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8738DC" w14:textId="77777777" w:rsidR="00887392" w:rsidRPr="00301299" w:rsidRDefault="00887392" w:rsidP="00887392">
      <w:pPr>
        <w:jc w:val="center"/>
        <w:rPr>
          <w:sz w:val="52"/>
          <w:szCs w:val="52"/>
        </w:rPr>
      </w:pPr>
      <w:r w:rsidRPr="00301299">
        <w:rPr>
          <w:sz w:val="52"/>
          <w:szCs w:val="52"/>
        </w:rPr>
        <w:t>University of Wales Trinity Saint David</w:t>
      </w:r>
    </w:p>
    <w:p w14:paraId="459D1827" w14:textId="77777777" w:rsidR="00887392" w:rsidRPr="00301299" w:rsidRDefault="00887392" w:rsidP="00887392">
      <w:pPr>
        <w:jc w:val="center"/>
        <w:rPr>
          <w:sz w:val="28"/>
          <w:szCs w:val="28"/>
        </w:rPr>
      </w:pPr>
      <w:r w:rsidRPr="00301299">
        <w:rPr>
          <w:sz w:val="28"/>
          <w:szCs w:val="28"/>
        </w:rPr>
        <w:t>Wales Institute of Science and Art</w:t>
      </w:r>
    </w:p>
    <w:p w14:paraId="36B46DE7" w14:textId="77777777" w:rsidR="00887392" w:rsidRDefault="00887392" w:rsidP="00887392">
      <w:pPr>
        <w:jc w:val="center"/>
      </w:pPr>
      <w:r>
        <w:rPr>
          <w:noProof/>
        </w:rPr>
        <w:drawing>
          <wp:inline distT="0" distB="0" distL="0" distR="0" wp14:anchorId="2B4702E2" wp14:editId="5E46704A">
            <wp:extent cx="4511040" cy="2251522"/>
            <wp:effectExtent l="0" t="0" r="3810" b="0"/>
            <wp:docPr id="1" name="Picture 1" descr="Industry Support Officer - High Value Engineering (12 month FTC)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dustry Support Officer - High Value Engineering (12 month FTC) at  University of Wales, Trinity Saint Davi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24827" cy="2258403"/>
                    </a:xfrm>
                    <a:prstGeom prst="rect">
                      <a:avLst/>
                    </a:prstGeom>
                    <a:noFill/>
                    <a:ln>
                      <a:noFill/>
                    </a:ln>
                  </pic:spPr>
                </pic:pic>
              </a:graphicData>
            </a:graphic>
          </wp:inline>
        </w:drawing>
      </w:r>
    </w:p>
    <w:p w14:paraId="42E919AC" w14:textId="77777777" w:rsidR="00887392" w:rsidRDefault="00887392" w:rsidP="00887392">
      <w:pPr>
        <w:jc w:val="center"/>
      </w:pPr>
    </w:p>
    <w:p w14:paraId="2A316785" w14:textId="37E49360" w:rsidR="00887392" w:rsidRDefault="00DB4A42" w:rsidP="00887392">
      <w:pPr>
        <w:jc w:val="center"/>
        <w:rPr>
          <w:sz w:val="36"/>
          <w:szCs w:val="36"/>
        </w:rPr>
      </w:pPr>
      <w:r>
        <w:rPr>
          <w:sz w:val="72"/>
          <w:szCs w:val="72"/>
        </w:rPr>
        <w:t>Contemporary Powertrain Design – Analytical assessment of engine internal components</w:t>
      </w:r>
    </w:p>
    <w:p w14:paraId="44D6EA58" w14:textId="56F68F7B" w:rsidR="00887392" w:rsidRDefault="00887392" w:rsidP="00887392">
      <w:pPr>
        <w:jc w:val="center"/>
        <w:rPr>
          <w:sz w:val="32"/>
          <w:szCs w:val="32"/>
        </w:rPr>
      </w:pPr>
      <w:r w:rsidRPr="00766625">
        <w:rPr>
          <w:rFonts w:asciiTheme="majorHAnsi" w:hAnsiTheme="majorHAnsi" w:cs="Arial"/>
          <w:b/>
          <w:bCs/>
        </w:rPr>
        <w:t>ACHA</w:t>
      </w:r>
      <w:r>
        <w:rPr>
          <w:rFonts w:asciiTheme="majorHAnsi" w:hAnsiTheme="majorHAnsi" w:cs="Arial"/>
          <w:b/>
          <w:bCs/>
        </w:rPr>
        <w:t>60</w:t>
      </w:r>
      <w:r w:rsidR="00DB4A42">
        <w:rPr>
          <w:rFonts w:asciiTheme="majorHAnsi" w:hAnsiTheme="majorHAnsi" w:cs="Arial"/>
          <w:b/>
          <w:bCs/>
        </w:rPr>
        <w:t>06</w:t>
      </w:r>
    </w:p>
    <w:p w14:paraId="03E90777" w14:textId="77777777" w:rsidR="00887392" w:rsidRPr="00747C91" w:rsidRDefault="00887392" w:rsidP="00887392">
      <w:pPr>
        <w:jc w:val="center"/>
        <w:rPr>
          <w:sz w:val="40"/>
          <w:szCs w:val="40"/>
        </w:rPr>
      </w:pPr>
      <w:r w:rsidRPr="00747C91">
        <w:rPr>
          <w:sz w:val="32"/>
          <w:szCs w:val="32"/>
        </w:rPr>
        <w:t>Owen Roberts</w:t>
      </w:r>
    </w:p>
    <w:p w14:paraId="1DD01D60" w14:textId="77777777" w:rsidR="00887392" w:rsidRPr="00747C91" w:rsidRDefault="00887392" w:rsidP="00887392">
      <w:pPr>
        <w:jc w:val="center"/>
      </w:pPr>
      <w:r w:rsidRPr="00747C91">
        <w:t>2203329</w:t>
      </w:r>
    </w:p>
    <w:p w14:paraId="0BFB3D97" w14:textId="09DA5353" w:rsidR="00703098" w:rsidRDefault="00DB4A42" w:rsidP="00887392">
      <w:pPr>
        <w:jc w:val="center"/>
      </w:pPr>
      <w:r>
        <w:t>16</w:t>
      </w:r>
      <w:r w:rsidR="00887392">
        <w:t>/</w:t>
      </w:r>
      <w:r>
        <w:t>03</w:t>
      </w:r>
      <w:r w:rsidR="00887392">
        <w:t>/202</w:t>
      </w:r>
      <w:r>
        <w:t>5</w:t>
      </w:r>
    </w:p>
    <w:p w14:paraId="5403A7BE" w14:textId="3ACBA9D3" w:rsidR="00703098" w:rsidRDefault="00703098" w:rsidP="00887392">
      <w:pPr>
        <w:jc w:val="center"/>
        <w:sectPr w:rsidR="00703098" w:rsidSect="00887392">
          <w:headerReference w:type="default" r:id="rId12"/>
          <w:footerReference w:type="default" r:id="rId13"/>
          <w:pgSz w:w="11906" w:h="16838"/>
          <w:pgMar w:top="1440" w:right="1440" w:bottom="1440" w:left="1440" w:header="708" w:footer="708" w:gutter="0"/>
          <w:cols w:space="708"/>
          <w:titlePg/>
          <w:docGrid w:linePitch="360"/>
        </w:sectPr>
      </w:pPr>
      <w:r>
        <w:t>Word Count: 2155</w:t>
      </w:r>
    </w:p>
    <w:bookmarkStart w:id="0" w:name="_Toc150882578" w:displacedByCustomXml="next"/>
    <w:bookmarkStart w:id="1" w:name="_Toc155529975" w:displacedByCustomXml="next"/>
    <w:sdt>
      <w:sdtPr>
        <w:rPr>
          <w:rFonts w:asciiTheme="minorHAnsi" w:eastAsiaTheme="minorEastAsia" w:hAnsiTheme="minorHAnsi" w:cstheme="minorBidi"/>
          <w:color w:val="auto"/>
          <w:kern w:val="2"/>
          <w:sz w:val="24"/>
          <w:szCs w:val="24"/>
          <w14:ligatures w14:val="standardContextual"/>
        </w:rPr>
        <w:id w:val="-1421329667"/>
        <w:docPartObj>
          <w:docPartGallery w:val="Table of Contents"/>
          <w:docPartUnique/>
        </w:docPartObj>
      </w:sdtPr>
      <w:sdtEndPr>
        <w:rPr>
          <w:b/>
          <w:bCs/>
        </w:rPr>
      </w:sdtEndPr>
      <w:sdtContent>
        <w:p w14:paraId="25238A86" w14:textId="328C9106" w:rsidR="00804D05" w:rsidRPr="009E5B94" w:rsidRDefault="00804D05">
          <w:pPr>
            <w:pStyle w:val="TOCHeading"/>
            <w:rPr>
              <w:sz w:val="24"/>
              <w:szCs w:val="24"/>
            </w:rPr>
          </w:pPr>
          <w:r w:rsidRPr="009E5B94">
            <w:rPr>
              <w:sz w:val="24"/>
              <w:szCs w:val="24"/>
            </w:rPr>
            <w:t>Contents</w:t>
          </w:r>
        </w:p>
        <w:p w14:paraId="6FDE9B4A" w14:textId="246EAD6C" w:rsidR="004D7404" w:rsidRPr="009E5B94" w:rsidRDefault="00804D05">
          <w:pPr>
            <w:pStyle w:val="TOC1"/>
            <w:tabs>
              <w:tab w:val="right" w:leader="dot" w:pos="9016"/>
            </w:tabs>
            <w:rPr>
              <w:noProof/>
              <w:sz w:val="20"/>
              <w:szCs w:val="20"/>
            </w:rPr>
          </w:pPr>
          <w:r w:rsidRPr="009E5B94">
            <w:rPr>
              <w:sz w:val="20"/>
              <w:szCs w:val="20"/>
            </w:rPr>
            <w:fldChar w:fldCharType="begin"/>
          </w:r>
          <w:r w:rsidRPr="009E5B94">
            <w:rPr>
              <w:sz w:val="20"/>
              <w:szCs w:val="20"/>
            </w:rPr>
            <w:instrText xml:space="preserve"> TOC \o "1-3" \h \z \u </w:instrText>
          </w:r>
          <w:r w:rsidRPr="009E5B94">
            <w:rPr>
              <w:sz w:val="20"/>
              <w:szCs w:val="20"/>
            </w:rPr>
            <w:fldChar w:fldCharType="separate"/>
          </w:r>
          <w:hyperlink w:anchor="_Toc193033385" w:history="1">
            <w:r w:rsidR="004D7404" w:rsidRPr="009E5B94">
              <w:rPr>
                <w:rStyle w:val="Hyperlink"/>
                <w:noProof/>
                <w:sz w:val="20"/>
                <w:szCs w:val="20"/>
              </w:rPr>
              <w:t>1 Introduction</w:t>
            </w:r>
            <w:r w:rsidR="004D7404" w:rsidRPr="009E5B94">
              <w:rPr>
                <w:noProof/>
                <w:webHidden/>
                <w:sz w:val="20"/>
                <w:szCs w:val="20"/>
              </w:rPr>
              <w:tab/>
            </w:r>
            <w:r w:rsidR="004D7404" w:rsidRPr="009E5B94">
              <w:rPr>
                <w:noProof/>
                <w:webHidden/>
                <w:sz w:val="20"/>
                <w:szCs w:val="20"/>
              </w:rPr>
              <w:fldChar w:fldCharType="begin"/>
            </w:r>
            <w:r w:rsidR="004D7404" w:rsidRPr="009E5B94">
              <w:rPr>
                <w:noProof/>
                <w:webHidden/>
                <w:sz w:val="20"/>
                <w:szCs w:val="20"/>
              </w:rPr>
              <w:instrText xml:space="preserve"> PAGEREF _Toc193033385 \h </w:instrText>
            </w:r>
            <w:r w:rsidR="004D7404" w:rsidRPr="009E5B94">
              <w:rPr>
                <w:noProof/>
                <w:webHidden/>
                <w:sz w:val="20"/>
                <w:szCs w:val="20"/>
              </w:rPr>
            </w:r>
            <w:r w:rsidR="004D7404" w:rsidRPr="009E5B94">
              <w:rPr>
                <w:noProof/>
                <w:webHidden/>
                <w:sz w:val="20"/>
                <w:szCs w:val="20"/>
              </w:rPr>
              <w:fldChar w:fldCharType="separate"/>
            </w:r>
            <w:r w:rsidR="004D7404" w:rsidRPr="009E5B94">
              <w:rPr>
                <w:noProof/>
                <w:webHidden/>
                <w:sz w:val="20"/>
                <w:szCs w:val="20"/>
              </w:rPr>
              <w:t>5</w:t>
            </w:r>
            <w:r w:rsidR="004D7404" w:rsidRPr="009E5B94">
              <w:rPr>
                <w:noProof/>
                <w:webHidden/>
                <w:sz w:val="20"/>
                <w:szCs w:val="20"/>
              </w:rPr>
              <w:fldChar w:fldCharType="end"/>
            </w:r>
          </w:hyperlink>
        </w:p>
        <w:p w14:paraId="49F864D0" w14:textId="272B0DD3" w:rsidR="004D7404" w:rsidRPr="009E5B94" w:rsidRDefault="004D7404">
          <w:pPr>
            <w:pStyle w:val="TOC1"/>
            <w:tabs>
              <w:tab w:val="right" w:leader="dot" w:pos="9016"/>
            </w:tabs>
            <w:rPr>
              <w:noProof/>
              <w:sz w:val="20"/>
              <w:szCs w:val="20"/>
            </w:rPr>
          </w:pPr>
          <w:hyperlink w:anchor="_Toc193033386" w:history="1">
            <w:r w:rsidRPr="009E5B94">
              <w:rPr>
                <w:rStyle w:val="Hyperlink"/>
                <w:noProof/>
                <w:sz w:val="20"/>
                <w:szCs w:val="20"/>
              </w:rPr>
              <w:t>2 Methodology</w:t>
            </w:r>
            <w:r w:rsidRPr="009E5B94">
              <w:rPr>
                <w:noProof/>
                <w:webHidden/>
                <w:sz w:val="20"/>
                <w:szCs w:val="20"/>
              </w:rPr>
              <w:tab/>
            </w:r>
            <w:r w:rsidRPr="009E5B94">
              <w:rPr>
                <w:noProof/>
                <w:webHidden/>
                <w:sz w:val="20"/>
                <w:szCs w:val="20"/>
              </w:rPr>
              <w:fldChar w:fldCharType="begin"/>
            </w:r>
            <w:r w:rsidRPr="009E5B94">
              <w:rPr>
                <w:noProof/>
                <w:webHidden/>
                <w:sz w:val="20"/>
                <w:szCs w:val="20"/>
              </w:rPr>
              <w:instrText xml:space="preserve"> PAGEREF _Toc193033386 \h </w:instrText>
            </w:r>
            <w:r w:rsidRPr="009E5B94">
              <w:rPr>
                <w:noProof/>
                <w:webHidden/>
                <w:sz w:val="20"/>
                <w:szCs w:val="20"/>
              </w:rPr>
            </w:r>
            <w:r w:rsidRPr="009E5B94">
              <w:rPr>
                <w:noProof/>
                <w:webHidden/>
                <w:sz w:val="20"/>
                <w:szCs w:val="20"/>
              </w:rPr>
              <w:fldChar w:fldCharType="separate"/>
            </w:r>
            <w:r w:rsidRPr="009E5B94">
              <w:rPr>
                <w:noProof/>
                <w:webHidden/>
                <w:sz w:val="20"/>
                <w:szCs w:val="20"/>
              </w:rPr>
              <w:t>6</w:t>
            </w:r>
            <w:r w:rsidRPr="009E5B94">
              <w:rPr>
                <w:noProof/>
                <w:webHidden/>
                <w:sz w:val="20"/>
                <w:szCs w:val="20"/>
              </w:rPr>
              <w:fldChar w:fldCharType="end"/>
            </w:r>
          </w:hyperlink>
        </w:p>
        <w:p w14:paraId="59404E03" w14:textId="21D02EE6" w:rsidR="004D7404" w:rsidRPr="009E5B94" w:rsidRDefault="004D7404">
          <w:pPr>
            <w:pStyle w:val="TOC1"/>
            <w:tabs>
              <w:tab w:val="right" w:leader="dot" w:pos="9016"/>
            </w:tabs>
            <w:rPr>
              <w:noProof/>
              <w:sz w:val="20"/>
              <w:szCs w:val="20"/>
            </w:rPr>
          </w:pPr>
          <w:hyperlink w:anchor="_Toc193033387" w:history="1">
            <w:r w:rsidRPr="009E5B94">
              <w:rPr>
                <w:rStyle w:val="Hyperlink"/>
                <w:noProof/>
                <w:sz w:val="20"/>
                <w:szCs w:val="20"/>
              </w:rPr>
              <w:t>2.1 Engine Data</w:t>
            </w:r>
            <w:r w:rsidRPr="009E5B94">
              <w:rPr>
                <w:noProof/>
                <w:webHidden/>
                <w:sz w:val="20"/>
                <w:szCs w:val="20"/>
              </w:rPr>
              <w:tab/>
            </w:r>
            <w:r w:rsidRPr="009E5B94">
              <w:rPr>
                <w:noProof/>
                <w:webHidden/>
                <w:sz w:val="20"/>
                <w:szCs w:val="20"/>
              </w:rPr>
              <w:fldChar w:fldCharType="begin"/>
            </w:r>
            <w:r w:rsidRPr="009E5B94">
              <w:rPr>
                <w:noProof/>
                <w:webHidden/>
                <w:sz w:val="20"/>
                <w:szCs w:val="20"/>
              </w:rPr>
              <w:instrText xml:space="preserve"> PAGEREF _Toc193033387 \h </w:instrText>
            </w:r>
            <w:r w:rsidRPr="009E5B94">
              <w:rPr>
                <w:noProof/>
                <w:webHidden/>
                <w:sz w:val="20"/>
                <w:szCs w:val="20"/>
              </w:rPr>
            </w:r>
            <w:r w:rsidRPr="009E5B94">
              <w:rPr>
                <w:noProof/>
                <w:webHidden/>
                <w:sz w:val="20"/>
                <w:szCs w:val="20"/>
              </w:rPr>
              <w:fldChar w:fldCharType="separate"/>
            </w:r>
            <w:r w:rsidRPr="009E5B94">
              <w:rPr>
                <w:noProof/>
                <w:webHidden/>
                <w:sz w:val="20"/>
                <w:szCs w:val="20"/>
              </w:rPr>
              <w:t>6</w:t>
            </w:r>
            <w:r w:rsidRPr="009E5B94">
              <w:rPr>
                <w:noProof/>
                <w:webHidden/>
                <w:sz w:val="20"/>
                <w:szCs w:val="20"/>
              </w:rPr>
              <w:fldChar w:fldCharType="end"/>
            </w:r>
          </w:hyperlink>
        </w:p>
        <w:p w14:paraId="12FDA9C0" w14:textId="3EA1AFAC" w:rsidR="004D7404" w:rsidRPr="009E5B94" w:rsidRDefault="004D7404">
          <w:pPr>
            <w:pStyle w:val="TOC1"/>
            <w:tabs>
              <w:tab w:val="right" w:leader="dot" w:pos="9016"/>
            </w:tabs>
            <w:rPr>
              <w:noProof/>
              <w:sz w:val="20"/>
              <w:szCs w:val="20"/>
            </w:rPr>
          </w:pPr>
          <w:hyperlink w:anchor="_Toc193033388" w:history="1">
            <w:r w:rsidRPr="009E5B94">
              <w:rPr>
                <w:rStyle w:val="Hyperlink"/>
                <w:noProof/>
                <w:sz w:val="20"/>
                <w:szCs w:val="20"/>
              </w:rPr>
              <w:t>2.2 Piston Kinematics</w:t>
            </w:r>
            <w:r w:rsidRPr="009E5B94">
              <w:rPr>
                <w:noProof/>
                <w:webHidden/>
                <w:sz w:val="20"/>
                <w:szCs w:val="20"/>
              </w:rPr>
              <w:tab/>
            </w:r>
            <w:r w:rsidRPr="009E5B94">
              <w:rPr>
                <w:noProof/>
                <w:webHidden/>
                <w:sz w:val="20"/>
                <w:szCs w:val="20"/>
              </w:rPr>
              <w:fldChar w:fldCharType="begin"/>
            </w:r>
            <w:r w:rsidRPr="009E5B94">
              <w:rPr>
                <w:noProof/>
                <w:webHidden/>
                <w:sz w:val="20"/>
                <w:szCs w:val="20"/>
              </w:rPr>
              <w:instrText xml:space="preserve"> PAGEREF _Toc193033388 \h </w:instrText>
            </w:r>
            <w:r w:rsidRPr="009E5B94">
              <w:rPr>
                <w:noProof/>
                <w:webHidden/>
                <w:sz w:val="20"/>
                <w:szCs w:val="20"/>
              </w:rPr>
            </w:r>
            <w:r w:rsidRPr="009E5B94">
              <w:rPr>
                <w:noProof/>
                <w:webHidden/>
                <w:sz w:val="20"/>
                <w:szCs w:val="20"/>
              </w:rPr>
              <w:fldChar w:fldCharType="separate"/>
            </w:r>
            <w:r w:rsidRPr="009E5B94">
              <w:rPr>
                <w:noProof/>
                <w:webHidden/>
                <w:sz w:val="20"/>
                <w:szCs w:val="20"/>
              </w:rPr>
              <w:t>7</w:t>
            </w:r>
            <w:r w:rsidRPr="009E5B94">
              <w:rPr>
                <w:noProof/>
                <w:webHidden/>
                <w:sz w:val="20"/>
                <w:szCs w:val="20"/>
              </w:rPr>
              <w:fldChar w:fldCharType="end"/>
            </w:r>
          </w:hyperlink>
        </w:p>
        <w:p w14:paraId="2865EA5E" w14:textId="0B829C82" w:rsidR="004D7404" w:rsidRPr="009E5B94" w:rsidRDefault="004D7404">
          <w:pPr>
            <w:pStyle w:val="TOC1"/>
            <w:tabs>
              <w:tab w:val="right" w:leader="dot" w:pos="9016"/>
            </w:tabs>
            <w:rPr>
              <w:noProof/>
              <w:sz w:val="20"/>
              <w:szCs w:val="20"/>
            </w:rPr>
          </w:pPr>
          <w:hyperlink w:anchor="_Toc193033389" w:history="1">
            <w:r w:rsidRPr="009E5B94">
              <w:rPr>
                <w:rStyle w:val="Hyperlink"/>
                <w:noProof/>
                <w:sz w:val="20"/>
                <w:szCs w:val="20"/>
              </w:rPr>
              <w:t>3 Fatigue Safety Factors</w:t>
            </w:r>
            <w:r w:rsidRPr="009E5B94">
              <w:rPr>
                <w:noProof/>
                <w:webHidden/>
                <w:sz w:val="20"/>
                <w:szCs w:val="20"/>
              </w:rPr>
              <w:tab/>
            </w:r>
            <w:r w:rsidRPr="009E5B94">
              <w:rPr>
                <w:noProof/>
                <w:webHidden/>
                <w:sz w:val="20"/>
                <w:szCs w:val="20"/>
              </w:rPr>
              <w:fldChar w:fldCharType="begin"/>
            </w:r>
            <w:r w:rsidRPr="009E5B94">
              <w:rPr>
                <w:noProof/>
                <w:webHidden/>
                <w:sz w:val="20"/>
                <w:szCs w:val="20"/>
              </w:rPr>
              <w:instrText xml:space="preserve"> PAGEREF _Toc193033389 \h </w:instrText>
            </w:r>
            <w:r w:rsidRPr="009E5B94">
              <w:rPr>
                <w:noProof/>
                <w:webHidden/>
                <w:sz w:val="20"/>
                <w:szCs w:val="20"/>
              </w:rPr>
            </w:r>
            <w:r w:rsidRPr="009E5B94">
              <w:rPr>
                <w:noProof/>
                <w:webHidden/>
                <w:sz w:val="20"/>
                <w:szCs w:val="20"/>
              </w:rPr>
              <w:fldChar w:fldCharType="separate"/>
            </w:r>
            <w:r w:rsidRPr="009E5B94">
              <w:rPr>
                <w:noProof/>
                <w:webHidden/>
                <w:sz w:val="20"/>
                <w:szCs w:val="20"/>
              </w:rPr>
              <w:t>11</w:t>
            </w:r>
            <w:r w:rsidRPr="009E5B94">
              <w:rPr>
                <w:noProof/>
                <w:webHidden/>
                <w:sz w:val="20"/>
                <w:szCs w:val="20"/>
              </w:rPr>
              <w:fldChar w:fldCharType="end"/>
            </w:r>
          </w:hyperlink>
        </w:p>
        <w:p w14:paraId="68DCD3CA" w14:textId="06F0E96B" w:rsidR="004D7404" w:rsidRPr="009E5B94" w:rsidRDefault="004D7404">
          <w:pPr>
            <w:pStyle w:val="TOC1"/>
            <w:tabs>
              <w:tab w:val="right" w:leader="dot" w:pos="9016"/>
            </w:tabs>
            <w:rPr>
              <w:noProof/>
              <w:sz w:val="20"/>
              <w:szCs w:val="20"/>
            </w:rPr>
          </w:pPr>
          <w:hyperlink w:anchor="_Toc193033390" w:history="1">
            <w:r w:rsidRPr="009E5B94">
              <w:rPr>
                <w:rStyle w:val="Hyperlink"/>
                <w:noProof/>
                <w:sz w:val="20"/>
                <w:szCs w:val="20"/>
              </w:rPr>
              <w:t>3.1 Connecting Rod</w:t>
            </w:r>
            <w:r w:rsidRPr="009E5B94">
              <w:rPr>
                <w:noProof/>
                <w:webHidden/>
                <w:sz w:val="20"/>
                <w:szCs w:val="20"/>
              </w:rPr>
              <w:tab/>
            </w:r>
            <w:r w:rsidRPr="009E5B94">
              <w:rPr>
                <w:noProof/>
                <w:webHidden/>
                <w:sz w:val="20"/>
                <w:szCs w:val="20"/>
              </w:rPr>
              <w:fldChar w:fldCharType="begin"/>
            </w:r>
            <w:r w:rsidRPr="009E5B94">
              <w:rPr>
                <w:noProof/>
                <w:webHidden/>
                <w:sz w:val="20"/>
                <w:szCs w:val="20"/>
              </w:rPr>
              <w:instrText xml:space="preserve"> PAGEREF _Toc193033390 \h </w:instrText>
            </w:r>
            <w:r w:rsidRPr="009E5B94">
              <w:rPr>
                <w:noProof/>
                <w:webHidden/>
                <w:sz w:val="20"/>
                <w:szCs w:val="20"/>
              </w:rPr>
            </w:r>
            <w:r w:rsidRPr="009E5B94">
              <w:rPr>
                <w:noProof/>
                <w:webHidden/>
                <w:sz w:val="20"/>
                <w:szCs w:val="20"/>
              </w:rPr>
              <w:fldChar w:fldCharType="separate"/>
            </w:r>
            <w:r w:rsidRPr="009E5B94">
              <w:rPr>
                <w:noProof/>
                <w:webHidden/>
                <w:sz w:val="20"/>
                <w:szCs w:val="20"/>
              </w:rPr>
              <w:t>11</w:t>
            </w:r>
            <w:r w:rsidRPr="009E5B94">
              <w:rPr>
                <w:noProof/>
                <w:webHidden/>
                <w:sz w:val="20"/>
                <w:szCs w:val="20"/>
              </w:rPr>
              <w:fldChar w:fldCharType="end"/>
            </w:r>
          </w:hyperlink>
        </w:p>
        <w:p w14:paraId="7AB5DCB2" w14:textId="7BCDE9CB" w:rsidR="004D7404" w:rsidRPr="009E5B94" w:rsidRDefault="004D7404">
          <w:pPr>
            <w:pStyle w:val="TOC1"/>
            <w:tabs>
              <w:tab w:val="right" w:leader="dot" w:pos="9016"/>
            </w:tabs>
            <w:rPr>
              <w:noProof/>
              <w:sz w:val="20"/>
              <w:szCs w:val="20"/>
            </w:rPr>
          </w:pPr>
          <w:hyperlink w:anchor="_Toc193033391" w:history="1">
            <w:r w:rsidRPr="009E5B94">
              <w:rPr>
                <w:rStyle w:val="Hyperlink"/>
                <w:noProof/>
                <w:sz w:val="20"/>
                <w:szCs w:val="20"/>
              </w:rPr>
              <w:t>3.2 Gudgeon Pin</w:t>
            </w:r>
            <w:r w:rsidRPr="009E5B94">
              <w:rPr>
                <w:noProof/>
                <w:webHidden/>
                <w:sz w:val="20"/>
                <w:szCs w:val="20"/>
              </w:rPr>
              <w:tab/>
            </w:r>
            <w:r w:rsidRPr="009E5B94">
              <w:rPr>
                <w:noProof/>
                <w:webHidden/>
                <w:sz w:val="20"/>
                <w:szCs w:val="20"/>
              </w:rPr>
              <w:fldChar w:fldCharType="begin"/>
            </w:r>
            <w:r w:rsidRPr="009E5B94">
              <w:rPr>
                <w:noProof/>
                <w:webHidden/>
                <w:sz w:val="20"/>
                <w:szCs w:val="20"/>
              </w:rPr>
              <w:instrText xml:space="preserve"> PAGEREF _Toc193033391 \h </w:instrText>
            </w:r>
            <w:r w:rsidRPr="009E5B94">
              <w:rPr>
                <w:noProof/>
                <w:webHidden/>
                <w:sz w:val="20"/>
                <w:szCs w:val="20"/>
              </w:rPr>
            </w:r>
            <w:r w:rsidRPr="009E5B94">
              <w:rPr>
                <w:noProof/>
                <w:webHidden/>
                <w:sz w:val="20"/>
                <w:szCs w:val="20"/>
              </w:rPr>
              <w:fldChar w:fldCharType="separate"/>
            </w:r>
            <w:r w:rsidRPr="009E5B94">
              <w:rPr>
                <w:noProof/>
                <w:webHidden/>
                <w:sz w:val="20"/>
                <w:szCs w:val="20"/>
              </w:rPr>
              <w:t>15</w:t>
            </w:r>
            <w:r w:rsidRPr="009E5B94">
              <w:rPr>
                <w:noProof/>
                <w:webHidden/>
                <w:sz w:val="20"/>
                <w:szCs w:val="20"/>
              </w:rPr>
              <w:fldChar w:fldCharType="end"/>
            </w:r>
          </w:hyperlink>
        </w:p>
        <w:p w14:paraId="2DE0A395" w14:textId="1646EAB9" w:rsidR="004D7404" w:rsidRPr="009E5B94" w:rsidRDefault="004D7404">
          <w:pPr>
            <w:pStyle w:val="TOC1"/>
            <w:tabs>
              <w:tab w:val="right" w:leader="dot" w:pos="9016"/>
            </w:tabs>
            <w:rPr>
              <w:noProof/>
              <w:sz w:val="20"/>
              <w:szCs w:val="20"/>
            </w:rPr>
          </w:pPr>
          <w:hyperlink w:anchor="_Toc193033392" w:history="1">
            <w:r w:rsidRPr="009E5B94">
              <w:rPr>
                <w:rStyle w:val="Hyperlink"/>
                <w:noProof/>
                <w:sz w:val="20"/>
                <w:szCs w:val="20"/>
              </w:rPr>
              <w:t>3.3 Connecting Rod Bolts</w:t>
            </w:r>
            <w:r w:rsidRPr="009E5B94">
              <w:rPr>
                <w:noProof/>
                <w:webHidden/>
                <w:sz w:val="20"/>
                <w:szCs w:val="20"/>
              </w:rPr>
              <w:tab/>
            </w:r>
            <w:r w:rsidRPr="009E5B94">
              <w:rPr>
                <w:noProof/>
                <w:webHidden/>
                <w:sz w:val="20"/>
                <w:szCs w:val="20"/>
              </w:rPr>
              <w:fldChar w:fldCharType="begin"/>
            </w:r>
            <w:r w:rsidRPr="009E5B94">
              <w:rPr>
                <w:noProof/>
                <w:webHidden/>
                <w:sz w:val="20"/>
                <w:szCs w:val="20"/>
              </w:rPr>
              <w:instrText xml:space="preserve"> PAGEREF _Toc193033392 \h </w:instrText>
            </w:r>
            <w:r w:rsidRPr="009E5B94">
              <w:rPr>
                <w:noProof/>
                <w:webHidden/>
                <w:sz w:val="20"/>
                <w:szCs w:val="20"/>
              </w:rPr>
            </w:r>
            <w:r w:rsidRPr="009E5B94">
              <w:rPr>
                <w:noProof/>
                <w:webHidden/>
                <w:sz w:val="20"/>
                <w:szCs w:val="20"/>
              </w:rPr>
              <w:fldChar w:fldCharType="separate"/>
            </w:r>
            <w:r w:rsidRPr="009E5B94">
              <w:rPr>
                <w:noProof/>
                <w:webHidden/>
                <w:sz w:val="20"/>
                <w:szCs w:val="20"/>
              </w:rPr>
              <w:t>17</w:t>
            </w:r>
            <w:r w:rsidRPr="009E5B94">
              <w:rPr>
                <w:noProof/>
                <w:webHidden/>
                <w:sz w:val="20"/>
                <w:szCs w:val="20"/>
              </w:rPr>
              <w:fldChar w:fldCharType="end"/>
            </w:r>
          </w:hyperlink>
        </w:p>
        <w:p w14:paraId="1DF05BFB" w14:textId="737A16F7" w:rsidR="004D7404" w:rsidRPr="009E5B94" w:rsidRDefault="004D7404">
          <w:pPr>
            <w:pStyle w:val="TOC1"/>
            <w:tabs>
              <w:tab w:val="right" w:leader="dot" w:pos="9016"/>
            </w:tabs>
            <w:rPr>
              <w:noProof/>
              <w:sz w:val="20"/>
              <w:szCs w:val="20"/>
            </w:rPr>
          </w:pPr>
          <w:hyperlink w:anchor="_Toc193033393" w:history="1">
            <w:r w:rsidRPr="009E5B94">
              <w:rPr>
                <w:rStyle w:val="Hyperlink"/>
                <w:noProof/>
                <w:sz w:val="20"/>
                <w:szCs w:val="20"/>
              </w:rPr>
              <w:t>3.3 Connecting Rod Bolts Redesign</w:t>
            </w:r>
            <w:r w:rsidRPr="009E5B94">
              <w:rPr>
                <w:noProof/>
                <w:webHidden/>
                <w:sz w:val="20"/>
                <w:szCs w:val="20"/>
              </w:rPr>
              <w:tab/>
            </w:r>
            <w:r w:rsidRPr="009E5B94">
              <w:rPr>
                <w:noProof/>
                <w:webHidden/>
                <w:sz w:val="20"/>
                <w:szCs w:val="20"/>
              </w:rPr>
              <w:fldChar w:fldCharType="begin"/>
            </w:r>
            <w:r w:rsidRPr="009E5B94">
              <w:rPr>
                <w:noProof/>
                <w:webHidden/>
                <w:sz w:val="20"/>
                <w:szCs w:val="20"/>
              </w:rPr>
              <w:instrText xml:space="preserve"> PAGEREF _Toc193033393 \h </w:instrText>
            </w:r>
            <w:r w:rsidRPr="009E5B94">
              <w:rPr>
                <w:noProof/>
                <w:webHidden/>
                <w:sz w:val="20"/>
                <w:szCs w:val="20"/>
              </w:rPr>
            </w:r>
            <w:r w:rsidRPr="009E5B94">
              <w:rPr>
                <w:noProof/>
                <w:webHidden/>
                <w:sz w:val="20"/>
                <w:szCs w:val="20"/>
              </w:rPr>
              <w:fldChar w:fldCharType="separate"/>
            </w:r>
            <w:r w:rsidRPr="009E5B94">
              <w:rPr>
                <w:noProof/>
                <w:webHidden/>
                <w:sz w:val="20"/>
                <w:szCs w:val="20"/>
              </w:rPr>
              <w:t>21</w:t>
            </w:r>
            <w:r w:rsidRPr="009E5B94">
              <w:rPr>
                <w:noProof/>
                <w:webHidden/>
                <w:sz w:val="20"/>
                <w:szCs w:val="20"/>
              </w:rPr>
              <w:fldChar w:fldCharType="end"/>
            </w:r>
          </w:hyperlink>
        </w:p>
        <w:p w14:paraId="29055F49" w14:textId="5AF3CDE8" w:rsidR="004D7404" w:rsidRPr="009E5B94" w:rsidRDefault="004D7404">
          <w:pPr>
            <w:pStyle w:val="TOC1"/>
            <w:tabs>
              <w:tab w:val="right" w:leader="dot" w:pos="9016"/>
            </w:tabs>
            <w:rPr>
              <w:noProof/>
              <w:sz w:val="20"/>
              <w:szCs w:val="20"/>
            </w:rPr>
          </w:pPr>
          <w:hyperlink w:anchor="_Toc193033394" w:history="1">
            <w:r w:rsidRPr="009E5B94">
              <w:rPr>
                <w:rStyle w:val="Hyperlink"/>
                <w:noProof/>
                <w:sz w:val="20"/>
                <w:szCs w:val="20"/>
              </w:rPr>
              <w:t>3.4 Stretch Bolts</w:t>
            </w:r>
            <w:r w:rsidRPr="009E5B94">
              <w:rPr>
                <w:noProof/>
                <w:webHidden/>
                <w:sz w:val="20"/>
                <w:szCs w:val="20"/>
              </w:rPr>
              <w:tab/>
            </w:r>
            <w:r w:rsidRPr="009E5B94">
              <w:rPr>
                <w:noProof/>
                <w:webHidden/>
                <w:sz w:val="20"/>
                <w:szCs w:val="20"/>
              </w:rPr>
              <w:fldChar w:fldCharType="begin"/>
            </w:r>
            <w:r w:rsidRPr="009E5B94">
              <w:rPr>
                <w:noProof/>
                <w:webHidden/>
                <w:sz w:val="20"/>
                <w:szCs w:val="20"/>
              </w:rPr>
              <w:instrText xml:space="preserve"> PAGEREF _Toc193033394 \h </w:instrText>
            </w:r>
            <w:r w:rsidRPr="009E5B94">
              <w:rPr>
                <w:noProof/>
                <w:webHidden/>
                <w:sz w:val="20"/>
                <w:szCs w:val="20"/>
              </w:rPr>
            </w:r>
            <w:r w:rsidRPr="009E5B94">
              <w:rPr>
                <w:noProof/>
                <w:webHidden/>
                <w:sz w:val="20"/>
                <w:szCs w:val="20"/>
              </w:rPr>
              <w:fldChar w:fldCharType="separate"/>
            </w:r>
            <w:r w:rsidRPr="009E5B94">
              <w:rPr>
                <w:noProof/>
                <w:webHidden/>
                <w:sz w:val="20"/>
                <w:szCs w:val="20"/>
              </w:rPr>
              <w:t>27</w:t>
            </w:r>
            <w:r w:rsidRPr="009E5B94">
              <w:rPr>
                <w:noProof/>
                <w:webHidden/>
                <w:sz w:val="20"/>
                <w:szCs w:val="20"/>
              </w:rPr>
              <w:fldChar w:fldCharType="end"/>
            </w:r>
          </w:hyperlink>
        </w:p>
        <w:p w14:paraId="4E2548B6" w14:textId="5D26411E" w:rsidR="004D7404" w:rsidRPr="009E5B94" w:rsidRDefault="004D7404">
          <w:pPr>
            <w:pStyle w:val="TOC1"/>
            <w:tabs>
              <w:tab w:val="right" w:leader="dot" w:pos="9016"/>
            </w:tabs>
            <w:rPr>
              <w:noProof/>
              <w:sz w:val="20"/>
              <w:szCs w:val="20"/>
            </w:rPr>
          </w:pPr>
          <w:hyperlink w:anchor="_Toc193033395" w:history="1">
            <w:r w:rsidRPr="009E5B94">
              <w:rPr>
                <w:rStyle w:val="Hyperlink"/>
                <w:noProof/>
                <w:sz w:val="20"/>
                <w:szCs w:val="20"/>
              </w:rPr>
              <w:t>4 Torque Generation</w:t>
            </w:r>
            <w:r w:rsidRPr="009E5B94">
              <w:rPr>
                <w:noProof/>
                <w:webHidden/>
                <w:sz w:val="20"/>
                <w:szCs w:val="20"/>
              </w:rPr>
              <w:tab/>
            </w:r>
            <w:r w:rsidRPr="009E5B94">
              <w:rPr>
                <w:noProof/>
                <w:webHidden/>
                <w:sz w:val="20"/>
                <w:szCs w:val="20"/>
              </w:rPr>
              <w:fldChar w:fldCharType="begin"/>
            </w:r>
            <w:r w:rsidRPr="009E5B94">
              <w:rPr>
                <w:noProof/>
                <w:webHidden/>
                <w:sz w:val="20"/>
                <w:szCs w:val="20"/>
              </w:rPr>
              <w:instrText xml:space="preserve"> PAGEREF _Toc193033395 \h </w:instrText>
            </w:r>
            <w:r w:rsidRPr="009E5B94">
              <w:rPr>
                <w:noProof/>
                <w:webHidden/>
                <w:sz w:val="20"/>
                <w:szCs w:val="20"/>
              </w:rPr>
            </w:r>
            <w:r w:rsidRPr="009E5B94">
              <w:rPr>
                <w:noProof/>
                <w:webHidden/>
                <w:sz w:val="20"/>
                <w:szCs w:val="20"/>
              </w:rPr>
              <w:fldChar w:fldCharType="separate"/>
            </w:r>
            <w:r w:rsidRPr="009E5B94">
              <w:rPr>
                <w:noProof/>
                <w:webHidden/>
                <w:sz w:val="20"/>
                <w:szCs w:val="20"/>
              </w:rPr>
              <w:t>28</w:t>
            </w:r>
            <w:r w:rsidRPr="009E5B94">
              <w:rPr>
                <w:noProof/>
                <w:webHidden/>
                <w:sz w:val="20"/>
                <w:szCs w:val="20"/>
              </w:rPr>
              <w:fldChar w:fldCharType="end"/>
            </w:r>
          </w:hyperlink>
        </w:p>
        <w:p w14:paraId="07635C1E" w14:textId="0C6F03C2" w:rsidR="004D7404" w:rsidRPr="009E5B94" w:rsidRDefault="004D7404">
          <w:pPr>
            <w:pStyle w:val="TOC1"/>
            <w:tabs>
              <w:tab w:val="right" w:leader="dot" w:pos="9016"/>
            </w:tabs>
            <w:rPr>
              <w:noProof/>
              <w:sz w:val="20"/>
              <w:szCs w:val="20"/>
            </w:rPr>
          </w:pPr>
          <w:hyperlink w:anchor="_Toc193033396" w:history="1">
            <w:r w:rsidRPr="009E5B94">
              <w:rPr>
                <w:rStyle w:val="Hyperlink"/>
                <w:noProof/>
                <w:sz w:val="20"/>
                <w:szCs w:val="20"/>
              </w:rPr>
              <w:t>4.1 Standard vs Cross Plane Crank</w:t>
            </w:r>
            <w:r w:rsidRPr="009E5B94">
              <w:rPr>
                <w:noProof/>
                <w:webHidden/>
                <w:sz w:val="20"/>
                <w:szCs w:val="20"/>
              </w:rPr>
              <w:tab/>
            </w:r>
            <w:r w:rsidRPr="009E5B94">
              <w:rPr>
                <w:noProof/>
                <w:webHidden/>
                <w:sz w:val="20"/>
                <w:szCs w:val="20"/>
              </w:rPr>
              <w:fldChar w:fldCharType="begin"/>
            </w:r>
            <w:r w:rsidRPr="009E5B94">
              <w:rPr>
                <w:noProof/>
                <w:webHidden/>
                <w:sz w:val="20"/>
                <w:szCs w:val="20"/>
              </w:rPr>
              <w:instrText xml:space="preserve"> PAGEREF _Toc193033396 \h </w:instrText>
            </w:r>
            <w:r w:rsidRPr="009E5B94">
              <w:rPr>
                <w:noProof/>
                <w:webHidden/>
                <w:sz w:val="20"/>
                <w:szCs w:val="20"/>
              </w:rPr>
            </w:r>
            <w:r w:rsidRPr="009E5B94">
              <w:rPr>
                <w:noProof/>
                <w:webHidden/>
                <w:sz w:val="20"/>
                <w:szCs w:val="20"/>
              </w:rPr>
              <w:fldChar w:fldCharType="separate"/>
            </w:r>
            <w:r w:rsidRPr="009E5B94">
              <w:rPr>
                <w:noProof/>
                <w:webHidden/>
                <w:sz w:val="20"/>
                <w:szCs w:val="20"/>
              </w:rPr>
              <w:t>29</w:t>
            </w:r>
            <w:r w:rsidRPr="009E5B94">
              <w:rPr>
                <w:noProof/>
                <w:webHidden/>
                <w:sz w:val="20"/>
                <w:szCs w:val="20"/>
              </w:rPr>
              <w:fldChar w:fldCharType="end"/>
            </w:r>
          </w:hyperlink>
        </w:p>
        <w:p w14:paraId="09D190E4" w14:textId="0458FDD7" w:rsidR="004D7404" w:rsidRPr="009E5B94" w:rsidRDefault="004D7404">
          <w:pPr>
            <w:pStyle w:val="TOC1"/>
            <w:tabs>
              <w:tab w:val="right" w:leader="dot" w:pos="9016"/>
            </w:tabs>
            <w:rPr>
              <w:noProof/>
              <w:sz w:val="20"/>
              <w:szCs w:val="20"/>
            </w:rPr>
          </w:pPr>
          <w:hyperlink w:anchor="_Toc193033397" w:history="1">
            <w:r w:rsidRPr="009E5B94">
              <w:rPr>
                <w:rStyle w:val="Hyperlink"/>
                <w:noProof/>
                <w:sz w:val="20"/>
                <w:szCs w:val="20"/>
              </w:rPr>
              <w:t>5 Conclusion</w:t>
            </w:r>
            <w:r w:rsidRPr="009E5B94">
              <w:rPr>
                <w:noProof/>
                <w:webHidden/>
                <w:sz w:val="20"/>
                <w:szCs w:val="20"/>
              </w:rPr>
              <w:tab/>
            </w:r>
            <w:r w:rsidRPr="009E5B94">
              <w:rPr>
                <w:noProof/>
                <w:webHidden/>
                <w:sz w:val="20"/>
                <w:szCs w:val="20"/>
              </w:rPr>
              <w:fldChar w:fldCharType="begin"/>
            </w:r>
            <w:r w:rsidRPr="009E5B94">
              <w:rPr>
                <w:noProof/>
                <w:webHidden/>
                <w:sz w:val="20"/>
                <w:szCs w:val="20"/>
              </w:rPr>
              <w:instrText xml:space="preserve"> PAGEREF _Toc193033397 \h </w:instrText>
            </w:r>
            <w:r w:rsidRPr="009E5B94">
              <w:rPr>
                <w:noProof/>
                <w:webHidden/>
                <w:sz w:val="20"/>
                <w:szCs w:val="20"/>
              </w:rPr>
            </w:r>
            <w:r w:rsidRPr="009E5B94">
              <w:rPr>
                <w:noProof/>
                <w:webHidden/>
                <w:sz w:val="20"/>
                <w:szCs w:val="20"/>
              </w:rPr>
              <w:fldChar w:fldCharType="separate"/>
            </w:r>
            <w:r w:rsidRPr="009E5B94">
              <w:rPr>
                <w:noProof/>
                <w:webHidden/>
                <w:sz w:val="20"/>
                <w:szCs w:val="20"/>
              </w:rPr>
              <w:t>32</w:t>
            </w:r>
            <w:r w:rsidRPr="009E5B94">
              <w:rPr>
                <w:noProof/>
                <w:webHidden/>
                <w:sz w:val="20"/>
                <w:szCs w:val="20"/>
              </w:rPr>
              <w:fldChar w:fldCharType="end"/>
            </w:r>
          </w:hyperlink>
        </w:p>
        <w:p w14:paraId="47B031D3" w14:textId="585FE0B3" w:rsidR="004D7404" w:rsidRPr="009E5B94" w:rsidRDefault="004D7404">
          <w:pPr>
            <w:pStyle w:val="TOC1"/>
            <w:tabs>
              <w:tab w:val="right" w:leader="dot" w:pos="9016"/>
            </w:tabs>
            <w:rPr>
              <w:noProof/>
              <w:sz w:val="20"/>
              <w:szCs w:val="20"/>
            </w:rPr>
          </w:pPr>
          <w:hyperlink w:anchor="_Toc193033398" w:history="1">
            <w:r w:rsidRPr="009E5B94">
              <w:rPr>
                <w:rStyle w:val="Hyperlink"/>
                <w:noProof/>
                <w:sz w:val="20"/>
                <w:szCs w:val="20"/>
              </w:rPr>
              <w:t>6 References</w:t>
            </w:r>
            <w:r w:rsidRPr="009E5B94">
              <w:rPr>
                <w:noProof/>
                <w:webHidden/>
                <w:sz w:val="20"/>
                <w:szCs w:val="20"/>
              </w:rPr>
              <w:tab/>
            </w:r>
            <w:r w:rsidRPr="009E5B94">
              <w:rPr>
                <w:noProof/>
                <w:webHidden/>
                <w:sz w:val="20"/>
                <w:szCs w:val="20"/>
              </w:rPr>
              <w:fldChar w:fldCharType="begin"/>
            </w:r>
            <w:r w:rsidRPr="009E5B94">
              <w:rPr>
                <w:noProof/>
                <w:webHidden/>
                <w:sz w:val="20"/>
                <w:szCs w:val="20"/>
              </w:rPr>
              <w:instrText xml:space="preserve"> PAGEREF _Toc193033398 \h </w:instrText>
            </w:r>
            <w:r w:rsidRPr="009E5B94">
              <w:rPr>
                <w:noProof/>
                <w:webHidden/>
                <w:sz w:val="20"/>
                <w:szCs w:val="20"/>
              </w:rPr>
            </w:r>
            <w:r w:rsidRPr="009E5B94">
              <w:rPr>
                <w:noProof/>
                <w:webHidden/>
                <w:sz w:val="20"/>
                <w:szCs w:val="20"/>
              </w:rPr>
              <w:fldChar w:fldCharType="separate"/>
            </w:r>
            <w:r w:rsidRPr="009E5B94">
              <w:rPr>
                <w:noProof/>
                <w:webHidden/>
                <w:sz w:val="20"/>
                <w:szCs w:val="20"/>
              </w:rPr>
              <w:t>33</w:t>
            </w:r>
            <w:r w:rsidRPr="009E5B94">
              <w:rPr>
                <w:noProof/>
                <w:webHidden/>
                <w:sz w:val="20"/>
                <w:szCs w:val="20"/>
              </w:rPr>
              <w:fldChar w:fldCharType="end"/>
            </w:r>
          </w:hyperlink>
        </w:p>
        <w:p w14:paraId="5F85F0E6" w14:textId="4D7451EE" w:rsidR="00804D05" w:rsidRDefault="00804D05">
          <w:r w:rsidRPr="009E5B94">
            <w:rPr>
              <w:b/>
              <w:bCs/>
              <w:sz w:val="20"/>
              <w:szCs w:val="20"/>
            </w:rPr>
            <w:fldChar w:fldCharType="end"/>
          </w:r>
        </w:p>
      </w:sdtContent>
    </w:sdt>
    <w:p w14:paraId="1C3B8305" w14:textId="0B427E5E" w:rsidR="004E55A6" w:rsidRPr="004E55A6" w:rsidRDefault="004E55A6">
      <w:pPr>
        <w:pStyle w:val="TableofFigures"/>
        <w:tabs>
          <w:tab w:val="right" w:leader="dot" w:pos="9016"/>
        </w:tabs>
        <w:rPr>
          <w:rFonts w:asciiTheme="majorHAnsi" w:eastAsiaTheme="majorEastAsia" w:hAnsiTheme="majorHAnsi" w:cstheme="majorBidi"/>
          <w:color w:val="0F4761" w:themeColor="accent1" w:themeShade="BF"/>
          <w:kern w:val="0"/>
          <w14:ligatures w14:val="none"/>
        </w:rPr>
      </w:pPr>
      <w:r w:rsidRPr="004E55A6">
        <w:rPr>
          <w:rFonts w:asciiTheme="majorHAnsi" w:eastAsiaTheme="majorEastAsia" w:hAnsiTheme="majorHAnsi" w:cstheme="majorBidi"/>
          <w:color w:val="0F4761" w:themeColor="accent1" w:themeShade="BF"/>
          <w:kern w:val="0"/>
          <w14:ligatures w14:val="none"/>
        </w:rPr>
        <w:t>Table of Figures</w:t>
      </w:r>
    </w:p>
    <w:p w14:paraId="74A7A34B" w14:textId="4A4A3762" w:rsidR="004E55A6" w:rsidRPr="004E55A6" w:rsidRDefault="004E55A6">
      <w:pPr>
        <w:pStyle w:val="TableofFigures"/>
        <w:tabs>
          <w:tab w:val="right" w:leader="dot" w:pos="9016"/>
        </w:tabs>
        <w:rPr>
          <w:noProof/>
          <w:sz w:val="20"/>
          <w:szCs w:val="20"/>
        </w:rPr>
      </w:pPr>
      <w:r w:rsidRPr="004E55A6">
        <w:rPr>
          <w:sz w:val="16"/>
          <w:szCs w:val="16"/>
        </w:rPr>
        <w:fldChar w:fldCharType="begin"/>
      </w:r>
      <w:r w:rsidRPr="004E55A6">
        <w:rPr>
          <w:sz w:val="16"/>
          <w:szCs w:val="16"/>
        </w:rPr>
        <w:instrText xml:space="preserve"> TOC \h \z \c "Figure" </w:instrText>
      </w:r>
      <w:r w:rsidRPr="004E55A6">
        <w:rPr>
          <w:sz w:val="16"/>
          <w:szCs w:val="16"/>
        </w:rPr>
        <w:fldChar w:fldCharType="separate"/>
      </w:r>
      <w:hyperlink w:anchor="_Toc193034420" w:history="1">
        <w:r w:rsidRPr="004E55A6">
          <w:rPr>
            <w:rStyle w:val="Hyperlink"/>
            <w:noProof/>
            <w:sz w:val="20"/>
            <w:szCs w:val="20"/>
          </w:rPr>
          <w:t>Figure 1 Piston Position &amp; Velocity vs Crank Angle</w:t>
        </w:r>
        <w:r w:rsidRPr="004E55A6">
          <w:rPr>
            <w:noProof/>
            <w:webHidden/>
            <w:sz w:val="20"/>
            <w:szCs w:val="20"/>
          </w:rPr>
          <w:tab/>
        </w:r>
        <w:r w:rsidRPr="004E55A6">
          <w:rPr>
            <w:noProof/>
            <w:webHidden/>
            <w:sz w:val="20"/>
            <w:szCs w:val="20"/>
          </w:rPr>
          <w:fldChar w:fldCharType="begin"/>
        </w:r>
        <w:r w:rsidRPr="004E55A6">
          <w:rPr>
            <w:noProof/>
            <w:webHidden/>
            <w:sz w:val="20"/>
            <w:szCs w:val="20"/>
          </w:rPr>
          <w:instrText xml:space="preserve"> PAGEREF _Toc193034420 \h </w:instrText>
        </w:r>
        <w:r w:rsidRPr="004E55A6">
          <w:rPr>
            <w:noProof/>
            <w:webHidden/>
            <w:sz w:val="20"/>
            <w:szCs w:val="20"/>
          </w:rPr>
        </w:r>
        <w:r w:rsidRPr="004E55A6">
          <w:rPr>
            <w:noProof/>
            <w:webHidden/>
            <w:sz w:val="20"/>
            <w:szCs w:val="20"/>
          </w:rPr>
          <w:fldChar w:fldCharType="separate"/>
        </w:r>
        <w:r w:rsidRPr="004E55A6">
          <w:rPr>
            <w:noProof/>
            <w:webHidden/>
            <w:sz w:val="20"/>
            <w:szCs w:val="20"/>
          </w:rPr>
          <w:t>5</w:t>
        </w:r>
        <w:r w:rsidRPr="004E55A6">
          <w:rPr>
            <w:noProof/>
            <w:webHidden/>
            <w:sz w:val="20"/>
            <w:szCs w:val="20"/>
          </w:rPr>
          <w:fldChar w:fldCharType="end"/>
        </w:r>
      </w:hyperlink>
    </w:p>
    <w:p w14:paraId="5E3078B8" w14:textId="321A90F0" w:rsidR="004E55A6" w:rsidRPr="004E55A6" w:rsidRDefault="004E55A6">
      <w:pPr>
        <w:pStyle w:val="TableofFigures"/>
        <w:tabs>
          <w:tab w:val="right" w:leader="dot" w:pos="9016"/>
        </w:tabs>
        <w:rPr>
          <w:noProof/>
          <w:sz w:val="20"/>
          <w:szCs w:val="20"/>
        </w:rPr>
      </w:pPr>
      <w:hyperlink w:anchor="_Toc193034421" w:history="1">
        <w:r w:rsidRPr="004E55A6">
          <w:rPr>
            <w:rStyle w:val="Hyperlink"/>
            <w:noProof/>
            <w:sz w:val="20"/>
            <w:szCs w:val="20"/>
          </w:rPr>
          <w:t>Figure 2 Cylinder Pressure vs Engine Speed</w:t>
        </w:r>
        <w:r w:rsidRPr="004E55A6">
          <w:rPr>
            <w:noProof/>
            <w:webHidden/>
            <w:sz w:val="20"/>
            <w:szCs w:val="20"/>
          </w:rPr>
          <w:tab/>
        </w:r>
        <w:r w:rsidRPr="004E55A6">
          <w:rPr>
            <w:noProof/>
            <w:webHidden/>
            <w:sz w:val="20"/>
            <w:szCs w:val="20"/>
          </w:rPr>
          <w:fldChar w:fldCharType="begin"/>
        </w:r>
        <w:r w:rsidRPr="004E55A6">
          <w:rPr>
            <w:noProof/>
            <w:webHidden/>
            <w:sz w:val="20"/>
            <w:szCs w:val="20"/>
          </w:rPr>
          <w:instrText xml:space="preserve"> PAGEREF _Toc193034421 \h </w:instrText>
        </w:r>
        <w:r w:rsidRPr="004E55A6">
          <w:rPr>
            <w:noProof/>
            <w:webHidden/>
            <w:sz w:val="20"/>
            <w:szCs w:val="20"/>
          </w:rPr>
        </w:r>
        <w:r w:rsidRPr="004E55A6">
          <w:rPr>
            <w:noProof/>
            <w:webHidden/>
            <w:sz w:val="20"/>
            <w:szCs w:val="20"/>
          </w:rPr>
          <w:fldChar w:fldCharType="separate"/>
        </w:r>
        <w:r w:rsidRPr="004E55A6">
          <w:rPr>
            <w:noProof/>
            <w:webHidden/>
            <w:sz w:val="20"/>
            <w:szCs w:val="20"/>
          </w:rPr>
          <w:t>5</w:t>
        </w:r>
        <w:r w:rsidRPr="004E55A6">
          <w:rPr>
            <w:noProof/>
            <w:webHidden/>
            <w:sz w:val="20"/>
            <w:szCs w:val="20"/>
          </w:rPr>
          <w:fldChar w:fldCharType="end"/>
        </w:r>
      </w:hyperlink>
    </w:p>
    <w:p w14:paraId="04940A15" w14:textId="481AE79C" w:rsidR="004E55A6" w:rsidRPr="004E55A6" w:rsidRDefault="004E55A6">
      <w:pPr>
        <w:pStyle w:val="TableofFigures"/>
        <w:tabs>
          <w:tab w:val="right" w:leader="dot" w:pos="9016"/>
        </w:tabs>
        <w:rPr>
          <w:noProof/>
          <w:sz w:val="20"/>
          <w:szCs w:val="20"/>
        </w:rPr>
      </w:pPr>
      <w:hyperlink w:anchor="_Toc193034422" w:history="1">
        <w:r w:rsidRPr="004E55A6">
          <w:rPr>
            <w:rStyle w:val="Hyperlink"/>
            <w:noProof/>
            <w:sz w:val="20"/>
            <w:szCs w:val="20"/>
          </w:rPr>
          <w:t>Figure 3 Piston Acceleration Plot</w:t>
        </w:r>
        <w:r w:rsidRPr="004E55A6">
          <w:rPr>
            <w:noProof/>
            <w:webHidden/>
            <w:sz w:val="20"/>
            <w:szCs w:val="20"/>
          </w:rPr>
          <w:tab/>
        </w:r>
        <w:r w:rsidRPr="004E55A6">
          <w:rPr>
            <w:noProof/>
            <w:webHidden/>
            <w:sz w:val="20"/>
            <w:szCs w:val="20"/>
          </w:rPr>
          <w:fldChar w:fldCharType="begin"/>
        </w:r>
        <w:r w:rsidRPr="004E55A6">
          <w:rPr>
            <w:noProof/>
            <w:webHidden/>
            <w:sz w:val="20"/>
            <w:szCs w:val="20"/>
          </w:rPr>
          <w:instrText xml:space="preserve"> PAGEREF _Toc193034422 \h </w:instrText>
        </w:r>
        <w:r w:rsidRPr="004E55A6">
          <w:rPr>
            <w:noProof/>
            <w:webHidden/>
            <w:sz w:val="20"/>
            <w:szCs w:val="20"/>
          </w:rPr>
        </w:r>
        <w:r w:rsidRPr="004E55A6">
          <w:rPr>
            <w:noProof/>
            <w:webHidden/>
            <w:sz w:val="20"/>
            <w:szCs w:val="20"/>
          </w:rPr>
          <w:fldChar w:fldCharType="separate"/>
        </w:r>
        <w:r w:rsidRPr="004E55A6">
          <w:rPr>
            <w:noProof/>
            <w:webHidden/>
            <w:sz w:val="20"/>
            <w:szCs w:val="20"/>
          </w:rPr>
          <w:t>6</w:t>
        </w:r>
        <w:r w:rsidRPr="004E55A6">
          <w:rPr>
            <w:noProof/>
            <w:webHidden/>
            <w:sz w:val="20"/>
            <w:szCs w:val="20"/>
          </w:rPr>
          <w:fldChar w:fldCharType="end"/>
        </w:r>
      </w:hyperlink>
    </w:p>
    <w:p w14:paraId="3E5375EF" w14:textId="0CF938EE" w:rsidR="004E55A6" w:rsidRPr="004E55A6" w:rsidRDefault="004E55A6">
      <w:pPr>
        <w:pStyle w:val="TableofFigures"/>
        <w:tabs>
          <w:tab w:val="right" w:leader="dot" w:pos="9016"/>
        </w:tabs>
        <w:rPr>
          <w:noProof/>
          <w:sz w:val="20"/>
          <w:szCs w:val="20"/>
        </w:rPr>
      </w:pPr>
      <w:hyperlink w:anchor="_Toc193034423" w:history="1">
        <w:r w:rsidRPr="004E55A6">
          <w:rPr>
            <w:rStyle w:val="Hyperlink"/>
            <w:noProof/>
            <w:sz w:val="20"/>
            <w:szCs w:val="20"/>
          </w:rPr>
          <w:t>Figure 4 Inertia Force Plot</w:t>
        </w:r>
        <w:r w:rsidRPr="004E55A6">
          <w:rPr>
            <w:noProof/>
            <w:webHidden/>
            <w:sz w:val="20"/>
            <w:szCs w:val="20"/>
          </w:rPr>
          <w:tab/>
        </w:r>
        <w:r w:rsidRPr="004E55A6">
          <w:rPr>
            <w:noProof/>
            <w:webHidden/>
            <w:sz w:val="20"/>
            <w:szCs w:val="20"/>
          </w:rPr>
          <w:fldChar w:fldCharType="begin"/>
        </w:r>
        <w:r w:rsidRPr="004E55A6">
          <w:rPr>
            <w:noProof/>
            <w:webHidden/>
            <w:sz w:val="20"/>
            <w:szCs w:val="20"/>
          </w:rPr>
          <w:instrText xml:space="preserve"> PAGEREF _Toc193034423 \h </w:instrText>
        </w:r>
        <w:r w:rsidRPr="004E55A6">
          <w:rPr>
            <w:noProof/>
            <w:webHidden/>
            <w:sz w:val="20"/>
            <w:szCs w:val="20"/>
          </w:rPr>
        </w:r>
        <w:r w:rsidRPr="004E55A6">
          <w:rPr>
            <w:noProof/>
            <w:webHidden/>
            <w:sz w:val="20"/>
            <w:szCs w:val="20"/>
          </w:rPr>
          <w:fldChar w:fldCharType="separate"/>
        </w:r>
        <w:r w:rsidRPr="004E55A6">
          <w:rPr>
            <w:noProof/>
            <w:webHidden/>
            <w:sz w:val="20"/>
            <w:szCs w:val="20"/>
          </w:rPr>
          <w:t>6</w:t>
        </w:r>
        <w:r w:rsidRPr="004E55A6">
          <w:rPr>
            <w:noProof/>
            <w:webHidden/>
            <w:sz w:val="20"/>
            <w:szCs w:val="20"/>
          </w:rPr>
          <w:fldChar w:fldCharType="end"/>
        </w:r>
      </w:hyperlink>
    </w:p>
    <w:p w14:paraId="22E03568" w14:textId="3AB28F4A" w:rsidR="004E55A6" w:rsidRPr="004E55A6" w:rsidRDefault="004E55A6">
      <w:pPr>
        <w:pStyle w:val="TableofFigures"/>
        <w:tabs>
          <w:tab w:val="right" w:leader="dot" w:pos="9016"/>
        </w:tabs>
        <w:rPr>
          <w:noProof/>
          <w:sz w:val="20"/>
          <w:szCs w:val="20"/>
        </w:rPr>
      </w:pPr>
      <w:hyperlink w:anchor="_Toc193034424" w:history="1">
        <w:r w:rsidRPr="004E55A6">
          <w:rPr>
            <w:rStyle w:val="Hyperlink"/>
            <w:noProof/>
            <w:sz w:val="20"/>
            <w:szCs w:val="20"/>
          </w:rPr>
          <w:t>Figure 5 Gas Force Plot</w:t>
        </w:r>
        <w:r w:rsidRPr="004E55A6">
          <w:rPr>
            <w:noProof/>
            <w:webHidden/>
            <w:sz w:val="20"/>
            <w:szCs w:val="20"/>
          </w:rPr>
          <w:tab/>
        </w:r>
        <w:r w:rsidRPr="004E55A6">
          <w:rPr>
            <w:noProof/>
            <w:webHidden/>
            <w:sz w:val="20"/>
            <w:szCs w:val="20"/>
          </w:rPr>
          <w:fldChar w:fldCharType="begin"/>
        </w:r>
        <w:r w:rsidRPr="004E55A6">
          <w:rPr>
            <w:noProof/>
            <w:webHidden/>
            <w:sz w:val="20"/>
            <w:szCs w:val="20"/>
          </w:rPr>
          <w:instrText xml:space="preserve"> PAGEREF _Toc193034424 \h </w:instrText>
        </w:r>
        <w:r w:rsidRPr="004E55A6">
          <w:rPr>
            <w:noProof/>
            <w:webHidden/>
            <w:sz w:val="20"/>
            <w:szCs w:val="20"/>
          </w:rPr>
        </w:r>
        <w:r w:rsidRPr="004E55A6">
          <w:rPr>
            <w:noProof/>
            <w:webHidden/>
            <w:sz w:val="20"/>
            <w:szCs w:val="20"/>
          </w:rPr>
          <w:fldChar w:fldCharType="separate"/>
        </w:r>
        <w:r w:rsidRPr="004E55A6">
          <w:rPr>
            <w:noProof/>
            <w:webHidden/>
            <w:sz w:val="20"/>
            <w:szCs w:val="20"/>
          </w:rPr>
          <w:t>7</w:t>
        </w:r>
        <w:r w:rsidRPr="004E55A6">
          <w:rPr>
            <w:noProof/>
            <w:webHidden/>
            <w:sz w:val="20"/>
            <w:szCs w:val="20"/>
          </w:rPr>
          <w:fldChar w:fldCharType="end"/>
        </w:r>
      </w:hyperlink>
    </w:p>
    <w:p w14:paraId="0E6D999F" w14:textId="66971DFC" w:rsidR="004E55A6" w:rsidRPr="004E55A6" w:rsidRDefault="004E55A6">
      <w:pPr>
        <w:pStyle w:val="TableofFigures"/>
        <w:tabs>
          <w:tab w:val="right" w:leader="dot" w:pos="9016"/>
        </w:tabs>
        <w:rPr>
          <w:noProof/>
          <w:sz w:val="20"/>
          <w:szCs w:val="20"/>
        </w:rPr>
      </w:pPr>
      <w:hyperlink w:anchor="_Toc193034425" w:history="1">
        <w:r w:rsidRPr="004E55A6">
          <w:rPr>
            <w:rStyle w:val="Hyperlink"/>
            <w:noProof/>
            <w:sz w:val="20"/>
            <w:szCs w:val="20"/>
          </w:rPr>
          <w:t>Figure 6 Net Force Plot</w:t>
        </w:r>
        <w:r w:rsidRPr="004E55A6">
          <w:rPr>
            <w:noProof/>
            <w:webHidden/>
            <w:sz w:val="20"/>
            <w:szCs w:val="20"/>
          </w:rPr>
          <w:tab/>
        </w:r>
        <w:r w:rsidRPr="004E55A6">
          <w:rPr>
            <w:noProof/>
            <w:webHidden/>
            <w:sz w:val="20"/>
            <w:szCs w:val="20"/>
          </w:rPr>
          <w:fldChar w:fldCharType="begin"/>
        </w:r>
        <w:r w:rsidRPr="004E55A6">
          <w:rPr>
            <w:noProof/>
            <w:webHidden/>
            <w:sz w:val="20"/>
            <w:szCs w:val="20"/>
          </w:rPr>
          <w:instrText xml:space="preserve"> PAGEREF _Toc193034425 \h </w:instrText>
        </w:r>
        <w:r w:rsidRPr="004E55A6">
          <w:rPr>
            <w:noProof/>
            <w:webHidden/>
            <w:sz w:val="20"/>
            <w:szCs w:val="20"/>
          </w:rPr>
        </w:r>
        <w:r w:rsidRPr="004E55A6">
          <w:rPr>
            <w:noProof/>
            <w:webHidden/>
            <w:sz w:val="20"/>
            <w:szCs w:val="20"/>
          </w:rPr>
          <w:fldChar w:fldCharType="separate"/>
        </w:r>
        <w:r w:rsidRPr="004E55A6">
          <w:rPr>
            <w:noProof/>
            <w:webHidden/>
            <w:sz w:val="20"/>
            <w:szCs w:val="20"/>
          </w:rPr>
          <w:t>7</w:t>
        </w:r>
        <w:r w:rsidRPr="004E55A6">
          <w:rPr>
            <w:noProof/>
            <w:webHidden/>
            <w:sz w:val="20"/>
            <w:szCs w:val="20"/>
          </w:rPr>
          <w:fldChar w:fldCharType="end"/>
        </w:r>
      </w:hyperlink>
    </w:p>
    <w:p w14:paraId="1DAB1D24" w14:textId="58893163" w:rsidR="004E55A6" w:rsidRPr="004E55A6" w:rsidRDefault="004E55A6">
      <w:pPr>
        <w:pStyle w:val="TableofFigures"/>
        <w:tabs>
          <w:tab w:val="right" w:leader="dot" w:pos="9016"/>
        </w:tabs>
        <w:rPr>
          <w:noProof/>
          <w:sz w:val="20"/>
          <w:szCs w:val="20"/>
        </w:rPr>
      </w:pPr>
      <w:hyperlink w:anchor="_Toc193034426" w:history="1">
        <w:r w:rsidRPr="004E55A6">
          <w:rPr>
            <w:rStyle w:val="Hyperlink"/>
            <w:noProof/>
            <w:sz w:val="20"/>
            <w:szCs w:val="20"/>
          </w:rPr>
          <w:t>Figure 7 Rod Force Plot</w:t>
        </w:r>
        <w:r w:rsidRPr="004E55A6">
          <w:rPr>
            <w:noProof/>
            <w:webHidden/>
            <w:sz w:val="20"/>
            <w:szCs w:val="20"/>
          </w:rPr>
          <w:tab/>
        </w:r>
        <w:r w:rsidRPr="004E55A6">
          <w:rPr>
            <w:noProof/>
            <w:webHidden/>
            <w:sz w:val="20"/>
            <w:szCs w:val="20"/>
          </w:rPr>
          <w:fldChar w:fldCharType="begin"/>
        </w:r>
        <w:r w:rsidRPr="004E55A6">
          <w:rPr>
            <w:noProof/>
            <w:webHidden/>
            <w:sz w:val="20"/>
            <w:szCs w:val="20"/>
          </w:rPr>
          <w:instrText xml:space="preserve"> PAGEREF _Toc193034426 \h </w:instrText>
        </w:r>
        <w:r w:rsidRPr="004E55A6">
          <w:rPr>
            <w:noProof/>
            <w:webHidden/>
            <w:sz w:val="20"/>
            <w:szCs w:val="20"/>
          </w:rPr>
        </w:r>
        <w:r w:rsidRPr="004E55A6">
          <w:rPr>
            <w:noProof/>
            <w:webHidden/>
            <w:sz w:val="20"/>
            <w:szCs w:val="20"/>
          </w:rPr>
          <w:fldChar w:fldCharType="separate"/>
        </w:r>
        <w:r w:rsidRPr="004E55A6">
          <w:rPr>
            <w:noProof/>
            <w:webHidden/>
            <w:sz w:val="20"/>
            <w:szCs w:val="20"/>
          </w:rPr>
          <w:t>8</w:t>
        </w:r>
        <w:r w:rsidRPr="004E55A6">
          <w:rPr>
            <w:noProof/>
            <w:webHidden/>
            <w:sz w:val="20"/>
            <w:szCs w:val="20"/>
          </w:rPr>
          <w:fldChar w:fldCharType="end"/>
        </w:r>
      </w:hyperlink>
    </w:p>
    <w:p w14:paraId="4889A048" w14:textId="68917465" w:rsidR="004E55A6" w:rsidRPr="004E55A6" w:rsidRDefault="004E55A6">
      <w:pPr>
        <w:pStyle w:val="TableofFigures"/>
        <w:tabs>
          <w:tab w:val="right" w:leader="dot" w:pos="9016"/>
        </w:tabs>
        <w:rPr>
          <w:noProof/>
          <w:sz w:val="20"/>
          <w:szCs w:val="20"/>
        </w:rPr>
      </w:pPr>
      <w:hyperlink w:anchor="_Toc193034427" w:history="1">
        <w:r w:rsidRPr="004E55A6">
          <w:rPr>
            <w:rStyle w:val="Hyperlink"/>
            <w:noProof/>
            <w:sz w:val="20"/>
            <w:szCs w:val="20"/>
          </w:rPr>
          <w:t>Figure 8 Side Force Plot</w:t>
        </w:r>
        <w:r w:rsidRPr="004E55A6">
          <w:rPr>
            <w:noProof/>
            <w:webHidden/>
            <w:sz w:val="20"/>
            <w:szCs w:val="20"/>
          </w:rPr>
          <w:tab/>
        </w:r>
        <w:r w:rsidRPr="004E55A6">
          <w:rPr>
            <w:noProof/>
            <w:webHidden/>
            <w:sz w:val="20"/>
            <w:szCs w:val="20"/>
          </w:rPr>
          <w:fldChar w:fldCharType="begin"/>
        </w:r>
        <w:r w:rsidRPr="004E55A6">
          <w:rPr>
            <w:noProof/>
            <w:webHidden/>
            <w:sz w:val="20"/>
            <w:szCs w:val="20"/>
          </w:rPr>
          <w:instrText xml:space="preserve"> PAGEREF _Toc193034427 \h </w:instrText>
        </w:r>
        <w:r w:rsidRPr="004E55A6">
          <w:rPr>
            <w:noProof/>
            <w:webHidden/>
            <w:sz w:val="20"/>
            <w:szCs w:val="20"/>
          </w:rPr>
        </w:r>
        <w:r w:rsidRPr="004E55A6">
          <w:rPr>
            <w:noProof/>
            <w:webHidden/>
            <w:sz w:val="20"/>
            <w:szCs w:val="20"/>
          </w:rPr>
          <w:fldChar w:fldCharType="separate"/>
        </w:r>
        <w:r w:rsidRPr="004E55A6">
          <w:rPr>
            <w:noProof/>
            <w:webHidden/>
            <w:sz w:val="20"/>
            <w:szCs w:val="20"/>
          </w:rPr>
          <w:t>8</w:t>
        </w:r>
        <w:r w:rsidRPr="004E55A6">
          <w:rPr>
            <w:noProof/>
            <w:webHidden/>
            <w:sz w:val="20"/>
            <w:szCs w:val="20"/>
          </w:rPr>
          <w:fldChar w:fldCharType="end"/>
        </w:r>
      </w:hyperlink>
    </w:p>
    <w:p w14:paraId="62D6B874" w14:textId="2865B76C" w:rsidR="004E55A6" w:rsidRPr="004E55A6" w:rsidRDefault="004E55A6">
      <w:pPr>
        <w:pStyle w:val="TableofFigures"/>
        <w:tabs>
          <w:tab w:val="right" w:leader="dot" w:pos="9016"/>
        </w:tabs>
        <w:rPr>
          <w:noProof/>
          <w:sz w:val="20"/>
          <w:szCs w:val="20"/>
        </w:rPr>
      </w:pPr>
      <w:hyperlink w:anchor="_Toc193034428" w:history="1">
        <w:r w:rsidRPr="004E55A6">
          <w:rPr>
            <w:rStyle w:val="Hyperlink"/>
            <w:noProof/>
            <w:sz w:val="20"/>
            <w:szCs w:val="20"/>
          </w:rPr>
          <w:t>Figure 9 Friction Force Plot</w:t>
        </w:r>
        <w:r w:rsidRPr="004E55A6">
          <w:rPr>
            <w:noProof/>
            <w:webHidden/>
            <w:sz w:val="20"/>
            <w:szCs w:val="20"/>
          </w:rPr>
          <w:tab/>
        </w:r>
        <w:r w:rsidRPr="004E55A6">
          <w:rPr>
            <w:noProof/>
            <w:webHidden/>
            <w:sz w:val="20"/>
            <w:szCs w:val="20"/>
          </w:rPr>
          <w:fldChar w:fldCharType="begin"/>
        </w:r>
        <w:r w:rsidRPr="004E55A6">
          <w:rPr>
            <w:noProof/>
            <w:webHidden/>
            <w:sz w:val="20"/>
            <w:szCs w:val="20"/>
          </w:rPr>
          <w:instrText xml:space="preserve"> PAGEREF _Toc193034428 \h </w:instrText>
        </w:r>
        <w:r w:rsidRPr="004E55A6">
          <w:rPr>
            <w:noProof/>
            <w:webHidden/>
            <w:sz w:val="20"/>
            <w:szCs w:val="20"/>
          </w:rPr>
        </w:r>
        <w:r w:rsidRPr="004E55A6">
          <w:rPr>
            <w:noProof/>
            <w:webHidden/>
            <w:sz w:val="20"/>
            <w:szCs w:val="20"/>
          </w:rPr>
          <w:fldChar w:fldCharType="separate"/>
        </w:r>
        <w:r w:rsidRPr="004E55A6">
          <w:rPr>
            <w:noProof/>
            <w:webHidden/>
            <w:sz w:val="20"/>
            <w:szCs w:val="20"/>
          </w:rPr>
          <w:t>9</w:t>
        </w:r>
        <w:r w:rsidRPr="004E55A6">
          <w:rPr>
            <w:noProof/>
            <w:webHidden/>
            <w:sz w:val="20"/>
            <w:szCs w:val="20"/>
          </w:rPr>
          <w:fldChar w:fldCharType="end"/>
        </w:r>
      </w:hyperlink>
    </w:p>
    <w:p w14:paraId="626F3339" w14:textId="6B9D207B" w:rsidR="004E55A6" w:rsidRPr="004E55A6" w:rsidRDefault="004E55A6">
      <w:pPr>
        <w:pStyle w:val="TableofFigures"/>
        <w:tabs>
          <w:tab w:val="right" w:leader="dot" w:pos="9016"/>
        </w:tabs>
        <w:rPr>
          <w:noProof/>
          <w:sz w:val="20"/>
          <w:szCs w:val="20"/>
        </w:rPr>
      </w:pPr>
      <w:hyperlink w:anchor="_Toc193034429" w:history="1">
        <w:r w:rsidRPr="004E55A6">
          <w:rPr>
            <w:rStyle w:val="Hyperlink"/>
            <w:noProof/>
            <w:sz w:val="20"/>
            <w:szCs w:val="20"/>
          </w:rPr>
          <w:t>Figure 10 Con Rod Goodman Diagram (No Surface Finish Pressure)</w:t>
        </w:r>
        <w:r w:rsidRPr="004E55A6">
          <w:rPr>
            <w:noProof/>
            <w:webHidden/>
            <w:sz w:val="20"/>
            <w:szCs w:val="20"/>
          </w:rPr>
          <w:tab/>
        </w:r>
        <w:r w:rsidRPr="004E55A6">
          <w:rPr>
            <w:noProof/>
            <w:webHidden/>
            <w:sz w:val="20"/>
            <w:szCs w:val="20"/>
          </w:rPr>
          <w:fldChar w:fldCharType="begin"/>
        </w:r>
        <w:r w:rsidRPr="004E55A6">
          <w:rPr>
            <w:noProof/>
            <w:webHidden/>
            <w:sz w:val="20"/>
            <w:szCs w:val="20"/>
          </w:rPr>
          <w:instrText xml:space="preserve"> PAGEREF _Toc193034429 \h </w:instrText>
        </w:r>
        <w:r w:rsidRPr="004E55A6">
          <w:rPr>
            <w:noProof/>
            <w:webHidden/>
            <w:sz w:val="20"/>
            <w:szCs w:val="20"/>
          </w:rPr>
        </w:r>
        <w:r w:rsidRPr="004E55A6">
          <w:rPr>
            <w:noProof/>
            <w:webHidden/>
            <w:sz w:val="20"/>
            <w:szCs w:val="20"/>
          </w:rPr>
          <w:fldChar w:fldCharType="separate"/>
        </w:r>
        <w:r w:rsidRPr="004E55A6">
          <w:rPr>
            <w:noProof/>
            <w:webHidden/>
            <w:sz w:val="20"/>
            <w:szCs w:val="20"/>
          </w:rPr>
          <w:t>11</w:t>
        </w:r>
        <w:r w:rsidRPr="004E55A6">
          <w:rPr>
            <w:noProof/>
            <w:webHidden/>
            <w:sz w:val="20"/>
            <w:szCs w:val="20"/>
          </w:rPr>
          <w:fldChar w:fldCharType="end"/>
        </w:r>
      </w:hyperlink>
    </w:p>
    <w:p w14:paraId="5F0CFFED" w14:textId="48722F6D" w:rsidR="004E55A6" w:rsidRPr="004E55A6" w:rsidRDefault="004E55A6">
      <w:pPr>
        <w:pStyle w:val="TableofFigures"/>
        <w:tabs>
          <w:tab w:val="right" w:leader="dot" w:pos="9016"/>
        </w:tabs>
        <w:rPr>
          <w:noProof/>
          <w:sz w:val="20"/>
          <w:szCs w:val="20"/>
        </w:rPr>
      </w:pPr>
      <w:hyperlink w:anchor="_Toc193034430" w:history="1">
        <w:r w:rsidRPr="004E55A6">
          <w:rPr>
            <w:rStyle w:val="Hyperlink"/>
            <w:noProof/>
            <w:sz w:val="20"/>
            <w:szCs w:val="20"/>
          </w:rPr>
          <w:t>Figure 11 Con Rod Goodman Diagram (With Surface Finish Pressure)</w:t>
        </w:r>
        <w:r w:rsidRPr="004E55A6">
          <w:rPr>
            <w:noProof/>
            <w:webHidden/>
            <w:sz w:val="20"/>
            <w:szCs w:val="20"/>
          </w:rPr>
          <w:tab/>
        </w:r>
        <w:r w:rsidRPr="004E55A6">
          <w:rPr>
            <w:noProof/>
            <w:webHidden/>
            <w:sz w:val="20"/>
            <w:szCs w:val="20"/>
          </w:rPr>
          <w:fldChar w:fldCharType="begin"/>
        </w:r>
        <w:r w:rsidRPr="004E55A6">
          <w:rPr>
            <w:noProof/>
            <w:webHidden/>
            <w:sz w:val="20"/>
            <w:szCs w:val="20"/>
          </w:rPr>
          <w:instrText xml:space="preserve"> PAGEREF _Toc193034430 \h </w:instrText>
        </w:r>
        <w:r w:rsidRPr="004E55A6">
          <w:rPr>
            <w:noProof/>
            <w:webHidden/>
            <w:sz w:val="20"/>
            <w:szCs w:val="20"/>
          </w:rPr>
        </w:r>
        <w:r w:rsidRPr="004E55A6">
          <w:rPr>
            <w:noProof/>
            <w:webHidden/>
            <w:sz w:val="20"/>
            <w:szCs w:val="20"/>
          </w:rPr>
          <w:fldChar w:fldCharType="separate"/>
        </w:r>
        <w:r w:rsidRPr="004E55A6">
          <w:rPr>
            <w:noProof/>
            <w:webHidden/>
            <w:sz w:val="20"/>
            <w:szCs w:val="20"/>
          </w:rPr>
          <w:t>12</w:t>
        </w:r>
        <w:r w:rsidRPr="004E55A6">
          <w:rPr>
            <w:noProof/>
            <w:webHidden/>
            <w:sz w:val="20"/>
            <w:szCs w:val="20"/>
          </w:rPr>
          <w:fldChar w:fldCharType="end"/>
        </w:r>
      </w:hyperlink>
    </w:p>
    <w:p w14:paraId="10C3085C" w14:textId="25C9DB22" w:rsidR="004E55A6" w:rsidRPr="004E55A6" w:rsidRDefault="004E55A6">
      <w:pPr>
        <w:pStyle w:val="TableofFigures"/>
        <w:tabs>
          <w:tab w:val="right" w:leader="dot" w:pos="9016"/>
        </w:tabs>
        <w:rPr>
          <w:noProof/>
          <w:sz w:val="20"/>
          <w:szCs w:val="20"/>
        </w:rPr>
      </w:pPr>
      <w:hyperlink w:anchor="_Toc193034431" w:history="1">
        <w:r w:rsidRPr="004E55A6">
          <w:rPr>
            <w:rStyle w:val="Hyperlink"/>
            <w:noProof/>
            <w:sz w:val="20"/>
            <w:szCs w:val="20"/>
          </w:rPr>
          <w:t>Figure 12 Con Rod Goodman Diagram (Overlayed SFP vs no SFP)</w:t>
        </w:r>
        <w:r w:rsidRPr="004E55A6">
          <w:rPr>
            <w:noProof/>
            <w:webHidden/>
            <w:sz w:val="20"/>
            <w:szCs w:val="20"/>
          </w:rPr>
          <w:tab/>
        </w:r>
        <w:r w:rsidRPr="004E55A6">
          <w:rPr>
            <w:noProof/>
            <w:webHidden/>
            <w:sz w:val="20"/>
            <w:szCs w:val="20"/>
          </w:rPr>
          <w:fldChar w:fldCharType="begin"/>
        </w:r>
        <w:r w:rsidRPr="004E55A6">
          <w:rPr>
            <w:noProof/>
            <w:webHidden/>
            <w:sz w:val="20"/>
            <w:szCs w:val="20"/>
          </w:rPr>
          <w:instrText xml:space="preserve"> PAGEREF _Toc193034431 \h </w:instrText>
        </w:r>
        <w:r w:rsidRPr="004E55A6">
          <w:rPr>
            <w:noProof/>
            <w:webHidden/>
            <w:sz w:val="20"/>
            <w:szCs w:val="20"/>
          </w:rPr>
        </w:r>
        <w:r w:rsidRPr="004E55A6">
          <w:rPr>
            <w:noProof/>
            <w:webHidden/>
            <w:sz w:val="20"/>
            <w:szCs w:val="20"/>
          </w:rPr>
          <w:fldChar w:fldCharType="separate"/>
        </w:r>
        <w:r w:rsidRPr="004E55A6">
          <w:rPr>
            <w:noProof/>
            <w:webHidden/>
            <w:sz w:val="20"/>
            <w:szCs w:val="20"/>
          </w:rPr>
          <w:t>13</w:t>
        </w:r>
        <w:r w:rsidRPr="004E55A6">
          <w:rPr>
            <w:noProof/>
            <w:webHidden/>
            <w:sz w:val="20"/>
            <w:szCs w:val="20"/>
          </w:rPr>
          <w:fldChar w:fldCharType="end"/>
        </w:r>
      </w:hyperlink>
    </w:p>
    <w:p w14:paraId="25245C0F" w14:textId="4094C1DA" w:rsidR="004E55A6" w:rsidRPr="004E55A6" w:rsidRDefault="004E55A6">
      <w:pPr>
        <w:pStyle w:val="TableofFigures"/>
        <w:tabs>
          <w:tab w:val="right" w:leader="dot" w:pos="9016"/>
        </w:tabs>
        <w:rPr>
          <w:noProof/>
          <w:sz w:val="20"/>
          <w:szCs w:val="20"/>
        </w:rPr>
      </w:pPr>
      <w:hyperlink w:anchor="_Toc193034432" w:history="1">
        <w:r w:rsidRPr="004E55A6">
          <w:rPr>
            <w:rStyle w:val="Hyperlink"/>
            <w:noProof/>
            <w:sz w:val="20"/>
            <w:szCs w:val="20"/>
          </w:rPr>
          <w:t>Figure 13 Bending, Shear and Resultant Stress (Without adjusting for compression)</w:t>
        </w:r>
        <w:r w:rsidRPr="004E55A6">
          <w:rPr>
            <w:noProof/>
            <w:webHidden/>
            <w:sz w:val="20"/>
            <w:szCs w:val="20"/>
          </w:rPr>
          <w:tab/>
        </w:r>
        <w:r w:rsidRPr="004E55A6">
          <w:rPr>
            <w:noProof/>
            <w:webHidden/>
            <w:sz w:val="20"/>
            <w:szCs w:val="20"/>
          </w:rPr>
          <w:fldChar w:fldCharType="begin"/>
        </w:r>
        <w:r w:rsidRPr="004E55A6">
          <w:rPr>
            <w:noProof/>
            <w:webHidden/>
            <w:sz w:val="20"/>
            <w:szCs w:val="20"/>
          </w:rPr>
          <w:instrText xml:space="preserve"> PAGEREF _Toc193034432 \h </w:instrText>
        </w:r>
        <w:r w:rsidRPr="004E55A6">
          <w:rPr>
            <w:noProof/>
            <w:webHidden/>
            <w:sz w:val="20"/>
            <w:szCs w:val="20"/>
          </w:rPr>
        </w:r>
        <w:r w:rsidRPr="004E55A6">
          <w:rPr>
            <w:noProof/>
            <w:webHidden/>
            <w:sz w:val="20"/>
            <w:szCs w:val="20"/>
          </w:rPr>
          <w:fldChar w:fldCharType="separate"/>
        </w:r>
        <w:r w:rsidRPr="004E55A6">
          <w:rPr>
            <w:noProof/>
            <w:webHidden/>
            <w:sz w:val="20"/>
            <w:szCs w:val="20"/>
          </w:rPr>
          <w:t>15</w:t>
        </w:r>
        <w:r w:rsidRPr="004E55A6">
          <w:rPr>
            <w:noProof/>
            <w:webHidden/>
            <w:sz w:val="20"/>
            <w:szCs w:val="20"/>
          </w:rPr>
          <w:fldChar w:fldCharType="end"/>
        </w:r>
      </w:hyperlink>
    </w:p>
    <w:p w14:paraId="7EEC6C7C" w14:textId="3B56A079" w:rsidR="004E55A6" w:rsidRPr="004E55A6" w:rsidRDefault="004E55A6">
      <w:pPr>
        <w:pStyle w:val="TableofFigures"/>
        <w:tabs>
          <w:tab w:val="right" w:leader="dot" w:pos="9016"/>
        </w:tabs>
        <w:rPr>
          <w:noProof/>
          <w:sz w:val="20"/>
          <w:szCs w:val="20"/>
        </w:rPr>
      </w:pPr>
      <w:hyperlink w:anchor="_Toc193034433" w:history="1">
        <w:r w:rsidRPr="004E55A6">
          <w:rPr>
            <w:rStyle w:val="Hyperlink"/>
            <w:noProof/>
            <w:sz w:val="20"/>
            <w:szCs w:val="20"/>
          </w:rPr>
          <w:t>Figure 14 Bending, Shear and Resultant Stress (Adjusting for Compression)</w:t>
        </w:r>
        <w:r w:rsidRPr="004E55A6">
          <w:rPr>
            <w:noProof/>
            <w:webHidden/>
            <w:sz w:val="20"/>
            <w:szCs w:val="20"/>
          </w:rPr>
          <w:tab/>
        </w:r>
        <w:r w:rsidRPr="004E55A6">
          <w:rPr>
            <w:noProof/>
            <w:webHidden/>
            <w:sz w:val="20"/>
            <w:szCs w:val="20"/>
          </w:rPr>
          <w:fldChar w:fldCharType="begin"/>
        </w:r>
        <w:r w:rsidRPr="004E55A6">
          <w:rPr>
            <w:noProof/>
            <w:webHidden/>
            <w:sz w:val="20"/>
            <w:szCs w:val="20"/>
          </w:rPr>
          <w:instrText xml:space="preserve"> PAGEREF _Toc193034433 \h </w:instrText>
        </w:r>
        <w:r w:rsidRPr="004E55A6">
          <w:rPr>
            <w:noProof/>
            <w:webHidden/>
            <w:sz w:val="20"/>
            <w:szCs w:val="20"/>
          </w:rPr>
        </w:r>
        <w:r w:rsidRPr="004E55A6">
          <w:rPr>
            <w:noProof/>
            <w:webHidden/>
            <w:sz w:val="20"/>
            <w:szCs w:val="20"/>
          </w:rPr>
          <w:fldChar w:fldCharType="separate"/>
        </w:r>
        <w:r w:rsidRPr="004E55A6">
          <w:rPr>
            <w:noProof/>
            <w:webHidden/>
            <w:sz w:val="20"/>
            <w:szCs w:val="20"/>
          </w:rPr>
          <w:t>15</w:t>
        </w:r>
        <w:r w:rsidRPr="004E55A6">
          <w:rPr>
            <w:noProof/>
            <w:webHidden/>
            <w:sz w:val="20"/>
            <w:szCs w:val="20"/>
          </w:rPr>
          <w:fldChar w:fldCharType="end"/>
        </w:r>
      </w:hyperlink>
    </w:p>
    <w:p w14:paraId="4F0AC45C" w14:textId="240FEAA6" w:rsidR="004E55A6" w:rsidRPr="004E55A6" w:rsidRDefault="004E55A6">
      <w:pPr>
        <w:pStyle w:val="TableofFigures"/>
        <w:tabs>
          <w:tab w:val="right" w:leader="dot" w:pos="9016"/>
        </w:tabs>
        <w:rPr>
          <w:noProof/>
          <w:sz w:val="20"/>
          <w:szCs w:val="20"/>
        </w:rPr>
      </w:pPr>
      <w:hyperlink w:anchor="_Toc193034434" w:history="1">
        <w:r w:rsidRPr="004E55A6">
          <w:rPr>
            <w:rStyle w:val="Hyperlink"/>
            <w:noProof/>
            <w:sz w:val="20"/>
            <w:szCs w:val="20"/>
          </w:rPr>
          <w:t>Figure 15 Diagram showing Bolt Sections</w:t>
        </w:r>
        <w:r w:rsidRPr="004E55A6">
          <w:rPr>
            <w:noProof/>
            <w:webHidden/>
            <w:sz w:val="20"/>
            <w:szCs w:val="20"/>
          </w:rPr>
          <w:tab/>
        </w:r>
        <w:r w:rsidRPr="004E55A6">
          <w:rPr>
            <w:noProof/>
            <w:webHidden/>
            <w:sz w:val="20"/>
            <w:szCs w:val="20"/>
          </w:rPr>
          <w:fldChar w:fldCharType="begin"/>
        </w:r>
        <w:r w:rsidRPr="004E55A6">
          <w:rPr>
            <w:noProof/>
            <w:webHidden/>
            <w:sz w:val="20"/>
            <w:szCs w:val="20"/>
          </w:rPr>
          <w:instrText xml:space="preserve"> PAGEREF _Toc193034434 \h </w:instrText>
        </w:r>
        <w:r w:rsidRPr="004E55A6">
          <w:rPr>
            <w:noProof/>
            <w:webHidden/>
            <w:sz w:val="20"/>
            <w:szCs w:val="20"/>
          </w:rPr>
        </w:r>
        <w:r w:rsidRPr="004E55A6">
          <w:rPr>
            <w:noProof/>
            <w:webHidden/>
            <w:sz w:val="20"/>
            <w:szCs w:val="20"/>
          </w:rPr>
          <w:fldChar w:fldCharType="separate"/>
        </w:r>
        <w:r w:rsidRPr="004E55A6">
          <w:rPr>
            <w:noProof/>
            <w:webHidden/>
            <w:sz w:val="20"/>
            <w:szCs w:val="20"/>
          </w:rPr>
          <w:t>16</w:t>
        </w:r>
        <w:r w:rsidRPr="004E55A6">
          <w:rPr>
            <w:noProof/>
            <w:webHidden/>
            <w:sz w:val="20"/>
            <w:szCs w:val="20"/>
          </w:rPr>
          <w:fldChar w:fldCharType="end"/>
        </w:r>
      </w:hyperlink>
    </w:p>
    <w:p w14:paraId="6B1BEC3D" w14:textId="5631B2EA" w:rsidR="004E55A6" w:rsidRPr="004E55A6" w:rsidRDefault="004E55A6">
      <w:pPr>
        <w:pStyle w:val="TableofFigures"/>
        <w:tabs>
          <w:tab w:val="right" w:leader="dot" w:pos="9016"/>
        </w:tabs>
        <w:rPr>
          <w:noProof/>
          <w:sz w:val="20"/>
          <w:szCs w:val="20"/>
        </w:rPr>
      </w:pPr>
      <w:hyperlink w:anchor="_Toc193034435" w:history="1">
        <w:r w:rsidRPr="004E55A6">
          <w:rPr>
            <w:rStyle w:val="Hyperlink"/>
            <w:noProof/>
            <w:sz w:val="20"/>
            <w:szCs w:val="20"/>
          </w:rPr>
          <w:t>Figure 16 Goodman Diagram for Bolt (Without accounting for stress concentrations)</w:t>
        </w:r>
        <w:r w:rsidRPr="004E55A6">
          <w:rPr>
            <w:noProof/>
            <w:webHidden/>
            <w:sz w:val="20"/>
            <w:szCs w:val="20"/>
          </w:rPr>
          <w:tab/>
        </w:r>
        <w:r w:rsidRPr="004E55A6">
          <w:rPr>
            <w:noProof/>
            <w:webHidden/>
            <w:sz w:val="20"/>
            <w:szCs w:val="20"/>
          </w:rPr>
          <w:fldChar w:fldCharType="begin"/>
        </w:r>
        <w:r w:rsidRPr="004E55A6">
          <w:rPr>
            <w:noProof/>
            <w:webHidden/>
            <w:sz w:val="20"/>
            <w:szCs w:val="20"/>
          </w:rPr>
          <w:instrText xml:space="preserve"> PAGEREF _Toc193034435 \h </w:instrText>
        </w:r>
        <w:r w:rsidRPr="004E55A6">
          <w:rPr>
            <w:noProof/>
            <w:webHidden/>
            <w:sz w:val="20"/>
            <w:szCs w:val="20"/>
          </w:rPr>
        </w:r>
        <w:r w:rsidRPr="004E55A6">
          <w:rPr>
            <w:noProof/>
            <w:webHidden/>
            <w:sz w:val="20"/>
            <w:szCs w:val="20"/>
          </w:rPr>
          <w:fldChar w:fldCharType="separate"/>
        </w:r>
        <w:r w:rsidRPr="004E55A6">
          <w:rPr>
            <w:noProof/>
            <w:webHidden/>
            <w:sz w:val="20"/>
            <w:szCs w:val="20"/>
          </w:rPr>
          <w:t>17</w:t>
        </w:r>
        <w:r w:rsidRPr="004E55A6">
          <w:rPr>
            <w:noProof/>
            <w:webHidden/>
            <w:sz w:val="20"/>
            <w:szCs w:val="20"/>
          </w:rPr>
          <w:fldChar w:fldCharType="end"/>
        </w:r>
      </w:hyperlink>
    </w:p>
    <w:p w14:paraId="2942D2CD" w14:textId="3D8D6736" w:rsidR="004E55A6" w:rsidRPr="004E55A6" w:rsidRDefault="004E55A6">
      <w:pPr>
        <w:pStyle w:val="TableofFigures"/>
        <w:tabs>
          <w:tab w:val="right" w:leader="dot" w:pos="9016"/>
        </w:tabs>
        <w:rPr>
          <w:noProof/>
          <w:sz w:val="20"/>
          <w:szCs w:val="20"/>
        </w:rPr>
      </w:pPr>
      <w:hyperlink w:anchor="_Toc193034436" w:history="1">
        <w:r w:rsidRPr="004E55A6">
          <w:rPr>
            <w:rStyle w:val="Hyperlink"/>
            <w:noProof/>
            <w:sz w:val="20"/>
            <w:szCs w:val="20"/>
          </w:rPr>
          <w:t>Figure 17 Roarks Formula for Square shoulder with fillet in circular shaft</w:t>
        </w:r>
        <w:r w:rsidRPr="004E55A6">
          <w:rPr>
            <w:noProof/>
            <w:webHidden/>
            <w:sz w:val="20"/>
            <w:szCs w:val="20"/>
          </w:rPr>
          <w:tab/>
        </w:r>
        <w:r w:rsidRPr="004E55A6">
          <w:rPr>
            <w:noProof/>
            <w:webHidden/>
            <w:sz w:val="20"/>
            <w:szCs w:val="20"/>
          </w:rPr>
          <w:fldChar w:fldCharType="begin"/>
        </w:r>
        <w:r w:rsidRPr="004E55A6">
          <w:rPr>
            <w:noProof/>
            <w:webHidden/>
            <w:sz w:val="20"/>
            <w:szCs w:val="20"/>
          </w:rPr>
          <w:instrText xml:space="preserve"> PAGEREF _Toc193034436 \h </w:instrText>
        </w:r>
        <w:r w:rsidRPr="004E55A6">
          <w:rPr>
            <w:noProof/>
            <w:webHidden/>
            <w:sz w:val="20"/>
            <w:szCs w:val="20"/>
          </w:rPr>
        </w:r>
        <w:r w:rsidRPr="004E55A6">
          <w:rPr>
            <w:noProof/>
            <w:webHidden/>
            <w:sz w:val="20"/>
            <w:szCs w:val="20"/>
          </w:rPr>
          <w:fldChar w:fldCharType="separate"/>
        </w:r>
        <w:r w:rsidRPr="004E55A6">
          <w:rPr>
            <w:noProof/>
            <w:webHidden/>
            <w:sz w:val="20"/>
            <w:szCs w:val="20"/>
          </w:rPr>
          <w:t>17</w:t>
        </w:r>
        <w:r w:rsidRPr="004E55A6">
          <w:rPr>
            <w:noProof/>
            <w:webHidden/>
            <w:sz w:val="20"/>
            <w:szCs w:val="20"/>
          </w:rPr>
          <w:fldChar w:fldCharType="end"/>
        </w:r>
      </w:hyperlink>
    </w:p>
    <w:p w14:paraId="039DD905" w14:textId="47808373" w:rsidR="004E55A6" w:rsidRPr="004E55A6" w:rsidRDefault="004E55A6">
      <w:pPr>
        <w:pStyle w:val="TableofFigures"/>
        <w:tabs>
          <w:tab w:val="right" w:leader="dot" w:pos="9016"/>
        </w:tabs>
        <w:rPr>
          <w:noProof/>
          <w:sz w:val="20"/>
          <w:szCs w:val="20"/>
        </w:rPr>
      </w:pPr>
      <w:hyperlink w:anchor="_Toc193034437" w:history="1">
        <w:r w:rsidRPr="004E55A6">
          <w:rPr>
            <w:rStyle w:val="Hyperlink"/>
            <w:noProof/>
            <w:sz w:val="20"/>
            <w:szCs w:val="20"/>
          </w:rPr>
          <w:t>Figure 18 Roarks Formula for U-notch in a circular shaft</w:t>
        </w:r>
        <w:r w:rsidRPr="004E55A6">
          <w:rPr>
            <w:noProof/>
            <w:webHidden/>
            <w:sz w:val="20"/>
            <w:szCs w:val="20"/>
          </w:rPr>
          <w:tab/>
        </w:r>
        <w:r w:rsidRPr="004E55A6">
          <w:rPr>
            <w:noProof/>
            <w:webHidden/>
            <w:sz w:val="20"/>
            <w:szCs w:val="20"/>
          </w:rPr>
          <w:fldChar w:fldCharType="begin"/>
        </w:r>
        <w:r w:rsidRPr="004E55A6">
          <w:rPr>
            <w:noProof/>
            <w:webHidden/>
            <w:sz w:val="20"/>
            <w:szCs w:val="20"/>
          </w:rPr>
          <w:instrText xml:space="preserve"> PAGEREF _Toc193034437 \h </w:instrText>
        </w:r>
        <w:r w:rsidRPr="004E55A6">
          <w:rPr>
            <w:noProof/>
            <w:webHidden/>
            <w:sz w:val="20"/>
            <w:szCs w:val="20"/>
          </w:rPr>
        </w:r>
        <w:r w:rsidRPr="004E55A6">
          <w:rPr>
            <w:noProof/>
            <w:webHidden/>
            <w:sz w:val="20"/>
            <w:szCs w:val="20"/>
          </w:rPr>
          <w:fldChar w:fldCharType="separate"/>
        </w:r>
        <w:r w:rsidRPr="004E55A6">
          <w:rPr>
            <w:noProof/>
            <w:webHidden/>
            <w:sz w:val="20"/>
            <w:szCs w:val="20"/>
          </w:rPr>
          <w:t>17</w:t>
        </w:r>
        <w:r w:rsidRPr="004E55A6">
          <w:rPr>
            <w:noProof/>
            <w:webHidden/>
            <w:sz w:val="20"/>
            <w:szCs w:val="20"/>
          </w:rPr>
          <w:fldChar w:fldCharType="end"/>
        </w:r>
      </w:hyperlink>
    </w:p>
    <w:p w14:paraId="599B406C" w14:textId="3C60227A" w:rsidR="004E55A6" w:rsidRPr="004E55A6" w:rsidRDefault="004E55A6">
      <w:pPr>
        <w:pStyle w:val="TableofFigures"/>
        <w:tabs>
          <w:tab w:val="right" w:leader="dot" w:pos="9016"/>
        </w:tabs>
        <w:rPr>
          <w:noProof/>
          <w:sz w:val="20"/>
          <w:szCs w:val="20"/>
        </w:rPr>
      </w:pPr>
      <w:hyperlink w:anchor="_Toc193034438" w:history="1">
        <w:r w:rsidRPr="004E55A6">
          <w:rPr>
            <w:rStyle w:val="Hyperlink"/>
            <w:noProof/>
            <w:sz w:val="20"/>
            <w:szCs w:val="20"/>
          </w:rPr>
          <w:t>Figure 19 Bolt Goodman Diagram (Accounting for Stress Concentration)</w:t>
        </w:r>
        <w:r w:rsidRPr="004E55A6">
          <w:rPr>
            <w:noProof/>
            <w:webHidden/>
            <w:sz w:val="20"/>
            <w:szCs w:val="20"/>
          </w:rPr>
          <w:tab/>
        </w:r>
        <w:r w:rsidRPr="004E55A6">
          <w:rPr>
            <w:noProof/>
            <w:webHidden/>
            <w:sz w:val="20"/>
            <w:szCs w:val="20"/>
          </w:rPr>
          <w:fldChar w:fldCharType="begin"/>
        </w:r>
        <w:r w:rsidRPr="004E55A6">
          <w:rPr>
            <w:noProof/>
            <w:webHidden/>
            <w:sz w:val="20"/>
            <w:szCs w:val="20"/>
          </w:rPr>
          <w:instrText xml:space="preserve"> PAGEREF _Toc193034438 \h </w:instrText>
        </w:r>
        <w:r w:rsidRPr="004E55A6">
          <w:rPr>
            <w:noProof/>
            <w:webHidden/>
            <w:sz w:val="20"/>
            <w:szCs w:val="20"/>
          </w:rPr>
        </w:r>
        <w:r w:rsidRPr="004E55A6">
          <w:rPr>
            <w:noProof/>
            <w:webHidden/>
            <w:sz w:val="20"/>
            <w:szCs w:val="20"/>
          </w:rPr>
          <w:fldChar w:fldCharType="separate"/>
        </w:r>
        <w:r w:rsidRPr="004E55A6">
          <w:rPr>
            <w:noProof/>
            <w:webHidden/>
            <w:sz w:val="20"/>
            <w:szCs w:val="20"/>
          </w:rPr>
          <w:t>18</w:t>
        </w:r>
        <w:r w:rsidRPr="004E55A6">
          <w:rPr>
            <w:noProof/>
            <w:webHidden/>
            <w:sz w:val="20"/>
            <w:szCs w:val="20"/>
          </w:rPr>
          <w:fldChar w:fldCharType="end"/>
        </w:r>
      </w:hyperlink>
    </w:p>
    <w:p w14:paraId="34036480" w14:textId="040836C3" w:rsidR="004E55A6" w:rsidRPr="004E55A6" w:rsidRDefault="004E55A6">
      <w:pPr>
        <w:pStyle w:val="TableofFigures"/>
        <w:tabs>
          <w:tab w:val="right" w:leader="dot" w:pos="9016"/>
        </w:tabs>
        <w:rPr>
          <w:noProof/>
          <w:sz w:val="20"/>
          <w:szCs w:val="20"/>
        </w:rPr>
      </w:pPr>
      <w:hyperlink w:anchor="_Toc193034439" w:history="1">
        <w:r w:rsidRPr="004E55A6">
          <w:rPr>
            <w:rStyle w:val="Hyperlink"/>
            <w:noProof/>
            <w:sz w:val="20"/>
            <w:szCs w:val="20"/>
          </w:rPr>
          <w:t>Figure 20 Bolt Goodman Diagram (Kt vs no Kt)</w:t>
        </w:r>
        <w:r w:rsidRPr="004E55A6">
          <w:rPr>
            <w:noProof/>
            <w:webHidden/>
            <w:sz w:val="20"/>
            <w:szCs w:val="20"/>
          </w:rPr>
          <w:tab/>
        </w:r>
        <w:r w:rsidRPr="004E55A6">
          <w:rPr>
            <w:noProof/>
            <w:webHidden/>
            <w:sz w:val="20"/>
            <w:szCs w:val="20"/>
          </w:rPr>
          <w:fldChar w:fldCharType="begin"/>
        </w:r>
        <w:r w:rsidRPr="004E55A6">
          <w:rPr>
            <w:noProof/>
            <w:webHidden/>
            <w:sz w:val="20"/>
            <w:szCs w:val="20"/>
          </w:rPr>
          <w:instrText xml:space="preserve"> PAGEREF _Toc193034439 \h </w:instrText>
        </w:r>
        <w:r w:rsidRPr="004E55A6">
          <w:rPr>
            <w:noProof/>
            <w:webHidden/>
            <w:sz w:val="20"/>
            <w:szCs w:val="20"/>
          </w:rPr>
        </w:r>
        <w:r w:rsidRPr="004E55A6">
          <w:rPr>
            <w:noProof/>
            <w:webHidden/>
            <w:sz w:val="20"/>
            <w:szCs w:val="20"/>
          </w:rPr>
          <w:fldChar w:fldCharType="separate"/>
        </w:r>
        <w:r w:rsidRPr="004E55A6">
          <w:rPr>
            <w:noProof/>
            <w:webHidden/>
            <w:sz w:val="20"/>
            <w:szCs w:val="20"/>
          </w:rPr>
          <w:t>18</w:t>
        </w:r>
        <w:r w:rsidRPr="004E55A6">
          <w:rPr>
            <w:noProof/>
            <w:webHidden/>
            <w:sz w:val="20"/>
            <w:szCs w:val="20"/>
          </w:rPr>
          <w:fldChar w:fldCharType="end"/>
        </w:r>
      </w:hyperlink>
    </w:p>
    <w:p w14:paraId="0133403F" w14:textId="3A1299DD" w:rsidR="004E55A6" w:rsidRPr="004E55A6" w:rsidRDefault="004E55A6">
      <w:pPr>
        <w:pStyle w:val="TableofFigures"/>
        <w:tabs>
          <w:tab w:val="right" w:leader="dot" w:pos="9016"/>
        </w:tabs>
        <w:rPr>
          <w:noProof/>
          <w:sz w:val="20"/>
          <w:szCs w:val="20"/>
        </w:rPr>
      </w:pPr>
      <w:hyperlink w:anchor="_Toc193034440" w:history="1">
        <w:r w:rsidRPr="004E55A6">
          <w:rPr>
            <w:rStyle w:val="Hyperlink"/>
            <w:noProof/>
            <w:sz w:val="20"/>
            <w:szCs w:val="20"/>
          </w:rPr>
          <w:t>Figure 21 Standard Con Rod geometry</w:t>
        </w:r>
        <w:r w:rsidRPr="004E55A6">
          <w:rPr>
            <w:noProof/>
            <w:webHidden/>
            <w:sz w:val="20"/>
            <w:szCs w:val="20"/>
          </w:rPr>
          <w:tab/>
        </w:r>
        <w:r w:rsidRPr="004E55A6">
          <w:rPr>
            <w:noProof/>
            <w:webHidden/>
            <w:sz w:val="20"/>
            <w:szCs w:val="20"/>
          </w:rPr>
          <w:fldChar w:fldCharType="begin"/>
        </w:r>
        <w:r w:rsidRPr="004E55A6">
          <w:rPr>
            <w:noProof/>
            <w:webHidden/>
            <w:sz w:val="20"/>
            <w:szCs w:val="20"/>
          </w:rPr>
          <w:instrText xml:space="preserve"> PAGEREF _Toc193034440 \h </w:instrText>
        </w:r>
        <w:r w:rsidRPr="004E55A6">
          <w:rPr>
            <w:noProof/>
            <w:webHidden/>
            <w:sz w:val="20"/>
            <w:szCs w:val="20"/>
          </w:rPr>
        </w:r>
        <w:r w:rsidRPr="004E55A6">
          <w:rPr>
            <w:noProof/>
            <w:webHidden/>
            <w:sz w:val="20"/>
            <w:szCs w:val="20"/>
          </w:rPr>
          <w:fldChar w:fldCharType="separate"/>
        </w:r>
        <w:r w:rsidRPr="004E55A6">
          <w:rPr>
            <w:noProof/>
            <w:webHidden/>
            <w:sz w:val="20"/>
            <w:szCs w:val="20"/>
          </w:rPr>
          <w:t>20</w:t>
        </w:r>
        <w:r w:rsidRPr="004E55A6">
          <w:rPr>
            <w:noProof/>
            <w:webHidden/>
            <w:sz w:val="20"/>
            <w:szCs w:val="20"/>
          </w:rPr>
          <w:fldChar w:fldCharType="end"/>
        </w:r>
      </w:hyperlink>
    </w:p>
    <w:p w14:paraId="263457C7" w14:textId="70A11DE7" w:rsidR="004E55A6" w:rsidRPr="004E55A6" w:rsidRDefault="004E55A6">
      <w:pPr>
        <w:pStyle w:val="TableofFigures"/>
        <w:tabs>
          <w:tab w:val="right" w:leader="dot" w:pos="9016"/>
        </w:tabs>
        <w:rPr>
          <w:noProof/>
          <w:sz w:val="20"/>
          <w:szCs w:val="20"/>
        </w:rPr>
      </w:pPr>
      <w:hyperlink w:anchor="_Toc193034441" w:history="1">
        <w:r w:rsidRPr="004E55A6">
          <w:rPr>
            <w:rStyle w:val="Hyperlink"/>
            <w:noProof/>
            <w:sz w:val="20"/>
            <w:szCs w:val="20"/>
          </w:rPr>
          <w:t>Figure 22 Con Rod Bolts FSF for Different Materials</w:t>
        </w:r>
        <w:r w:rsidRPr="004E55A6">
          <w:rPr>
            <w:noProof/>
            <w:webHidden/>
            <w:sz w:val="20"/>
            <w:szCs w:val="20"/>
          </w:rPr>
          <w:tab/>
        </w:r>
        <w:r w:rsidRPr="004E55A6">
          <w:rPr>
            <w:noProof/>
            <w:webHidden/>
            <w:sz w:val="20"/>
            <w:szCs w:val="20"/>
          </w:rPr>
          <w:fldChar w:fldCharType="begin"/>
        </w:r>
        <w:r w:rsidRPr="004E55A6">
          <w:rPr>
            <w:noProof/>
            <w:webHidden/>
            <w:sz w:val="20"/>
            <w:szCs w:val="20"/>
          </w:rPr>
          <w:instrText xml:space="preserve"> PAGEREF _Toc193034441 \h </w:instrText>
        </w:r>
        <w:r w:rsidRPr="004E55A6">
          <w:rPr>
            <w:noProof/>
            <w:webHidden/>
            <w:sz w:val="20"/>
            <w:szCs w:val="20"/>
          </w:rPr>
        </w:r>
        <w:r w:rsidRPr="004E55A6">
          <w:rPr>
            <w:noProof/>
            <w:webHidden/>
            <w:sz w:val="20"/>
            <w:szCs w:val="20"/>
          </w:rPr>
          <w:fldChar w:fldCharType="separate"/>
        </w:r>
        <w:r w:rsidRPr="004E55A6">
          <w:rPr>
            <w:noProof/>
            <w:webHidden/>
            <w:sz w:val="20"/>
            <w:szCs w:val="20"/>
          </w:rPr>
          <w:t>21</w:t>
        </w:r>
        <w:r w:rsidRPr="004E55A6">
          <w:rPr>
            <w:noProof/>
            <w:webHidden/>
            <w:sz w:val="20"/>
            <w:szCs w:val="20"/>
          </w:rPr>
          <w:fldChar w:fldCharType="end"/>
        </w:r>
      </w:hyperlink>
    </w:p>
    <w:p w14:paraId="41182B2F" w14:textId="28077883" w:rsidR="004E55A6" w:rsidRPr="004E55A6" w:rsidRDefault="004E55A6">
      <w:pPr>
        <w:pStyle w:val="TableofFigures"/>
        <w:tabs>
          <w:tab w:val="right" w:leader="dot" w:pos="9016"/>
        </w:tabs>
        <w:rPr>
          <w:noProof/>
          <w:sz w:val="20"/>
          <w:szCs w:val="20"/>
        </w:rPr>
      </w:pPr>
      <w:hyperlink w:anchor="_Toc193034442" w:history="1">
        <w:r w:rsidRPr="004E55A6">
          <w:rPr>
            <w:rStyle w:val="Hyperlink"/>
            <w:noProof/>
            <w:sz w:val="20"/>
            <w:szCs w:val="20"/>
          </w:rPr>
          <w:t>Figure 23 Con Rod Bolts FSF for Different Bolt Lengths (AISI 4340)</w:t>
        </w:r>
        <w:r w:rsidRPr="004E55A6">
          <w:rPr>
            <w:noProof/>
            <w:webHidden/>
            <w:sz w:val="20"/>
            <w:szCs w:val="20"/>
          </w:rPr>
          <w:tab/>
        </w:r>
        <w:r w:rsidRPr="004E55A6">
          <w:rPr>
            <w:noProof/>
            <w:webHidden/>
            <w:sz w:val="20"/>
            <w:szCs w:val="20"/>
          </w:rPr>
          <w:fldChar w:fldCharType="begin"/>
        </w:r>
        <w:r w:rsidRPr="004E55A6">
          <w:rPr>
            <w:noProof/>
            <w:webHidden/>
            <w:sz w:val="20"/>
            <w:szCs w:val="20"/>
          </w:rPr>
          <w:instrText xml:space="preserve"> PAGEREF _Toc193034442 \h </w:instrText>
        </w:r>
        <w:r w:rsidRPr="004E55A6">
          <w:rPr>
            <w:noProof/>
            <w:webHidden/>
            <w:sz w:val="20"/>
            <w:szCs w:val="20"/>
          </w:rPr>
        </w:r>
        <w:r w:rsidRPr="004E55A6">
          <w:rPr>
            <w:noProof/>
            <w:webHidden/>
            <w:sz w:val="20"/>
            <w:szCs w:val="20"/>
          </w:rPr>
          <w:fldChar w:fldCharType="separate"/>
        </w:r>
        <w:r w:rsidRPr="004E55A6">
          <w:rPr>
            <w:noProof/>
            <w:webHidden/>
            <w:sz w:val="20"/>
            <w:szCs w:val="20"/>
          </w:rPr>
          <w:t>21</w:t>
        </w:r>
        <w:r w:rsidRPr="004E55A6">
          <w:rPr>
            <w:noProof/>
            <w:webHidden/>
            <w:sz w:val="20"/>
            <w:szCs w:val="20"/>
          </w:rPr>
          <w:fldChar w:fldCharType="end"/>
        </w:r>
      </w:hyperlink>
    </w:p>
    <w:p w14:paraId="573D90C3" w14:textId="2F8A7E78" w:rsidR="004E55A6" w:rsidRPr="004E55A6" w:rsidRDefault="004E55A6">
      <w:pPr>
        <w:pStyle w:val="TableofFigures"/>
        <w:tabs>
          <w:tab w:val="right" w:leader="dot" w:pos="9016"/>
        </w:tabs>
        <w:rPr>
          <w:noProof/>
          <w:sz w:val="20"/>
          <w:szCs w:val="20"/>
        </w:rPr>
      </w:pPr>
      <w:hyperlink w:anchor="_Toc193034443" w:history="1">
        <w:r w:rsidRPr="004E55A6">
          <w:rPr>
            <w:rStyle w:val="Hyperlink"/>
            <w:noProof/>
            <w:sz w:val="20"/>
            <w:szCs w:val="20"/>
          </w:rPr>
          <w:t>Figure 24 Con Rod Bolts FSF For Different Overall Bolt CSA (Standard Length)</w:t>
        </w:r>
        <w:r w:rsidRPr="004E55A6">
          <w:rPr>
            <w:noProof/>
            <w:webHidden/>
            <w:sz w:val="20"/>
            <w:szCs w:val="20"/>
          </w:rPr>
          <w:tab/>
        </w:r>
        <w:r w:rsidRPr="004E55A6">
          <w:rPr>
            <w:noProof/>
            <w:webHidden/>
            <w:sz w:val="20"/>
            <w:szCs w:val="20"/>
          </w:rPr>
          <w:fldChar w:fldCharType="begin"/>
        </w:r>
        <w:r w:rsidRPr="004E55A6">
          <w:rPr>
            <w:noProof/>
            <w:webHidden/>
            <w:sz w:val="20"/>
            <w:szCs w:val="20"/>
          </w:rPr>
          <w:instrText xml:space="preserve"> PAGEREF _Toc193034443 \h </w:instrText>
        </w:r>
        <w:r w:rsidRPr="004E55A6">
          <w:rPr>
            <w:noProof/>
            <w:webHidden/>
            <w:sz w:val="20"/>
            <w:szCs w:val="20"/>
          </w:rPr>
        </w:r>
        <w:r w:rsidRPr="004E55A6">
          <w:rPr>
            <w:noProof/>
            <w:webHidden/>
            <w:sz w:val="20"/>
            <w:szCs w:val="20"/>
          </w:rPr>
          <w:fldChar w:fldCharType="separate"/>
        </w:r>
        <w:r w:rsidRPr="004E55A6">
          <w:rPr>
            <w:noProof/>
            <w:webHidden/>
            <w:sz w:val="20"/>
            <w:szCs w:val="20"/>
          </w:rPr>
          <w:t>22</w:t>
        </w:r>
        <w:r w:rsidRPr="004E55A6">
          <w:rPr>
            <w:noProof/>
            <w:webHidden/>
            <w:sz w:val="20"/>
            <w:szCs w:val="20"/>
          </w:rPr>
          <w:fldChar w:fldCharType="end"/>
        </w:r>
      </w:hyperlink>
    </w:p>
    <w:p w14:paraId="6FE77389" w14:textId="282B604D" w:rsidR="004E55A6" w:rsidRPr="004E55A6" w:rsidRDefault="004E55A6">
      <w:pPr>
        <w:pStyle w:val="TableofFigures"/>
        <w:tabs>
          <w:tab w:val="right" w:leader="dot" w:pos="9016"/>
        </w:tabs>
        <w:rPr>
          <w:noProof/>
          <w:sz w:val="20"/>
          <w:szCs w:val="20"/>
        </w:rPr>
      </w:pPr>
      <w:hyperlink w:anchor="_Toc193034444" w:history="1">
        <w:r w:rsidRPr="004E55A6">
          <w:rPr>
            <w:rStyle w:val="Hyperlink"/>
            <w:noProof/>
            <w:sz w:val="20"/>
            <w:szCs w:val="20"/>
          </w:rPr>
          <w:t>Figure 25 Con Rod Bolts FSF for Wasted Shank CSA</w:t>
        </w:r>
        <w:r w:rsidRPr="004E55A6">
          <w:rPr>
            <w:noProof/>
            <w:webHidden/>
            <w:sz w:val="20"/>
            <w:szCs w:val="20"/>
          </w:rPr>
          <w:tab/>
        </w:r>
        <w:r w:rsidRPr="004E55A6">
          <w:rPr>
            <w:noProof/>
            <w:webHidden/>
            <w:sz w:val="20"/>
            <w:szCs w:val="20"/>
          </w:rPr>
          <w:fldChar w:fldCharType="begin"/>
        </w:r>
        <w:r w:rsidRPr="004E55A6">
          <w:rPr>
            <w:noProof/>
            <w:webHidden/>
            <w:sz w:val="20"/>
            <w:szCs w:val="20"/>
          </w:rPr>
          <w:instrText xml:space="preserve"> PAGEREF _Toc193034444 \h </w:instrText>
        </w:r>
        <w:r w:rsidRPr="004E55A6">
          <w:rPr>
            <w:noProof/>
            <w:webHidden/>
            <w:sz w:val="20"/>
            <w:szCs w:val="20"/>
          </w:rPr>
        </w:r>
        <w:r w:rsidRPr="004E55A6">
          <w:rPr>
            <w:noProof/>
            <w:webHidden/>
            <w:sz w:val="20"/>
            <w:szCs w:val="20"/>
          </w:rPr>
          <w:fldChar w:fldCharType="separate"/>
        </w:r>
        <w:r w:rsidRPr="004E55A6">
          <w:rPr>
            <w:noProof/>
            <w:webHidden/>
            <w:sz w:val="20"/>
            <w:szCs w:val="20"/>
          </w:rPr>
          <w:t>23</w:t>
        </w:r>
        <w:r w:rsidRPr="004E55A6">
          <w:rPr>
            <w:noProof/>
            <w:webHidden/>
            <w:sz w:val="20"/>
            <w:szCs w:val="20"/>
          </w:rPr>
          <w:fldChar w:fldCharType="end"/>
        </w:r>
      </w:hyperlink>
    </w:p>
    <w:p w14:paraId="1D4841C9" w14:textId="2F375C6A" w:rsidR="004E55A6" w:rsidRPr="004E55A6" w:rsidRDefault="004E55A6">
      <w:pPr>
        <w:pStyle w:val="TableofFigures"/>
        <w:tabs>
          <w:tab w:val="right" w:leader="dot" w:pos="9016"/>
        </w:tabs>
        <w:rPr>
          <w:noProof/>
          <w:sz w:val="20"/>
          <w:szCs w:val="20"/>
        </w:rPr>
      </w:pPr>
      <w:hyperlink w:anchor="_Toc193034445" w:history="1">
        <w:r w:rsidRPr="004E55A6">
          <w:rPr>
            <w:rStyle w:val="Hyperlink"/>
            <w:noProof/>
            <w:sz w:val="20"/>
            <w:szCs w:val="20"/>
          </w:rPr>
          <w:t>Figure 26 Improved Geometry</w:t>
        </w:r>
        <w:r w:rsidRPr="004E55A6">
          <w:rPr>
            <w:noProof/>
            <w:webHidden/>
            <w:sz w:val="20"/>
            <w:szCs w:val="20"/>
          </w:rPr>
          <w:tab/>
        </w:r>
        <w:r w:rsidRPr="004E55A6">
          <w:rPr>
            <w:noProof/>
            <w:webHidden/>
            <w:sz w:val="20"/>
            <w:szCs w:val="20"/>
          </w:rPr>
          <w:fldChar w:fldCharType="begin"/>
        </w:r>
        <w:r w:rsidRPr="004E55A6">
          <w:rPr>
            <w:noProof/>
            <w:webHidden/>
            <w:sz w:val="20"/>
            <w:szCs w:val="20"/>
          </w:rPr>
          <w:instrText xml:space="preserve"> PAGEREF _Toc193034445 \h </w:instrText>
        </w:r>
        <w:r w:rsidRPr="004E55A6">
          <w:rPr>
            <w:noProof/>
            <w:webHidden/>
            <w:sz w:val="20"/>
            <w:szCs w:val="20"/>
          </w:rPr>
        </w:r>
        <w:r w:rsidRPr="004E55A6">
          <w:rPr>
            <w:noProof/>
            <w:webHidden/>
            <w:sz w:val="20"/>
            <w:szCs w:val="20"/>
          </w:rPr>
          <w:fldChar w:fldCharType="separate"/>
        </w:r>
        <w:r w:rsidRPr="004E55A6">
          <w:rPr>
            <w:noProof/>
            <w:webHidden/>
            <w:sz w:val="20"/>
            <w:szCs w:val="20"/>
          </w:rPr>
          <w:t>25</w:t>
        </w:r>
        <w:r w:rsidRPr="004E55A6">
          <w:rPr>
            <w:noProof/>
            <w:webHidden/>
            <w:sz w:val="20"/>
            <w:szCs w:val="20"/>
          </w:rPr>
          <w:fldChar w:fldCharType="end"/>
        </w:r>
      </w:hyperlink>
    </w:p>
    <w:p w14:paraId="78108EF6" w14:textId="22626904" w:rsidR="004E55A6" w:rsidRPr="004E55A6" w:rsidRDefault="004E55A6">
      <w:pPr>
        <w:pStyle w:val="TableofFigures"/>
        <w:tabs>
          <w:tab w:val="right" w:leader="dot" w:pos="9016"/>
        </w:tabs>
        <w:rPr>
          <w:noProof/>
          <w:sz w:val="20"/>
          <w:szCs w:val="20"/>
        </w:rPr>
      </w:pPr>
      <w:hyperlink w:anchor="_Toc193034446" w:history="1">
        <w:r w:rsidRPr="004E55A6">
          <w:rPr>
            <w:rStyle w:val="Hyperlink"/>
            <w:noProof/>
            <w:sz w:val="20"/>
            <w:szCs w:val="20"/>
          </w:rPr>
          <w:t>Figure 27 Inertia Torque vs Crank Angle (Standard Crank)</w:t>
        </w:r>
        <w:r w:rsidRPr="004E55A6">
          <w:rPr>
            <w:noProof/>
            <w:webHidden/>
            <w:sz w:val="20"/>
            <w:szCs w:val="20"/>
          </w:rPr>
          <w:tab/>
        </w:r>
        <w:r w:rsidRPr="004E55A6">
          <w:rPr>
            <w:noProof/>
            <w:webHidden/>
            <w:sz w:val="20"/>
            <w:szCs w:val="20"/>
          </w:rPr>
          <w:fldChar w:fldCharType="begin"/>
        </w:r>
        <w:r w:rsidRPr="004E55A6">
          <w:rPr>
            <w:noProof/>
            <w:webHidden/>
            <w:sz w:val="20"/>
            <w:szCs w:val="20"/>
          </w:rPr>
          <w:instrText xml:space="preserve"> PAGEREF _Toc193034446 \h </w:instrText>
        </w:r>
        <w:r w:rsidRPr="004E55A6">
          <w:rPr>
            <w:noProof/>
            <w:webHidden/>
            <w:sz w:val="20"/>
            <w:szCs w:val="20"/>
          </w:rPr>
        </w:r>
        <w:r w:rsidRPr="004E55A6">
          <w:rPr>
            <w:noProof/>
            <w:webHidden/>
            <w:sz w:val="20"/>
            <w:szCs w:val="20"/>
          </w:rPr>
          <w:fldChar w:fldCharType="separate"/>
        </w:r>
        <w:r w:rsidRPr="004E55A6">
          <w:rPr>
            <w:noProof/>
            <w:webHidden/>
            <w:sz w:val="20"/>
            <w:szCs w:val="20"/>
          </w:rPr>
          <w:t>27</w:t>
        </w:r>
        <w:r w:rsidRPr="004E55A6">
          <w:rPr>
            <w:noProof/>
            <w:webHidden/>
            <w:sz w:val="20"/>
            <w:szCs w:val="20"/>
          </w:rPr>
          <w:fldChar w:fldCharType="end"/>
        </w:r>
      </w:hyperlink>
    </w:p>
    <w:p w14:paraId="2E49767E" w14:textId="425406FC" w:rsidR="004E55A6" w:rsidRPr="004E55A6" w:rsidRDefault="004E55A6">
      <w:pPr>
        <w:pStyle w:val="TableofFigures"/>
        <w:tabs>
          <w:tab w:val="right" w:leader="dot" w:pos="9016"/>
        </w:tabs>
        <w:rPr>
          <w:noProof/>
          <w:sz w:val="20"/>
          <w:szCs w:val="20"/>
        </w:rPr>
      </w:pPr>
      <w:hyperlink w:anchor="_Toc193034447" w:history="1">
        <w:r w:rsidRPr="004E55A6">
          <w:rPr>
            <w:rStyle w:val="Hyperlink"/>
            <w:noProof/>
            <w:sz w:val="20"/>
            <w:szCs w:val="20"/>
          </w:rPr>
          <w:t>Figure 28 Cross-Plane Inertia Torque vs Crank Angle</w:t>
        </w:r>
        <w:r w:rsidRPr="004E55A6">
          <w:rPr>
            <w:noProof/>
            <w:webHidden/>
            <w:sz w:val="20"/>
            <w:szCs w:val="20"/>
          </w:rPr>
          <w:tab/>
        </w:r>
        <w:r w:rsidRPr="004E55A6">
          <w:rPr>
            <w:noProof/>
            <w:webHidden/>
            <w:sz w:val="20"/>
            <w:szCs w:val="20"/>
          </w:rPr>
          <w:fldChar w:fldCharType="begin"/>
        </w:r>
        <w:r w:rsidRPr="004E55A6">
          <w:rPr>
            <w:noProof/>
            <w:webHidden/>
            <w:sz w:val="20"/>
            <w:szCs w:val="20"/>
          </w:rPr>
          <w:instrText xml:space="preserve"> PAGEREF _Toc193034447 \h </w:instrText>
        </w:r>
        <w:r w:rsidRPr="004E55A6">
          <w:rPr>
            <w:noProof/>
            <w:webHidden/>
            <w:sz w:val="20"/>
            <w:szCs w:val="20"/>
          </w:rPr>
        </w:r>
        <w:r w:rsidRPr="004E55A6">
          <w:rPr>
            <w:noProof/>
            <w:webHidden/>
            <w:sz w:val="20"/>
            <w:szCs w:val="20"/>
          </w:rPr>
          <w:fldChar w:fldCharType="separate"/>
        </w:r>
        <w:r w:rsidRPr="004E55A6">
          <w:rPr>
            <w:noProof/>
            <w:webHidden/>
            <w:sz w:val="20"/>
            <w:szCs w:val="20"/>
          </w:rPr>
          <w:t>28</w:t>
        </w:r>
        <w:r w:rsidRPr="004E55A6">
          <w:rPr>
            <w:noProof/>
            <w:webHidden/>
            <w:sz w:val="20"/>
            <w:szCs w:val="20"/>
          </w:rPr>
          <w:fldChar w:fldCharType="end"/>
        </w:r>
      </w:hyperlink>
    </w:p>
    <w:p w14:paraId="535394D1" w14:textId="0A5938BA" w:rsidR="004E55A6" w:rsidRPr="004E55A6" w:rsidRDefault="004E55A6">
      <w:pPr>
        <w:pStyle w:val="TableofFigures"/>
        <w:tabs>
          <w:tab w:val="right" w:leader="dot" w:pos="9016"/>
        </w:tabs>
        <w:rPr>
          <w:noProof/>
          <w:sz w:val="20"/>
          <w:szCs w:val="20"/>
        </w:rPr>
      </w:pPr>
      <w:hyperlink w:anchor="_Toc193034448" w:history="1">
        <w:r w:rsidRPr="004E55A6">
          <w:rPr>
            <w:rStyle w:val="Hyperlink"/>
            <w:noProof/>
            <w:sz w:val="20"/>
            <w:szCs w:val="20"/>
          </w:rPr>
          <w:t>Figure 29 Crank Torque Inertia</w:t>
        </w:r>
        <w:r w:rsidRPr="004E55A6">
          <w:rPr>
            <w:noProof/>
            <w:webHidden/>
            <w:sz w:val="20"/>
            <w:szCs w:val="20"/>
          </w:rPr>
          <w:tab/>
        </w:r>
        <w:r w:rsidRPr="004E55A6">
          <w:rPr>
            <w:noProof/>
            <w:webHidden/>
            <w:sz w:val="20"/>
            <w:szCs w:val="20"/>
          </w:rPr>
          <w:fldChar w:fldCharType="begin"/>
        </w:r>
        <w:r w:rsidRPr="004E55A6">
          <w:rPr>
            <w:noProof/>
            <w:webHidden/>
            <w:sz w:val="20"/>
            <w:szCs w:val="20"/>
          </w:rPr>
          <w:instrText xml:space="preserve"> PAGEREF _Toc193034448 \h </w:instrText>
        </w:r>
        <w:r w:rsidRPr="004E55A6">
          <w:rPr>
            <w:noProof/>
            <w:webHidden/>
            <w:sz w:val="20"/>
            <w:szCs w:val="20"/>
          </w:rPr>
        </w:r>
        <w:r w:rsidRPr="004E55A6">
          <w:rPr>
            <w:noProof/>
            <w:webHidden/>
            <w:sz w:val="20"/>
            <w:szCs w:val="20"/>
          </w:rPr>
          <w:fldChar w:fldCharType="separate"/>
        </w:r>
        <w:r w:rsidRPr="004E55A6">
          <w:rPr>
            <w:noProof/>
            <w:webHidden/>
            <w:sz w:val="20"/>
            <w:szCs w:val="20"/>
          </w:rPr>
          <w:t>29</w:t>
        </w:r>
        <w:r w:rsidRPr="004E55A6">
          <w:rPr>
            <w:noProof/>
            <w:webHidden/>
            <w:sz w:val="20"/>
            <w:szCs w:val="20"/>
          </w:rPr>
          <w:fldChar w:fldCharType="end"/>
        </w:r>
      </w:hyperlink>
    </w:p>
    <w:p w14:paraId="4880F5FC" w14:textId="26AADCE0" w:rsidR="004E55A6" w:rsidRPr="004E55A6" w:rsidRDefault="004E55A6">
      <w:pPr>
        <w:pStyle w:val="TableofFigures"/>
        <w:tabs>
          <w:tab w:val="right" w:leader="dot" w:pos="9016"/>
        </w:tabs>
        <w:rPr>
          <w:noProof/>
          <w:sz w:val="20"/>
          <w:szCs w:val="20"/>
        </w:rPr>
      </w:pPr>
      <w:hyperlink w:anchor="_Toc193034449" w:history="1">
        <w:r w:rsidRPr="004E55A6">
          <w:rPr>
            <w:rStyle w:val="Hyperlink"/>
            <w:noProof/>
            <w:sz w:val="20"/>
            <w:szCs w:val="20"/>
          </w:rPr>
          <w:t>Figure 30 Gas Torque Comparison (Cross Plane vs Standard)</w:t>
        </w:r>
        <w:r w:rsidRPr="004E55A6">
          <w:rPr>
            <w:noProof/>
            <w:webHidden/>
            <w:sz w:val="20"/>
            <w:szCs w:val="20"/>
          </w:rPr>
          <w:tab/>
        </w:r>
        <w:r w:rsidRPr="004E55A6">
          <w:rPr>
            <w:noProof/>
            <w:webHidden/>
            <w:sz w:val="20"/>
            <w:szCs w:val="20"/>
          </w:rPr>
          <w:fldChar w:fldCharType="begin"/>
        </w:r>
        <w:r w:rsidRPr="004E55A6">
          <w:rPr>
            <w:noProof/>
            <w:webHidden/>
            <w:sz w:val="20"/>
            <w:szCs w:val="20"/>
          </w:rPr>
          <w:instrText xml:space="preserve"> PAGEREF _Toc193034449 \h </w:instrText>
        </w:r>
        <w:r w:rsidRPr="004E55A6">
          <w:rPr>
            <w:noProof/>
            <w:webHidden/>
            <w:sz w:val="20"/>
            <w:szCs w:val="20"/>
          </w:rPr>
        </w:r>
        <w:r w:rsidRPr="004E55A6">
          <w:rPr>
            <w:noProof/>
            <w:webHidden/>
            <w:sz w:val="20"/>
            <w:szCs w:val="20"/>
          </w:rPr>
          <w:fldChar w:fldCharType="separate"/>
        </w:r>
        <w:r w:rsidRPr="004E55A6">
          <w:rPr>
            <w:noProof/>
            <w:webHidden/>
            <w:sz w:val="20"/>
            <w:szCs w:val="20"/>
          </w:rPr>
          <w:t>29</w:t>
        </w:r>
        <w:r w:rsidRPr="004E55A6">
          <w:rPr>
            <w:noProof/>
            <w:webHidden/>
            <w:sz w:val="20"/>
            <w:szCs w:val="20"/>
          </w:rPr>
          <w:fldChar w:fldCharType="end"/>
        </w:r>
      </w:hyperlink>
    </w:p>
    <w:p w14:paraId="16699925" w14:textId="77E80AE2" w:rsidR="004E55A6" w:rsidRPr="004E55A6" w:rsidRDefault="004E55A6">
      <w:pPr>
        <w:pStyle w:val="TableofFigures"/>
        <w:tabs>
          <w:tab w:val="right" w:leader="dot" w:pos="9016"/>
        </w:tabs>
        <w:rPr>
          <w:noProof/>
          <w:sz w:val="20"/>
          <w:szCs w:val="20"/>
        </w:rPr>
      </w:pPr>
      <w:hyperlink w:anchor="_Toc193034450" w:history="1">
        <w:r w:rsidRPr="004E55A6">
          <w:rPr>
            <w:rStyle w:val="Hyperlink"/>
            <w:noProof/>
            <w:sz w:val="20"/>
            <w:szCs w:val="20"/>
          </w:rPr>
          <w:t>Figure 32 Crank Torque Comparison at 9000 RPM</w:t>
        </w:r>
        <w:r w:rsidRPr="004E55A6">
          <w:rPr>
            <w:noProof/>
            <w:webHidden/>
            <w:sz w:val="20"/>
            <w:szCs w:val="20"/>
          </w:rPr>
          <w:tab/>
        </w:r>
        <w:r w:rsidRPr="004E55A6">
          <w:rPr>
            <w:noProof/>
            <w:webHidden/>
            <w:sz w:val="20"/>
            <w:szCs w:val="20"/>
          </w:rPr>
          <w:fldChar w:fldCharType="begin"/>
        </w:r>
        <w:r w:rsidRPr="004E55A6">
          <w:rPr>
            <w:noProof/>
            <w:webHidden/>
            <w:sz w:val="20"/>
            <w:szCs w:val="20"/>
          </w:rPr>
          <w:instrText xml:space="preserve"> PAGEREF _Toc193034450 \h </w:instrText>
        </w:r>
        <w:r w:rsidRPr="004E55A6">
          <w:rPr>
            <w:noProof/>
            <w:webHidden/>
            <w:sz w:val="20"/>
            <w:szCs w:val="20"/>
          </w:rPr>
        </w:r>
        <w:r w:rsidRPr="004E55A6">
          <w:rPr>
            <w:noProof/>
            <w:webHidden/>
            <w:sz w:val="20"/>
            <w:szCs w:val="20"/>
          </w:rPr>
          <w:fldChar w:fldCharType="separate"/>
        </w:r>
        <w:r w:rsidRPr="004E55A6">
          <w:rPr>
            <w:noProof/>
            <w:webHidden/>
            <w:sz w:val="20"/>
            <w:szCs w:val="20"/>
          </w:rPr>
          <w:t>30</w:t>
        </w:r>
        <w:r w:rsidRPr="004E55A6">
          <w:rPr>
            <w:noProof/>
            <w:webHidden/>
            <w:sz w:val="20"/>
            <w:szCs w:val="20"/>
          </w:rPr>
          <w:fldChar w:fldCharType="end"/>
        </w:r>
      </w:hyperlink>
    </w:p>
    <w:p w14:paraId="6C24D6B0" w14:textId="5465390B" w:rsidR="004E55A6" w:rsidRPr="004E55A6" w:rsidRDefault="004E55A6">
      <w:pPr>
        <w:pStyle w:val="TableofFigures"/>
        <w:tabs>
          <w:tab w:val="right" w:leader="dot" w:pos="9016"/>
        </w:tabs>
        <w:rPr>
          <w:noProof/>
          <w:sz w:val="20"/>
          <w:szCs w:val="20"/>
        </w:rPr>
      </w:pPr>
      <w:hyperlink w:anchor="_Toc193034451" w:history="1">
        <w:r w:rsidRPr="004E55A6">
          <w:rPr>
            <w:rStyle w:val="Hyperlink"/>
            <w:noProof/>
            <w:sz w:val="20"/>
            <w:szCs w:val="20"/>
          </w:rPr>
          <w:t>Figure 31 Mean Engine Torque (no losses)</w:t>
        </w:r>
        <w:r w:rsidRPr="004E55A6">
          <w:rPr>
            <w:noProof/>
            <w:webHidden/>
            <w:sz w:val="20"/>
            <w:szCs w:val="20"/>
          </w:rPr>
          <w:tab/>
        </w:r>
        <w:r w:rsidRPr="004E55A6">
          <w:rPr>
            <w:noProof/>
            <w:webHidden/>
            <w:sz w:val="20"/>
            <w:szCs w:val="20"/>
          </w:rPr>
          <w:fldChar w:fldCharType="begin"/>
        </w:r>
        <w:r w:rsidRPr="004E55A6">
          <w:rPr>
            <w:noProof/>
            <w:webHidden/>
            <w:sz w:val="20"/>
            <w:szCs w:val="20"/>
          </w:rPr>
          <w:instrText xml:space="preserve"> PAGEREF _Toc193034451 \h </w:instrText>
        </w:r>
        <w:r w:rsidRPr="004E55A6">
          <w:rPr>
            <w:noProof/>
            <w:webHidden/>
            <w:sz w:val="20"/>
            <w:szCs w:val="20"/>
          </w:rPr>
        </w:r>
        <w:r w:rsidRPr="004E55A6">
          <w:rPr>
            <w:noProof/>
            <w:webHidden/>
            <w:sz w:val="20"/>
            <w:szCs w:val="20"/>
          </w:rPr>
          <w:fldChar w:fldCharType="separate"/>
        </w:r>
        <w:r w:rsidRPr="004E55A6">
          <w:rPr>
            <w:noProof/>
            <w:webHidden/>
            <w:sz w:val="20"/>
            <w:szCs w:val="20"/>
          </w:rPr>
          <w:t>30</w:t>
        </w:r>
        <w:r w:rsidRPr="004E55A6">
          <w:rPr>
            <w:noProof/>
            <w:webHidden/>
            <w:sz w:val="20"/>
            <w:szCs w:val="20"/>
          </w:rPr>
          <w:fldChar w:fldCharType="end"/>
        </w:r>
      </w:hyperlink>
    </w:p>
    <w:p w14:paraId="3E9ED6B7" w14:textId="5C4D0B42" w:rsidR="00EC1E5F" w:rsidRPr="004D7404" w:rsidRDefault="004E55A6">
      <w:pPr>
        <w:rPr>
          <w:noProof/>
          <w:sz w:val="20"/>
          <w:szCs w:val="20"/>
        </w:rPr>
      </w:pPr>
      <w:r w:rsidRPr="004E55A6">
        <w:rPr>
          <w:sz w:val="16"/>
          <w:szCs w:val="16"/>
        </w:rPr>
        <w:fldChar w:fldCharType="end"/>
      </w:r>
      <w:r w:rsidR="00EC1E5F" w:rsidRPr="004D7404">
        <w:rPr>
          <w:sz w:val="20"/>
          <w:szCs w:val="20"/>
        </w:rPr>
        <w:fldChar w:fldCharType="begin"/>
      </w:r>
      <w:r w:rsidR="00EC1E5F" w:rsidRPr="004D7404">
        <w:rPr>
          <w:sz w:val="20"/>
          <w:szCs w:val="20"/>
        </w:rPr>
        <w:instrText xml:space="preserve"> TOC \h \z \c "Figure" </w:instrText>
      </w:r>
      <w:r w:rsidR="00EC1E5F" w:rsidRPr="004D7404">
        <w:rPr>
          <w:sz w:val="20"/>
          <w:szCs w:val="20"/>
        </w:rPr>
        <w:fldChar w:fldCharType="separate"/>
      </w:r>
    </w:p>
    <w:p w14:paraId="44E3300B" w14:textId="1B5908D6" w:rsidR="004E55A6" w:rsidRPr="004E55A6" w:rsidRDefault="00EC1E5F" w:rsidP="004E55A6">
      <w:pPr>
        <w:pStyle w:val="TableofFigures"/>
        <w:tabs>
          <w:tab w:val="right" w:leader="dot" w:pos="9016"/>
        </w:tabs>
        <w:rPr>
          <w:rFonts w:asciiTheme="majorHAnsi" w:eastAsiaTheme="majorEastAsia" w:hAnsiTheme="majorHAnsi" w:cstheme="majorBidi"/>
          <w:color w:val="0F4761" w:themeColor="accent1" w:themeShade="BF"/>
          <w:kern w:val="0"/>
          <w14:ligatures w14:val="none"/>
        </w:rPr>
      </w:pPr>
      <w:r w:rsidRPr="004D7404">
        <w:rPr>
          <w:sz w:val="20"/>
          <w:szCs w:val="20"/>
        </w:rPr>
        <w:fldChar w:fldCharType="end"/>
      </w:r>
      <w:r w:rsidR="004E55A6" w:rsidRPr="004E55A6">
        <w:rPr>
          <w:rFonts w:asciiTheme="majorHAnsi" w:eastAsiaTheme="majorEastAsia" w:hAnsiTheme="majorHAnsi" w:cstheme="majorBidi"/>
          <w:color w:val="0F4761" w:themeColor="accent1" w:themeShade="BF"/>
          <w:kern w:val="0"/>
          <w14:ligatures w14:val="none"/>
        </w:rPr>
        <w:t>Table of Tables</w:t>
      </w:r>
      <w:r w:rsidR="004E55A6" w:rsidRPr="004E55A6">
        <w:rPr>
          <w:rFonts w:asciiTheme="majorHAnsi" w:eastAsiaTheme="majorEastAsia" w:hAnsiTheme="majorHAnsi" w:cstheme="majorBidi"/>
          <w:color w:val="0F4761" w:themeColor="accent1" w:themeShade="BF"/>
          <w:kern w:val="0"/>
          <w14:ligatures w14:val="none"/>
        </w:rPr>
        <w:fldChar w:fldCharType="begin"/>
      </w:r>
      <w:r w:rsidR="004E55A6" w:rsidRPr="004E55A6">
        <w:rPr>
          <w:rFonts w:asciiTheme="majorHAnsi" w:eastAsiaTheme="majorEastAsia" w:hAnsiTheme="majorHAnsi" w:cstheme="majorBidi"/>
          <w:color w:val="0F4761" w:themeColor="accent1" w:themeShade="BF"/>
          <w:kern w:val="0"/>
          <w14:ligatures w14:val="none"/>
        </w:rPr>
        <w:instrText xml:space="preserve"> TOC \h \z \c "Table" </w:instrText>
      </w:r>
      <w:r w:rsidR="004E55A6" w:rsidRPr="004E55A6">
        <w:rPr>
          <w:rFonts w:asciiTheme="majorHAnsi" w:eastAsiaTheme="majorEastAsia" w:hAnsiTheme="majorHAnsi" w:cstheme="majorBidi"/>
          <w:color w:val="0F4761" w:themeColor="accent1" w:themeShade="BF"/>
          <w:kern w:val="0"/>
          <w14:ligatures w14:val="none"/>
        </w:rPr>
        <w:fldChar w:fldCharType="separate"/>
      </w:r>
    </w:p>
    <w:p w14:paraId="23DCB389" w14:textId="24EFC871" w:rsidR="004E55A6" w:rsidRPr="004E55A6" w:rsidRDefault="004E55A6">
      <w:pPr>
        <w:pStyle w:val="TableofFigures"/>
        <w:tabs>
          <w:tab w:val="right" w:leader="dot" w:pos="9016"/>
        </w:tabs>
        <w:rPr>
          <w:noProof/>
          <w:sz w:val="20"/>
          <w:szCs w:val="20"/>
        </w:rPr>
      </w:pPr>
      <w:hyperlink w:anchor="_Toc193034476" w:history="1">
        <w:r w:rsidRPr="004E55A6">
          <w:rPr>
            <w:rStyle w:val="Hyperlink"/>
            <w:noProof/>
            <w:sz w:val="20"/>
            <w:szCs w:val="20"/>
          </w:rPr>
          <w:t>Table 1 - Nomenclature</w:t>
        </w:r>
        <w:r w:rsidRPr="004E55A6">
          <w:rPr>
            <w:noProof/>
            <w:webHidden/>
            <w:sz w:val="20"/>
            <w:szCs w:val="20"/>
          </w:rPr>
          <w:tab/>
        </w:r>
        <w:r w:rsidRPr="004E55A6">
          <w:rPr>
            <w:noProof/>
            <w:webHidden/>
            <w:sz w:val="20"/>
            <w:szCs w:val="20"/>
          </w:rPr>
          <w:fldChar w:fldCharType="begin"/>
        </w:r>
        <w:r w:rsidRPr="004E55A6">
          <w:rPr>
            <w:noProof/>
            <w:webHidden/>
            <w:sz w:val="20"/>
            <w:szCs w:val="20"/>
          </w:rPr>
          <w:instrText xml:space="preserve"> PAGEREF _Toc193034476 \h </w:instrText>
        </w:r>
        <w:r w:rsidRPr="004E55A6">
          <w:rPr>
            <w:noProof/>
            <w:webHidden/>
            <w:sz w:val="20"/>
            <w:szCs w:val="20"/>
          </w:rPr>
        </w:r>
        <w:r w:rsidRPr="004E55A6">
          <w:rPr>
            <w:noProof/>
            <w:webHidden/>
            <w:sz w:val="20"/>
            <w:szCs w:val="20"/>
          </w:rPr>
          <w:fldChar w:fldCharType="separate"/>
        </w:r>
        <w:r w:rsidRPr="004E55A6">
          <w:rPr>
            <w:noProof/>
            <w:webHidden/>
            <w:sz w:val="20"/>
            <w:szCs w:val="20"/>
          </w:rPr>
          <w:t>6</w:t>
        </w:r>
        <w:r w:rsidRPr="004E55A6">
          <w:rPr>
            <w:noProof/>
            <w:webHidden/>
            <w:sz w:val="20"/>
            <w:szCs w:val="20"/>
          </w:rPr>
          <w:fldChar w:fldCharType="end"/>
        </w:r>
      </w:hyperlink>
    </w:p>
    <w:p w14:paraId="64E04DC8" w14:textId="4EF2F9F4" w:rsidR="004E55A6" w:rsidRPr="004E55A6" w:rsidRDefault="004E55A6">
      <w:pPr>
        <w:pStyle w:val="TableofFigures"/>
        <w:tabs>
          <w:tab w:val="right" w:leader="dot" w:pos="9016"/>
        </w:tabs>
        <w:rPr>
          <w:noProof/>
          <w:sz w:val="20"/>
          <w:szCs w:val="20"/>
        </w:rPr>
      </w:pPr>
      <w:hyperlink w:anchor="_Toc193034477" w:history="1">
        <w:r w:rsidRPr="004E55A6">
          <w:rPr>
            <w:rStyle w:val="Hyperlink"/>
            <w:noProof/>
            <w:sz w:val="20"/>
            <w:szCs w:val="20"/>
          </w:rPr>
          <w:t>Table 2 - Engine Data</w:t>
        </w:r>
        <w:r w:rsidRPr="004E55A6">
          <w:rPr>
            <w:noProof/>
            <w:webHidden/>
            <w:sz w:val="20"/>
            <w:szCs w:val="20"/>
          </w:rPr>
          <w:tab/>
        </w:r>
        <w:r w:rsidRPr="004E55A6">
          <w:rPr>
            <w:noProof/>
            <w:webHidden/>
            <w:sz w:val="20"/>
            <w:szCs w:val="20"/>
          </w:rPr>
          <w:fldChar w:fldCharType="begin"/>
        </w:r>
        <w:r w:rsidRPr="004E55A6">
          <w:rPr>
            <w:noProof/>
            <w:webHidden/>
            <w:sz w:val="20"/>
            <w:szCs w:val="20"/>
          </w:rPr>
          <w:instrText xml:space="preserve"> PAGEREF _Toc193034477 \h </w:instrText>
        </w:r>
        <w:r w:rsidRPr="004E55A6">
          <w:rPr>
            <w:noProof/>
            <w:webHidden/>
            <w:sz w:val="20"/>
            <w:szCs w:val="20"/>
          </w:rPr>
        </w:r>
        <w:r w:rsidRPr="004E55A6">
          <w:rPr>
            <w:noProof/>
            <w:webHidden/>
            <w:sz w:val="20"/>
            <w:szCs w:val="20"/>
          </w:rPr>
          <w:fldChar w:fldCharType="separate"/>
        </w:r>
        <w:r w:rsidRPr="004E55A6">
          <w:rPr>
            <w:noProof/>
            <w:webHidden/>
            <w:sz w:val="20"/>
            <w:szCs w:val="20"/>
          </w:rPr>
          <w:t>6</w:t>
        </w:r>
        <w:r w:rsidRPr="004E55A6">
          <w:rPr>
            <w:noProof/>
            <w:webHidden/>
            <w:sz w:val="20"/>
            <w:szCs w:val="20"/>
          </w:rPr>
          <w:fldChar w:fldCharType="end"/>
        </w:r>
      </w:hyperlink>
    </w:p>
    <w:p w14:paraId="0C14E8A5" w14:textId="06A3581C" w:rsidR="004E55A6" w:rsidRPr="004E55A6" w:rsidRDefault="004E55A6">
      <w:pPr>
        <w:pStyle w:val="TableofFigures"/>
        <w:tabs>
          <w:tab w:val="right" w:leader="dot" w:pos="9016"/>
        </w:tabs>
        <w:rPr>
          <w:noProof/>
          <w:sz w:val="20"/>
          <w:szCs w:val="20"/>
        </w:rPr>
      </w:pPr>
      <w:hyperlink w:anchor="_Toc193034478" w:history="1">
        <w:r w:rsidRPr="004E55A6">
          <w:rPr>
            <w:rStyle w:val="Hyperlink"/>
            <w:noProof/>
            <w:sz w:val="20"/>
            <w:szCs w:val="20"/>
          </w:rPr>
          <w:t>Table 3 Connecting Rod Specifications</w:t>
        </w:r>
        <w:r w:rsidRPr="004E55A6">
          <w:rPr>
            <w:noProof/>
            <w:webHidden/>
            <w:sz w:val="20"/>
            <w:szCs w:val="20"/>
          </w:rPr>
          <w:tab/>
        </w:r>
        <w:r w:rsidRPr="004E55A6">
          <w:rPr>
            <w:noProof/>
            <w:webHidden/>
            <w:sz w:val="20"/>
            <w:szCs w:val="20"/>
          </w:rPr>
          <w:fldChar w:fldCharType="begin"/>
        </w:r>
        <w:r w:rsidRPr="004E55A6">
          <w:rPr>
            <w:noProof/>
            <w:webHidden/>
            <w:sz w:val="20"/>
            <w:szCs w:val="20"/>
          </w:rPr>
          <w:instrText xml:space="preserve"> PAGEREF _Toc193034478 \h </w:instrText>
        </w:r>
        <w:r w:rsidRPr="004E55A6">
          <w:rPr>
            <w:noProof/>
            <w:webHidden/>
            <w:sz w:val="20"/>
            <w:szCs w:val="20"/>
          </w:rPr>
        </w:r>
        <w:r w:rsidRPr="004E55A6">
          <w:rPr>
            <w:noProof/>
            <w:webHidden/>
            <w:sz w:val="20"/>
            <w:szCs w:val="20"/>
          </w:rPr>
          <w:fldChar w:fldCharType="separate"/>
        </w:r>
        <w:r w:rsidRPr="004E55A6">
          <w:rPr>
            <w:noProof/>
            <w:webHidden/>
            <w:sz w:val="20"/>
            <w:szCs w:val="20"/>
          </w:rPr>
          <w:t>11</w:t>
        </w:r>
        <w:r w:rsidRPr="004E55A6">
          <w:rPr>
            <w:noProof/>
            <w:webHidden/>
            <w:sz w:val="20"/>
            <w:szCs w:val="20"/>
          </w:rPr>
          <w:fldChar w:fldCharType="end"/>
        </w:r>
      </w:hyperlink>
    </w:p>
    <w:p w14:paraId="192DC681" w14:textId="27D30654" w:rsidR="004E55A6" w:rsidRPr="004E55A6" w:rsidRDefault="004E55A6">
      <w:pPr>
        <w:pStyle w:val="TableofFigures"/>
        <w:tabs>
          <w:tab w:val="right" w:leader="dot" w:pos="9016"/>
        </w:tabs>
        <w:rPr>
          <w:noProof/>
          <w:sz w:val="20"/>
          <w:szCs w:val="20"/>
        </w:rPr>
      </w:pPr>
      <w:hyperlink w:anchor="_Toc193034479" w:history="1">
        <w:r w:rsidRPr="004E55A6">
          <w:rPr>
            <w:rStyle w:val="Hyperlink"/>
            <w:noProof/>
            <w:sz w:val="20"/>
            <w:szCs w:val="20"/>
          </w:rPr>
          <w:t>Table 4 Con Rod (No Surface Finish Pressure)</w:t>
        </w:r>
        <w:r w:rsidRPr="004E55A6">
          <w:rPr>
            <w:noProof/>
            <w:webHidden/>
            <w:sz w:val="20"/>
            <w:szCs w:val="20"/>
          </w:rPr>
          <w:tab/>
        </w:r>
        <w:r w:rsidRPr="004E55A6">
          <w:rPr>
            <w:noProof/>
            <w:webHidden/>
            <w:sz w:val="20"/>
            <w:szCs w:val="20"/>
          </w:rPr>
          <w:fldChar w:fldCharType="begin"/>
        </w:r>
        <w:r w:rsidRPr="004E55A6">
          <w:rPr>
            <w:noProof/>
            <w:webHidden/>
            <w:sz w:val="20"/>
            <w:szCs w:val="20"/>
          </w:rPr>
          <w:instrText xml:space="preserve"> PAGEREF _Toc193034479 \h </w:instrText>
        </w:r>
        <w:r w:rsidRPr="004E55A6">
          <w:rPr>
            <w:noProof/>
            <w:webHidden/>
            <w:sz w:val="20"/>
            <w:szCs w:val="20"/>
          </w:rPr>
        </w:r>
        <w:r w:rsidRPr="004E55A6">
          <w:rPr>
            <w:noProof/>
            <w:webHidden/>
            <w:sz w:val="20"/>
            <w:szCs w:val="20"/>
          </w:rPr>
          <w:fldChar w:fldCharType="separate"/>
        </w:r>
        <w:r w:rsidRPr="004E55A6">
          <w:rPr>
            <w:noProof/>
            <w:webHidden/>
            <w:sz w:val="20"/>
            <w:szCs w:val="20"/>
          </w:rPr>
          <w:t>12</w:t>
        </w:r>
        <w:r w:rsidRPr="004E55A6">
          <w:rPr>
            <w:noProof/>
            <w:webHidden/>
            <w:sz w:val="20"/>
            <w:szCs w:val="20"/>
          </w:rPr>
          <w:fldChar w:fldCharType="end"/>
        </w:r>
      </w:hyperlink>
    </w:p>
    <w:p w14:paraId="0C24FE0F" w14:textId="1D6DF8E7" w:rsidR="004E55A6" w:rsidRPr="004E55A6" w:rsidRDefault="004E55A6">
      <w:pPr>
        <w:pStyle w:val="TableofFigures"/>
        <w:tabs>
          <w:tab w:val="right" w:leader="dot" w:pos="9016"/>
        </w:tabs>
        <w:rPr>
          <w:noProof/>
          <w:sz w:val="20"/>
          <w:szCs w:val="20"/>
        </w:rPr>
      </w:pPr>
      <w:hyperlink w:anchor="_Toc193034480" w:history="1">
        <w:r w:rsidRPr="004E55A6">
          <w:rPr>
            <w:rStyle w:val="Hyperlink"/>
            <w:noProof/>
            <w:sz w:val="20"/>
            <w:szCs w:val="20"/>
          </w:rPr>
          <w:t>Table 5 Con Rod (With -450MPa Surface Finish Pressure)</w:t>
        </w:r>
        <w:r w:rsidRPr="004E55A6">
          <w:rPr>
            <w:noProof/>
            <w:webHidden/>
            <w:sz w:val="20"/>
            <w:szCs w:val="20"/>
          </w:rPr>
          <w:tab/>
        </w:r>
        <w:r w:rsidRPr="004E55A6">
          <w:rPr>
            <w:noProof/>
            <w:webHidden/>
            <w:sz w:val="20"/>
            <w:szCs w:val="20"/>
          </w:rPr>
          <w:fldChar w:fldCharType="begin"/>
        </w:r>
        <w:r w:rsidRPr="004E55A6">
          <w:rPr>
            <w:noProof/>
            <w:webHidden/>
            <w:sz w:val="20"/>
            <w:szCs w:val="20"/>
          </w:rPr>
          <w:instrText xml:space="preserve"> PAGEREF _Toc193034480 \h </w:instrText>
        </w:r>
        <w:r w:rsidRPr="004E55A6">
          <w:rPr>
            <w:noProof/>
            <w:webHidden/>
            <w:sz w:val="20"/>
            <w:szCs w:val="20"/>
          </w:rPr>
        </w:r>
        <w:r w:rsidRPr="004E55A6">
          <w:rPr>
            <w:noProof/>
            <w:webHidden/>
            <w:sz w:val="20"/>
            <w:szCs w:val="20"/>
          </w:rPr>
          <w:fldChar w:fldCharType="separate"/>
        </w:r>
        <w:r w:rsidRPr="004E55A6">
          <w:rPr>
            <w:noProof/>
            <w:webHidden/>
            <w:sz w:val="20"/>
            <w:szCs w:val="20"/>
          </w:rPr>
          <w:t>13</w:t>
        </w:r>
        <w:r w:rsidRPr="004E55A6">
          <w:rPr>
            <w:noProof/>
            <w:webHidden/>
            <w:sz w:val="20"/>
            <w:szCs w:val="20"/>
          </w:rPr>
          <w:fldChar w:fldCharType="end"/>
        </w:r>
      </w:hyperlink>
    </w:p>
    <w:p w14:paraId="02334BF6" w14:textId="25620F06" w:rsidR="004E55A6" w:rsidRPr="004E55A6" w:rsidRDefault="004E55A6">
      <w:pPr>
        <w:pStyle w:val="TableofFigures"/>
        <w:tabs>
          <w:tab w:val="right" w:leader="dot" w:pos="9016"/>
        </w:tabs>
        <w:rPr>
          <w:noProof/>
          <w:sz w:val="20"/>
          <w:szCs w:val="20"/>
        </w:rPr>
      </w:pPr>
      <w:hyperlink w:anchor="_Toc193034481" w:history="1">
        <w:r w:rsidRPr="004E55A6">
          <w:rPr>
            <w:rStyle w:val="Hyperlink"/>
            <w:noProof/>
            <w:sz w:val="20"/>
            <w:szCs w:val="20"/>
          </w:rPr>
          <w:t>Table 6 Gudgeon Pin Specifications</w:t>
        </w:r>
        <w:r w:rsidRPr="004E55A6">
          <w:rPr>
            <w:noProof/>
            <w:webHidden/>
            <w:sz w:val="20"/>
            <w:szCs w:val="20"/>
          </w:rPr>
          <w:tab/>
        </w:r>
        <w:r w:rsidRPr="004E55A6">
          <w:rPr>
            <w:noProof/>
            <w:webHidden/>
            <w:sz w:val="20"/>
            <w:szCs w:val="20"/>
          </w:rPr>
          <w:fldChar w:fldCharType="begin"/>
        </w:r>
        <w:r w:rsidRPr="004E55A6">
          <w:rPr>
            <w:noProof/>
            <w:webHidden/>
            <w:sz w:val="20"/>
            <w:szCs w:val="20"/>
          </w:rPr>
          <w:instrText xml:space="preserve"> PAGEREF _Toc193034481 \h </w:instrText>
        </w:r>
        <w:r w:rsidRPr="004E55A6">
          <w:rPr>
            <w:noProof/>
            <w:webHidden/>
            <w:sz w:val="20"/>
            <w:szCs w:val="20"/>
          </w:rPr>
        </w:r>
        <w:r w:rsidRPr="004E55A6">
          <w:rPr>
            <w:noProof/>
            <w:webHidden/>
            <w:sz w:val="20"/>
            <w:szCs w:val="20"/>
          </w:rPr>
          <w:fldChar w:fldCharType="separate"/>
        </w:r>
        <w:r w:rsidRPr="004E55A6">
          <w:rPr>
            <w:noProof/>
            <w:webHidden/>
            <w:sz w:val="20"/>
            <w:szCs w:val="20"/>
          </w:rPr>
          <w:t>15</w:t>
        </w:r>
        <w:r w:rsidRPr="004E55A6">
          <w:rPr>
            <w:noProof/>
            <w:webHidden/>
            <w:sz w:val="20"/>
            <w:szCs w:val="20"/>
          </w:rPr>
          <w:fldChar w:fldCharType="end"/>
        </w:r>
      </w:hyperlink>
    </w:p>
    <w:p w14:paraId="04F5CCED" w14:textId="29925BF8" w:rsidR="004E55A6" w:rsidRPr="004E55A6" w:rsidRDefault="004E55A6">
      <w:pPr>
        <w:pStyle w:val="TableofFigures"/>
        <w:tabs>
          <w:tab w:val="right" w:leader="dot" w:pos="9016"/>
        </w:tabs>
        <w:rPr>
          <w:noProof/>
          <w:sz w:val="20"/>
          <w:szCs w:val="20"/>
        </w:rPr>
      </w:pPr>
      <w:hyperlink w:anchor="_Toc193034482" w:history="1">
        <w:r w:rsidRPr="004E55A6">
          <w:rPr>
            <w:rStyle w:val="Hyperlink"/>
            <w:noProof/>
            <w:sz w:val="20"/>
            <w:szCs w:val="20"/>
          </w:rPr>
          <w:t>Table 7 Connecting Rod Bolt  Specifications</w:t>
        </w:r>
        <w:r w:rsidRPr="004E55A6">
          <w:rPr>
            <w:noProof/>
            <w:webHidden/>
            <w:sz w:val="20"/>
            <w:szCs w:val="20"/>
          </w:rPr>
          <w:tab/>
        </w:r>
        <w:r w:rsidRPr="004E55A6">
          <w:rPr>
            <w:noProof/>
            <w:webHidden/>
            <w:sz w:val="20"/>
            <w:szCs w:val="20"/>
          </w:rPr>
          <w:fldChar w:fldCharType="begin"/>
        </w:r>
        <w:r w:rsidRPr="004E55A6">
          <w:rPr>
            <w:noProof/>
            <w:webHidden/>
            <w:sz w:val="20"/>
            <w:szCs w:val="20"/>
          </w:rPr>
          <w:instrText xml:space="preserve"> PAGEREF _Toc193034482 \h </w:instrText>
        </w:r>
        <w:r w:rsidRPr="004E55A6">
          <w:rPr>
            <w:noProof/>
            <w:webHidden/>
            <w:sz w:val="20"/>
            <w:szCs w:val="20"/>
          </w:rPr>
        </w:r>
        <w:r w:rsidRPr="004E55A6">
          <w:rPr>
            <w:noProof/>
            <w:webHidden/>
            <w:sz w:val="20"/>
            <w:szCs w:val="20"/>
          </w:rPr>
          <w:fldChar w:fldCharType="separate"/>
        </w:r>
        <w:r w:rsidRPr="004E55A6">
          <w:rPr>
            <w:noProof/>
            <w:webHidden/>
            <w:sz w:val="20"/>
            <w:szCs w:val="20"/>
          </w:rPr>
          <w:t>17</w:t>
        </w:r>
        <w:r w:rsidRPr="004E55A6">
          <w:rPr>
            <w:noProof/>
            <w:webHidden/>
            <w:sz w:val="20"/>
            <w:szCs w:val="20"/>
          </w:rPr>
          <w:fldChar w:fldCharType="end"/>
        </w:r>
      </w:hyperlink>
    </w:p>
    <w:p w14:paraId="64C3482F" w14:textId="018CD47A" w:rsidR="004E55A6" w:rsidRPr="004E55A6" w:rsidRDefault="004E55A6">
      <w:pPr>
        <w:pStyle w:val="TableofFigures"/>
        <w:tabs>
          <w:tab w:val="right" w:leader="dot" w:pos="9016"/>
        </w:tabs>
        <w:rPr>
          <w:noProof/>
          <w:sz w:val="20"/>
          <w:szCs w:val="20"/>
        </w:rPr>
      </w:pPr>
      <w:hyperlink w:anchor="_Toc193034483" w:history="1">
        <w:r w:rsidRPr="004E55A6">
          <w:rPr>
            <w:rStyle w:val="Hyperlink"/>
            <w:noProof/>
            <w:sz w:val="20"/>
            <w:szCs w:val="20"/>
          </w:rPr>
          <w:t>Table 8 Con Rod Bolts FSF Values</w:t>
        </w:r>
        <w:r w:rsidRPr="004E55A6">
          <w:rPr>
            <w:noProof/>
            <w:webHidden/>
            <w:sz w:val="20"/>
            <w:szCs w:val="20"/>
          </w:rPr>
          <w:tab/>
        </w:r>
        <w:r w:rsidRPr="004E55A6">
          <w:rPr>
            <w:noProof/>
            <w:webHidden/>
            <w:sz w:val="20"/>
            <w:szCs w:val="20"/>
          </w:rPr>
          <w:fldChar w:fldCharType="begin"/>
        </w:r>
        <w:r w:rsidRPr="004E55A6">
          <w:rPr>
            <w:noProof/>
            <w:webHidden/>
            <w:sz w:val="20"/>
            <w:szCs w:val="20"/>
          </w:rPr>
          <w:instrText xml:space="preserve"> PAGEREF _Toc193034483 \h </w:instrText>
        </w:r>
        <w:r w:rsidRPr="004E55A6">
          <w:rPr>
            <w:noProof/>
            <w:webHidden/>
            <w:sz w:val="20"/>
            <w:szCs w:val="20"/>
          </w:rPr>
        </w:r>
        <w:r w:rsidRPr="004E55A6">
          <w:rPr>
            <w:noProof/>
            <w:webHidden/>
            <w:sz w:val="20"/>
            <w:szCs w:val="20"/>
          </w:rPr>
          <w:fldChar w:fldCharType="separate"/>
        </w:r>
        <w:r w:rsidRPr="004E55A6">
          <w:rPr>
            <w:noProof/>
            <w:webHidden/>
            <w:sz w:val="20"/>
            <w:szCs w:val="20"/>
          </w:rPr>
          <w:t>20</w:t>
        </w:r>
        <w:r w:rsidRPr="004E55A6">
          <w:rPr>
            <w:noProof/>
            <w:webHidden/>
            <w:sz w:val="20"/>
            <w:szCs w:val="20"/>
          </w:rPr>
          <w:fldChar w:fldCharType="end"/>
        </w:r>
      </w:hyperlink>
    </w:p>
    <w:p w14:paraId="32B52ABA" w14:textId="4B213A1B" w:rsidR="004E55A6" w:rsidRPr="004E55A6" w:rsidRDefault="004E55A6">
      <w:pPr>
        <w:pStyle w:val="TableofFigures"/>
        <w:tabs>
          <w:tab w:val="right" w:leader="dot" w:pos="9016"/>
        </w:tabs>
        <w:rPr>
          <w:noProof/>
          <w:sz w:val="20"/>
          <w:szCs w:val="20"/>
        </w:rPr>
      </w:pPr>
      <w:hyperlink w:anchor="_Toc193034484" w:history="1">
        <w:r w:rsidRPr="004E55A6">
          <w:rPr>
            <w:rStyle w:val="Hyperlink"/>
            <w:noProof/>
            <w:sz w:val="20"/>
            <w:szCs w:val="20"/>
          </w:rPr>
          <w:t>Table 9 Material Properties</w:t>
        </w:r>
        <w:r w:rsidRPr="004E55A6">
          <w:rPr>
            <w:noProof/>
            <w:webHidden/>
            <w:sz w:val="20"/>
            <w:szCs w:val="20"/>
          </w:rPr>
          <w:tab/>
        </w:r>
        <w:r w:rsidRPr="004E55A6">
          <w:rPr>
            <w:noProof/>
            <w:webHidden/>
            <w:sz w:val="20"/>
            <w:szCs w:val="20"/>
          </w:rPr>
          <w:fldChar w:fldCharType="begin"/>
        </w:r>
        <w:r w:rsidRPr="004E55A6">
          <w:rPr>
            <w:noProof/>
            <w:webHidden/>
            <w:sz w:val="20"/>
            <w:szCs w:val="20"/>
          </w:rPr>
          <w:instrText xml:space="preserve"> PAGEREF _Toc193034484 \h </w:instrText>
        </w:r>
        <w:r w:rsidRPr="004E55A6">
          <w:rPr>
            <w:noProof/>
            <w:webHidden/>
            <w:sz w:val="20"/>
            <w:szCs w:val="20"/>
          </w:rPr>
        </w:r>
        <w:r w:rsidRPr="004E55A6">
          <w:rPr>
            <w:noProof/>
            <w:webHidden/>
            <w:sz w:val="20"/>
            <w:szCs w:val="20"/>
          </w:rPr>
          <w:fldChar w:fldCharType="separate"/>
        </w:r>
        <w:r w:rsidRPr="004E55A6">
          <w:rPr>
            <w:noProof/>
            <w:webHidden/>
            <w:sz w:val="20"/>
            <w:szCs w:val="20"/>
          </w:rPr>
          <w:t>21</w:t>
        </w:r>
        <w:r w:rsidRPr="004E55A6">
          <w:rPr>
            <w:noProof/>
            <w:webHidden/>
            <w:sz w:val="20"/>
            <w:szCs w:val="20"/>
          </w:rPr>
          <w:fldChar w:fldCharType="end"/>
        </w:r>
      </w:hyperlink>
    </w:p>
    <w:p w14:paraId="6B34EF32" w14:textId="5B0B328C" w:rsidR="004E55A6" w:rsidRPr="004E55A6" w:rsidRDefault="004E55A6">
      <w:pPr>
        <w:pStyle w:val="TableofFigures"/>
        <w:tabs>
          <w:tab w:val="right" w:leader="dot" w:pos="9016"/>
        </w:tabs>
        <w:rPr>
          <w:noProof/>
          <w:sz w:val="20"/>
          <w:szCs w:val="20"/>
        </w:rPr>
      </w:pPr>
      <w:hyperlink w:anchor="_Toc193034485" w:history="1">
        <w:r w:rsidRPr="004E55A6">
          <w:rPr>
            <w:rStyle w:val="Hyperlink"/>
            <w:noProof/>
            <w:sz w:val="20"/>
            <w:szCs w:val="20"/>
          </w:rPr>
          <w:t>Table 10 Standard Bolt Vs Improved Bolt Properties</w:t>
        </w:r>
        <w:r w:rsidRPr="004E55A6">
          <w:rPr>
            <w:noProof/>
            <w:webHidden/>
            <w:sz w:val="20"/>
            <w:szCs w:val="20"/>
          </w:rPr>
          <w:tab/>
        </w:r>
        <w:r w:rsidRPr="004E55A6">
          <w:rPr>
            <w:noProof/>
            <w:webHidden/>
            <w:sz w:val="20"/>
            <w:szCs w:val="20"/>
          </w:rPr>
          <w:fldChar w:fldCharType="begin"/>
        </w:r>
        <w:r w:rsidRPr="004E55A6">
          <w:rPr>
            <w:noProof/>
            <w:webHidden/>
            <w:sz w:val="20"/>
            <w:szCs w:val="20"/>
          </w:rPr>
          <w:instrText xml:space="preserve"> PAGEREF _Toc193034485 \h </w:instrText>
        </w:r>
        <w:r w:rsidRPr="004E55A6">
          <w:rPr>
            <w:noProof/>
            <w:webHidden/>
            <w:sz w:val="20"/>
            <w:szCs w:val="20"/>
          </w:rPr>
        </w:r>
        <w:r w:rsidRPr="004E55A6">
          <w:rPr>
            <w:noProof/>
            <w:webHidden/>
            <w:sz w:val="20"/>
            <w:szCs w:val="20"/>
          </w:rPr>
          <w:fldChar w:fldCharType="separate"/>
        </w:r>
        <w:r w:rsidRPr="004E55A6">
          <w:rPr>
            <w:noProof/>
            <w:webHidden/>
            <w:sz w:val="20"/>
            <w:szCs w:val="20"/>
          </w:rPr>
          <w:t>24</w:t>
        </w:r>
        <w:r w:rsidRPr="004E55A6">
          <w:rPr>
            <w:noProof/>
            <w:webHidden/>
            <w:sz w:val="20"/>
            <w:szCs w:val="20"/>
          </w:rPr>
          <w:fldChar w:fldCharType="end"/>
        </w:r>
      </w:hyperlink>
    </w:p>
    <w:p w14:paraId="68C931E5" w14:textId="15E94104" w:rsidR="004E55A6" w:rsidRPr="004E55A6" w:rsidRDefault="004E55A6">
      <w:pPr>
        <w:pStyle w:val="TableofFigures"/>
        <w:tabs>
          <w:tab w:val="right" w:leader="dot" w:pos="9016"/>
        </w:tabs>
        <w:rPr>
          <w:noProof/>
          <w:sz w:val="20"/>
          <w:szCs w:val="20"/>
        </w:rPr>
      </w:pPr>
      <w:hyperlink w:anchor="_Toc193034486" w:history="1">
        <w:r w:rsidRPr="004E55A6">
          <w:rPr>
            <w:rStyle w:val="Hyperlink"/>
            <w:noProof/>
            <w:sz w:val="20"/>
            <w:szCs w:val="20"/>
          </w:rPr>
          <w:t>Table 11 Improved Con Rod Bolts FSF Values</w:t>
        </w:r>
        <w:r w:rsidRPr="004E55A6">
          <w:rPr>
            <w:noProof/>
            <w:webHidden/>
            <w:sz w:val="20"/>
            <w:szCs w:val="20"/>
          </w:rPr>
          <w:tab/>
        </w:r>
        <w:r w:rsidRPr="004E55A6">
          <w:rPr>
            <w:noProof/>
            <w:webHidden/>
            <w:sz w:val="20"/>
            <w:szCs w:val="20"/>
          </w:rPr>
          <w:fldChar w:fldCharType="begin"/>
        </w:r>
        <w:r w:rsidRPr="004E55A6">
          <w:rPr>
            <w:noProof/>
            <w:webHidden/>
            <w:sz w:val="20"/>
            <w:szCs w:val="20"/>
          </w:rPr>
          <w:instrText xml:space="preserve"> PAGEREF _Toc193034486 \h </w:instrText>
        </w:r>
        <w:r w:rsidRPr="004E55A6">
          <w:rPr>
            <w:noProof/>
            <w:webHidden/>
            <w:sz w:val="20"/>
            <w:szCs w:val="20"/>
          </w:rPr>
        </w:r>
        <w:r w:rsidRPr="004E55A6">
          <w:rPr>
            <w:noProof/>
            <w:webHidden/>
            <w:sz w:val="20"/>
            <w:szCs w:val="20"/>
          </w:rPr>
          <w:fldChar w:fldCharType="separate"/>
        </w:r>
        <w:r w:rsidRPr="004E55A6">
          <w:rPr>
            <w:noProof/>
            <w:webHidden/>
            <w:sz w:val="20"/>
            <w:szCs w:val="20"/>
          </w:rPr>
          <w:t>24</w:t>
        </w:r>
        <w:r w:rsidRPr="004E55A6">
          <w:rPr>
            <w:noProof/>
            <w:webHidden/>
            <w:sz w:val="20"/>
            <w:szCs w:val="20"/>
          </w:rPr>
          <w:fldChar w:fldCharType="end"/>
        </w:r>
      </w:hyperlink>
    </w:p>
    <w:p w14:paraId="098C0B37" w14:textId="219DAEAD" w:rsidR="004E55A6" w:rsidRPr="004E55A6" w:rsidRDefault="004E55A6">
      <w:pPr>
        <w:pStyle w:val="TableofFigures"/>
        <w:tabs>
          <w:tab w:val="right" w:leader="dot" w:pos="9016"/>
        </w:tabs>
        <w:rPr>
          <w:noProof/>
          <w:sz w:val="20"/>
          <w:szCs w:val="20"/>
        </w:rPr>
      </w:pPr>
      <w:hyperlink w:anchor="_Toc193034487" w:history="1">
        <w:r w:rsidRPr="004E55A6">
          <w:rPr>
            <w:rStyle w:val="Hyperlink"/>
            <w:noProof/>
            <w:sz w:val="20"/>
            <w:szCs w:val="20"/>
          </w:rPr>
          <w:t>Table 12 FSF Standard Bolt vs Improved</w:t>
        </w:r>
        <w:r w:rsidRPr="004E55A6">
          <w:rPr>
            <w:noProof/>
            <w:webHidden/>
            <w:sz w:val="20"/>
            <w:szCs w:val="20"/>
          </w:rPr>
          <w:tab/>
        </w:r>
        <w:r w:rsidRPr="004E55A6">
          <w:rPr>
            <w:noProof/>
            <w:webHidden/>
            <w:sz w:val="20"/>
            <w:szCs w:val="20"/>
          </w:rPr>
          <w:fldChar w:fldCharType="begin"/>
        </w:r>
        <w:r w:rsidRPr="004E55A6">
          <w:rPr>
            <w:noProof/>
            <w:webHidden/>
            <w:sz w:val="20"/>
            <w:szCs w:val="20"/>
          </w:rPr>
          <w:instrText xml:space="preserve"> PAGEREF _Toc193034487 \h </w:instrText>
        </w:r>
        <w:r w:rsidRPr="004E55A6">
          <w:rPr>
            <w:noProof/>
            <w:webHidden/>
            <w:sz w:val="20"/>
            <w:szCs w:val="20"/>
          </w:rPr>
        </w:r>
        <w:r w:rsidRPr="004E55A6">
          <w:rPr>
            <w:noProof/>
            <w:webHidden/>
            <w:sz w:val="20"/>
            <w:szCs w:val="20"/>
          </w:rPr>
          <w:fldChar w:fldCharType="separate"/>
        </w:r>
        <w:r w:rsidRPr="004E55A6">
          <w:rPr>
            <w:noProof/>
            <w:webHidden/>
            <w:sz w:val="20"/>
            <w:szCs w:val="20"/>
          </w:rPr>
          <w:t>25</w:t>
        </w:r>
        <w:r w:rsidRPr="004E55A6">
          <w:rPr>
            <w:noProof/>
            <w:webHidden/>
            <w:sz w:val="20"/>
            <w:szCs w:val="20"/>
          </w:rPr>
          <w:fldChar w:fldCharType="end"/>
        </w:r>
      </w:hyperlink>
    </w:p>
    <w:p w14:paraId="5C96FB78" w14:textId="18602D9D" w:rsidR="004E55A6" w:rsidRPr="004E55A6" w:rsidRDefault="004E55A6">
      <w:pPr>
        <w:pStyle w:val="TableofFigures"/>
        <w:tabs>
          <w:tab w:val="right" w:leader="dot" w:pos="9016"/>
        </w:tabs>
        <w:rPr>
          <w:noProof/>
          <w:sz w:val="20"/>
          <w:szCs w:val="20"/>
        </w:rPr>
      </w:pPr>
      <w:hyperlink w:anchor="_Toc193034488" w:history="1">
        <w:r w:rsidRPr="004E55A6">
          <w:rPr>
            <w:rStyle w:val="Hyperlink"/>
            <w:noProof/>
            <w:sz w:val="20"/>
            <w:szCs w:val="20"/>
          </w:rPr>
          <w:t>Table 13 Improved Bolt Goodman Diagram</w:t>
        </w:r>
        <w:r w:rsidRPr="004E55A6">
          <w:rPr>
            <w:noProof/>
            <w:webHidden/>
            <w:sz w:val="20"/>
            <w:szCs w:val="20"/>
          </w:rPr>
          <w:tab/>
        </w:r>
        <w:r w:rsidRPr="004E55A6">
          <w:rPr>
            <w:noProof/>
            <w:webHidden/>
            <w:sz w:val="20"/>
            <w:szCs w:val="20"/>
          </w:rPr>
          <w:fldChar w:fldCharType="begin"/>
        </w:r>
        <w:r w:rsidRPr="004E55A6">
          <w:rPr>
            <w:noProof/>
            <w:webHidden/>
            <w:sz w:val="20"/>
            <w:szCs w:val="20"/>
          </w:rPr>
          <w:instrText xml:space="preserve"> PAGEREF _Toc193034488 \h </w:instrText>
        </w:r>
        <w:r w:rsidRPr="004E55A6">
          <w:rPr>
            <w:noProof/>
            <w:webHidden/>
            <w:sz w:val="20"/>
            <w:szCs w:val="20"/>
          </w:rPr>
        </w:r>
        <w:r w:rsidRPr="004E55A6">
          <w:rPr>
            <w:noProof/>
            <w:webHidden/>
            <w:sz w:val="20"/>
            <w:szCs w:val="20"/>
          </w:rPr>
          <w:fldChar w:fldCharType="separate"/>
        </w:r>
        <w:r w:rsidRPr="004E55A6">
          <w:rPr>
            <w:noProof/>
            <w:webHidden/>
            <w:sz w:val="20"/>
            <w:szCs w:val="20"/>
          </w:rPr>
          <w:t>25</w:t>
        </w:r>
        <w:r w:rsidRPr="004E55A6">
          <w:rPr>
            <w:noProof/>
            <w:webHidden/>
            <w:sz w:val="20"/>
            <w:szCs w:val="20"/>
          </w:rPr>
          <w:fldChar w:fldCharType="end"/>
        </w:r>
      </w:hyperlink>
    </w:p>
    <w:p w14:paraId="13F5B4DC" w14:textId="06AD6408" w:rsidR="004D7404" w:rsidRDefault="004E55A6">
      <w:pPr>
        <w:rPr>
          <w:sz w:val="20"/>
          <w:szCs w:val="20"/>
        </w:rPr>
      </w:pPr>
      <w:r>
        <w:rPr>
          <w:sz w:val="20"/>
          <w:szCs w:val="20"/>
        </w:rPr>
        <w:fldChar w:fldCharType="end"/>
      </w:r>
    </w:p>
    <w:p w14:paraId="3A630347" w14:textId="5C6E1F44" w:rsidR="004E55A6" w:rsidRPr="004E55A6" w:rsidRDefault="004E55A6" w:rsidP="004E55A6">
      <w:pPr>
        <w:pStyle w:val="TableofFigures"/>
        <w:tabs>
          <w:tab w:val="right" w:leader="dot" w:pos="9016"/>
        </w:tabs>
        <w:rPr>
          <w:rFonts w:asciiTheme="majorHAnsi" w:eastAsiaTheme="majorEastAsia" w:hAnsiTheme="majorHAnsi" w:cstheme="majorBidi"/>
          <w:color w:val="0F4761" w:themeColor="accent1" w:themeShade="BF"/>
          <w:kern w:val="0"/>
          <w14:ligatures w14:val="none"/>
        </w:rPr>
      </w:pPr>
      <w:r w:rsidRPr="004E55A6">
        <w:rPr>
          <w:rFonts w:asciiTheme="majorHAnsi" w:eastAsiaTheme="majorEastAsia" w:hAnsiTheme="majorHAnsi" w:cstheme="majorBidi"/>
          <w:color w:val="0F4761" w:themeColor="accent1" w:themeShade="BF"/>
          <w:kern w:val="0"/>
          <w14:ligatures w14:val="none"/>
        </w:rPr>
        <w:t>Table of Equations</w:t>
      </w:r>
    </w:p>
    <w:p w14:paraId="27B8975C" w14:textId="6A14A6E7" w:rsidR="004D7404" w:rsidRPr="009E5B94" w:rsidRDefault="00703098" w:rsidP="004D7404">
      <w:pPr>
        <w:spacing w:after="0"/>
        <w:rPr>
          <w:sz w:val="20"/>
          <w:szCs w:val="20"/>
        </w:rPr>
      </w:pPr>
      <w:r w:rsidRPr="009E5B94">
        <w:rPr>
          <w:sz w:val="20"/>
          <w:szCs w:val="20"/>
        </w:rPr>
        <w:t>Equation</w:t>
      </w:r>
      <w:r w:rsidR="004D7404" w:rsidRPr="009E5B94">
        <w:rPr>
          <w:sz w:val="20"/>
          <w:szCs w:val="20"/>
        </w:rPr>
        <w:t xml:space="preserve"> </w:t>
      </w:r>
      <w:r w:rsidR="00BB571B">
        <w:rPr>
          <w:sz w:val="20"/>
          <w:szCs w:val="20"/>
        </w:rPr>
        <w:t>1</w:t>
      </w:r>
      <w:r w:rsidR="00303317">
        <w:rPr>
          <w:sz w:val="20"/>
          <w:szCs w:val="20"/>
        </w:rPr>
        <w:t xml:space="preserve"> Inertia Force………………………………………………………………………………………………………</w:t>
      </w:r>
      <w:r w:rsidR="00C9352B">
        <w:rPr>
          <w:sz w:val="20"/>
          <w:szCs w:val="20"/>
        </w:rPr>
        <w:t>.</w:t>
      </w:r>
      <w:proofErr w:type="gramStart"/>
      <w:r w:rsidR="00303317">
        <w:rPr>
          <w:sz w:val="20"/>
          <w:szCs w:val="20"/>
        </w:rPr>
        <w:t>…</w:t>
      </w:r>
      <w:r w:rsidR="00CE323F">
        <w:rPr>
          <w:sz w:val="20"/>
          <w:szCs w:val="20"/>
        </w:rPr>
        <w:t>..</w:t>
      </w:r>
      <w:proofErr w:type="gramEnd"/>
      <w:r w:rsidR="00303317">
        <w:rPr>
          <w:sz w:val="20"/>
          <w:szCs w:val="20"/>
        </w:rPr>
        <w:t>6</w:t>
      </w:r>
    </w:p>
    <w:p w14:paraId="5A599C27" w14:textId="25207AD3" w:rsidR="004D7404" w:rsidRPr="009E5B94" w:rsidRDefault="004D7404" w:rsidP="004D7404">
      <w:pPr>
        <w:spacing w:after="0"/>
        <w:rPr>
          <w:sz w:val="20"/>
          <w:szCs w:val="20"/>
        </w:rPr>
      </w:pPr>
      <w:r w:rsidRPr="009E5B94">
        <w:rPr>
          <w:sz w:val="20"/>
          <w:szCs w:val="20"/>
        </w:rPr>
        <w:t xml:space="preserve">Equation </w:t>
      </w:r>
      <w:r w:rsidR="00BB571B">
        <w:rPr>
          <w:sz w:val="20"/>
          <w:szCs w:val="20"/>
        </w:rPr>
        <w:t>2</w:t>
      </w:r>
      <w:r w:rsidRPr="009E5B94">
        <w:rPr>
          <w:sz w:val="20"/>
          <w:szCs w:val="20"/>
        </w:rPr>
        <w:t xml:space="preserve"> </w:t>
      </w:r>
      <w:r w:rsidR="00CE323F">
        <w:rPr>
          <w:sz w:val="20"/>
          <w:szCs w:val="20"/>
        </w:rPr>
        <w:t>Gas Force…………………………………………………………………………………………………………</w:t>
      </w:r>
      <w:r w:rsidR="00C9352B">
        <w:rPr>
          <w:sz w:val="20"/>
          <w:szCs w:val="20"/>
        </w:rPr>
        <w:t>.</w:t>
      </w:r>
      <w:r w:rsidR="00CE323F">
        <w:rPr>
          <w:sz w:val="20"/>
          <w:szCs w:val="20"/>
        </w:rPr>
        <w:t>……7</w:t>
      </w:r>
    </w:p>
    <w:p w14:paraId="1605D547" w14:textId="50B366D4" w:rsidR="004D7404" w:rsidRPr="009E5B94" w:rsidRDefault="004D7404" w:rsidP="004D7404">
      <w:pPr>
        <w:spacing w:after="0"/>
        <w:rPr>
          <w:sz w:val="20"/>
          <w:szCs w:val="20"/>
        </w:rPr>
      </w:pPr>
      <w:r w:rsidRPr="009E5B94">
        <w:rPr>
          <w:sz w:val="20"/>
          <w:szCs w:val="20"/>
        </w:rPr>
        <w:t xml:space="preserve">Equation </w:t>
      </w:r>
      <w:r w:rsidR="00BB571B">
        <w:rPr>
          <w:sz w:val="20"/>
          <w:szCs w:val="20"/>
        </w:rPr>
        <w:t>3</w:t>
      </w:r>
      <w:r w:rsidRPr="009E5B94">
        <w:rPr>
          <w:sz w:val="20"/>
          <w:szCs w:val="20"/>
        </w:rPr>
        <w:t xml:space="preserve"> </w:t>
      </w:r>
      <w:r w:rsidR="00CE323F">
        <w:rPr>
          <w:sz w:val="20"/>
          <w:szCs w:val="20"/>
        </w:rPr>
        <w:t>Net Force…………………………………………………………………………………………………………</w:t>
      </w:r>
      <w:r w:rsidR="00C9352B">
        <w:rPr>
          <w:sz w:val="20"/>
          <w:szCs w:val="20"/>
        </w:rPr>
        <w:t>.</w:t>
      </w:r>
      <w:r w:rsidR="00CE323F">
        <w:rPr>
          <w:sz w:val="20"/>
          <w:szCs w:val="20"/>
        </w:rPr>
        <w:t>…....7</w:t>
      </w:r>
    </w:p>
    <w:p w14:paraId="08D60926" w14:textId="7983CF44" w:rsidR="004D7404" w:rsidRDefault="004D7404" w:rsidP="004D7404">
      <w:pPr>
        <w:spacing w:after="0"/>
        <w:rPr>
          <w:sz w:val="20"/>
          <w:szCs w:val="20"/>
        </w:rPr>
      </w:pPr>
      <w:r w:rsidRPr="009E5B94">
        <w:rPr>
          <w:sz w:val="20"/>
          <w:szCs w:val="20"/>
        </w:rPr>
        <w:t xml:space="preserve">Equation </w:t>
      </w:r>
      <w:r w:rsidR="00BB571B">
        <w:rPr>
          <w:sz w:val="20"/>
          <w:szCs w:val="20"/>
        </w:rPr>
        <w:t>4</w:t>
      </w:r>
      <w:r w:rsidRPr="009E5B94">
        <w:rPr>
          <w:sz w:val="20"/>
          <w:szCs w:val="20"/>
        </w:rPr>
        <w:t xml:space="preserve"> </w:t>
      </w:r>
      <w:r w:rsidR="00900607">
        <w:rPr>
          <w:sz w:val="20"/>
          <w:szCs w:val="20"/>
        </w:rPr>
        <w:t>Rod Force………………………………………………………………………………………………………</w:t>
      </w:r>
      <w:r w:rsidR="00C9352B">
        <w:rPr>
          <w:sz w:val="20"/>
          <w:szCs w:val="20"/>
        </w:rPr>
        <w:t>.</w:t>
      </w:r>
      <w:r w:rsidR="00900607">
        <w:rPr>
          <w:sz w:val="20"/>
          <w:szCs w:val="20"/>
        </w:rPr>
        <w:t>……….8</w:t>
      </w:r>
    </w:p>
    <w:p w14:paraId="679924E2" w14:textId="76FD9ED5" w:rsidR="009E5B94" w:rsidRPr="009E5B94" w:rsidRDefault="009E5B94" w:rsidP="004D7404">
      <w:pPr>
        <w:spacing w:after="0"/>
        <w:rPr>
          <w:sz w:val="16"/>
          <w:szCs w:val="16"/>
        </w:rPr>
      </w:pPr>
      <w:r w:rsidRPr="009E5B94">
        <w:rPr>
          <w:sz w:val="20"/>
          <w:szCs w:val="20"/>
        </w:rPr>
        <w:t xml:space="preserve">Equation </w:t>
      </w:r>
      <w:r w:rsidR="00BB571B">
        <w:rPr>
          <w:sz w:val="20"/>
          <w:szCs w:val="20"/>
        </w:rPr>
        <w:t>5</w:t>
      </w:r>
      <w:r w:rsidR="00900607">
        <w:rPr>
          <w:sz w:val="20"/>
          <w:szCs w:val="20"/>
        </w:rPr>
        <w:t xml:space="preserve"> Side Force…………………………………………………………………………………………………</w:t>
      </w:r>
      <w:proofErr w:type="gramStart"/>
      <w:r w:rsidR="00900607">
        <w:rPr>
          <w:sz w:val="20"/>
          <w:szCs w:val="20"/>
        </w:rPr>
        <w:t>…</w:t>
      </w:r>
      <w:r w:rsidR="00B96AF8">
        <w:rPr>
          <w:sz w:val="20"/>
          <w:szCs w:val="20"/>
        </w:rPr>
        <w:t>..</w:t>
      </w:r>
      <w:proofErr w:type="gramEnd"/>
      <w:r w:rsidR="00900607">
        <w:rPr>
          <w:sz w:val="20"/>
          <w:szCs w:val="20"/>
        </w:rPr>
        <w:t>…………</w:t>
      </w:r>
      <w:r w:rsidR="0037312A">
        <w:rPr>
          <w:sz w:val="20"/>
          <w:szCs w:val="20"/>
        </w:rPr>
        <w:t>8</w:t>
      </w:r>
    </w:p>
    <w:p w14:paraId="208583A6" w14:textId="214905E0" w:rsidR="00BB571B" w:rsidRPr="009E5B94" w:rsidRDefault="00BB571B" w:rsidP="00BB571B">
      <w:pPr>
        <w:spacing w:after="0"/>
        <w:rPr>
          <w:sz w:val="20"/>
          <w:szCs w:val="20"/>
        </w:rPr>
      </w:pPr>
      <w:r w:rsidRPr="009E5B94">
        <w:rPr>
          <w:sz w:val="20"/>
          <w:szCs w:val="20"/>
        </w:rPr>
        <w:t xml:space="preserve">Equation </w:t>
      </w:r>
      <w:r>
        <w:rPr>
          <w:sz w:val="20"/>
          <w:szCs w:val="20"/>
        </w:rPr>
        <w:t>6</w:t>
      </w:r>
      <w:r w:rsidR="0037312A">
        <w:rPr>
          <w:sz w:val="20"/>
          <w:szCs w:val="20"/>
        </w:rPr>
        <w:t xml:space="preserve"> Friction Force……………………………………………………………………………………………</w:t>
      </w:r>
      <w:r w:rsidR="00B96AF8">
        <w:rPr>
          <w:sz w:val="20"/>
          <w:szCs w:val="20"/>
        </w:rPr>
        <w:t>…</w:t>
      </w:r>
      <w:r w:rsidR="0037312A">
        <w:rPr>
          <w:sz w:val="20"/>
          <w:szCs w:val="20"/>
        </w:rPr>
        <w:t>……………9</w:t>
      </w:r>
    </w:p>
    <w:p w14:paraId="3D18320D" w14:textId="69078FB7" w:rsidR="00BB571B" w:rsidRPr="009E5B94" w:rsidRDefault="00BB571B" w:rsidP="00BB571B">
      <w:pPr>
        <w:spacing w:after="0"/>
        <w:rPr>
          <w:sz w:val="20"/>
          <w:szCs w:val="20"/>
        </w:rPr>
      </w:pPr>
      <w:r w:rsidRPr="009E5B94">
        <w:rPr>
          <w:sz w:val="20"/>
          <w:szCs w:val="20"/>
        </w:rPr>
        <w:t xml:space="preserve">Equation </w:t>
      </w:r>
      <w:r>
        <w:rPr>
          <w:sz w:val="20"/>
          <w:szCs w:val="20"/>
        </w:rPr>
        <w:t>7</w:t>
      </w:r>
      <w:r w:rsidRPr="009E5B94">
        <w:rPr>
          <w:sz w:val="20"/>
          <w:szCs w:val="20"/>
        </w:rPr>
        <w:t xml:space="preserve"> </w:t>
      </w:r>
      <w:r w:rsidR="00B96AF8">
        <w:rPr>
          <w:sz w:val="20"/>
          <w:szCs w:val="20"/>
        </w:rPr>
        <w:t>Mean Stress…………………………………………………………………………………………………………….10</w:t>
      </w:r>
    </w:p>
    <w:p w14:paraId="6444DFC8" w14:textId="518F1A15" w:rsidR="00BB571B" w:rsidRPr="009E5B94" w:rsidRDefault="00BB571B" w:rsidP="00BB571B">
      <w:pPr>
        <w:spacing w:after="0"/>
        <w:rPr>
          <w:sz w:val="20"/>
          <w:szCs w:val="20"/>
        </w:rPr>
      </w:pPr>
      <w:r w:rsidRPr="009E5B94">
        <w:rPr>
          <w:sz w:val="20"/>
          <w:szCs w:val="20"/>
        </w:rPr>
        <w:t xml:space="preserve">Equation </w:t>
      </w:r>
      <w:r>
        <w:rPr>
          <w:sz w:val="20"/>
          <w:szCs w:val="20"/>
        </w:rPr>
        <w:t>8</w:t>
      </w:r>
      <w:r w:rsidRPr="009E5B94">
        <w:rPr>
          <w:sz w:val="20"/>
          <w:szCs w:val="20"/>
        </w:rPr>
        <w:t xml:space="preserve"> </w:t>
      </w:r>
      <w:r w:rsidR="00B96AF8">
        <w:rPr>
          <w:sz w:val="20"/>
          <w:szCs w:val="20"/>
        </w:rPr>
        <w:t>Stress Range……………………………………………………………………………………………………………10</w:t>
      </w:r>
    </w:p>
    <w:p w14:paraId="4149EB4D" w14:textId="7AF91C40" w:rsidR="00BB571B" w:rsidRDefault="00BB571B" w:rsidP="00BB571B">
      <w:pPr>
        <w:spacing w:after="0"/>
        <w:rPr>
          <w:sz w:val="20"/>
          <w:szCs w:val="20"/>
        </w:rPr>
      </w:pPr>
      <w:r w:rsidRPr="009E5B94">
        <w:rPr>
          <w:sz w:val="20"/>
          <w:szCs w:val="20"/>
        </w:rPr>
        <w:t xml:space="preserve">Equation </w:t>
      </w:r>
      <w:r>
        <w:rPr>
          <w:sz w:val="20"/>
          <w:szCs w:val="20"/>
        </w:rPr>
        <w:t>9</w:t>
      </w:r>
      <w:r w:rsidRPr="009E5B94">
        <w:rPr>
          <w:sz w:val="20"/>
          <w:szCs w:val="20"/>
        </w:rPr>
        <w:t xml:space="preserve"> </w:t>
      </w:r>
      <w:r w:rsidR="00B96AF8">
        <w:rPr>
          <w:sz w:val="20"/>
          <w:szCs w:val="20"/>
        </w:rPr>
        <w:t xml:space="preserve"> Stress Allowable</w:t>
      </w:r>
      <w:r w:rsidR="00776E66">
        <w:rPr>
          <w:sz w:val="20"/>
          <w:szCs w:val="20"/>
        </w:rPr>
        <w:t>………………………………………………………………………………………………………10</w:t>
      </w:r>
    </w:p>
    <w:p w14:paraId="4BD4B52D" w14:textId="6FB78C30" w:rsidR="00BB571B" w:rsidRPr="009E5B94" w:rsidRDefault="00BB571B" w:rsidP="00BB571B">
      <w:pPr>
        <w:spacing w:after="0"/>
        <w:rPr>
          <w:sz w:val="16"/>
          <w:szCs w:val="16"/>
        </w:rPr>
      </w:pPr>
      <w:r w:rsidRPr="009E5B94">
        <w:rPr>
          <w:sz w:val="20"/>
          <w:szCs w:val="20"/>
        </w:rPr>
        <w:t xml:space="preserve">Equation </w:t>
      </w:r>
      <w:r>
        <w:rPr>
          <w:sz w:val="20"/>
          <w:szCs w:val="20"/>
        </w:rPr>
        <w:t>10</w:t>
      </w:r>
      <w:r w:rsidR="00B96AF8">
        <w:rPr>
          <w:sz w:val="20"/>
          <w:szCs w:val="20"/>
        </w:rPr>
        <w:t xml:space="preserve"> FSF</w:t>
      </w:r>
      <w:r w:rsidR="00776E66">
        <w:rPr>
          <w:sz w:val="20"/>
          <w:szCs w:val="20"/>
        </w:rPr>
        <w:t>……………………………………………………………………………………………………………………….10</w:t>
      </w:r>
    </w:p>
    <w:p w14:paraId="3A374EC6" w14:textId="798A182C" w:rsidR="00BB571B" w:rsidRPr="009E5B94" w:rsidRDefault="00BB571B" w:rsidP="00BB571B">
      <w:pPr>
        <w:spacing w:after="0"/>
        <w:rPr>
          <w:sz w:val="20"/>
          <w:szCs w:val="20"/>
        </w:rPr>
      </w:pPr>
      <w:r w:rsidRPr="009E5B94">
        <w:rPr>
          <w:sz w:val="20"/>
          <w:szCs w:val="20"/>
        </w:rPr>
        <w:t xml:space="preserve">Equation </w:t>
      </w:r>
      <w:r>
        <w:rPr>
          <w:sz w:val="20"/>
          <w:szCs w:val="20"/>
        </w:rPr>
        <w:t>11</w:t>
      </w:r>
      <w:r w:rsidR="00F12300">
        <w:rPr>
          <w:sz w:val="20"/>
          <w:szCs w:val="20"/>
        </w:rPr>
        <w:t xml:space="preserve"> I</w:t>
      </w:r>
      <w:r w:rsidR="00C37D98">
        <w:rPr>
          <w:sz w:val="20"/>
          <w:szCs w:val="20"/>
        </w:rPr>
        <w:t xml:space="preserve"> ………………………………………………………………………………………………………………………</w:t>
      </w:r>
      <w:proofErr w:type="gramStart"/>
      <w:r w:rsidR="00C37D98">
        <w:rPr>
          <w:sz w:val="20"/>
          <w:szCs w:val="20"/>
        </w:rPr>
        <w:t>…..</w:t>
      </w:r>
      <w:proofErr w:type="gramEnd"/>
      <w:r w:rsidR="00C37D98">
        <w:rPr>
          <w:sz w:val="20"/>
          <w:szCs w:val="20"/>
        </w:rPr>
        <w:t>14</w:t>
      </w:r>
    </w:p>
    <w:p w14:paraId="76D5CA15" w14:textId="006A4092" w:rsidR="00BB571B" w:rsidRPr="009E5B94" w:rsidRDefault="00BB571B" w:rsidP="00BB571B">
      <w:pPr>
        <w:spacing w:after="0"/>
        <w:rPr>
          <w:sz w:val="20"/>
          <w:szCs w:val="20"/>
        </w:rPr>
      </w:pPr>
      <w:r w:rsidRPr="009E5B94">
        <w:rPr>
          <w:sz w:val="20"/>
          <w:szCs w:val="20"/>
        </w:rPr>
        <w:t xml:space="preserve">Equation </w:t>
      </w:r>
      <w:r>
        <w:rPr>
          <w:sz w:val="20"/>
          <w:szCs w:val="20"/>
        </w:rPr>
        <w:t>12</w:t>
      </w:r>
      <w:r w:rsidR="00F12300">
        <w:rPr>
          <w:sz w:val="20"/>
          <w:szCs w:val="20"/>
        </w:rPr>
        <w:t xml:space="preserve"> Bending Stress</w:t>
      </w:r>
      <w:r w:rsidR="00C37D98">
        <w:rPr>
          <w:sz w:val="20"/>
          <w:szCs w:val="20"/>
        </w:rPr>
        <w:t>……………………………………………………………………………………………………….14</w:t>
      </w:r>
    </w:p>
    <w:p w14:paraId="02B684C3" w14:textId="7177441C" w:rsidR="00BB571B" w:rsidRPr="009E5B94" w:rsidRDefault="00BB571B" w:rsidP="00BB571B">
      <w:pPr>
        <w:spacing w:after="0"/>
        <w:rPr>
          <w:sz w:val="20"/>
          <w:szCs w:val="20"/>
        </w:rPr>
      </w:pPr>
      <w:r w:rsidRPr="009E5B94">
        <w:rPr>
          <w:sz w:val="20"/>
          <w:szCs w:val="20"/>
        </w:rPr>
        <w:t xml:space="preserve">Equation </w:t>
      </w:r>
      <w:r>
        <w:rPr>
          <w:sz w:val="20"/>
          <w:szCs w:val="20"/>
        </w:rPr>
        <w:t>13</w:t>
      </w:r>
      <w:r w:rsidR="00C37D98">
        <w:rPr>
          <w:sz w:val="20"/>
          <w:szCs w:val="20"/>
        </w:rPr>
        <w:t xml:space="preserve"> Shear Stress………………………………………………………………………………………………………</w:t>
      </w:r>
      <w:proofErr w:type="gramStart"/>
      <w:r w:rsidR="00C37D98">
        <w:rPr>
          <w:sz w:val="20"/>
          <w:szCs w:val="20"/>
        </w:rPr>
        <w:t>…..</w:t>
      </w:r>
      <w:proofErr w:type="gramEnd"/>
      <w:r w:rsidR="00C37D98">
        <w:rPr>
          <w:sz w:val="20"/>
          <w:szCs w:val="20"/>
        </w:rPr>
        <w:t>14</w:t>
      </w:r>
    </w:p>
    <w:p w14:paraId="2F0FED81" w14:textId="6804238A" w:rsidR="00BB571B" w:rsidRDefault="00BB571B" w:rsidP="00BB571B">
      <w:pPr>
        <w:spacing w:after="0"/>
        <w:rPr>
          <w:sz w:val="20"/>
          <w:szCs w:val="20"/>
        </w:rPr>
      </w:pPr>
      <w:r w:rsidRPr="009E5B94">
        <w:rPr>
          <w:sz w:val="20"/>
          <w:szCs w:val="20"/>
        </w:rPr>
        <w:t xml:space="preserve">Equation </w:t>
      </w:r>
      <w:r>
        <w:rPr>
          <w:sz w:val="20"/>
          <w:szCs w:val="20"/>
        </w:rPr>
        <w:t>14</w:t>
      </w:r>
      <w:r w:rsidR="000B365C">
        <w:rPr>
          <w:sz w:val="20"/>
          <w:szCs w:val="20"/>
        </w:rPr>
        <w:t xml:space="preserve">  Bolt Friction Force….………………………………………………………………………………………………18</w:t>
      </w:r>
    </w:p>
    <w:p w14:paraId="11173E58" w14:textId="55E35A97" w:rsidR="00BB571B" w:rsidRPr="009E5B94" w:rsidRDefault="00BB571B" w:rsidP="00BB571B">
      <w:pPr>
        <w:spacing w:after="0"/>
        <w:rPr>
          <w:sz w:val="16"/>
          <w:szCs w:val="16"/>
        </w:rPr>
      </w:pPr>
      <w:r w:rsidRPr="009E5B94">
        <w:rPr>
          <w:sz w:val="20"/>
          <w:szCs w:val="20"/>
        </w:rPr>
        <w:t xml:space="preserve">Equation </w:t>
      </w:r>
      <w:r>
        <w:rPr>
          <w:sz w:val="20"/>
          <w:szCs w:val="20"/>
        </w:rPr>
        <w:t>15</w:t>
      </w:r>
      <w:r w:rsidR="001935FA">
        <w:rPr>
          <w:sz w:val="20"/>
          <w:szCs w:val="20"/>
        </w:rPr>
        <w:t xml:space="preserve"> Stiffness……………………………………………</w:t>
      </w:r>
      <w:proofErr w:type="gramStart"/>
      <w:r w:rsidR="001935FA">
        <w:rPr>
          <w:sz w:val="20"/>
          <w:szCs w:val="20"/>
        </w:rPr>
        <w:t>…</w:t>
      </w:r>
      <w:r w:rsidR="004A0ACB">
        <w:rPr>
          <w:sz w:val="20"/>
          <w:szCs w:val="20"/>
        </w:rPr>
        <w:t>..</w:t>
      </w:r>
      <w:proofErr w:type="gramEnd"/>
      <w:r w:rsidR="001935FA">
        <w:rPr>
          <w:sz w:val="20"/>
          <w:szCs w:val="20"/>
        </w:rPr>
        <w:t>………………………………………………………………18</w:t>
      </w:r>
    </w:p>
    <w:p w14:paraId="27033D68" w14:textId="31D4B363" w:rsidR="001935FA" w:rsidRPr="009E5B94" w:rsidRDefault="001935FA" w:rsidP="001935FA">
      <w:pPr>
        <w:spacing w:after="0"/>
        <w:rPr>
          <w:sz w:val="16"/>
          <w:szCs w:val="16"/>
        </w:rPr>
      </w:pPr>
      <w:r w:rsidRPr="009E5B94">
        <w:rPr>
          <w:sz w:val="20"/>
          <w:szCs w:val="20"/>
        </w:rPr>
        <w:t xml:space="preserve">Equation </w:t>
      </w:r>
      <w:r>
        <w:rPr>
          <w:sz w:val="20"/>
          <w:szCs w:val="20"/>
        </w:rPr>
        <w:t>1</w:t>
      </w:r>
      <w:r>
        <w:rPr>
          <w:sz w:val="20"/>
          <w:szCs w:val="20"/>
        </w:rPr>
        <w:t xml:space="preserve">6 </w:t>
      </w:r>
      <w:r w:rsidR="004A0ACB">
        <w:rPr>
          <w:sz w:val="20"/>
          <w:szCs w:val="20"/>
        </w:rPr>
        <w:t>Inertia Force per bolt</w:t>
      </w:r>
      <w:r>
        <w:rPr>
          <w:sz w:val="20"/>
          <w:szCs w:val="20"/>
        </w:rPr>
        <w:t>……………………………………</w:t>
      </w:r>
      <w:r w:rsidR="004A0ACB">
        <w:rPr>
          <w:sz w:val="20"/>
          <w:szCs w:val="20"/>
        </w:rPr>
        <w:t>….</w:t>
      </w:r>
      <w:r>
        <w:rPr>
          <w:sz w:val="20"/>
          <w:szCs w:val="20"/>
        </w:rPr>
        <w:t>………………………………………………………18</w:t>
      </w:r>
    </w:p>
    <w:p w14:paraId="5B1346F6" w14:textId="452ABF27" w:rsidR="00FB515B" w:rsidRPr="009E5B94" w:rsidRDefault="00FB515B" w:rsidP="00FB515B">
      <w:pPr>
        <w:spacing w:after="0"/>
        <w:rPr>
          <w:sz w:val="16"/>
          <w:szCs w:val="16"/>
        </w:rPr>
      </w:pPr>
      <w:r w:rsidRPr="009E5B94">
        <w:rPr>
          <w:sz w:val="20"/>
          <w:szCs w:val="20"/>
        </w:rPr>
        <w:t xml:space="preserve">Equation </w:t>
      </w:r>
      <w:r>
        <w:rPr>
          <w:sz w:val="20"/>
          <w:szCs w:val="20"/>
        </w:rPr>
        <w:t>1</w:t>
      </w:r>
      <w:r>
        <w:rPr>
          <w:sz w:val="20"/>
          <w:szCs w:val="20"/>
        </w:rPr>
        <w:t>7</w:t>
      </w:r>
      <w:r>
        <w:rPr>
          <w:sz w:val="20"/>
          <w:szCs w:val="20"/>
        </w:rPr>
        <w:t xml:space="preserve"> </w:t>
      </w:r>
      <w:r w:rsidR="00907F18">
        <w:rPr>
          <w:sz w:val="20"/>
          <w:szCs w:val="20"/>
        </w:rPr>
        <w:t xml:space="preserve">Bolt </w:t>
      </w:r>
      <w:r>
        <w:rPr>
          <w:sz w:val="20"/>
          <w:szCs w:val="20"/>
        </w:rPr>
        <w:t>Stiffness</w:t>
      </w:r>
      <w:r w:rsidR="00907F18">
        <w:rPr>
          <w:sz w:val="20"/>
          <w:szCs w:val="20"/>
        </w:rPr>
        <w:t xml:space="preserve"> Overall…………….</w:t>
      </w:r>
      <w:r>
        <w:rPr>
          <w:sz w:val="20"/>
          <w:szCs w:val="20"/>
        </w:rPr>
        <w:t>…………………………………………………………………………………18</w:t>
      </w:r>
    </w:p>
    <w:p w14:paraId="0D962356" w14:textId="42BDEF6A" w:rsidR="00FB515B" w:rsidRPr="009E5B94" w:rsidRDefault="00FB515B" w:rsidP="00FB515B">
      <w:pPr>
        <w:spacing w:after="0"/>
        <w:rPr>
          <w:sz w:val="16"/>
          <w:szCs w:val="16"/>
        </w:rPr>
      </w:pPr>
      <w:r w:rsidRPr="009E5B94">
        <w:rPr>
          <w:sz w:val="20"/>
          <w:szCs w:val="20"/>
        </w:rPr>
        <w:t xml:space="preserve">Equation </w:t>
      </w:r>
      <w:r>
        <w:rPr>
          <w:sz w:val="20"/>
          <w:szCs w:val="20"/>
        </w:rPr>
        <w:t>1</w:t>
      </w:r>
      <w:r>
        <w:rPr>
          <w:sz w:val="20"/>
          <w:szCs w:val="20"/>
        </w:rPr>
        <w:t>8</w:t>
      </w:r>
      <w:r>
        <w:rPr>
          <w:sz w:val="20"/>
          <w:szCs w:val="20"/>
        </w:rPr>
        <w:t xml:space="preserve"> </w:t>
      </w:r>
      <w:r w:rsidR="00907F18">
        <w:rPr>
          <w:sz w:val="20"/>
          <w:szCs w:val="20"/>
        </w:rPr>
        <w:t>Extra Bolt Force……………</w:t>
      </w:r>
      <w:r>
        <w:rPr>
          <w:sz w:val="20"/>
          <w:szCs w:val="20"/>
        </w:rPr>
        <w:t>…………………………………………………………………………………………18</w:t>
      </w:r>
    </w:p>
    <w:p w14:paraId="686E9DC2" w14:textId="1A82913C" w:rsidR="00D82370" w:rsidRDefault="00D82370" w:rsidP="00D82370">
      <w:pPr>
        <w:spacing w:after="0"/>
        <w:rPr>
          <w:sz w:val="20"/>
          <w:szCs w:val="20"/>
        </w:rPr>
      </w:pPr>
      <w:r w:rsidRPr="009E5B94">
        <w:rPr>
          <w:sz w:val="20"/>
          <w:szCs w:val="20"/>
        </w:rPr>
        <w:t xml:space="preserve">Equation </w:t>
      </w:r>
      <w:r>
        <w:rPr>
          <w:sz w:val="20"/>
          <w:szCs w:val="20"/>
        </w:rPr>
        <w:t>1</w:t>
      </w:r>
      <w:r>
        <w:rPr>
          <w:sz w:val="20"/>
          <w:szCs w:val="20"/>
        </w:rPr>
        <w:t>9</w:t>
      </w:r>
      <w:r>
        <w:rPr>
          <w:sz w:val="20"/>
          <w:szCs w:val="20"/>
        </w:rPr>
        <w:t xml:space="preserve"> Stiffness……………………………………………</w:t>
      </w:r>
      <w:proofErr w:type="gramStart"/>
      <w:r>
        <w:rPr>
          <w:sz w:val="20"/>
          <w:szCs w:val="20"/>
        </w:rPr>
        <w:t>…..</w:t>
      </w:r>
      <w:proofErr w:type="gramEnd"/>
      <w:r>
        <w:rPr>
          <w:sz w:val="20"/>
          <w:szCs w:val="20"/>
        </w:rPr>
        <w:t>………………………………………………………………</w:t>
      </w:r>
      <w:r w:rsidR="00192AAA">
        <w:rPr>
          <w:sz w:val="20"/>
          <w:szCs w:val="20"/>
        </w:rPr>
        <w:t>22</w:t>
      </w:r>
    </w:p>
    <w:p w14:paraId="10846172" w14:textId="29B0ED34" w:rsidR="00192AAA" w:rsidRDefault="00192AAA" w:rsidP="00D82370">
      <w:pPr>
        <w:spacing w:after="0"/>
        <w:rPr>
          <w:sz w:val="20"/>
          <w:szCs w:val="20"/>
        </w:rPr>
      </w:pPr>
      <w:r w:rsidRPr="009E5B94">
        <w:rPr>
          <w:sz w:val="20"/>
          <w:szCs w:val="20"/>
        </w:rPr>
        <w:t xml:space="preserve">Equation </w:t>
      </w:r>
      <w:r>
        <w:rPr>
          <w:sz w:val="20"/>
          <w:szCs w:val="20"/>
        </w:rPr>
        <w:t>20 Crank Torque</w:t>
      </w:r>
      <w:r w:rsidR="0040140B">
        <w:rPr>
          <w:sz w:val="20"/>
          <w:szCs w:val="20"/>
        </w:rPr>
        <w:t>………………………………………………………………………………………………………….27</w:t>
      </w:r>
    </w:p>
    <w:p w14:paraId="2C2B4157" w14:textId="0D3C7358" w:rsidR="00192AAA" w:rsidRDefault="00192AAA" w:rsidP="00D82370">
      <w:pPr>
        <w:spacing w:after="0"/>
        <w:rPr>
          <w:sz w:val="20"/>
          <w:szCs w:val="20"/>
        </w:rPr>
      </w:pPr>
      <w:r w:rsidRPr="009E5B94">
        <w:rPr>
          <w:sz w:val="20"/>
          <w:szCs w:val="20"/>
        </w:rPr>
        <w:t xml:space="preserve">Equation </w:t>
      </w:r>
      <w:r>
        <w:rPr>
          <w:sz w:val="20"/>
          <w:szCs w:val="20"/>
        </w:rPr>
        <w:t>21</w:t>
      </w:r>
      <w:r w:rsidR="0040140B">
        <w:rPr>
          <w:sz w:val="20"/>
          <w:szCs w:val="20"/>
        </w:rPr>
        <w:t xml:space="preserve"> Inertia Torque…………………………………………………………………………………………………………27</w:t>
      </w:r>
    </w:p>
    <w:p w14:paraId="43222D76" w14:textId="08E63921" w:rsidR="00192AAA" w:rsidRDefault="00192AAA" w:rsidP="00D82370">
      <w:pPr>
        <w:spacing w:after="0"/>
        <w:rPr>
          <w:sz w:val="20"/>
          <w:szCs w:val="20"/>
        </w:rPr>
      </w:pPr>
      <w:r w:rsidRPr="009E5B94">
        <w:rPr>
          <w:sz w:val="20"/>
          <w:szCs w:val="20"/>
        </w:rPr>
        <w:t xml:space="preserve">Equation </w:t>
      </w:r>
      <w:r>
        <w:rPr>
          <w:sz w:val="20"/>
          <w:szCs w:val="20"/>
        </w:rPr>
        <w:t>22</w:t>
      </w:r>
      <w:r w:rsidR="0040140B">
        <w:rPr>
          <w:sz w:val="20"/>
          <w:szCs w:val="20"/>
        </w:rPr>
        <w:t xml:space="preserve"> </w:t>
      </w:r>
      <w:r w:rsidR="00EB192C">
        <w:rPr>
          <w:sz w:val="20"/>
          <w:szCs w:val="20"/>
        </w:rPr>
        <w:t>Gas Torque…………………………………………………………………………………………………………….29</w:t>
      </w:r>
    </w:p>
    <w:p w14:paraId="74DA5955" w14:textId="3AA2A95B" w:rsidR="00192AAA" w:rsidRPr="009E5B94" w:rsidRDefault="00192AAA" w:rsidP="00D82370">
      <w:pPr>
        <w:spacing w:after="0"/>
        <w:rPr>
          <w:sz w:val="16"/>
          <w:szCs w:val="16"/>
        </w:rPr>
      </w:pPr>
      <w:r w:rsidRPr="009E5B94">
        <w:rPr>
          <w:sz w:val="20"/>
          <w:szCs w:val="20"/>
        </w:rPr>
        <w:t xml:space="preserve">Equation </w:t>
      </w:r>
      <w:r>
        <w:rPr>
          <w:sz w:val="20"/>
          <w:szCs w:val="20"/>
        </w:rPr>
        <w:t>23</w:t>
      </w:r>
      <w:r w:rsidR="00EB192C">
        <w:rPr>
          <w:sz w:val="20"/>
          <w:szCs w:val="20"/>
        </w:rPr>
        <w:t xml:space="preserve"> Crank Torque………………………………………………………………………………………………………….29</w:t>
      </w:r>
    </w:p>
    <w:p w14:paraId="2F8E3F1A" w14:textId="6B1D59D5" w:rsidR="00804D05" w:rsidRPr="00E11727" w:rsidRDefault="00804D05">
      <w:r>
        <w:br w:type="page"/>
      </w:r>
    </w:p>
    <w:p w14:paraId="2E6C2AAD" w14:textId="0D8FF0D2" w:rsidR="00887392" w:rsidRDefault="00804D05" w:rsidP="00887392">
      <w:pPr>
        <w:pStyle w:val="Heading1"/>
      </w:pPr>
      <w:bookmarkStart w:id="2" w:name="_Toc193033385"/>
      <w:r>
        <w:lastRenderedPageBreak/>
        <w:t xml:space="preserve">1 </w:t>
      </w:r>
      <w:r w:rsidR="00887392">
        <w:t>Introduction</w:t>
      </w:r>
      <w:bookmarkEnd w:id="1"/>
      <w:bookmarkEnd w:id="0"/>
      <w:bookmarkEnd w:id="2"/>
    </w:p>
    <w:p w14:paraId="2A18E6C8" w14:textId="79A1EA7D" w:rsidR="000D11F9" w:rsidRPr="000D11F9" w:rsidRDefault="00DB4A42" w:rsidP="00DB4A42">
      <w:pPr>
        <w:rPr>
          <w:sz w:val="20"/>
          <w:szCs w:val="20"/>
        </w:rPr>
      </w:pPr>
      <w:r w:rsidRPr="00D909AE">
        <w:rPr>
          <w:sz w:val="20"/>
          <w:szCs w:val="20"/>
        </w:rPr>
        <w:t xml:space="preserve">A critical challenge in motorsport is optimising engine performance whilst ensuring durability. To increase power output, often engine speeds are increased. </w:t>
      </w:r>
      <w:r w:rsidR="00E10E29" w:rsidRPr="00D909AE">
        <w:rPr>
          <w:sz w:val="20"/>
          <w:szCs w:val="20"/>
        </w:rPr>
        <w:t>However,</w:t>
      </w:r>
      <w:r w:rsidRPr="00D909AE">
        <w:rPr>
          <w:sz w:val="20"/>
          <w:szCs w:val="20"/>
        </w:rPr>
        <w:t xml:space="preserve"> this presents complications due to the increased mechanical loads which subject the engine internals to greater stresses and fatigue.</w:t>
      </w:r>
      <w:r w:rsidR="00E10E29" w:rsidRPr="00D909AE">
        <w:rPr>
          <w:sz w:val="20"/>
          <w:szCs w:val="20"/>
        </w:rPr>
        <w:t xml:space="preserve"> </w:t>
      </w:r>
      <w:r w:rsidRPr="00D909AE">
        <w:rPr>
          <w:sz w:val="20"/>
          <w:szCs w:val="20"/>
        </w:rPr>
        <w:t xml:space="preserve">The aim of this report is to evaluate the structural properties of the bottom end components in the Ford 1.6 Sigma engine. By utilising </w:t>
      </w:r>
      <w:r w:rsidR="009427B6" w:rsidRPr="00D909AE">
        <w:rPr>
          <w:sz w:val="20"/>
          <w:szCs w:val="20"/>
        </w:rPr>
        <w:t xml:space="preserve"> </w:t>
      </w:r>
      <w:r w:rsidR="001954FD" w:rsidRPr="00D909AE">
        <w:rPr>
          <w:sz w:val="20"/>
          <w:szCs w:val="20"/>
        </w:rPr>
        <w:t xml:space="preserve">supplied </w:t>
      </w:r>
      <w:r w:rsidR="009427B6" w:rsidRPr="00D909AE">
        <w:rPr>
          <w:sz w:val="20"/>
          <w:szCs w:val="20"/>
        </w:rPr>
        <w:t xml:space="preserve">cylinder </w:t>
      </w:r>
      <w:r w:rsidRPr="00D909AE">
        <w:rPr>
          <w:sz w:val="20"/>
          <w:szCs w:val="20"/>
        </w:rPr>
        <w:t>pressure</w:t>
      </w:r>
      <w:r w:rsidR="009427B6" w:rsidRPr="00D909AE">
        <w:rPr>
          <w:sz w:val="20"/>
          <w:szCs w:val="20"/>
        </w:rPr>
        <w:t xml:space="preserve"> data</w:t>
      </w:r>
      <w:r w:rsidRPr="00D909AE">
        <w:rPr>
          <w:sz w:val="20"/>
          <w:szCs w:val="20"/>
        </w:rPr>
        <w:t xml:space="preserve"> </w:t>
      </w:r>
      <w:r w:rsidR="009427B6" w:rsidRPr="00D909AE">
        <w:rPr>
          <w:sz w:val="20"/>
          <w:szCs w:val="20"/>
        </w:rPr>
        <w:t xml:space="preserve">and kinematic equations, the forces on the connecting rod, the </w:t>
      </w:r>
      <w:r w:rsidR="00BB1BB8" w:rsidRPr="00D909AE">
        <w:rPr>
          <w:sz w:val="20"/>
          <w:szCs w:val="20"/>
        </w:rPr>
        <w:t>Gudgeon</w:t>
      </w:r>
      <w:r w:rsidR="009427B6" w:rsidRPr="00D909AE">
        <w:rPr>
          <w:sz w:val="20"/>
          <w:szCs w:val="20"/>
        </w:rPr>
        <w:t xml:space="preserve"> pin and the conrod bolts can be calculated. The results from the calculations will then be used to create Goodman diagrams which display the stress values and fatigue safety factors.</w:t>
      </w:r>
      <w:r w:rsidR="001954FD" w:rsidRPr="00D909AE">
        <w:rPr>
          <w:sz w:val="20"/>
          <w:szCs w:val="20"/>
        </w:rPr>
        <w:t xml:space="preserve"> </w:t>
      </w:r>
      <w:proofErr w:type="gramStart"/>
      <w:r w:rsidR="00346AF0" w:rsidRPr="00D909AE">
        <w:rPr>
          <w:sz w:val="20"/>
          <w:szCs w:val="20"/>
        </w:rPr>
        <w:t>In order to</w:t>
      </w:r>
      <w:proofErr w:type="gramEnd"/>
      <w:r w:rsidR="00346AF0" w:rsidRPr="00D909AE">
        <w:rPr>
          <w:sz w:val="20"/>
          <w:szCs w:val="20"/>
        </w:rPr>
        <w:t xml:space="preserve"> </w:t>
      </w:r>
      <w:r w:rsidR="00DD100C" w:rsidRPr="00D909AE">
        <w:rPr>
          <w:sz w:val="20"/>
          <w:szCs w:val="20"/>
        </w:rPr>
        <w:t xml:space="preserve">assess the </w:t>
      </w:r>
      <w:r w:rsidR="00BB1BB8" w:rsidRPr="00D909AE">
        <w:rPr>
          <w:sz w:val="20"/>
          <w:szCs w:val="20"/>
        </w:rPr>
        <w:t>effects</w:t>
      </w:r>
      <w:r w:rsidR="00DD100C" w:rsidRPr="00D909AE">
        <w:rPr>
          <w:sz w:val="20"/>
          <w:szCs w:val="20"/>
        </w:rPr>
        <w:t xml:space="preserve"> of increased engine speeds, the pressure data </w:t>
      </w:r>
      <w:r w:rsidR="00D45959" w:rsidRPr="00D909AE">
        <w:rPr>
          <w:sz w:val="20"/>
          <w:szCs w:val="20"/>
        </w:rPr>
        <w:t>will be</w:t>
      </w:r>
      <w:r w:rsidR="009B7E66" w:rsidRPr="00D909AE">
        <w:rPr>
          <w:sz w:val="20"/>
          <w:szCs w:val="20"/>
        </w:rPr>
        <w:t xml:space="preserve"> extrapolated to 9000 RPM</w:t>
      </w:r>
      <w:r w:rsidR="00984913" w:rsidRPr="00D909AE">
        <w:rPr>
          <w:sz w:val="20"/>
          <w:szCs w:val="20"/>
        </w:rPr>
        <w:t xml:space="preserve">. Based on the </w:t>
      </w:r>
      <w:r w:rsidR="000B2D8A" w:rsidRPr="00D909AE">
        <w:rPr>
          <w:sz w:val="20"/>
          <w:szCs w:val="20"/>
        </w:rPr>
        <w:t>new calculated</w:t>
      </w:r>
      <w:r w:rsidR="000459BD" w:rsidRPr="00D909AE">
        <w:rPr>
          <w:sz w:val="20"/>
          <w:szCs w:val="20"/>
        </w:rPr>
        <w:t xml:space="preserve"> safety factors</w:t>
      </w:r>
      <w:r w:rsidR="00984913" w:rsidRPr="00D909AE">
        <w:rPr>
          <w:sz w:val="20"/>
          <w:szCs w:val="20"/>
        </w:rPr>
        <w:t xml:space="preserve">, a redesign of the connecting rod bolts will be </w:t>
      </w:r>
      <w:r w:rsidR="008D31F0" w:rsidRPr="00D909AE">
        <w:rPr>
          <w:sz w:val="20"/>
          <w:szCs w:val="20"/>
        </w:rPr>
        <w:t>p</w:t>
      </w:r>
      <w:r w:rsidR="00DC378D" w:rsidRPr="00D909AE">
        <w:rPr>
          <w:sz w:val="20"/>
          <w:szCs w:val="20"/>
        </w:rPr>
        <w:t>erformed</w:t>
      </w:r>
      <w:r w:rsidR="000459BD" w:rsidRPr="00D909AE">
        <w:rPr>
          <w:sz w:val="20"/>
          <w:szCs w:val="20"/>
        </w:rPr>
        <w:t xml:space="preserve"> to </w:t>
      </w:r>
      <w:r w:rsidR="000D11F9" w:rsidRPr="00D909AE">
        <w:rPr>
          <w:sz w:val="20"/>
          <w:szCs w:val="20"/>
        </w:rPr>
        <w:t>achieve a safety factor as close to the original 6000 RPM limit</w:t>
      </w:r>
      <w:r w:rsidR="006D5691">
        <w:rPr>
          <w:sz w:val="20"/>
          <w:szCs w:val="20"/>
        </w:rPr>
        <w:t>.</w:t>
      </w:r>
    </w:p>
    <w:p w14:paraId="4C10E3E8" w14:textId="77777777" w:rsidR="00DB4A42" w:rsidRPr="00DB4A42" w:rsidRDefault="00DB4A42" w:rsidP="00DB4A42"/>
    <w:p w14:paraId="76990AAD" w14:textId="77777777" w:rsidR="004C5CB1" w:rsidRDefault="004C5CB1" w:rsidP="00887392"/>
    <w:p w14:paraId="0099C53D" w14:textId="77777777" w:rsidR="00887392" w:rsidRDefault="00887392" w:rsidP="00887392"/>
    <w:p w14:paraId="2C13B0E7" w14:textId="77777777" w:rsidR="00887392" w:rsidRPr="00887392" w:rsidRDefault="00887392" w:rsidP="00887392"/>
    <w:p w14:paraId="4D996026" w14:textId="77777777" w:rsidR="004C5CB1" w:rsidRDefault="004C5CB1"/>
    <w:p w14:paraId="79FBB42E" w14:textId="77777777" w:rsidR="004C5CB1" w:rsidRDefault="004C5CB1"/>
    <w:p w14:paraId="4B6A0EE5" w14:textId="77777777" w:rsidR="004C5CB1" w:rsidRDefault="004C5CB1"/>
    <w:p w14:paraId="6DEBDB92" w14:textId="77777777" w:rsidR="004C5CB1" w:rsidRDefault="004C5CB1"/>
    <w:p w14:paraId="759BC7FF" w14:textId="77777777" w:rsidR="004C5CB1" w:rsidRDefault="004C5CB1"/>
    <w:p w14:paraId="6981815D" w14:textId="77777777" w:rsidR="004C5CB1" w:rsidRDefault="004C5CB1"/>
    <w:p w14:paraId="23D9E92C" w14:textId="77777777" w:rsidR="004C5CB1" w:rsidRDefault="004C5CB1"/>
    <w:p w14:paraId="2DA1FBF4" w14:textId="77777777" w:rsidR="004C5CB1" w:rsidRDefault="004C5CB1"/>
    <w:p w14:paraId="5311FAB3" w14:textId="77777777" w:rsidR="00785348" w:rsidRDefault="00785348"/>
    <w:p w14:paraId="63F697FA" w14:textId="77777777" w:rsidR="00785348" w:rsidRDefault="00785348"/>
    <w:p w14:paraId="2C050EC9" w14:textId="77777777" w:rsidR="00785348" w:rsidRDefault="00785348"/>
    <w:p w14:paraId="5AC707F7" w14:textId="77777777" w:rsidR="001B7AC4" w:rsidRDefault="001B7AC4"/>
    <w:p w14:paraId="39195817" w14:textId="77777777" w:rsidR="00804D05" w:rsidRDefault="00804D05"/>
    <w:p w14:paraId="06762F29" w14:textId="485E0C36" w:rsidR="00804D05" w:rsidRDefault="00804D05" w:rsidP="00804D05">
      <w:pPr>
        <w:pStyle w:val="Heading1"/>
      </w:pPr>
      <w:bookmarkStart w:id="3" w:name="_Toc193033386"/>
      <w:r>
        <w:lastRenderedPageBreak/>
        <w:t xml:space="preserve">2 </w:t>
      </w:r>
      <w:r w:rsidR="00C9038E">
        <w:t>Methodology</w:t>
      </w:r>
      <w:bookmarkEnd w:id="3"/>
    </w:p>
    <w:p w14:paraId="15A76851" w14:textId="1F345EB9" w:rsidR="00804D05" w:rsidRDefault="00804D05" w:rsidP="00804D05">
      <w:pPr>
        <w:pStyle w:val="Heading1"/>
        <w:rPr>
          <w:sz w:val="28"/>
          <w:szCs w:val="28"/>
        </w:rPr>
      </w:pPr>
      <w:bookmarkStart w:id="4" w:name="_Toc193033387"/>
      <w:r w:rsidRPr="00804D05">
        <w:rPr>
          <w:sz w:val="28"/>
          <w:szCs w:val="28"/>
        </w:rPr>
        <w:t xml:space="preserve">2.1 </w:t>
      </w:r>
      <w:r w:rsidR="00C9038E">
        <w:rPr>
          <w:sz w:val="28"/>
          <w:szCs w:val="28"/>
        </w:rPr>
        <w:t>Engine Data</w:t>
      </w:r>
      <w:bookmarkEnd w:id="4"/>
    </w:p>
    <w:p w14:paraId="02CE85E1" w14:textId="2C804905" w:rsidR="00BD5558" w:rsidRPr="00D909AE" w:rsidRDefault="00FA0748">
      <w:pPr>
        <w:rPr>
          <w:sz w:val="20"/>
          <w:szCs w:val="20"/>
        </w:rPr>
      </w:pPr>
      <w:r w:rsidRPr="00D909AE">
        <w:rPr>
          <w:sz w:val="20"/>
          <w:szCs w:val="20"/>
        </w:rPr>
        <w:t>Experimental cylinder pressure data</w:t>
      </w:r>
      <w:r w:rsidR="00E72FD0" w:rsidRPr="00D909AE">
        <w:rPr>
          <w:sz w:val="20"/>
          <w:szCs w:val="20"/>
        </w:rPr>
        <w:t xml:space="preserve">, and its corresponding crank angles, are </w:t>
      </w:r>
      <w:r w:rsidR="00D847F4" w:rsidRPr="00D909AE">
        <w:rPr>
          <w:sz w:val="20"/>
          <w:szCs w:val="20"/>
        </w:rPr>
        <w:t>imported</w:t>
      </w:r>
      <w:r w:rsidR="00E72FD0" w:rsidRPr="00D909AE">
        <w:rPr>
          <w:sz w:val="20"/>
          <w:szCs w:val="20"/>
        </w:rPr>
        <w:t xml:space="preserve"> for analysis. T</w:t>
      </w:r>
      <w:r w:rsidR="004259EC" w:rsidRPr="00D909AE">
        <w:rPr>
          <w:sz w:val="20"/>
          <w:szCs w:val="20"/>
        </w:rPr>
        <w:t>o</w:t>
      </w:r>
      <w:r w:rsidR="00E72FD0" w:rsidRPr="00D909AE">
        <w:rPr>
          <w:sz w:val="20"/>
          <w:szCs w:val="20"/>
        </w:rPr>
        <w:t xml:space="preserve"> extend the RPM range from 6000 to 9000, </w:t>
      </w:r>
      <w:r w:rsidR="004259EC" w:rsidRPr="00D909AE">
        <w:rPr>
          <w:sz w:val="20"/>
          <w:szCs w:val="20"/>
        </w:rPr>
        <w:t xml:space="preserve">the </w:t>
      </w:r>
      <w:r w:rsidR="00D95FB7" w:rsidRPr="00D909AE">
        <w:rPr>
          <w:sz w:val="20"/>
          <w:szCs w:val="20"/>
        </w:rPr>
        <w:t xml:space="preserve">RPMs are interpolated which allows the cylinder pressure data to be </w:t>
      </w:r>
      <w:r w:rsidR="00D847F4" w:rsidRPr="00D909AE">
        <w:rPr>
          <w:sz w:val="20"/>
          <w:szCs w:val="20"/>
        </w:rPr>
        <w:t>extrapolated</w:t>
      </w:r>
      <w:r w:rsidR="00D95FB7" w:rsidRPr="00D909AE">
        <w:rPr>
          <w:sz w:val="20"/>
          <w:szCs w:val="20"/>
        </w:rPr>
        <w:t xml:space="preserve"> up to 9000RPM</w:t>
      </w:r>
      <w:r w:rsidR="00F82555" w:rsidRPr="00D909AE">
        <w:rPr>
          <w:sz w:val="20"/>
          <w:szCs w:val="20"/>
        </w:rPr>
        <w:t xml:space="preserve">. The increased stresses will then be </w:t>
      </w:r>
      <w:r w:rsidR="00D847F4" w:rsidRPr="00D909AE">
        <w:rPr>
          <w:sz w:val="20"/>
          <w:szCs w:val="20"/>
        </w:rPr>
        <w:t>calculated</w:t>
      </w:r>
      <w:r w:rsidR="00F82555" w:rsidRPr="00D909AE">
        <w:rPr>
          <w:sz w:val="20"/>
          <w:szCs w:val="20"/>
        </w:rPr>
        <w:t xml:space="preserve"> and used to </w:t>
      </w:r>
      <w:r w:rsidR="00D847F4" w:rsidRPr="00D909AE">
        <w:rPr>
          <w:sz w:val="20"/>
          <w:szCs w:val="20"/>
        </w:rPr>
        <w:t>find the Fatigue Safety Factors, informing the redesign process of the con rod bolts.</w:t>
      </w:r>
    </w:p>
    <w:tbl>
      <w:tblPr>
        <w:tblStyle w:val="TableGrid"/>
        <w:tblW w:w="0" w:type="auto"/>
        <w:tblLook w:val="04A0" w:firstRow="1" w:lastRow="0" w:firstColumn="1" w:lastColumn="0" w:noHBand="0" w:noVBand="1"/>
      </w:tblPr>
      <w:tblGrid>
        <w:gridCol w:w="4508"/>
        <w:gridCol w:w="4508"/>
      </w:tblGrid>
      <w:tr w:rsidR="00325512" w14:paraId="1C48F019" w14:textId="77777777" w:rsidTr="00C4664B">
        <w:tc>
          <w:tcPr>
            <w:tcW w:w="9016" w:type="dxa"/>
            <w:gridSpan w:val="2"/>
          </w:tcPr>
          <w:p w14:paraId="46148541" w14:textId="22800C9E" w:rsidR="00325512" w:rsidRPr="00952EB9" w:rsidRDefault="00325512" w:rsidP="00325512">
            <w:pPr>
              <w:jc w:val="center"/>
              <w:rPr>
                <w:sz w:val="22"/>
                <w:szCs w:val="22"/>
              </w:rPr>
            </w:pPr>
            <w:r w:rsidRPr="00952EB9">
              <w:rPr>
                <w:sz w:val="22"/>
                <w:szCs w:val="22"/>
              </w:rPr>
              <w:t>Nomenclature</w:t>
            </w:r>
          </w:p>
        </w:tc>
      </w:tr>
      <w:tr w:rsidR="00FB3395" w14:paraId="31385A8D" w14:textId="77777777" w:rsidTr="00FB3395">
        <w:tc>
          <w:tcPr>
            <w:tcW w:w="4508" w:type="dxa"/>
          </w:tcPr>
          <w:p w14:paraId="352FAE9F" w14:textId="6FAE35C4" w:rsidR="00FB3395" w:rsidRPr="00952EB9" w:rsidRDefault="00325512" w:rsidP="001B5C98">
            <w:pPr>
              <w:jc w:val="center"/>
              <w:rPr>
                <w:sz w:val="22"/>
                <w:szCs w:val="22"/>
              </w:rPr>
            </w:pPr>
            <w:r w:rsidRPr="00952EB9">
              <w:rPr>
                <w:sz w:val="22"/>
                <w:szCs w:val="22"/>
              </w:rPr>
              <w:t>R</w:t>
            </w:r>
          </w:p>
        </w:tc>
        <w:tc>
          <w:tcPr>
            <w:tcW w:w="4508" w:type="dxa"/>
          </w:tcPr>
          <w:p w14:paraId="014AE4CE" w14:textId="24D37331" w:rsidR="00FB3395" w:rsidRPr="00952EB9" w:rsidRDefault="00E45E3E">
            <w:pPr>
              <w:rPr>
                <w:sz w:val="22"/>
                <w:szCs w:val="22"/>
              </w:rPr>
            </w:pPr>
            <w:r w:rsidRPr="00952EB9">
              <w:rPr>
                <w:sz w:val="22"/>
                <w:szCs w:val="22"/>
              </w:rPr>
              <w:t>Crankshaft Radius (m)</w:t>
            </w:r>
          </w:p>
        </w:tc>
      </w:tr>
      <w:tr w:rsidR="00FB3395" w14:paraId="6C11C770" w14:textId="77777777" w:rsidTr="00FB3395">
        <w:tc>
          <w:tcPr>
            <w:tcW w:w="4508" w:type="dxa"/>
          </w:tcPr>
          <w:p w14:paraId="59F6910A" w14:textId="0951A20F" w:rsidR="00FB3395" w:rsidRPr="00952EB9" w:rsidRDefault="00325512" w:rsidP="001B5C98">
            <w:pPr>
              <w:jc w:val="center"/>
              <w:rPr>
                <w:sz w:val="22"/>
                <w:szCs w:val="22"/>
              </w:rPr>
            </w:pPr>
            <w:r w:rsidRPr="00952EB9">
              <w:rPr>
                <w:sz w:val="22"/>
                <w:szCs w:val="22"/>
              </w:rPr>
              <w:t>L</w:t>
            </w:r>
          </w:p>
        </w:tc>
        <w:tc>
          <w:tcPr>
            <w:tcW w:w="4508" w:type="dxa"/>
          </w:tcPr>
          <w:p w14:paraId="63270C5A" w14:textId="5ABB567B" w:rsidR="00FB3395" w:rsidRPr="00952EB9" w:rsidRDefault="00E45E3E">
            <w:pPr>
              <w:rPr>
                <w:sz w:val="22"/>
                <w:szCs w:val="22"/>
              </w:rPr>
            </w:pPr>
            <w:r w:rsidRPr="00952EB9">
              <w:rPr>
                <w:sz w:val="22"/>
                <w:szCs w:val="22"/>
              </w:rPr>
              <w:t>Connecting Rod Length (m)</w:t>
            </w:r>
          </w:p>
        </w:tc>
      </w:tr>
      <w:tr w:rsidR="00FB3395" w14:paraId="711A08B8" w14:textId="77777777" w:rsidTr="00FB3395">
        <w:tc>
          <w:tcPr>
            <w:tcW w:w="4508" w:type="dxa"/>
          </w:tcPr>
          <w:p w14:paraId="011CFF5D" w14:textId="7BABAF22" w:rsidR="00FB3395" w:rsidRPr="00952EB9" w:rsidRDefault="00FE376C" w:rsidP="001B5C98">
            <w:pPr>
              <w:jc w:val="center"/>
              <w:rPr>
                <w:sz w:val="22"/>
                <w:szCs w:val="22"/>
              </w:rPr>
            </w:pPr>
            <w:r w:rsidRPr="00952EB9">
              <w:rPr>
                <w:sz w:val="22"/>
                <w:szCs w:val="22"/>
              </w:rPr>
              <w:t>θ</w:t>
            </w:r>
          </w:p>
        </w:tc>
        <w:tc>
          <w:tcPr>
            <w:tcW w:w="4508" w:type="dxa"/>
          </w:tcPr>
          <w:p w14:paraId="507D4702" w14:textId="4F1C769A" w:rsidR="00FB3395" w:rsidRPr="00952EB9" w:rsidRDefault="00E45E3E">
            <w:pPr>
              <w:rPr>
                <w:sz w:val="22"/>
                <w:szCs w:val="22"/>
              </w:rPr>
            </w:pPr>
            <w:r w:rsidRPr="00952EB9">
              <w:rPr>
                <w:sz w:val="22"/>
                <w:szCs w:val="22"/>
              </w:rPr>
              <w:t>Crankshaft Angle</w:t>
            </w:r>
          </w:p>
        </w:tc>
      </w:tr>
      <w:tr w:rsidR="00FE376C" w14:paraId="19EE8F4C" w14:textId="77777777" w:rsidTr="00FB3395">
        <w:tc>
          <w:tcPr>
            <w:tcW w:w="4508" w:type="dxa"/>
          </w:tcPr>
          <w:p w14:paraId="0D9B652D" w14:textId="507C2572" w:rsidR="00FE376C" w:rsidRPr="00952EB9" w:rsidRDefault="00417383" w:rsidP="001B5C98">
            <w:pPr>
              <w:jc w:val="center"/>
              <w:rPr>
                <w:sz w:val="22"/>
                <w:szCs w:val="22"/>
              </w:rPr>
            </w:pPr>
            <w:r w:rsidRPr="00417383">
              <w:rPr>
                <w:rFonts w:ascii="Cambria Math" w:hAnsi="Cambria Math" w:cs="Cambria Math"/>
                <w:sz w:val="22"/>
                <w:szCs w:val="22"/>
              </w:rPr>
              <w:t>∅</w:t>
            </w:r>
          </w:p>
        </w:tc>
        <w:tc>
          <w:tcPr>
            <w:tcW w:w="4508" w:type="dxa"/>
          </w:tcPr>
          <w:p w14:paraId="1D85327C" w14:textId="299703C2" w:rsidR="00FE376C" w:rsidRPr="00952EB9" w:rsidRDefault="00D1725C">
            <w:pPr>
              <w:rPr>
                <w:sz w:val="22"/>
                <w:szCs w:val="22"/>
              </w:rPr>
            </w:pPr>
            <w:r w:rsidRPr="00952EB9">
              <w:rPr>
                <w:sz w:val="22"/>
                <w:szCs w:val="22"/>
              </w:rPr>
              <w:t>Connecting Rod Angle</w:t>
            </w:r>
          </w:p>
        </w:tc>
      </w:tr>
      <w:tr w:rsidR="00FE376C" w14:paraId="0B661104" w14:textId="77777777" w:rsidTr="00FB3395">
        <w:tc>
          <w:tcPr>
            <w:tcW w:w="4508" w:type="dxa"/>
          </w:tcPr>
          <w:p w14:paraId="49176E2A" w14:textId="667CB42F" w:rsidR="00FE376C" w:rsidRPr="00952EB9" w:rsidRDefault="001503C6" w:rsidP="001B5C98">
            <w:pPr>
              <w:jc w:val="center"/>
              <w:rPr>
                <w:sz w:val="22"/>
                <w:szCs w:val="22"/>
              </w:rPr>
            </w:pPr>
            <w:r w:rsidRPr="00952EB9">
              <w:rPr>
                <w:sz w:val="22"/>
                <w:szCs w:val="22"/>
              </w:rPr>
              <w:t>ω</w:t>
            </w:r>
          </w:p>
        </w:tc>
        <w:tc>
          <w:tcPr>
            <w:tcW w:w="4508" w:type="dxa"/>
          </w:tcPr>
          <w:p w14:paraId="22EA23A4" w14:textId="16AF0F42" w:rsidR="00FE376C" w:rsidRPr="00952EB9" w:rsidRDefault="00D1725C">
            <w:pPr>
              <w:rPr>
                <w:sz w:val="22"/>
                <w:szCs w:val="22"/>
              </w:rPr>
            </w:pPr>
            <w:r w:rsidRPr="00952EB9">
              <w:rPr>
                <w:sz w:val="22"/>
                <w:szCs w:val="22"/>
              </w:rPr>
              <w:t>Engine Rotational Speed</w:t>
            </w:r>
          </w:p>
        </w:tc>
      </w:tr>
      <w:tr w:rsidR="00FE376C" w14:paraId="79BB8864" w14:textId="77777777" w:rsidTr="00FB3395">
        <w:tc>
          <w:tcPr>
            <w:tcW w:w="4508" w:type="dxa"/>
          </w:tcPr>
          <w:p w14:paraId="381BB3B6" w14:textId="0D6470E6" w:rsidR="00FE376C" w:rsidRPr="00952EB9" w:rsidRDefault="001B5C98" w:rsidP="001B5C98">
            <w:pPr>
              <w:jc w:val="center"/>
              <w:rPr>
                <w:sz w:val="22"/>
                <w:szCs w:val="22"/>
              </w:rPr>
            </w:pPr>
            <w:r w:rsidRPr="00952EB9">
              <w:rPr>
                <w:sz w:val="22"/>
                <w:szCs w:val="22"/>
              </w:rPr>
              <w:t>S</w:t>
            </w:r>
          </w:p>
        </w:tc>
        <w:tc>
          <w:tcPr>
            <w:tcW w:w="4508" w:type="dxa"/>
          </w:tcPr>
          <w:p w14:paraId="19CA1CB2" w14:textId="1B4A6EB9" w:rsidR="00FE376C" w:rsidRPr="00952EB9" w:rsidRDefault="00D1725C">
            <w:pPr>
              <w:rPr>
                <w:sz w:val="22"/>
                <w:szCs w:val="22"/>
              </w:rPr>
            </w:pPr>
            <w:r w:rsidRPr="00952EB9">
              <w:rPr>
                <w:sz w:val="22"/>
                <w:szCs w:val="22"/>
              </w:rPr>
              <w:t xml:space="preserve">Piston </w:t>
            </w:r>
            <w:r w:rsidR="00212214" w:rsidRPr="00952EB9">
              <w:rPr>
                <w:sz w:val="22"/>
                <w:szCs w:val="22"/>
              </w:rPr>
              <w:t>Position (relative to TDC)</w:t>
            </w:r>
          </w:p>
        </w:tc>
      </w:tr>
      <w:tr w:rsidR="00FE376C" w14:paraId="0D149E11" w14:textId="77777777" w:rsidTr="00FB3395">
        <w:tc>
          <w:tcPr>
            <w:tcW w:w="4508" w:type="dxa"/>
          </w:tcPr>
          <w:p w14:paraId="6F47CB69" w14:textId="476921D6" w:rsidR="00FE376C" w:rsidRPr="00952EB9" w:rsidRDefault="001B5C98">
            <w:pPr>
              <w:rPr>
                <w:sz w:val="22"/>
                <w:szCs w:val="22"/>
              </w:rPr>
            </w:pPr>
            <m:oMathPara>
              <m:oMath>
                <m:sSub>
                  <m:sSubPr>
                    <m:ctrlPr>
                      <w:rPr>
                        <w:rFonts w:ascii="Cambria Math" w:hAnsi="Cambria Math"/>
                        <w:i/>
                        <w:sz w:val="22"/>
                        <w:szCs w:val="22"/>
                      </w:rPr>
                    </m:ctrlPr>
                  </m:sSubPr>
                  <m:e>
                    <m:r>
                      <w:rPr>
                        <w:rFonts w:ascii="Cambria Math" w:hAnsi="Cambria Math"/>
                        <w:sz w:val="22"/>
                        <w:szCs w:val="22"/>
                      </w:rPr>
                      <m:t>F</m:t>
                    </m:r>
                  </m:e>
                  <m:sub>
                    <m:r>
                      <w:rPr>
                        <w:rFonts w:ascii="Cambria Math" w:hAnsi="Cambria Math"/>
                        <w:sz w:val="22"/>
                        <w:szCs w:val="22"/>
                      </w:rPr>
                      <m:t>x</m:t>
                    </m:r>
                  </m:sub>
                </m:sSub>
              </m:oMath>
            </m:oMathPara>
          </w:p>
        </w:tc>
        <w:tc>
          <w:tcPr>
            <w:tcW w:w="4508" w:type="dxa"/>
          </w:tcPr>
          <w:p w14:paraId="3053774D" w14:textId="49CAAF3F" w:rsidR="00FE376C" w:rsidRPr="00952EB9" w:rsidRDefault="00212214" w:rsidP="00952EB9">
            <w:pPr>
              <w:keepNext/>
              <w:rPr>
                <w:sz w:val="22"/>
                <w:szCs w:val="22"/>
              </w:rPr>
            </w:pPr>
            <w:r w:rsidRPr="00952EB9">
              <w:rPr>
                <w:sz w:val="22"/>
                <w:szCs w:val="22"/>
              </w:rPr>
              <w:t>Force</w:t>
            </w:r>
            <w:r w:rsidRPr="00952EB9">
              <w:rPr>
                <w:sz w:val="22"/>
                <w:szCs w:val="22"/>
                <w:vertAlign w:val="subscript"/>
              </w:rPr>
              <w:t>x</w:t>
            </w:r>
          </w:p>
        </w:tc>
      </w:tr>
    </w:tbl>
    <w:p w14:paraId="334312B4" w14:textId="59C00B47" w:rsidR="00FB3395" w:rsidRDefault="00952EB9" w:rsidP="00952EB9">
      <w:pPr>
        <w:pStyle w:val="Caption"/>
      </w:pPr>
      <w:bookmarkStart w:id="5" w:name="_Toc193013918"/>
      <w:bookmarkStart w:id="6" w:name="_Toc193034476"/>
      <w:r>
        <w:t xml:space="preserve">Table </w:t>
      </w:r>
      <w:fldSimple w:instr=" SEQ Table \* ARABIC ">
        <w:r w:rsidR="008F2AA8">
          <w:rPr>
            <w:noProof/>
          </w:rPr>
          <w:t>1</w:t>
        </w:r>
      </w:fldSimple>
      <w:r>
        <w:t xml:space="preserve"> - Nomenclature</w:t>
      </w:r>
      <w:bookmarkEnd w:id="5"/>
      <w:bookmarkEnd w:id="6"/>
    </w:p>
    <w:tbl>
      <w:tblPr>
        <w:tblStyle w:val="TableGrid"/>
        <w:tblW w:w="0" w:type="auto"/>
        <w:tblLook w:val="04A0" w:firstRow="1" w:lastRow="0" w:firstColumn="1" w:lastColumn="0" w:noHBand="0" w:noVBand="1"/>
      </w:tblPr>
      <w:tblGrid>
        <w:gridCol w:w="4508"/>
        <w:gridCol w:w="4508"/>
      </w:tblGrid>
      <w:tr w:rsidR="001B7AC4" w14:paraId="6A52DA2C" w14:textId="77777777" w:rsidTr="00CC5329">
        <w:tc>
          <w:tcPr>
            <w:tcW w:w="9016" w:type="dxa"/>
            <w:gridSpan w:val="2"/>
          </w:tcPr>
          <w:p w14:paraId="569D4452" w14:textId="2A99ECE0" w:rsidR="001B7AC4" w:rsidRPr="00952EB9" w:rsidRDefault="001B7AC4" w:rsidP="001B7AC4">
            <w:pPr>
              <w:jc w:val="center"/>
              <w:rPr>
                <w:sz w:val="22"/>
                <w:szCs w:val="22"/>
              </w:rPr>
            </w:pPr>
            <w:r w:rsidRPr="00952EB9">
              <w:rPr>
                <w:sz w:val="22"/>
                <w:szCs w:val="22"/>
              </w:rPr>
              <w:t>Engine Data</w:t>
            </w:r>
          </w:p>
        </w:tc>
      </w:tr>
      <w:tr w:rsidR="001B7AC4" w14:paraId="5816E0A3" w14:textId="77777777" w:rsidTr="001B7AC4">
        <w:tc>
          <w:tcPr>
            <w:tcW w:w="4508" w:type="dxa"/>
          </w:tcPr>
          <w:p w14:paraId="0788C8C4" w14:textId="3693CA1B" w:rsidR="001B7AC4" w:rsidRPr="00952EB9" w:rsidRDefault="00FE326A">
            <w:pPr>
              <w:rPr>
                <w:sz w:val="22"/>
                <w:szCs w:val="22"/>
              </w:rPr>
            </w:pPr>
            <w:r w:rsidRPr="00952EB9">
              <w:rPr>
                <w:sz w:val="22"/>
                <w:szCs w:val="22"/>
              </w:rPr>
              <w:t>Bore</w:t>
            </w:r>
          </w:p>
        </w:tc>
        <w:tc>
          <w:tcPr>
            <w:tcW w:w="4508" w:type="dxa"/>
          </w:tcPr>
          <w:p w14:paraId="258AC792" w14:textId="3D8DE6E1" w:rsidR="001B7AC4" w:rsidRPr="00952EB9" w:rsidRDefault="008B681F">
            <w:pPr>
              <w:rPr>
                <w:sz w:val="22"/>
                <w:szCs w:val="22"/>
              </w:rPr>
            </w:pPr>
            <w:r w:rsidRPr="00952EB9">
              <w:rPr>
                <w:sz w:val="22"/>
                <w:szCs w:val="22"/>
              </w:rPr>
              <w:t>79mm</w:t>
            </w:r>
          </w:p>
        </w:tc>
      </w:tr>
      <w:tr w:rsidR="001B7AC4" w14:paraId="08836C3A" w14:textId="77777777" w:rsidTr="001B7AC4">
        <w:tc>
          <w:tcPr>
            <w:tcW w:w="4508" w:type="dxa"/>
          </w:tcPr>
          <w:p w14:paraId="00B4BAB0" w14:textId="327B3C8A" w:rsidR="001B7AC4" w:rsidRPr="00952EB9" w:rsidRDefault="00B26D26">
            <w:pPr>
              <w:rPr>
                <w:sz w:val="22"/>
                <w:szCs w:val="22"/>
              </w:rPr>
            </w:pPr>
            <w:r w:rsidRPr="00952EB9">
              <w:rPr>
                <w:sz w:val="22"/>
                <w:szCs w:val="22"/>
              </w:rPr>
              <w:t>Rod</w:t>
            </w:r>
          </w:p>
        </w:tc>
        <w:tc>
          <w:tcPr>
            <w:tcW w:w="4508" w:type="dxa"/>
          </w:tcPr>
          <w:p w14:paraId="306AB3E0" w14:textId="2599F449" w:rsidR="001B7AC4" w:rsidRPr="00952EB9" w:rsidRDefault="008B681F">
            <w:pPr>
              <w:rPr>
                <w:sz w:val="22"/>
                <w:szCs w:val="22"/>
              </w:rPr>
            </w:pPr>
            <w:r w:rsidRPr="00952EB9">
              <w:rPr>
                <w:sz w:val="22"/>
                <w:szCs w:val="22"/>
              </w:rPr>
              <w:t>134mm</w:t>
            </w:r>
          </w:p>
        </w:tc>
      </w:tr>
      <w:tr w:rsidR="00760B4A" w14:paraId="6D6D9762" w14:textId="77777777" w:rsidTr="001B7AC4">
        <w:tc>
          <w:tcPr>
            <w:tcW w:w="4508" w:type="dxa"/>
          </w:tcPr>
          <w:p w14:paraId="1D1BE488" w14:textId="68320CB6" w:rsidR="00760B4A" w:rsidRPr="00952EB9" w:rsidRDefault="00760B4A">
            <w:pPr>
              <w:rPr>
                <w:sz w:val="22"/>
                <w:szCs w:val="22"/>
              </w:rPr>
            </w:pPr>
            <w:r w:rsidRPr="00952EB9">
              <w:rPr>
                <w:sz w:val="22"/>
                <w:szCs w:val="22"/>
              </w:rPr>
              <w:t>Stroke</w:t>
            </w:r>
          </w:p>
        </w:tc>
        <w:tc>
          <w:tcPr>
            <w:tcW w:w="4508" w:type="dxa"/>
          </w:tcPr>
          <w:p w14:paraId="521AE91B" w14:textId="3BB43BDF" w:rsidR="00760B4A" w:rsidRPr="00952EB9" w:rsidRDefault="00760B4A">
            <w:pPr>
              <w:rPr>
                <w:sz w:val="22"/>
                <w:szCs w:val="22"/>
              </w:rPr>
            </w:pPr>
            <w:r w:rsidRPr="00952EB9">
              <w:rPr>
                <w:sz w:val="22"/>
                <w:szCs w:val="22"/>
              </w:rPr>
              <w:t>81.4mm</w:t>
            </w:r>
          </w:p>
        </w:tc>
      </w:tr>
      <w:tr w:rsidR="001B7AC4" w14:paraId="00ADDCAD" w14:textId="77777777" w:rsidTr="001B7AC4">
        <w:tc>
          <w:tcPr>
            <w:tcW w:w="4508" w:type="dxa"/>
          </w:tcPr>
          <w:p w14:paraId="34DB8F80" w14:textId="0AAC0FE6" w:rsidR="001B7AC4" w:rsidRPr="00952EB9" w:rsidRDefault="00896900">
            <w:pPr>
              <w:rPr>
                <w:sz w:val="22"/>
                <w:szCs w:val="22"/>
              </w:rPr>
            </w:pPr>
            <w:r w:rsidRPr="00952EB9">
              <w:rPr>
                <w:sz w:val="22"/>
                <w:szCs w:val="22"/>
              </w:rPr>
              <w:t>Crank Radius</w:t>
            </w:r>
          </w:p>
        </w:tc>
        <w:tc>
          <w:tcPr>
            <w:tcW w:w="4508" w:type="dxa"/>
          </w:tcPr>
          <w:p w14:paraId="661CF9F3" w14:textId="33A365CE" w:rsidR="001B7AC4" w:rsidRPr="00952EB9" w:rsidRDefault="00165063">
            <w:pPr>
              <w:rPr>
                <w:sz w:val="22"/>
                <w:szCs w:val="22"/>
              </w:rPr>
            </w:pPr>
            <w:r w:rsidRPr="00952EB9">
              <w:rPr>
                <w:sz w:val="22"/>
                <w:szCs w:val="22"/>
              </w:rPr>
              <w:t>40.7mm</w:t>
            </w:r>
          </w:p>
        </w:tc>
      </w:tr>
      <w:tr w:rsidR="001B7AC4" w14:paraId="33BAC7F5" w14:textId="77777777" w:rsidTr="001B7AC4">
        <w:tc>
          <w:tcPr>
            <w:tcW w:w="4508" w:type="dxa"/>
          </w:tcPr>
          <w:p w14:paraId="28F7782B" w14:textId="7B02AADF" w:rsidR="001B7AC4" w:rsidRPr="00952EB9" w:rsidRDefault="00896900">
            <w:pPr>
              <w:rPr>
                <w:sz w:val="22"/>
                <w:szCs w:val="22"/>
              </w:rPr>
            </w:pPr>
            <w:r w:rsidRPr="00952EB9">
              <w:rPr>
                <w:sz w:val="22"/>
                <w:szCs w:val="22"/>
              </w:rPr>
              <w:t>Piston Mass</w:t>
            </w:r>
          </w:p>
        </w:tc>
        <w:tc>
          <w:tcPr>
            <w:tcW w:w="4508" w:type="dxa"/>
          </w:tcPr>
          <w:p w14:paraId="38C9E09D" w14:textId="14B790CB" w:rsidR="001B7AC4" w:rsidRPr="00952EB9" w:rsidRDefault="00D37945">
            <w:pPr>
              <w:rPr>
                <w:sz w:val="22"/>
                <w:szCs w:val="22"/>
              </w:rPr>
            </w:pPr>
            <w:r w:rsidRPr="00952EB9">
              <w:rPr>
                <w:sz w:val="22"/>
                <w:szCs w:val="22"/>
              </w:rPr>
              <w:t>258g</w:t>
            </w:r>
          </w:p>
        </w:tc>
      </w:tr>
      <w:tr w:rsidR="00896900" w14:paraId="48C9C617" w14:textId="77777777" w:rsidTr="001B7AC4">
        <w:tc>
          <w:tcPr>
            <w:tcW w:w="4508" w:type="dxa"/>
          </w:tcPr>
          <w:p w14:paraId="03593861" w14:textId="2925D00B" w:rsidR="00896900" w:rsidRPr="00952EB9" w:rsidRDefault="00B251DE">
            <w:pPr>
              <w:rPr>
                <w:sz w:val="22"/>
                <w:szCs w:val="22"/>
              </w:rPr>
            </w:pPr>
            <w:r w:rsidRPr="00952EB9">
              <w:rPr>
                <w:sz w:val="22"/>
                <w:szCs w:val="22"/>
              </w:rPr>
              <w:t>Rod Mass</w:t>
            </w:r>
          </w:p>
        </w:tc>
        <w:tc>
          <w:tcPr>
            <w:tcW w:w="4508" w:type="dxa"/>
          </w:tcPr>
          <w:p w14:paraId="10D4A4FA" w14:textId="1AD60599" w:rsidR="00896900" w:rsidRPr="00952EB9" w:rsidRDefault="00D37945">
            <w:pPr>
              <w:rPr>
                <w:sz w:val="22"/>
                <w:szCs w:val="22"/>
              </w:rPr>
            </w:pPr>
            <w:r w:rsidRPr="00952EB9">
              <w:rPr>
                <w:sz w:val="22"/>
                <w:szCs w:val="22"/>
              </w:rPr>
              <w:t>372g</w:t>
            </w:r>
          </w:p>
        </w:tc>
      </w:tr>
      <w:tr w:rsidR="00896900" w14:paraId="69C108B9" w14:textId="77777777" w:rsidTr="001B7AC4">
        <w:tc>
          <w:tcPr>
            <w:tcW w:w="4508" w:type="dxa"/>
          </w:tcPr>
          <w:p w14:paraId="107AAFB3" w14:textId="29259B30" w:rsidR="00896900" w:rsidRPr="00952EB9" w:rsidRDefault="00B251DE">
            <w:pPr>
              <w:rPr>
                <w:sz w:val="22"/>
                <w:szCs w:val="22"/>
              </w:rPr>
            </w:pPr>
            <w:r w:rsidRPr="00952EB9">
              <w:rPr>
                <w:sz w:val="22"/>
                <w:szCs w:val="22"/>
              </w:rPr>
              <w:t>Ring Mass</w:t>
            </w:r>
          </w:p>
        </w:tc>
        <w:tc>
          <w:tcPr>
            <w:tcW w:w="4508" w:type="dxa"/>
          </w:tcPr>
          <w:p w14:paraId="4DB311DC" w14:textId="0F765D10" w:rsidR="00896900" w:rsidRPr="00952EB9" w:rsidRDefault="00D37945">
            <w:pPr>
              <w:rPr>
                <w:sz w:val="22"/>
                <w:szCs w:val="22"/>
              </w:rPr>
            </w:pPr>
            <w:r w:rsidRPr="00952EB9">
              <w:rPr>
                <w:sz w:val="22"/>
                <w:szCs w:val="22"/>
              </w:rPr>
              <w:t>9g</w:t>
            </w:r>
          </w:p>
        </w:tc>
      </w:tr>
      <w:tr w:rsidR="00896900" w14:paraId="64FF6346" w14:textId="77777777" w:rsidTr="001B7AC4">
        <w:tc>
          <w:tcPr>
            <w:tcW w:w="4508" w:type="dxa"/>
          </w:tcPr>
          <w:p w14:paraId="0216D134" w14:textId="0224241B" w:rsidR="00896900" w:rsidRPr="00952EB9" w:rsidRDefault="00B251DE">
            <w:pPr>
              <w:rPr>
                <w:sz w:val="22"/>
                <w:szCs w:val="22"/>
              </w:rPr>
            </w:pPr>
            <w:r w:rsidRPr="00952EB9">
              <w:rPr>
                <w:sz w:val="22"/>
                <w:szCs w:val="22"/>
              </w:rPr>
              <w:t>Clip Mass</w:t>
            </w:r>
          </w:p>
        </w:tc>
        <w:tc>
          <w:tcPr>
            <w:tcW w:w="4508" w:type="dxa"/>
          </w:tcPr>
          <w:p w14:paraId="40645AE2" w14:textId="1A547ADB" w:rsidR="00896900" w:rsidRPr="00952EB9" w:rsidRDefault="00D37945">
            <w:pPr>
              <w:rPr>
                <w:sz w:val="22"/>
                <w:szCs w:val="22"/>
              </w:rPr>
            </w:pPr>
            <w:r w:rsidRPr="00952EB9">
              <w:rPr>
                <w:sz w:val="22"/>
                <w:szCs w:val="22"/>
              </w:rPr>
              <w:t>5g</w:t>
            </w:r>
          </w:p>
        </w:tc>
      </w:tr>
      <w:tr w:rsidR="00896900" w14:paraId="3ECE9173" w14:textId="77777777" w:rsidTr="001B7AC4">
        <w:tc>
          <w:tcPr>
            <w:tcW w:w="4508" w:type="dxa"/>
          </w:tcPr>
          <w:p w14:paraId="720A913D" w14:textId="4B37E3C0" w:rsidR="00896900" w:rsidRPr="00952EB9" w:rsidRDefault="008B681F">
            <w:pPr>
              <w:rPr>
                <w:sz w:val="22"/>
                <w:szCs w:val="22"/>
              </w:rPr>
            </w:pPr>
            <w:r w:rsidRPr="00952EB9">
              <w:rPr>
                <w:sz w:val="22"/>
                <w:szCs w:val="22"/>
              </w:rPr>
              <w:t>Pin Mass</w:t>
            </w:r>
          </w:p>
        </w:tc>
        <w:tc>
          <w:tcPr>
            <w:tcW w:w="4508" w:type="dxa"/>
          </w:tcPr>
          <w:p w14:paraId="1A72BD22" w14:textId="6ED71964" w:rsidR="00896900" w:rsidRPr="00952EB9" w:rsidRDefault="00D37945">
            <w:pPr>
              <w:rPr>
                <w:sz w:val="22"/>
                <w:szCs w:val="22"/>
              </w:rPr>
            </w:pPr>
            <w:r w:rsidRPr="00952EB9">
              <w:rPr>
                <w:sz w:val="22"/>
                <w:szCs w:val="22"/>
              </w:rPr>
              <w:t>80g</w:t>
            </w:r>
          </w:p>
        </w:tc>
      </w:tr>
    </w:tbl>
    <w:p w14:paraId="56A7EABB" w14:textId="3D154967" w:rsidR="001B7AC4" w:rsidRDefault="00952EB9" w:rsidP="00952EB9">
      <w:pPr>
        <w:pStyle w:val="Caption"/>
      </w:pPr>
      <w:bookmarkStart w:id="7" w:name="_Toc193013919"/>
      <w:bookmarkStart w:id="8" w:name="_Toc193034477"/>
      <w:r>
        <w:rPr>
          <w:noProof/>
        </w:rPr>
        <mc:AlternateContent>
          <mc:Choice Requires="wps">
            <w:drawing>
              <wp:anchor distT="0" distB="0" distL="114300" distR="114300" simplePos="0" relativeHeight="251589632" behindDoc="1" locked="0" layoutInCell="1" allowOverlap="1" wp14:anchorId="15CEFD14" wp14:editId="75DEC4F2">
                <wp:simplePos x="0" y="0"/>
                <wp:positionH relativeFrom="column">
                  <wp:posOffset>-209550</wp:posOffset>
                </wp:positionH>
                <wp:positionV relativeFrom="paragraph">
                  <wp:posOffset>2484120</wp:posOffset>
                </wp:positionV>
                <wp:extent cx="2809875" cy="635"/>
                <wp:effectExtent l="0" t="0" r="0" b="0"/>
                <wp:wrapTight wrapText="bothSides">
                  <wp:wrapPolygon edited="0">
                    <wp:start x="0" y="0"/>
                    <wp:lineTo x="0" y="21600"/>
                    <wp:lineTo x="21600" y="21600"/>
                    <wp:lineTo x="21600" y="0"/>
                  </wp:wrapPolygon>
                </wp:wrapTight>
                <wp:docPr id="1453277187" name="Text Box 1"/>
                <wp:cNvGraphicFramePr/>
                <a:graphic xmlns:a="http://schemas.openxmlformats.org/drawingml/2006/main">
                  <a:graphicData uri="http://schemas.microsoft.com/office/word/2010/wordprocessingShape">
                    <wps:wsp>
                      <wps:cNvSpPr txBox="1"/>
                      <wps:spPr>
                        <a:xfrm>
                          <a:off x="0" y="0"/>
                          <a:ext cx="2809875" cy="635"/>
                        </a:xfrm>
                        <a:prstGeom prst="rect">
                          <a:avLst/>
                        </a:prstGeom>
                        <a:solidFill>
                          <a:prstClr val="white"/>
                        </a:solidFill>
                        <a:ln>
                          <a:noFill/>
                        </a:ln>
                      </wps:spPr>
                      <wps:txbx>
                        <w:txbxContent>
                          <w:p w14:paraId="7218BB2A" w14:textId="1B8CB974" w:rsidR="00952EB9" w:rsidRPr="00A316A9" w:rsidRDefault="00952EB9" w:rsidP="00952EB9">
                            <w:pPr>
                              <w:pStyle w:val="Caption"/>
                              <w:rPr>
                                <w:noProof/>
                              </w:rPr>
                            </w:pPr>
                            <w:bookmarkStart w:id="9" w:name="_Toc193013947"/>
                            <w:bookmarkStart w:id="10" w:name="_Toc193034420"/>
                            <w:r>
                              <w:t xml:space="preserve">Figure </w:t>
                            </w:r>
                            <w:fldSimple w:instr=" SEQ Figure \* ARABIC ">
                              <w:r w:rsidR="00062CAF">
                                <w:rPr>
                                  <w:noProof/>
                                </w:rPr>
                                <w:t>1</w:t>
                              </w:r>
                            </w:fldSimple>
                            <w:r>
                              <w:t xml:space="preserve"> Piston Position &amp; Velocity vs Crank Angle</w:t>
                            </w:r>
                            <w:bookmarkEnd w:id="9"/>
                            <w:bookmarkEnd w:id="1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5CEFD14" id="_x0000_t202" coordsize="21600,21600" o:spt="202" path="m,l,21600r21600,l21600,xe">
                <v:stroke joinstyle="miter"/>
                <v:path gradientshapeok="t" o:connecttype="rect"/>
              </v:shapetype>
              <v:shape id="Text Box 1" o:spid="_x0000_s1026" type="#_x0000_t202" style="position:absolute;margin-left:-16.5pt;margin-top:195.6pt;width:221.25pt;height:.05pt;z-index:-2517268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" stroked="f">
                <v:textbox style="mso-fit-shape-to-text:t" inset="0,0,0,0">
                  <w:txbxContent>
                    <w:p w14:paraId="7218BB2A" w14:textId="1B8CB974" w:rsidR="00952EB9" w:rsidRPr="00A316A9" w:rsidRDefault="00952EB9" w:rsidP="00952EB9">
                      <w:pPr>
                        <w:pStyle w:val="Caption"/>
                        <w:rPr>
                          <w:noProof/>
                        </w:rPr>
                      </w:pPr>
                      <w:bookmarkStart w:id="11" w:name="_Toc193013947"/>
                      <w:bookmarkStart w:id="12" w:name="_Toc193034420"/>
                      <w:r>
                        <w:t xml:space="preserve">Figure </w:t>
                      </w:r>
                      <w:fldSimple w:instr=" SEQ Figure \* ARABIC ">
                        <w:r w:rsidR="00062CAF">
                          <w:rPr>
                            <w:noProof/>
                          </w:rPr>
                          <w:t>1</w:t>
                        </w:r>
                      </w:fldSimple>
                      <w:r>
                        <w:t xml:space="preserve"> Piston Position &amp; Velocity vs Crank Angle</w:t>
                      </w:r>
                      <w:bookmarkEnd w:id="11"/>
                      <w:bookmarkEnd w:id="12"/>
                    </w:p>
                  </w:txbxContent>
                </v:textbox>
                <w10:wrap type="tight"/>
              </v:shape>
            </w:pict>
          </mc:Fallback>
        </mc:AlternateContent>
      </w:r>
      <w:r>
        <w:rPr>
          <w:noProof/>
        </w:rPr>
        <w:drawing>
          <wp:anchor distT="0" distB="0" distL="114300" distR="114300" simplePos="0" relativeHeight="251581440" behindDoc="1" locked="0" layoutInCell="1" allowOverlap="1" wp14:anchorId="771DACBD" wp14:editId="01720A73">
            <wp:simplePos x="0" y="0"/>
            <wp:positionH relativeFrom="column">
              <wp:posOffset>-209550</wp:posOffset>
            </wp:positionH>
            <wp:positionV relativeFrom="paragraph">
              <wp:posOffset>331470</wp:posOffset>
            </wp:positionV>
            <wp:extent cx="2809875" cy="2095500"/>
            <wp:effectExtent l="0" t="0" r="9525" b="0"/>
            <wp:wrapTight wrapText="bothSides">
              <wp:wrapPolygon edited="0">
                <wp:start x="0" y="0"/>
                <wp:lineTo x="0" y="21404"/>
                <wp:lineTo x="21527" y="21404"/>
                <wp:lineTo x="21527" y="0"/>
                <wp:lineTo x="0" y="0"/>
              </wp:wrapPolygon>
            </wp:wrapTight>
            <wp:docPr id="1958019210" name="Picture 1" descr="A graph of a pla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8019210" name="Picture 1" descr="A graph of a plane&#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2809875" cy="2095500"/>
                    </a:xfrm>
                    <a:prstGeom prst="rect">
                      <a:avLst/>
                    </a:prstGeom>
                  </pic:spPr>
                </pic:pic>
              </a:graphicData>
            </a:graphic>
            <wp14:sizeRelH relativeFrom="margin">
              <wp14:pctWidth>0</wp14:pctWidth>
            </wp14:sizeRelH>
            <wp14:sizeRelV relativeFrom="margin">
              <wp14:pctHeight>0</wp14:pctHeight>
            </wp14:sizeRelV>
          </wp:anchor>
        </w:drawing>
      </w:r>
      <w:r>
        <w:t xml:space="preserve">Table </w:t>
      </w:r>
      <w:fldSimple w:instr=" SEQ Table \* ARABIC ">
        <w:r w:rsidR="008F2AA8">
          <w:rPr>
            <w:noProof/>
          </w:rPr>
          <w:t>2</w:t>
        </w:r>
      </w:fldSimple>
      <w:r>
        <w:t xml:space="preserve"> - Engine Data</w:t>
      </w:r>
      <w:bookmarkEnd w:id="7"/>
      <w:bookmarkEnd w:id="8"/>
    </w:p>
    <w:p w14:paraId="69853034" w14:textId="269A6EDA" w:rsidR="00952EB9" w:rsidRDefault="00952EB9" w:rsidP="00952EB9">
      <w:pPr>
        <w:keepNext/>
      </w:pPr>
      <w:r>
        <w:rPr>
          <w:noProof/>
        </w:rPr>
        <mc:AlternateContent>
          <mc:Choice Requires="wps">
            <w:drawing>
              <wp:anchor distT="0" distB="0" distL="114300" distR="114300" simplePos="0" relativeHeight="251596800" behindDoc="1" locked="0" layoutInCell="1" allowOverlap="1" wp14:anchorId="0D9B5CD7" wp14:editId="19315658">
                <wp:simplePos x="0" y="0"/>
                <wp:positionH relativeFrom="column">
                  <wp:posOffset>2818765</wp:posOffset>
                </wp:positionH>
                <wp:positionV relativeFrom="paragraph">
                  <wp:posOffset>2265045</wp:posOffset>
                </wp:positionV>
                <wp:extent cx="3081020" cy="635"/>
                <wp:effectExtent l="0" t="0" r="0" b="0"/>
                <wp:wrapTight wrapText="bothSides">
                  <wp:wrapPolygon edited="0">
                    <wp:start x="0" y="0"/>
                    <wp:lineTo x="0" y="21600"/>
                    <wp:lineTo x="21600" y="21600"/>
                    <wp:lineTo x="21600" y="0"/>
                  </wp:wrapPolygon>
                </wp:wrapTight>
                <wp:docPr id="2125787239" name="Text Box 1"/>
                <wp:cNvGraphicFramePr/>
                <a:graphic xmlns:a="http://schemas.openxmlformats.org/drawingml/2006/main">
                  <a:graphicData uri="http://schemas.microsoft.com/office/word/2010/wordprocessingShape">
                    <wps:wsp>
                      <wps:cNvSpPr txBox="1"/>
                      <wps:spPr>
                        <a:xfrm>
                          <a:off x="0" y="0"/>
                          <a:ext cx="3081020" cy="635"/>
                        </a:xfrm>
                        <a:prstGeom prst="rect">
                          <a:avLst/>
                        </a:prstGeom>
                        <a:solidFill>
                          <a:prstClr val="white"/>
                        </a:solidFill>
                        <a:ln>
                          <a:noFill/>
                        </a:ln>
                      </wps:spPr>
                      <wps:txbx>
                        <w:txbxContent>
                          <w:p w14:paraId="42CD3C9F" w14:textId="59D52365" w:rsidR="00952EB9" w:rsidRDefault="00952EB9" w:rsidP="00952EB9">
                            <w:pPr>
                              <w:pStyle w:val="Caption"/>
                              <w:rPr>
                                <w:noProof/>
                              </w:rPr>
                            </w:pPr>
                            <w:bookmarkStart w:id="13" w:name="_Toc193013948"/>
                            <w:bookmarkStart w:id="14" w:name="_Toc193034421"/>
                            <w:r>
                              <w:t xml:space="preserve">Figure </w:t>
                            </w:r>
                            <w:fldSimple w:instr=" SEQ Figure \* ARABIC ">
                              <w:r w:rsidR="00062CAF">
                                <w:rPr>
                                  <w:noProof/>
                                </w:rPr>
                                <w:t>2</w:t>
                              </w:r>
                            </w:fldSimple>
                            <w:r>
                              <w:t xml:space="preserve"> Cylinder Pressure vs Engine Speed</w:t>
                            </w:r>
                            <w:bookmarkEnd w:id="13"/>
                            <w:bookmarkEnd w:id="1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D9B5CD7" id="_x0000_s1027" type="#_x0000_t202" style="position:absolute;margin-left:221.95pt;margin-top:178.35pt;width:242.6pt;height:.05pt;z-index:-2517196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" stroked="f">
                <v:textbox style="mso-fit-shape-to-text:t" inset="0,0,0,0">
                  <w:txbxContent>
                    <w:p w14:paraId="42CD3C9F" w14:textId="59D52365" w:rsidR="00952EB9" w:rsidRDefault="00952EB9" w:rsidP="00952EB9">
                      <w:pPr>
                        <w:pStyle w:val="Caption"/>
                        <w:rPr>
                          <w:noProof/>
                        </w:rPr>
                      </w:pPr>
                      <w:bookmarkStart w:id="15" w:name="_Toc193013948"/>
                      <w:bookmarkStart w:id="16" w:name="_Toc193034421"/>
                      <w:r>
                        <w:t xml:space="preserve">Figure </w:t>
                      </w:r>
                      <w:fldSimple w:instr=" SEQ Figure \* ARABIC ">
                        <w:r w:rsidR="00062CAF">
                          <w:rPr>
                            <w:noProof/>
                          </w:rPr>
                          <w:t>2</w:t>
                        </w:r>
                      </w:fldSimple>
                      <w:r>
                        <w:t xml:space="preserve"> Cylinder Pressure vs Engine Speed</w:t>
                      </w:r>
                      <w:bookmarkEnd w:id="15"/>
                      <w:bookmarkEnd w:id="16"/>
                    </w:p>
                  </w:txbxContent>
                </v:textbox>
                <w10:wrap type="tight"/>
              </v:shape>
            </w:pict>
          </mc:Fallback>
        </mc:AlternateContent>
      </w:r>
      <w:r>
        <w:rPr>
          <w:noProof/>
        </w:rPr>
        <w:drawing>
          <wp:anchor distT="0" distB="0" distL="114300" distR="114300" simplePos="0" relativeHeight="251570176" behindDoc="1" locked="0" layoutInCell="1" allowOverlap="1" wp14:anchorId="2A4D3F65" wp14:editId="2FBEBF60">
            <wp:simplePos x="0" y="0"/>
            <wp:positionH relativeFrom="column">
              <wp:posOffset>2818765</wp:posOffset>
            </wp:positionH>
            <wp:positionV relativeFrom="paragraph">
              <wp:posOffset>7620</wp:posOffset>
            </wp:positionV>
            <wp:extent cx="3081020" cy="2200275"/>
            <wp:effectExtent l="0" t="0" r="5080" b="9525"/>
            <wp:wrapTight wrapText="bothSides">
              <wp:wrapPolygon edited="0">
                <wp:start x="0" y="0"/>
                <wp:lineTo x="0" y="21506"/>
                <wp:lineTo x="21502" y="21506"/>
                <wp:lineTo x="21502" y="0"/>
                <wp:lineTo x="0" y="0"/>
              </wp:wrapPolygon>
            </wp:wrapTight>
            <wp:docPr id="843337594" name="Picture 1" descr="A graph of a graph showing a graph of a cylinder press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3337594" name="Picture 1" descr="A graph of a graph showing a graph of a cylinder pressure&#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3081020" cy="2200275"/>
                    </a:xfrm>
                    <a:prstGeom prst="rect">
                      <a:avLst/>
                    </a:prstGeom>
                  </pic:spPr>
                </pic:pic>
              </a:graphicData>
            </a:graphic>
            <wp14:sizeRelH relativeFrom="margin">
              <wp14:pctWidth>0</wp14:pctWidth>
            </wp14:sizeRelH>
            <wp14:sizeRelV relativeFrom="margin">
              <wp14:pctHeight>0</wp14:pctHeight>
            </wp14:sizeRelV>
          </wp:anchor>
        </w:drawing>
      </w:r>
    </w:p>
    <w:p w14:paraId="33436422" w14:textId="4C9D646F" w:rsidR="003F3426" w:rsidRPr="002D4DBD" w:rsidRDefault="003F3426" w:rsidP="009427B6"/>
    <w:p w14:paraId="321928A1" w14:textId="5FEE1982" w:rsidR="006E4F74" w:rsidRDefault="006E4F74" w:rsidP="006E4F74">
      <w:pPr>
        <w:pStyle w:val="Heading1"/>
        <w:rPr>
          <w:sz w:val="28"/>
          <w:szCs w:val="28"/>
        </w:rPr>
      </w:pPr>
      <w:bookmarkStart w:id="17" w:name="_Toc193033388"/>
      <w:r w:rsidRPr="00804D05">
        <w:rPr>
          <w:sz w:val="28"/>
          <w:szCs w:val="28"/>
        </w:rPr>
        <w:lastRenderedPageBreak/>
        <w:t>2.</w:t>
      </w:r>
      <w:r>
        <w:rPr>
          <w:sz w:val="28"/>
          <w:szCs w:val="28"/>
        </w:rPr>
        <w:t>2</w:t>
      </w:r>
      <w:r w:rsidRPr="00804D05">
        <w:rPr>
          <w:sz w:val="28"/>
          <w:szCs w:val="28"/>
        </w:rPr>
        <w:t xml:space="preserve"> </w:t>
      </w:r>
      <w:r w:rsidR="006E1F9A">
        <w:rPr>
          <w:sz w:val="28"/>
          <w:szCs w:val="28"/>
        </w:rPr>
        <w:t>Piston Kinematics</w:t>
      </w:r>
      <w:bookmarkEnd w:id="17"/>
    </w:p>
    <w:p w14:paraId="5E1118FD" w14:textId="7410337D" w:rsidR="002B2527" w:rsidRDefault="002B2527">
      <w:pPr>
        <w:rPr>
          <w:noProof/>
        </w:rPr>
      </w:pPr>
      <w:r>
        <w:rPr>
          <w:noProof/>
        </w:rPr>
        <w:drawing>
          <wp:anchor distT="0" distB="0" distL="114300" distR="114300" simplePos="0" relativeHeight="251621376" behindDoc="1" locked="0" layoutInCell="1" allowOverlap="1" wp14:anchorId="7F066FF5" wp14:editId="2C944756">
            <wp:simplePos x="0" y="0"/>
            <wp:positionH relativeFrom="margin">
              <wp:align>left</wp:align>
            </wp:positionH>
            <wp:positionV relativeFrom="paragraph">
              <wp:posOffset>59690</wp:posOffset>
            </wp:positionV>
            <wp:extent cx="3476625" cy="2672715"/>
            <wp:effectExtent l="0" t="0" r="9525" b="0"/>
            <wp:wrapTight wrapText="bothSides">
              <wp:wrapPolygon edited="0">
                <wp:start x="0" y="0"/>
                <wp:lineTo x="0" y="21400"/>
                <wp:lineTo x="21541" y="21400"/>
                <wp:lineTo x="21541" y="0"/>
                <wp:lineTo x="0" y="0"/>
              </wp:wrapPolygon>
            </wp:wrapTight>
            <wp:docPr id="2630935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3093532" name="Picture 1"/>
                    <pic:cNvPicPr/>
                  </pic:nvPicPr>
                  <pic:blipFill>
                    <a:blip r:embed="rId16">
                      <a:extLst>
                        <a:ext uri="{28A0092B-C50C-407E-A947-70E740481C1C}">
                          <a14:useLocalDpi xmlns:a14="http://schemas.microsoft.com/office/drawing/2010/main" val="0"/>
                        </a:ext>
                      </a:extLst>
                    </a:blip>
                    <a:stretch>
                      <a:fillRect/>
                    </a:stretch>
                  </pic:blipFill>
                  <pic:spPr>
                    <a:xfrm>
                      <a:off x="0" y="0"/>
                      <a:ext cx="3476625" cy="2672715"/>
                    </a:xfrm>
                    <a:prstGeom prst="rect">
                      <a:avLst/>
                    </a:prstGeom>
                  </pic:spPr>
                </pic:pic>
              </a:graphicData>
            </a:graphic>
            <wp14:sizeRelH relativeFrom="margin">
              <wp14:pctWidth>0</wp14:pctWidth>
            </wp14:sizeRelH>
            <wp14:sizeRelV relativeFrom="margin">
              <wp14:pctHeight>0</wp14:pctHeight>
            </wp14:sizeRelV>
          </wp:anchor>
        </w:drawing>
      </w:r>
    </w:p>
    <w:p w14:paraId="6970B23F" w14:textId="3FF45CBB" w:rsidR="002B2527" w:rsidRDefault="002B2527">
      <w:pPr>
        <w:rPr>
          <w:noProof/>
        </w:rPr>
      </w:pPr>
    </w:p>
    <w:p w14:paraId="0D7685FC" w14:textId="0E21BE67" w:rsidR="002B2527" w:rsidRDefault="002B2527">
      <w:pPr>
        <w:rPr>
          <w:noProof/>
        </w:rPr>
      </w:pPr>
    </w:p>
    <w:p w14:paraId="49184B29" w14:textId="77777777" w:rsidR="002B2527" w:rsidRDefault="002B2527">
      <w:pPr>
        <w:rPr>
          <w:noProof/>
        </w:rPr>
      </w:pPr>
    </w:p>
    <w:p w14:paraId="0A0FF42A" w14:textId="77777777" w:rsidR="002B2527" w:rsidRDefault="002B2527">
      <w:pPr>
        <w:rPr>
          <w:noProof/>
        </w:rPr>
      </w:pPr>
    </w:p>
    <w:p w14:paraId="7C1D5B96" w14:textId="77777777" w:rsidR="002B2527" w:rsidRDefault="002B2527">
      <w:pPr>
        <w:rPr>
          <w:noProof/>
        </w:rPr>
      </w:pPr>
    </w:p>
    <w:p w14:paraId="3F5C83AB" w14:textId="77777777" w:rsidR="002B2527" w:rsidRDefault="002B2527">
      <w:pPr>
        <w:rPr>
          <w:noProof/>
        </w:rPr>
      </w:pPr>
    </w:p>
    <w:p w14:paraId="32E791FF" w14:textId="77777777" w:rsidR="002B2527" w:rsidRDefault="002B2527">
      <w:pPr>
        <w:rPr>
          <w:noProof/>
        </w:rPr>
      </w:pPr>
    </w:p>
    <w:p w14:paraId="2E797C87" w14:textId="77777777" w:rsidR="002B2527" w:rsidRDefault="002B2527">
      <w:pPr>
        <w:rPr>
          <w:noProof/>
        </w:rPr>
      </w:pPr>
    </w:p>
    <w:p w14:paraId="0EE5E920" w14:textId="1F0CFD02" w:rsidR="002B2527" w:rsidRPr="002B2527" w:rsidRDefault="002B2527">
      <w:pPr>
        <w:rPr>
          <w:noProof/>
          <w:sz w:val="20"/>
          <w:szCs w:val="20"/>
        </w:rPr>
      </w:pPr>
      <w:r>
        <w:rPr>
          <w:noProof/>
        </w:rPr>
        <mc:AlternateContent>
          <mc:Choice Requires="wps">
            <w:drawing>
              <wp:anchor distT="0" distB="0" distL="114300" distR="114300" simplePos="0" relativeHeight="251632640" behindDoc="1" locked="0" layoutInCell="1" allowOverlap="1" wp14:anchorId="0FC20B2B" wp14:editId="538E5362">
                <wp:simplePos x="0" y="0"/>
                <wp:positionH relativeFrom="column">
                  <wp:posOffset>114300</wp:posOffset>
                </wp:positionH>
                <wp:positionV relativeFrom="paragraph">
                  <wp:posOffset>4445</wp:posOffset>
                </wp:positionV>
                <wp:extent cx="3476625" cy="635"/>
                <wp:effectExtent l="0" t="0" r="0" b="0"/>
                <wp:wrapTight wrapText="bothSides">
                  <wp:wrapPolygon edited="0">
                    <wp:start x="0" y="0"/>
                    <wp:lineTo x="0" y="21600"/>
                    <wp:lineTo x="21600" y="21600"/>
                    <wp:lineTo x="21600" y="0"/>
                  </wp:wrapPolygon>
                </wp:wrapTight>
                <wp:docPr id="963954133" name="Text Box 1"/>
                <wp:cNvGraphicFramePr/>
                <a:graphic xmlns:a="http://schemas.openxmlformats.org/drawingml/2006/main">
                  <a:graphicData uri="http://schemas.microsoft.com/office/word/2010/wordprocessingShape">
                    <wps:wsp>
                      <wps:cNvSpPr txBox="1"/>
                      <wps:spPr>
                        <a:xfrm>
                          <a:off x="0" y="0"/>
                          <a:ext cx="3476625" cy="635"/>
                        </a:xfrm>
                        <a:prstGeom prst="rect">
                          <a:avLst/>
                        </a:prstGeom>
                        <a:solidFill>
                          <a:prstClr val="white"/>
                        </a:solidFill>
                        <a:ln>
                          <a:noFill/>
                        </a:ln>
                      </wps:spPr>
                      <wps:txbx>
                        <w:txbxContent>
                          <w:p w14:paraId="0C25749E" w14:textId="40EBB534" w:rsidR="002469A0" w:rsidRDefault="002469A0" w:rsidP="002469A0">
                            <w:pPr>
                              <w:pStyle w:val="Caption"/>
                              <w:rPr>
                                <w:noProof/>
                              </w:rPr>
                            </w:pPr>
                            <w:bookmarkStart w:id="18" w:name="_Toc193013949"/>
                            <w:bookmarkStart w:id="19" w:name="_Toc193034422"/>
                            <w:r>
                              <w:t xml:space="preserve">Figure </w:t>
                            </w:r>
                            <w:fldSimple w:instr=" SEQ Figure \* ARABIC ">
                              <w:r w:rsidR="00062CAF">
                                <w:rPr>
                                  <w:noProof/>
                                </w:rPr>
                                <w:t>3</w:t>
                              </w:r>
                            </w:fldSimple>
                            <w:r>
                              <w:t xml:space="preserve"> Piston Acceleration Plot</w:t>
                            </w:r>
                            <w:bookmarkEnd w:id="18"/>
                            <w:bookmarkEnd w:id="1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FC20B2B" id="_x0000_s1028" type="#_x0000_t202" style="position:absolute;margin-left:9pt;margin-top:.35pt;width:273.75pt;height:.05pt;z-index:-251683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" stroked="f">
                <v:textbox style="mso-fit-shape-to-text:t" inset="0,0,0,0">
                  <w:txbxContent>
                    <w:p w14:paraId="0C25749E" w14:textId="40EBB534" w:rsidR="002469A0" w:rsidRDefault="002469A0" w:rsidP="002469A0">
                      <w:pPr>
                        <w:pStyle w:val="Caption"/>
                        <w:rPr>
                          <w:noProof/>
                        </w:rPr>
                      </w:pPr>
                      <w:bookmarkStart w:id="20" w:name="_Toc193013949"/>
                      <w:bookmarkStart w:id="21" w:name="_Toc193034422"/>
                      <w:r>
                        <w:t xml:space="preserve">Figure </w:t>
                      </w:r>
                      <w:fldSimple w:instr=" SEQ Figure \* ARABIC ">
                        <w:r w:rsidR="00062CAF">
                          <w:rPr>
                            <w:noProof/>
                          </w:rPr>
                          <w:t>3</w:t>
                        </w:r>
                      </w:fldSimple>
                      <w:r>
                        <w:t xml:space="preserve"> Piston Acceleration Plot</w:t>
                      </w:r>
                      <w:bookmarkEnd w:id="20"/>
                      <w:bookmarkEnd w:id="21"/>
                    </w:p>
                  </w:txbxContent>
                </v:textbox>
                <w10:wrap type="tight"/>
              </v:shape>
            </w:pict>
          </mc:Fallback>
        </mc:AlternateContent>
      </w:r>
    </w:p>
    <w:p w14:paraId="1409B5F6" w14:textId="531594A9" w:rsidR="002469A0" w:rsidRPr="00D909AE" w:rsidRDefault="0006272E" w:rsidP="00440986">
      <w:pPr>
        <w:rPr>
          <w:sz w:val="20"/>
          <w:szCs w:val="20"/>
        </w:rPr>
      </w:pPr>
      <w:r w:rsidRPr="00D909AE">
        <w:rPr>
          <w:noProof/>
          <w:sz w:val="20"/>
          <w:szCs w:val="20"/>
        </w:rPr>
        <w:t>Using the</w:t>
      </w:r>
      <w:r w:rsidR="006E1F9A" w:rsidRPr="00D909AE">
        <w:rPr>
          <w:noProof/>
          <w:sz w:val="20"/>
          <w:szCs w:val="20"/>
        </w:rPr>
        <w:t xml:space="preserve"> Kinematic equations</w:t>
      </w:r>
      <w:r w:rsidR="00B36998" w:rsidRPr="00D909AE">
        <w:rPr>
          <w:noProof/>
          <w:sz w:val="20"/>
          <w:szCs w:val="20"/>
        </w:rPr>
        <w:t xml:space="preserve">, piston </w:t>
      </w:r>
      <w:r w:rsidR="00622B14" w:rsidRPr="00D909AE">
        <w:rPr>
          <w:noProof/>
          <w:sz w:val="20"/>
          <w:szCs w:val="20"/>
        </w:rPr>
        <w:t>position</w:t>
      </w:r>
      <w:r w:rsidR="00B36998" w:rsidRPr="00D909AE">
        <w:rPr>
          <w:noProof/>
          <w:sz w:val="20"/>
          <w:szCs w:val="20"/>
        </w:rPr>
        <w:t xml:space="preserve"> can be calculated</w:t>
      </w:r>
      <w:r w:rsidR="00622B14" w:rsidRPr="00D909AE">
        <w:rPr>
          <w:noProof/>
          <w:sz w:val="20"/>
          <w:szCs w:val="20"/>
        </w:rPr>
        <w:t xml:space="preserve">. By taking the </w:t>
      </w:r>
      <w:r w:rsidR="00BA47B1" w:rsidRPr="00D909AE">
        <w:rPr>
          <w:noProof/>
          <w:sz w:val="20"/>
          <w:szCs w:val="20"/>
        </w:rPr>
        <w:t xml:space="preserve">first order differential of this Velocity can be calculated, and the second order </w:t>
      </w:r>
      <w:r w:rsidR="00A20820" w:rsidRPr="00D909AE">
        <w:rPr>
          <w:noProof/>
          <w:sz w:val="20"/>
          <w:szCs w:val="20"/>
        </w:rPr>
        <w:t>differential will give the piston acceleration.</w:t>
      </w:r>
    </w:p>
    <w:p w14:paraId="3872C0FF" w14:textId="407F260F" w:rsidR="002B2527" w:rsidRDefault="002B2527" w:rsidP="00440986">
      <w:r>
        <w:rPr>
          <w:noProof/>
        </w:rPr>
        <w:drawing>
          <wp:anchor distT="0" distB="0" distL="114300" distR="114300" simplePos="0" relativeHeight="251610112" behindDoc="1" locked="0" layoutInCell="1" allowOverlap="1" wp14:anchorId="4872C223" wp14:editId="68E3DEAB">
            <wp:simplePos x="0" y="0"/>
            <wp:positionH relativeFrom="margin">
              <wp:align>left</wp:align>
            </wp:positionH>
            <wp:positionV relativeFrom="paragraph">
              <wp:posOffset>9525</wp:posOffset>
            </wp:positionV>
            <wp:extent cx="3352800" cy="2756535"/>
            <wp:effectExtent l="0" t="0" r="0" b="5715"/>
            <wp:wrapTight wrapText="bothSides">
              <wp:wrapPolygon edited="0">
                <wp:start x="0" y="0"/>
                <wp:lineTo x="0" y="21496"/>
                <wp:lineTo x="21477" y="21496"/>
                <wp:lineTo x="21477" y="0"/>
                <wp:lineTo x="0" y="0"/>
              </wp:wrapPolygon>
            </wp:wrapTight>
            <wp:docPr id="860767549" name="Picture 1" descr="A graph with a rainbow colored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0767549" name="Picture 1" descr="A graph with a rainbow colored line&#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3352800" cy="2756535"/>
                    </a:xfrm>
                    <a:prstGeom prst="rect">
                      <a:avLst/>
                    </a:prstGeom>
                  </pic:spPr>
                </pic:pic>
              </a:graphicData>
            </a:graphic>
          </wp:anchor>
        </w:drawing>
      </w:r>
    </w:p>
    <w:p w14:paraId="5974BA8B" w14:textId="6CE64E71" w:rsidR="002B2527" w:rsidRDefault="002B2527" w:rsidP="00440986"/>
    <w:p w14:paraId="2A608408" w14:textId="77777777" w:rsidR="002B2527" w:rsidRDefault="002B2527" w:rsidP="00440986"/>
    <w:p w14:paraId="04BB19EE" w14:textId="76F4633B" w:rsidR="002B2527" w:rsidRDefault="002B2527" w:rsidP="00440986"/>
    <w:p w14:paraId="288A7742" w14:textId="77777777" w:rsidR="002B2527" w:rsidRDefault="002B2527" w:rsidP="00440986"/>
    <w:p w14:paraId="27FE5365" w14:textId="77777777" w:rsidR="002B2527" w:rsidRDefault="002B2527" w:rsidP="00440986"/>
    <w:p w14:paraId="313FBA60" w14:textId="17E867EC" w:rsidR="002B2527" w:rsidRDefault="002B2527" w:rsidP="00440986"/>
    <w:p w14:paraId="6B1B368C" w14:textId="77777777" w:rsidR="002B2527" w:rsidRDefault="002B2527" w:rsidP="00440986"/>
    <w:p w14:paraId="787228C0" w14:textId="77777777" w:rsidR="002B2527" w:rsidRDefault="002B2527" w:rsidP="00440986"/>
    <w:p w14:paraId="5B66D699" w14:textId="50331957" w:rsidR="002B2527" w:rsidRDefault="002B2527" w:rsidP="00440986">
      <w:r>
        <w:rPr>
          <w:noProof/>
        </w:rPr>
        <mc:AlternateContent>
          <mc:Choice Requires="wps">
            <w:drawing>
              <wp:anchor distT="0" distB="0" distL="114300" distR="114300" simplePos="0" relativeHeight="251643904" behindDoc="1" locked="0" layoutInCell="1" allowOverlap="1" wp14:anchorId="6EFCE2A5" wp14:editId="53600016">
                <wp:simplePos x="0" y="0"/>
                <wp:positionH relativeFrom="margin">
                  <wp:align>left</wp:align>
                </wp:positionH>
                <wp:positionV relativeFrom="paragraph">
                  <wp:posOffset>6985</wp:posOffset>
                </wp:positionV>
                <wp:extent cx="3352800" cy="635"/>
                <wp:effectExtent l="0" t="0" r="0" b="0"/>
                <wp:wrapTight wrapText="bothSides">
                  <wp:wrapPolygon edited="0">
                    <wp:start x="0" y="0"/>
                    <wp:lineTo x="0" y="20057"/>
                    <wp:lineTo x="21477" y="20057"/>
                    <wp:lineTo x="21477" y="0"/>
                    <wp:lineTo x="0" y="0"/>
                  </wp:wrapPolygon>
                </wp:wrapTight>
                <wp:docPr id="1916169884" name="Text Box 1"/>
                <wp:cNvGraphicFramePr/>
                <a:graphic xmlns:a="http://schemas.openxmlformats.org/drawingml/2006/main">
                  <a:graphicData uri="http://schemas.microsoft.com/office/word/2010/wordprocessingShape">
                    <wps:wsp>
                      <wps:cNvSpPr txBox="1"/>
                      <wps:spPr>
                        <a:xfrm>
                          <a:off x="0" y="0"/>
                          <a:ext cx="3352800" cy="635"/>
                        </a:xfrm>
                        <a:prstGeom prst="rect">
                          <a:avLst/>
                        </a:prstGeom>
                        <a:solidFill>
                          <a:prstClr val="white"/>
                        </a:solidFill>
                        <a:ln>
                          <a:noFill/>
                        </a:ln>
                      </wps:spPr>
                      <wps:txbx>
                        <w:txbxContent>
                          <w:p w14:paraId="0E045744" w14:textId="04CCF16B" w:rsidR="002469A0" w:rsidRDefault="002469A0" w:rsidP="002469A0">
                            <w:pPr>
                              <w:pStyle w:val="Caption"/>
                              <w:rPr>
                                <w:noProof/>
                              </w:rPr>
                            </w:pPr>
                            <w:bookmarkStart w:id="22" w:name="_Toc193013950"/>
                            <w:bookmarkStart w:id="23" w:name="_Toc193034423"/>
                            <w:r>
                              <w:t xml:space="preserve">Figure </w:t>
                            </w:r>
                            <w:fldSimple w:instr=" SEQ Figure \* ARABIC ">
                              <w:r w:rsidR="00062CAF">
                                <w:rPr>
                                  <w:noProof/>
                                </w:rPr>
                                <w:t>4</w:t>
                              </w:r>
                            </w:fldSimple>
                            <w:r>
                              <w:t xml:space="preserve"> Inertia Force Plot</w:t>
                            </w:r>
                            <w:bookmarkEnd w:id="22"/>
                            <w:bookmarkEnd w:id="2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EFCE2A5" id="_x0000_s1029" type="#_x0000_t202" style="position:absolute;margin-left:0;margin-top:.55pt;width:264pt;height:.05pt;z-index:-251672576;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" stroked="f">
                <v:textbox style="mso-fit-shape-to-text:t" inset="0,0,0,0">
                  <w:txbxContent>
                    <w:p w14:paraId="0E045744" w14:textId="04CCF16B" w:rsidR="002469A0" w:rsidRDefault="002469A0" w:rsidP="002469A0">
                      <w:pPr>
                        <w:pStyle w:val="Caption"/>
                        <w:rPr>
                          <w:noProof/>
                        </w:rPr>
                      </w:pPr>
                      <w:bookmarkStart w:id="24" w:name="_Toc193013950"/>
                      <w:bookmarkStart w:id="25" w:name="_Toc193034423"/>
                      <w:r>
                        <w:t xml:space="preserve">Figure </w:t>
                      </w:r>
                      <w:fldSimple w:instr=" SEQ Figure \* ARABIC ">
                        <w:r w:rsidR="00062CAF">
                          <w:rPr>
                            <w:noProof/>
                          </w:rPr>
                          <w:t>4</w:t>
                        </w:r>
                      </w:fldSimple>
                      <w:r>
                        <w:t xml:space="preserve"> Inertia Force Plot</w:t>
                      </w:r>
                      <w:bookmarkEnd w:id="24"/>
                      <w:bookmarkEnd w:id="25"/>
                    </w:p>
                  </w:txbxContent>
                </v:textbox>
                <w10:wrap type="tight" anchorx="margin"/>
              </v:shape>
            </w:pict>
          </mc:Fallback>
        </mc:AlternateContent>
      </w:r>
    </w:p>
    <w:p w14:paraId="65620E95" w14:textId="377CEA27" w:rsidR="00730EB5" w:rsidRPr="00D909AE" w:rsidRDefault="005500B9" w:rsidP="00440986">
      <w:pPr>
        <w:rPr>
          <w:sz w:val="20"/>
          <w:szCs w:val="20"/>
        </w:rPr>
      </w:pPr>
      <w:r w:rsidRPr="00D909AE">
        <w:rPr>
          <w:sz w:val="20"/>
          <w:szCs w:val="20"/>
        </w:rPr>
        <w:t xml:space="preserve">To find inertia force exerted on the Connecting rod, </w:t>
      </w:r>
      <w:r w:rsidR="00687F1B" w:rsidRPr="00D909AE">
        <w:rPr>
          <w:sz w:val="20"/>
          <w:szCs w:val="20"/>
        </w:rPr>
        <w:t xml:space="preserve">the </w:t>
      </w:r>
      <w:r w:rsidR="00E37CFE" w:rsidRPr="00D909AE">
        <w:rPr>
          <w:sz w:val="20"/>
          <w:szCs w:val="20"/>
        </w:rPr>
        <w:t xml:space="preserve">acceleration can be multiplied by the </w:t>
      </w:r>
      <w:r w:rsidR="006D677D" w:rsidRPr="00D909AE">
        <w:rPr>
          <w:sz w:val="20"/>
          <w:szCs w:val="20"/>
        </w:rPr>
        <w:t>reciprocating mass</w:t>
      </w:r>
      <w:r w:rsidR="003D10C5" w:rsidRPr="00D909AE">
        <w:rPr>
          <w:sz w:val="20"/>
          <w:szCs w:val="20"/>
        </w:rPr>
        <w:t xml:space="preserve">. This </w:t>
      </w:r>
      <w:proofErr w:type="gramStart"/>
      <w:r w:rsidR="003D10C5" w:rsidRPr="00D909AE">
        <w:rPr>
          <w:sz w:val="20"/>
          <w:szCs w:val="20"/>
        </w:rPr>
        <w:t>is considered to be</w:t>
      </w:r>
      <w:proofErr w:type="gramEnd"/>
      <w:r w:rsidR="003D10C5" w:rsidRPr="00D909AE">
        <w:rPr>
          <w:sz w:val="20"/>
          <w:szCs w:val="20"/>
        </w:rPr>
        <w:t xml:space="preserve"> the </w:t>
      </w:r>
      <w:r w:rsidR="00F125DF" w:rsidRPr="00D909AE">
        <w:rPr>
          <w:sz w:val="20"/>
          <w:szCs w:val="20"/>
        </w:rPr>
        <w:t>masses of the piston, pin, rings and 1/3 of the connecting rod.</w:t>
      </w:r>
    </w:p>
    <w:p w14:paraId="7D918A9A" w14:textId="6158F53E" w:rsidR="005500B9" w:rsidRPr="003E5E71" w:rsidRDefault="004302A3" w:rsidP="00440986">
      <w:pPr>
        <w:rPr>
          <w:sz w:val="28"/>
          <w:szCs w:val="28"/>
        </w:rPr>
      </w:pPr>
      <w:r>
        <w:rPr>
          <w:sz w:val="28"/>
          <w:szCs w:val="28"/>
        </w:rPr>
        <w:t xml:space="preserve">                       </w:t>
      </w:r>
      <m:oMath>
        <m:sSub>
          <m:sSubPr>
            <m:ctrlPr>
              <w:rPr>
                <w:rFonts w:ascii="Cambria Math" w:hAnsi="Cambria Math"/>
                <w:i/>
                <w:sz w:val="28"/>
                <w:szCs w:val="28"/>
              </w:rPr>
            </m:ctrlPr>
          </m:sSubPr>
          <m:e>
            <m:r>
              <w:rPr>
                <w:rFonts w:ascii="Cambria Math" w:hAnsi="Cambria Math"/>
                <w:sz w:val="28"/>
                <w:szCs w:val="28"/>
              </w:rPr>
              <m:t>F</m:t>
            </m:r>
          </m:e>
          <m:sub>
            <m:r>
              <w:rPr>
                <w:rFonts w:ascii="Cambria Math" w:hAnsi="Cambria Math"/>
                <w:sz w:val="28"/>
                <w:szCs w:val="28"/>
              </w:rPr>
              <m:t>inertia</m:t>
            </m:r>
          </m:sub>
        </m:sSub>
        <m:r>
          <w:rPr>
            <w:rFonts w:ascii="Cambria Math" w:hAnsi="Cambria Math"/>
            <w:sz w:val="28"/>
            <w:szCs w:val="28"/>
          </w:rPr>
          <m:t xml:space="preserve">= </m:t>
        </m:r>
        <m:sSub>
          <m:sSubPr>
            <m:ctrlPr>
              <w:rPr>
                <w:rFonts w:ascii="Cambria Math" w:hAnsi="Cambria Math"/>
                <w:i/>
                <w:sz w:val="28"/>
                <w:szCs w:val="28"/>
              </w:rPr>
            </m:ctrlPr>
          </m:sSubPr>
          <m:e>
            <m:r>
              <w:rPr>
                <w:rFonts w:ascii="Cambria Math" w:hAnsi="Cambria Math"/>
                <w:sz w:val="28"/>
                <w:szCs w:val="28"/>
              </w:rPr>
              <m:t>m</m:t>
            </m:r>
          </m:e>
          <m:sub>
            <m:r>
              <w:rPr>
                <w:rFonts w:ascii="Cambria Math" w:hAnsi="Cambria Math"/>
                <w:sz w:val="28"/>
                <w:szCs w:val="28"/>
              </w:rPr>
              <m:t>rec</m:t>
            </m:r>
          </m:sub>
        </m:sSub>
        <m:r>
          <w:rPr>
            <w:rFonts w:ascii="Cambria Math" w:hAnsi="Cambria Math"/>
            <w:sz w:val="28"/>
            <w:szCs w:val="28"/>
          </w:rPr>
          <m:t>*(R</m:t>
        </m:r>
        <m:sSup>
          <m:sSupPr>
            <m:ctrlPr>
              <w:rPr>
                <w:rFonts w:ascii="Cambria Math" w:hAnsi="Cambria Math"/>
                <w:i/>
                <w:sz w:val="28"/>
                <w:szCs w:val="28"/>
              </w:rPr>
            </m:ctrlPr>
          </m:sSupPr>
          <m:e>
            <m:r>
              <w:rPr>
                <w:rFonts w:ascii="Cambria Math" w:hAnsi="Cambria Math"/>
                <w:sz w:val="28"/>
                <w:szCs w:val="28"/>
              </w:rPr>
              <m:t>ω</m:t>
            </m:r>
          </m:e>
          <m:sup>
            <m:r>
              <w:rPr>
                <w:rFonts w:ascii="Cambria Math" w:hAnsi="Cambria Math"/>
                <w:sz w:val="28"/>
                <w:szCs w:val="28"/>
              </w:rPr>
              <m:t>2</m:t>
            </m:r>
          </m:sup>
        </m:sSup>
        <m:r>
          <w:rPr>
            <w:rFonts w:ascii="Cambria Math" w:hAnsi="Cambria Math"/>
            <w:sz w:val="28"/>
            <w:szCs w:val="28"/>
          </w:rPr>
          <m:t xml:space="preserve">cosθ+ </m:t>
        </m:r>
        <m:f>
          <m:fPr>
            <m:ctrlPr>
              <w:rPr>
                <w:rFonts w:ascii="Cambria Math" w:hAnsi="Cambria Math"/>
                <w:i/>
                <w:sz w:val="28"/>
                <w:szCs w:val="28"/>
              </w:rPr>
            </m:ctrlPr>
          </m:fPr>
          <m:num>
            <m:sSup>
              <m:sSupPr>
                <m:ctrlPr>
                  <w:rPr>
                    <w:rFonts w:ascii="Cambria Math" w:hAnsi="Cambria Math"/>
                    <w:i/>
                    <w:sz w:val="28"/>
                    <w:szCs w:val="28"/>
                  </w:rPr>
                </m:ctrlPr>
              </m:sSupPr>
              <m:e>
                <m:r>
                  <w:rPr>
                    <w:rFonts w:ascii="Cambria Math" w:hAnsi="Cambria Math"/>
                    <w:sz w:val="28"/>
                    <w:szCs w:val="28"/>
                  </w:rPr>
                  <m:t>R</m:t>
                </m:r>
              </m:e>
              <m:sup>
                <m:r>
                  <w:rPr>
                    <w:rFonts w:ascii="Cambria Math" w:hAnsi="Cambria Math"/>
                    <w:sz w:val="28"/>
                    <w:szCs w:val="28"/>
                  </w:rPr>
                  <m:t>2</m:t>
                </m:r>
              </m:sup>
            </m:sSup>
          </m:num>
          <m:den>
            <m:r>
              <w:rPr>
                <w:rFonts w:ascii="Cambria Math" w:hAnsi="Cambria Math"/>
                <w:sz w:val="28"/>
                <w:szCs w:val="28"/>
              </w:rPr>
              <m:t>L</m:t>
            </m:r>
          </m:den>
        </m:f>
        <m:sSup>
          <m:sSupPr>
            <m:ctrlPr>
              <w:rPr>
                <w:rFonts w:ascii="Cambria Math" w:hAnsi="Cambria Math"/>
                <w:i/>
                <w:sz w:val="28"/>
                <w:szCs w:val="28"/>
              </w:rPr>
            </m:ctrlPr>
          </m:sSupPr>
          <m:e>
            <m:r>
              <w:rPr>
                <w:rFonts w:ascii="Cambria Math" w:hAnsi="Cambria Math"/>
                <w:sz w:val="28"/>
                <w:szCs w:val="28"/>
              </w:rPr>
              <m:t>ω</m:t>
            </m:r>
          </m:e>
          <m:sup>
            <m:r>
              <w:rPr>
                <w:rFonts w:ascii="Cambria Math" w:hAnsi="Cambria Math"/>
                <w:sz w:val="28"/>
                <w:szCs w:val="28"/>
              </w:rPr>
              <m:t>2</m:t>
            </m:r>
          </m:sup>
        </m:sSup>
        <m:r>
          <w:rPr>
            <w:rFonts w:ascii="Cambria Math" w:hAnsi="Cambria Math"/>
            <w:sz w:val="28"/>
            <w:szCs w:val="28"/>
          </w:rPr>
          <m:t>cos2θ)</m:t>
        </m:r>
      </m:oMath>
      <w:r w:rsidR="002469A0">
        <w:rPr>
          <w:sz w:val="28"/>
          <w:szCs w:val="28"/>
        </w:rPr>
        <w:t xml:space="preserve">  </w:t>
      </w:r>
      <w:r>
        <w:rPr>
          <w:sz w:val="28"/>
          <w:szCs w:val="28"/>
        </w:rPr>
        <w:tab/>
      </w:r>
      <w:r>
        <w:rPr>
          <w:sz w:val="28"/>
          <w:szCs w:val="28"/>
        </w:rPr>
        <w:tab/>
      </w:r>
      <w:r>
        <w:rPr>
          <w:sz w:val="28"/>
          <w:szCs w:val="28"/>
        </w:rPr>
        <w:tab/>
        <w:t>[1]</w:t>
      </w:r>
    </w:p>
    <w:p w14:paraId="3C2E65CA" w14:textId="77777777" w:rsidR="003E5E71" w:rsidRDefault="003E5E71" w:rsidP="00440986">
      <w:pPr>
        <w:rPr>
          <w:sz w:val="28"/>
          <w:szCs w:val="28"/>
        </w:rPr>
      </w:pPr>
    </w:p>
    <w:p w14:paraId="3A91C0D0" w14:textId="77777777" w:rsidR="003E5E71" w:rsidRDefault="003E5E71" w:rsidP="00440986">
      <w:pPr>
        <w:rPr>
          <w:sz w:val="28"/>
          <w:szCs w:val="28"/>
        </w:rPr>
      </w:pPr>
    </w:p>
    <w:p w14:paraId="59CE54AD" w14:textId="77777777" w:rsidR="003E5E71" w:rsidRDefault="003E5E71" w:rsidP="00440986">
      <w:pPr>
        <w:rPr>
          <w:sz w:val="28"/>
          <w:szCs w:val="28"/>
        </w:rPr>
      </w:pPr>
    </w:p>
    <w:p w14:paraId="3D6E4A8F" w14:textId="0CD72F4F" w:rsidR="003E5E71" w:rsidRDefault="002B2527" w:rsidP="00440986">
      <w:pPr>
        <w:rPr>
          <w:sz w:val="28"/>
          <w:szCs w:val="28"/>
        </w:rPr>
      </w:pPr>
      <w:r>
        <w:rPr>
          <w:noProof/>
        </w:rPr>
        <w:drawing>
          <wp:anchor distT="0" distB="0" distL="114300" distR="114300" simplePos="0" relativeHeight="251655168" behindDoc="1" locked="0" layoutInCell="1" allowOverlap="1" wp14:anchorId="0E1D4726" wp14:editId="07547C17">
            <wp:simplePos x="0" y="0"/>
            <wp:positionH relativeFrom="margin">
              <wp:posOffset>-9525</wp:posOffset>
            </wp:positionH>
            <wp:positionV relativeFrom="paragraph">
              <wp:posOffset>205740</wp:posOffset>
            </wp:positionV>
            <wp:extent cx="3571875" cy="2766695"/>
            <wp:effectExtent l="0" t="0" r="0" b="0"/>
            <wp:wrapTight wrapText="bothSides">
              <wp:wrapPolygon edited="0">
                <wp:start x="0" y="0"/>
                <wp:lineTo x="0" y="21417"/>
                <wp:lineTo x="21427" y="21417"/>
                <wp:lineTo x="21427" y="0"/>
                <wp:lineTo x="0" y="0"/>
              </wp:wrapPolygon>
            </wp:wrapTight>
            <wp:docPr id="1477266775" name="Picture 1" descr="A graph of gas force plo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7266775" name="Picture 1" descr="A graph of gas force plot&#10;&#10;AI-generated content may be incorrect."/>
                    <pic:cNvPicPr/>
                  </pic:nvPicPr>
                  <pic:blipFill>
                    <a:blip r:embed="rId18">
                      <a:extLst>
                        <a:ext uri="{28A0092B-C50C-407E-A947-70E740481C1C}">
                          <a14:useLocalDpi xmlns:a14="http://schemas.microsoft.com/office/drawing/2010/main" val="0"/>
                        </a:ext>
                      </a:extLst>
                    </a:blip>
                    <a:stretch>
                      <a:fillRect/>
                    </a:stretch>
                  </pic:blipFill>
                  <pic:spPr>
                    <a:xfrm>
                      <a:off x="0" y="0"/>
                      <a:ext cx="3571875" cy="2766695"/>
                    </a:xfrm>
                    <a:prstGeom prst="rect">
                      <a:avLst/>
                    </a:prstGeom>
                  </pic:spPr>
                </pic:pic>
              </a:graphicData>
            </a:graphic>
            <wp14:sizeRelH relativeFrom="margin">
              <wp14:pctWidth>0</wp14:pctWidth>
            </wp14:sizeRelH>
            <wp14:sizeRelV relativeFrom="margin">
              <wp14:pctHeight>0</wp14:pctHeight>
            </wp14:sizeRelV>
          </wp:anchor>
        </w:drawing>
      </w:r>
    </w:p>
    <w:p w14:paraId="5A72FF04" w14:textId="3ED7F963" w:rsidR="002B2527" w:rsidRDefault="002B2527" w:rsidP="00440986"/>
    <w:p w14:paraId="1AE77DEB" w14:textId="003D6926" w:rsidR="002B2527" w:rsidRDefault="002B2527" w:rsidP="00440986"/>
    <w:p w14:paraId="65639A95" w14:textId="6B24E2BA" w:rsidR="002B2527" w:rsidRDefault="002B2527" w:rsidP="00440986"/>
    <w:p w14:paraId="3F35FD96" w14:textId="42216045" w:rsidR="002B2527" w:rsidRDefault="002B2527" w:rsidP="00440986"/>
    <w:p w14:paraId="74B381A3" w14:textId="77777777" w:rsidR="002B2527" w:rsidRDefault="002B2527" w:rsidP="00440986"/>
    <w:p w14:paraId="686D6684" w14:textId="233D56B2" w:rsidR="002B2527" w:rsidRDefault="002B2527" w:rsidP="00440986"/>
    <w:p w14:paraId="2FB92FE3" w14:textId="24DD9147" w:rsidR="002B2527" w:rsidRDefault="002B2527" w:rsidP="00440986"/>
    <w:p w14:paraId="2DA297BF" w14:textId="567BA5A4" w:rsidR="002B2527" w:rsidRDefault="002B2527" w:rsidP="00440986"/>
    <w:p w14:paraId="27431220" w14:textId="75A1E1B3" w:rsidR="002B2527" w:rsidRDefault="002B2527" w:rsidP="00440986"/>
    <w:p w14:paraId="6CAE1947" w14:textId="7872D068" w:rsidR="002B2527" w:rsidRDefault="002B2527" w:rsidP="00440986">
      <w:r>
        <w:rPr>
          <w:noProof/>
        </w:rPr>
        <mc:AlternateContent>
          <mc:Choice Requires="wps">
            <w:drawing>
              <wp:anchor distT="0" distB="0" distL="114300" distR="114300" simplePos="0" relativeHeight="251666432" behindDoc="1" locked="0" layoutInCell="1" allowOverlap="1" wp14:anchorId="36482FC6" wp14:editId="67B22DC6">
                <wp:simplePos x="0" y="0"/>
                <wp:positionH relativeFrom="margin">
                  <wp:align>left</wp:align>
                </wp:positionH>
                <wp:positionV relativeFrom="paragraph">
                  <wp:posOffset>9525</wp:posOffset>
                </wp:positionV>
                <wp:extent cx="3571875" cy="635"/>
                <wp:effectExtent l="0" t="0" r="9525" b="0"/>
                <wp:wrapTight wrapText="bothSides">
                  <wp:wrapPolygon edited="0">
                    <wp:start x="0" y="0"/>
                    <wp:lineTo x="0" y="20057"/>
                    <wp:lineTo x="21542" y="20057"/>
                    <wp:lineTo x="21542" y="0"/>
                    <wp:lineTo x="0" y="0"/>
                  </wp:wrapPolygon>
                </wp:wrapTight>
                <wp:docPr id="347350008" name="Text Box 1"/>
                <wp:cNvGraphicFramePr/>
                <a:graphic xmlns:a="http://schemas.openxmlformats.org/drawingml/2006/main">
                  <a:graphicData uri="http://schemas.microsoft.com/office/word/2010/wordprocessingShape">
                    <wps:wsp>
                      <wps:cNvSpPr txBox="1"/>
                      <wps:spPr>
                        <a:xfrm>
                          <a:off x="0" y="0"/>
                          <a:ext cx="3571875" cy="635"/>
                        </a:xfrm>
                        <a:prstGeom prst="rect">
                          <a:avLst/>
                        </a:prstGeom>
                        <a:solidFill>
                          <a:prstClr val="white"/>
                        </a:solidFill>
                        <a:ln>
                          <a:noFill/>
                        </a:ln>
                      </wps:spPr>
                      <wps:txbx>
                        <w:txbxContent>
                          <w:p w14:paraId="3FB795B3" w14:textId="2C1381B7" w:rsidR="00895AC2" w:rsidRDefault="00895AC2" w:rsidP="00895AC2">
                            <w:pPr>
                              <w:pStyle w:val="Caption"/>
                              <w:rPr>
                                <w:noProof/>
                              </w:rPr>
                            </w:pPr>
                            <w:bookmarkStart w:id="26" w:name="_Toc193013951"/>
                            <w:bookmarkStart w:id="27" w:name="_Toc193034424"/>
                            <w:r>
                              <w:t xml:space="preserve">Figure </w:t>
                            </w:r>
                            <w:fldSimple w:instr=" SEQ Figure \* ARABIC ">
                              <w:r w:rsidR="00062CAF">
                                <w:rPr>
                                  <w:noProof/>
                                </w:rPr>
                                <w:t>5</w:t>
                              </w:r>
                            </w:fldSimple>
                            <w:r>
                              <w:t xml:space="preserve"> Gas Force Plot</w:t>
                            </w:r>
                            <w:bookmarkEnd w:id="26"/>
                            <w:bookmarkEnd w:id="2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6482FC6" id="_x0000_s1030" type="#_x0000_t202" style="position:absolute;margin-left:0;margin-top:.75pt;width:281.25pt;height:.05pt;z-index:-251650048;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" stroked="f">
                <v:textbox style="mso-fit-shape-to-text:t" inset="0,0,0,0">
                  <w:txbxContent>
                    <w:p w14:paraId="3FB795B3" w14:textId="2C1381B7" w:rsidR="00895AC2" w:rsidRDefault="00895AC2" w:rsidP="00895AC2">
                      <w:pPr>
                        <w:pStyle w:val="Caption"/>
                        <w:rPr>
                          <w:noProof/>
                        </w:rPr>
                      </w:pPr>
                      <w:bookmarkStart w:id="28" w:name="_Toc193013951"/>
                      <w:bookmarkStart w:id="29" w:name="_Toc193034424"/>
                      <w:r>
                        <w:t xml:space="preserve">Figure </w:t>
                      </w:r>
                      <w:fldSimple w:instr=" SEQ Figure \* ARABIC ">
                        <w:r w:rsidR="00062CAF">
                          <w:rPr>
                            <w:noProof/>
                          </w:rPr>
                          <w:t>5</w:t>
                        </w:r>
                      </w:fldSimple>
                      <w:r>
                        <w:t xml:space="preserve"> Gas Force Plot</w:t>
                      </w:r>
                      <w:bookmarkEnd w:id="28"/>
                      <w:bookmarkEnd w:id="29"/>
                    </w:p>
                  </w:txbxContent>
                </v:textbox>
                <w10:wrap type="tight" anchorx="margin"/>
              </v:shape>
            </w:pict>
          </mc:Fallback>
        </mc:AlternateContent>
      </w:r>
    </w:p>
    <w:p w14:paraId="32057EB7" w14:textId="3D2ED7BD" w:rsidR="00895AC2" w:rsidRPr="00D909AE" w:rsidRDefault="0000330F" w:rsidP="00440986">
      <w:pPr>
        <w:rPr>
          <w:sz w:val="20"/>
          <w:szCs w:val="20"/>
        </w:rPr>
      </w:pPr>
      <w:r w:rsidRPr="00D909AE">
        <w:rPr>
          <w:sz w:val="20"/>
          <w:szCs w:val="20"/>
        </w:rPr>
        <w:t>To calculate the cylinder pressure as a</w:t>
      </w:r>
      <w:r w:rsidR="00DD44EE" w:rsidRPr="00D909AE">
        <w:rPr>
          <w:sz w:val="20"/>
          <w:szCs w:val="20"/>
        </w:rPr>
        <w:t xml:space="preserve"> force, the </w:t>
      </w:r>
      <w:r w:rsidR="00806608" w:rsidRPr="00D909AE">
        <w:rPr>
          <w:sz w:val="20"/>
          <w:szCs w:val="20"/>
        </w:rPr>
        <w:t xml:space="preserve">cylinder pressure is multiplied </w:t>
      </w:r>
      <w:r w:rsidR="009F7400" w:rsidRPr="00D909AE">
        <w:rPr>
          <w:sz w:val="20"/>
          <w:szCs w:val="20"/>
        </w:rPr>
        <w:t>by the area of the piston where the pressure acts.</w:t>
      </w:r>
    </w:p>
    <w:p w14:paraId="623A8FAF" w14:textId="6858B1F2" w:rsidR="009F7400" w:rsidRDefault="00895AC2" w:rsidP="00440986">
      <w:pPr>
        <w:rPr>
          <w:sz w:val="28"/>
          <w:szCs w:val="28"/>
        </w:rPr>
      </w:pPr>
      <w:r>
        <w:rPr>
          <w:sz w:val="28"/>
          <w:szCs w:val="28"/>
        </w:rPr>
        <w:t xml:space="preserve">                                                   </w:t>
      </w:r>
      <m:oMath>
        <m:sSub>
          <m:sSubPr>
            <m:ctrlPr>
              <w:rPr>
                <w:rFonts w:ascii="Cambria Math" w:hAnsi="Cambria Math"/>
                <w:i/>
                <w:sz w:val="28"/>
                <w:szCs w:val="28"/>
              </w:rPr>
            </m:ctrlPr>
          </m:sSubPr>
          <m:e>
            <m:r>
              <w:rPr>
                <w:rFonts w:ascii="Cambria Math" w:hAnsi="Cambria Math"/>
                <w:sz w:val="28"/>
                <w:szCs w:val="28"/>
              </w:rPr>
              <m:t>F</m:t>
            </m:r>
          </m:e>
          <m:sub>
            <m:r>
              <w:rPr>
                <w:rFonts w:ascii="Cambria Math" w:hAnsi="Cambria Math"/>
                <w:sz w:val="28"/>
                <w:szCs w:val="28"/>
              </w:rPr>
              <m:t>gas</m:t>
            </m:r>
          </m:sub>
        </m:sSub>
        <m:r>
          <w:rPr>
            <w:rFonts w:ascii="Cambria Math" w:hAnsi="Cambria Math"/>
            <w:sz w:val="28"/>
            <w:szCs w:val="28"/>
          </w:rPr>
          <m:t>=</m:t>
        </m:r>
        <m:r>
          <w:rPr>
            <w:rFonts w:ascii="Cambria Math" w:hAnsi="Cambria Math"/>
            <w:sz w:val="28"/>
            <w:szCs w:val="28"/>
          </w:rPr>
          <m:t xml:space="preserve"> </m:t>
        </m:r>
        <m:sSub>
          <m:sSubPr>
            <m:ctrlPr>
              <w:rPr>
                <w:rFonts w:ascii="Cambria Math" w:hAnsi="Cambria Math"/>
                <w:i/>
                <w:sz w:val="28"/>
                <w:szCs w:val="28"/>
              </w:rPr>
            </m:ctrlPr>
          </m:sSubPr>
          <m:e>
            <m:r>
              <w:rPr>
                <w:rFonts w:ascii="Cambria Math" w:hAnsi="Cambria Math"/>
                <w:sz w:val="28"/>
                <w:szCs w:val="28"/>
              </w:rPr>
              <m:t>P</m:t>
            </m:r>
          </m:e>
          <m:sub>
            <m:r>
              <w:rPr>
                <w:rFonts w:ascii="Cambria Math" w:hAnsi="Cambria Math"/>
                <w:sz w:val="28"/>
                <w:szCs w:val="28"/>
              </w:rPr>
              <m:t>cyl</m:t>
            </m:r>
          </m:sub>
        </m:sSub>
        <m:r>
          <w:rPr>
            <w:rFonts w:ascii="Cambria Math" w:hAnsi="Cambria Math"/>
            <w:sz w:val="28"/>
            <w:szCs w:val="28"/>
          </w:rPr>
          <m:t>*</m:t>
        </m:r>
        <m:r>
          <w:rPr>
            <w:rFonts w:ascii="Cambria Math" w:hAnsi="Cambria Math"/>
            <w:sz w:val="28"/>
            <w:szCs w:val="28"/>
          </w:rPr>
          <m:t>Area</m:t>
        </m:r>
      </m:oMath>
      <w:r>
        <w:rPr>
          <w:sz w:val="28"/>
          <w:szCs w:val="28"/>
        </w:rPr>
        <w:tab/>
      </w:r>
      <w:r>
        <w:rPr>
          <w:sz w:val="28"/>
          <w:szCs w:val="28"/>
        </w:rPr>
        <w:tab/>
      </w:r>
      <w:r>
        <w:rPr>
          <w:sz w:val="28"/>
          <w:szCs w:val="28"/>
        </w:rPr>
        <w:tab/>
      </w:r>
      <w:r>
        <w:rPr>
          <w:sz w:val="28"/>
          <w:szCs w:val="28"/>
        </w:rPr>
        <w:tab/>
      </w:r>
      <w:r>
        <w:rPr>
          <w:sz w:val="28"/>
          <w:szCs w:val="28"/>
        </w:rPr>
        <w:tab/>
        <w:t>[2]</w:t>
      </w:r>
    </w:p>
    <w:p w14:paraId="1CABD059" w14:textId="2DAF71CC" w:rsidR="002B2527" w:rsidRDefault="002B2527" w:rsidP="00440986">
      <w:pPr>
        <w:rPr>
          <w:sz w:val="28"/>
          <w:szCs w:val="28"/>
        </w:rPr>
      </w:pPr>
      <w:r>
        <w:rPr>
          <w:noProof/>
        </w:rPr>
        <w:drawing>
          <wp:anchor distT="0" distB="0" distL="114300" distR="114300" simplePos="0" relativeHeight="251678720" behindDoc="1" locked="0" layoutInCell="1" allowOverlap="1" wp14:anchorId="036F954C" wp14:editId="3EAD73A1">
            <wp:simplePos x="0" y="0"/>
            <wp:positionH relativeFrom="margin">
              <wp:align>left</wp:align>
            </wp:positionH>
            <wp:positionV relativeFrom="paragraph">
              <wp:posOffset>9525</wp:posOffset>
            </wp:positionV>
            <wp:extent cx="3629025" cy="2840410"/>
            <wp:effectExtent l="0" t="0" r="0" b="0"/>
            <wp:wrapTight wrapText="bothSides">
              <wp:wrapPolygon edited="0">
                <wp:start x="0" y="0"/>
                <wp:lineTo x="0" y="21441"/>
                <wp:lineTo x="21430" y="21441"/>
                <wp:lineTo x="21430" y="0"/>
                <wp:lineTo x="0" y="0"/>
              </wp:wrapPolygon>
            </wp:wrapTight>
            <wp:docPr id="1746173209" name="Picture 1" descr="A graph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6173209" name="Picture 1" descr="A graph of a graph&#10;&#10;AI-generated content may be incorrect."/>
                    <pic:cNvPicPr/>
                  </pic:nvPicPr>
                  <pic:blipFill>
                    <a:blip r:embed="rId19">
                      <a:extLst>
                        <a:ext uri="{28A0092B-C50C-407E-A947-70E740481C1C}">
                          <a14:useLocalDpi xmlns:a14="http://schemas.microsoft.com/office/drawing/2010/main" val="0"/>
                        </a:ext>
                      </a:extLst>
                    </a:blip>
                    <a:stretch>
                      <a:fillRect/>
                    </a:stretch>
                  </pic:blipFill>
                  <pic:spPr>
                    <a:xfrm>
                      <a:off x="0" y="0"/>
                      <a:ext cx="3629025" cy="2840410"/>
                    </a:xfrm>
                    <a:prstGeom prst="rect">
                      <a:avLst/>
                    </a:prstGeom>
                  </pic:spPr>
                </pic:pic>
              </a:graphicData>
            </a:graphic>
          </wp:anchor>
        </w:drawing>
      </w:r>
    </w:p>
    <w:p w14:paraId="07338DB1" w14:textId="5BFDFBF1" w:rsidR="0075311B" w:rsidRDefault="0075311B" w:rsidP="00EA190E">
      <w:pPr>
        <w:rPr>
          <w:sz w:val="28"/>
          <w:szCs w:val="28"/>
        </w:rPr>
      </w:pPr>
    </w:p>
    <w:p w14:paraId="34986C49" w14:textId="77777777" w:rsidR="0075311B" w:rsidRDefault="0075311B" w:rsidP="00EA190E">
      <w:pPr>
        <w:rPr>
          <w:sz w:val="28"/>
          <w:szCs w:val="28"/>
        </w:rPr>
      </w:pPr>
    </w:p>
    <w:p w14:paraId="5FCB041F" w14:textId="77777777" w:rsidR="0075311B" w:rsidRDefault="0075311B" w:rsidP="00EA190E">
      <w:pPr>
        <w:rPr>
          <w:sz w:val="28"/>
          <w:szCs w:val="28"/>
        </w:rPr>
      </w:pPr>
    </w:p>
    <w:p w14:paraId="2026C105" w14:textId="77777777" w:rsidR="0075311B" w:rsidRDefault="0075311B" w:rsidP="00EA190E">
      <w:pPr>
        <w:rPr>
          <w:sz w:val="28"/>
          <w:szCs w:val="28"/>
        </w:rPr>
      </w:pPr>
    </w:p>
    <w:p w14:paraId="4CABC8BB" w14:textId="77777777" w:rsidR="0075311B" w:rsidRDefault="0075311B" w:rsidP="00EA190E">
      <w:pPr>
        <w:rPr>
          <w:sz w:val="28"/>
          <w:szCs w:val="28"/>
        </w:rPr>
      </w:pPr>
    </w:p>
    <w:p w14:paraId="4785EA06" w14:textId="77777777" w:rsidR="0075311B" w:rsidRDefault="0075311B" w:rsidP="00EA190E">
      <w:pPr>
        <w:rPr>
          <w:sz w:val="28"/>
          <w:szCs w:val="28"/>
        </w:rPr>
      </w:pPr>
    </w:p>
    <w:p w14:paraId="1670001C" w14:textId="357DA1F2" w:rsidR="0075311B" w:rsidRDefault="0075311B" w:rsidP="00EA190E">
      <w:pPr>
        <w:rPr>
          <w:sz w:val="28"/>
          <w:szCs w:val="28"/>
        </w:rPr>
      </w:pPr>
    </w:p>
    <w:p w14:paraId="43503F48" w14:textId="39B7426A" w:rsidR="0075311B" w:rsidRDefault="002B2527" w:rsidP="00EA190E">
      <w:pPr>
        <w:rPr>
          <w:sz w:val="28"/>
          <w:szCs w:val="28"/>
        </w:rPr>
      </w:pPr>
      <w:r>
        <w:rPr>
          <w:noProof/>
        </w:rPr>
        <mc:AlternateContent>
          <mc:Choice Requires="wps">
            <w:drawing>
              <wp:anchor distT="0" distB="0" distL="114300" distR="114300" simplePos="0" relativeHeight="251689984" behindDoc="1" locked="0" layoutInCell="1" allowOverlap="1" wp14:anchorId="2DB6A69D" wp14:editId="467BABA2">
                <wp:simplePos x="0" y="0"/>
                <wp:positionH relativeFrom="margin">
                  <wp:align>left</wp:align>
                </wp:positionH>
                <wp:positionV relativeFrom="paragraph">
                  <wp:posOffset>18415</wp:posOffset>
                </wp:positionV>
                <wp:extent cx="3629025" cy="635"/>
                <wp:effectExtent l="0" t="0" r="9525" b="0"/>
                <wp:wrapTight wrapText="bothSides">
                  <wp:wrapPolygon edited="0">
                    <wp:start x="0" y="0"/>
                    <wp:lineTo x="0" y="20057"/>
                    <wp:lineTo x="21543" y="20057"/>
                    <wp:lineTo x="21543" y="0"/>
                    <wp:lineTo x="0" y="0"/>
                  </wp:wrapPolygon>
                </wp:wrapTight>
                <wp:docPr id="90634137" name="Text Box 1"/>
                <wp:cNvGraphicFramePr/>
                <a:graphic xmlns:a="http://schemas.openxmlformats.org/drawingml/2006/main">
                  <a:graphicData uri="http://schemas.microsoft.com/office/word/2010/wordprocessingShape">
                    <wps:wsp>
                      <wps:cNvSpPr txBox="1"/>
                      <wps:spPr>
                        <a:xfrm>
                          <a:off x="0" y="0"/>
                          <a:ext cx="3629025" cy="635"/>
                        </a:xfrm>
                        <a:prstGeom prst="rect">
                          <a:avLst/>
                        </a:prstGeom>
                        <a:solidFill>
                          <a:prstClr val="white"/>
                        </a:solidFill>
                        <a:ln>
                          <a:noFill/>
                        </a:ln>
                      </wps:spPr>
                      <wps:txbx>
                        <w:txbxContent>
                          <w:p w14:paraId="67BC775F" w14:textId="0D214504" w:rsidR="00EE4CBE" w:rsidRDefault="00EE4CBE" w:rsidP="00EE4CBE">
                            <w:pPr>
                              <w:pStyle w:val="Caption"/>
                              <w:rPr>
                                <w:noProof/>
                              </w:rPr>
                            </w:pPr>
                            <w:bookmarkStart w:id="30" w:name="_Toc193013952"/>
                            <w:bookmarkStart w:id="31" w:name="_Toc193034425"/>
                            <w:r>
                              <w:t xml:space="preserve">Figure </w:t>
                            </w:r>
                            <w:fldSimple w:instr=" SEQ Figure \* ARABIC ">
                              <w:r w:rsidR="00062CAF">
                                <w:rPr>
                                  <w:noProof/>
                                </w:rPr>
                                <w:t>6</w:t>
                              </w:r>
                            </w:fldSimple>
                            <w:r>
                              <w:t xml:space="preserve"> Net Force Plot</w:t>
                            </w:r>
                            <w:bookmarkEnd w:id="30"/>
                            <w:bookmarkEnd w:id="3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DB6A69D" id="_x0000_s1031" type="#_x0000_t202" style="position:absolute;margin-left:0;margin-top:1.45pt;width:285.75pt;height:.05pt;z-index:-251626496;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" stroked="f">
                <v:textbox style="mso-fit-shape-to-text:t" inset="0,0,0,0">
                  <w:txbxContent>
                    <w:p w14:paraId="67BC775F" w14:textId="0D214504" w:rsidR="00EE4CBE" w:rsidRDefault="00EE4CBE" w:rsidP="00EE4CBE">
                      <w:pPr>
                        <w:pStyle w:val="Caption"/>
                        <w:rPr>
                          <w:noProof/>
                        </w:rPr>
                      </w:pPr>
                      <w:bookmarkStart w:id="32" w:name="_Toc193013952"/>
                      <w:bookmarkStart w:id="33" w:name="_Toc193034425"/>
                      <w:r>
                        <w:t xml:space="preserve">Figure </w:t>
                      </w:r>
                      <w:fldSimple w:instr=" SEQ Figure \* ARABIC ">
                        <w:r w:rsidR="00062CAF">
                          <w:rPr>
                            <w:noProof/>
                          </w:rPr>
                          <w:t>6</w:t>
                        </w:r>
                      </w:fldSimple>
                      <w:r>
                        <w:t xml:space="preserve"> Net Force Plot</w:t>
                      </w:r>
                      <w:bookmarkEnd w:id="32"/>
                      <w:bookmarkEnd w:id="33"/>
                    </w:p>
                  </w:txbxContent>
                </v:textbox>
                <w10:wrap type="tight" anchorx="margin"/>
              </v:shape>
            </w:pict>
          </mc:Fallback>
        </mc:AlternateContent>
      </w:r>
    </w:p>
    <w:p w14:paraId="650E4EDE" w14:textId="6D097CD2" w:rsidR="00284BDE" w:rsidRPr="0075311B" w:rsidRDefault="00EE4CBE" w:rsidP="00EA190E">
      <w:pPr>
        <w:rPr>
          <w:rFonts w:ascii="Cambria Math" w:hAnsi="Cambria Math"/>
          <w:iCs/>
          <w:sz w:val="28"/>
          <w:szCs w:val="28"/>
        </w:rPr>
      </w:pPr>
      <m:oMath>
        <m:r>
          <w:rPr>
            <w:rFonts w:ascii="Cambria Math" w:hAnsi="Cambria Math"/>
            <w:sz w:val="28"/>
            <w:szCs w:val="28"/>
          </w:rPr>
          <m:t xml:space="preserve">                                          </m:t>
        </m:r>
        <m:sSub>
          <m:sSubPr>
            <m:ctrlPr>
              <w:rPr>
                <w:rFonts w:ascii="Cambria Math" w:hAnsi="Cambria Math"/>
                <w:i/>
                <w:sz w:val="28"/>
                <w:szCs w:val="28"/>
              </w:rPr>
            </m:ctrlPr>
          </m:sSubPr>
          <m:e>
            <m:r>
              <w:rPr>
                <w:rFonts w:ascii="Cambria Math" w:hAnsi="Cambria Math"/>
                <w:sz w:val="28"/>
                <w:szCs w:val="28"/>
              </w:rPr>
              <m:t>F</m:t>
            </m:r>
          </m:e>
          <m:sub>
            <m:r>
              <w:rPr>
                <w:rFonts w:ascii="Cambria Math" w:hAnsi="Cambria Math"/>
                <w:sz w:val="28"/>
                <w:szCs w:val="28"/>
              </w:rPr>
              <m:t>net</m:t>
            </m:r>
          </m:sub>
        </m:sSub>
        <m:r>
          <w:rPr>
            <w:rFonts w:ascii="Cambria Math" w:hAnsi="Cambria Math"/>
            <w:sz w:val="28"/>
            <w:szCs w:val="28"/>
          </w:rPr>
          <m:t>=</m:t>
        </m:r>
        <m:sSub>
          <m:sSubPr>
            <m:ctrlPr>
              <w:rPr>
                <w:rFonts w:ascii="Cambria Math" w:hAnsi="Cambria Math"/>
                <w:i/>
                <w:sz w:val="28"/>
                <w:szCs w:val="28"/>
              </w:rPr>
            </m:ctrlPr>
          </m:sSubPr>
          <m:e>
            <m:r>
              <w:rPr>
                <w:rFonts w:ascii="Cambria Math" w:hAnsi="Cambria Math"/>
                <w:sz w:val="28"/>
                <w:szCs w:val="28"/>
              </w:rPr>
              <m:t>F</m:t>
            </m:r>
          </m:e>
          <m:sub>
            <m:r>
              <w:rPr>
                <w:rFonts w:ascii="Cambria Math" w:hAnsi="Cambria Math"/>
                <w:sz w:val="28"/>
                <w:szCs w:val="28"/>
              </w:rPr>
              <m:t>inertia</m:t>
            </m:r>
          </m:sub>
        </m:sSub>
        <m:r>
          <w:rPr>
            <w:rFonts w:ascii="Cambria Math" w:hAnsi="Cambria Math"/>
            <w:sz w:val="28"/>
            <w:szCs w:val="28"/>
          </w:rPr>
          <m:t xml:space="preserve">- </m:t>
        </m:r>
        <m:sSub>
          <m:sSubPr>
            <m:ctrlPr>
              <w:rPr>
                <w:rFonts w:ascii="Cambria Math" w:hAnsi="Cambria Math"/>
                <w:sz w:val="28"/>
                <w:szCs w:val="28"/>
              </w:rPr>
            </m:ctrlPr>
          </m:sSubPr>
          <m:e>
            <m:r>
              <w:rPr>
                <w:rFonts w:ascii="Cambria Math" w:hAnsi="Cambria Math"/>
                <w:sz w:val="28"/>
                <w:szCs w:val="28"/>
              </w:rPr>
              <m:t>F</m:t>
            </m:r>
          </m:e>
          <m:sub>
            <m:r>
              <w:rPr>
                <w:rFonts w:ascii="Cambria Math" w:hAnsi="Cambria Math"/>
                <w:sz w:val="28"/>
                <w:szCs w:val="28"/>
              </w:rPr>
              <m:t>gas</m:t>
            </m:r>
          </m:sub>
        </m:sSub>
      </m:oMath>
      <w:r w:rsidR="0075311B" w:rsidRPr="0075311B">
        <w:rPr>
          <w:sz w:val="28"/>
          <w:szCs w:val="28"/>
        </w:rPr>
        <w:t xml:space="preserve">                                                              [3]</w:t>
      </w:r>
    </w:p>
    <w:p w14:paraId="274D328F" w14:textId="3E71ABFB" w:rsidR="007C010B" w:rsidRDefault="00D11CCE" w:rsidP="00527903">
      <w:pPr>
        <w:keepNext/>
        <w:rPr>
          <w:sz w:val="20"/>
          <w:szCs w:val="20"/>
        </w:rPr>
      </w:pPr>
      <w:r>
        <w:rPr>
          <w:noProof/>
        </w:rPr>
        <w:lastRenderedPageBreak/>
        <w:drawing>
          <wp:anchor distT="0" distB="0" distL="114300" distR="114300" simplePos="0" relativeHeight="251701248" behindDoc="1" locked="0" layoutInCell="1" allowOverlap="1" wp14:anchorId="1B4ADDD7" wp14:editId="7C159C1B">
            <wp:simplePos x="0" y="0"/>
            <wp:positionH relativeFrom="margin">
              <wp:align>left</wp:align>
            </wp:positionH>
            <wp:positionV relativeFrom="paragraph">
              <wp:posOffset>285750</wp:posOffset>
            </wp:positionV>
            <wp:extent cx="3505200" cy="2770456"/>
            <wp:effectExtent l="0" t="0" r="0" b="0"/>
            <wp:wrapTight wrapText="bothSides">
              <wp:wrapPolygon edited="0">
                <wp:start x="0" y="0"/>
                <wp:lineTo x="0" y="21392"/>
                <wp:lineTo x="21483" y="21392"/>
                <wp:lineTo x="21483" y="0"/>
                <wp:lineTo x="0" y="0"/>
              </wp:wrapPolygon>
            </wp:wrapTight>
            <wp:docPr id="969994584" name="Picture 1" descr="A graph with a colorful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9994584" name="Picture 1" descr="A graph with a colorful graph&#10;&#10;AI-generated content may be incorrect."/>
                    <pic:cNvPicPr/>
                  </pic:nvPicPr>
                  <pic:blipFill>
                    <a:blip r:embed="rId20">
                      <a:extLst>
                        <a:ext uri="{28A0092B-C50C-407E-A947-70E740481C1C}">
                          <a14:useLocalDpi xmlns:a14="http://schemas.microsoft.com/office/drawing/2010/main" val="0"/>
                        </a:ext>
                      </a:extLst>
                    </a:blip>
                    <a:stretch>
                      <a:fillRect/>
                    </a:stretch>
                  </pic:blipFill>
                  <pic:spPr>
                    <a:xfrm>
                      <a:off x="0" y="0"/>
                      <a:ext cx="3505200" cy="2770456"/>
                    </a:xfrm>
                    <a:prstGeom prst="rect">
                      <a:avLst/>
                    </a:prstGeom>
                  </pic:spPr>
                </pic:pic>
              </a:graphicData>
            </a:graphic>
          </wp:anchor>
        </w:drawing>
      </w:r>
    </w:p>
    <w:p w14:paraId="27FFA808" w14:textId="49C993FF" w:rsidR="005D6E1C" w:rsidRDefault="005D6E1C" w:rsidP="00527903">
      <w:pPr>
        <w:keepNext/>
        <w:rPr>
          <w:sz w:val="20"/>
          <w:szCs w:val="20"/>
        </w:rPr>
      </w:pPr>
    </w:p>
    <w:p w14:paraId="5E1EF255" w14:textId="173FEB2E" w:rsidR="000E4611" w:rsidRDefault="000E4611" w:rsidP="00527903">
      <w:pPr>
        <w:keepNext/>
        <w:rPr>
          <w:sz w:val="20"/>
          <w:szCs w:val="20"/>
        </w:rPr>
      </w:pPr>
    </w:p>
    <w:p w14:paraId="0A90DA70" w14:textId="77777777" w:rsidR="00D11CCE" w:rsidRDefault="00D11CCE" w:rsidP="00527903">
      <w:pPr>
        <w:keepNext/>
        <w:rPr>
          <w:sz w:val="20"/>
          <w:szCs w:val="20"/>
        </w:rPr>
      </w:pPr>
    </w:p>
    <w:p w14:paraId="3814F079" w14:textId="77777777" w:rsidR="00D11CCE" w:rsidRDefault="00D11CCE" w:rsidP="00527903">
      <w:pPr>
        <w:keepNext/>
        <w:rPr>
          <w:sz w:val="20"/>
          <w:szCs w:val="20"/>
        </w:rPr>
      </w:pPr>
    </w:p>
    <w:p w14:paraId="1C044625" w14:textId="77777777" w:rsidR="00D11CCE" w:rsidRDefault="00D11CCE" w:rsidP="00527903">
      <w:pPr>
        <w:keepNext/>
        <w:rPr>
          <w:sz w:val="20"/>
          <w:szCs w:val="20"/>
        </w:rPr>
      </w:pPr>
    </w:p>
    <w:p w14:paraId="0B8B5151" w14:textId="77777777" w:rsidR="00D11CCE" w:rsidRDefault="00D11CCE" w:rsidP="00527903">
      <w:pPr>
        <w:keepNext/>
        <w:rPr>
          <w:sz w:val="20"/>
          <w:szCs w:val="20"/>
        </w:rPr>
      </w:pPr>
    </w:p>
    <w:p w14:paraId="7D4B4509" w14:textId="77777777" w:rsidR="00D11CCE" w:rsidRDefault="00D11CCE" w:rsidP="00527903">
      <w:pPr>
        <w:keepNext/>
        <w:rPr>
          <w:sz w:val="20"/>
          <w:szCs w:val="20"/>
        </w:rPr>
      </w:pPr>
    </w:p>
    <w:p w14:paraId="7BE0895C" w14:textId="77777777" w:rsidR="00D11CCE" w:rsidRDefault="00D11CCE" w:rsidP="00527903">
      <w:pPr>
        <w:keepNext/>
        <w:rPr>
          <w:sz w:val="20"/>
          <w:szCs w:val="20"/>
        </w:rPr>
      </w:pPr>
    </w:p>
    <w:p w14:paraId="2A43A32F" w14:textId="77777777" w:rsidR="00D11CCE" w:rsidRDefault="00D11CCE" w:rsidP="00527903">
      <w:pPr>
        <w:keepNext/>
        <w:rPr>
          <w:sz w:val="20"/>
          <w:szCs w:val="20"/>
        </w:rPr>
      </w:pPr>
    </w:p>
    <w:p w14:paraId="207A3445" w14:textId="77777777" w:rsidR="00D11CCE" w:rsidRDefault="00D11CCE" w:rsidP="00527903">
      <w:pPr>
        <w:keepNext/>
        <w:rPr>
          <w:sz w:val="20"/>
          <w:szCs w:val="20"/>
        </w:rPr>
      </w:pPr>
    </w:p>
    <w:p w14:paraId="35D86973" w14:textId="29DF95A6" w:rsidR="0016633E" w:rsidRDefault="0016633E" w:rsidP="00527903">
      <w:pPr>
        <w:keepNext/>
        <w:rPr>
          <w:sz w:val="20"/>
          <w:szCs w:val="20"/>
        </w:rPr>
      </w:pPr>
      <w:r>
        <w:rPr>
          <w:noProof/>
        </w:rPr>
        <mc:AlternateContent>
          <mc:Choice Requires="wps">
            <w:drawing>
              <wp:anchor distT="0" distB="0" distL="114300" distR="114300" simplePos="0" relativeHeight="251710464" behindDoc="1" locked="0" layoutInCell="1" allowOverlap="1" wp14:anchorId="045F38DD" wp14:editId="017CD681">
                <wp:simplePos x="0" y="0"/>
                <wp:positionH relativeFrom="margin">
                  <wp:align>left</wp:align>
                </wp:positionH>
                <wp:positionV relativeFrom="paragraph">
                  <wp:posOffset>21590</wp:posOffset>
                </wp:positionV>
                <wp:extent cx="3505200" cy="219075"/>
                <wp:effectExtent l="0" t="0" r="0" b="9525"/>
                <wp:wrapTight wrapText="bothSides">
                  <wp:wrapPolygon edited="0">
                    <wp:start x="0" y="0"/>
                    <wp:lineTo x="0" y="20661"/>
                    <wp:lineTo x="21483" y="20661"/>
                    <wp:lineTo x="21483" y="0"/>
                    <wp:lineTo x="0" y="0"/>
                  </wp:wrapPolygon>
                </wp:wrapTight>
                <wp:docPr id="1594971129" name="Text Box 1"/>
                <wp:cNvGraphicFramePr/>
                <a:graphic xmlns:a="http://schemas.openxmlformats.org/drawingml/2006/main">
                  <a:graphicData uri="http://schemas.microsoft.com/office/word/2010/wordprocessingShape">
                    <wps:wsp>
                      <wps:cNvSpPr txBox="1"/>
                      <wps:spPr>
                        <a:xfrm>
                          <a:off x="0" y="0"/>
                          <a:ext cx="3505200" cy="219075"/>
                        </a:xfrm>
                        <a:prstGeom prst="rect">
                          <a:avLst/>
                        </a:prstGeom>
                        <a:solidFill>
                          <a:prstClr val="white"/>
                        </a:solidFill>
                        <a:ln>
                          <a:noFill/>
                        </a:ln>
                      </wps:spPr>
                      <wps:txbx>
                        <w:txbxContent>
                          <w:p w14:paraId="7A85E3E8" w14:textId="3EB8EC33" w:rsidR="00D11CCE" w:rsidRDefault="00D11CCE" w:rsidP="00D11CCE">
                            <w:pPr>
                              <w:pStyle w:val="Caption"/>
                              <w:rPr>
                                <w:noProof/>
                              </w:rPr>
                            </w:pPr>
                            <w:bookmarkStart w:id="34" w:name="_Toc193013953"/>
                            <w:bookmarkStart w:id="35" w:name="_Toc193034426"/>
                            <w:r>
                              <w:t xml:space="preserve">Figure </w:t>
                            </w:r>
                            <w:fldSimple w:instr=" SEQ Figure \* ARABIC ">
                              <w:r w:rsidR="00062CAF">
                                <w:rPr>
                                  <w:noProof/>
                                </w:rPr>
                                <w:t>7</w:t>
                              </w:r>
                            </w:fldSimple>
                            <w:r>
                              <w:t xml:space="preserve"> Rod Force Plot</w:t>
                            </w:r>
                            <w:bookmarkEnd w:id="34"/>
                            <w:bookmarkEnd w:id="3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45F38DD" id="_x0000_s1032" type="#_x0000_t202" style="position:absolute;margin-left:0;margin-top:1.7pt;width:276pt;height:17.25pt;z-index:-251606016;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" stroked="f">
                <v:textbox inset="0,0,0,0">
                  <w:txbxContent>
                    <w:p w14:paraId="7A85E3E8" w14:textId="3EB8EC33" w:rsidR="00D11CCE" w:rsidRDefault="00D11CCE" w:rsidP="00D11CCE">
                      <w:pPr>
                        <w:pStyle w:val="Caption"/>
                        <w:rPr>
                          <w:noProof/>
                        </w:rPr>
                      </w:pPr>
                      <w:bookmarkStart w:id="36" w:name="_Toc193013953"/>
                      <w:bookmarkStart w:id="37" w:name="_Toc193034426"/>
                      <w:r>
                        <w:t xml:space="preserve">Figure </w:t>
                      </w:r>
                      <w:fldSimple w:instr=" SEQ Figure \* ARABIC ">
                        <w:r w:rsidR="00062CAF">
                          <w:rPr>
                            <w:noProof/>
                          </w:rPr>
                          <w:t>7</w:t>
                        </w:r>
                      </w:fldSimple>
                      <w:r>
                        <w:t xml:space="preserve"> Rod Force Plot</w:t>
                      </w:r>
                      <w:bookmarkEnd w:id="36"/>
                      <w:bookmarkEnd w:id="37"/>
                    </w:p>
                  </w:txbxContent>
                </v:textbox>
                <w10:wrap type="tight" anchorx="margin"/>
              </v:shape>
            </w:pict>
          </mc:Fallback>
        </mc:AlternateContent>
      </w:r>
    </w:p>
    <w:p w14:paraId="2E950AEA" w14:textId="25B01C61" w:rsidR="00D11CCE" w:rsidRPr="00D909AE" w:rsidRDefault="0015349F" w:rsidP="00527903">
      <w:pPr>
        <w:keepNext/>
        <w:rPr>
          <w:sz w:val="20"/>
          <w:szCs w:val="20"/>
        </w:rPr>
      </w:pPr>
      <w:r w:rsidRPr="00D909AE">
        <w:rPr>
          <w:sz w:val="20"/>
          <w:szCs w:val="20"/>
        </w:rPr>
        <w:t>Since</w:t>
      </w:r>
      <w:r w:rsidR="00C471C3" w:rsidRPr="00D909AE">
        <w:rPr>
          <w:sz w:val="20"/>
          <w:szCs w:val="20"/>
        </w:rPr>
        <w:t xml:space="preserve"> the connecting rod is rarely aligned </w:t>
      </w:r>
      <w:r w:rsidR="00C1228A" w:rsidRPr="00D909AE">
        <w:rPr>
          <w:sz w:val="20"/>
          <w:szCs w:val="20"/>
        </w:rPr>
        <w:t xml:space="preserve">to the cylinder axis, the </w:t>
      </w:r>
      <w:r w:rsidR="00B921A4" w:rsidRPr="00D909AE">
        <w:rPr>
          <w:sz w:val="20"/>
          <w:szCs w:val="20"/>
        </w:rPr>
        <w:t>force acting on the con rod must consider the rod angle</w:t>
      </w:r>
      <w:r w:rsidR="00AC4B40" w:rsidRPr="00D909AE">
        <w:rPr>
          <w:sz w:val="20"/>
          <w:szCs w:val="20"/>
        </w:rPr>
        <w:t>.</w:t>
      </w:r>
    </w:p>
    <w:p w14:paraId="29DAB0F4" w14:textId="2A7B4FD3" w:rsidR="00D11CCE" w:rsidRPr="0016633E" w:rsidRDefault="0016633E" w:rsidP="00527903">
      <w:pPr>
        <w:keepNext/>
      </w:pPr>
      <m:oMath>
        <m:r>
          <w:rPr>
            <w:rFonts w:ascii="Cambria Math" w:hAnsi="Cambria Math"/>
          </w:rPr>
          <m:t xml:space="preserve">                                                                        </m:t>
        </m:r>
        <m:sSub>
          <m:sSubPr>
            <m:ctrlPr>
              <w:rPr>
                <w:rFonts w:ascii="Cambria Math" w:hAnsi="Cambria Math"/>
                <w:i/>
                <w:sz w:val="28"/>
                <w:szCs w:val="28"/>
              </w:rPr>
            </m:ctrlPr>
          </m:sSubPr>
          <m:e>
            <m:r>
              <w:rPr>
                <w:rFonts w:ascii="Cambria Math" w:hAnsi="Cambria Math"/>
                <w:sz w:val="28"/>
                <w:szCs w:val="28"/>
              </w:rPr>
              <m:t>F</m:t>
            </m:r>
          </m:e>
          <m:sub>
            <m:r>
              <w:rPr>
                <w:rFonts w:ascii="Cambria Math" w:hAnsi="Cambria Math"/>
                <w:sz w:val="28"/>
                <w:szCs w:val="28"/>
              </w:rPr>
              <m:t>rod</m:t>
            </m:r>
          </m:sub>
        </m:sSub>
        <m:r>
          <w:rPr>
            <w:rFonts w:ascii="Cambria Math" w:hAnsi="Cambria Math"/>
            <w:sz w:val="28"/>
            <w:szCs w:val="28"/>
          </w:rPr>
          <m:t>=</m:t>
        </m:r>
        <m:f>
          <m:fPr>
            <m:ctrlPr>
              <w:rPr>
                <w:rFonts w:ascii="Cambria Math" w:hAnsi="Cambria Math"/>
                <w:i/>
                <w:sz w:val="28"/>
                <w:szCs w:val="28"/>
              </w:rPr>
            </m:ctrlPr>
          </m:fPr>
          <m:num>
            <m:sSub>
              <m:sSubPr>
                <m:ctrlPr>
                  <w:rPr>
                    <w:rFonts w:ascii="Cambria Math" w:hAnsi="Cambria Math"/>
                    <w:i/>
                    <w:sz w:val="28"/>
                    <w:szCs w:val="28"/>
                  </w:rPr>
                </m:ctrlPr>
              </m:sSubPr>
              <m:e>
                <m:r>
                  <w:rPr>
                    <w:rFonts w:ascii="Cambria Math" w:hAnsi="Cambria Math"/>
                    <w:sz w:val="28"/>
                    <w:szCs w:val="28"/>
                  </w:rPr>
                  <m:t>F</m:t>
                </m:r>
              </m:e>
              <m:sub>
                <m:r>
                  <w:rPr>
                    <w:rFonts w:ascii="Cambria Math" w:hAnsi="Cambria Math"/>
                    <w:sz w:val="28"/>
                    <w:szCs w:val="28"/>
                  </w:rPr>
                  <m:t>net</m:t>
                </m:r>
              </m:sub>
            </m:sSub>
          </m:num>
          <m:den>
            <m:r>
              <w:rPr>
                <w:rFonts w:ascii="Cambria Math" w:hAnsi="Cambria Math"/>
                <w:sz w:val="28"/>
                <w:szCs w:val="28"/>
              </w:rPr>
              <m:t>cos</m:t>
            </m:r>
            <m:r>
              <w:rPr>
                <w:rFonts w:ascii="Cambria Math" w:hAnsi="Cambria Math" w:cs="Cambria Math"/>
                <w:sz w:val="28"/>
                <w:szCs w:val="28"/>
              </w:rPr>
              <m:t>∅</m:t>
            </m:r>
          </m:den>
        </m:f>
      </m:oMath>
      <w:r>
        <w:t xml:space="preserve">                                                                        [4]</w:t>
      </w:r>
    </w:p>
    <w:p w14:paraId="1EDC45DC" w14:textId="77777777" w:rsidR="00FB6DAE" w:rsidRDefault="00236CDA" w:rsidP="00FB6DAE">
      <w:pPr>
        <w:keepNext/>
      </w:pPr>
      <w:r>
        <w:rPr>
          <w:noProof/>
        </w:rPr>
        <w:drawing>
          <wp:inline distT="0" distB="0" distL="0" distR="0" wp14:anchorId="790655E5" wp14:editId="4A93A7DE">
            <wp:extent cx="3343275" cy="2581751"/>
            <wp:effectExtent l="0" t="0" r="0" b="9525"/>
            <wp:docPr id="1339797382" name="Picture 1" descr="A graph with a colorful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9797382" name="Picture 1" descr="A graph with a colorful line&#10;&#10;AI-generated content may be incorrect."/>
                    <pic:cNvPicPr/>
                  </pic:nvPicPr>
                  <pic:blipFill>
                    <a:blip r:embed="rId21"/>
                    <a:stretch>
                      <a:fillRect/>
                    </a:stretch>
                  </pic:blipFill>
                  <pic:spPr>
                    <a:xfrm>
                      <a:off x="0" y="0"/>
                      <a:ext cx="3351946" cy="2588447"/>
                    </a:xfrm>
                    <a:prstGeom prst="rect">
                      <a:avLst/>
                    </a:prstGeom>
                  </pic:spPr>
                </pic:pic>
              </a:graphicData>
            </a:graphic>
          </wp:inline>
        </w:drawing>
      </w:r>
    </w:p>
    <w:p w14:paraId="6F3FB1E1" w14:textId="6837CDC6" w:rsidR="00236CDA" w:rsidRDefault="00FB6DAE" w:rsidP="00FB6DAE">
      <w:pPr>
        <w:pStyle w:val="Caption"/>
      </w:pPr>
      <w:bookmarkStart w:id="38" w:name="_Toc193013954"/>
      <w:bookmarkStart w:id="39" w:name="_Toc193034427"/>
      <w:r>
        <w:t xml:space="preserve">Figure </w:t>
      </w:r>
      <w:fldSimple w:instr=" SEQ Figure \* ARABIC ">
        <w:r w:rsidR="00062CAF">
          <w:rPr>
            <w:noProof/>
          </w:rPr>
          <w:t>8</w:t>
        </w:r>
      </w:fldSimple>
      <w:r>
        <w:t xml:space="preserve"> Side Force Plot</w:t>
      </w:r>
      <w:bookmarkEnd w:id="38"/>
      <w:bookmarkEnd w:id="39"/>
    </w:p>
    <w:p w14:paraId="7224A5EB" w14:textId="48134463" w:rsidR="00904747" w:rsidRPr="00D909AE" w:rsidRDefault="00C5011D" w:rsidP="00904747">
      <w:pPr>
        <w:rPr>
          <w:sz w:val="20"/>
          <w:szCs w:val="20"/>
        </w:rPr>
      </w:pPr>
      <w:r w:rsidRPr="00D909AE">
        <w:rPr>
          <w:sz w:val="20"/>
          <w:szCs w:val="20"/>
        </w:rPr>
        <w:t xml:space="preserve">The gas force combined with the </w:t>
      </w:r>
      <w:r w:rsidR="00510FB1" w:rsidRPr="00D909AE">
        <w:rPr>
          <w:sz w:val="20"/>
          <w:szCs w:val="20"/>
        </w:rPr>
        <w:t>con rod angle causes there to be a side force exerted due to the piston pressing against the cylinder walls</w:t>
      </w:r>
      <w:r w:rsidR="00621378" w:rsidRPr="00D909AE">
        <w:rPr>
          <w:sz w:val="20"/>
          <w:szCs w:val="20"/>
        </w:rPr>
        <w:t>, the direction of this force will change as the angle of the con rod changes.</w:t>
      </w:r>
    </w:p>
    <w:p w14:paraId="1B18B810" w14:textId="14F63627" w:rsidR="00621378" w:rsidRPr="001B0C16" w:rsidRDefault="001B0C16" w:rsidP="00904747">
      <m:oMath>
        <m:r>
          <w:rPr>
            <w:rFonts w:ascii="Cambria Math" w:hAnsi="Cambria Math"/>
          </w:rPr>
          <m:t xml:space="preserve">                                                           </m:t>
        </m:r>
        <m:sSub>
          <m:sSubPr>
            <m:ctrlPr>
              <w:rPr>
                <w:rFonts w:ascii="Cambria Math" w:hAnsi="Cambria Math"/>
                <w:i/>
              </w:rPr>
            </m:ctrlPr>
          </m:sSubPr>
          <m:e>
            <m:r>
              <w:rPr>
                <w:rFonts w:ascii="Cambria Math" w:hAnsi="Cambria Math"/>
              </w:rPr>
              <m:t>F</m:t>
            </m:r>
          </m:e>
          <m:sub>
            <m:r>
              <w:rPr>
                <w:rFonts w:ascii="Cambria Math" w:hAnsi="Cambria Math"/>
              </w:rPr>
              <m:t>side</m:t>
            </m:r>
          </m:sub>
        </m:sSub>
        <m:r>
          <w:rPr>
            <w:rFonts w:ascii="Cambria Math" w:hAnsi="Cambria Math"/>
          </w:rPr>
          <m:t>=</m:t>
        </m:r>
        <m:sSub>
          <m:sSubPr>
            <m:ctrlPr>
              <w:rPr>
                <w:rFonts w:ascii="Cambria Math" w:hAnsi="Cambria Math"/>
                <w:i/>
              </w:rPr>
            </m:ctrlPr>
          </m:sSubPr>
          <m:e>
            <m:r>
              <w:rPr>
                <w:rFonts w:ascii="Cambria Math" w:hAnsi="Cambria Math"/>
              </w:rPr>
              <m:t>F</m:t>
            </m:r>
          </m:e>
          <m:sub>
            <m:r>
              <w:rPr>
                <w:rFonts w:ascii="Cambria Math" w:hAnsi="Cambria Math"/>
              </w:rPr>
              <m:t>net</m:t>
            </m:r>
          </m:sub>
        </m:sSub>
        <m:r>
          <w:rPr>
            <w:rFonts w:ascii="Cambria Math" w:hAnsi="Cambria Math"/>
          </w:rPr>
          <m:t>*tan</m:t>
        </m:r>
        <m:r>
          <w:rPr>
            <w:rFonts w:ascii="Cambria Math" w:hAnsi="Cambria Math" w:cs="Cambria Math"/>
          </w:rPr>
          <m:t>∅</m:t>
        </m:r>
      </m:oMath>
      <w:r>
        <w:t xml:space="preserve">                                                     [5]</w:t>
      </w:r>
    </w:p>
    <w:p w14:paraId="586D1652" w14:textId="77777777" w:rsidR="0099318D" w:rsidRDefault="004B4F72" w:rsidP="0099318D">
      <w:pPr>
        <w:keepNext/>
      </w:pPr>
      <w:r>
        <w:rPr>
          <w:noProof/>
        </w:rPr>
        <w:lastRenderedPageBreak/>
        <w:drawing>
          <wp:inline distT="0" distB="0" distL="0" distR="0" wp14:anchorId="1CD8E816" wp14:editId="73D90E03">
            <wp:extent cx="3514725" cy="2652256"/>
            <wp:effectExtent l="0" t="0" r="0" b="0"/>
            <wp:docPr id="890016213" name="Picture 1" descr="A graph with different colo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0016213" name="Picture 1" descr="A graph with different colored lines&#10;&#10;AI-generated content may be incorrect."/>
                    <pic:cNvPicPr/>
                  </pic:nvPicPr>
                  <pic:blipFill>
                    <a:blip r:embed="rId22"/>
                    <a:stretch>
                      <a:fillRect/>
                    </a:stretch>
                  </pic:blipFill>
                  <pic:spPr>
                    <a:xfrm>
                      <a:off x="0" y="0"/>
                      <a:ext cx="3526478" cy="2661125"/>
                    </a:xfrm>
                    <a:prstGeom prst="rect">
                      <a:avLst/>
                    </a:prstGeom>
                  </pic:spPr>
                </pic:pic>
              </a:graphicData>
            </a:graphic>
          </wp:inline>
        </w:drawing>
      </w:r>
    </w:p>
    <w:p w14:paraId="6F71C395" w14:textId="7BDFD7E1" w:rsidR="004B4F72" w:rsidRDefault="0099318D" w:rsidP="0099318D">
      <w:pPr>
        <w:pStyle w:val="Caption"/>
      </w:pPr>
      <w:bookmarkStart w:id="40" w:name="_Toc193013955"/>
      <w:bookmarkStart w:id="41" w:name="_Toc193034428"/>
      <w:r>
        <w:t xml:space="preserve">Figure </w:t>
      </w:r>
      <w:fldSimple w:instr=" SEQ Figure \* ARABIC ">
        <w:r w:rsidR="00062CAF">
          <w:rPr>
            <w:noProof/>
          </w:rPr>
          <w:t>9</w:t>
        </w:r>
      </w:fldSimple>
      <w:r>
        <w:t xml:space="preserve"> Friction Force Plot</w:t>
      </w:r>
      <w:bookmarkEnd w:id="40"/>
      <w:bookmarkEnd w:id="41"/>
    </w:p>
    <w:p w14:paraId="0577D3A1" w14:textId="49D49C9C" w:rsidR="0099318D" w:rsidRPr="00D909AE" w:rsidRDefault="00E44304" w:rsidP="0099318D">
      <w:pPr>
        <w:rPr>
          <w:sz w:val="20"/>
          <w:szCs w:val="20"/>
        </w:rPr>
      </w:pPr>
      <w:r w:rsidRPr="00D909AE">
        <w:rPr>
          <w:sz w:val="20"/>
          <w:szCs w:val="20"/>
        </w:rPr>
        <w:t xml:space="preserve">The </w:t>
      </w:r>
      <w:r w:rsidR="007572EC" w:rsidRPr="00D909AE">
        <w:rPr>
          <w:sz w:val="20"/>
          <w:szCs w:val="20"/>
        </w:rPr>
        <w:t>sliding motion of the piston generates a friction force which should be accounted for</w:t>
      </w:r>
      <w:r w:rsidR="001B5F44" w:rsidRPr="00D909AE">
        <w:rPr>
          <w:sz w:val="20"/>
          <w:szCs w:val="20"/>
        </w:rPr>
        <w:t>, the influencing factors for this are the side force and the coefficient of friction</w:t>
      </w:r>
      <w:r w:rsidR="00A40A67" w:rsidRPr="00D909AE">
        <w:rPr>
          <w:sz w:val="20"/>
          <w:szCs w:val="20"/>
        </w:rPr>
        <w:t>. For oil, a typical coefficient of friction</w:t>
      </w:r>
      <w:r w:rsidR="00963051" w:rsidRPr="00D909AE">
        <w:rPr>
          <w:sz w:val="20"/>
          <w:szCs w:val="20"/>
        </w:rPr>
        <w:t xml:space="preserve"> (</w:t>
      </w:r>
      <w:r w:rsidR="00EB495E" w:rsidRPr="00D909AE">
        <w:rPr>
          <w:sz w:val="20"/>
          <w:szCs w:val="20"/>
        </w:rPr>
        <w:t>μ</w:t>
      </w:r>
      <w:r w:rsidR="00EB495E" w:rsidRPr="00D909AE">
        <w:rPr>
          <w:sz w:val="20"/>
          <w:szCs w:val="20"/>
        </w:rPr>
        <w:t>) is normally around 0.1</w:t>
      </w:r>
      <w:r w:rsidR="00AE13BF" w:rsidRPr="00D909AE">
        <w:rPr>
          <w:sz w:val="20"/>
          <w:szCs w:val="20"/>
        </w:rPr>
        <w:t>.</w:t>
      </w:r>
    </w:p>
    <w:p w14:paraId="2A9E45A9" w14:textId="01F333B0" w:rsidR="00AE13BF" w:rsidRDefault="00AE13BF" w:rsidP="0099318D">
      <w:r>
        <w:t xml:space="preserve">                                                                 </w:t>
      </w:r>
      <m:oMath>
        <m:sSub>
          <m:sSubPr>
            <m:ctrlPr>
              <w:rPr>
                <w:rFonts w:ascii="Cambria Math" w:hAnsi="Cambria Math"/>
                <w:i/>
              </w:rPr>
            </m:ctrlPr>
          </m:sSubPr>
          <m:e>
            <m:r>
              <w:rPr>
                <w:rFonts w:ascii="Cambria Math" w:hAnsi="Cambria Math"/>
              </w:rPr>
              <m:t>F</m:t>
            </m:r>
          </m:e>
          <m:sub>
            <m:r>
              <w:rPr>
                <w:rFonts w:ascii="Cambria Math" w:hAnsi="Cambria Math"/>
              </w:rPr>
              <m:t>friction</m:t>
            </m:r>
          </m:sub>
        </m:sSub>
        <m:r>
          <w:rPr>
            <w:rFonts w:ascii="Cambria Math" w:hAnsi="Cambria Math"/>
          </w:rPr>
          <m:t xml:space="preserve">= μ* </m:t>
        </m:r>
        <m:sSub>
          <m:sSubPr>
            <m:ctrlPr>
              <w:rPr>
                <w:rFonts w:ascii="Cambria Math" w:hAnsi="Cambria Math"/>
                <w:i/>
              </w:rPr>
            </m:ctrlPr>
          </m:sSubPr>
          <m:e>
            <m:r>
              <w:rPr>
                <w:rFonts w:ascii="Cambria Math" w:hAnsi="Cambria Math"/>
              </w:rPr>
              <m:t>F</m:t>
            </m:r>
          </m:e>
          <m:sub>
            <m:r>
              <w:rPr>
                <w:rFonts w:ascii="Cambria Math" w:hAnsi="Cambria Math"/>
              </w:rPr>
              <m:t>side</m:t>
            </m:r>
          </m:sub>
        </m:sSub>
      </m:oMath>
      <w:r>
        <w:t xml:space="preserve">                                                       [6]</w:t>
      </w:r>
    </w:p>
    <w:p w14:paraId="14D1F80E" w14:textId="77777777" w:rsidR="00804FD9" w:rsidRDefault="00804FD9" w:rsidP="0099318D"/>
    <w:p w14:paraId="09AC783C" w14:textId="77777777" w:rsidR="00804FD9" w:rsidRDefault="00804FD9" w:rsidP="0099318D"/>
    <w:p w14:paraId="1EF8F756" w14:textId="77777777" w:rsidR="00804FD9" w:rsidRDefault="00804FD9" w:rsidP="0099318D"/>
    <w:p w14:paraId="2C6C84E6" w14:textId="77777777" w:rsidR="00804FD9" w:rsidRDefault="00804FD9" w:rsidP="0099318D"/>
    <w:p w14:paraId="241B8BB7" w14:textId="77777777" w:rsidR="00804FD9" w:rsidRDefault="00804FD9" w:rsidP="0099318D"/>
    <w:p w14:paraId="55D6BE0C" w14:textId="77777777" w:rsidR="00804FD9" w:rsidRDefault="00804FD9" w:rsidP="0099318D"/>
    <w:p w14:paraId="515B8AA0" w14:textId="77777777" w:rsidR="00804FD9" w:rsidRDefault="00804FD9" w:rsidP="0099318D"/>
    <w:p w14:paraId="5B524EA4" w14:textId="77777777" w:rsidR="00804FD9" w:rsidRDefault="00804FD9" w:rsidP="0099318D"/>
    <w:p w14:paraId="3237CD97" w14:textId="77777777" w:rsidR="00804FD9" w:rsidRDefault="00804FD9" w:rsidP="0099318D"/>
    <w:p w14:paraId="4F07BD0F" w14:textId="77777777" w:rsidR="00804FD9" w:rsidRDefault="00804FD9" w:rsidP="0099318D"/>
    <w:p w14:paraId="748D1B0D" w14:textId="77777777" w:rsidR="00804FD9" w:rsidRDefault="00804FD9" w:rsidP="0099318D"/>
    <w:p w14:paraId="7ADF02E1" w14:textId="77777777" w:rsidR="00804FD9" w:rsidRDefault="00804FD9" w:rsidP="0099318D"/>
    <w:p w14:paraId="02F7BE21" w14:textId="77777777" w:rsidR="00804FD9" w:rsidRDefault="00804FD9" w:rsidP="0099318D"/>
    <w:p w14:paraId="7B8FAA25" w14:textId="77777777" w:rsidR="00804FD9" w:rsidRPr="00AE13BF" w:rsidRDefault="00804FD9" w:rsidP="0099318D"/>
    <w:p w14:paraId="77ECB5E9" w14:textId="72554EFB" w:rsidR="008B5EE0" w:rsidRDefault="00EE570D" w:rsidP="00804FD9">
      <w:pPr>
        <w:pStyle w:val="Heading1"/>
      </w:pPr>
      <w:bookmarkStart w:id="42" w:name="_Toc193033389"/>
      <w:r>
        <w:lastRenderedPageBreak/>
        <w:t>3</w:t>
      </w:r>
      <w:r w:rsidR="00804FD9">
        <w:t xml:space="preserve"> </w:t>
      </w:r>
      <w:r w:rsidR="00E056C8">
        <w:t>Fatigue Safety Factors</w:t>
      </w:r>
      <w:bookmarkEnd w:id="42"/>
    </w:p>
    <w:p w14:paraId="0EBB13FF" w14:textId="773CBAAB" w:rsidR="009907BB" w:rsidRPr="00D909AE" w:rsidRDefault="00C036DB" w:rsidP="00E056C8">
      <w:pPr>
        <w:rPr>
          <w:sz w:val="20"/>
          <w:szCs w:val="20"/>
        </w:rPr>
      </w:pPr>
      <w:r w:rsidRPr="00D909AE">
        <w:rPr>
          <w:sz w:val="20"/>
          <w:szCs w:val="20"/>
        </w:rPr>
        <w:t xml:space="preserve">Material failure caused by </w:t>
      </w:r>
      <w:r w:rsidR="003B4082" w:rsidRPr="00D909AE">
        <w:rPr>
          <w:sz w:val="20"/>
          <w:szCs w:val="20"/>
        </w:rPr>
        <w:t>cyclic loads is known as fatigue</w:t>
      </w:r>
      <w:r w:rsidR="00F7773A" w:rsidRPr="00D909AE">
        <w:rPr>
          <w:sz w:val="20"/>
          <w:szCs w:val="20"/>
        </w:rPr>
        <w:t xml:space="preserve">. Fatigue failure </w:t>
      </w:r>
      <w:r w:rsidR="008B376C" w:rsidRPr="00D909AE">
        <w:rPr>
          <w:sz w:val="20"/>
          <w:szCs w:val="20"/>
        </w:rPr>
        <w:t>can occur at stress levels bel</w:t>
      </w:r>
      <w:r w:rsidR="009C3749" w:rsidRPr="00D909AE">
        <w:rPr>
          <w:sz w:val="20"/>
          <w:szCs w:val="20"/>
        </w:rPr>
        <w:t>ow the materials Ultimate Tensile Stress (UTS)</w:t>
      </w:r>
      <w:r w:rsidR="00E93812" w:rsidRPr="00D909AE">
        <w:rPr>
          <w:sz w:val="20"/>
          <w:szCs w:val="20"/>
        </w:rPr>
        <w:t>, making it a critical concern in engineering applications, especially</w:t>
      </w:r>
      <w:r w:rsidR="007938ED" w:rsidRPr="00D909AE">
        <w:rPr>
          <w:sz w:val="20"/>
          <w:szCs w:val="20"/>
        </w:rPr>
        <w:t xml:space="preserve"> for parts which experience fluctuating stress. (Suresh, 1998)</w:t>
      </w:r>
      <w:r w:rsidR="004D31B3" w:rsidRPr="00D909AE">
        <w:rPr>
          <w:sz w:val="20"/>
          <w:szCs w:val="20"/>
        </w:rPr>
        <w:t xml:space="preserve">. </w:t>
      </w:r>
      <w:r w:rsidR="009907BB" w:rsidRPr="00D909AE">
        <w:rPr>
          <w:sz w:val="20"/>
          <w:szCs w:val="20"/>
        </w:rPr>
        <w:t xml:space="preserve">There are 3 stages in fatigue failure, crack initiation, crack propagation, and </w:t>
      </w:r>
      <w:r w:rsidR="00A74F05" w:rsidRPr="00D909AE">
        <w:rPr>
          <w:sz w:val="20"/>
          <w:szCs w:val="20"/>
        </w:rPr>
        <w:t xml:space="preserve">failure. </w:t>
      </w:r>
      <w:r w:rsidR="00B85D66" w:rsidRPr="00D909AE">
        <w:rPr>
          <w:sz w:val="20"/>
          <w:szCs w:val="20"/>
        </w:rPr>
        <w:t xml:space="preserve">Typically, </w:t>
      </w:r>
      <w:r w:rsidR="007D0D3D" w:rsidRPr="00D909AE">
        <w:rPr>
          <w:sz w:val="20"/>
          <w:szCs w:val="20"/>
        </w:rPr>
        <w:t>fatigue begins at stress concentrations such as sharp corners and material defects</w:t>
      </w:r>
      <w:r w:rsidR="0039281D" w:rsidRPr="00D909AE">
        <w:rPr>
          <w:sz w:val="20"/>
          <w:szCs w:val="20"/>
        </w:rPr>
        <w:t>. As cyclic loading occurs, the crack can propagate, eventually leading to material failure (Stephens et al.</w:t>
      </w:r>
      <w:r w:rsidR="00A62FCF" w:rsidRPr="00D909AE">
        <w:rPr>
          <w:sz w:val="20"/>
          <w:szCs w:val="20"/>
        </w:rPr>
        <w:t>, 2000)</w:t>
      </w:r>
    </w:p>
    <w:p w14:paraId="7586E37F" w14:textId="6375E4FF" w:rsidR="00A22D53" w:rsidRPr="00D909AE" w:rsidRDefault="007951B3" w:rsidP="00E056C8">
      <w:pPr>
        <w:rPr>
          <w:sz w:val="20"/>
          <w:szCs w:val="20"/>
        </w:rPr>
      </w:pPr>
      <w:r w:rsidRPr="00D909AE">
        <w:rPr>
          <w:sz w:val="20"/>
          <w:szCs w:val="20"/>
        </w:rPr>
        <w:t xml:space="preserve">This is relevant to con rods as they experience </w:t>
      </w:r>
      <w:r w:rsidR="00F63DAB" w:rsidRPr="00D909AE">
        <w:rPr>
          <w:sz w:val="20"/>
          <w:szCs w:val="20"/>
        </w:rPr>
        <w:t>cyclic loadings with each engine cycle</w:t>
      </w:r>
      <w:r w:rsidR="00543CD1" w:rsidRPr="00D909AE">
        <w:rPr>
          <w:sz w:val="20"/>
          <w:szCs w:val="20"/>
        </w:rPr>
        <w:t>, making them prone to potential fatigue failure.</w:t>
      </w:r>
      <w:r w:rsidR="00F95465" w:rsidRPr="00D909AE">
        <w:rPr>
          <w:sz w:val="20"/>
          <w:szCs w:val="20"/>
        </w:rPr>
        <w:t xml:space="preserve"> </w:t>
      </w:r>
      <w:proofErr w:type="gramStart"/>
      <w:r w:rsidR="00F95465" w:rsidRPr="00D909AE">
        <w:rPr>
          <w:sz w:val="20"/>
          <w:szCs w:val="20"/>
        </w:rPr>
        <w:t>In order to</w:t>
      </w:r>
      <w:proofErr w:type="gramEnd"/>
      <w:r w:rsidR="00F95465" w:rsidRPr="00D909AE">
        <w:rPr>
          <w:sz w:val="20"/>
          <w:szCs w:val="20"/>
        </w:rPr>
        <w:t xml:space="preserve"> </w:t>
      </w:r>
      <w:r w:rsidR="00A035BD" w:rsidRPr="00D909AE">
        <w:rPr>
          <w:sz w:val="20"/>
          <w:szCs w:val="20"/>
        </w:rPr>
        <w:t>reduce the risk of fatigue failure, surface treatments can be applied</w:t>
      </w:r>
      <w:r w:rsidR="009958B6" w:rsidRPr="00D909AE">
        <w:rPr>
          <w:sz w:val="20"/>
          <w:szCs w:val="20"/>
        </w:rPr>
        <w:t>. These surface finish pressure</w:t>
      </w:r>
      <w:r w:rsidR="00972E85" w:rsidRPr="00D909AE">
        <w:rPr>
          <w:sz w:val="20"/>
          <w:szCs w:val="20"/>
        </w:rPr>
        <w:t>s</w:t>
      </w:r>
      <w:r w:rsidR="009958B6" w:rsidRPr="00D909AE">
        <w:rPr>
          <w:sz w:val="20"/>
          <w:szCs w:val="20"/>
        </w:rPr>
        <w:t xml:space="preserve"> (SFP) </w:t>
      </w:r>
      <w:r w:rsidR="009A5F88" w:rsidRPr="00D909AE">
        <w:rPr>
          <w:sz w:val="20"/>
          <w:szCs w:val="20"/>
        </w:rPr>
        <w:t xml:space="preserve">can be applied through techniques such as shot peening and </w:t>
      </w:r>
      <w:r w:rsidR="00CD3AEE" w:rsidRPr="00D909AE">
        <w:rPr>
          <w:sz w:val="20"/>
          <w:szCs w:val="20"/>
        </w:rPr>
        <w:t>nitriding. The</w:t>
      </w:r>
      <w:r w:rsidR="00033190" w:rsidRPr="00D909AE">
        <w:rPr>
          <w:sz w:val="20"/>
          <w:szCs w:val="20"/>
        </w:rPr>
        <w:t xml:space="preserve"> </w:t>
      </w:r>
      <w:r w:rsidR="006137B1" w:rsidRPr="00D909AE">
        <w:rPr>
          <w:sz w:val="20"/>
          <w:szCs w:val="20"/>
        </w:rPr>
        <w:t>residual compressive stresses formed on the surface</w:t>
      </w:r>
      <w:r w:rsidR="00063108" w:rsidRPr="00D909AE">
        <w:rPr>
          <w:sz w:val="20"/>
          <w:szCs w:val="20"/>
        </w:rPr>
        <w:t xml:space="preserve"> and the sublayer of the material </w:t>
      </w:r>
      <w:r w:rsidR="007E4CD7" w:rsidRPr="00D909AE">
        <w:rPr>
          <w:sz w:val="20"/>
          <w:szCs w:val="20"/>
        </w:rPr>
        <w:t>significantly improve the physical and chemical properties</w:t>
      </w:r>
      <w:r w:rsidR="00BB44A4" w:rsidRPr="00D909AE">
        <w:rPr>
          <w:sz w:val="20"/>
          <w:szCs w:val="20"/>
        </w:rPr>
        <w:t xml:space="preserve"> by inhibiting the movement of </w:t>
      </w:r>
      <w:r w:rsidR="00B57314" w:rsidRPr="00D909AE">
        <w:rPr>
          <w:sz w:val="20"/>
          <w:szCs w:val="20"/>
        </w:rPr>
        <w:t>dislocations</w:t>
      </w:r>
      <w:r w:rsidR="007E4CD7" w:rsidRPr="00D909AE">
        <w:rPr>
          <w:sz w:val="20"/>
          <w:szCs w:val="20"/>
        </w:rPr>
        <w:t xml:space="preserve"> (</w:t>
      </w:r>
      <w:r w:rsidR="00012FD4" w:rsidRPr="00D909AE">
        <w:rPr>
          <w:sz w:val="20"/>
          <w:szCs w:val="20"/>
        </w:rPr>
        <w:t>Long Bai et al., 2020)</w:t>
      </w:r>
      <w:r w:rsidR="004D31B3" w:rsidRPr="00D909AE">
        <w:rPr>
          <w:sz w:val="20"/>
          <w:szCs w:val="20"/>
        </w:rPr>
        <w:t xml:space="preserve">. </w:t>
      </w:r>
      <w:r w:rsidR="00471EE3" w:rsidRPr="00D909AE">
        <w:rPr>
          <w:sz w:val="20"/>
          <w:szCs w:val="20"/>
        </w:rPr>
        <w:t>Long Bai et al in ‘Simulation analysis of shot peening on the surface of high-load conn</w:t>
      </w:r>
      <w:r w:rsidR="00AB13B0" w:rsidRPr="00D909AE">
        <w:rPr>
          <w:sz w:val="20"/>
          <w:szCs w:val="20"/>
        </w:rPr>
        <w:t>ecting rods’  2020</w:t>
      </w:r>
      <w:r w:rsidR="00BB6CA8" w:rsidRPr="00D909AE">
        <w:rPr>
          <w:sz w:val="20"/>
          <w:szCs w:val="20"/>
        </w:rPr>
        <w:t xml:space="preserve"> </w:t>
      </w:r>
      <w:r w:rsidR="00823386" w:rsidRPr="00D909AE">
        <w:rPr>
          <w:sz w:val="20"/>
          <w:szCs w:val="20"/>
        </w:rPr>
        <w:t xml:space="preserve">found that </w:t>
      </w:r>
      <w:r w:rsidR="00EE6C1C" w:rsidRPr="00D909AE">
        <w:rPr>
          <w:sz w:val="20"/>
          <w:szCs w:val="20"/>
        </w:rPr>
        <w:t>residual stresses on the con rod after shot peening</w:t>
      </w:r>
      <w:r w:rsidR="00596377" w:rsidRPr="00D909AE">
        <w:rPr>
          <w:sz w:val="20"/>
          <w:szCs w:val="20"/>
        </w:rPr>
        <w:t xml:space="preserve"> is approximately -421 to -498Mpa</w:t>
      </w:r>
      <w:r w:rsidR="0007404D" w:rsidRPr="00D909AE">
        <w:rPr>
          <w:sz w:val="20"/>
          <w:szCs w:val="20"/>
        </w:rPr>
        <w:t>. For the purposes of this investigation a SFP of -450Mpa will be used for the con rod.</w:t>
      </w:r>
    </w:p>
    <w:p w14:paraId="4315C309" w14:textId="2EB8EACA" w:rsidR="00804FD9" w:rsidRDefault="00AD065B" w:rsidP="00AD065B">
      <w:pPr>
        <w:pStyle w:val="Heading1"/>
        <w:rPr>
          <w:sz w:val="28"/>
          <w:szCs w:val="28"/>
        </w:rPr>
      </w:pPr>
      <w:bookmarkStart w:id="43" w:name="_Toc193033390"/>
      <w:r>
        <w:rPr>
          <w:sz w:val="28"/>
          <w:szCs w:val="28"/>
        </w:rPr>
        <w:t>3</w:t>
      </w:r>
      <w:r w:rsidRPr="00804D05">
        <w:rPr>
          <w:sz w:val="28"/>
          <w:szCs w:val="28"/>
        </w:rPr>
        <w:t>.</w:t>
      </w:r>
      <w:r>
        <w:rPr>
          <w:sz w:val="28"/>
          <w:szCs w:val="28"/>
        </w:rPr>
        <w:t>1</w:t>
      </w:r>
      <w:r w:rsidRPr="00804D05">
        <w:rPr>
          <w:sz w:val="28"/>
          <w:szCs w:val="28"/>
        </w:rPr>
        <w:t xml:space="preserve"> </w:t>
      </w:r>
      <w:r>
        <w:rPr>
          <w:sz w:val="28"/>
          <w:szCs w:val="28"/>
        </w:rPr>
        <w:t>Connecting Rod</w:t>
      </w:r>
      <w:bookmarkEnd w:id="43"/>
    </w:p>
    <w:tbl>
      <w:tblPr>
        <w:tblStyle w:val="TableGrid"/>
        <w:tblW w:w="9776" w:type="dxa"/>
        <w:tblLook w:val="04A0" w:firstRow="1" w:lastRow="0" w:firstColumn="1" w:lastColumn="0" w:noHBand="0" w:noVBand="1"/>
      </w:tblPr>
      <w:tblGrid>
        <w:gridCol w:w="3005"/>
        <w:gridCol w:w="6771"/>
      </w:tblGrid>
      <w:tr w:rsidR="00672568" w14:paraId="503CED9A" w14:textId="77777777" w:rsidTr="00BD7521">
        <w:tc>
          <w:tcPr>
            <w:tcW w:w="9776" w:type="dxa"/>
            <w:gridSpan w:val="2"/>
            <w:shd w:val="clear" w:color="auto" w:fill="8DD873" w:themeFill="accent6" w:themeFillTint="99"/>
          </w:tcPr>
          <w:p w14:paraId="281E0E26" w14:textId="7C107237" w:rsidR="00672568" w:rsidRDefault="00672568" w:rsidP="00672568">
            <w:pPr>
              <w:jc w:val="center"/>
            </w:pPr>
            <w:r>
              <w:t>Connecting Rod Specifications</w:t>
            </w:r>
          </w:p>
        </w:tc>
      </w:tr>
      <w:tr w:rsidR="00672568" w14:paraId="154B0785" w14:textId="77777777" w:rsidTr="00BD7521">
        <w:tc>
          <w:tcPr>
            <w:tcW w:w="3005" w:type="dxa"/>
            <w:shd w:val="clear" w:color="auto" w:fill="B3E5A1" w:themeFill="accent6" w:themeFillTint="66"/>
          </w:tcPr>
          <w:p w14:paraId="4C73FBB2" w14:textId="24E8410C" w:rsidR="00672568" w:rsidRDefault="00672568" w:rsidP="00672568">
            <w:r>
              <w:t>CSA at mid length</w:t>
            </w:r>
          </w:p>
        </w:tc>
        <w:tc>
          <w:tcPr>
            <w:tcW w:w="6771" w:type="dxa"/>
            <w:shd w:val="clear" w:color="auto" w:fill="D9F2D0" w:themeFill="accent6" w:themeFillTint="33"/>
          </w:tcPr>
          <w:p w14:paraId="188BB1D6" w14:textId="0CE84406" w:rsidR="00672568" w:rsidRDefault="00672568" w:rsidP="00672568">
            <w:r>
              <w:t>139.65mm^2</w:t>
            </w:r>
          </w:p>
        </w:tc>
      </w:tr>
      <w:tr w:rsidR="00672568" w14:paraId="1E028A05" w14:textId="77777777" w:rsidTr="00BD7521">
        <w:tc>
          <w:tcPr>
            <w:tcW w:w="3005" w:type="dxa"/>
            <w:shd w:val="clear" w:color="auto" w:fill="B3E5A1" w:themeFill="accent6" w:themeFillTint="66"/>
          </w:tcPr>
          <w:p w14:paraId="7A6C352E" w14:textId="45B144CB" w:rsidR="00672568" w:rsidRDefault="00672568" w:rsidP="00672568">
            <w:r>
              <w:t>Ultimate Tensile Stress</w:t>
            </w:r>
          </w:p>
        </w:tc>
        <w:tc>
          <w:tcPr>
            <w:tcW w:w="6771" w:type="dxa"/>
            <w:shd w:val="clear" w:color="auto" w:fill="D9F2D0" w:themeFill="accent6" w:themeFillTint="33"/>
          </w:tcPr>
          <w:p w14:paraId="24412AEF" w14:textId="02C8C874" w:rsidR="00672568" w:rsidRDefault="00672568" w:rsidP="00672568">
            <w:r>
              <w:t>750MPa</w:t>
            </w:r>
          </w:p>
        </w:tc>
      </w:tr>
      <w:tr w:rsidR="00672568" w14:paraId="1D634CAB" w14:textId="77777777" w:rsidTr="00BD7521">
        <w:tc>
          <w:tcPr>
            <w:tcW w:w="3005" w:type="dxa"/>
            <w:shd w:val="clear" w:color="auto" w:fill="B3E5A1" w:themeFill="accent6" w:themeFillTint="66"/>
          </w:tcPr>
          <w:p w14:paraId="62759AAF" w14:textId="468ACE44" w:rsidR="00672568" w:rsidRDefault="00672568" w:rsidP="00672568">
            <w:r>
              <w:t>Endurance Limit</w:t>
            </w:r>
          </w:p>
        </w:tc>
        <w:tc>
          <w:tcPr>
            <w:tcW w:w="6771" w:type="dxa"/>
            <w:shd w:val="clear" w:color="auto" w:fill="D9F2D0" w:themeFill="accent6" w:themeFillTint="33"/>
          </w:tcPr>
          <w:p w14:paraId="54BC269B" w14:textId="7ADB2AB5" w:rsidR="00672568" w:rsidRDefault="00BD7521" w:rsidP="00BD7521">
            <w:pPr>
              <w:keepNext/>
            </w:pPr>
            <w:r>
              <w:t>45% of UTS</w:t>
            </w:r>
          </w:p>
        </w:tc>
      </w:tr>
    </w:tbl>
    <w:p w14:paraId="79D84D63" w14:textId="53C6C102" w:rsidR="00672568" w:rsidRPr="00672568" w:rsidRDefault="00BD7521" w:rsidP="00BD7521">
      <w:pPr>
        <w:pStyle w:val="Caption"/>
      </w:pPr>
      <w:bookmarkStart w:id="44" w:name="_Toc193013920"/>
      <w:bookmarkStart w:id="45" w:name="_Toc193034478"/>
      <w:r>
        <w:t xml:space="preserve">Table </w:t>
      </w:r>
      <w:fldSimple w:instr=" SEQ Table \* ARABIC ">
        <w:r w:rsidR="008F2AA8">
          <w:rPr>
            <w:noProof/>
          </w:rPr>
          <w:t>3</w:t>
        </w:r>
      </w:fldSimple>
      <w:r>
        <w:t xml:space="preserve"> Connecting Rod Specifications</w:t>
      </w:r>
      <w:bookmarkEnd w:id="44"/>
      <w:bookmarkEnd w:id="45"/>
    </w:p>
    <w:p w14:paraId="512016B1" w14:textId="1CD4CB0B" w:rsidR="00A67679" w:rsidRPr="00D909AE" w:rsidRDefault="00795385" w:rsidP="00A67679">
      <w:pPr>
        <w:rPr>
          <w:sz w:val="20"/>
          <w:szCs w:val="20"/>
        </w:rPr>
      </w:pPr>
      <w:r w:rsidRPr="00D909AE">
        <w:rPr>
          <w:sz w:val="20"/>
          <w:szCs w:val="20"/>
        </w:rPr>
        <w:t>If the maximum and minimum stress</w:t>
      </w:r>
      <w:r w:rsidR="00F07EBA" w:rsidRPr="00D909AE">
        <w:rPr>
          <w:sz w:val="20"/>
          <w:szCs w:val="20"/>
        </w:rPr>
        <w:t>, UTS and material endurance limit</w:t>
      </w:r>
      <w:r w:rsidR="00EE46C3" w:rsidRPr="00D909AE">
        <w:rPr>
          <w:sz w:val="20"/>
          <w:szCs w:val="20"/>
        </w:rPr>
        <w:t xml:space="preserve"> are known, the Fatigue Safety Factor (FSF) can be calculated</w:t>
      </w:r>
      <w:r w:rsidR="00F553B8" w:rsidRPr="00D909AE">
        <w:rPr>
          <w:sz w:val="20"/>
          <w:szCs w:val="20"/>
        </w:rPr>
        <w:t xml:space="preserve">. The FSF defines the allowable stress range a component </w:t>
      </w:r>
      <w:r w:rsidR="00077EF5" w:rsidRPr="00D909AE">
        <w:rPr>
          <w:sz w:val="20"/>
          <w:szCs w:val="20"/>
        </w:rPr>
        <w:t>can endure under cyclic loadings, help</w:t>
      </w:r>
      <w:r w:rsidR="00E05532" w:rsidRPr="00D909AE">
        <w:rPr>
          <w:sz w:val="20"/>
          <w:szCs w:val="20"/>
        </w:rPr>
        <w:t xml:space="preserve">ing ensure </w:t>
      </w:r>
      <w:r w:rsidR="006D62EB" w:rsidRPr="00D909AE">
        <w:rPr>
          <w:sz w:val="20"/>
          <w:szCs w:val="20"/>
        </w:rPr>
        <w:t xml:space="preserve">it operates safely in its fatigue limits. </w:t>
      </w:r>
    </w:p>
    <w:p w14:paraId="60539F21" w14:textId="623CAFCD" w:rsidR="00874E0A" w:rsidRDefault="00DE4240" w:rsidP="00A67679">
      <w:pPr>
        <w:rPr>
          <w:sz w:val="20"/>
          <w:szCs w:val="20"/>
        </w:rPr>
      </w:pPr>
      <w:r>
        <w:rPr>
          <w:sz w:val="20"/>
          <w:szCs w:val="20"/>
        </w:rPr>
        <w:t xml:space="preserve">                                                                        </w:t>
      </w:r>
      <m:oMath>
        <m:sSub>
          <m:sSubPr>
            <m:ctrlPr>
              <w:rPr>
                <w:rFonts w:ascii="Cambria Math" w:hAnsi="Cambria Math"/>
                <w:i/>
                <w:sz w:val="28"/>
                <w:szCs w:val="28"/>
              </w:rPr>
            </m:ctrlPr>
          </m:sSubPr>
          <m:e>
            <m:r>
              <w:rPr>
                <w:rFonts w:ascii="Cambria Math" w:hAnsi="Cambria Math"/>
                <w:sz w:val="28"/>
                <w:szCs w:val="28"/>
              </w:rPr>
              <m:t>σ</m:t>
            </m:r>
          </m:e>
          <m:sub>
            <m:r>
              <w:rPr>
                <w:rFonts w:ascii="Cambria Math" w:hAnsi="Cambria Math"/>
                <w:sz w:val="28"/>
                <w:szCs w:val="28"/>
              </w:rPr>
              <m:t>mean</m:t>
            </m:r>
          </m:sub>
        </m:sSub>
        <m:r>
          <w:rPr>
            <w:rFonts w:ascii="Cambria Math" w:hAnsi="Cambria Math"/>
            <w:sz w:val="28"/>
            <w:szCs w:val="28"/>
          </w:rPr>
          <m:t>=</m:t>
        </m:r>
        <m:r>
          <w:rPr>
            <w:rFonts w:ascii="Cambria Math" w:hAnsi="Cambria Math"/>
            <w:sz w:val="28"/>
            <w:szCs w:val="28"/>
          </w:rPr>
          <m:t xml:space="preserve"> </m:t>
        </m:r>
        <m:f>
          <m:fPr>
            <m:ctrlPr>
              <w:rPr>
                <w:rFonts w:ascii="Cambria Math" w:hAnsi="Cambria Math"/>
                <w:i/>
                <w:sz w:val="28"/>
                <w:szCs w:val="28"/>
              </w:rPr>
            </m:ctrlPr>
          </m:fPr>
          <m:num>
            <m:sSub>
              <m:sSubPr>
                <m:ctrlPr>
                  <w:rPr>
                    <w:rFonts w:ascii="Cambria Math" w:hAnsi="Cambria Math"/>
                    <w:i/>
                    <w:sz w:val="28"/>
                    <w:szCs w:val="28"/>
                  </w:rPr>
                </m:ctrlPr>
              </m:sSubPr>
              <m:e>
                <m:r>
                  <w:rPr>
                    <w:rFonts w:ascii="Cambria Math" w:hAnsi="Cambria Math"/>
                    <w:sz w:val="28"/>
                    <w:szCs w:val="28"/>
                  </w:rPr>
                  <m:t>σ</m:t>
                </m:r>
              </m:e>
              <m:sub>
                <m:r>
                  <w:rPr>
                    <w:rFonts w:ascii="Cambria Math" w:hAnsi="Cambria Math"/>
                    <w:sz w:val="28"/>
                    <w:szCs w:val="28"/>
                  </w:rPr>
                  <m:t>min</m:t>
                </m:r>
              </m:sub>
            </m:sSub>
            <m:r>
              <w:rPr>
                <w:rFonts w:ascii="Cambria Math" w:hAnsi="Cambria Math"/>
                <w:sz w:val="28"/>
                <w:szCs w:val="28"/>
              </w:rPr>
              <m:t xml:space="preserve">+ </m:t>
            </m:r>
            <m:sSub>
              <m:sSubPr>
                <m:ctrlPr>
                  <w:rPr>
                    <w:rFonts w:ascii="Cambria Math" w:hAnsi="Cambria Math"/>
                    <w:i/>
                    <w:sz w:val="28"/>
                    <w:szCs w:val="28"/>
                  </w:rPr>
                </m:ctrlPr>
              </m:sSubPr>
              <m:e>
                <m:r>
                  <w:rPr>
                    <w:rFonts w:ascii="Cambria Math" w:hAnsi="Cambria Math"/>
                    <w:sz w:val="28"/>
                    <w:szCs w:val="28"/>
                  </w:rPr>
                  <m:t>σ</m:t>
                </m:r>
              </m:e>
              <m:sub>
                <m:r>
                  <w:rPr>
                    <w:rFonts w:ascii="Cambria Math" w:hAnsi="Cambria Math"/>
                    <w:sz w:val="28"/>
                    <w:szCs w:val="28"/>
                  </w:rPr>
                  <m:t>max</m:t>
                </m:r>
              </m:sub>
            </m:sSub>
          </m:num>
          <m:den>
            <m:r>
              <w:rPr>
                <w:rFonts w:ascii="Cambria Math" w:hAnsi="Cambria Math"/>
                <w:sz w:val="28"/>
                <w:szCs w:val="28"/>
              </w:rPr>
              <m:t>2</m:t>
            </m:r>
          </m:den>
        </m:f>
      </m:oMath>
      <w:r>
        <w:rPr>
          <w:sz w:val="20"/>
          <w:szCs w:val="20"/>
        </w:rPr>
        <w:t xml:space="preserve">                                                                                   [7]</w:t>
      </w:r>
    </w:p>
    <w:p w14:paraId="56C0B917" w14:textId="58D9AAC7" w:rsidR="003C0715" w:rsidRDefault="00586787" w:rsidP="00A67679">
      <w:pPr>
        <w:rPr>
          <w:sz w:val="20"/>
          <w:szCs w:val="20"/>
        </w:rPr>
      </w:pPr>
      <m:oMath>
        <m:r>
          <w:rPr>
            <w:rFonts w:ascii="Cambria Math" w:hAnsi="Cambria Math"/>
            <w:sz w:val="28"/>
            <w:szCs w:val="28"/>
          </w:rPr>
          <m:t xml:space="preserve">                                               </m:t>
        </m:r>
        <m:sSub>
          <m:sSubPr>
            <m:ctrlPr>
              <w:rPr>
                <w:rFonts w:ascii="Cambria Math" w:hAnsi="Cambria Math"/>
                <w:i/>
                <w:sz w:val="28"/>
                <w:szCs w:val="28"/>
              </w:rPr>
            </m:ctrlPr>
          </m:sSubPr>
          <m:e>
            <m:r>
              <w:rPr>
                <w:rFonts w:ascii="Cambria Math" w:hAnsi="Cambria Math"/>
                <w:sz w:val="28"/>
                <w:szCs w:val="28"/>
              </w:rPr>
              <m:t>σ</m:t>
            </m:r>
          </m:e>
          <m:sub>
            <m:r>
              <w:rPr>
                <w:rFonts w:ascii="Cambria Math" w:hAnsi="Cambria Math"/>
                <w:sz w:val="28"/>
                <w:szCs w:val="28"/>
              </w:rPr>
              <m:t>range</m:t>
            </m:r>
          </m:sub>
        </m:sSub>
        <m:r>
          <w:rPr>
            <w:rFonts w:ascii="Cambria Math" w:hAnsi="Cambria Math"/>
            <w:sz w:val="28"/>
            <w:szCs w:val="28"/>
          </w:rPr>
          <m:t xml:space="preserve">= </m:t>
        </m:r>
        <m:sSub>
          <m:sSubPr>
            <m:ctrlPr>
              <w:rPr>
                <w:rFonts w:ascii="Cambria Math" w:hAnsi="Cambria Math"/>
                <w:i/>
                <w:sz w:val="28"/>
                <w:szCs w:val="28"/>
              </w:rPr>
            </m:ctrlPr>
          </m:sSubPr>
          <m:e>
            <m:r>
              <w:rPr>
                <w:rFonts w:ascii="Cambria Math" w:hAnsi="Cambria Math"/>
                <w:sz w:val="28"/>
                <w:szCs w:val="28"/>
              </w:rPr>
              <m:t>σ</m:t>
            </m:r>
          </m:e>
          <m:sub>
            <m:r>
              <w:rPr>
                <w:rFonts w:ascii="Cambria Math" w:hAnsi="Cambria Math"/>
                <w:sz w:val="28"/>
                <w:szCs w:val="28"/>
              </w:rPr>
              <m:t>max</m:t>
            </m:r>
          </m:sub>
        </m:sSub>
        <m:r>
          <w:rPr>
            <w:rFonts w:ascii="Cambria Math" w:hAnsi="Cambria Math"/>
            <w:sz w:val="28"/>
            <w:szCs w:val="28"/>
          </w:rPr>
          <m:t xml:space="preserve">- </m:t>
        </m:r>
        <m:sSub>
          <m:sSubPr>
            <m:ctrlPr>
              <w:rPr>
                <w:rFonts w:ascii="Cambria Math" w:hAnsi="Cambria Math"/>
                <w:i/>
                <w:sz w:val="28"/>
                <w:szCs w:val="28"/>
              </w:rPr>
            </m:ctrlPr>
          </m:sSubPr>
          <m:e>
            <m:r>
              <w:rPr>
                <w:rFonts w:ascii="Cambria Math" w:hAnsi="Cambria Math"/>
                <w:sz w:val="28"/>
                <w:szCs w:val="28"/>
              </w:rPr>
              <m:t>σ</m:t>
            </m:r>
          </m:e>
          <m:sub>
            <m:r>
              <w:rPr>
                <w:rFonts w:ascii="Cambria Math" w:hAnsi="Cambria Math"/>
                <w:sz w:val="28"/>
                <w:szCs w:val="28"/>
              </w:rPr>
              <m:t>min</m:t>
            </m:r>
          </m:sub>
        </m:sSub>
      </m:oMath>
      <w:r>
        <w:rPr>
          <w:sz w:val="28"/>
          <w:szCs w:val="28"/>
        </w:rPr>
        <w:t xml:space="preserve">                                                    </w:t>
      </w:r>
      <w:r w:rsidRPr="00586787">
        <w:rPr>
          <w:sz w:val="20"/>
          <w:szCs w:val="20"/>
        </w:rPr>
        <w:t>[8]</w:t>
      </w:r>
    </w:p>
    <w:p w14:paraId="71814927" w14:textId="05E9622B" w:rsidR="009B5F3E" w:rsidRDefault="003D73CA" w:rsidP="00A67679">
      <w:pPr>
        <w:rPr>
          <w:sz w:val="20"/>
          <w:szCs w:val="20"/>
        </w:rPr>
      </w:pPr>
      <w:r>
        <w:rPr>
          <w:sz w:val="28"/>
          <w:szCs w:val="28"/>
        </w:rPr>
        <w:t xml:space="preserve">                                          </w:t>
      </w:r>
      <m:oMath>
        <m:sSub>
          <m:sSubPr>
            <m:ctrlPr>
              <w:rPr>
                <w:rFonts w:ascii="Cambria Math" w:hAnsi="Cambria Math"/>
                <w:i/>
                <w:sz w:val="28"/>
                <w:szCs w:val="28"/>
              </w:rPr>
            </m:ctrlPr>
          </m:sSubPr>
          <m:e>
            <m:r>
              <w:rPr>
                <w:rFonts w:ascii="Cambria Math" w:hAnsi="Cambria Math"/>
                <w:sz w:val="28"/>
                <w:szCs w:val="28"/>
              </w:rPr>
              <m:t>σ</m:t>
            </m:r>
          </m:e>
          <m:sub>
            <m:r>
              <w:rPr>
                <w:rFonts w:ascii="Cambria Math" w:hAnsi="Cambria Math"/>
                <w:sz w:val="28"/>
                <w:szCs w:val="28"/>
              </w:rPr>
              <m:t>allowable</m:t>
            </m:r>
          </m:sub>
        </m:sSub>
        <m:r>
          <w:rPr>
            <w:rFonts w:ascii="Cambria Math" w:hAnsi="Cambria Math"/>
            <w:sz w:val="28"/>
            <w:szCs w:val="28"/>
          </w:rPr>
          <m:t xml:space="preserve">= </m:t>
        </m:r>
        <m:sSub>
          <m:sSubPr>
            <m:ctrlPr>
              <w:rPr>
                <w:rFonts w:ascii="Cambria Math" w:hAnsi="Cambria Math"/>
                <w:i/>
                <w:sz w:val="28"/>
                <w:szCs w:val="28"/>
              </w:rPr>
            </m:ctrlPr>
          </m:sSubPr>
          <m:e>
            <m:r>
              <w:rPr>
                <w:rFonts w:ascii="Cambria Math" w:hAnsi="Cambria Math"/>
                <w:sz w:val="28"/>
                <w:szCs w:val="28"/>
              </w:rPr>
              <m:t>2σ</m:t>
            </m:r>
          </m:e>
          <m:sub>
            <m:r>
              <w:rPr>
                <w:rFonts w:ascii="Cambria Math" w:hAnsi="Cambria Math"/>
                <w:sz w:val="28"/>
                <w:szCs w:val="28"/>
              </w:rPr>
              <m:t>EndLim</m:t>
            </m:r>
          </m:sub>
        </m:sSub>
        <m:r>
          <w:rPr>
            <w:rFonts w:ascii="Cambria Math" w:hAnsi="Cambria Math"/>
            <w:sz w:val="28"/>
            <w:szCs w:val="28"/>
          </w:rPr>
          <m:t>*</m:t>
        </m:r>
        <m:d>
          <m:dPr>
            <m:ctrlPr>
              <w:rPr>
                <w:rFonts w:ascii="Cambria Math" w:hAnsi="Cambria Math"/>
                <w:i/>
                <w:sz w:val="28"/>
                <w:szCs w:val="28"/>
              </w:rPr>
            </m:ctrlPr>
          </m:dPr>
          <m:e>
            <m:r>
              <w:rPr>
                <w:rFonts w:ascii="Cambria Math" w:hAnsi="Cambria Math"/>
                <w:sz w:val="28"/>
                <w:szCs w:val="28"/>
              </w:rPr>
              <m:t>1-</m:t>
            </m:r>
            <m:f>
              <m:fPr>
                <m:ctrlPr>
                  <w:rPr>
                    <w:rFonts w:ascii="Cambria Math" w:hAnsi="Cambria Math"/>
                    <w:i/>
                    <w:sz w:val="28"/>
                    <w:szCs w:val="28"/>
                  </w:rPr>
                </m:ctrlPr>
              </m:fPr>
              <m:num>
                <m:sSub>
                  <m:sSubPr>
                    <m:ctrlPr>
                      <w:rPr>
                        <w:rFonts w:ascii="Cambria Math" w:hAnsi="Cambria Math"/>
                        <w:i/>
                        <w:sz w:val="28"/>
                        <w:szCs w:val="28"/>
                      </w:rPr>
                    </m:ctrlPr>
                  </m:sSubPr>
                  <m:e>
                    <m:r>
                      <w:rPr>
                        <w:rFonts w:ascii="Cambria Math" w:hAnsi="Cambria Math"/>
                        <w:sz w:val="28"/>
                        <w:szCs w:val="28"/>
                      </w:rPr>
                      <m:t>σ</m:t>
                    </m:r>
                  </m:e>
                  <m:sub>
                    <m:r>
                      <w:rPr>
                        <w:rFonts w:ascii="Cambria Math" w:hAnsi="Cambria Math"/>
                        <w:sz w:val="28"/>
                        <w:szCs w:val="28"/>
                      </w:rPr>
                      <m:t>mean</m:t>
                    </m:r>
                  </m:sub>
                </m:sSub>
              </m:num>
              <m:den>
                <m:r>
                  <w:rPr>
                    <w:rFonts w:ascii="Cambria Math" w:hAnsi="Cambria Math"/>
                    <w:sz w:val="28"/>
                    <w:szCs w:val="28"/>
                  </w:rPr>
                  <m:t>UTS</m:t>
                </m:r>
              </m:den>
            </m:f>
          </m:e>
        </m:d>
      </m:oMath>
      <w:r>
        <w:rPr>
          <w:sz w:val="28"/>
          <w:szCs w:val="28"/>
        </w:rPr>
        <w:t xml:space="preserve">                                   </w:t>
      </w:r>
      <w:r w:rsidRPr="003D73CA">
        <w:rPr>
          <w:sz w:val="20"/>
          <w:szCs w:val="20"/>
        </w:rPr>
        <w:t>[9]</w:t>
      </w:r>
    </w:p>
    <w:p w14:paraId="11862A63" w14:textId="51900139" w:rsidR="005F7085" w:rsidRPr="00D909AE" w:rsidRDefault="009D6B4F" w:rsidP="00A67679">
      <w:pPr>
        <w:rPr>
          <w:sz w:val="20"/>
          <w:szCs w:val="20"/>
        </w:rPr>
      </w:pPr>
      <w:r w:rsidRPr="00D909AE">
        <w:rPr>
          <w:sz w:val="20"/>
          <w:szCs w:val="20"/>
        </w:rPr>
        <w:t>Fa</w:t>
      </w:r>
      <w:r w:rsidR="002B2726" w:rsidRPr="00D909AE">
        <w:rPr>
          <w:sz w:val="20"/>
          <w:szCs w:val="20"/>
        </w:rPr>
        <w:t xml:space="preserve">tigue Safety Factor (FSF) can be calculated as the ratio </w:t>
      </w:r>
      <w:r w:rsidR="00422C5B" w:rsidRPr="00D909AE">
        <w:rPr>
          <w:sz w:val="20"/>
          <w:szCs w:val="20"/>
        </w:rPr>
        <w:t>of allowable stress over stress range.</w:t>
      </w:r>
    </w:p>
    <w:p w14:paraId="3BDFC340" w14:textId="5886D8A7" w:rsidR="00422C5B" w:rsidRDefault="00422C5B" w:rsidP="00A67679">
      <w:pPr>
        <w:rPr>
          <w:sz w:val="20"/>
          <w:szCs w:val="20"/>
        </w:rPr>
      </w:pPr>
      <w:r>
        <w:t xml:space="preserve">                                                                       </w:t>
      </w:r>
      <m:oMath>
        <m:r>
          <w:rPr>
            <w:rFonts w:ascii="Cambria Math" w:hAnsi="Cambria Math"/>
          </w:rPr>
          <m:t>FSF=</m:t>
        </m:r>
        <m:f>
          <m:fPr>
            <m:ctrlPr>
              <w:rPr>
                <w:rFonts w:ascii="Cambria Math" w:hAnsi="Cambria Math"/>
                <w:i/>
              </w:rPr>
            </m:ctrlPr>
          </m:fPr>
          <m:num>
            <m:sSub>
              <m:sSubPr>
                <m:ctrlPr>
                  <w:rPr>
                    <w:rFonts w:ascii="Cambria Math" w:hAnsi="Cambria Math"/>
                    <w:i/>
                  </w:rPr>
                </m:ctrlPr>
              </m:sSubPr>
              <m:e>
                <m:r>
                  <w:rPr>
                    <w:rFonts w:ascii="Cambria Math" w:hAnsi="Cambria Math"/>
                  </w:rPr>
                  <m:t>σ</m:t>
                </m:r>
              </m:e>
              <m:sub>
                <m:r>
                  <w:rPr>
                    <w:rFonts w:ascii="Cambria Math" w:hAnsi="Cambria Math"/>
                  </w:rPr>
                  <m:t>allowable</m:t>
                </m:r>
              </m:sub>
            </m:sSub>
          </m:num>
          <m:den>
            <m:r>
              <w:rPr>
                <w:rFonts w:ascii="Cambria Math" w:hAnsi="Cambria Math"/>
              </w:rPr>
              <m:t>σ</m:t>
            </m:r>
            <m:r>
              <w:rPr>
                <w:rFonts w:ascii="Cambria Math" w:hAnsi="Cambria Math"/>
              </w:rPr>
              <m:t>range</m:t>
            </m:r>
          </m:den>
        </m:f>
      </m:oMath>
      <w:r>
        <w:t xml:space="preserve">                                                             </w:t>
      </w:r>
      <w:r w:rsidRPr="00422C5B">
        <w:rPr>
          <w:sz w:val="20"/>
          <w:szCs w:val="20"/>
        </w:rPr>
        <w:t>[10]</w:t>
      </w:r>
    </w:p>
    <w:p w14:paraId="51CFFE7D" w14:textId="4BD03380" w:rsidR="00422C5B" w:rsidRPr="00D909AE" w:rsidRDefault="007D22B4" w:rsidP="00A67679">
      <w:pPr>
        <w:rPr>
          <w:sz w:val="20"/>
          <w:szCs w:val="20"/>
        </w:rPr>
      </w:pPr>
      <w:r w:rsidRPr="00D909AE">
        <w:rPr>
          <w:sz w:val="20"/>
          <w:szCs w:val="20"/>
        </w:rPr>
        <w:t xml:space="preserve">A component can be considered safe from fatigue failure if the Fatigue Safety Factor is </w:t>
      </w:r>
      <w:r w:rsidR="00AA2830" w:rsidRPr="00D909AE">
        <w:rPr>
          <w:sz w:val="20"/>
          <w:szCs w:val="20"/>
        </w:rPr>
        <w:t xml:space="preserve">above 1. If the FSF is less than 1, then the </w:t>
      </w:r>
      <w:r w:rsidR="005F6E12" w:rsidRPr="00D909AE">
        <w:rPr>
          <w:sz w:val="20"/>
          <w:szCs w:val="20"/>
        </w:rPr>
        <w:t xml:space="preserve">likelihood of fatigue failure is increased. This however doesn’t mean the component will </w:t>
      </w:r>
      <w:r w:rsidR="00DC5812" w:rsidRPr="00D909AE">
        <w:rPr>
          <w:sz w:val="20"/>
          <w:szCs w:val="20"/>
        </w:rPr>
        <w:t>instantly</w:t>
      </w:r>
      <w:r w:rsidR="005F6E12" w:rsidRPr="00D909AE">
        <w:rPr>
          <w:sz w:val="20"/>
          <w:szCs w:val="20"/>
        </w:rPr>
        <w:t xml:space="preserve"> fail, there can still be a significant number of </w:t>
      </w:r>
      <w:r w:rsidR="004464B4" w:rsidRPr="00D909AE">
        <w:rPr>
          <w:sz w:val="20"/>
          <w:szCs w:val="20"/>
        </w:rPr>
        <w:t xml:space="preserve">cycles until failure. A goodman diagram can be </w:t>
      </w:r>
      <w:r w:rsidR="00DF3A00" w:rsidRPr="00D909AE">
        <w:rPr>
          <w:sz w:val="20"/>
          <w:szCs w:val="20"/>
        </w:rPr>
        <w:t>used to analyse the effect of mean stress on fati</w:t>
      </w:r>
      <w:r w:rsidR="00DC5812" w:rsidRPr="00D909AE">
        <w:rPr>
          <w:sz w:val="20"/>
          <w:szCs w:val="20"/>
        </w:rPr>
        <w:t>gue life.</w:t>
      </w:r>
    </w:p>
    <w:p w14:paraId="4C5E6B3F" w14:textId="77777777" w:rsidR="008B4BDD" w:rsidRDefault="008B4BDD" w:rsidP="00A67679">
      <w:pPr>
        <w:rPr>
          <w:sz w:val="20"/>
          <w:szCs w:val="20"/>
        </w:rPr>
      </w:pPr>
    </w:p>
    <w:p w14:paraId="3FC6689B" w14:textId="77777777" w:rsidR="008B4BDD" w:rsidRDefault="008B4BDD" w:rsidP="00A67679">
      <w:pPr>
        <w:rPr>
          <w:sz w:val="20"/>
          <w:szCs w:val="20"/>
        </w:rPr>
      </w:pPr>
    </w:p>
    <w:p w14:paraId="7919DF70" w14:textId="77777777" w:rsidR="008B4BDD" w:rsidRDefault="008B4BDD" w:rsidP="00A67679">
      <w:pPr>
        <w:rPr>
          <w:sz w:val="20"/>
          <w:szCs w:val="20"/>
        </w:rPr>
      </w:pPr>
    </w:p>
    <w:p w14:paraId="6EBB118F" w14:textId="77777777" w:rsidR="008B4BDD" w:rsidRDefault="008B4BDD" w:rsidP="00A67679">
      <w:pPr>
        <w:rPr>
          <w:sz w:val="20"/>
          <w:szCs w:val="20"/>
        </w:rPr>
      </w:pPr>
    </w:p>
    <w:p w14:paraId="4B145E6B" w14:textId="77777777" w:rsidR="008B4BDD" w:rsidRDefault="008B4BDD" w:rsidP="00A67679">
      <w:pPr>
        <w:rPr>
          <w:sz w:val="20"/>
          <w:szCs w:val="20"/>
        </w:rPr>
      </w:pPr>
    </w:p>
    <w:tbl>
      <w:tblPr>
        <w:tblStyle w:val="TableGrid"/>
        <w:tblW w:w="0" w:type="auto"/>
        <w:tblLook w:val="04A0" w:firstRow="1" w:lastRow="0" w:firstColumn="1" w:lastColumn="0" w:noHBand="0" w:noVBand="1"/>
      </w:tblPr>
      <w:tblGrid>
        <w:gridCol w:w="1118"/>
        <w:gridCol w:w="590"/>
        <w:gridCol w:w="844"/>
        <w:gridCol w:w="808"/>
        <w:gridCol w:w="808"/>
        <w:gridCol w:w="808"/>
        <w:gridCol w:w="808"/>
        <w:gridCol w:w="808"/>
        <w:gridCol w:w="808"/>
        <w:gridCol w:w="808"/>
        <w:gridCol w:w="808"/>
      </w:tblGrid>
      <w:tr w:rsidR="00B1701E" w14:paraId="780CB378" w14:textId="77777777" w:rsidTr="001F7A1B">
        <w:tc>
          <w:tcPr>
            <w:tcW w:w="9016" w:type="dxa"/>
            <w:gridSpan w:val="11"/>
            <w:shd w:val="clear" w:color="auto" w:fill="8DD873" w:themeFill="accent6" w:themeFillTint="99"/>
          </w:tcPr>
          <w:p w14:paraId="51A31295" w14:textId="495ED4E3" w:rsidR="00B1701E" w:rsidRDefault="00B1701E" w:rsidP="00677C61">
            <w:pPr>
              <w:jc w:val="center"/>
            </w:pPr>
            <w:r>
              <w:t>Con Rod (No Surface Finish Pressure)</w:t>
            </w:r>
          </w:p>
        </w:tc>
      </w:tr>
      <w:tr w:rsidR="00C87601" w14:paraId="24F346EB" w14:textId="77777777" w:rsidTr="0012231E">
        <w:tc>
          <w:tcPr>
            <w:tcW w:w="1209" w:type="dxa"/>
            <w:shd w:val="clear" w:color="auto" w:fill="8DD873" w:themeFill="accent6" w:themeFillTint="99"/>
          </w:tcPr>
          <w:p w14:paraId="201DDD06" w14:textId="77777777" w:rsidR="00DD419A" w:rsidRPr="00B1701E" w:rsidRDefault="00DD419A" w:rsidP="00677C61">
            <w:pPr>
              <w:jc w:val="center"/>
              <w:rPr>
                <w:sz w:val="20"/>
                <w:szCs w:val="20"/>
              </w:rPr>
            </w:pPr>
          </w:p>
        </w:tc>
        <w:tc>
          <w:tcPr>
            <w:tcW w:w="627" w:type="dxa"/>
            <w:shd w:val="clear" w:color="auto" w:fill="D9F2D0" w:themeFill="accent6" w:themeFillTint="33"/>
          </w:tcPr>
          <w:p w14:paraId="5CCFD924" w14:textId="77777777" w:rsidR="00DD419A" w:rsidRPr="00B1701E" w:rsidRDefault="00DD419A" w:rsidP="00677C61">
            <w:pPr>
              <w:jc w:val="center"/>
              <w:rPr>
                <w:sz w:val="20"/>
                <w:szCs w:val="20"/>
              </w:rPr>
            </w:pPr>
          </w:p>
        </w:tc>
        <w:tc>
          <w:tcPr>
            <w:tcW w:w="7180" w:type="dxa"/>
            <w:gridSpan w:val="9"/>
            <w:shd w:val="clear" w:color="auto" w:fill="CAEDFB" w:themeFill="accent4" w:themeFillTint="33"/>
          </w:tcPr>
          <w:p w14:paraId="03CB2FBE" w14:textId="0A89A01B" w:rsidR="00DD419A" w:rsidRPr="00B1701E" w:rsidRDefault="00DD419A" w:rsidP="00677C61">
            <w:pPr>
              <w:jc w:val="center"/>
              <w:rPr>
                <w:sz w:val="20"/>
                <w:szCs w:val="20"/>
              </w:rPr>
            </w:pPr>
            <w:r w:rsidRPr="00B1701E">
              <w:rPr>
                <w:sz w:val="20"/>
                <w:szCs w:val="20"/>
              </w:rPr>
              <w:t>RPM</w:t>
            </w:r>
          </w:p>
        </w:tc>
      </w:tr>
      <w:tr w:rsidR="00ED7530" w14:paraId="22C724F0" w14:textId="77777777" w:rsidTr="0012231E">
        <w:tc>
          <w:tcPr>
            <w:tcW w:w="1209" w:type="dxa"/>
            <w:shd w:val="clear" w:color="auto" w:fill="8DD873" w:themeFill="accent6" w:themeFillTint="99"/>
          </w:tcPr>
          <w:p w14:paraId="1A4DFE87" w14:textId="77777777" w:rsidR="00DD419A" w:rsidRPr="00B1701E" w:rsidRDefault="00DD419A" w:rsidP="00804FD9">
            <w:pPr>
              <w:rPr>
                <w:sz w:val="20"/>
                <w:szCs w:val="20"/>
              </w:rPr>
            </w:pPr>
          </w:p>
        </w:tc>
        <w:tc>
          <w:tcPr>
            <w:tcW w:w="627" w:type="dxa"/>
            <w:shd w:val="clear" w:color="auto" w:fill="D9F2D0" w:themeFill="accent6" w:themeFillTint="33"/>
          </w:tcPr>
          <w:p w14:paraId="4EFAFC0A" w14:textId="77777777" w:rsidR="00DD419A" w:rsidRPr="00B1701E" w:rsidRDefault="00DD419A" w:rsidP="00804FD9">
            <w:pPr>
              <w:rPr>
                <w:sz w:val="20"/>
                <w:szCs w:val="20"/>
              </w:rPr>
            </w:pPr>
          </w:p>
        </w:tc>
        <w:tc>
          <w:tcPr>
            <w:tcW w:w="904" w:type="dxa"/>
            <w:shd w:val="clear" w:color="auto" w:fill="CAEDFB" w:themeFill="accent4" w:themeFillTint="33"/>
          </w:tcPr>
          <w:p w14:paraId="3F982589" w14:textId="7366EF65" w:rsidR="00DD419A" w:rsidRPr="00B1701E" w:rsidRDefault="00DD419A" w:rsidP="00804FD9">
            <w:pPr>
              <w:rPr>
                <w:sz w:val="20"/>
                <w:szCs w:val="20"/>
              </w:rPr>
            </w:pPr>
            <w:r w:rsidRPr="00B1701E">
              <w:rPr>
                <w:sz w:val="20"/>
                <w:szCs w:val="20"/>
              </w:rPr>
              <w:t>1000</w:t>
            </w:r>
          </w:p>
        </w:tc>
        <w:tc>
          <w:tcPr>
            <w:tcW w:w="780" w:type="dxa"/>
            <w:shd w:val="clear" w:color="auto" w:fill="CAEDFB" w:themeFill="accent4" w:themeFillTint="33"/>
          </w:tcPr>
          <w:p w14:paraId="45805F24" w14:textId="08017037" w:rsidR="00DD419A" w:rsidRPr="00B1701E" w:rsidRDefault="00DD419A" w:rsidP="00804FD9">
            <w:pPr>
              <w:rPr>
                <w:sz w:val="20"/>
                <w:szCs w:val="20"/>
              </w:rPr>
            </w:pPr>
            <w:r w:rsidRPr="00B1701E">
              <w:rPr>
                <w:sz w:val="20"/>
                <w:szCs w:val="20"/>
              </w:rPr>
              <w:t>2000</w:t>
            </w:r>
          </w:p>
        </w:tc>
        <w:tc>
          <w:tcPr>
            <w:tcW w:w="780" w:type="dxa"/>
            <w:shd w:val="clear" w:color="auto" w:fill="CAEDFB" w:themeFill="accent4" w:themeFillTint="33"/>
          </w:tcPr>
          <w:p w14:paraId="6D61F0CC" w14:textId="053C6677" w:rsidR="00DD419A" w:rsidRPr="00B1701E" w:rsidRDefault="00DD419A" w:rsidP="00804FD9">
            <w:pPr>
              <w:rPr>
                <w:sz w:val="20"/>
                <w:szCs w:val="20"/>
              </w:rPr>
            </w:pPr>
            <w:r w:rsidRPr="00B1701E">
              <w:rPr>
                <w:sz w:val="20"/>
                <w:szCs w:val="20"/>
              </w:rPr>
              <w:t>3000</w:t>
            </w:r>
          </w:p>
        </w:tc>
        <w:tc>
          <w:tcPr>
            <w:tcW w:w="780" w:type="dxa"/>
            <w:shd w:val="clear" w:color="auto" w:fill="CAEDFB" w:themeFill="accent4" w:themeFillTint="33"/>
          </w:tcPr>
          <w:p w14:paraId="3D2A454E" w14:textId="6FB0A815" w:rsidR="00DD419A" w:rsidRPr="00B1701E" w:rsidRDefault="00DD419A" w:rsidP="00804FD9">
            <w:pPr>
              <w:rPr>
                <w:sz w:val="20"/>
                <w:szCs w:val="20"/>
              </w:rPr>
            </w:pPr>
            <w:r w:rsidRPr="00B1701E">
              <w:rPr>
                <w:sz w:val="20"/>
                <w:szCs w:val="20"/>
              </w:rPr>
              <w:t>4000</w:t>
            </w:r>
          </w:p>
        </w:tc>
        <w:tc>
          <w:tcPr>
            <w:tcW w:w="780" w:type="dxa"/>
            <w:shd w:val="clear" w:color="auto" w:fill="CAEDFB" w:themeFill="accent4" w:themeFillTint="33"/>
          </w:tcPr>
          <w:p w14:paraId="19B18706" w14:textId="7E71EDBE" w:rsidR="00DD419A" w:rsidRPr="00B1701E" w:rsidRDefault="00DD419A" w:rsidP="00804FD9">
            <w:pPr>
              <w:rPr>
                <w:sz w:val="20"/>
                <w:szCs w:val="20"/>
              </w:rPr>
            </w:pPr>
            <w:r w:rsidRPr="00B1701E">
              <w:rPr>
                <w:sz w:val="20"/>
                <w:szCs w:val="20"/>
              </w:rPr>
              <w:t>5000</w:t>
            </w:r>
          </w:p>
        </w:tc>
        <w:tc>
          <w:tcPr>
            <w:tcW w:w="780" w:type="dxa"/>
            <w:shd w:val="clear" w:color="auto" w:fill="CAEDFB" w:themeFill="accent4" w:themeFillTint="33"/>
          </w:tcPr>
          <w:p w14:paraId="3BB9D4E4" w14:textId="43C92EAE" w:rsidR="00DD419A" w:rsidRPr="00B1701E" w:rsidRDefault="00DD419A" w:rsidP="00804FD9">
            <w:pPr>
              <w:rPr>
                <w:sz w:val="20"/>
                <w:szCs w:val="20"/>
              </w:rPr>
            </w:pPr>
            <w:r w:rsidRPr="00B1701E">
              <w:rPr>
                <w:sz w:val="20"/>
                <w:szCs w:val="20"/>
              </w:rPr>
              <w:t>6000</w:t>
            </w:r>
          </w:p>
        </w:tc>
        <w:tc>
          <w:tcPr>
            <w:tcW w:w="780" w:type="dxa"/>
            <w:shd w:val="clear" w:color="auto" w:fill="CAEDFB" w:themeFill="accent4" w:themeFillTint="33"/>
          </w:tcPr>
          <w:p w14:paraId="6629F1C2" w14:textId="0CE3BE9E" w:rsidR="00DD419A" w:rsidRPr="00B1701E" w:rsidRDefault="00DD419A" w:rsidP="00804FD9">
            <w:pPr>
              <w:rPr>
                <w:sz w:val="20"/>
                <w:szCs w:val="20"/>
              </w:rPr>
            </w:pPr>
            <w:r w:rsidRPr="00B1701E">
              <w:rPr>
                <w:sz w:val="20"/>
                <w:szCs w:val="20"/>
              </w:rPr>
              <w:t>7000</w:t>
            </w:r>
          </w:p>
        </w:tc>
        <w:tc>
          <w:tcPr>
            <w:tcW w:w="798" w:type="dxa"/>
            <w:shd w:val="clear" w:color="auto" w:fill="CAEDFB" w:themeFill="accent4" w:themeFillTint="33"/>
          </w:tcPr>
          <w:p w14:paraId="4A95A1CF" w14:textId="12ABBE04" w:rsidR="00DD419A" w:rsidRPr="00B1701E" w:rsidRDefault="00DD419A" w:rsidP="00804FD9">
            <w:pPr>
              <w:rPr>
                <w:sz w:val="20"/>
                <w:szCs w:val="20"/>
              </w:rPr>
            </w:pPr>
            <w:r w:rsidRPr="00B1701E">
              <w:rPr>
                <w:sz w:val="20"/>
                <w:szCs w:val="20"/>
              </w:rPr>
              <w:t>8000</w:t>
            </w:r>
          </w:p>
        </w:tc>
        <w:tc>
          <w:tcPr>
            <w:tcW w:w="798" w:type="dxa"/>
            <w:shd w:val="clear" w:color="auto" w:fill="CAEDFB" w:themeFill="accent4" w:themeFillTint="33"/>
          </w:tcPr>
          <w:p w14:paraId="696D579E" w14:textId="49A11809" w:rsidR="00DD419A" w:rsidRPr="00B1701E" w:rsidRDefault="00DD419A" w:rsidP="00804FD9">
            <w:pPr>
              <w:rPr>
                <w:sz w:val="20"/>
                <w:szCs w:val="20"/>
              </w:rPr>
            </w:pPr>
            <w:r w:rsidRPr="00B1701E">
              <w:rPr>
                <w:sz w:val="20"/>
                <w:szCs w:val="20"/>
              </w:rPr>
              <w:t>9000</w:t>
            </w:r>
          </w:p>
        </w:tc>
      </w:tr>
      <w:tr w:rsidR="00C87601" w14:paraId="11B2F5C4" w14:textId="77777777" w:rsidTr="00D20E95">
        <w:tc>
          <w:tcPr>
            <w:tcW w:w="1209" w:type="dxa"/>
            <w:vMerge w:val="restart"/>
            <w:shd w:val="clear" w:color="auto" w:fill="F1A983" w:themeFill="accent2" w:themeFillTint="99"/>
          </w:tcPr>
          <w:p w14:paraId="4CE0CB2D" w14:textId="4F481009" w:rsidR="00DD419A" w:rsidRPr="00B1701E" w:rsidRDefault="00DD419A" w:rsidP="00804FD9">
            <w:pPr>
              <w:rPr>
                <w:sz w:val="20"/>
                <w:szCs w:val="20"/>
              </w:rPr>
            </w:pPr>
            <w:r w:rsidRPr="00B1701E">
              <w:rPr>
                <w:sz w:val="20"/>
                <w:szCs w:val="20"/>
              </w:rPr>
              <w:t>Allowable Stress</w:t>
            </w:r>
            <w:r w:rsidR="00F83089" w:rsidRPr="00B1701E">
              <w:rPr>
                <w:sz w:val="20"/>
                <w:szCs w:val="20"/>
              </w:rPr>
              <w:t xml:space="preserve"> (MPa)</w:t>
            </w:r>
          </w:p>
        </w:tc>
        <w:tc>
          <w:tcPr>
            <w:tcW w:w="627" w:type="dxa"/>
            <w:shd w:val="clear" w:color="auto" w:fill="F6C5AC" w:themeFill="accent2" w:themeFillTint="66"/>
          </w:tcPr>
          <w:p w14:paraId="5E177E1D" w14:textId="522C26A1" w:rsidR="00DD419A" w:rsidRPr="00B1701E" w:rsidRDefault="00635D8E" w:rsidP="00804FD9">
            <w:pPr>
              <w:rPr>
                <w:sz w:val="20"/>
                <w:szCs w:val="20"/>
              </w:rPr>
            </w:pPr>
            <w:r w:rsidRPr="00B1701E">
              <w:rPr>
                <w:sz w:val="20"/>
                <w:szCs w:val="20"/>
              </w:rPr>
              <w:t>Max</w:t>
            </w:r>
          </w:p>
        </w:tc>
        <w:tc>
          <w:tcPr>
            <w:tcW w:w="904" w:type="dxa"/>
            <w:shd w:val="clear" w:color="auto" w:fill="FAE2D5" w:themeFill="accent2" w:themeFillTint="33"/>
          </w:tcPr>
          <w:p w14:paraId="13662A17" w14:textId="6FB6B955" w:rsidR="00DD419A" w:rsidRPr="00B1701E" w:rsidRDefault="00F83089" w:rsidP="00804FD9">
            <w:pPr>
              <w:rPr>
                <w:sz w:val="20"/>
                <w:szCs w:val="20"/>
              </w:rPr>
            </w:pPr>
            <w:r w:rsidRPr="00B1701E">
              <w:rPr>
                <w:sz w:val="20"/>
                <w:szCs w:val="20"/>
              </w:rPr>
              <w:t>2</w:t>
            </w:r>
            <w:r w:rsidR="002B4390" w:rsidRPr="00B1701E">
              <w:rPr>
                <w:sz w:val="20"/>
                <w:szCs w:val="20"/>
              </w:rPr>
              <w:t>9</w:t>
            </w:r>
            <w:r w:rsidR="00D277C3" w:rsidRPr="00B1701E">
              <w:rPr>
                <w:sz w:val="20"/>
                <w:szCs w:val="20"/>
              </w:rPr>
              <w:t>1.68</w:t>
            </w:r>
          </w:p>
        </w:tc>
        <w:tc>
          <w:tcPr>
            <w:tcW w:w="780" w:type="dxa"/>
            <w:shd w:val="clear" w:color="auto" w:fill="FAE2D5" w:themeFill="accent2" w:themeFillTint="33"/>
          </w:tcPr>
          <w:p w14:paraId="3FBB84E5" w14:textId="0A171C5E" w:rsidR="00DD419A" w:rsidRPr="00B1701E" w:rsidRDefault="00D277C3" w:rsidP="00804FD9">
            <w:pPr>
              <w:rPr>
                <w:sz w:val="20"/>
                <w:szCs w:val="20"/>
              </w:rPr>
            </w:pPr>
            <w:r w:rsidRPr="00B1701E">
              <w:rPr>
                <w:sz w:val="20"/>
                <w:szCs w:val="20"/>
              </w:rPr>
              <w:t>280</w:t>
            </w:r>
            <w:r w:rsidR="00F632F8">
              <w:rPr>
                <w:sz w:val="20"/>
                <w:szCs w:val="20"/>
              </w:rPr>
              <w:t>.</w:t>
            </w:r>
            <w:r w:rsidRPr="00B1701E">
              <w:rPr>
                <w:sz w:val="20"/>
                <w:szCs w:val="20"/>
              </w:rPr>
              <w:t>3</w:t>
            </w:r>
          </w:p>
        </w:tc>
        <w:tc>
          <w:tcPr>
            <w:tcW w:w="780" w:type="dxa"/>
            <w:shd w:val="clear" w:color="auto" w:fill="FAE2D5" w:themeFill="accent2" w:themeFillTint="33"/>
          </w:tcPr>
          <w:p w14:paraId="2FB7964A" w14:textId="4F24BA2C" w:rsidR="00DD419A" w:rsidRPr="00B1701E" w:rsidRDefault="004A1254" w:rsidP="00804FD9">
            <w:pPr>
              <w:rPr>
                <w:sz w:val="20"/>
                <w:szCs w:val="20"/>
              </w:rPr>
            </w:pPr>
            <w:r w:rsidRPr="00B1701E">
              <w:rPr>
                <w:sz w:val="20"/>
                <w:szCs w:val="20"/>
              </w:rPr>
              <w:t>280</w:t>
            </w:r>
            <w:r w:rsidR="00F632F8">
              <w:rPr>
                <w:sz w:val="20"/>
                <w:szCs w:val="20"/>
              </w:rPr>
              <w:t>.</w:t>
            </w:r>
            <w:r w:rsidRPr="00B1701E">
              <w:rPr>
                <w:sz w:val="20"/>
                <w:szCs w:val="20"/>
              </w:rPr>
              <w:t>9</w:t>
            </w:r>
          </w:p>
        </w:tc>
        <w:tc>
          <w:tcPr>
            <w:tcW w:w="780" w:type="dxa"/>
            <w:shd w:val="clear" w:color="auto" w:fill="FAE2D5" w:themeFill="accent2" w:themeFillTint="33"/>
          </w:tcPr>
          <w:p w14:paraId="66DF5BD5" w14:textId="5E2724EC" w:rsidR="00DD419A" w:rsidRPr="00B1701E" w:rsidRDefault="004A1254" w:rsidP="00804FD9">
            <w:pPr>
              <w:rPr>
                <w:sz w:val="20"/>
                <w:szCs w:val="20"/>
              </w:rPr>
            </w:pPr>
            <w:r w:rsidRPr="00B1701E">
              <w:rPr>
                <w:sz w:val="20"/>
                <w:szCs w:val="20"/>
              </w:rPr>
              <w:t>286</w:t>
            </w:r>
            <w:r w:rsidR="00F632F8">
              <w:rPr>
                <w:sz w:val="20"/>
                <w:szCs w:val="20"/>
              </w:rPr>
              <w:t>.</w:t>
            </w:r>
            <w:r w:rsidRPr="00B1701E">
              <w:rPr>
                <w:sz w:val="20"/>
                <w:szCs w:val="20"/>
              </w:rPr>
              <w:t>4</w:t>
            </w:r>
          </w:p>
        </w:tc>
        <w:tc>
          <w:tcPr>
            <w:tcW w:w="780" w:type="dxa"/>
            <w:shd w:val="clear" w:color="auto" w:fill="FAE2D5" w:themeFill="accent2" w:themeFillTint="33"/>
          </w:tcPr>
          <w:p w14:paraId="21D2D618" w14:textId="54817CA8" w:rsidR="00DD419A" w:rsidRPr="00B1701E" w:rsidRDefault="004A1254" w:rsidP="00804FD9">
            <w:pPr>
              <w:rPr>
                <w:sz w:val="20"/>
                <w:szCs w:val="20"/>
              </w:rPr>
            </w:pPr>
            <w:r w:rsidRPr="00B1701E">
              <w:rPr>
                <w:sz w:val="20"/>
                <w:szCs w:val="20"/>
              </w:rPr>
              <w:t>29</w:t>
            </w:r>
            <w:r w:rsidR="0065178A" w:rsidRPr="00B1701E">
              <w:rPr>
                <w:sz w:val="20"/>
                <w:szCs w:val="20"/>
              </w:rPr>
              <w:t>8</w:t>
            </w:r>
            <w:r w:rsidR="00F632F8">
              <w:rPr>
                <w:sz w:val="20"/>
                <w:szCs w:val="20"/>
              </w:rPr>
              <w:t>.</w:t>
            </w:r>
            <w:r w:rsidR="0065178A" w:rsidRPr="00B1701E">
              <w:rPr>
                <w:sz w:val="20"/>
                <w:szCs w:val="20"/>
              </w:rPr>
              <w:t>6</w:t>
            </w:r>
          </w:p>
        </w:tc>
        <w:tc>
          <w:tcPr>
            <w:tcW w:w="780" w:type="dxa"/>
            <w:shd w:val="clear" w:color="auto" w:fill="FAE2D5" w:themeFill="accent2" w:themeFillTint="33"/>
          </w:tcPr>
          <w:p w14:paraId="3E3B9A84" w14:textId="1454F876" w:rsidR="00DD419A" w:rsidRPr="00B1701E" w:rsidRDefault="0065178A" w:rsidP="00804FD9">
            <w:pPr>
              <w:rPr>
                <w:sz w:val="20"/>
                <w:szCs w:val="20"/>
              </w:rPr>
            </w:pPr>
            <w:r w:rsidRPr="00B1701E">
              <w:rPr>
                <w:sz w:val="20"/>
                <w:szCs w:val="20"/>
              </w:rPr>
              <w:t>312</w:t>
            </w:r>
            <w:r w:rsidR="00F632F8">
              <w:rPr>
                <w:sz w:val="20"/>
                <w:szCs w:val="20"/>
              </w:rPr>
              <w:t>.</w:t>
            </w:r>
            <w:r w:rsidRPr="00B1701E">
              <w:rPr>
                <w:sz w:val="20"/>
                <w:szCs w:val="20"/>
              </w:rPr>
              <w:t>8</w:t>
            </w:r>
          </w:p>
        </w:tc>
        <w:tc>
          <w:tcPr>
            <w:tcW w:w="780" w:type="dxa"/>
            <w:shd w:val="clear" w:color="auto" w:fill="FAE2D5" w:themeFill="accent2" w:themeFillTint="33"/>
          </w:tcPr>
          <w:p w14:paraId="5639B563" w14:textId="327B4843" w:rsidR="00DD419A" w:rsidRPr="00B1701E" w:rsidRDefault="00B1701E" w:rsidP="00804FD9">
            <w:pPr>
              <w:rPr>
                <w:sz w:val="20"/>
                <w:szCs w:val="20"/>
              </w:rPr>
            </w:pPr>
            <w:r w:rsidRPr="00B1701E">
              <w:rPr>
                <w:sz w:val="20"/>
                <w:szCs w:val="20"/>
              </w:rPr>
              <w:t>329</w:t>
            </w:r>
            <w:r w:rsidR="00F632F8">
              <w:rPr>
                <w:sz w:val="20"/>
                <w:szCs w:val="20"/>
              </w:rPr>
              <w:t>.</w:t>
            </w:r>
            <w:r w:rsidRPr="00B1701E">
              <w:rPr>
                <w:sz w:val="20"/>
                <w:szCs w:val="20"/>
              </w:rPr>
              <w:t>2</w:t>
            </w:r>
          </w:p>
        </w:tc>
        <w:tc>
          <w:tcPr>
            <w:tcW w:w="798" w:type="dxa"/>
            <w:shd w:val="clear" w:color="auto" w:fill="FAE2D5" w:themeFill="accent2" w:themeFillTint="33"/>
          </w:tcPr>
          <w:p w14:paraId="306C16C9" w14:textId="3483F12A" w:rsidR="00DD419A" w:rsidRPr="00B1701E" w:rsidRDefault="00B1701E" w:rsidP="00804FD9">
            <w:pPr>
              <w:rPr>
                <w:sz w:val="20"/>
                <w:szCs w:val="20"/>
              </w:rPr>
            </w:pPr>
            <w:r w:rsidRPr="00B1701E">
              <w:rPr>
                <w:sz w:val="20"/>
                <w:szCs w:val="20"/>
              </w:rPr>
              <w:t>345</w:t>
            </w:r>
            <w:r w:rsidR="00F632F8">
              <w:rPr>
                <w:sz w:val="20"/>
                <w:szCs w:val="20"/>
              </w:rPr>
              <w:t>.</w:t>
            </w:r>
            <w:r w:rsidRPr="00B1701E">
              <w:rPr>
                <w:sz w:val="20"/>
                <w:szCs w:val="20"/>
              </w:rPr>
              <w:t>6</w:t>
            </w:r>
          </w:p>
        </w:tc>
        <w:tc>
          <w:tcPr>
            <w:tcW w:w="798" w:type="dxa"/>
            <w:shd w:val="clear" w:color="auto" w:fill="FAE2D5" w:themeFill="accent2" w:themeFillTint="33"/>
          </w:tcPr>
          <w:p w14:paraId="3DB2DC1C" w14:textId="3978D83E" w:rsidR="00DD419A" w:rsidRPr="00B1701E" w:rsidRDefault="00B1701E" w:rsidP="00804FD9">
            <w:pPr>
              <w:rPr>
                <w:sz w:val="20"/>
                <w:szCs w:val="20"/>
              </w:rPr>
            </w:pPr>
            <w:r w:rsidRPr="00B1701E">
              <w:rPr>
                <w:sz w:val="20"/>
                <w:szCs w:val="20"/>
              </w:rPr>
              <w:t>349</w:t>
            </w:r>
            <w:r w:rsidR="00F632F8">
              <w:rPr>
                <w:sz w:val="20"/>
                <w:szCs w:val="20"/>
              </w:rPr>
              <w:t>.</w:t>
            </w:r>
            <w:r w:rsidRPr="00B1701E">
              <w:rPr>
                <w:sz w:val="20"/>
                <w:szCs w:val="20"/>
              </w:rPr>
              <w:t>6</w:t>
            </w:r>
          </w:p>
        </w:tc>
      </w:tr>
      <w:tr w:rsidR="00D20E95" w:rsidRPr="0012231E" w14:paraId="2CE01833" w14:textId="77777777" w:rsidTr="00D20E95">
        <w:tc>
          <w:tcPr>
            <w:tcW w:w="1209" w:type="dxa"/>
            <w:vMerge/>
            <w:shd w:val="clear" w:color="auto" w:fill="F1A983" w:themeFill="accent2" w:themeFillTint="99"/>
          </w:tcPr>
          <w:p w14:paraId="2910AFB9" w14:textId="77777777" w:rsidR="00DD419A" w:rsidRPr="00B1701E" w:rsidRDefault="00DD419A" w:rsidP="00804FD9">
            <w:pPr>
              <w:rPr>
                <w:sz w:val="20"/>
                <w:szCs w:val="20"/>
              </w:rPr>
            </w:pPr>
          </w:p>
        </w:tc>
        <w:tc>
          <w:tcPr>
            <w:tcW w:w="627" w:type="dxa"/>
            <w:shd w:val="clear" w:color="auto" w:fill="F6C5AC" w:themeFill="accent2" w:themeFillTint="66"/>
          </w:tcPr>
          <w:p w14:paraId="29C6E9CA" w14:textId="25E31F6B" w:rsidR="00DD419A" w:rsidRPr="00B1701E" w:rsidRDefault="00635D8E" w:rsidP="00804FD9">
            <w:pPr>
              <w:rPr>
                <w:sz w:val="20"/>
                <w:szCs w:val="20"/>
              </w:rPr>
            </w:pPr>
            <w:r w:rsidRPr="00B1701E">
              <w:rPr>
                <w:sz w:val="20"/>
                <w:szCs w:val="20"/>
              </w:rPr>
              <w:t>Min</w:t>
            </w:r>
          </w:p>
        </w:tc>
        <w:tc>
          <w:tcPr>
            <w:tcW w:w="904" w:type="dxa"/>
            <w:shd w:val="clear" w:color="auto" w:fill="FAE2D5" w:themeFill="accent2" w:themeFillTint="33"/>
          </w:tcPr>
          <w:p w14:paraId="003207B4" w14:textId="6515D8A2" w:rsidR="00DD419A" w:rsidRPr="00B1701E" w:rsidRDefault="00346FF5" w:rsidP="00804FD9">
            <w:pPr>
              <w:rPr>
                <w:sz w:val="20"/>
                <w:szCs w:val="20"/>
              </w:rPr>
            </w:pPr>
            <w:r>
              <w:rPr>
                <w:sz w:val="20"/>
                <w:szCs w:val="20"/>
              </w:rPr>
              <w:t>-458.3</w:t>
            </w:r>
          </w:p>
        </w:tc>
        <w:tc>
          <w:tcPr>
            <w:tcW w:w="780" w:type="dxa"/>
            <w:shd w:val="clear" w:color="auto" w:fill="FAE2D5" w:themeFill="accent2" w:themeFillTint="33"/>
          </w:tcPr>
          <w:p w14:paraId="1A5E4069" w14:textId="6C0C886E" w:rsidR="00DD419A" w:rsidRPr="00B1701E" w:rsidRDefault="00F632F8" w:rsidP="00804FD9">
            <w:pPr>
              <w:rPr>
                <w:sz w:val="20"/>
                <w:szCs w:val="20"/>
              </w:rPr>
            </w:pPr>
            <w:r>
              <w:rPr>
                <w:sz w:val="20"/>
                <w:szCs w:val="20"/>
              </w:rPr>
              <w:t>-488.2</w:t>
            </w:r>
          </w:p>
        </w:tc>
        <w:tc>
          <w:tcPr>
            <w:tcW w:w="780" w:type="dxa"/>
            <w:shd w:val="clear" w:color="auto" w:fill="FAE2D5" w:themeFill="accent2" w:themeFillTint="33"/>
          </w:tcPr>
          <w:p w14:paraId="2CD9C295" w14:textId="0F168A15" w:rsidR="00DD419A" w:rsidRPr="00B1701E" w:rsidRDefault="00A7451A" w:rsidP="00804FD9">
            <w:pPr>
              <w:rPr>
                <w:sz w:val="20"/>
                <w:szCs w:val="20"/>
              </w:rPr>
            </w:pPr>
            <w:r>
              <w:rPr>
                <w:sz w:val="20"/>
                <w:szCs w:val="20"/>
              </w:rPr>
              <w:t>-48</w:t>
            </w:r>
            <w:r w:rsidR="001F7A1B">
              <w:rPr>
                <w:sz w:val="20"/>
                <w:szCs w:val="20"/>
              </w:rPr>
              <w:t>6.7</w:t>
            </w:r>
          </w:p>
        </w:tc>
        <w:tc>
          <w:tcPr>
            <w:tcW w:w="780" w:type="dxa"/>
            <w:shd w:val="clear" w:color="auto" w:fill="FAE2D5" w:themeFill="accent2" w:themeFillTint="33"/>
          </w:tcPr>
          <w:p w14:paraId="390A8615" w14:textId="0F90244A" w:rsidR="00DD419A" w:rsidRPr="00B1701E" w:rsidRDefault="001F7A1B" w:rsidP="00804FD9">
            <w:pPr>
              <w:rPr>
                <w:sz w:val="20"/>
                <w:szCs w:val="20"/>
              </w:rPr>
            </w:pPr>
            <w:r>
              <w:rPr>
                <w:sz w:val="20"/>
                <w:szCs w:val="20"/>
              </w:rPr>
              <w:t>-472</w:t>
            </w:r>
            <w:r w:rsidRPr="002C4584">
              <w:rPr>
                <w:sz w:val="20"/>
                <w:szCs w:val="20"/>
              </w:rPr>
              <w:t>.2</w:t>
            </w:r>
          </w:p>
        </w:tc>
        <w:tc>
          <w:tcPr>
            <w:tcW w:w="780" w:type="dxa"/>
            <w:shd w:val="clear" w:color="auto" w:fill="FAE2D5" w:themeFill="accent2" w:themeFillTint="33"/>
          </w:tcPr>
          <w:p w14:paraId="63C6A945" w14:textId="456E29A4" w:rsidR="00DD419A" w:rsidRPr="00B1701E" w:rsidRDefault="00CC1911" w:rsidP="00804FD9">
            <w:pPr>
              <w:rPr>
                <w:sz w:val="20"/>
                <w:szCs w:val="20"/>
              </w:rPr>
            </w:pPr>
            <w:r>
              <w:rPr>
                <w:sz w:val="20"/>
                <w:szCs w:val="20"/>
              </w:rPr>
              <w:t>-440.1</w:t>
            </w:r>
          </w:p>
        </w:tc>
        <w:tc>
          <w:tcPr>
            <w:tcW w:w="780" w:type="dxa"/>
            <w:shd w:val="clear" w:color="auto" w:fill="FAE2D5" w:themeFill="accent2" w:themeFillTint="33"/>
          </w:tcPr>
          <w:p w14:paraId="5758AD82" w14:textId="2CAC6EB2" w:rsidR="00DD419A" w:rsidRPr="00B1701E" w:rsidRDefault="00CC1911" w:rsidP="00804FD9">
            <w:pPr>
              <w:rPr>
                <w:sz w:val="20"/>
                <w:szCs w:val="20"/>
              </w:rPr>
            </w:pPr>
            <w:r>
              <w:rPr>
                <w:sz w:val="20"/>
                <w:szCs w:val="20"/>
              </w:rPr>
              <w:t>-402.6</w:t>
            </w:r>
          </w:p>
        </w:tc>
        <w:tc>
          <w:tcPr>
            <w:tcW w:w="780" w:type="dxa"/>
            <w:shd w:val="clear" w:color="auto" w:fill="FAE2D5" w:themeFill="accent2" w:themeFillTint="33"/>
          </w:tcPr>
          <w:p w14:paraId="00052E38" w14:textId="710E0C3F" w:rsidR="00DD419A" w:rsidRPr="00B1701E" w:rsidRDefault="00CC1911" w:rsidP="00804FD9">
            <w:pPr>
              <w:rPr>
                <w:sz w:val="20"/>
                <w:szCs w:val="20"/>
              </w:rPr>
            </w:pPr>
            <w:r>
              <w:rPr>
                <w:sz w:val="20"/>
                <w:szCs w:val="20"/>
              </w:rPr>
              <w:t>-359</w:t>
            </w:r>
            <w:r w:rsidR="0012231E">
              <w:rPr>
                <w:sz w:val="20"/>
                <w:szCs w:val="20"/>
              </w:rPr>
              <w:t>.</w:t>
            </w:r>
            <w:r>
              <w:rPr>
                <w:sz w:val="20"/>
                <w:szCs w:val="20"/>
              </w:rPr>
              <w:t>4</w:t>
            </w:r>
          </w:p>
        </w:tc>
        <w:tc>
          <w:tcPr>
            <w:tcW w:w="798" w:type="dxa"/>
            <w:shd w:val="clear" w:color="auto" w:fill="FAE2D5" w:themeFill="accent2" w:themeFillTint="33"/>
          </w:tcPr>
          <w:p w14:paraId="61CAD396" w14:textId="7D5B2109" w:rsidR="00DD419A" w:rsidRPr="0012231E" w:rsidRDefault="0012231E" w:rsidP="00804FD9">
            <w:pPr>
              <w:rPr>
                <w:sz w:val="20"/>
                <w:szCs w:val="20"/>
              </w:rPr>
            </w:pPr>
            <w:r w:rsidRPr="0012231E">
              <w:rPr>
                <w:sz w:val="20"/>
                <w:szCs w:val="20"/>
              </w:rPr>
              <w:t>-316.1</w:t>
            </w:r>
          </w:p>
        </w:tc>
        <w:tc>
          <w:tcPr>
            <w:tcW w:w="798" w:type="dxa"/>
            <w:shd w:val="clear" w:color="auto" w:fill="FAE2D5" w:themeFill="accent2" w:themeFillTint="33"/>
          </w:tcPr>
          <w:p w14:paraId="3D241901" w14:textId="080621EB" w:rsidR="00DD419A" w:rsidRPr="0012231E" w:rsidRDefault="0012231E" w:rsidP="00804FD9">
            <w:pPr>
              <w:rPr>
                <w:sz w:val="20"/>
                <w:szCs w:val="20"/>
              </w:rPr>
            </w:pPr>
            <w:r w:rsidRPr="0012231E">
              <w:rPr>
                <w:sz w:val="20"/>
                <w:szCs w:val="20"/>
              </w:rPr>
              <w:t>-305.5</w:t>
            </w:r>
          </w:p>
        </w:tc>
      </w:tr>
      <w:tr w:rsidR="00ED7530" w14:paraId="20F02BE8" w14:textId="77777777" w:rsidTr="00D20E95">
        <w:tc>
          <w:tcPr>
            <w:tcW w:w="1209" w:type="dxa"/>
            <w:vMerge w:val="restart"/>
            <w:shd w:val="clear" w:color="auto" w:fill="E395DA"/>
          </w:tcPr>
          <w:p w14:paraId="198B20A5" w14:textId="11DE7346" w:rsidR="0093292E" w:rsidRPr="00B1701E" w:rsidRDefault="0093292E" w:rsidP="00804FD9">
            <w:pPr>
              <w:rPr>
                <w:sz w:val="20"/>
                <w:szCs w:val="20"/>
              </w:rPr>
            </w:pPr>
            <w:r>
              <w:rPr>
                <w:sz w:val="20"/>
                <w:szCs w:val="20"/>
              </w:rPr>
              <w:t>Actual Stress (MPa)</w:t>
            </w:r>
          </w:p>
        </w:tc>
        <w:tc>
          <w:tcPr>
            <w:tcW w:w="627" w:type="dxa"/>
            <w:shd w:val="clear" w:color="auto" w:fill="E59EDC" w:themeFill="accent5" w:themeFillTint="66"/>
          </w:tcPr>
          <w:p w14:paraId="6A6013D8" w14:textId="05D52F8A" w:rsidR="0093292E" w:rsidRPr="00B1701E" w:rsidRDefault="0093292E" w:rsidP="00804FD9">
            <w:pPr>
              <w:rPr>
                <w:sz w:val="20"/>
                <w:szCs w:val="20"/>
              </w:rPr>
            </w:pPr>
            <w:r>
              <w:rPr>
                <w:sz w:val="20"/>
                <w:szCs w:val="20"/>
              </w:rPr>
              <w:t>Max</w:t>
            </w:r>
          </w:p>
        </w:tc>
        <w:tc>
          <w:tcPr>
            <w:tcW w:w="904" w:type="dxa"/>
            <w:shd w:val="clear" w:color="auto" w:fill="F2CEED" w:themeFill="accent5" w:themeFillTint="33"/>
          </w:tcPr>
          <w:p w14:paraId="1CF7AF98" w14:textId="49E606D2" w:rsidR="0093292E" w:rsidRPr="00B1701E" w:rsidRDefault="00031A3F" w:rsidP="00804FD9">
            <w:pPr>
              <w:rPr>
                <w:sz w:val="20"/>
                <w:szCs w:val="20"/>
              </w:rPr>
            </w:pPr>
            <w:r>
              <w:rPr>
                <w:sz w:val="20"/>
                <w:szCs w:val="20"/>
              </w:rPr>
              <w:t>-1</w:t>
            </w:r>
            <w:r w:rsidR="001C7B2C">
              <w:rPr>
                <w:sz w:val="20"/>
                <w:szCs w:val="20"/>
              </w:rPr>
              <w:t>.56</w:t>
            </w:r>
          </w:p>
        </w:tc>
        <w:tc>
          <w:tcPr>
            <w:tcW w:w="780" w:type="dxa"/>
            <w:shd w:val="clear" w:color="auto" w:fill="F2CEED" w:themeFill="accent5" w:themeFillTint="33"/>
          </w:tcPr>
          <w:p w14:paraId="7D9145D5" w14:textId="01DE31A1" w:rsidR="0093292E" w:rsidRPr="00B1701E" w:rsidRDefault="00031A3F" w:rsidP="00804FD9">
            <w:pPr>
              <w:rPr>
                <w:sz w:val="20"/>
                <w:szCs w:val="20"/>
              </w:rPr>
            </w:pPr>
            <w:r>
              <w:rPr>
                <w:sz w:val="20"/>
                <w:szCs w:val="20"/>
              </w:rPr>
              <w:t>4</w:t>
            </w:r>
            <w:r w:rsidR="001C7B2C">
              <w:rPr>
                <w:sz w:val="20"/>
                <w:szCs w:val="20"/>
              </w:rPr>
              <w:t>.</w:t>
            </w:r>
            <w:r>
              <w:rPr>
                <w:sz w:val="20"/>
                <w:szCs w:val="20"/>
              </w:rPr>
              <w:t>3</w:t>
            </w:r>
            <w:r w:rsidR="001C7B2C">
              <w:rPr>
                <w:sz w:val="20"/>
                <w:szCs w:val="20"/>
              </w:rPr>
              <w:t>6</w:t>
            </w:r>
          </w:p>
        </w:tc>
        <w:tc>
          <w:tcPr>
            <w:tcW w:w="780" w:type="dxa"/>
            <w:shd w:val="clear" w:color="auto" w:fill="F2CEED" w:themeFill="accent5" w:themeFillTint="33"/>
          </w:tcPr>
          <w:p w14:paraId="22C16446" w14:textId="4471304A" w:rsidR="0093292E" w:rsidRPr="00B1701E" w:rsidRDefault="005F19FE" w:rsidP="00804FD9">
            <w:pPr>
              <w:rPr>
                <w:sz w:val="20"/>
                <w:szCs w:val="20"/>
              </w:rPr>
            </w:pPr>
            <w:r>
              <w:rPr>
                <w:sz w:val="20"/>
                <w:szCs w:val="20"/>
              </w:rPr>
              <w:t>14.68</w:t>
            </w:r>
          </w:p>
        </w:tc>
        <w:tc>
          <w:tcPr>
            <w:tcW w:w="780" w:type="dxa"/>
            <w:shd w:val="clear" w:color="auto" w:fill="F2CEED" w:themeFill="accent5" w:themeFillTint="33"/>
          </w:tcPr>
          <w:p w14:paraId="09701583" w14:textId="52D7BDB3" w:rsidR="0093292E" w:rsidRPr="00B1701E" w:rsidRDefault="005F19FE" w:rsidP="00804FD9">
            <w:pPr>
              <w:rPr>
                <w:sz w:val="20"/>
                <w:szCs w:val="20"/>
              </w:rPr>
            </w:pPr>
            <w:r>
              <w:rPr>
                <w:sz w:val="20"/>
                <w:szCs w:val="20"/>
              </w:rPr>
              <w:t>28.26</w:t>
            </w:r>
          </w:p>
        </w:tc>
        <w:tc>
          <w:tcPr>
            <w:tcW w:w="780" w:type="dxa"/>
            <w:shd w:val="clear" w:color="auto" w:fill="F2CEED" w:themeFill="accent5" w:themeFillTint="33"/>
          </w:tcPr>
          <w:p w14:paraId="2BF60594" w14:textId="39D4E267" w:rsidR="0093292E" w:rsidRPr="00B1701E" w:rsidRDefault="005F19FE" w:rsidP="00804FD9">
            <w:pPr>
              <w:rPr>
                <w:sz w:val="20"/>
                <w:szCs w:val="20"/>
              </w:rPr>
            </w:pPr>
            <w:r>
              <w:rPr>
                <w:sz w:val="20"/>
                <w:szCs w:val="20"/>
              </w:rPr>
              <w:t>46.24</w:t>
            </w:r>
          </w:p>
        </w:tc>
        <w:tc>
          <w:tcPr>
            <w:tcW w:w="780" w:type="dxa"/>
            <w:shd w:val="clear" w:color="auto" w:fill="F2CEED" w:themeFill="accent5" w:themeFillTint="33"/>
          </w:tcPr>
          <w:p w14:paraId="3ECE85FA" w14:textId="2FB215D3" w:rsidR="0093292E" w:rsidRPr="00B1701E" w:rsidRDefault="005F19FE" w:rsidP="00804FD9">
            <w:pPr>
              <w:rPr>
                <w:sz w:val="20"/>
                <w:szCs w:val="20"/>
              </w:rPr>
            </w:pPr>
            <w:r>
              <w:rPr>
                <w:sz w:val="20"/>
                <w:szCs w:val="20"/>
              </w:rPr>
              <w:t>67.1</w:t>
            </w:r>
          </w:p>
        </w:tc>
        <w:tc>
          <w:tcPr>
            <w:tcW w:w="780" w:type="dxa"/>
            <w:shd w:val="clear" w:color="auto" w:fill="F2CEED" w:themeFill="accent5" w:themeFillTint="33"/>
          </w:tcPr>
          <w:p w14:paraId="49337E8E" w14:textId="6E6FC90D" w:rsidR="0093292E" w:rsidRPr="00B1701E" w:rsidRDefault="005F19FE" w:rsidP="00804FD9">
            <w:pPr>
              <w:rPr>
                <w:sz w:val="20"/>
                <w:szCs w:val="20"/>
              </w:rPr>
            </w:pPr>
            <w:r>
              <w:rPr>
                <w:sz w:val="20"/>
                <w:szCs w:val="20"/>
              </w:rPr>
              <w:t>9.24</w:t>
            </w:r>
          </w:p>
        </w:tc>
        <w:tc>
          <w:tcPr>
            <w:tcW w:w="798" w:type="dxa"/>
            <w:shd w:val="clear" w:color="auto" w:fill="F2CEED" w:themeFill="accent5" w:themeFillTint="33"/>
          </w:tcPr>
          <w:p w14:paraId="1840C114" w14:textId="78DE345C" w:rsidR="0093292E" w:rsidRPr="002C4584" w:rsidRDefault="005F19FE" w:rsidP="00804FD9">
            <w:pPr>
              <w:rPr>
                <w:sz w:val="20"/>
                <w:szCs w:val="20"/>
              </w:rPr>
            </w:pPr>
            <w:r w:rsidRPr="002C4584">
              <w:rPr>
                <w:sz w:val="20"/>
                <w:szCs w:val="20"/>
              </w:rPr>
              <w:t>121.9</w:t>
            </w:r>
          </w:p>
        </w:tc>
        <w:tc>
          <w:tcPr>
            <w:tcW w:w="798" w:type="dxa"/>
            <w:shd w:val="clear" w:color="auto" w:fill="F2CEED" w:themeFill="accent5" w:themeFillTint="33"/>
          </w:tcPr>
          <w:p w14:paraId="073BEC98" w14:textId="3C2651D1" w:rsidR="0093292E" w:rsidRPr="002C4584" w:rsidRDefault="005F19FE" w:rsidP="00804FD9">
            <w:pPr>
              <w:rPr>
                <w:sz w:val="20"/>
                <w:szCs w:val="20"/>
              </w:rPr>
            </w:pPr>
            <w:r w:rsidRPr="002C4584">
              <w:rPr>
                <w:sz w:val="20"/>
                <w:szCs w:val="20"/>
              </w:rPr>
              <w:t>1</w:t>
            </w:r>
            <w:r w:rsidR="00155F2A" w:rsidRPr="002C4584">
              <w:rPr>
                <w:sz w:val="20"/>
                <w:szCs w:val="20"/>
              </w:rPr>
              <w:t>55.3</w:t>
            </w:r>
          </w:p>
        </w:tc>
      </w:tr>
      <w:tr w:rsidR="00ED7530" w14:paraId="4F0AA72F" w14:textId="77777777" w:rsidTr="00D20E95">
        <w:tc>
          <w:tcPr>
            <w:tcW w:w="1209" w:type="dxa"/>
            <w:vMerge/>
            <w:shd w:val="clear" w:color="auto" w:fill="E395DA"/>
          </w:tcPr>
          <w:p w14:paraId="0AEE22E8" w14:textId="77777777" w:rsidR="0093292E" w:rsidRPr="00B1701E" w:rsidRDefault="0093292E" w:rsidP="00804FD9">
            <w:pPr>
              <w:rPr>
                <w:sz w:val="20"/>
                <w:szCs w:val="20"/>
              </w:rPr>
            </w:pPr>
          </w:p>
        </w:tc>
        <w:tc>
          <w:tcPr>
            <w:tcW w:w="627" w:type="dxa"/>
            <w:shd w:val="clear" w:color="auto" w:fill="E59EDC" w:themeFill="accent5" w:themeFillTint="66"/>
          </w:tcPr>
          <w:p w14:paraId="6CBDDDAB" w14:textId="6F3757B1" w:rsidR="0093292E" w:rsidRPr="00B1701E" w:rsidRDefault="0093292E" w:rsidP="00804FD9">
            <w:pPr>
              <w:rPr>
                <w:sz w:val="20"/>
                <w:szCs w:val="20"/>
              </w:rPr>
            </w:pPr>
            <w:r>
              <w:rPr>
                <w:sz w:val="20"/>
                <w:szCs w:val="20"/>
              </w:rPr>
              <w:t>Min</w:t>
            </w:r>
          </w:p>
        </w:tc>
        <w:tc>
          <w:tcPr>
            <w:tcW w:w="904" w:type="dxa"/>
            <w:shd w:val="clear" w:color="auto" w:fill="F2CEED" w:themeFill="accent5" w:themeFillTint="33"/>
          </w:tcPr>
          <w:p w14:paraId="4AEDDC96" w14:textId="6589B91C" w:rsidR="0093292E" w:rsidRPr="00B1701E" w:rsidRDefault="00A22071" w:rsidP="00804FD9">
            <w:pPr>
              <w:rPr>
                <w:sz w:val="20"/>
                <w:szCs w:val="20"/>
              </w:rPr>
            </w:pPr>
            <w:r>
              <w:rPr>
                <w:sz w:val="20"/>
                <w:szCs w:val="20"/>
              </w:rPr>
              <w:t>-165.1</w:t>
            </w:r>
          </w:p>
        </w:tc>
        <w:tc>
          <w:tcPr>
            <w:tcW w:w="780" w:type="dxa"/>
            <w:shd w:val="clear" w:color="auto" w:fill="F2CEED" w:themeFill="accent5" w:themeFillTint="33"/>
          </w:tcPr>
          <w:p w14:paraId="22343CE3" w14:textId="50BD95D1" w:rsidR="0093292E" w:rsidRPr="00B1701E" w:rsidRDefault="00A22071" w:rsidP="00804FD9">
            <w:pPr>
              <w:rPr>
                <w:sz w:val="20"/>
                <w:szCs w:val="20"/>
              </w:rPr>
            </w:pPr>
            <w:r>
              <w:rPr>
                <w:sz w:val="20"/>
                <w:szCs w:val="20"/>
              </w:rPr>
              <w:t>-212.3</w:t>
            </w:r>
          </w:p>
        </w:tc>
        <w:tc>
          <w:tcPr>
            <w:tcW w:w="780" w:type="dxa"/>
            <w:shd w:val="clear" w:color="auto" w:fill="F2CEED" w:themeFill="accent5" w:themeFillTint="33"/>
          </w:tcPr>
          <w:p w14:paraId="49109480" w14:textId="150B0750" w:rsidR="0093292E" w:rsidRPr="00B1701E" w:rsidRDefault="00A22071" w:rsidP="00804FD9">
            <w:pPr>
              <w:rPr>
                <w:sz w:val="20"/>
                <w:szCs w:val="20"/>
              </w:rPr>
            </w:pPr>
            <w:r>
              <w:rPr>
                <w:sz w:val="20"/>
                <w:szCs w:val="20"/>
              </w:rPr>
              <w:t>-</w:t>
            </w:r>
            <w:r w:rsidR="00F33C03">
              <w:rPr>
                <w:sz w:val="20"/>
                <w:szCs w:val="20"/>
              </w:rPr>
              <w:t>220.4</w:t>
            </w:r>
          </w:p>
        </w:tc>
        <w:tc>
          <w:tcPr>
            <w:tcW w:w="780" w:type="dxa"/>
            <w:shd w:val="clear" w:color="auto" w:fill="F2CEED" w:themeFill="accent5" w:themeFillTint="33"/>
          </w:tcPr>
          <w:p w14:paraId="1C1DC9A5" w14:textId="6A939F9F" w:rsidR="0093292E" w:rsidRPr="00B1701E" w:rsidRDefault="00F33C03" w:rsidP="00804FD9">
            <w:pPr>
              <w:rPr>
                <w:sz w:val="20"/>
                <w:szCs w:val="20"/>
              </w:rPr>
            </w:pPr>
            <w:r>
              <w:rPr>
                <w:sz w:val="20"/>
                <w:szCs w:val="20"/>
              </w:rPr>
              <w:t>-214.</w:t>
            </w:r>
            <w:r w:rsidR="00B415D6">
              <w:rPr>
                <w:sz w:val="20"/>
                <w:szCs w:val="20"/>
              </w:rPr>
              <w:t>1</w:t>
            </w:r>
          </w:p>
        </w:tc>
        <w:tc>
          <w:tcPr>
            <w:tcW w:w="780" w:type="dxa"/>
            <w:shd w:val="clear" w:color="auto" w:fill="F2CEED" w:themeFill="accent5" w:themeFillTint="33"/>
          </w:tcPr>
          <w:p w14:paraId="3DCD7BEF" w14:textId="63B73965" w:rsidR="0093292E" w:rsidRPr="00B1701E" w:rsidRDefault="00B415D6" w:rsidP="00804FD9">
            <w:pPr>
              <w:rPr>
                <w:sz w:val="20"/>
                <w:szCs w:val="20"/>
              </w:rPr>
            </w:pPr>
            <w:r>
              <w:rPr>
                <w:sz w:val="20"/>
                <w:szCs w:val="20"/>
              </w:rPr>
              <w:t>-187.8</w:t>
            </w:r>
          </w:p>
        </w:tc>
        <w:tc>
          <w:tcPr>
            <w:tcW w:w="780" w:type="dxa"/>
            <w:shd w:val="clear" w:color="auto" w:fill="F2CEED" w:themeFill="accent5" w:themeFillTint="33"/>
          </w:tcPr>
          <w:p w14:paraId="0F18541F" w14:textId="4F88587C" w:rsidR="0093292E" w:rsidRPr="00B1701E" w:rsidRDefault="00B415D6" w:rsidP="00804FD9">
            <w:pPr>
              <w:rPr>
                <w:sz w:val="20"/>
                <w:szCs w:val="20"/>
              </w:rPr>
            </w:pPr>
            <w:r>
              <w:rPr>
                <w:sz w:val="20"/>
                <w:szCs w:val="20"/>
              </w:rPr>
              <w:t>-156.9</w:t>
            </w:r>
          </w:p>
        </w:tc>
        <w:tc>
          <w:tcPr>
            <w:tcW w:w="780" w:type="dxa"/>
            <w:shd w:val="clear" w:color="auto" w:fill="F2CEED" w:themeFill="accent5" w:themeFillTint="33"/>
          </w:tcPr>
          <w:p w14:paraId="335FEA00" w14:textId="17310069" w:rsidR="0093292E" w:rsidRPr="00B1701E" w:rsidRDefault="00B415D6" w:rsidP="00804FD9">
            <w:pPr>
              <w:rPr>
                <w:sz w:val="20"/>
                <w:szCs w:val="20"/>
              </w:rPr>
            </w:pPr>
            <w:r>
              <w:rPr>
                <w:sz w:val="20"/>
                <w:szCs w:val="20"/>
              </w:rPr>
              <w:t>-122.6</w:t>
            </w:r>
          </w:p>
        </w:tc>
        <w:tc>
          <w:tcPr>
            <w:tcW w:w="798" w:type="dxa"/>
            <w:shd w:val="clear" w:color="auto" w:fill="F2CEED" w:themeFill="accent5" w:themeFillTint="33"/>
          </w:tcPr>
          <w:p w14:paraId="01A0D972" w14:textId="6FE8BEFD" w:rsidR="0093292E" w:rsidRPr="002C4584" w:rsidRDefault="00B415D6" w:rsidP="00804FD9">
            <w:pPr>
              <w:rPr>
                <w:sz w:val="20"/>
                <w:szCs w:val="20"/>
              </w:rPr>
            </w:pPr>
            <w:r w:rsidRPr="002C4584">
              <w:rPr>
                <w:sz w:val="20"/>
                <w:szCs w:val="20"/>
              </w:rPr>
              <w:t>-92.3</w:t>
            </w:r>
          </w:p>
        </w:tc>
        <w:tc>
          <w:tcPr>
            <w:tcW w:w="798" w:type="dxa"/>
            <w:shd w:val="clear" w:color="auto" w:fill="F2CEED" w:themeFill="accent5" w:themeFillTint="33"/>
          </w:tcPr>
          <w:p w14:paraId="12C29CEB" w14:textId="0BD42DAE" w:rsidR="0093292E" w:rsidRPr="002C4584" w:rsidRDefault="002C4584" w:rsidP="00804FD9">
            <w:pPr>
              <w:rPr>
                <w:sz w:val="20"/>
                <w:szCs w:val="20"/>
              </w:rPr>
            </w:pPr>
            <w:r w:rsidRPr="002C4584">
              <w:rPr>
                <w:sz w:val="20"/>
                <w:szCs w:val="20"/>
              </w:rPr>
              <w:t>-111.2</w:t>
            </w:r>
          </w:p>
        </w:tc>
      </w:tr>
      <w:tr w:rsidR="009E6A95" w14:paraId="3D10DBC3" w14:textId="77777777" w:rsidTr="009E6A95">
        <w:tc>
          <w:tcPr>
            <w:tcW w:w="1836" w:type="dxa"/>
            <w:gridSpan w:val="2"/>
            <w:shd w:val="clear" w:color="auto" w:fill="47D459" w:themeFill="accent3" w:themeFillTint="99"/>
          </w:tcPr>
          <w:p w14:paraId="3C001BB2" w14:textId="2D439CCC" w:rsidR="009E6A95" w:rsidRPr="00B1701E" w:rsidRDefault="009E6A95" w:rsidP="009E6A95">
            <w:pPr>
              <w:jc w:val="center"/>
              <w:rPr>
                <w:sz w:val="20"/>
                <w:szCs w:val="20"/>
              </w:rPr>
            </w:pPr>
            <w:r>
              <w:rPr>
                <w:sz w:val="20"/>
                <w:szCs w:val="20"/>
              </w:rPr>
              <w:t>FSF</w:t>
            </w:r>
          </w:p>
        </w:tc>
        <w:tc>
          <w:tcPr>
            <w:tcW w:w="904" w:type="dxa"/>
          </w:tcPr>
          <w:p w14:paraId="6B3344B8" w14:textId="138DF8A9" w:rsidR="009E6A95" w:rsidRPr="00B1701E" w:rsidRDefault="009E6A95" w:rsidP="00804FD9">
            <w:pPr>
              <w:rPr>
                <w:sz w:val="20"/>
                <w:szCs w:val="20"/>
              </w:rPr>
            </w:pPr>
            <w:r>
              <w:rPr>
                <w:sz w:val="20"/>
                <w:szCs w:val="20"/>
              </w:rPr>
              <w:t>4.5875</w:t>
            </w:r>
          </w:p>
        </w:tc>
        <w:tc>
          <w:tcPr>
            <w:tcW w:w="780" w:type="dxa"/>
          </w:tcPr>
          <w:p w14:paraId="28E02482" w14:textId="4262EAC0" w:rsidR="009E6A95" w:rsidRPr="00B1701E" w:rsidRDefault="009E6A95" w:rsidP="00804FD9">
            <w:pPr>
              <w:rPr>
                <w:sz w:val="20"/>
                <w:szCs w:val="20"/>
              </w:rPr>
            </w:pPr>
            <w:r>
              <w:rPr>
                <w:sz w:val="20"/>
                <w:szCs w:val="20"/>
              </w:rPr>
              <w:t>3.5475</w:t>
            </w:r>
          </w:p>
        </w:tc>
        <w:tc>
          <w:tcPr>
            <w:tcW w:w="780" w:type="dxa"/>
          </w:tcPr>
          <w:p w14:paraId="39E544CD" w14:textId="34797D10" w:rsidR="009E6A95" w:rsidRPr="00B1701E" w:rsidRDefault="00ED7530" w:rsidP="00804FD9">
            <w:pPr>
              <w:rPr>
                <w:sz w:val="20"/>
                <w:szCs w:val="20"/>
              </w:rPr>
            </w:pPr>
            <w:r>
              <w:rPr>
                <w:sz w:val="20"/>
                <w:szCs w:val="20"/>
              </w:rPr>
              <w:t>3.2648</w:t>
            </w:r>
          </w:p>
        </w:tc>
        <w:tc>
          <w:tcPr>
            <w:tcW w:w="780" w:type="dxa"/>
          </w:tcPr>
          <w:p w14:paraId="2B8D4171" w14:textId="7B6F505C" w:rsidR="009E6A95" w:rsidRPr="00B1701E" w:rsidRDefault="00ED7530" w:rsidP="00804FD9">
            <w:pPr>
              <w:rPr>
                <w:sz w:val="20"/>
                <w:szCs w:val="20"/>
              </w:rPr>
            </w:pPr>
            <w:r>
              <w:rPr>
                <w:sz w:val="20"/>
                <w:szCs w:val="20"/>
              </w:rPr>
              <w:t>3.1307</w:t>
            </w:r>
          </w:p>
        </w:tc>
        <w:tc>
          <w:tcPr>
            <w:tcW w:w="780" w:type="dxa"/>
          </w:tcPr>
          <w:p w14:paraId="65146523" w14:textId="4499B5DD" w:rsidR="009E6A95" w:rsidRPr="00B1701E" w:rsidRDefault="00ED7530" w:rsidP="00804FD9">
            <w:pPr>
              <w:rPr>
                <w:sz w:val="20"/>
                <w:szCs w:val="20"/>
              </w:rPr>
            </w:pPr>
            <w:r>
              <w:rPr>
                <w:sz w:val="20"/>
                <w:szCs w:val="20"/>
              </w:rPr>
              <w:t>3.1564</w:t>
            </w:r>
          </w:p>
        </w:tc>
        <w:tc>
          <w:tcPr>
            <w:tcW w:w="780" w:type="dxa"/>
          </w:tcPr>
          <w:p w14:paraId="5A78EECB" w14:textId="050F5CFB" w:rsidR="009E6A95" w:rsidRPr="00B1701E" w:rsidRDefault="00ED7530" w:rsidP="00804FD9">
            <w:pPr>
              <w:rPr>
                <w:sz w:val="20"/>
                <w:szCs w:val="20"/>
              </w:rPr>
            </w:pPr>
            <w:r>
              <w:rPr>
                <w:sz w:val="20"/>
                <w:szCs w:val="20"/>
              </w:rPr>
              <w:t>3.1943</w:t>
            </w:r>
          </w:p>
        </w:tc>
        <w:tc>
          <w:tcPr>
            <w:tcW w:w="780" w:type="dxa"/>
          </w:tcPr>
          <w:p w14:paraId="6C6DBDFB" w14:textId="5DD29330" w:rsidR="009E6A95" w:rsidRPr="00B1701E" w:rsidRDefault="00ED7530" w:rsidP="00804FD9">
            <w:pPr>
              <w:rPr>
                <w:sz w:val="20"/>
                <w:szCs w:val="20"/>
              </w:rPr>
            </w:pPr>
            <w:r>
              <w:rPr>
                <w:sz w:val="20"/>
                <w:szCs w:val="20"/>
              </w:rPr>
              <w:t>3.2026</w:t>
            </w:r>
          </w:p>
        </w:tc>
        <w:tc>
          <w:tcPr>
            <w:tcW w:w="798" w:type="dxa"/>
          </w:tcPr>
          <w:p w14:paraId="491E3706" w14:textId="0FA3452D" w:rsidR="009E6A95" w:rsidRPr="00C87601" w:rsidRDefault="00C87601" w:rsidP="00804FD9">
            <w:pPr>
              <w:rPr>
                <w:sz w:val="20"/>
                <w:szCs w:val="20"/>
              </w:rPr>
            </w:pPr>
            <w:r w:rsidRPr="00C87601">
              <w:rPr>
                <w:sz w:val="20"/>
                <w:szCs w:val="20"/>
              </w:rPr>
              <w:t>3.0884</w:t>
            </w:r>
          </w:p>
        </w:tc>
        <w:tc>
          <w:tcPr>
            <w:tcW w:w="798" w:type="dxa"/>
          </w:tcPr>
          <w:p w14:paraId="2731D04D" w14:textId="33933200" w:rsidR="009E6A95" w:rsidRPr="00C87601" w:rsidRDefault="00C87601" w:rsidP="00A539A3">
            <w:pPr>
              <w:keepNext/>
              <w:rPr>
                <w:sz w:val="20"/>
                <w:szCs w:val="20"/>
              </w:rPr>
            </w:pPr>
            <w:r w:rsidRPr="00C87601">
              <w:rPr>
                <w:sz w:val="20"/>
                <w:szCs w:val="20"/>
              </w:rPr>
              <w:t>2.4581</w:t>
            </w:r>
          </w:p>
        </w:tc>
      </w:tr>
    </w:tbl>
    <w:p w14:paraId="44B62765" w14:textId="2760EC25" w:rsidR="00804FD9" w:rsidRPr="00804FD9" w:rsidRDefault="00A539A3" w:rsidP="00A539A3">
      <w:pPr>
        <w:pStyle w:val="Caption"/>
      </w:pPr>
      <w:bookmarkStart w:id="46" w:name="_Toc193013921"/>
      <w:bookmarkStart w:id="47" w:name="_Toc193034479"/>
      <w:r>
        <w:t xml:space="preserve">Table </w:t>
      </w:r>
      <w:fldSimple w:instr=" SEQ Table \* ARABIC ">
        <w:r w:rsidR="008F2AA8">
          <w:rPr>
            <w:noProof/>
          </w:rPr>
          <w:t>4</w:t>
        </w:r>
      </w:fldSimple>
      <w:r>
        <w:t xml:space="preserve"> Con Rod (No Surface Finish Pressure)</w:t>
      </w:r>
      <w:bookmarkEnd w:id="46"/>
      <w:bookmarkEnd w:id="47"/>
    </w:p>
    <w:p w14:paraId="01EF6724" w14:textId="77777777" w:rsidR="00644CA6" w:rsidRDefault="001669CD" w:rsidP="00644CA6">
      <w:pPr>
        <w:keepNext/>
      </w:pPr>
      <w:r>
        <w:rPr>
          <w:noProof/>
        </w:rPr>
        <w:drawing>
          <wp:inline distT="0" distB="0" distL="0" distR="0" wp14:anchorId="2AC70FEA" wp14:editId="7C507B6E">
            <wp:extent cx="5686425" cy="3772812"/>
            <wp:effectExtent l="0" t="0" r="0" b="0"/>
            <wp:docPr id="14723441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2344160" name="Picture 1"/>
                    <pic:cNvPicPr/>
                  </pic:nvPicPr>
                  <pic:blipFill>
                    <a:blip r:embed="rId23">
                      <a:extLst>
                        <a:ext uri="{28A0092B-C50C-407E-A947-70E740481C1C}">
                          <a14:useLocalDpi xmlns:a14="http://schemas.microsoft.com/office/drawing/2010/main" val="0"/>
                        </a:ext>
                      </a:extLst>
                    </a:blip>
                    <a:stretch>
                      <a:fillRect/>
                    </a:stretch>
                  </pic:blipFill>
                  <pic:spPr>
                    <a:xfrm>
                      <a:off x="0" y="0"/>
                      <a:ext cx="5702341" cy="3783372"/>
                    </a:xfrm>
                    <a:prstGeom prst="rect">
                      <a:avLst/>
                    </a:prstGeom>
                  </pic:spPr>
                </pic:pic>
              </a:graphicData>
            </a:graphic>
          </wp:inline>
        </w:drawing>
      </w:r>
    </w:p>
    <w:p w14:paraId="0632733B" w14:textId="42732C91" w:rsidR="00CA567B" w:rsidRDefault="00644CA6" w:rsidP="00644CA6">
      <w:pPr>
        <w:pStyle w:val="Caption"/>
      </w:pPr>
      <w:bookmarkStart w:id="48" w:name="_Toc193013956"/>
      <w:bookmarkStart w:id="49" w:name="_Toc193034429"/>
      <w:r>
        <w:t xml:space="preserve">Figure </w:t>
      </w:r>
      <w:fldSimple w:instr=" SEQ Figure \* ARABIC ">
        <w:r w:rsidR="00062CAF">
          <w:rPr>
            <w:noProof/>
          </w:rPr>
          <w:t>10</w:t>
        </w:r>
      </w:fldSimple>
      <w:r>
        <w:t xml:space="preserve"> Con Rod Goodman Diagram (No Surface Finish Pressure)</w:t>
      </w:r>
      <w:bookmarkEnd w:id="48"/>
      <w:bookmarkEnd w:id="49"/>
    </w:p>
    <w:p w14:paraId="0EE9722D" w14:textId="77777777" w:rsidR="000A1232" w:rsidRDefault="000A1232"/>
    <w:p w14:paraId="1CA93B5E" w14:textId="77777777" w:rsidR="00325821" w:rsidRDefault="00CA567B" w:rsidP="00325821">
      <w:pPr>
        <w:keepNext/>
      </w:pPr>
      <w:r>
        <w:rPr>
          <w:noProof/>
        </w:rPr>
        <w:lastRenderedPageBreak/>
        <w:drawing>
          <wp:inline distT="0" distB="0" distL="0" distR="0" wp14:anchorId="256C2503" wp14:editId="06784CCB">
            <wp:extent cx="4781550" cy="3326994"/>
            <wp:effectExtent l="0" t="0" r="0" b="6985"/>
            <wp:docPr id="1088690240" name="Picture 1" descr="A graph of a graph showing a line and a poi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8690240" name="Picture 1" descr="A graph of a graph showing a line and a point&#10;&#10;AI-generated content may be incorrect."/>
                    <pic:cNvPicPr/>
                  </pic:nvPicPr>
                  <pic:blipFill>
                    <a:blip r:embed="rId24"/>
                    <a:stretch>
                      <a:fillRect/>
                    </a:stretch>
                  </pic:blipFill>
                  <pic:spPr>
                    <a:xfrm>
                      <a:off x="0" y="0"/>
                      <a:ext cx="4788026" cy="3331500"/>
                    </a:xfrm>
                    <a:prstGeom prst="rect">
                      <a:avLst/>
                    </a:prstGeom>
                  </pic:spPr>
                </pic:pic>
              </a:graphicData>
            </a:graphic>
          </wp:inline>
        </w:drawing>
      </w:r>
    </w:p>
    <w:p w14:paraId="4221197C" w14:textId="52BE3A53" w:rsidR="002F3716" w:rsidRDefault="00325821" w:rsidP="00325821">
      <w:pPr>
        <w:pStyle w:val="Caption"/>
      </w:pPr>
      <w:bookmarkStart w:id="50" w:name="_Toc193013957"/>
      <w:bookmarkStart w:id="51" w:name="_Toc193034430"/>
      <w:r>
        <w:t xml:space="preserve">Figure </w:t>
      </w:r>
      <w:fldSimple w:instr=" SEQ Figure \* ARABIC ">
        <w:r w:rsidR="00062CAF">
          <w:rPr>
            <w:noProof/>
          </w:rPr>
          <w:t>11</w:t>
        </w:r>
      </w:fldSimple>
      <w:r>
        <w:t xml:space="preserve"> Con Rod Goodman Diagram (With Surface Finish Pressure)</w:t>
      </w:r>
      <w:bookmarkEnd w:id="50"/>
      <w:bookmarkEnd w:id="51"/>
    </w:p>
    <w:p w14:paraId="40464728" w14:textId="77777777" w:rsidR="00BD7521" w:rsidRPr="00BD7521" w:rsidRDefault="00BD7521" w:rsidP="00BD7521"/>
    <w:p w14:paraId="1A396AD8" w14:textId="77777777" w:rsidR="00AE1740" w:rsidRPr="00AE1740" w:rsidRDefault="00AE1740" w:rsidP="00AE1740"/>
    <w:tbl>
      <w:tblPr>
        <w:tblStyle w:val="TableGrid"/>
        <w:tblW w:w="0" w:type="auto"/>
        <w:tblLook w:val="04A0" w:firstRow="1" w:lastRow="0" w:firstColumn="1" w:lastColumn="0" w:noHBand="0" w:noVBand="1"/>
      </w:tblPr>
      <w:tblGrid>
        <w:gridCol w:w="1118"/>
        <w:gridCol w:w="590"/>
        <w:gridCol w:w="844"/>
        <w:gridCol w:w="808"/>
        <w:gridCol w:w="808"/>
        <w:gridCol w:w="808"/>
        <w:gridCol w:w="808"/>
        <w:gridCol w:w="808"/>
        <w:gridCol w:w="808"/>
        <w:gridCol w:w="808"/>
        <w:gridCol w:w="808"/>
      </w:tblGrid>
      <w:tr w:rsidR="0079292F" w14:paraId="20FD41DC" w14:textId="77777777" w:rsidTr="005703BE">
        <w:tc>
          <w:tcPr>
            <w:tcW w:w="9016" w:type="dxa"/>
            <w:gridSpan w:val="11"/>
            <w:shd w:val="clear" w:color="auto" w:fill="8DD873" w:themeFill="accent6" w:themeFillTint="99"/>
          </w:tcPr>
          <w:p w14:paraId="1E64EDA3" w14:textId="2BA45DBD" w:rsidR="0079292F" w:rsidRDefault="0079292F" w:rsidP="005703BE">
            <w:pPr>
              <w:jc w:val="center"/>
            </w:pPr>
            <w:r>
              <w:t>Con Rod (</w:t>
            </w:r>
            <w:r>
              <w:t xml:space="preserve">With -450MPa </w:t>
            </w:r>
            <w:r>
              <w:t xml:space="preserve"> Surface Finish Pressure)</w:t>
            </w:r>
          </w:p>
        </w:tc>
      </w:tr>
      <w:tr w:rsidR="0079292F" w:rsidRPr="00B1701E" w14:paraId="6A62526C" w14:textId="77777777" w:rsidTr="00FB6E8B">
        <w:tc>
          <w:tcPr>
            <w:tcW w:w="1209" w:type="dxa"/>
            <w:shd w:val="clear" w:color="auto" w:fill="47D459" w:themeFill="accent3" w:themeFillTint="99"/>
          </w:tcPr>
          <w:p w14:paraId="2ED45EE1" w14:textId="77777777" w:rsidR="0079292F" w:rsidRPr="00B1701E" w:rsidRDefault="0079292F" w:rsidP="005703BE">
            <w:pPr>
              <w:jc w:val="center"/>
              <w:rPr>
                <w:sz w:val="20"/>
                <w:szCs w:val="20"/>
              </w:rPr>
            </w:pPr>
          </w:p>
        </w:tc>
        <w:tc>
          <w:tcPr>
            <w:tcW w:w="627" w:type="dxa"/>
            <w:shd w:val="clear" w:color="auto" w:fill="47D459" w:themeFill="accent3" w:themeFillTint="99"/>
          </w:tcPr>
          <w:p w14:paraId="24489BEE" w14:textId="77777777" w:rsidR="0079292F" w:rsidRPr="00B1701E" w:rsidRDefault="0079292F" w:rsidP="005703BE">
            <w:pPr>
              <w:jc w:val="center"/>
              <w:rPr>
                <w:sz w:val="20"/>
                <w:szCs w:val="20"/>
              </w:rPr>
            </w:pPr>
          </w:p>
        </w:tc>
        <w:tc>
          <w:tcPr>
            <w:tcW w:w="7180" w:type="dxa"/>
            <w:gridSpan w:val="9"/>
            <w:shd w:val="clear" w:color="auto" w:fill="CAEDFB" w:themeFill="accent4" w:themeFillTint="33"/>
          </w:tcPr>
          <w:p w14:paraId="1092CA29" w14:textId="77777777" w:rsidR="0079292F" w:rsidRPr="00B1701E" w:rsidRDefault="0079292F" w:rsidP="005703BE">
            <w:pPr>
              <w:jc w:val="center"/>
              <w:rPr>
                <w:sz w:val="20"/>
                <w:szCs w:val="20"/>
              </w:rPr>
            </w:pPr>
            <w:r w:rsidRPr="00B1701E">
              <w:rPr>
                <w:sz w:val="20"/>
                <w:szCs w:val="20"/>
              </w:rPr>
              <w:t>RPM</w:t>
            </w:r>
          </w:p>
        </w:tc>
      </w:tr>
      <w:tr w:rsidR="00D81031" w:rsidRPr="00B1701E" w14:paraId="1DD3CD67" w14:textId="77777777" w:rsidTr="00FB6E8B">
        <w:tc>
          <w:tcPr>
            <w:tcW w:w="1209" w:type="dxa"/>
            <w:shd w:val="clear" w:color="auto" w:fill="47D459" w:themeFill="accent3" w:themeFillTint="99"/>
          </w:tcPr>
          <w:p w14:paraId="5900D6AB" w14:textId="77777777" w:rsidR="0079292F" w:rsidRPr="00B1701E" w:rsidRDefault="0079292F" w:rsidP="005703BE">
            <w:pPr>
              <w:rPr>
                <w:sz w:val="20"/>
                <w:szCs w:val="20"/>
              </w:rPr>
            </w:pPr>
          </w:p>
        </w:tc>
        <w:tc>
          <w:tcPr>
            <w:tcW w:w="627" w:type="dxa"/>
            <w:shd w:val="clear" w:color="auto" w:fill="47D459" w:themeFill="accent3" w:themeFillTint="99"/>
          </w:tcPr>
          <w:p w14:paraId="10384B5F" w14:textId="77777777" w:rsidR="0079292F" w:rsidRPr="00B1701E" w:rsidRDefault="0079292F" w:rsidP="005703BE">
            <w:pPr>
              <w:rPr>
                <w:sz w:val="20"/>
                <w:szCs w:val="20"/>
              </w:rPr>
            </w:pPr>
          </w:p>
        </w:tc>
        <w:tc>
          <w:tcPr>
            <w:tcW w:w="904" w:type="dxa"/>
            <w:shd w:val="clear" w:color="auto" w:fill="CAEDFB" w:themeFill="accent4" w:themeFillTint="33"/>
          </w:tcPr>
          <w:p w14:paraId="5AB0288B" w14:textId="77777777" w:rsidR="0079292F" w:rsidRPr="00B1701E" w:rsidRDefault="0079292F" w:rsidP="005703BE">
            <w:pPr>
              <w:rPr>
                <w:sz w:val="20"/>
                <w:szCs w:val="20"/>
              </w:rPr>
            </w:pPr>
            <w:r w:rsidRPr="00B1701E">
              <w:rPr>
                <w:sz w:val="20"/>
                <w:szCs w:val="20"/>
              </w:rPr>
              <w:t>1000</w:t>
            </w:r>
          </w:p>
        </w:tc>
        <w:tc>
          <w:tcPr>
            <w:tcW w:w="780" w:type="dxa"/>
            <w:shd w:val="clear" w:color="auto" w:fill="CAEDFB" w:themeFill="accent4" w:themeFillTint="33"/>
          </w:tcPr>
          <w:p w14:paraId="33103CB5" w14:textId="77777777" w:rsidR="0079292F" w:rsidRPr="00B1701E" w:rsidRDefault="0079292F" w:rsidP="005703BE">
            <w:pPr>
              <w:rPr>
                <w:sz w:val="20"/>
                <w:szCs w:val="20"/>
              </w:rPr>
            </w:pPr>
            <w:r w:rsidRPr="00B1701E">
              <w:rPr>
                <w:sz w:val="20"/>
                <w:szCs w:val="20"/>
              </w:rPr>
              <w:t>2000</w:t>
            </w:r>
          </w:p>
        </w:tc>
        <w:tc>
          <w:tcPr>
            <w:tcW w:w="780" w:type="dxa"/>
            <w:shd w:val="clear" w:color="auto" w:fill="CAEDFB" w:themeFill="accent4" w:themeFillTint="33"/>
          </w:tcPr>
          <w:p w14:paraId="10F5A7ED" w14:textId="77777777" w:rsidR="0079292F" w:rsidRPr="00B1701E" w:rsidRDefault="0079292F" w:rsidP="005703BE">
            <w:pPr>
              <w:rPr>
                <w:sz w:val="20"/>
                <w:szCs w:val="20"/>
              </w:rPr>
            </w:pPr>
            <w:r w:rsidRPr="00B1701E">
              <w:rPr>
                <w:sz w:val="20"/>
                <w:szCs w:val="20"/>
              </w:rPr>
              <w:t>3000</w:t>
            </w:r>
          </w:p>
        </w:tc>
        <w:tc>
          <w:tcPr>
            <w:tcW w:w="780" w:type="dxa"/>
            <w:shd w:val="clear" w:color="auto" w:fill="CAEDFB" w:themeFill="accent4" w:themeFillTint="33"/>
          </w:tcPr>
          <w:p w14:paraId="3B37DD1B" w14:textId="77777777" w:rsidR="0079292F" w:rsidRPr="00B1701E" w:rsidRDefault="0079292F" w:rsidP="005703BE">
            <w:pPr>
              <w:rPr>
                <w:sz w:val="20"/>
                <w:szCs w:val="20"/>
              </w:rPr>
            </w:pPr>
            <w:r w:rsidRPr="00B1701E">
              <w:rPr>
                <w:sz w:val="20"/>
                <w:szCs w:val="20"/>
              </w:rPr>
              <w:t>4000</w:t>
            </w:r>
          </w:p>
        </w:tc>
        <w:tc>
          <w:tcPr>
            <w:tcW w:w="780" w:type="dxa"/>
            <w:shd w:val="clear" w:color="auto" w:fill="CAEDFB" w:themeFill="accent4" w:themeFillTint="33"/>
          </w:tcPr>
          <w:p w14:paraId="692A1C83" w14:textId="77777777" w:rsidR="0079292F" w:rsidRPr="00B1701E" w:rsidRDefault="0079292F" w:rsidP="005703BE">
            <w:pPr>
              <w:rPr>
                <w:sz w:val="20"/>
                <w:szCs w:val="20"/>
              </w:rPr>
            </w:pPr>
            <w:r w:rsidRPr="00B1701E">
              <w:rPr>
                <w:sz w:val="20"/>
                <w:szCs w:val="20"/>
              </w:rPr>
              <w:t>5000</w:t>
            </w:r>
          </w:p>
        </w:tc>
        <w:tc>
          <w:tcPr>
            <w:tcW w:w="780" w:type="dxa"/>
            <w:shd w:val="clear" w:color="auto" w:fill="CAEDFB" w:themeFill="accent4" w:themeFillTint="33"/>
          </w:tcPr>
          <w:p w14:paraId="0F94C747" w14:textId="77777777" w:rsidR="0079292F" w:rsidRPr="00B1701E" w:rsidRDefault="0079292F" w:rsidP="005703BE">
            <w:pPr>
              <w:rPr>
                <w:sz w:val="20"/>
                <w:szCs w:val="20"/>
              </w:rPr>
            </w:pPr>
            <w:r w:rsidRPr="00B1701E">
              <w:rPr>
                <w:sz w:val="20"/>
                <w:szCs w:val="20"/>
              </w:rPr>
              <w:t>6000</w:t>
            </w:r>
          </w:p>
        </w:tc>
        <w:tc>
          <w:tcPr>
            <w:tcW w:w="780" w:type="dxa"/>
            <w:shd w:val="clear" w:color="auto" w:fill="CAEDFB" w:themeFill="accent4" w:themeFillTint="33"/>
          </w:tcPr>
          <w:p w14:paraId="59ADA1AB" w14:textId="77777777" w:rsidR="0079292F" w:rsidRPr="00B1701E" w:rsidRDefault="0079292F" w:rsidP="005703BE">
            <w:pPr>
              <w:rPr>
                <w:sz w:val="20"/>
                <w:szCs w:val="20"/>
              </w:rPr>
            </w:pPr>
            <w:r w:rsidRPr="00B1701E">
              <w:rPr>
                <w:sz w:val="20"/>
                <w:szCs w:val="20"/>
              </w:rPr>
              <w:t>7000</w:t>
            </w:r>
          </w:p>
        </w:tc>
        <w:tc>
          <w:tcPr>
            <w:tcW w:w="798" w:type="dxa"/>
            <w:shd w:val="clear" w:color="auto" w:fill="CAEDFB" w:themeFill="accent4" w:themeFillTint="33"/>
          </w:tcPr>
          <w:p w14:paraId="752003C5" w14:textId="77777777" w:rsidR="0079292F" w:rsidRPr="00B1701E" w:rsidRDefault="0079292F" w:rsidP="005703BE">
            <w:pPr>
              <w:rPr>
                <w:sz w:val="20"/>
                <w:szCs w:val="20"/>
              </w:rPr>
            </w:pPr>
            <w:r w:rsidRPr="00B1701E">
              <w:rPr>
                <w:sz w:val="20"/>
                <w:szCs w:val="20"/>
              </w:rPr>
              <w:t>8000</w:t>
            </w:r>
          </w:p>
        </w:tc>
        <w:tc>
          <w:tcPr>
            <w:tcW w:w="798" w:type="dxa"/>
            <w:shd w:val="clear" w:color="auto" w:fill="CAEDFB" w:themeFill="accent4" w:themeFillTint="33"/>
          </w:tcPr>
          <w:p w14:paraId="683D96EC" w14:textId="77777777" w:rsidR="0079292F" w:rsidRPr="00B1701E" w:rsidRDefault="0079292F" w:rsidP="005703BE">
            <w:pPr>
              <w:rPr>
                <w:sz w:val="20"/>
                <w:szCs w:val="20"/>
              </w:rPr>
            </w:pPr>
            <w:r w:rsidRPr="00B1701E">
              <w:rPr>
                <w:sz w:val="20"/>
                <w:szCs w:val="20"/>
              </w:rPr>
              <w:t>9000</w:t>
            </w:r>
          </w:p>
        </w:tc>
      </w:tr>
      <w:tr w:rsidR="00D81031" w:rsidRPr="00B1701E" w14:paraId="6D4B10E4" w14:textId="77777777" w:rsidTr="005703BE">
        <w:tc>
          <w:tcPr>
            <w:tcW w:w="1209" w:type="dxa"/>
            <w:vMerge w:val="restart"/>
            <w:shd w:val="clear" w:color="auto" w:fill="F1A983" w:themeFill="accent2" w:themeFillTint="99"/>
          </w:tcPr>
          <w:p w14:paraId="617BB0F2" w14:textId="77777777" w:rsidR="0079292F" w:rsidRPr="00B1701E" w:rsidRDefault="0079292F" w:rsidP="005703BE">
            <w:pPr>
              <w:rPr>
                <w:sz w:val="20"/>
                <w:szCs w:val="20"/>
              </w:rPr>
            </w:pPr>
            <w:r w:rsidRPr="00B1701E">
              <w:rPr>
                <w:sz w:val="20"/>
                <w:szCs w:val="20"/>
              </w:rPr>
              <w:t>Allowable Stress (MPa)</w:t>
            </w:r>
          </w:p>
        </w:tc>
        <w:tc>
          <w:tcPr>
            <w:tcW w:w="627" w:type="dxa"/>
            <w:shd w:val="clear" w:color="auto" w:fill="F6C5AC" w:themeFill="accent2" w:themeFillTint="66"/>
          </w:tcPr>
          <w:p w14:paraId="61402D85" w14:textId="77777777" w:rsidR="0079292F" w:rsidRPr="00B1701E" w:rsidRDefault="0079292F" w:rsidP="005703BE">
            <w:pPr>
              <w:rPr>
                <w:sz w:val="20"/>
                <w:szCs w:val="20"/>
              </w:rPr>
            </w:pPr>
            <w:r w:rsidRPr="00B1701E">
              <w:rPr>
                <w:sz w:val="20"/>
                <w:szCs w:val="20"/>
              </w:rPr>
              <w:t>Max</w:t>
            </w:r>
          </w:p>
        </w:tc>
        <w:tc>
          <w:tcPr>
            <w:tcW w:w="904" w:type="dxa"/>
            <w:shd w:val="clear" w:color="auto" w:fill="FAE2D5" w:themeFill="accent2" w:themeFillTint="33"/>
          </w:tcPr>
          <w:p w14:paraId="761F3FF3" w14:textId="2BA66ABA" w:rsidR="0079292F" w:rsidRPr="00B1701E" w:rsidRDefault="00B825F8" w:rsidP="005703BE">
            <w:pPr>
              <w:rPr>
                <w:sz w:val="20"/>
                <w:szCs w:val="20"/>
              </w:rPr>
            </w:pPr>
            <w:r>
              <w:rPr>
                <w:sz w:val="20"/>
                <w:szCs w:val="20"/>
              </w:rPr>
              <w:t>44.18</w:t>
            </w:r>
          </w:p>
        </w:tc>
        <w:tc>
          <w:tcPr>
            <w:tcW w:w="780" w:type="dxa"/>
            <w:shd w:val="clear" w:color="auto" w:fill="FAE2D5" w:themeFill="accent2" w:themeFillTint="33"/>
          </w:tcPr>
          <w:p w14:paraId="27E5380D" w14:textId="23CB12E0" w:rsidR="0079292F" w:rsidRPr="00B1701E" w:rsidRDefault="008A46B0" w:rsidP="005703BE">
            <w:pPr>
              <w:rPr>
                <w:sz w:val="20"/>
                <w:szCs w:val="20"/>
              </w:rPr>
            </w:pPr>
            <w:r>
              <w:rPr>
                <w:sz w:val="20"/>
                <w:szCs w:val="20"/>
              </w:rPr>
              <w:t>32.8</w:t>
            </w:r>
          </w:p>
        </w:tc>
        <w:tc>
          <w:tcPr>
            <w:tcW w:w="780" w:type="dxa"/>
            <w:shd w:val="clear" w:color="auto" w:fill="FAE2D5" w:themeFill="accent2" w:themeFillTint="33"/>
          </w:tcPr>
          <w:p w14:paraId="1FA41E6B" w14:textId="68F3F8C5" w:rsidR="0079292F" w:rsidRPr="00B1701E" w:rsidRDefault="008A46B0" w:rsidP="005703BE">
            <w:pPr>
              <w:rPr>
                <w:sz w:val="20"/>
                <w:szCs w:val="20"/>
              </w:rPr>
            </w:pPr>
            <w:r>
              <w:rPr>
                <w:sz w:val="20"/>
                <w:szCs w:val="20"/>
              </w:rPr>
              <w:t>33.4</w:t>
            </w:r>
          </w:p>
        </w:tc>
        <w:tc>
          <w:tcPr>
            <w:tcW w:w="780" w:type="dxa"/>
            <w:shd w:val="clear" w:color="auto" w:fill="FAE2D5" w:themeFill="accent2" w:themeFillTint="33"/>
          </w:tcPr>
          <w:p w14:paraId="762FC496" w14:textId="111653EA" w:rsidR="0079292F" w:rsidRPr="00B1701E" w:rsidRDefault="008A46B0" w:rsidP="005703BE">
            <w:pPr>
              <w:rPr>
                <w:sz w:val="20"/>
                <w:szCs w:val="20"/>
              </w:rPr>
            </w:pPr>
            <w:r>
              <w:rPr>
                <w:sz w:val="20"/>
                <w:szCs w:val="20"/>
              </w:rPr>
              <w:t>38.9</w:t>
            </w:r>
          </w:p>
        </w:tc>
        <w:tc>
          <w:tcPr>
            <w:tcW w:w="780" w:type="dxa"/>
            <w:shd w:val="clear" w:color="auto" w:fill="FAE2D5" w:themeFill="accent2" w:themeFillTint="33"/>
          </w:tcPr>
          <w:p w14:paraId="2195A6E7" w14:textId="451F3ED9" w:rsidR="0079292F" w:rsidRPr="00B1701E" w:rsidRDefault="00524CA9" w:rsidP="005703BE">
            <w:pPr>
              <w:rPr>
                <w:sz w:val="20"/>
                <w:szCs w:val="20"/>
              </w:rPr>
            </w:pPr>
            <w:r>
              <w:rPr>
                <w:sz w:val="20"/>
                <w:szCs w:val="20"/>
              </w:rPr>
              <w:t>51.07</w:t>
            </w:r>
          </w:p>
        </w:tc>
        <w:tc>
          <w:tcPr>
            <w:tcW w:w="780" w:type="dxa"/>
            <w:shd w:val="clear" w:color="auto" w:fill="FAE2D5" w:themeFill="accent2" w:themeFillTint="33"/>
          </w:tcPr>
          <w:p w14:paraId="0530C1DD" w14:textId="6D9C8D58" w:rsidR="0079292F" w:rsidRPr="00B1701E" w:rsidRDefault="00524CA9" w:rsidP="005703BE">
            <w:pPr>
              <w:rPr>
                <w:sz w:val="20"/>
                <w:szCs w:val="20"/>
              </w:rPr>
            </w:pPr>
            <w:r>
              <w:rPr>
                <w:sz w:val="20"/>
                <w:szCs w:val="20"/>
              </w:rPr>
              <w:t>65.31</w:t>
            </w:r>
          </w:p>
        </w:tc>
        <w:tc>
          <w:tcPr>
            <w:tcW w:w="780" w:type="dxa"/>
            <w:shd w:val="clear" w:color="auto" w:fill="FAE2D5" w:themeFill="accent2" w:themeFillTint="33"/>
          </w:tcPr>
          <w:p w14:paraId="3A89FBE0" w14:textId="52B34FE8" w:rsidR="0079292F" w:rsidRPr="00B1701E" w:rsidRDefault="005D6A02" w:rsidP="005703BE">
            <w:pPr>
              <w:rPr>
                <w:sz w:val="20"/>
                <w:szCs w:val="20"/>
              </w:rPr>
            </w:pPr>
            <w:r>
              <w:rPr>
                <w:sz w:val="20"/>
                <w:szCs w:val="20"/>
              </w:rPr>
              <w:t>81.71</w:t>
            </w:r>
          </w:p>
        </w:tc>
        <w:tc>
          <w:tcPr>
            <w:tcW w:w="798" w:type="dxa"/>
            <w:shd w:val="clear" w:color="auto" w:fill="FAE2D5" w:themeFill="accent2" w:themeFillTint="33"/>
          </w:tcPr>
          <w:p w14:paraId="5A9089E1" w14:textId="3D7C1679" w:rsidR="0079292F" w:rsidRPr="00B1701E" w:rsidRDefault="005D6A02" w:rsidP="005703BE">
            <w:pPr>
              <w:rPr>
                <w:sz w:val="20"/>
                <w:szCs w:val="20"/>
              </w:rPr>
            </w:pPr>
            <w:r>
              <w:rPr>
                <w:sz w:val="20"/>
                <w:szCs w:val="20"/>
              </w:rPr>
              <w:t>98.13</w:t>
            </w:r>
          </w:p>
        </w:tc>
        <w:tc>
          <w:tcPr>
            <w:tcW w:w="798" w:type="dxa"/>
            <w:shd w:val="clear" w:color="auto" w:fill="FAE2D5" w:themeFill="accent2" w:themeFillTint="33"/>
          </w:tcPr>
          <w:p w14:paraId="76065DD8" w14:textId="243265F2" w:rsidR="0079292F" w:rsidRPr="00B1701E" w:rsidRDefault="005D6A02" w:rsidP="005703BE">
            <w:pPr>
              <w:rPr>
                <w:sz w:val="20"/>
                <w:szCs w:val="20"/>
              </w:rPr>
            </w:pPr>
            <w:r>
              <w:rPr>
                <w:sz w:val="20"/>
                <w:szCs w:val="20"/>
              </w:rPr>
              <w:t>102.1</w:t>
            </w:r>
          </w:p>
        </w:tc>
      </w:tr>
      <w:tr w:rsidR="00D81031" w:rsidRPr="0012231E" w14:paraId="0764D10A" w14:textId="77777777" w:rsidTr="005703BE">
        <w:tc>
          <w:tcPr>
            <w:tcW w:w="1209" w:type="dxa"/>
            <w:vMerge/>
            <w:shd w:val="clear" w:color="auto" w:fill="F1A983" w:themeFill="accent2" w:themeFillTint="99"/>
          </w:tcPr>
          <w:p w14:paraId="73D3EA8B" w14:textId="77777777" w:rsidR="0079292F" w:rsidRPr="00B1701E" w:rsidRDefault="0079292F" w:rsidP="005703BE">
            <w:pPr>
              <w:rPr>
                <w:sz w:val="20"/>
                <w:szCs w:val="20"/>
              </w:rPr>
            </w:pPr>
          </w:p>
        </w:tc>
        <w:tc>
          <w:tcPr>
            <w:tcW w:w="627" w:type="dxa"/>
            <w:shd w:val="clear" w:color="auto" w:fill="F6C5AC" w:themeFill="accent2" w:themeFillTint="66"/>
          </w:tcPr>
          <w:p w14:paraId="23D9D01B" w14:textId="77777777" w:rsidR="0079292F" w:rsidRPr="00B1701E" w:rsidRDefault="0079292F" w:rsidP="005703BE">
            <w:pPr>
              <w:rPr>
                <w:sz w:val="20"/>
                <w:szCs w:val="20"/>
              </w:rPr>
            </w:pPr>
            <w:r w:rsidRPr="00B1701E">
              <w:rPr>
                <w:sz w:val="20"/>
                <w:szCs w:val="20"/>
              </w:rPr>
              <w:t>Min</w:t>
            </w:r>
          </w:p>
        </w:tc>
        <w:tc>
          <w:tcPr>
            <w:tcW w:w="904" w:type="dxa"/>
            <w:shd w:val="clear" w:color="auto" w:fill="FAE2D5" w:themeFill="accent2" w:themeFillTint="33"/>
          </w:tcPr>
          <w:p w14:paraId="76116E27" w14:textId="5671F05F" w:rsidR="0079292F" w:rsidRPr="00B1701E" w:rsidRDefault="0079292F" w:rsidP="005703BE">
            <w:pPr>
              <w:rPr>
                <w:sz w:val="20"/>
                <w:szCs w:val="20"/>
              </w:rPr>
            </w:pPr>
            <w:r>
              <w:rPr>
                <w:sz w:val="20"/>
                <w:szCs w:val="20"/>
              </w:rPr>
              <w:t>-</w:t>
            </w:r>
            <w:r w:rsidR="000C2D4C">
              <w:rPr>
                <w:sz w:val="20"/>
                <w:szCs w:val="20"/>
              </w:rPr>
              <w:t>1</w:t>
            </w:r>
            <w:r w:rsidR="008440E0">
              <w:rPr>
                <w:sz w:val="20"/>
                <w:szCs w:val="20"/>
              </w:rPr>
              <w:t>108</w:t>
            </w:r>
          </w:p>
        </w:tc>
        <w:tc>
          <w:tcPr>
            <w:tcW w:w="780" w:type="dxa"/>
            <w:shd w:val="clear" w:color="auto" w:fill="FAE2D5" w:themeFill="accent2" w:themeFillTint="33"/>
          </w:tcPr>
          <w:p w14:paraId="15BBBFE9" w14:textId="381296D4" w:rsidR="0079292F" w:rsidRPr="00B1701E" w:rsidRDefault="008440E0" w:rsidP="005703BE">
            <w:pPr>
              <w:rPr>
                <w:sz w:val="20"/>
                <w:szCs w:val="20"/>
              </w:rPr>
            </w:pPr>
            <w:r w:rsidRPr="008440E0">
              <w:rPr>
                <w:sz w:val="18"/>
                <w:szCs w:val="18"/>
              </w:rPr>
              <w:t>-1140.7</w:t>
            </w:r>
          </w:p>
        </w:tc>
        <w:tc>
          <w:tcPr>
            <w:tcW w:w="780" w:type="dxa"/>
            <w:shd w:val="clear" w:color="auto" w:fill="FAE2D5" w:themeFill="accent2" w:themeFillTint="33"/>
          </w:tcPr>
          <w:p w14:paraId="5EBE1D4B" w14:textId="09207A72" w:rsidR="0079292F" w:rsidRPr="008440E0" w:rsidRDefault="00AA4E09" w:rsidP="005703BE">
            <w:pPr>
              <w:rPr>
                <w:sz w:val="18"/>
                <w:szCs w:val="18"/>
              </w:rPr>
            </w:pPr>
            <w:r>
              <w:rPr>
                <w:sz w:val="18"/>
                <w:szCs w:val="18"/>
              </w:rPr>
              <w:t>-1139.2</w:t>
            </w:r>
          </w:p>
        </w:tc>
        <w:tc>
          <w:tcPr>
            <w:tcW w:w="780" w:type="dxa"/>
            <w:shd w:val="clear" w:color="auto" w:fill="FAE2D5" w:themeFill="accent2" w:themeFillTint="33"/>
          </w:tcPr>
          <w:p w14:paraId="3E76A34F" w14:textId="1D7AE256" w:rsidR="0079292F" w:rsidRPr="008440E0" w:rsidRDefault="00AA4E09" w:rsidP="005703BE">
            <w:pPr>
              <w:rPr>
                <w:sz w:val="18"/>
                <w:szCs w:val="18"/>
              </w:rPr>
            </w:pPr>
            <w:r>
              <w:rPr>
                <w:sz w:val="18"/>
                <w:szCs w:val="18"/>
              </w:rPr>
              <w:t>-1124.7</w:t>
            </w:r>
          </w:p>
        </w:tc>
        <w:tc>
          <w:tcPr>
            <w:tcW w:w="780" w:type="dxa"/>
            <w:shd w:val="clear" w:color="auto" w:fill="FAE2D5" w:themeFill="accent2" w:themeFillTint="33"/>
          </w:tcPr>
          <w:p w14:paraId="6863D81A" w14:textId="345B9BAB" w:rsidR="0079292F" w:rsidRPr="008440E0" w:rsidRDefault="00AA4E09" w:rsidP="005703BE">
            <w:pPr>
              <w:rPr>
                <w:sz w:val="18"/>
                <w:szCs w:val="18"/>
              </w:rPr>
            </w:pPr>
            <w:r>
              <w:rPr>
                <w:sz w:val="18"/>
                <w:szCs w:val="18"/>
              </w:rPr>
              <w:t>-1092.6</w:t>
            </w:r>
          </w:p>
        </w:tc>
        <w:tc>
          <w:tcPr>
            <w:tcW w:w="780" w:type="dxa"/>
            <w:shd w:val="clear" w:color="auto" w:fill="FAE2D5" w:themeFill="accent2" w:themeFillTint="33"/>
          </w:tcPr>
          <w:p w14:paraId="59664572" w14:textId="0AD66825" w:rsidR="0079292F" w:rsidRPr="008440E0" w:rsidRDefault="00AA4E09" w:rsidP="005703BE">
            <w:pPr>
              <w:rPr>
                <w:sz w:val="18"/>
                <w:szCs w:val="18"/>
              </w:rPr>
            </w:pPr>
            <w:r>
              <w:rPr>
                <w:sz w:val="18"/>
                <w:szCs w:val="18"/>
              </w:rPr>
              <w:t>-1055.1</w:t>
            </w:r>
          </w:p>
        </w:tc>
        <w:tc>
          <w:tcPr>
            <w:tcW w:w="780" w:type="dxa"/>
            <w:shd w:val="clear" w:color="auto" w:fill="FAE2D5" w:themeFill="accent2" w:themeFillTint="33"/>
          </w:tcPr>
          <w:p w14:paraId="438304C0" w14:textId="114BF19B" w:rsidR="0079292F" w:rsidRPr="008440E0" w:rsidRDefault="00AA4E09" w:rsidP="005703BE">
            <w:pPr>
              <w:rPr>
                <w:sz w:val="18"/>
                <w:szCs w:val="18"/>
              </w:rPr>
            </w:pPr>
            <w:r>
              <w:rPr>
                <w:sz w:val="18"/>
                <w:szCs w:val="18"/>
              </w:rPr>
              <w:t>-1011.9</w:t>
            </w:r>
          </w:p>
        </w:tc>
        <w:tc>
          <w:tcPr>
            <w:tcW w:w="798" w:type="dxa"/>
            <w:shd w:val="clear" w:color="auto" w:fill="FAE2D5" w:themeFill="accent2" w:themeFillTint="33"/>
          </w:tcPr>
          <w:p w14:paraId="145A0787" w14:textId="1C730A40" w:rsidR="0079292F" w:rsidRPr="008440E0" w:rsidRDefault="00970CAA" w:rsidP="005703BE">
            <w:pPr>
              <w:rPr>
                <w:sz w:val="18"/>
                <w:szCs w:val="18"/>
              </w:rPr>
            </w:pPr>
            <w:r>
              <w:rPr>
                <w:sz w:val="18"/>
                <w:szCs w:val="18"/>
              </w:rPr>
              <w:t>-968.5</w:t>
            </w:r>
          </w:p>
        </w:tc>
        <w:tc>
          <w:tcPr>
            <w:tcW w:w="798" w:type="dxa"/>
            <w:shd w:val="clear" w:color="auto" w:fill="FAE2D5" w:themeFill="accent2" w:themeFillTint="33"/>
          </w:tcPr>
          <w:p w14:paraId="5CDF8E59" w14:textId="22581C4E" w:rsidR="0079292F" w:rsidRPr="008440E0" w:rsidRDefault="00970CAA" w:rsidP="005703BE">
            <w:pPr>
              <w:rPr>
                <w:sz w:val="18"/>
                <w:szCs w:val="18"/>
              </w:rPr>
            </w:pPr>
            <w:r>
              <w:rPr>
                <w:sz w:val="18"/>
                <w:szCs w:val="18"/>
              </w:rPr>
              <w:t>-958</w:t>
            </w:r>
          </w:p>
        </w:tc>
      </w:tr>
      <w:tr w:rsidR="00D81031" w:rsidRPr="002C4584" w14:paraId="031866EC" w14:textId="77777777" w:rsidTr="005703BE">
        <w:tc>
          <w:tcPr>
            <w:tcW w:w="1209" w:type="dxa"/>
            <w:vMerge w:val="restart"/>
            <w:shd w:val="clear" w:color="auto" w:fill="E395DA"/>
          </w:tcPr>
          <w:p w14:paraId="41B424E7" w14:textId="77777777" w:rsidR="0079292F" w:rsidRPr="00B1701E" w:rsidRDefault="0079292F" w:rsidP="005703BE">
            <w:pPr>
              <w:rPr>
                <w:sz w:val="20"/>
                <w:szCs w:val="20"/>
              </w:rPr>
            </w:pPr>
            <w:r>
              <w:rPr>
                <w:sz w:val="20"/>
                <w:szCs w:val="20"/>
              </w:rPr>
              <w:t>Actual Stress (MPa)</w:t>
            </w:r>
          </w:p>
        </w:tc>
        <w:tc>
          <w:tcPr>
            <w:tcW w:w="627" w:type="dxa"/>
            <w:shd w:val="clear" w:color="auto" w:fill="E59EDC" w:themeFill="accent5" w:themeFillTint="66"/>
          </w:tcPr>
          <w:p w14:paraId="36F89B91" w14:textId="77777777" w:rsidR="0079292F" w:rsidRPr="00B1701E" w:rsidRDefault="0079292F" w:rsidP="005703BE">
            <w:pPr>
              <w:rPr>
                <w:sz w:val="20"/>
                <w:szCs w:val="20"/>
              </w:rPr>
            </w:pPr>
            <w:r>
              <w:rPr>
                <w:sz w:val="20"/>
                <w:szCs w:val="20"/>
              </w:rPr>
              <w:t>Max</w:t>
            </w:r>
          </w:p>
        </w:tc>
        <w:tc>
          <w:tcPr>
            <w:tcW w:w="904" w:type="dxa"/>
            <w:shd w:val="clear" w:color="auto" w:fill="F2CEED" w:themeFill="accent5" w:themeFillTint="33"/>
          </w:tcPr>
          <w:p w14:paraId="7A74E7DB" w14:textId="65916AE2" w:rsidR="0079292F" w:rsidRPr="00B1701E" w:rsidRDefault="00970CAA" w:rsidP="005703BE">
            <w:pPr>
              <w:rPr>
                <w:sz w:val="20"/>
                <w:szCs w:val="20"/>
              </w:rPr>
            </w:pPr>
            <w:r>
              <w:rPr>
                <w:sz w:val="20"/>
                <w:szCs w:val="20"/>
              </w:rPr>
              <w:t>-</w:t>
            </w:r>
            <w:r w:rsidR="00D91BEB">
              <w:rPr>
                <w:sz w:val="20"/>
                <w:szCs w:val="20"/>
              </w:rPr>
              <w:t>451.5</w:t>
            </w:r>
          </w:p>
        </w:tc>
        <w:tc>
          <w:tcPr>
            <w:tcW w:w="780" w:type="dxa"/>
            <w:shd w:val="clear" w:color="auto" w:fill="F2CEED" w:themeFill="accent5" w:themeFillTint="33"/>
          </w:tcPr>
          <w:p w14:paraId="71EFC91F" w14:textId="62EDDE9C" w:rsidR="0079292F" w:rsidRPr="00B1701E" w:rsidRDefault="006643B4" w:rsidP="005703BE">
            <w:pPr>
              <w:rPr>
                <w:sz w:val="20"/>
                <w:szCs w:val="20"/>
              </w:rPr>
            </w:pPr>
            <w:r>
              <w:rPr>
                <w:sz w:val="20"/>
                <w:szCs w:val="20"/>
              </w:rPr>
              <w:t>-</w:t>
            </w:r>
            <w:r w:rsidR="00D91BEB">
              <w:rPr>
                <w:sz w:val="20"/>
                <w:szCs w:val="20"/>
              </w:rPr>
              <w:t>445.6</w:t>
            </w:r>
          </w:p>
        </w:tc>
        <w:tc>
          <w:tcPr>
            <w:tcW w:w="780" w:type="dxa"/>
            <w:shd w:val="clear" w:color="auto" w:fill="F2CEED" w:themeFill="accent5" w:themeFillTint="33"/>
          </w:tcPr>
          <w:p w14:paraId="1703A12D" w14:textId="302051C6" w:rsidR="0079292F" w:rsidRPr="00B1701E" w:rsidRDefault="006643B4" w:rsidP="005703BE">
            <w:pPr>
              <w:rPr>
                <w:sz w:val="20"/>
                <w:szCs w:val="20"/>
              </w:rPr>
            </w:pPr>
            <w:r>
              <w:rPr>
                <w:sz w:val="20"/>
                <w:szCs w:val="20"/>
              </w:rPr>
              <w:t>-</w:t>
            </w:r>
            <w:r w:rsidR="00D91BEB">
              <w:rPr>
                <w:sz w:val="20"/>
                <w:szCs w:val="20"/>
              </w:rPr>
              <w:t>435.3</w:t>
            </w:r>
          </w:p>
        </w:tc>
        <w:tc>
          <w:tcPr>
            <w:tcW w:w="780" w:type="dxa"/>
            <w:shd w:val="clear" w:color="auto" w:fill="F2CEED" w:themeFill="accent5" w:themeFillTint="33"/>
          </w:tcPr>
          <w:p w14:paraId="014AF905" w14:textId="6603855E" w:rsidR="0079292F" w:rsidRPr="00B1701E" w:rsidRDefault="006643B4" w:rsidP="005703BE">
            <w:pPr>
              <w:rPr>
                <w:sz w:val="20"/>
                <w:szCs w:val="20"/>
              </w:rPr>
            </w:pPr>
            <w:r>
              <w:rPr>
                <w:sz w:val="20"/>
                <w:szCs w:val="20"/>
              </w:rPr>
              <w:t>-</w:t>
            </w:r>
            <w:r w:rsidR="00D91BEB">
              <w:rPr>
                <w:sz w:val="20"/>
                <w:szCs w:val="20"/>
              </w:rPr>
              <w:t>421.7</w:t>
            </w:r>
          </w:p>
        </w:tc>
        <w:tc>
          <w:tcPr>
            <w:tcW w:w="780" w:type="dxa"/>
            <w:shd w:val="clear" w:color="auto" w:fill="F2CEED" w:themeFill="accent5" w:themeFillTint="33"/>
          </w:tcPr>
          <w:p w14:paraId="343FD4BD" w14:textId="745B1A0E" w:rsidR="0079292F" w:rsidRPr="00B1701E" w:rsidRDefault="006643B4" w:rsidP="005703BE">
            <w:pPr>
              <w:rPr>
                <w:sz w:val="20"/>
                <w:szCs w:val="20"/>
              </w:rPr>
            </w:pPr>
            <w:r>
              <w:rPr>
                <w:sz w:val="20"/>
                <w:szCs w:val="20"/>
              </w:rPr>
              <w:t>-</w:t>
            </w:r>
            <w:r w:rsidR="00FC5533">
              <w:rPr>
                <w:sz w:val="20"/>
                <w:szCs w:val="20"/>
              </w:rPr>
              <w:t>403.7</w:t>
            </w:r>
          </w:p>
        </w:tc>
        <w:tc>
          <w:tcPr>
            <w:tcW w:w="780" w:type="dxa"/>
            <w:shd w:val="clear" w:color="auto" w:fill="F2CEED" w:themeFill="accent5" w:themeFillTint="33"/>
          </w:tcPr>
          <w:p w14:paraId="0FD118AD" w14:textId="39650AC6" w:rsidR="0079292F" w:rsidRPr="00B1701E" w:rsidRDefault="006643B4" w:rsidP="005703BE">
            <w:pPr>
              <w:rPr>
                <w:sz w:val="20"/>
                <w:szCs w:val="20"/>
              </w:rPr>
            </w:pPr>
            <w:r>
              <w:rPr>
                <w:sz w:val="20"/>
                <w:szCs w:val="20"/>
              </w:rPr>
              <w:t>-</w:t>
            </w:r>
            <w:r w:rsidR="00FC5533">
              <w:rPr>
                <w:sz w:val="20"/>
                <w:szCs w:val="20"/>
              </w:rPr>
              <w:t>382.9</w:t>
            </w:r>
          </w:p>
        </w:tc>
        <w:tc>
          <w:tcPr>
            <w:tcW w:w="780" w:type="dxa"/>
            <w:shd w:val="clear" w:color="auto" w:fill="F2CEED" w:themeFill="accent5" w:themeFillTint="33"/>
          </w:tcPr>
          <w:p w14:paraId="63AC64CC" w14:textId="0E213AA9" w:rsidR="0079292F" w:rsidRPr="00B1701E" w:rsidRDefault="006643B4" w:rsidP="005703BE">
            <w:pPr>
              <w:rPr>
                <w:sz w:val="20"/>
                <w:szCs w:val="20"/>
              </w:rPr>
            </w:pPr>
            <w:r>
              <w:rPr>
                <w:sz w:val="20"/>
                <w:szCs w:val="20"/>
              </w:rPr>
              <w:t>-</w:t>
            </w:r>
            <w:r w:rsidR="00FC5533">
              <w:rPr>
                <w:sz w:val="20"/>
                <w:szCs w:val="20"/>
              </w:rPr>
              <w:t>357.6</w:t>
            </w:r>
          </w:p>
        </w:tc>
        <w:tc>
          <w:tcPr>
            <w:tcW w:w="798" w:type="dxa"/>
            <w:shd w:val="clear" w:color="auto" w:fill="F2CEED" w:themeFill="accent5" w:themeFillTint="33"/>
          </w:tcPr>
          <w:p w14:paraId="67A3D44A" w14:textId="37F005F4" w:rsidR="0079292F" w:rsidRPr="002C4584" w:rsidRDefault="006643B4" w:rsidP="005703BE">
            <w:pPr>
              <w:rPr>
                <w:sz w:val="20"/>
                <w:szCs w:val="20"/>
              </w:rPr>
            </w:pPr>
            <w:r>
              <w:rPr>
                <w:sz w:val="20"/>
                <w:szCs w:val="20"/>
              </w:rPr>
              <w:t>-328.1</w:t>
            </w:r>
          </w:p>
        </w:tc>
        <w:tc>
          <w:tcPr>
            <w:tcW w:w="798" w:type="dxa"/>
            <w:shd w:val="clear" w:color="auto" w:fill="F2CEED" w:themeFill="accent5" w:themeFillTint="33"/>
          </w:tcPr>
          <w:p w14:paraId="13140BE1" w14:textId="65097C3C" w:rsidR="0079292F" w:rsidRPr="002C4584" w:rsidRDefault="006643B4" w:rsidP="005703BE">
            <w:pPr>
              <w:rPr>
                <w:sz w:val="20"/>
                <w:szCs w:val="20"/>
              </w:rPr>
            </w:pPr>
            <w:r>
              <w:rPr>
                <w:sz w:val="20"/>
                <w:szCs w:val="20"/>
              </w:rPr>
              <w:t>-294.7</w:t>
            </w:r>
          </w:p>
        </w:tc>
      </w:tr>
      <w:tr w:rsidR="00D81031" w:rsidRPr="002C4584" w14:paraId="3D3393DE" w14:textId="77777777" w:rsidTr="005703BE">
        <w:tc>
          <w:tcPr>
            <w:tcW w:w="1209" w:type="dxa"/>
            <w:vMerge/>
            <w:shd w:val="clear" w:color="auto" w:fill="E395DA"/>
          </w:tcPr>
          <w:p w14:paraId="5A311757" w14:textId="77777777" w:rsidR="0079292F" w:rsidRPr="00B1701E" w:rsidRDefault="0079292F" w:rsidP="005703BE">
            <w:pPr>
              <w:rPr>
                <w:sz w:val="20"/>
                <w:szCs w:val="20"/>
              </w:rPr>
            </w:pPr>
          </w:p>
        </w:tc>
        <w:tc>
          <w:tcPr>
            <w:tcW w:w="627" w:type="dxa"/>
            <w:shd w:val="clear" w:color="auto" w:fill="E59EDC" w:themeFill="accent5" w:themeFillTint="66"/>
          </w:tcPr>
          <w:p w14:paraId="285959DF" w14:textId="77777777" w:rsidR="0079292F" w:rsidRPr="00B1701E" w:rsidRDefault="0079292F" w:rsidP="005703BE">
            <w:pPr>
              <w:rPr>
                <w:sz w:val="20"/>
                <w:szCs w:val="20"/>
              </w:rPr>
            </w:pPr>
            <w:r>
              <w:rPr>
                <w:sz w:val="20"/>
                <w:szCs w:val="20"/>
              </w:rPr>
              <w:t>Min</w:t>
            </w:r>
          </w:p>
        </w:tc>
        <w:tc>
          <w:tcPr>
            <w:tcW w:w="904" w:type="dxa"/>
            <w:shd w:val="clear" w:color="auto" w:fill="F2CEED" w:themeFill="accent5" w:themeFillTint="33"/>
          </w:tcPr>
          <w:p w14:paraId="06D994C2" w14:textId="77498FCF" w:rsidR="0079292F" w:rsidRPr="00B1701E" w:rsidRDefault="006643B4" w:rsidP="005703BE">
            <w:pPr>
              <w:rPr>
                <w:sz w:val="20"/>
                <w:szCs w:val="20"/>
              </w:rPr>
            </w:pPr>
            <w:r>
              <w:rPr>
                <w:sz w:val="20"/>
                <w:szCs w:val="20"/>
              </w:rPr>
              <w:t>-</w:t>
            </w:r>
            <w:r w:rsidR="00983592">
              <w:rPr>
                <w:sz w:val="20"/>
                <w:szCs w:val="20"/>
              </w:rPr>
              <w:t>615.1</w:t>
            </w:r>
          </w:p>
        </w:tc>
        <w:tc>
          <w:tcPr>
            <w:tcW w:w="780" w:type="dxa"/>
            <w:shd w:val="clear" w:color="auto" w:fill="F2CEED" w:themeFill="accent5" w:themeFillTint="33"/>
          </w:tcPr>
          <w:p w14:paraId="642C9AA9" w14:textId="77F2736D" w:rsidR="0079292F" w:rsidRPr="00B1701E" w:rsidRDefault="00983592" w:rsidP="005703BE">
            <w:pPr>
              <w:rPr>
                <w:sz w:val="20"/>
                <w:szCs w:val="20"/>
              </w:rPr>
            </w:pPr>
            <w:r>
              <w:rPr>
                <w:sz w:val="20"/>
                <w:szCs w:val="20"/>
              </w:rPr>
              <w:t>-662.2</w:t>
            </w:r>
          </w:p>
        </w:tc>
        <w:tc>
          <w:tcPr>
            <w:tcW w:w="780" w:type="dxa"/>
            <w:shd w:val="clear" w:color="auto" w:fill="F2CEED" w:themeFill="accent5" w:themeFillTint="33"/>
          </w:tcPr>
          <w:p w14:paraId="1E362A7A" w14:textId="229004AD" w:rsidR="0079292F" w:rsidRPr="00B1701E" w:rsidRDefault="00983592" w:rsidP="005703BE">
            <w:pPr>
              <w:rPr>
                <w:sz w:val="20"/>
                <w:szCs w:val="20"/>
              </w:rPr>
            </w:pPr>
            <w:r>
              <w:rPr>
                <w:sz w:val="20"/>
                <w:szCs w:val="20"/>
              </w:rPr>
              <w:t>-670.4</w:t>
            </w:r>
          </w:p>
        </w:tc>
        <w:tc>
          <w:tcPr>
            <w:tcW w:w="780" w:type="dxa"/>
            <w:shd w:val="clear" w:color="auto" w:fill="F2CEED" w:themeFill="accent5" w:themeFillTint="33"/>
          </w:tcPr>
          <w:p w14:paraId="1F083F12" w14:textId="052B2506" w:rsidR="0079292F" w:rsidRPr="00B1701E" w:rsidRDefault="00983592" w:rsidP="005703BE">
            <w:pPr>
              <w:rPr>
                <w:sz w:val="20"/>
                <w:szCs w:val="20"/>
              </w:rPr>
            </w:pPr>
            <w:r>
              <w:rPr>
                <w:sz w:val="20"/>
                <w:szCs w:val="20"/>
              </w:rPr>
              <w:t>-664</w:t>
            </w:r>
          </w:p>
        </w:tc>
        <w:tc>
          <w:tcPr>
            <w:tcW w:w="780" w:type="dxa"/>
            <w:shd w:val="clear" w:color="auto" w:fill="F2CEED" w:themeFill="accent5" w:themeFillTint="33"/>
          </w:tcPr>
          <w:p w14:paraId="1A686A96" w14:textId="0CF0E5AD" w:rsidR="0079292F" w:rsidRPr="00B1701E" w:rsidRDefault="00EF1809" w:rsidP="005703BE">
            <w:pPr>
              <w:rPr>
                <w:sz w:val="20"/>
                <w:szCs w:val="20"/>
              </w:rPr>
            </w:pPr>
            <w:r>
              <w:rPr>
                <w:sz w:val="20"/>
                <w:szCs w:val="20"/>
              </w:rPr>
              <w:t>-637.8</w:t>
            </w:r>
          </w:p>
        </w:tc>
        <w:tc>
          <w:tcPr>
            <w:tcW w:w="780" w:type="dxa"/>
            <w:shd w:val="clear" w:color="auto" w:fill="F2CEED" w:themeFill="accent5" w:themeFillTint="33"/>
          </w:tcPr>
          <w:p w14:paraId="32CDB630" w14:textId="0C27B7FA" w:rsidR="0079292F" w:rsidRPr="00B1701E" w:rsidRDefault="00EF1809" w:rsidP="005703BE">
            <w:pPr>
              <w:rPr>
                <w:sz w:val="20"/>
                <w:szCs w:val="20"/>
              </w:rPr>
            </w:pPr>
            <w:r>
              <w:rPr>
                <w:sz w:val="20"/>
                <w:szCs w:val="20"/>
              </w:rPr>
              <w:t>-606.8</w:t>
            </w:r>
          </w:p>
        </w:tc>
        <w:tc>
          <w:tcPr>
            <w:tcW w:w="780" w:type="dxa"/>
            <w:shd w:val="clear" w:color="auto" w:fill="F2CEED" w:themeFill="accent5" w:themeFillTint="33"/>
          </w:tcPr>
          <w:p w14:paraId="18D32409" w14:textId="55E37720" w:rsidR="0079292F" w:rsidRPr="00B1701E" w:rsidRDefault="008369DA" w:rsidP="005703BE">
            <w:pPr>
              <w:rPr>
                <w:sz w:val="20"/>
                <w:szCs w:val="20"/>
              </w:rPr>
            </w:pPr>
            <w:r>
              <w:rPr>
                <w:sz w:val="20"/>
                <w:szCs w:val="20"/>
              </w:rPr>
              <w:t>-572.6</w:t>
            </w:r>
          </w:p>
        </w:tc>
        <w:tc>
          <w:tcPr>
            <w:tcW w:w="798" w:type="dxa"/>
            <w:shd w:val="clear" w:color="auto" w:fill="F2CEED" w:themeFill="accent5" w:themeFillTint="33"/>
          </w:tcPr>
          <w:p w14:paraId="771A2384" w14:textId="663CB8D8" w:rsidR="0079292F" w:rsidRPr="002C4584" w:rsidRDefault="008369DA" w:rsidP="005703BE">
            <w:pPr>
              <w:rPr>
                <w:sz w:val="20"/>
                <w:szCs w:val="20"/>
              </w:rPr>
            </w:pPr>
            <w:r>
              <w:rPr>
                <w:sz w:val="20"/>
                <w:szCs w:val="20"/>
              </w:rPr>
              <w:t>-542.3</w:t>
            </w:r>
          </w:p>
        </w:tc>
        <w:tc>
          <w:tcPr>
            <w:tcW w:w="798" w:type="dxa"/>
            <w:shd w:val="clear" w:color="auto" w:fill="F2CEED" w:themeFill="accent5" w:themeFillTint="33"/>
          </w:tcPr>
          <w:p w14:paraId="40D16C46" w14:textId="509809E3" w:rsidR="0079292F" w:rsidRPr="002C4584" w:rsidRDefault="008369DA" w:rsidP="005703BE">
            <w:pPr>
              <w:rPr>
                <w:sz w:val="20"/>
                <w:szCs w:val="20"/>
              </w:rPr>
            </w:pPr>
            <w:r>
              <w:rPr>
                <w:sz w:val="20"/>
                <w:szCs w:val="20"/>
              </w:rPr>
              <w:t>-561.2</w:t>
            </w:r>
          </w:p>
        </w:tc>
      </w:tr>
      <w:tr w:rsidR="0079292F" w:rsidRPr="00C87601" w14:paraId="55EC5BCF" w14:textId="77777777" w:rsidTr="005703BE">
        <w:tc>
          <w:tcPr>
            <w:tcW w:w="1836" w:type="dxa"/>
            <w:gridSpan w:val="2"/>
            <w:shd w:val="clear" w:color="auto" w:fill="47D459" w:themeFill="accent3" w:themeFillTint="99"/>
          </w:tcPr>
          <w:p w14:paraId="7EBC8EB3" w14:textId="77777777" w:rsidR="0079292F" w:rsidRPr="00B1701E" w:rsidRDefault="0079292F" w:rsidP="005703BE">
            <w:pPr>
              <w:jc w:val="center"/>
              <w:rPr>
                <w:sz w:val="20"/>
                <w:szCs w:val="20"/>
              </w:rPr>
            </w:pPr>
            <w:r>
              <w:rPr>
                <w:sz w:val="20"/>
                <w:szCs w:val="20"/>
              </w:rPr>
              <w:t>FSF</w:t>
            </w:r>
          </w:p>
        </w:tc>
        <w:tc>
          <w:tcPr>
            <w:tcW w:w="904" w:type="dxa"/>
          </w:tcPr>
          <w:p w14:paraId="22BB6E2D" w14:textId="2748558B" w:rsidR="0079292F" w:rsidRPr="00B1701E" w:rsidRDefault="00700721" w:rsidP="005703BE">
            <w:pPr>
              <w:rPr>
                <w:sz w:val="20"/>
                <w:szCs w:val="20"/>
              </w:rPr>
            </w:pPr>
            <w:r>
              <w:rPr>
                <w:sz w:val="20"/>
                <w:szCs w:val="20"/>
              </w:rPr>
              <w:t>7.0648</w:t>
            </w:r>
          </w:p>
        </w:tc>
        <w:tc>
          <w:tcPr>
            <w:tcW w:w="780" w:type="dxa"/>
          </w:tcPr>
          <w:p w14:paraId="0B7E85A6" w14:textId="624EB638" w:rsidR="0079292F" w:rsidRPr="00B1701E" w:rsidRDefault="00700721" w:rsidP="005703BE">
            <w:pPr>
              <w:rPr>
                <w:sz w:val="20"/>
                <w:szCs w:val="20"/>
              </w:rPr>
            </w:pPr>
            <w:r>
              <w:rPr>
                <w:sz w:val="20"/>
                <w:szCs w:val="20"/>
              </w:rPr>
              <w:t>5.4169</w:t>
            </w:r>
          </w:p>
        </w:tc>
        <w:tc>
          <w:tcPr>
            <w:tcW w:w="780" w:type="dxa"/>
          </w:tcPr>
          <w:p w14:paraId="0FD9E7DB" w14:textId="17326960" w:rsidR="0079292F" w:rsidRPr="00B1701E" w:rsidRDefault="00700721" w:rsidP="005703BE">
            <w:pPr>
              <w:rPr>
                <w:sz w:val="20"/>
                <w:szCs w:val="20"/>
              </w:rPr>
            </w:pPr>
            <w:r>
              <w:rPr>
                <w:sz w:val="20"/>
                <w:szCs w:val="20"/>
              </w:rPr>
              <w:t>4.9875</w:t>
            </w:r>
          </w:p>
        </w:tc>
        <w:tc>
          <w:tcPr>
            <w:tcW w:w="780" w:type="dxa"/>
          </w:tcPr>
          <w:p w14:paraId="35A07907" w14:textId="18A4F877" w:rsidR="0079292F" w:rsidRPr="00B1701E" w:rsidRDefault="00700721" w:rsidP="005703BE">
            <w:pPr>
              <w:rPr>
                <w:sz w:val="20"/>
                <w:szCs w:val="20"/>
              </w:rPr>
            </w:pPr>
            <w:r>
              <w:rPr>
                <w:sz w:val="20"/>
                <w:szCs w:val="20"/>
              </w:rPr>
              <w:t>4.8021</w:t>
            </w:r>
          </w:p>
        </w:tc>
        <w:tc>
          <w:tcPr>
            <w:tcW w:w="780" w:type="dxa"/>
          </w:tcPr>
          <w:p w14:paraId="684FCB6C" w14:textId="24F01C5D" w:rsidR="0079292F" w:rsidRPr="00B1701E" w:rsidRDefault="00700721" w:rsidP="005703BE">
            <w:pPr>
              <w:rPr>
                <w:sz w:val="20"/>
                <w:szCs w:val="20"/>
              </w:rPr>
            </w:pPr>
            <w:r>
              <w:rPr>
                <w:sz w:val="20"/>
                <w:szCs w:val="20"/>
              </w:rPr>
              <w:t>4.8869</w:t>
            </w:r>
          </w:p>
        </w:tc>
        <w:tc>
          <w:tcPr>
            <w:tcW w:w="780" w:type="dxa"/>
          </w:tcPr>
          <w:p w14:paraId="583BCBD2" w14:textId="030CC91F" w:rsidR="0079292F" w:rsidRPr="00B1701E" w:rsidRDefault="00700721" w:rsidP="005703BE">
            <w:pPr>
              <w:rPr>
                <w:sz w:val="20"/>
                <w:szCs w:val="20"/>
              </w:rPr>
            </w:pPr>
            <w:r>
              <w:rPr>
                <w:sz w:val="20"/>
                <w:szCs w:val="20"/>
              </w:rPr>
              <w:t>5.0027</w:t>
            </w:r>
          </w:p>
        </w:tc>
        <w:tc>
          <w:tcPr>
            <w:tcW w:w="780" w:type="dxa"/>
          </w:tcPr>
          <w:p w14:paraId="09070C1D" w14:textId="03D3CC1A" w:rsidR="0079292F" w:rsidRPr="00B1701E" w:rsidRDefault="00700721" w:rsidP="005703BE">
            <w:pPr>
              <w:rPr>
                <w:sz w:val="20"/>
                <w:szCs w:val="20"/>
              </w:rPr>
            </w:pPr>
            <w:r>
              <w:rPr>
                <w:sz w:val="20"/>
                <w:szCs w:val="20"/>
              </w:rPr>
              <w:t>5.0863</w:t>
            </w:r>
          </w:p>
        </w:tc>
        <w:tc>
          <w:tcPr>
            <w:tcW w:w="798" w:type="dxa"/>
          </w:tcPr>
          <w:p w14:paraId="6E685953" w14:textId="1407A2AB" w:rsidR="0079292F" w:rsidRPr="00C87601" w:rsidRDefault="00D81031" w:rsidP="005703BE">
            <w:pPr>
              <w:rPr>
                <w:sz w:val="20"/>
                <w:szCs w:val="20"/>
              </w:rPr>
            </w:pPr>
            <w:r>
              <w:rPr>
                <w:sz w:val="20"/>
                <w:szCs w:val="20"/>
              </w:rPr>
              <w:t>4.9787</w:t>
            </w:r>
          </w:p>
        </w:tc>
        <w:tc>
          <w:tcPr>
            <w:tcW w:w="798" w:type="dxa"/>
          </w:tcPr>
          <w:p w14:paraId="3437A61C" w14:textId="0E83BBB2" w:rsidR="0079292F" w:rsidRPr="00C87601" w:rsidRDefault="00D81031" w:rsidP="00AE1740">
            <w:pPr>
              <w:keepNext/>
              <w:rPr>
                <w:sz w:val="20"/>
                <w:szCs w:val="20"/>
              </w:rPr>
            </w:pPr>
            <w:r>
              <w:rPr>
                <w:sz w:val="20"/>
                <w:szCs w:val="20"/>
              </w:rPr>
              <w:t>3.9776</w:t>
            </w:r>
          </w:p>
        </w:tc>
      </w:tr>
    </w:tbl>
    <w:p w14:paraId="64835BC8" w14:textId="751E1EAF" w:rsidR="0079292F" w:rsidRPr="0079292F" w:rsidRDefault="00AE1740" w:rsidP="00AE1740">
      <w:pPr>
        <w:pStyle w:val="Caption"/>
      </w:pPr>
      <w:bookmarkStart w:id="52" w:name="_Toc193013922"/>
      <w:bookmarkStart w:id="53" w:name="_Toc193034480"/>
      <w:r>
        <w:t xml:space="preserve">Table </w:t>
      </w:r>
      <w:fldSimple w:instr=" SEQ Table \* ARABIC ">
        <w:r w:rsidR="008F2AA8">
          <w:rPr>
            <w:noProof/>
          </w:rPr>
          <w:t>5</w:t>
        </w:r>
      </w:fldSimple>
      <w:r>
        <w:t xml:space="preserve"> Con Rod (With -450MPa Surface Finish Pressure)</w:t>
      </w:r>
      <w:bookmarkEnd w:id="52"/>
      <w:bookmarkEnd w:id="53"/>
    </w:p>
    <w:p w14:paraId="53FC6844" w14:textId="77777777" w:rsidR="0079292F" w:rsidRPr="0079292F" w:rsidRDefault="0079292F" w:rsidP="0079292F"/>
    <w:p w14:paraId="38E81352" w14:textId="77777777" w:rsidR="000706FF" w:rsidRDefault="002F3716" w:rsidP="000706FF">
      <w:pPr>
        <w:keepNext/>
      </w:pPr>
      <w:r>
        <w:rPr>
          <w:noProof/>
        </w:rPr>
        <w:lastRenderedPageBreak/>
        <w:drawing>
          <wp:inline distT="0" distB="0" distL="0" distR="0" wp14:anchorId="61C8FAE9" wp14:editId="0F47FD05">
            <wp:extent cx="4733925" cy="3943350"/>
            <wp:effectExtent l="0" t="0" r="9525" b="0"/>
            <wp:docPr id="884820810" name="Picture 1" descr="A graph with different colo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4820810" name="Picture 1" descr="A graph with different colored lines&#10;&#10;AI-generated content may be incorrect."/>
                    <pic:cNvPicPr/>
                  </pic:nvPicPr>
                  <pic:blipFill>
                    <a:blip r:embed="rId25"/>
                    <a:stretch>
                      <a:fillRect/>
                    </a:stretch>
                  </pic:blipFill>
                  <pic:spPr>
                    <a:xfrm>
                      <a:off x="0" y="0"/>
                      <a:ext cx="4733925" cy="3943350"/>
                    </a:xfrm>
                    <a:prstGeom prst="rect">
                      <a:avLst/>
                    </a:prstGeom>
                  </pic:spPr>
                </pic:pic>
              </a:graphicData>
            </a:graphic>
          </wp:inline>
        </w:drawing>
      </w:r>
    </w:p>
    <w:p w14:paraId="59DC72DD" w14:textId="56FFEEB2" w:rsidR="000F690D" w:rsidRDefault="000706FF" w:rsidP="000706FF">
      <w:pPr>
        <w:pStyle w:val="Caption"/>
      </w:pPr>
      <w:bookmarkStart w:id="54" w:name="_Toc193013958"/>
      <w:bookmarkStart w:id="55" w:name="_Toc193034431"/>
      <w:r>
        <w:t xml:space="preserve">Figure </w:t>
      </w:r>
      <w:fldSimple w:instr=" SEQ Figure \* ARABIC ">
        <w:r w:rsidR="00062CAF">
          <w:rPr>
            <w:noProof/>
          </w:rPr>
          <w:t>12</w:t>
        </w:r>
      </w:fldSimple>
      <w:r>
        <w:t xml:space="preserve"> Con Rod Goodman Diagram (Overlayed SFP vs no SFP)</w:t>
      </w:r>
      <w:bookmarkEnd w:id="54"/>
      <w:bookmarkEnd w:id="55"/>
    </w:p>
    <w:p w14:paraId="560FA689" w14:textId="01F1C133" w:rsidR="00436ADD" w:rsidRPr="00D909AE" w:rsidRDefault="00436ADD">
      <w:pPr>
        <w:rPr>
          <w:sz w:val="20"/>
          <w:szCs w:val="20"/>
        </w:rPr>
      </w:pPr>
      <w:r w:rsidRPr="00D909AE">
        <w:rPr>
          <w:sz w:val="20"/>
          <w:szCs w:val="20"/>
        </w:rPr>
        <w:t>Figure</w:t>
      </w:r>
      <w:r w:rsidR="000706FF" w:rsidRPr="00D909AE">
        <w:rPr>
          <w:sz w:val="20"/>
          <w:szCs w:val="20"/>
        </w:rPr>
        <w:t xml:space="preserve"> 12</w:t>
      </w:r>
      <w:r w:rsidRPr="00D909AE">
        <w:rPr>
          <w:sz w:val="20"/>
          <w:szCs w:val="20"/>
        </w:rPr>
        <w:t xml:space="preserve"> shows </w:t>
      </w:r>
      <w:r w:rsidR="005957A4" w:rsidRPr="00D909AE">
        <w:rPr>
          <w:sz w:val="20"/>
          <w:szCs w:val="20"/>
        </w:rPr>
        <w:t>that the shot peening Surface Finish Pressure</w:t>
      </w:r>
      <w:r w:rsidR="00A40399" w:rsidRPr="00D909AE">
        <w:rPr>
          <w:sz w:val="20"/>
          <w:szCs w:val="20"/>
        </w:rPr>
        <w:t xml:space="preserve"> significantly improves fatigue resistance</w:t>
      </w:r>
      <w:r w:rsidR="000114D4" w:rsidRPr="00D909AE">
        <w:rPr>
          <w:sz w:val="20"/>
          <w:szCs w:val="20"/>
        </w:rPr>
        <w:t xml:space="preserve">. Without the induced residual compressive stresses from the shot peening process, </w:t>
      </w:r>
      <w:r w:rsidR="00896054" w:rsidRPr="00D909AE">
        <w:rPr>
          <w:sz w:val="20"/>
          <w:szCs w:val="20"/>
        </w:rPr>
        <w:t xml:space="preserve">the FSF </w:t>
      </w:r>
      <w:r w:rsidR="00626B31" w:rsidRPr="00D909AE">
        <w:rPr>
          <w:sz w:val="20"/>
          <w:szCs w:val="20"/>
        </w:rPr>
        <w:t>is 61.82% lower.</w:t>
      </w:r>
      <w:r w:rsidR="000706FF" w:rsidRPr="00D909AE">
        <w:rPr>
          <w:sz w:val="20"/>
          <w:szCs w:val="20"/>
        </w:rPr>
        <w:t xml:space="preserve"> </w:t>
      </w:r>
      <w:r w:rsidR="00C33099" w:rsidRPr="00D909AE">
        <w:rPr>
          <w:sz w:val="20"/>
          <w:szCs w:val="20"/>
        </w:rPr>
        <w:t xml:space="preserve">The </w:t>
      </w:r>
      <w:r w:rsidR="00213432" w:rsidRPr="00D909AE">
        <w:rPr>
          <w:sz w:val="20"/>
          <w:szCs w:val="20"/>
        </w:rPr>
        <w:t>analysis</w:t>
      </w:r>
      <w:r w:rsidR="00C33099" w:rsidRPr="00D909AE">
        <w:rPr>
          <w:sz w:val="20"/>
          <w:szCs w:val="20"/>
        </w:rPr>
        <w:t xml:space="preserve"> suggests that the </w:t>
      </w:r>
      <w:r w:rsidR="000C533D" w:rsidRPr="00D909AE">
        <w:rPr>
          <w:sz w:val="20"/>
          <w:szCs w:val="20"/>
        </w:rPr>
        <w:t xml:space="preserve">standard con rid is overengineered, due to the fatigue safety factor </w:t>
      </w:r>
      <w:r w:rsidR="00D1673F" w:rsidRPr="00D909AE">
        <w:rPr>
          <w:sz w:val="20"/>
          <w:szCs w:val="20"/>
        </w:rPr>
        <w:t xml:space="preserve">at the standard limit of 6000 being 3.1943, this FSF is </w:t>
      </w:r>
      <w:r w:rsidR="00F121CA" w:rsidRPr="00D909AE">
        <w:rPr>
          <w:sz w:val="20"/>
          <w:szCs w:val="20"/>
        </w:rPr>
        <w:t>significantly higher than the minimum requirement.</w:t>
      </w:r>
    </w:p>
    <w:p w14:paraId="069B892E" w14:textId="6FD3743E" w:rsidR="00F121CA" w:rsidRPr="00D909AE" w:rsidRDefault="00F121CA">
      <w:pPr>
        <w:rPr>
          <w:sz w:val="20"/>
          <w:szCs w:val="20"/>
        </w:rPr>
      </w:pPr>
      <w:r w:rsidRPr="00D909AE">
        <w:rPr>
          <w:sz w:val="20"/>
          <w:szCs w:val="20"/>
        </w:rPr>
        <w:t xml:space="preserve">There are several reasons why a manufacturer might over engineer </w:t>
      </w:r>
      <w:r w:rsidR="004A6C2C" w:rsidRPr="00D909AE">
        <w:rPr>
          <w:sz w:val="20"/>
          <w:szCs w:val="20"/>
        </w:rPr>
        <w:t>components such and connecting rods</w:t>
      </w:r>
      <w:r w:rsidR="00F505DF" w:rsidRPr="00D909AE">
        <w:rPr>
          <w:sz w:val="20"/>
          <w:szCs w:val="20"/>
        </w:rPr>
        <w:t xml:space="preserve">, </w:t>
      </w:r>
      <w:r w:rsidR="00E40BE6" w:rsidRPr="00D909AE">
        <w:rPr>
          <w:sz w:val="20"/>
          <w:szCs w:val="20"/>
        </w:rPr>
        <w:t>the  main being reliability</w:t>
      </w:r>
      <w:r w:rsidR="002479EA" w:rsidRPr="00D909AE">
        <w:rPr>
          <w:sz w:val="20"/>
          <w:szCs w:val="20"/>
        </w:rPr>
        <w:t>, all metals have inconsistencies in their material properties</w:t>
      </w:r>
      <w:r w:rsidR="005B4880" w:rsidRPr="00D909AE">
        <w:rPr>
          <w:sz w:val="20"/>
          <w:szCs w:val="20"/>
        </w:rPr>
        <w:t>, by overengineering, these variations can be compensated for</w:t>
      </w:r>
      <w:r w:rsidR="00213432" w:rsidRPr="00D909AE">
        <w:rPr>
          <w:sz w:val="20"/>
          <w:szCs w:val="20"/>
        </w:rPr>
        <w:t>.</w:t>
      </w:r>
      <w:r w:rsidR="00530B3B" w:rsidRPr="00D909AE">
        <w:rPr>
          <w:sz w:val="20"/>
          <w:szCs w:val="20"/>
        </w:rPr>
        <w:t xml:space="preserve"> Furthermore, this high FSF can account for </w:t>
      </w:r>
      <w:r w:rsidR="00146B66" w:rsidRPr="00D909AE">
        <w:rPr>
          <w:sz w:val="20"/>
          <w:szCs w:val="20"/>
        </w:rPr>
        <w:t xml:space="preserve">unforeseen loading conditions such as over revving of the </w:t>
      </w:r>
      <w:r w:rsidR="00A360FE" w:rsidRPr="00D909AE">
        <w:rPr>
          <w:sz w:val="20"/>
          <w:szCs w:val="20"/>
        </w:rPr>
        <w:t xml:space="preserve">engine and </w:t>
      </w:r>
      <w:r w:rsidR="00F82CAB">
        <w:rPr>
          <w:sz w:val="20"/>
          <w:szCs w:val="20"/>
        </w:rPr>
        <w:t xml:space="preserve">engine </w:t>
      </w:r>
      <w:r w:rsidR="00A360FE" w:rsidRPr="00D909AE">
        <w:rPr>
          <w:sz w:val="20"/>
          <w:szCs w:val="20"/>
        </w:rPr>
        <w:t>knock.</w:t>
      </w:r>
    </w:p>
    <w:p w14:paraId="72D01311" w14:textId="77777777" w:rsidR="00802244" w:rsidRDefault="00802244">
      <w:pPr>
        <w:rPr>
          <w:sz w:val="20"/>
          <w:szCs w:val="20"/>
        </w:rPr>
      </w:pPr>
    </w:p>
    <w:p w14:paraId="4AD0DAE8" w14:textId="77777777" w:rsidR="00EE570D" w:rsidRDefault="00EE570D">
      <w:pPr>
        <w:rPr>
          <w:sz w:val="20"/>
          <w:szCs w:val="20"/>
        </w:rPr>
      </w:pPr>
    </w:p>
    <w:p w14:paraId="1FBF5DF5" w14:textId="77777777" w:rsidR="00EE570D" w:rsidRDefault="00EE570D">
      <w:pPr>
        <w:rPr>
          <w:sz w:val="20"/>
          <w:szCs w:val="20"/>
        </w:rPr>
      </w:pPr>
    </w:p>
    <w:p w14:paraId="6A58C01C" w14:textId="77777777" w:rsidR="00EE570D" w:rsidRDefault="00EE570D">
      <w:pPr>
        <w:rPr>
          <w:sz w:val="20"/>
          <w:szCs w:val="20"/>
        </w:rPr>
      </w:pPr>
    </w:p>
    <w:p w14:paraId="5EEABD1B" w14:textId="77777777" w:rsidR="00322AEF" w:rsidRDefault="00322AEF">
      <w:pPr>
        <w:rPr>
          <w:sz w:val="20"/>
          <w:szCs w:val="20"/>
        </w:rPr>
      </w:pPr>
    </w:p>
    <w:p w14:paraId="4C3A8427" w14:textId="77777777" w:rsidR="00322AEF" w:rsidRDefault="00322AEF">
      <w:pPr>
        <w:rPr>
          <w:sz w:val="20"/>
          <w:szCs w:val="20"/>
        </w:rPr>
      </w:pPr>
    </w:p>
    <w:p w14:paraId="42025CE1" w14:textId="77777777" w:rsidR="00322AEF" w:rsidRDefault="00322AEF">
      <w:pPr>
        <w:rPr>
          <w:sz w:val="20"/>
          <w:szCs w:val="20"/>
        </w:rPr>
      </w:pPr>
    </w:p>
    <w:p w14:paraId="430CE05C" w14:textId="77777777" w:rsidR="00EE570D" w:rsidRDefault="00EE570D">
      <w:pPr>
        <w:rPr>
          <w:sz w:val="20"/>
          <w:szCs w:val="20"/>
        </w:rPr>
      </w:pPr>
    </w:p>
    <w:p w14:paraId="0D426195" w14:textId="77777777" w:rsidR="00EE570D" w:rsidRPr="00626B31" w:rsidRDefault="00EE570D">
      <w:pPr>
        <w:rPr>
          <w:sz w:val="20"/>
          <w:szCs w:val="20"/>
        </w:rPr>
      </w:pPr>
    </w:p>
    <w:p w14:paraId="2C3C64D6" w14:textId="24F13C87" w:rsidR="00CB299B" w:rsidRDefault="00CB299B" w:rsidP="00CB299B">
      <w:pPr>
        <w:pStyle w:val="Heading1"/>
        <w:rPr>
          <w:sz w:val="28"/>
          <w:szCs w:val="28"/>
        </w:rPr>
      </w:pPr>
      <w:bookmarkStart w:id="56" w:name="_Toc193033391"/>
      <w:r>
        <w:rPr>
          <w:sz w:val="28"/>
          <w:szCs w:val="28"/>
        </w:rPr>
        <w:lastRenderedPageBreak/>
        <w:t>3</w:t>
      </w:r>
      <w:r w:rsidRPr="00804D05">
        <w:rPr>
          <w:sz w:val="28"/>
          <w:szCs w:val="28"/>
        </w:rPr>
        <w:t>.</w:t>
      </w:r>
      <w:r w:rsidR="00994C18">
        <w:rPr>
          <w:sz w:val="28"/>
          <w:szCs w:val="28"/>
        </w:rPr>
        <w:t>2</w:t>
      </w:r>
      <w:r w:rsidRPr="00804D05">
        <w:rPr>
          <w:sz w:val="28"/>
          <w:szCs w:val="28"/>
        </w:rPr>
        <w:t xml:space="preserve"> </w:t>
      </w:r>
      <w:r>
        <w:rPr>
          <w:sz w:val="28"/>
          <w:szCs w:val="28"/>
        </w:rPr>
        <w:t>Gudgeon Pin</w:t>
      </w:r>
      <w:bookmarkEnd w:id="56"/>
    </w:p>
    <w:tbl>
      <w:tblPr>
        <w:tblStyle w:val="TableGrid"/>
        <w:tblW w:w="0" w:type="auto"/>
        <w:tblLook w:val="04A0" w:firstRow="1" w:lastRow="0" w:firstColumn="1" w:lastColumn="0" w:noHBand="0" w:noVBand="1"/>
      </w:tblPr>
      <w:tblGrid>
        <w:gridCol w:w="2122"/>
        <w:gridCol w:w="6894"/>
      </w:tblGrid>
      <w:tr w:rsidR="00C50785" w14:paraId="524AD741" w14:textId="77777777" w:rsidTr="00A443C4">
        <w:tc>
          <w:tcPr>
            <w:tcW w:w="9016" w:type="dxa"/>
            <w:gridSpan w:val="2"/>
            <w:shd w:val="clear" w:color="auto" w:fill="8DD873" w:themeFill="accent6" w:themeFillTint="99"/>
          </w:tcPr>
          <w:p w14:paraId="11F07F28" w14:textId="748D7D99" w:rsidR="00C50785" w:rsidRDefault="00C50785" w:rsidP="00C50785">
            <w:pPr>
              <w:jc w:val="center"/>
              <w:rPr>
                <w:sz w:val="20"/>
                <w:szCs w:val="20"/>
              </w:rPr>
            </w:pPr>
            <w:r>
              <w:rPr>
                <w:sz w:val="20"/>
                <w:szCs w:val="20"/>
              </w:rPr>
              <w:t>Gudgeon Pin Sp</w:t>
            </w:r>
            <w:r w:rsidRPr="00A443C4">
              <w:rPr>
                <w:sz w:val="20"/>
                <w:szCs w:val="20"/>
                <w:shd w:val="clear" w:color="auto" w:fill="8DD873" w:themeFill="accent6" w:themeFillTint="99"/>
              </w:rPr>
              <w:t>ecifications</w:t>
            </w:r>
          </w:p>
        </w:tc>
      </w:tr>
      <w:tr w:rsidR="00C50785" w14:paraId="73A45AB8" w14:textId="77777777" w:rsidTr="00A443C4">
        <w:tc>
          <w:tcPr>
            <w:tcW w:w="2122" w:type="dxa"/>
            <w:shd w:val="clear" w:color="auto" w:fill="B3E5A1" w:themeFill="accent6" w:themeFillTint="66"/>
          </w:tcPr>
          <w:p w14:paraId="1C30BB85" w14:textId="287114B6" w:rsidR="00C50785" w:rsidRDefault="00755A97">
            <w:pPr>
              <w:rPr>
                <w:sz w:val="20"/>
                <w:szCs w:val="20"/>
              </w:rPr>
            </w:pPr>
            <w:r>
              <w:rPr>
                <w:sz w:val="20"/>
                <w:szCs w:val="20"/>
              </w:rPr>
              <w:t xml:space="preserve">Exposed Mass </w:t>
            </w:r>
          </w:p>
        </w:tc>
        <w:tc>
          <w:tcPr>
            <w:tcW w:w="6894" w:type="dxa"/>
            <w:shd w:val="clear" w:color="auto" w:fill="D9F2D0" w:themeFill="accent6" w:themeFillTint="33"/>
          </w:tcPr>
          <w:p w14:paraId="1496AE2B" w14:textId="15344F94" w:rsidR="00C50785" w:rsidRDefault="00755A97">
            <w:pPr>
              <w:rPr>
                <w:sz w:val="20"/>
                <w:szCs w:val="20"/>
              </w:rPr>
            </w:pPr>
            <w:r>
              <w:rPr>
                <w:sz w:val="20"/>
                <w:szCs w:val="20"/>
              </w:rPr>
              <w:t>23.28g</w:t>
            </w:r>
          </w:p>
        </w:tc>
      </w:tr>
      <w:tr w:rsidR="00C50785" w14:paraId="30AED9F3" w14:textId="77777777" w:rsidTr="00A443C4">
        <w:tc>
          <w:tcPr>
            <w:tcW w:w="2122" w:type="dxa"/>
            <w:shd w:val="clear" w:color="auto" w:fill="B3E5A1" w:themeFill="accent6" w:themeFillTint="66"/>
          </w:tcPr>
          <w:p w14:paraId="03394068" w14:textId="7921B766" w:rsidR="00C50785" w:rsidRDefault="00755A97">
            <w:pPr>
              <w:rPr>
                <w:sz w:val="20"/>
                <w:szCs w:val="20"/>
              </w:rPr>
            </w:pPr>
            <w:r>
              <w:rPr>
                <w:sz w:val="20"/>
                <w:szCs w:val="20"/>
              </w:rPr>
              <w:t>Inner Diameter</w:t>
            </w:r>
          </w:p>
        </w:tc>
        <w:tc>
          <w:tcPr>
            <w:tcW w:w="6894" w:type="dxa"/>
            <w:shd w:val="clear" w:color="auto" w:fill="D9F2D0" w:themeFill="accent6" w:themeFillTint="33"/>
          </w:tcPr>
          <w:p w14:paraId="46687720" w14:textId="43A0ED25" w:rsidR="00C50785" w:rsidRDefault="00124053">
            <w:pPr>
              <w:rPr>
                <w:sz w:val="20"/>
                <w:szCs w:val="20"/>
              </w:rPr>
            </w:pPr>
            <w:r>
              <w:rPr>
                <w:sz w:val="20"/>
                <w:szCs w:val="20"/>
              </w:rPr>
              <w:t>12.3mm</w:t>
            </w:r>
          </w:p>
        </w:tc>
      </w:tr>
      <w:tr w:rsidR="00C50785" w14:paraId="1E8B50B8" w14:textId="77777777" w:rsidTr="00A443C4">
        <w:tc>
          <w:tcPr>
            <w:tcW w:w="2122" w:type="dxa"/>
            <w:shd w:val="clear" w:color="auto" w:fill="B3E5A1" w:themeFill="accent6" w:themeFillTint="66"/>
          </w:tcPr>
          <w:p w14:paraId="3EEC0928" w14:textId="7E8B3E30" w:rsidR="00C50785" w:rsidRDefault="00124053">
            <w:pPr>
              <w:rPr>
                <w:sz w:val="20"/>
                <w:szCs w:val="20"/>
              </w:rPr>
            </w:pPr>
            <w:r>
              <w:rPr>
                <w:sz w:val="20"/>
                <w:szCs w:val="20"/>
              </w:rPr>
              <w:t>Outer Diameter</w:t>
            </w:r>
          </w:p>
        </w:tc>
        <w:tc>
          <w:tcPr>
            <w:tcW w:w="6894" w:type="dxa"/>
            <w:shd w:val="clear" w:color="auto" w:fill="D9F2D0" w:themeFill="accent6" w:themeFillTint="33"/>
          </w:tcPr>
          <w:p w14:paraId="0028211F" w14:textId="19C7CCD5" w:rsidR="00C50785" w:rsidRDefault="00124053">
            <w:pPr>
              <w:rPr>
                <w:sz w:val="20"/>
                <w:szCs w:val="20"/>
              </w:rPr>
            </w:pPr>
            <w:r>
              <w:rPr>
                <w:sz w:val="20"/>
                <w:szCs w:val="20"/>
              </w:rPr>
              <w:t>21mm</w:t>
            </w:r>
          </w:p>
        </w:tc>
      </w:tr>
      <w:tr w:rsidR="00C50785" w14:paraId="75D779DF" w14:textId="77777777" w:rsidTr="00A443C4">
        <w:tc>
          <w:tcPr>
            <w:tcW w:w="2122" w:type="dxa"/>
            <w:shd w:val="clear" w:color="auto" w:fill="B3E5A1" w:themeFill="accent6" w:themeFillTint="66"/>
          </w:tcPr>
          <w:p w14:paraId="61A46DFF" w14:textId="7C0B9B64" w:rsidR="00C50785" w:rsidRDefault="00CA6BD7">
            <w:pPr>
              <w:rPr>
                <w:sz w:val="20"/>
                <w:szCs w:val="20"/>
              </w:rPr>
            </w:pPr>
            <w:r>
              <w:rPr>
                <w:sz w:val="20"/>
                <w:szCs w:val="20"/>
              </w:rPr>
              <w:t>UTS</w:t>
            </w:r>
          </w:p>
        </w:tc>
        <w:tc>
          <w:tcPr>
            <w:tcW w:w="6894" w:type="dxa"/>
            <w:shd w:val="clear" w:color="auto" w:fill="D9F2D0" w:themeFill="accent6" w:themeFillTint="33"/>
          </w:tcPr>
          <w:p w14:paraId="7C1CBEFA" w14:textId="3A05622D" w:rsidR="00C50785" w:rsidRDefault="00CA6BD7">
            <w:pPr>
              <w:rPr>
                <w:sz w:val="20"/>
                <w:szCs w:val="20"/>
              </w:rPr>
            </w:pPr>
            <w:r>
              <w:rPr>
                <w:sz w:val="20"/>
                <w:szCs w:val="20"/>
              </w:rPr>
              <w:t>1000 MPa</w:t>
            </w:r>
          </w:p>
        </w:tc>
      </w:tr>
      <w:tr w:rsidR="00CA6BD7" w14:paraId="19BF5B0D" w14:textId="77777777" w:rsidTr="00A443C4">
        <w:tc>
          <w:tcPr>
            <w:tcW w:w="2122" w:type="dxa"/>
            <w:shd w:val="clear" w:color="auto" w:fill="B3E5A1" w:themeFill="accent6" w:themeFillTint="66"/>
          </w:tcPr>
          <w:p w14:paraId="169208BE" w14:textId="1A189AB4" w:rsidR="00CA6BD7" w:rsidRDefault="00CA6BD7">
            <w:pPr>
              <w:rPr>
                <w:sz w:val="20"/>
                <w:szCs w:val="20"/>
              </w:rPr>
            </w:pPr>
            <w:r>
              <w:rPr>
                <w:sz w:val="20"/>
                <w:szCs w:val="20"/>
              </w:rPr>
              <w:t>Endurance Limit</w:t>
            </w:r>
          </w:p>
        </w:tc>
        <w:tc>
          <w:tcPr>
            <w:tcW w:w="6894" w:type="dxa"/>
            <w:shd w:val="clear" w:color="auto" w:fill="D9F2D0" w:themeFill="accent6" w:themeFillTint="33"/>
          </w:tcPr>
          <w:p w14:paraId="7B662C53" w14:textId="6397C3A6" w:rsidR="00CA6BD7" w:rsidRDefault="00CA6BD7" w:rsidP="00A443C4">
            <w:pPr>
              <w:keepNext/>
              <w:rPr>
                <w:sz w:val="20"/>
                <w:szCs w:val="20"/>
              </w:rPr>
            </w:pPr>
            <w:r>
              <w:rPr>
                <w:sz w:val="20"/>
                <w:szCs w:val="20"/>
              </w:rPr>
              <w:t>45% of UTS</w:t>
            </w:r>
          </w:p>
        </w:tc>
      </w:tr>
    </w:tbl>
    <w:p w14:paraId="533E9F14" w14:textId="18BA47BC" w:rsidR="00C50785" w:rsidRDefault="00A443C4" w:rsidP="00A443C4">
      <w:pPr>
        <w:pStyle w:val="Caption"/>
        <w:rPr>
          <w:sz w:val="20"/>
          <w:szCs w:val="20"/>
        </w:rPr>
      </w:pPr>
      <w:bookmarkStart w:id="57" w:name="_Toc193013923"/>
      <w:bookmarkStart w:id="58" w:name="_Toc193034481"/>
      <w:r>
        <w:t xml:space="preserve">Table </w:t>
      </w:r>
      <w:fldSimple w:instr=" SEQ Table \* ARABIC ">
        <w:r w:rsidR="008F2AA8">
          <w:rPr>
            <w:noProof/>
          </w:rPr>
          <w:t>6</w:t>
        </w:r>
      </w:fldSimple>
      <w:r>
        <w:t xml:space="preserve"> Gudgeon Pin Specifications</w:t>
      </w:r>
      <w:bookmarkEnd w:id="57"/>
      <w:bookmarkEnd w:id="58"/>
    </w:p>
    <w:p w14:paraId="1C5F6E42" w14:textId="07C46E39" w:rsidR="0047061D" w:rsidRPr="00D909AE" w:rsidRDefault="004730B1">
      <w:pPr>
        <w:rPr>
          <w:sz w:val="20"/>
          <w:szCs w:val="20"/>
        </w:rPr>
      </w:pPr>
      <w:r w:rsidRPr="00D909AE">
        <w:rPr>
          <w:sz w:val="20"/>
          <w:szCs w:val="20"/>
        </w:rPr>
        <w:t xml:space="preserve">The </w:t>
      </w:r>
      <w:r w:rsidR="00CE3DDB" w:rsidRPr="00D909AE">
        <w:rPr>
          <w:sz w:val="20"/>
          <w:szCs w:val="20"/>
        </w:rPr>
        <w:t>Gudgeon pin, depending on the loading condition, will experience bending in two directions</w:t>
      </w:r>
      <w:r w:rsidR="00E159D4" w:rsidRPr="00D909AE">
        <w:rPr>
          <w:sz w:val="20"/>
          <w:szCs w:val="20"/>
        </w:rPr>
        <w:t xml:space="preserve">. A downward bending load is applied by the combustion force, and the </w:t>
      </w:r>
      <w:r w:rsidR="00C729D1" w:rsidRPr="00D909AE">
        <w:rPr>
          <w:sz w:val="20"/>
          <w:szCs w:val="20"/>
        </w:rPr>
        <w:t>inertial</w:t>
      </w:r>
      <w:r w:rsidR="00E159D4" w:rsidRPr="00D909AE">
        <w:rPr>
          <w:sz w:val="20"/>
          <w:szCs w:val="20"/>
        </w:rPr>
        <w:t xml:space="preserve"> forces from the piston assembly cause </w:t>
      </w:r>
      <w:r w:rsidR="00120273" w:rsidRPr="00D909AE">
        <w:rPr>
          <w:sz w:val="20"/>
          <w:szCs w:val="20"/>
        </w:rPr>
        <w:t xml:space="preserve">an upward bending force. There are also shear stresses that occur at the </w:t>
      </w:r>
      <w:r w:rsidR="00110729" w:rsidRPr="00D909AE">
        <w:rPr>
          <w:sz w:val="20"/>
          <w:szCs w:val="20"/>
        </w:rPr>
        <w:t>support locations. The downwards bending forces are</w:t>
      </w:r>
      <w:r w:rsidR="009E3B89" w:rsidRPr="00D909AE">
        <w:rPr>
          <w:sz w:val="20"/>
          <w:szCs w:val="20"/>
        </w:rPr>
        <w:t xml:space="preserve"> assumed to be </w:t>
      </w:r>
      <w:r w:rsidR="00C729D1" w:rsidRPr="00D909AE">
        <w:rPr>
          <w:sz w:val="20"/>
          <w:szCs w:val="20"/>
        </w:rPr>
        <w:t>symmetrical</w:t>
      </w:r>
      <w:r w:rsidR="009E3B89" w:rsidRPr="00D909AE">
        <w:rPr>
          <w:sz w:val="20"/>
          <w:szCs w:val="20"/>
        </w:rPr>
        <w:t xml:space="preserve"> to be shared as 50% per side.</w:t>
      </w:r>
      <w:r w:rsidR="00F77F3C" w:rsidRPr="00D909AE">
        <w:rPr>
          <w:sz w:val="20"/>
          <w:szCs w:val="20"/>
        </w:rPr>
        <w:t xml:space="preserve"> This loading condition causes a bending moment, where one side of the pin</w:t>
      </w:r>
      <w:r w:rsidR="009F2B2E" w:rsidRPr="00D909AE">
        <w:rPr>
          <w:sz w:val="20"/>
          <w:szCs w:val="20"/>
        </w:rPr>
        <w:t xml:space="preserve"> is subjected to tension ad the other compression, along with a neutral axis </w:t>
      </w:r>
      <w:r w:rsidR="00BC3231" w:rsidRPr="00D909AE">
        <w:rPr>
          <w:sz w:val="20"/>
          <w:szCs w:val="20"/>
        </w:rPr>
        <w:t xml:space="preserve">where the stresses cancel out. The Gudgeon pin is a hollow cylinder, meaning that </w:t>
      </w:r>
      <w:r w:rsidR="007811E3" w:rsidRPr="00D909AE">
        <w:rPr>
          <w:sz w:val="20"/>
          <w:szCs w:val="20"/>
        </w:rPr>
        <w:t>stress distribution should be considered at a radial distance</w:t>
      </w:r>
      <w:r w:rsidR="007811E3" w:rsidRPr="00D909AE">
        <w:rPr>
          <w:rFonts w:ascii="Cambria Math" w:hAnsi="Cambria Math"/>
          <w:i/>
          <w:iCs/>
          <w:sz w:val="20"/>
          <w:szCs w:val="20"/>
        </w:rPr>
        <w:t xml:space="preserve"> Y </w:t>
      </w:r>
      <w:r w:rsidR="00A21753" w:rsidRPr="00D909AE">
        <w:rPr>
          <w:rFonts w:ascii="Cambria Math" w:hAnsi="Cambria Math"/>
          <w:i/>
          <w:iCs/>
          <w:sz w:val="20"/>
          <w:szCs w:val="20"/>
        </w:rPr>
        <w:t xml:space="preserve"> </w:t>
      </w:r>
      <w:r w:rsidR="00551356" w:rsidRPr="00D909AE">
        <w:rPr>
          <w:sz w:val="20"/>
          <w:szCs w:val="20"/>
        </w:rPr>
        <w:t xml:space="preserve">from the neutral axis. As this is essentially a beam bending </w:t>
      </w:r>
      <w:r w:rsidR="00FF79E1" w:rsidRPr="00D909AE">
        <w:rPr>
          <w:sz w:val="20"/>
          <w:szCs w:val="20"/>
        </w:rPr>
        <w:t xml:space="preserve">scenario, the second moment of inertia </w:t>
      </w:r>
      <w:r w:rsidR="00A21753" w:rsidRPr="00D909AE">
        <w:rPr>
          <w:rFonts w:ascii="Cambria Math" w:hAnsi="Cambria Math"/>
          <w:i/>
          <w:iCs/>
          <w:sz w:val="20"/>
          <w:szCs w:val="20"/>
        </w:rPr>
        <w:t xml:space="preserve">I </w:t>
      </w:r>
      <w:r w:rsidR="00250555" w:rsidRPr="00D909AE">
        <w:rPr>
          <w:i/>
          <w:iCs/>
          <w:sz w:val="20"/>
          <w:szCs w:val="20"/>
        </w:rPr>
        <w:t xml:space="preserve"> </w:t>
      </w:r>
      <w:r w:rsidR="00250555" w:rsidRPr="00D909AE">
        <w:rPr>
          <w:sz w:val="20"/>
          <w:szCs w:val="20"/>
        </w:rPr>
        <w:t>should be calculated</w:t>
      </w:r>
      <w:r w:rsidR="002222CF" w:rsidRPr="00D909AE">
        <w:rPr>
          <w:sz w:val="20"/>
          <w:szCs w:val="20"/>
        </w:rPr>
        <w:t>.</w:t>
      </w:r>
    </w:p>
    <w:p w14:paraId="63652C1C" w14:textId="07908BBD" w:rsidR="002222CF" w:rsidRDefault="00C729D1">
      <w:pPr>
        <w:rPr>
          <w:sz w:val="20"/>
          <w:szCs w:val="20"/>
        </w:rPr>
      </w:pPr>
      <w:r>
        <w:rPr>
          <w:sz w:val="20"/>
          <w:szCs w:val="20"/>
        </w:rPr>
        <w:t xml:space="preserve">                                                            </w:t>
      </w:r>
      <m:oMath>
        <m:r>
          <w:rPr>
            <w:rFonts w:ascii="Cambria Math" w:hAnsi="Cambria Math"/>
            <w:sz w:val="20"/>
            <w:szCs w:val="20"/>
          </w:rPr>
          <m:t>I</m:t>
        </m:r>
        <m:r>
          <w:rPr>
            <w:rFonts w:ascii="Cambria Math" w:hAnsi="Cambria Math"/>
            <w:sz w:val="20"/>
            <w:szCs w:val="20"/>
          </w:rPr>
          <m:t>=</m:t>
        </m:r>
        <m:r>
          <w:rPr>
            <w:rFonts w:ascii="Cambria Math" w:hAnsi="Cambria Math"/>
            <w:sz w:val="20"/>
            <w:szCs w:val="20"/>
          </w:rPr>
          <m:t xml:space="preserve"> </m:t>
        </m:r>
        <m:f>
          <m:fPr>
            <m:ctrlPr>
              <w:rPr>
                <w:rFonts w:ascii="Cambria Math" w:hAnsi="Cambria Math"/>
                <w:i/>
                <w:sz w:val="20"/>
                <w:szCs w:val="20"/>
              </w:rPr>
            </m:ctrlPr>
          </m:fPr>
          <m:num>
            <m:r>
              <w:rPr>
                <w:rFonts w:ascii="Cambria Math" w:hAnsi="Cambria Math"/>
                <w:sz w:val="20"/>
                <w:szCs w:val="20"/>
              </w:rPr>
              <m:t>π</m:t>
            </m:r>
          </m:num>
          <m:den>
            <m:r>
              <w:rPr>
                <w:rFonts w:ascii="Cambria Math" w:hAnsi="Cambria Math"/>
                <w:sz w:val="20"/>
                <w:szCs w:val="20"/>
              </w:rPr>
              <m:t>64</m:t>
            </m:r>
          </m:den>
        </m:f>
        <m:d>
          <m:dPr>
            <m:ctrlPr>
              <w:rPr>
                <w:rFonts w:ascii="Cambria Math" w:hAnsi="Cambria Math"/>
                <w:i/>
                <w:sz w:val="20"/>
                <w:szCs w:val="20"/>
              </w:rPr>
            </m:ctrlPr>
          </m:dPr>
          <m:e>
            <m:sSup>
              <m:sSupPr>
                <m:ctrlPr>
                  <w:rPr>
                    <w:rFonts w:ascii="Cambria Math" w:hAnsi="Cambria Math"/>
                    <w:i/>
                    <w:sz w:val="20"/>
                    <w:szCs w:val="20"/>
                  </w:rPr>
                </m:ctrlPr>
              </m:sSupPr>
              <m:e>
                <m:r>
                  <w:rPr>
                    <w:rFonts w:ascii="Cambria Math" w:hAnsi="Cambria Math"/>
                    <w:sz w:val="20"/>
                    <w:szCs w:val="20"/>
                  </w:rPr>
                  <m:t>outerDiameter</m:t>
                </m:r>
              </m:e>
              <m:sup>
                <m:r>
                  <w:rPr>
                    <w:rFonts w:ascii="Cambria Math" w:hAnsi="Cambria Math"/>
                    <w:sz w:val="20"/>
                    <w:szCs w:val="20"/>
                  </w:rPr>
                  <m:t>4</m:t>
                </m:r>
              </m:sup>
            </m:sSup>
            <m:r>
              <w:rPr>
                <w:rFonts w:ascii="Cambria Math" w:hAnsi="Cambria Math"/>
                <w:sz w:val="20"/>
                <w:szCs w:val="20"/>
              </w:rPr>
              <m:t>-innerDiamete</m:t>
            </m:r>
            <m:sSup>
              <m:sSupPr>
                <m:ctrlPr>
                  <w:rPr>
                    <w:rFonts w:ascii="Cambria Math" w:hAnsi="Cambria Math"/>
                    <w:i/>
                    <w:sz w:val="20"/>
                    <w:szCs w:val="20"/>
                  </w:rPr>
                </m:ctrlPr>
              </m:sSupPr>
              <m:e>
                <m:r>
                  <w:rPr>
                    <w:rFonts w:ascii="Cambria Math" w:hAnsi="Cambria Math"/>
                    <w:sz w:val="20"/>
                    <w:szCs w:val="20"/>
                  </w:rPr>
                  <m:t>r</m:t>
                </m:r>
              </m:e>
              <m:sup>
                <m:r>
                  <w:rPr>
                    <w:rFonts w:ascii="Cambria Math" w:hAnsi="Cambria Math"/>
                    <w:sz w:val="20"/>
                    <w:szCs w:val="20"/>
                  </w:rPr>
                  <m:t>4</m:t>
                </m:r>
              </m:sup>
            </m:sSup>
          </m:e>
        </m:d>
      </m:oMath>
      <w:r>
        <w:rPr>
          <w:sz w:val="20"/>
          <w:szCs w:val="20"/>
        </w:rPr>
        <w:t xml:space="preserve">                                                       [11]</w:t>
      </w:r>
    </w:p>
    <w:p w14:paraId="7A5625F0" w14:textId="426397FF" w:rsidR="00C729D1" w:rsidRDefault="00DD4E74">
      <w:pPr>
        <w:rPr>
          <w:sz w:val="20"/>
          <w:szCs w:val="20"/>
        </w:rPr>
      </w:pPr>
      <w:r>
        <w:rPr>
          <w:sz w:val="20"/>
          <w:szCs w:val="20"/>
        </w:rPr>
        <w:t xml:space="preserve">                                                               </w:t>
      </w:r>
      <m:oMath>
        <m:d>
          <m:dPr>
            <m:ctrlPr>
              <w:rPr>
                <w:rFonts w:ascii="Cambria Math" w:hAnsi="Cambria Math"/>
                <w:i/>
                <w:sz w:val="20"/>
                <w:szCs w:val="20"/>
              </w:rPr>
            </m:ctrlPr>
          </m:dPr>
          <m:e>
            <m:r>
              <w:rPr>
                <w:rFonts w:ascii="Cambria Math" w:hAnsi="Cambria Math"/>
                <w:sz w:val="20"/>
                <w:szCs w:val="20"/>
              </w:rPr>
              <m:t>Bending Stress</m:t>
            </m:r>
          </m:e>
        </m:d>
        <m:r>
          <w:rPr>
            <w:rFonts w:ascii="Cambria Math" w:hAnsi="Cambria Math"/>
            <w:sz w:val="20"/>
            <w:szCs w:val="20"/>
          </w:rPr>
          <m:t xml:space="preserve"> </m:t>
        </m:r>
        <m:sSub>
          <m:sSubPr>
            <m:ctrlPr>
              <w:rPr>
                <w:rFonts w:ascii="Cambria Math" w:hAnsi="Cambria Math"/>
                <w:i/>
                <w:sz w:val="20"/>
                <w:szCs w:val="20"/>
              </w:rPr>
            </m:ctrlPr>
          </m:sSubPr>
          <m:e>
            <m:r>
              <w:rPr>
                <w:rFonts w:ascii="Cambria Math" w:hAnsi="Cambria Math"/>
                <w:sz w:val="20"/>
                <w:szCs w:val="20"/>
              </w:rPr>
              <m:t>σ</m:t>
            </m:r>
          </m:e>
          <m:sub>
            <m:r>
              <w:rPr>
                <w:rFonts w:ascii="Cambria Math" w:hAnsi="Cambria Math"/>
                <w:sz w:val="20"/>
                <w:szCs w:val="20"/>
              </w:rPr>
              <m:t>b</m:t>
            </m:r>
          </m:sub>
        </m:sSub>
        <m:r>
          <w:rPr>
            <w:rFonts w:ascii="Cambria Math" w:hAnsi="Cambria Math"/>
            <w:sz w:val="20"/>
            <w:szCs w:val="20"/>
          </w:rPr>
          <m:t>=</m:t>
        </m:r>
        <m:r>
          <w:rPr>
            <w:rFonts w:ascii="Cambria Math" w:hAnsi="Cambria Math"/>
            <w:sz w:val="20"/>
            <w:szCs w:val="20"/>
          </w:rPr>
          <m:t xml:space="preserve"> </m:t>
        </m:r>
        <m:f>
          <m:fPr>
            <m:ctrlPr>
              <w:rPr>
                <w:rFonts w:ascii="Cambria Math" w:hAnsi="Cambria Math"/>
                <w:i/>
                <w:sz w:val="20"/>
                <w:szCs w:val="20"/>
              </w:rPr>
            </m:ctrlPr>
          </m:fPr>
          <m:num>
            <m:d>
              <m:dPr>
                <m:ctrlPr>
                  <w:rPr>
                    <w:rFonts w:ascii="Cambria Math" w:hAnsi="Cambria Math"/>
                    <w:i/>
                    <w:sz w:val="20"/>
                    <w:szCs w:val="20"/>
                  </w:rPr>
                </m:ctrlPr>
              </m:dPr>
              <m:e>
                <m:r>
                  <w:rPr>
                    <w:rFonts w:ascii="Cambria Math" w:hAnsi="Cambria Math"/>
                    <w:sz w:val="20"/>
                    <w:szCs w:val="20"/>
                  </w:rPr>
                  <m:t>Bending Moment</m:t>
                </m:r>
              </m:e>
            </m:d>
            <m:r>
              <w:rPr>
                <w:rFonts w:ascii="Cambria Math" w:hAnsi="Cambria Math"/>
                <w:sz w:val="20"/>
                <w:szCs w:val="20"/>
              </w:rPr>
              <m:t xml:space="preserve"> </m:t>
            </m:r>
            <m:r>
              <w:rPr>
                <w:rFonts w:ascii="Cambria Math" w:hAnsi="Cambria Math"/>
                <w:sz w:val="20"/>
                <w:szCs w:val="20"/>
              </w:rPr>
              <m:t>M</m:t>
            </m:r>
            <m:r>
              <w:rPr>
                <w:rFonts w:ascii="Cambria Math" w:hAnsi="Cambria Math"/>
                <w:sz w:val="20"/>
                <w:szCs w:val="20"/>
              </w:rPr>
              <m:t xml:space="preserve">* </m:t>
            </m:r>
            <m:r>
              <w:rPr>
                <w:rFonts w:ascii="Cambria Math" w:hAnsi="Cambria Math"/>
                <w:sz w:val="20"/>
                <w:szCs w:val="20"/>
              </w:rPr>
              <m:t>Y</m:t>
            </m:r>
          </m:num>
          <m:den>
            <m:r>
              <w:rPr>
                <w:rFonts w:ascii="Cambria Math" w:hAnsi="Cambria Math"/>
                <w:sz w:val="20"/>
                <w:szCs w:val="20"/>
              </w:rPr>
              <m:t>I</m:t>
            </m:r>
          </m:den>
        </m:f>
      </m:oMath>
      <w:r>
        <w:rPr>
          <w:sz w:val="20"/>
          <w:szCs w:val="20"/>
        </w:rPr>
        <w:t xml:space="preserve">                                                        [12]</w:t>
      </w:r>
    </w:p>
    <w:p w14:paraId="3BE637D4" w14:textId="6F1A5A07" w:rsidR="00730B56" w:rsidRDefault="00AB32CD">
      <w:pPr>
        <w:rPr>
          <w:sz w:val="20"/>
          <w:szCs w:val="20"/>
        </w:rPr>
      </w:pPr>
      <w:r w:rsidRPr="00D909AE">
        <w:rPr>
          <w:sz w:val="20"/>
          <w:szCs w:val="20"/>
        </w:rPr>
        <w:t xml:space="preserve">Resultant stress on the Gudgeon pin </w:t>
      </w:r>
      <w:r w:rsidR="00163440" w:rsidRPr="00D909AE">
        <w:rPr>
          <w:sz w:val="20"/>
          <w:szCs w:val="20"/>
        </w:rPr>
        <w:t>is determined by using bending and shear stress</w:t>
      </w:r>
      <w:r w:rsidR="00986266" w:rsidRPr="00D909AE">
        <w:rPr>
          <w:sz w:val="20"/>
          <w:szCs w:val="20"/>
        </w:rPr>
        <w:t xml:space="preserve"> </w:t>
      </w:r>
      <m:oMath>
        <m:r>
          <w:rPr>
            <w:rFonts w:ascii="Cambria Math" w:hAnsi="Cambria Math"/>
            <w:sz w:val="20"/>
            <w:szCs w:val="20"/>
          </w:rPr>
          <m:t>(τ)</m:t>
        </m:r>
      </m:oMath>
      <w:r w:rsidR="00163440" w:rsidRPr="00D909AE">
        <w:rPr>
          <w:sz w:val="20"/>
          <w:szCs w:val="20"/>
        </w:rPr>
        <w:t xml:space="preserve">, which </w:t>
      </w:r>
      <w:r w:rsidR="007B5BAE" w:rsidRPr="00D909AE">
        <w:rPr>
          <w:sz w:val="20"/>
          <w:szCs w:val="20"/>
        </w:rPr>
        <w:t xml:space="preserve">represent the total stress experienced. </w:t>
      </w:r>
      <w:r w:rsidR="00737964" w:rsidRPr="00D909AE">
        <w:rPr>
          <w:sz w:val="20"/>
          <w:szCs w:val="20"/>
        </w:rPr>
        <w:t>Since</w:t>
      </w:r>
      <w:r w:rsidR="007912A0" w:rsidRPr="00D909AE">
        <w:rPr>
          <w:sz w:val="20"/>
          <w:szCs w:val="20"/>
        </w:rPr>
        <w:t xml:space="preserve"> </w:t>
      </w:r>
      <w:r w:rsidR="006D043B" w:rsidRPr="00D909AE">
        <w:rPr>
          <w:sz w:val="20"/>
          <w:szCs w:val="20"/>
        </w:rPr>
        <w:t xml:space="preserve">the stress values are </w:t>
      </w:r>
      <w:r w:rsidR="00CD4327" w:rsidRPr="00D909AE">
        <w:rPr>
          <w:sz w:val="20"/>
          <w:szCs w:val="20"/>
        </w:rPr>
        <w:t xml:space="preserve">squared, the </w:t>
      </w:r>
      <w:r w:rsidR="0045298C" w:rsidRPr="00D909AE">
        <w:rPr>
          <w:sz w:val="20"/>
          <w:szCs w:val="20"/>
        </w:rPr>
        <w:t>resultant stress needs to</w:t>
      </w:r>
      <w:r w:rsidR="0045298C">
        <w:rPr>
          <w:sz w:val="20"/>
          <w:szCs w:val="20"/>
        </w:rPr>
        <w:t xml:space="preserve"> </w:t>
      </w:r>
      <w:r w:rsidR="0045298C" w:rsidRPr="00D909AE">
        <w:rPr>
          <w:sz w:val="20"/>
          <w:szCs w:val="20"/>
        </w:rPr>
        <w:t xml:space="preserve">be adjusted based on if the pin is in </w:t>
      </w:r>
      <w:r w:rsidR="00CA60D6" w:rsidRPr="00D909AE">
        <w:rPr>
          <w:sz w:val="20"/>
          <w:szCs w:val="20"/>
        </w:rPr>
        <w:t>tension or compression.</w:t>
      </w:r>
    </w:p>
    <w:p w14:paraId="60E92110" w14:textId="6C53A4FE" w:rsidR="00986266" w:rsidRDefault="00592E8F">
      <w:pPr>
        <w:rPr>
          <w:sz w:val="22"/>
          <w:szCs w:val="22"/>
        </w:rPr>
      </w:pPr>
      <w:r>
        <w:rPr>
          <w:sz w:val="22"/>
          <w:szCs w:val="22"/>
        </w:rPr>
        <w:t xml:space="preserve">                                                                             </w:t>
      </w:r>
      <m:oMath>
        <m:r>
          <w:rPr>
            <w:rFonts w:ascii="Cambria Math" w:hAnsi="Cambria Math"/>
            <w:sz w:val="22"/>
            <w:szCs w:val="22"/>
          </w:rPr>
          <m:t>τ=</m:t>
        </m:r>
        <m:f>
          <m:fPr>
            <m:ctrlPr>
              <w:rPr>
                <w:rFonts w:ascii="Cambria Math" w:hAnsi="Cambria Math"/>
                <w:i/>
                <w:sz w:val="22"/>
                <w:szCs w:val="22"/>
              </w:rPr>
            </m:ctrlPr>
          </m:fPr>
          <m:num>
            <m:f>
              <m:fPr>
                <m:ctrlPr>
                  <w:rPr>
                    <w:rFonts w:ascii="Cambria Math" w:hAnsi="Cambria Math"/>
                    <w:i/>
                    <w:sz w:val="22"/>
                    <w:szCs w:val="22"/>
                  </w:rPr>
                </m:ctrlPr>
              </m:fPr>
              <m:num>
                <m:r>
                  <w:rPr>
                    <w:rFonts w:ascii="Cambria Math" w:hAnsi="Cambria Math"/>
                    <w:sz w:val="22"/>
                    <w:szCs w:val="22"/>
                  </w:rPr>
                  <m:t>Fnet</m:t>
                </m:r>
              </m:num>
              <m:den>
                <m:r>
                  <w:rPr>
                    <w:rFonts w:ascii="Cambria Math" w:hAnsi="Cambria Math"/>
                    <w:sz w:val="22"/>
                    <w:szCs w:val="22"/>
                  </w:rPr>
                  <m:t>2</m:t>
                </m:r>
              </m:den>
            </m:f>
            <m:r>
              <w:rPr>
                <w:rFonts w:ascii="Cambria Math" w:hAnsi="Cambria Math"/>
                <w:sz w:val="22"/>
                <w:szCs w:val="22"/>
              </w:rPr>
              <m:t>+</m:t>
            </m:r>
            <m:sSub>
              <m:sSubPr>
                <m:ctrlPr>
                  <w:rPr>
                    <w:rFonts w:ascii="Cambria Math" w:hAnsi="Cambria Math"/>
                    <w:i/>
                    <w:sz w:val="22"/>
                    <w:szCs w:val="22"/>
                  </w:rPr>
                </m:ctrlPr>
              </m:sSubPr>
              <m:e>
                <m:r>
                  <w:rPr>
                    <w:rFonts w:ascii="Cambria Math" w:hAnsi="Cambria Math"/>
                    <w:sz w:val="22"/>
                    <w:szCs w:val="22"/>
                  </w:rPr>
                  <m:t>F</m:t>
                </m:r>
              </m:e>
              <m:sub>
                <m:r>
                  <w:rPr>
                    <w:rFonts w:ascii="Cambria Math" w:hAnsi="Cambria Math"/>
                    <w:sz w:val="22"/>
                    <w:szCs w:val="22"/>
                  </w:rPr>
                  <m:t>PinInertia</m:t>
                </m:r>
              </m:sub>
            </m:sSub>
          </m:num>
          <m:den>
            <m:r>
              <w:rPr>
                <w:rFonts w:ascii="Cambria Math" w:hAnsi="Cambria Math"/>
                <w:sz w:val="22"/>
                <w:szCs w:val="22"/>
              </w:rPr>
              <m:t>CrossSectionalArea</m:t>
            </m:r>
          </m:den>
        </m:f>
      </m:oMath>
      <w:r>
        <w:rPr>
          <w:sz w:val="22"/>
          <w:szCs w:val="22"/>
        </w:rPr>
        <w:t xml:space="preserve">                                                                        [13]</w:t>
      </w:r>
    </w:p>
    <w:p w14:paraId="374516AD" w14:textId="77777777" w:rsidR="00592E8F" w:rsidRPr="005665B7" w:rsidRDefault="00592E8F">
      <w:pPr>
        <w:rPr>
          <w:sz w:val="22"/>
          <w:szCs w:val="22"/>
        </w:rPr>
      </w:pPr>
    </w:p>
    <w:p w14:paraId="6189A5DE" w14:textId="77777777" w:rsidR="00C729D1" w:rsidRPr="00C729D1" w:rsidRDefault="00C729D1">
      <w:pPr>
        <w:rPr>
          <w:sz w:val="20"/>
          <w:szCs w:val="20"/>
        </w:rPr>
      </w:pPr>
    </w:p>
    <w:p w14:paraId="66CC3C20" w14:textId="77777777" w:rsidR="00737964" w:rsidRDefault="000F690D" w:rsidP="00737964">
      <w:pPr>
        <w:keepNext/>
      </w:pPr>
      <w:r>
        <w:rPr>
          <w:noProof/>
        </w:rPr>
        <w:lastRenderedPageBreak/>
        <w:drawing>
          <wp:inline distT="0" distB="0" distL="0" distR="0" wp14:anchorId="36B93DEC" wp14:editId="12E22594">
            <wp:extent cx="5731510" cy="3629025"/>
            <wp:effectExtent l="0" t="0" r="2540" b="9525"/>
            <wp:docPr id="49318677" name="Picture 1" descr="A graph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318677" name="Picture 1" descr="A graph of a graph&#10;&#10;AI-generated content may be incorrect."/>
                    <pic:cNvPicPr/>
                  </pic:nvPicPr>
                  <pic:blipFill rotWithShape="1">
                    <a:blip r:embed="rId26"/>
                    <a:srcRect b="1381"/>
                    <a:stretch/>
                  </pic:blipFill>
                  <pic:spPr bwMode="auto">
                    <a:xfrm>
                      <a:off x="0" y="0"/>
                      <a:ext cx="5731510" cy="3629025"/>
                    </a:xfrm>
                    <a:prstGeom prst="rect">
                      <a:avLst/>
                    </a:prstGeom>
                    <a:ln>
                      <a:noFill/>
                    </a:ln>
                    <a:extLst>
                      <a:ext uri="{53640926-AAD7-44D8-BBD7-CCE9431645EC}">
                        <a14:shadowObscured xmlns:a14="http://schemas.microsoft.com/office/drawing/2010/main"/>
                      </a:ext>
                    </a:extLst>
                  </pic:spPr>
                </pic:pic>
              </a:graphicData>
            </a:graphic>
          </wp:inline>
        </w:drawing>
      </w:r>
    </w:p>
    <w:p w14:paraId="0BBF5B64" w14:textId="593C7966" w:rsidR="000F690D" w:rsidRDefault="00737964" w:rsidP="00737964">
      <w:pPr>
        <w:pStyle w:val="Caption"/>
      </w:pPr>
      <w:bookmarkStart w:id="59" w:name="_Toc193013959"/>
      <w:bookmarkStart w:id="60" w:name="_Toc193034432"/>
      <w:r>
        <w:t xml:space="preserve">Figure </w:t>
      </w:r>
      <w:fldSimple w:instr=" SEQ Figure \* ARABIC ">
        <w:r w:rsidR="00062CAF">
          <w:rPr>
            <w:noProof/>
          </w:rPr>
          <w:t>13</w:t>
        </w:r>
      </w:fldSimple>
      <w:r>
        <w:t xml:space="preserve"> Bending, Shear and Resultant Stress (Without adjusting for compression)</w:t>
      </w:r>
      <w:bookmarkEnd w:id="59"/>
      <w:bookmarkEnd w:id="60"/>
    </w:p>
    <w:p w14:paraId="70A79DCF" w14:textId="77777777" w:rsidR="00737964" w:rsidRDefault="001627AB" w:rsidP="00737964">
      <w:pPr>
        <w:keepNext/>
      </w:pPr>
      <w:r>
        <w:rPr>
          <w:noProof/>
        </w:rPr>
        <w:drawing>
          <wp:inline distT="0" distB="0" distL="0" distR="0" wp14:anchorId="489CE66E" wp14:editId="08D3CA91">
            <wp:extent cx="5731510" cy="3830320"/>
            <wp:effectExtent l="0" t="0" r="2540" b="0"/>
            <wp:docPr id="1298229638" name="Picture 1" descr="A graph of different colo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8229638" name="Picture 1" descr="A graph of different colored lines&#10;&#10;AI-generated content may be incorrect."/>
                    <pic:cNvPicPr/>
                  </pic:nvPicPr>
                  <pic:blipFill>
                    <a:blip r:embed="rId27"/>
                    <a:stretch>
                      <a:fillRect/>
                    </a:stretch>
                  </pic:blipFill>
                  <pic:spPr>
                    <a:xfrm>
                      <a:off x="0" y="0"/>
                      <a:ext cx="5731510" cy="3830320"/>
                    </a:xfrm>
                    <a:prstGeom prst="rect">
                      <a:avLst/>
                    </a:prstGeom>
                  </pic:spPr>
                </pic:pic>
              </a:graphicData>
            </a:graphic>
          </wp:inline>
        </w:drawing>
      </w:r>
    </w:p>
    <w:p w14:paraId="1390EB4A" w14:textId="7D9F0521" w:rsidR="006D7B0E" w:rsidRDefault="00737964" w:rsidP="00737964">
      <w:pPr>
        <w:pStyle w:val="Caption"/>
      </w:pPr>
      <w:bookmarkStart w:id="61" w:name="_Toc193013960"/>
      <w:bookmarkStart w:id="62" w:name="_Toc193034433"/>
      <w:r>
        <w:t xml:space="preserve">Figure </w:t>
      </w:r>
      <w:fldSimple w:instr=" SEQ Figure \* ARABIC ">
        <w:r w:rsidR="00062CAF">
          <w:rPr>
            <w:noProof/>
          </w:rPr>
          <w:t>14</w:t>
        </w:r>
      </w:fldSimple>
      <w:r>
        <w:t xml:space="preserve"> Bending, Shear and Resultant Stress (Adjusting for Compression)</w:t>
      </w:r>
      <w:bookmarkEnd w:id="61"/>
      <w:bookmarkEnd w:id="62"/>
    </w:p>
    <w:p w14:paraId="510A17D9" w14:textId="77777777" w:rsidR="001B427B" w:rsidRDefault="001B427B" w:rsidP="001B427B"/>
    <w:p w14:paraId="773A0216" w14:textId="77777777" w:rsidR="001B427B" w:rsidRDefault="001B427B" w:rsidP="001B427B"/>
    <w:p w14:paraId="3AC5B378" w14:textId="19BF2D39" w:rsidR="00994C18" w:rsidRDefault="00994C18" w:rsidP="00994C18">
      <w:pPr>
        <w:pStyle w:val="Heading1"/>
        <w:rPr>
          <w:sz w:val="28"/>
          <w:szCs w:val="28"/>
        </w:rPr>
      </w:pPr>
      <w:bookmarkStart w:id="63" w:name="_Toc193033392"/>
      <w:r>
        <w:rPr>
          <w:sz w:val="28"/>
          <w:szCs w:val="28"/>
        </w:rPr>
        <w:lastRenderedPageBreak/>
        <w:t>3</w:t>
      </w:r>
      <w:r w:rsidRPr="00804D05">
        <w:rPr>
          <w:sz w:val="28"/>
          <w:szCs w:val="28"/>
        </w:rPr>
        <w:t>.</w:t>
      </w:r>
      <w:r>
        <w:rPr>
          <w:sz w:val="28"/>
          <w:szCs w:val="28"/>
        </w:rPr>
        <w:t>3</w:t>
      </w:r>
      <w:r w:rsidRPr="00804D05">
        <w:rPr>
          <w:sz w:val="28"/>
          <w:szCs w:val="28"/>
        </w:rPr>
        <w:t xml:space="preserve"> </w:t>
      </w:r>
      <w:r w:rsidR="009F34B8">
        <w:rPr>
          <w:sz w:val="28"/>
          <w:szCs w:val="28"/>
        </w:rPr>
        <w:t>Connecting Rod Bolt</w:t>
      </w:r>
      <w:r w:rsidR="00511804">
        <w:rPr>
          <w:sz w:val="28"/>
          <w:szCs w:val="28"/>
        </w:rPr>
        <w:t>s</w:t>
      </w:r>
      <w:bookmarkEnd w:id="63"/>
    </w:p>
    <w:tbl>
      <w:tblPr>
        <w:tblStyle w:val="TableGrid"/>
        <w:tblW w:w="0" w:type="auto"/>
        <w:tblLook w:val="04A0" w:firstRow="1" w:lastRow="0" w:firstColumn="1" w:lastColumn="0" w:noHBand="0" w:noVBand="1"/>
      </w:tblPr>
      <w:tblGrid>
        <w:gridCol w:w="2122"/>
        <w:gridCol w:w="6894"/>
      </w:tblGrid>
      <w:tr w:rsidR="008A1F2A" w14:paraId="6B39588A" w14:textId="77777777" w:rsidTr="005703BE">
        <w:tc>
          <w:tcPr>
            <w:tcW w:w="9016" w:type="dxa"/>
            <w:gridSpan w:val="2"/>
            <w:shd w:val="clear" w:color="auto" w:fill="8DD873" w:themeFill="accent6" w:themeFillTint="99"/>
          </w:tcPr>
          <w:p w14:paraId="4B432D9A" w14:textId="17B06F01" w:rsidR="008A1F2A" w:rsidRDefault="00A66D5C" w:rsidP="005703BE">
            <w:pPr>
              <w:jc w:val="center"/>
              <w:rPr>
                <w:sz w:val="20"/>
                <w:szCs w:val="20"/>
              </w:rPr>
            </w:pPr>
            <w:r>
              <w:rPr>
                <w:sz w:val="20"/>
                <w:szCs w:val="20"/>
              </w:rPr>
              <w:t>Connecting Rod Bolts</w:t>
            </w:r>
            <w:r w:rsidR="008A1F2A">
              <w:rPr>
                <w:sz w:val="20"/>
                <w:szCs w:val="20"/>
              </w:rPr>
              <w:t xml:space="preserve"> Sp</w:t>
            </w:r>
            <w:r w:rsidR="008A1F2A" w:rsidRPr="00A443C4">
              <w:rPr>
                <w:sz w:val="20"/>
                <w:szCs w:val="20"/>
                <w:shd w:val="clear" w:color="auto" w:fill="8DD873" w:themeFill="accent6" w:themeFillTint="99"/>
              </w:rPr>
              <w:t>ecifications</w:t>
            </w:r>
          </w:p>
        </w:tc>
      </w:tr>
      <w:tr w:rsidR="008A1F2A" w14:paraId="7EECC573" w14:textId="77777777" w:rsidTr="005703BE">
        <w:tc>
          <w:tcPr>
            <w:tcW w:w="2122" w:type="dxa"/>
            <w:shd w:val="clear" w:color="auto" w:fill="B3E5A1" w:themeFill="accent6" w:themeFillTint="66"/>
          </w:tcPr>
          <w:p w14:paraId="1206A00B" w14:textId="640EEF3E" w:rsidR="008A1F2A" w:rsidRDefault="00880387" w:rsidP="005703BE">
            <w:pPr>
              <w:rPr>
                <w:sz w:val="20"/>
                <w:szCs w:val="20"/>
              </w:rPr>
            </w:pPr>
            <w:r>
              <w:rPr>
                <w:sz w:val="20"/>
                <w:szCs w:val="20"/>
              </w:rPr>
              <w:t>Bolt x2 Mass</w:t>
            </w:r>
          </w:p>
        </w:tc>
        <w:tc>
          <w:tcPr>
            <w:tcW w:w="6894" w:type="dxa"/>
            <w:shd w:val="clear" w:color="auto" w:fill="D9F2D0" w:themeFill="accent6" w:themeFillTint="33"/>
          </w:tcPr>
          <w:p w14:paraId="23368DDB" w14:textId="5FD1DF42" w:rsidR="008A1F2A" w:rsidRDefault="00880387" w:rsidP="005703BE">
            <w:pPr>
              <w:rPr>
                <w:sz w:val="20"/>
                <w:szCs w:val="20"/>
              </w:rPr>
            </w:pPr>
            <w:r>
              <w:rPr>
                <w:sz w:val="20"/>
                <w:szCs w:val="20"/>
              </w:rPr>
              <w:t>35g</w:t>
            </w:r>
          </w:p>
        </w:tc>
      </w:tr>
      <w:tr w:rsidR="008A1F2A" w14:paraId="1934DDB9" w14:textId="77777777" w:rsidTr="005703BE">
        <w:tc>
          <w:tcPr>
            <w:tcW w:w="2122" w:type="dxa"/>
            <w:shd w:val="clear" w:color="auto" w:fill="B3E5A1" w:themeFill="accent6" w:themeFillTint="66"/>
          </w:tcPr>
          <w:p w14:paraId="5C5FC423" w14:textId="719E183A" w:rsidR="008A1F2A" w:rsidRDefault="00880387" w:rsidP="005703BE">
            <w:pPr>
              <w:rPr>
                <w:sz w:val="20"/>
                <w:szCs w:val="20"/>
              </w:rPr>
            </w:pPr>
            <w:r>
              <w:rPr>
                <w:sz w:val="20"/>
                <w:szCs w:val="20"/>
              </w:rPr>
              <w:t>Head diameter</w:t>
            </w:r>
          </w:p>
        </w:tc>
        <w:tc>
          <w:tcPr>
            <w:tcW w:w="6894" w:type="dxa"/>
            <w:shd w:val="clear" w:color="auto" w:fill="D9F2D0" w:themeFill="accent6" w:themeFillTint="33"/>
          </w:tcPr>
          <w:p w14:paraId="60F45A30" w14:textId="250D208F" w:rsidR="008A1F2A" w:rsidRDefault="00CC7731" w:rsidP="005703BE">
            <w:pPr>
              <w:rPr>
                <w:sz w:val="20"/>
                <w:szCs w:val="20"/>
              </w:rPr>
            </w:pPr>
            <w:r>
              <w:rPr>
                <w:sz w:val="20"/>
                <w:szCs w:val="20"/>
              </w:rPr>
              <w:t>12.9mm</w:t>
            </w:r>
          </w:p>
        </w:tc>
      </w:tr>
      <w:tr w:rsidR="008A1F2A" w14:paraId="71AD0DC8" w14:textId="77777777" w:rsidTr="005703BE">
        <w:tc>
          <w:tcPr>
            <w:tcW w:w="2122" w:type="dxa"/>
            <w:shd w:val="clear" w:color="auto" w:fill="B3E5A1" w:themeFill="accent6" w:themeFillTint="66"/>
          </w:tcPr>
          <w:p w14:paraId="1C2AC678" w14:textId="748D312F" w:rsidR="008A1F2A" w:rsidRDefault="00CC7731" w:rsidP="005703BE">
            <w:pPr>
              <w:rPr>
                <w:sz w:val="20"/>
                <w:szCs w:val="20"/>
              </w:rPr>
            </w:pPr>
            <w:r>
              <w:rPr>
                <w:sz w:val="20"/>
                <w:szCs w:val="20"/>
              </w:rPr>
              <w:t>CSA</w:t>
            </w:r>
          </w:p>
        </w:tc>
        <w:tc>
          <w:tcPr>
            <w:tcW w:w="6894" w:type="dxa"/>
            <w:shd w:val="clear" w:color="auto" w:fill="D9F2D0" w:themeFill="accent6" w:themeFillTint="33"/>
          </w:tcPr>
          <w:p w14:paraId="300CAF47" w14:textId="2D4BAF0E" w:rsidR="008A1F2A" w:rsidRDefault="00CC7731" w:rsidP="005703BE">
            <w:pPr>
              <w:rPr>
                <w:sz w:val="20"/>
                <w:szCs w:val="20"/>
              </w:rPr>
            </w:pPr>
            <w:r>
              <w:rPr>
                <w:sz w:val="20"/>
                <w:szCs w:val="20"/>
              </w:rPr>
              <w:t>42.43 mm^2</w:t>
            </w:r>
          </w:p>
        </w:tc>
      </w:tr>
      <w:tr w:rsidR="008A1F2A" w14:paraId="13BF3710" w14:textId="77777777" w:rsidTr="005703BE">
        <w:tc>
          <w:tcPr>
            <w:tcW w:w="2122" w:type="dxa"/>
            <w:shd w:val="clear" w:color="auto" w:fill="B3E5A1" w:themeFill="accent6" w:themeFillTint="66"/>
          </w:tcPr>
          <w:p w14:paraId="16F6AD71" w14:textId="0083FA68" w:rsidR="008A1F2A" w:rsidRDefault="00CC7731" w:rsidP="005703BE">
            <w:pPr>
              <w:rPr>
                <w:sz w:val="20"/>
                <w:szCs w:val="20"/>
              </w:rPr>
            </w:pPr>
            <w:r>
              <w:rPr>
                <w:sz w:val="20"/>
                <w:szCs w:val="20"/>
              </w:rPr>
              <w:t>Modulus of Elasticity</w:t>
            </w:r>
          </w:p>
        </w:tc>
        <w:tc>
          <w:tcPr>
            <w:tcW w:w="6894" w:type="dxa"/>
            <w:shd w:val="clear" w:color="auto" w:fill="D9F2D0" w:themeFill="accent6" w:themeFillTint="33"/>
          </w:tcPr>
          <w:p w14:paraId="10687E3A" w14:textId="2B667430" w:rsidR="008A1F2A" w:rsidRDefault="00CC7731" w:rsidP="005703BE">
            <w:pPr>
              <w:rPr>
                <w:sz w:val="20"/>
                <w:szCs w:val="20"/>
              </w:rPr>
            </w:pPr>
            <w:r>
              <w:rPr>
                <w:sz w:val="20"/>
                <w:szCs w:val="20"/>
              </w:rPr>
              <w:t>210</w:t>
            </w:r>
            <w:r w:rsidR="006E17B6">
              <w:rPr>
                <w:sz w:val="20"/>
                <w:szCs w:val="20"/>
              </w:rPr>
              <w:t>000 N/mm^2</w:t>
            </w:r>
          </w:p>
        </w:tc>
      </w:tr>
      <w:tr w:rsidR="008A1F2A" w14:paraId="5A52C232" w14:textId="77777777" w:rsidTr="00880387">
        <w:trPr>
          <w:trHeight w:val="70"/>
        </w:trPr>
        <w:tc>
          <w:tcPr>
            <w:tcW w:w="2122" w:type="dxa"/>
            <w:shd w:val="clear" w:color="auto" w:fill="B3E5A1" w:themeFill="accent6" w:themeFillTint="66"/>
          </w:tcPr>
          <w:p w14:paraId="29B018EF" w14:textId="1147F8EA" w:rsidR="008A1F2A" w:rsidRDefault="006E17B6" w:rsidP="005703BE">
            <w:pPr>
              <w:rPr>
                <w:sz w:val="20"/>
                <w:szCs w:val="20"/>
              </w:rPr>
            </w:pPr>
            <w:r>
              <w:rPr>
                <w:sz w:val="20"/>
                <w:szCs w:val="20"/>
              </w:rPr>
              <w:t>Effective Working Length</w:t>
            </w:r>
          </w:p>
        </w:tc>
        <w:tc>
          <w:tcPr>
            <w:tcW w:w="6894" w:type="dxa"/>
            <w:shd w:val="clear" w:color="auto" w:fill="D9F2D0" w:themeFill="accent6" w:themeFillTint="33"/>
          </w:tcPr>
          <w:p w14:paraId="63B96489" w14:textId="11AB069A" w:rsidR="008A1F2A" w:rsidRDefault="006E17B6" w:rsidP="008A1F2A">
            <w:pPr>
              <w:keepNext/>
              <w:rPr>
                <w:sz w:val="20"/>
                <w:szCs w:val="20"/>
              </w:rPr>
            </w:pPr>
            <w:r>
              <w:rPr>
                <w:sz w:val="20"/>
                <w:szCs w:val="20"/>
              </w:rPr>
              <w:t>27.26mm</w:t>
            </w:r>
          </w:p>
        </w:tc>
      </w:tr>
      <w:tr w:rsidR="006E17B6" w14:paraId="29790772" w14:textId="77777777" w:rsidTr="00880387">
        <w:trPr>
          <w:trHeight w:val="70"/>
        </w:trPr>
        <w:tc>
          <w:tcPr>
            <w:tcW w:w="2122" w:type="dxa"/>
            <w:shd w:val="clear" w:color="auto" w:fill="B3E5A1" w:themeFill="accent6" w:themeFillTint="66"/>
          </w:tcPr>
          <w:p w14:paraId="307503FC" w14:textId="1739CF61" w:rsidR="006E17B6" w:rsidRDefault="006E17B6" w:rsidP="005703BE">
            <w:pPr>
              <w:rPr>
                <w:sz w:val="20"/>
                <w:szCs w:val="20"/>
              </w:rPr>
            </w:pPr>
            <w:r>
              <w:rPr>
                <w:sz w:val="20"/>
                <w:szCs w:val="20"/>
              </w:rPr>
              <w:t>Total Length of Threaded Section</w:t>
            </w:r>
          </w:p>
        </w:tc>
        <w:tc>
          <w:tcPr>
            <w:tcW w:w="6894" w:type="dxa"/>
            <w:shd w:val="clear" w:color="auto" w:fill="D9F2D0" w:themeFill="accent6" w:themeFillTint="33"/>
          </w:tcPr>
          <w:p w14:paraId="1426A448" w14:textId="79CCC2AB" w:rsidR="006E17B6" w:rsidRDefault="006E17B6" w:rsidP="008A1F2A">
            <w:pPr>
              <w:keepNext/>
              <w:rPr>
                <w:sz w:val="20"/>
                <w:szCs w:val="20"/>
              </w:rPr>
            </w:pPr>
            <w:r>
              <w:rPr>
                <w:sz w:val="20"/>
                <w:szCs w:val="20"/>
              </w:rPr>
              <w:t>32mm</w:t>
            </w:r>
          </w:p>
        </w:tc>
      </w:tr>
      <w:tr w:rsidR="006E17B6" w14:paraId="5BCD3439" w14:textId="77777777" w:rsidTr="00880387">
        <w:trPr>
          <w:trHeight w:val="70"/>
        </w:trPr>
        <w:tc>
          <w:tcPr>
            <w:tcW w:w="2122" w:type="dxa"/>
            <w:shd w:val="clear" w:color="auto" w:fill="B3E5A1" w:themeFill="accent6" w:themeFillTint="66"/>
          </w:tcPr>
          <w:p w14:paraId="37C7C8F6" w14:textId="25384662" w:rsidR="006E17B6" w:rsidRDefault="006E17B6" w:rsidP="005703BE">
            <w:pPr>
              <w:rPr>
                <w:sz w:val="20"/>
                <w:szCs w:val="20"/>
              </w:rPr>
            </w:pPr>
            <w:r>
              <w:rPr>
                <w:sz w:val="20"/>
                <w:szCs w:val="20"/>
              </w:rPr>
              <w:t>UTS</w:t>
            </w:r>
          </w:p>
        </w:tc>
        <w:tc>
          <w:tcPr>
            <w:tcW w:w="6894" w:type="dxa"/>
            <w:shd w:val="clear" w:color="auto" w:fill="D9F2D0" w:themeFill="accent6" w:themeFillTint="33"/>
          </w:tcPr>
          <w:p w14:paraId="06754463" w14:textId="63748827" w:rsidR="006E17B6" w:rsidRDefault="006E17B6" w:rsidP="008A1F2A">
            <w:pPr>
              <w:keepNext/>
              <w:rPr>
                <w:sz w:val="20"/>
                <w:szCs w:val="20"/>
              </w:rPr>
            </w:pPr>
            <w:r>
              <w:rPr>
                <w:sz w:val="20"/>
                <w:szCs w:val="20"/>
              </w:rPr>
              <w:t>1100MPa</w:t>
            </w:r>
          </w:p>
        </w:tc>
      </w:tr>
      <w:tr w:rsidR="006E17B6" w14:paraId="3E28B897" w14:textId="77777777" w:rsidTr="00880387">
        <w:trPr>
          <w:trHeight w:val="70"/>
        </w:trPr>
        <w:tc>
          <w:tcPr>
            <w:tcW w:w="2122" w:type="dxa"/>
            <w:shd w:val="clear" w:color="auto" w:fill="B3E5A1" w:themeFill="accent6" w:themeFillTint="66"/>
          </w:tcPr>
          <w:p w14:paraId="53A82DDE" w14:textId="44547D6A" w:rsidR="006E17B6" w:rsidRDefault="006E17B6" w:rsidP="005703BE">
            <w:pPr>
              <w:rPr>
                <w:sz w:val="20"/>
                <w:szCs w:val="20"/>
              </w:rPr>
            </w:pPr>
            <w:r>
              <w:rPr>
                <w:sz w:val="20"/>
                <w:szCs w:val="20"/>
              </w:rPr>
              <w:t>Yield Strength</w:t>
            </w:r>
          </w:p>
        </w:tc>
        <w:tc>
          <w:tcPr>
            <w:tcW w:w="6894" w:type="dxa"/>
            <w:shd w:val="clear" w:color="auto" w:fill="D9F2D0" w:themeFill="accent6" w:themeFillTint="33"/>
          </w:tcPr>
          <w:p w14:paraId="75F47490" w14:textId="07B7B484" w:rsidR="006E17B6" w:rsidRDefault="006E17B6" w:rsidP="008A1F2A">
            <w:pPr>
              <w:keepNext/>
              <w:rPr>
                <w:sz w:val="20"/>
                <w:szCs w:val="20"/>
              </w:rPr>
            </w:pPr>
            <w:r>
              <w:rPr>
                <w:sz w:val="20"/>
                <w:szCs w:val="20"/>
              </w:rPr>
              <w:t>90% of UTS</w:t>
            </w:r>
          </w:p>
        </w:tc>
      </w:tr>
      <w:tr w:rsidR="006E17B6" w14:paraId="5137CC54" w14:textId="77777777" w:rsidTr="00880387">
        <w:trPr>
          <w:trHeight w:val="70"/>
        </w:trPr>
        <w:tc>
          <w:tcPr>
            <w:tcW w:w="2122" w:type="dxa"/>
            <w:shd w:val="clear" w:color="auto" w:fill="B3E5A1" w:themeFill="accent6" w:themeFillTint="66"/>
          </w:tcPr>
          <w:p w14:paraId="6FB09E6F" w14:textId="5158DABB" w:rsidR="006E17B6" w:rsidRDefault="00030D35" w:rsidP="005703BE">
            <w:pPr>
              <w:rPr>
                <w:sz w:val="20"/>
                <w:szCs w:val="20"/>
              </w:rPr>
            </w:pPr>
            <w:r>
              <w:rPr>
                <w:sz w:val="20"/>
                <w:szCs w:val="20"/>
              </w:rPr>
              <w:t>Endurance Limit</w:t>
            </w:r>
          </w:p>
        </w:tc>
        <w:tc>
          <w:tcPr>
            <w:tcW w:w="6894" w:type="dxa"/>
            <w:shd w:val="clear" w:color="auto" w:fill="D9F2D0" w:themeFill="accent6" w:themeFillTint="33"/>
          </w:tcPr>
          <w:p w14:paraId="65BAFAE3" w14:textId="2692F061" w:rsidR="006E17B6" w:rsidRDefault="00030D35" w:rsidP="008A1F2A">
            <w:pPr>
              <w:keepNext/>
              <w:rPr>
                <w:sz w:val="20"/>
                <w:szCs w:val="20"/>
              </w:rPr>
            </w:pPr>
            <w:r>
              <w:rPr>
                <w:sz w:val="20"/>
                <w:szCs w:val="20"/>
              </w:rPr>
              <w:t>45 % of UTS</w:t>
            </w:r>
          </w:p>
        </w:tc>
      </w:tr>
    </w:tbl>
    <w:p w14:paraId="1024C6A3" w14:textId="573FC5BA" w:rsidR="009F34B8" w:rsidRPr="009F34B8" w:rsidRDefault="008A1F2A" w:rsidP="008A1F2A">
      <w:pPr>
        <w:pStyle w:val="Caption"/>
      </w:pPr>
      <w:bookmarkStart w:id="64" w:name="_Toc193013924"/>
      <w:bookmarkStart w:id="65" w:name="_Toc193034482"/>
      <w:r>
        <w:t xml:space="preserve">Table </w:t>
      </w:r>
      <w:fldSimple w:instr=" SEQ Table \* ARABIC ">
        <w:r w:rsidR="008F2AA8">
          <w:rPr>
            <w:noProof/>
          </w:rPr>
          <w:t>7</w:t>
        </w:r>
      </w:fldSimple>
      <w:r>
        <w:t xml:space="preserve"> </w:t>
      </w:r>
      <w:r w:rsidR="00A66D5C">
        <w:t xml:space="preserve">Connecting Rod Bolt </w:t>
      </w:r>
      <w:r>
        <w:t xml:space="preserve"> Specifications</w:t>
      </w:r>
      <w:bookmarkEnd w:id="64"/>
      <w:bookmarkEnd w:id="65"/>
    </w:p>
    <w:p w14:paraId="4A8C8FA1" w14:textId="238527E2" w:rsidR="001B427B" w:rsidRDefault="00703BAB" w:rsidP="001B427B">
      <w:r>
        <w:rPr>
          <w:i/>
        </w:rPr>
        <w:t xml:space="preserve">                                                                   </w:t>
      </w:r>
      <m:oMath>
        <m:sSub>
          <m:sSubPr>
            <m:ctrlPr>
              <w:rPr>
                <w:rFonts w:ascii="Cambria Math" w:hAnsi="Cambria Math"/>
                <w:i/>
              </w:rPr>
            </m:ctrlPr>
          </m:sSubPr>
          <m:e>
            <m:r>
              <w:rPr>
                <w:rFonts w:ascii="Cambria Math" w:hAnsi="Cambria Math"/>
              </w:rPr>
              <m:t>F</m:t>
            </m:r>
          </m:e>
          <m:sub>
            <m:r>
              <w:rPr>
                <w:rFonts w:ascii="Cambria Math" w:hAnsi="Cambria Math"/>
              </w:rPr>
              <m:t>friction</m:t>
            </m:r>
          </m:sub>
        </m:sSub>
        <m:r>
          <w:rPr>
            <w:rFonts w:ascii="Cambria Math" w:hAnsi="Cambria Math"/>
          </w:rPr>
          <m:t>=</m:t>
        </m:r>
        <m:r>
          <w:rPr>
            <w:rFonts w:ascii="Cambria Math" w:hAnsi="Cambria Math"/>
          </w:rPr>
          <m:t xml:space="preserve"> μ</m:t>
        </m:r>
        <m:r>
          <w:rPr>
            <w:rFonts w:ascii="Cambria Math" w:hAnsi="Cambria Math"/>
          </w:rPr>
          <m:t xml:space="preserve">* </m:t>
        </m:r>
        <m:sSub>
          <m:sSubPr>
            <m:ctrlPr>
              <w:rPr>
                <w:rFonts w:ascii="Cambria Math" w:hAnsi="Cambria Math"/>
                <w:i/>
              </w:rPr>
            </m:ctrlPr>
          </m:sSubPr>
          <m:e>
            <m:r>
              <w:rPr>
                <w:rFonts w:ascii="Cambria Math" w:hAnsi="Cambria Math"/>
              </w:rPr>
              <m:t>F</m:t>
            </m:r>
          </m:e>
          <m:sub>
            <m:r>
              <w:rPr>
                <w:rFonts w:ascii="Cambria Math" w:hAnsi="Cambria Math"/>
              </w:rPr>
              <m:t>axial</m:t>
            </m:r>
          </m:sub>
        </m:sSub>
        <m:r>
          <w:rPr>
            <w:rFonts w:ascii="Cambria Math" w:hAnsi="Cambria Math"/>
          </w:rPr>
          <m:t xml:space="preserve"> </m:t>
        </m:r>
      </m:oMath>
      <w:r>
        <w:t xml:space="preserve">                                                             [14]</w:t>
      </w:r>
    </w:p>
    <w:p w14:paraId="323D2528" w14:textId="22E68083" w:rsidR="00703BAB" w:rsidRDefault="00864034" w:rsidP="001B427B">
      <w:r>
        <w:t xml:space="preserve">                                                                                   </w:t>
      </w:r>
      <m:oMath>
        <m:r>
          <w:rPr>
            <w:rFonts w:ascii="Cambria Math" w:hAnsi="Cambria Math"/>
          </w:rPr>
          <m:t>K=E</m:t>
        </m:r>
        <m:f>
          <m:fPr>
            <m:ctrlPr>
              <w:rPr>
                <w:rFonts w:ascii="Cambria Math" w:hAnsi="Cambria Math"/>
                <w:i/>
              </w:rPr>
            </m:ctrlPr>
          </m:fPr>
          <m:num>
            <m:r>
              <w:rPr>
                <w:rFonts w:ascii="Cambria Math" w:hAnsi="Cambria Math"/>
              </w:rPr>
              <m:t>A</m:t>
            </m:r>
          </m:num>
          <m:den>
            <m:r>
              <w:rPr>
                <w:rFonts w:ascii="Cambria Math" w:hAnsi="Cambria Math"/>
              </w:rPr>
              <m:t>L</m:t>
            </m:r>
          </m:den>
        </m:f>
      </m:oMath>
      <w:r>
        <w:t xml:space="preserve">                                                                           [15]</w:t>
      </w:r>
    </w:p>
    <w:p w14:paraId="25B2440F" w14:textId="6D9359E3" w:rsidR="00E92E4D" w:rsidRDefault="003E4586" w:rsidP="001B427B">
      <w:r>
        <w:t xml:space="preserve">                                            </w:t>
      </w:r>
      <m:oMath>
        <m:sSub>
          <m:sSubPr>
            <m:ctrlPr>
              <w:rPr>
                <w:rFonts w:ascii="Cambria Math" w:hAnsi="Cambria Math"/>
                <w:i/>
              </w:rPr>
            </m:ctrlPr>
          </m:sSubPr>
          <m:e>
            <m:r>
              <w:rPr>
                <w:rFonts w:ascii="Cambria Math" w:hAnsi="Cambria Math"/>
              </w:rPr>
              <m:t>F</m:t>
            </m:r>
          </m:e>
          <m:sub>
            <m:r>
              <w:rPr>
                <w:rFonts w:ascii="Cambria Math" w:hAnsi="Cambria Math"/>
              </w:rPr>
              <m:t>InertiaPerBolt</m:t>
            </m:r>
          </m:sub>
        </m:sSub>
        <m:r>
          <w:rPr>
            <w:rFonts w:ascii="Cambria Math" w:hAnsi="Cambria Math"/>
          </w:rPr>
          <m:t>=</m:t>
        </m:r>
        <m:r>
          <w:rPr>
            <w:rFonts w:ascii="Cambria Math" w:hAnsi="Cambria Math"/>
          </w:rPr>
          <m:t xml:space="preserve"> </m:t>
        </m:r>
        <m:f>
          <m:fPr>
            <m:ctrlPr>
              <w:rPr>
                <w:rFonts w:ascii="Cambria Math" w:hAnsi="Cambria Math"/>
                <w:i/>
              </w:rPr>
            </m:ctrlPr>
          </m:fPr>
          <m:num>
            <m:sSub>
              <m:sSubPr>
                <m:ctrlPr>
                  <w:rPr>
                    <w:rFonts w:ascii="Cambria Math" w:hAnsi="Cambria Math"/>
                    <w:i/>
                  </w:rPr>
                </m:ctrlPr>
              </m:sSubPr>
              <m:e>
                <m:r>
                  <w:rPr>
                    <w:rFonts w:ascii="Cambria Math" w:hAnsi="Cambria Math"/>
                  </w:rPr>
                  <m:t>m</m:t>
                </m:r>
              </m:e>
              <m:sub>
                <m:r>
                  <w:rPr>
                    <w:rFonts w:ascii="Cambria Math" w:hAnsi="Cambria Math"/>
                  </w:rPr>
                  <m:t>rec</m:t>
                </m:r>
              </m:sub>
            </m:sSub>
            <m:d>
              <m:dPr>
                <m:ctrlPr>
                  <w:rPr>
                    <w:rFonts w:ascii="Cambria Math" w:hAnsi="Cambria Math"/>
                    <w:i/>
                  </w:rPr>
                </m:ctrlPr>
              </m:dPr>
              <m:e>
                <m:r>
                  <w:rPr>
                    <w:rFonts w:ascii="Cambria Math" w:hAnsi="Cambria Math"/>
                  </w:rPr>
                  <m:t>R</m:t>
                </m:r>
                <m:sSup>
                  <m:sSupPr>
                    <m:ctrlPr>
                      <w:rPr>
                        <w:rFonts w:ascii="Cambria Math" w:hAnsi="Cambria Math"/>
                        <w:i/>
                      </w:rPr>
                    </m:ctrlPr>
                  </m:sSupPr>
                  <m:e>
                    <m:r>
                      <w:rPr>
                        <w:rFonts w:ascii="Cambria Math" w:hAnsi="Cambria Math"/>
                      </w:rPr>
                      <m:t>ω</m:t>
                    </m:r>
                  </m:e>
                  <m:sup>
                    <m:r>
                      <w:rPr>
                        <w:rFonts w:ascii="Cambria Math" w:hAnsi="Cambria Math"/>
                      </w:rPr>
                      <m:t>2</m:t>
                    </m:r>
                  </m:sup>
                </m:sSup>
                <m:d>
                  <m:dPr>
                    <m:ctrlPr>
                      <w:rPr>
                        <w:rFonts w:ascii="Cambria Math" w:hAnsi="Cambria Math"/>
                        <w:i/>
                      </w:rPr>
                    </m:ctrlPr>
                  </m:dPr>
                  <m:e>
                    <m:r>
                      <w:rPr>
                        <w:rFonts w:ascii="Cambria Math" w:hAnsi="Cambria Math"/>
                      </w:rPr>
                      <m:t>1+</m:t>
                    </m:r>
                    <m:f>
                      <m:fPr>
                        <m:ctrlPr>
                          <w:rPr>
                            <w:rFonts w:ascii="Cambria Math" w:hAnsi="Cambria Math"/>
                            <w:i/>
                          </w:rPr>
                        </m:ctrlPr>
                      </m:fPr>
                      <m:num>
                        <m:sSup>
                          <m:sSupPr>
                            <m:ctrlPr>
                              <w:rPr>
                                <w:rFonts w:ascii="Cambria Math" w:hAnsi="Cambria Math"/>
                                <w:i/>
                              </w:rPr>
                            </m:ctrlPr>
                          </m:sSupPr>
                          <m:e>
                            <m:r>
                              <w:rPr>
                                <w:rFonts w:ascii="Cambria Math" w:hAnsi="Cambria Math"/>
                              </w:rPr>
                              <m:t>R</m:t>
                            </m:r>
                          </m:e>
                          <m:sup>
                            <m:r>
                              <w:rPr>
                                <w:rFonts w:ascii="Cambria Math" w:hAnsi="Cambria Math"/>
                              </w:rPr>
                              <m:t>2</m:t>
                            </m:r>
                          </m:sup>
                        </m:sSup>
                      </m:num>
                      <m:den>
                        <m:r>
                          <w:rPr>
                            <w:rFonts w:ascii="Cambria Math" w:hAnsi="Cambria Math"/>
                          </w:rPr>
                          <m:t>L</m:t>
                        </m:r>
                      </m:den>
                    </m:f>
                    <m:sSup>
                      <m:sSupPr>
                        <m:ctrlPr>
                          <w:rPr>
                            <w:rFonts w:ascii="Cambria Math" w:hAnsi="Cambria Math"/>
                            <w:i/>
                          </w:rPr>
                        </m:ctrlPr>
                      </m:sSupPr>
                      <m:e>
                        <m:r>
                          <w:rPr>
                            <w:rFonts w:ascii="Cambria Math" w:hAnsi="Cambria Math"/>
                          </w:rPr>
                          <m:t>ω</m:t>
                        </m:r>
                      </m:e>
                      <m:sup>
                        <m:r>
                          <w:rPr>
                            <w:rFonts w:ascii="Cambria Math" w:hAnsi="Cambria Math"/>
                          </w:rPr>
                          <m:t>2</m:t>
                        </m:r>
                      </m:sup>
                    </m:sSup>
                  </m:e>
                </m:d>
              </m:e>
            </m:d>
            <m:r>
              <w:rPr>
                <w:rFonts w:ascii="Cambria Math" w:hAnsi="Cambria Math"/>
              </w:rPr>
              <m:t>+</m:t>
            </m:r>
            <m:sSub>
              <m:sSubPr>
                <m:ctrlPr>
                  <w:rPr>
                    <w:rFonts w:ascii="Cambria Math" w:hAnsi="Cambria Math"/>
                    <w:i/>
                  </w:rPr>
                </m:ctrlPr>
              </m:sSubPr>
              <m:e>
                <m:r>
                  <w:rPr>
                    <w:rFonts w:ascii="Cambria Math" w:hAnsi="Cambria Math"/>
                  </w:rPr>
                  <m:t>m</m:t>
                </m:r>
              </m:e>
              <m:sub>
                <m:r>
                  <w:rPr>
                    <w:rFonts w:ascii="Cambria Math" w:hAnsi="Cambria Math"/>
                  </w:rPr>
                  <m:t>rot</m:t>
                </m:r>
              </m:sub>
            </m:sSub>
            <m:r>
              <w:rPr>
                <w:rFonts w:ascii="Cambria Math" w:hAnsi="Cambria Math"/>
              </w:rPr>
              <m:t>(R</m:t>
            </m:r>
            <m:sSup>
              <m:sSupPr>
                <m:ctrlPr>
                  <w:rPr>
                    <w:rFonts w:ascii="Cambria Math" w:hAnsi="Cambria Math"/>
                    <w:i/>
                  </w:rPr>
                </m:ctrlPr>
              </m:sSupPr>
              <m:e>
                <m:r>
                  <w:rPr>
                    <w:rFonts w:ascii="Cambria Math" w:hAnsi="Cambria Math"/>
                  </w:rPr>
                  <m:t>ω</m:t>
                </m:r>
              </m:e>
              <m:sup>
                <m:r>
                  <w:rPr>
                    <w:rFonts w:ascii="Cambria Math" w:hAnsi="Cambria Math"/>
                  </w:rPr>
                  <m:t>2</m:t>
                </m:r>
              </m:sup>
            </m:sSup>
            <m:r>
              <w:rPr>
                <w:rFonts w:ascii="Cambria Math" w:hAnsi="Cambria Math"/>
              </w:rPr>
              <m:t>)</m:t>
            </m:r>
          </m:num>
          <m:den>
            <m:r>
              <w:rPr>
                <w:rFonts w:ascii="Cambria Math" w:hAnsi="Cambria Math"/>
              </w:rPr>
              <m:t>2</m:t>
            </m:r>
          </m:den>
        </m:f>
      </m:oMath>
      <w:r>
        <w:t xml:space="preserve">                                      [16]</w:t>
      </w:r>
    </w:p>
    <w:p w14:paraId="2A233CC8" w14:textId="77777777" w:rsidR="00527B6C" w:rsidRDefault="00E824B0" w:rsidP="00527B6C">
      <w:pPr>
        <w:keepNext/>
      </w:pPr>
      <w:r>
        <w:rPr>
          <w:noProof/>
        </w:rPr>
        <w:drawing>
          <wp:inline distT="0" distB="0" distL="0" distR="0" wp14:anchorId="522762AB" wp14:editId="1A861458">
            <wp:extent cx="2357273" cy="3109595"/>
            <wp:effectExtent l="0" t="0" r="5080" b="0"/>
            <wp:docPr id="14422135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2213564" name="Picture 1"/>
                    <pic:cNvPicPr/>
                  </pic:nvPicPr>
                  <pic:blipFill>
                    <a:blip r:embed="rId28">
                      <a:extLst>
                        <a:ext uri="{28A0092B-C50C-407E-A947-70E740481C1C}">
                          <a14:useLocalDpi xmlns:a14="http://schemas.microsoft.com/office/drawing/2010/main" val="0"/>
                        </a:ext>
                      </a:extLst>
                    </a:blip>
                    <a:stretch>
                      <a:fillRect/>
                    </a:stretch>
                  </pic:blipFill>
                  <pic:spPr>
                    <a:xfrm>
                      <a:off x="0" y="0"/>
                      <a:ext cx="2357273" cy="3109595"/>
                    </a:xfrm>
                    <a:prstGeom prst="rect">
                      <a:avLst/>
                    </a:prstGeom>
                  </pic:spPr>
                </pic:pic>
              </a:graphicData>
            </a:graphic>
          </wp:inline>
        </w:drawing>
      </w:r>
    </w:p>
    <w:p w14:paraId="77BDED56" w14:textId="1C82A053" w:rsidR="00F97B53" w:rsidRDefault="00527B6C" w:rsidP="00527B6C">
      <w:pPr>
        <w:pStyle w:val="Caption"/>
      </w:pPr>
      <w:bookmarkStart w:id="66" w:name="_Toc193013961"/>
      <w:bookmarkStart w:id="67" w:name="_Toc193034434"/>
      <w:r>
        <w:t xml:space="preserve">Figure </w:t>
      </w:r>
      <w:fldSimple w:instr=" SEQ Figure \* ARABIC ">
        <w:r w:rsidR="00062CAF">
          <w:rPr>
            <w:noProof/>
          </w:rPr>
          <w:t>15</w:t>
        </w:r>
      </w:fldSimple>
      <w:r>
        <w:t xml:space="preserve"> Diagram showing Bolt Sections</w:t>
      </w:r>
      <w:bookmarkEnd w:id="66"/>
      <w:bookmarkEnd w:id="67"/>
    </w:p>
    <w:p w14:paraId="2D4471F0" w14:textId="6B97A17B" w:rsidR="003E4586" w:rsidRDefault="00A94A0A" w:rsidP="001B427B">
      <w:r>
        <w:t xml:space="preserve">                                                                           </w:t>
      </w:r>
      <m:oMath>
        <m:f>
          <m:fPr>
            <m:ctrlPr>
              <w:rPr>
                <w:rFonts w:ascii="Cambria Math" w:hAnsi="Cambria Math"/>
                <w:i/>
              </w:rPr>
            </m:ctrlPr>
          </m:fPr>
          <m:num>
            <m:r>
              <w:rPr>
                <w:rFonts w:ascii="Cambria Math" w:hAnsi="Cambria Math"/>
              </w:rPr>
              <m:t>1</m:t>
            </m:r>
          </m:num>
          <m:den>
            <m:sSub>
              <m:sSubPr>
                <m:ctrlPr>
                  <w:rPr>
                    <w:rFonts w:ascii="Cambria Math" w:hAnsi="Cambria Math"/>
                    <w:i/>
                  </w:rPr>
                </m:ctrlPr>
              </m:sSubPr>
              <m:e>
                <m:r>
                  <w:rPr>
                    <w:rFonts w:ascii="Cambria Math" w:hAnsi="Cambria Math"/>
                  </w:rPr>
                  <m:t>K</m:t>
                </m:r>
              </m:e>
              <m:sub>
                <m:r>
                  <w:rPr>
                    <w:rFonts w:ascii="Cambria Math" w:hAnsi="Cambria Math"/>
                  </w:rPr>
                  <m:t>bolt</m:t>
                </m:r>
              </m:sub>
            </m:sSub>
          </m:den>
        </m:f>
        <m:r>
          <w:rPr>
            <w:rFonts w:ascii="Cambria Math" w:hAnsi="Cambria Math"/>
          </w:rPr>
          <m:t xml:space="preserve">= </m:t>
        </m:r>
        <m:f>
          <m:fPr>
            <m:ctrlPr>
              <w:rPr>
                <w:rFonts w:ascii="Cambria Math" w:hAnsi="Cambria Math"/>
                <w:i/>
              </w:rPr>
            </m:ctrlPr>
          </m:fPr>
          <m:num>
            <m:r>
              <w:rPr>
                <w:rFonts w:ascii="Cambria Math" w:hAnsi="Cambria Math"/>
              </w:rPr>
              <m:t>1</m:t>
            </m:r>
          </m:num>
          <m:den>
            <m:sSub>
              <m:sSubPr>
                <m:ctrlPr>
                  <w:rPr>
                    <w:rFonts w:ascii="Cambria Math" w:hAnsi="Cambria Math"/>
                    <w:i/>
                  </w:rPr>
                </m:ctrlPr>
              </m:sSubPr>
              <m:e>
                <m:r>
                  <w:rPr>
                    <w:rFonts w:ascii="Cambria Math" w:hAnsi="Cambria Math"/>
                  </w:rPr>
                  <m:t>K</m:t>
                </m:r>
              </m:e>
              <m:sub>
                <m:r>
                  <w:rPr>
                    <w:rFonts w:ascii="Cambria Math" w:hAnsi="Cambria Math"/>
                  </w:rPr>
                  <m:t>1</m:t>
                </m:r>
              </m:sub>
            </m:sSub>
          </m:den>
        </m:f>
        <m:r>
          <w:rPr>
            <w:rFonts w:ascii="Cambria Math" w:hAnsi="Cambria Math"/>
          </w:rPr>
          <m:t>+</m:t>
        </m:r>
        <m:f>
          <m:fPr>
            <m:ctrlPr>
              <w:rPr>
                <w:rFonts w:ascii="Cambria Math" w:hAnsi="Cambria Math"/>
                <w:i/>
              </w:rPr>
            </m:ctrlPr>
          </m:fPr>
          <m:num>
            <m:r>
              <w:rPr>
                <w:rFonts w:ascii="Cambria Math" w:hAnsi="Cambria Math"/>
              </w:rPr>
              <m:t>1</m:t>
            </m:r>
          </m:num>
          <m:den>
            <m:sSub>
              <m:sSubPr>
                <m:ctrlPr>
                  <w:rPr>
                    <w:rFonts w:ascii="Cambria Math" w:hAnsi="Cambria Math"/>
                    <w:i/>
                  </w:rPr>
                </m:ctrlPr>
              </m:sSubPr>
              <m:e>
                <m:r>
                  <w:rPr>
                    <w:rFonts w:ascii="Cambria Math" w:hAnsi="Cambria Math"/>
                  </w:rPr>
                  <m:t>K</m:t>
                </m:r>
              </m:e>
              <m:sub>
                <m:r>
                  <w:rPr>
                    <w:rFonts w:ascii="Cambria Math" w:hAnsi="Cambria Math"/>
                  </w:rPr>
                  <m:t>2</m:t>
                </m:r>
              </m:sub>
            </m:sSub>
          </m:den>
        </m:f>
        <m:r>
          <w:rPr>
            <w:rFonts w:ascii="Cambria Math" w:hAnsi="Cambria Math"/>
          </w:rPr>
          <m:t>+</m:t>
        </m:r>
        <m:f>
          <m:fPr>
            <m:ctrlPr>
              <w:rPr>
                <w:rFonts w:ascii="Cambria Math" w:hAnsi="Cambria Math"/>
                <w:i/>
              </w:rPr>
            </m:ctrlPr>
          </m:fPr>
          <m:num>
            <m:r>
              <w:rPr>
                <w:rFonts w:ascii="Cambria Math" w:hAnsi="Cambria Math"/>
              </w:rPr>
              <m:t>1</m:t>
            </m:r>
          </m:num>
          <m:den>
            <m:sSub>
              <m:sSubPr>
                <m:ctrlPr>
                  <w:rPr>
                    <w:rFonts w:ascii="Cambria Math" w:hAnsi="Cambria Math"/>
                    <w:i/>
                  </w:rPr>
                </m:ctrlPr>
              </m:sSubPr>
              <m:e>
                <m:r>
                  <w:rPr>
                    <w:rFonts w:ascii="Cambria Math" w:hAnsi="Cambria Math"/>
                  </w:rPr>
                  <m:t>K</m:t>
                </m:r>
              </m:e>
              <m:sub>
                <m:r>
                  <w:rPr>
                    <w:rFonts w:ascii="Cambria Math" w:hAnsi="Cambria Math"/>
                  </w:rPr>
                  <m:t>3</m:t>
                </m:r>
              </m:sub>
            </m:sSub>
          </m:den>
        </m:f>
      </m:oMath>
      <w:r>
        <w:t xml:space="preserve">                                                           [17]</w:t>
      </w:r>
    </w:p>
    <w:p w14:paraId="5A140EBD" w14:textId="15BB4831" w:rsidR="00864034" w:rsidRDefault="00446A9E" w:rsidP="001B427B">
      <w:r>
        <w:t xml:space="preserve">                                                              </w:t>
      </w:r>
      <m:oMath>
        <m:sSub>
          <m:sSubPr>
            <m:ctrlPr>
              <w:rPr>
                <w:rFonts w:ascii="Cambria Math" w:hAnsi="Cambria Math"/>
                <w:i/>
              </w:rPr>
            </m:ctrlPr>
          </m:sSubPr>
          <m:e>
            <m:r>
              <w:rPr>
                <w:rFonts w:ascii="Cambria Math" w:hAnsi="Cambria Math"/>
              </w:rPr>
              <m:t>F</m:t>
            </m:r>
          </m:e>
          <m:sub>
            <m:r>
              <w:rPr>
                <w:rFonts w:ascii="Cambria Math" w:hAnsi="Cambria Math"/>
              </w:rPr>
              <m:t>ExtraBolt</m:t>
            </m:r>
          </m:sub>
        </m:sSub>
        <m:r>
          <w:rPr>
            <w:rFonts w:ascii="Cambria Math" w:hAnsi="Cambria Math"/>
          </w:rPr>
          <m:t xml:space="preserve">= </m:t>
        </m:r>
        <m:f>
          <m:fPr>
            <m:ctrlPr>
              <w:rPr>
                <w:rFonts w:ascii="Cambria Math" w:hAnsi="Cambria Math"/>
                <w:i/>
              </w:rPr>
            </m:ctrlPr>
          </m:fPr>
          <m:num>
            <m:r>
              <w:rPr>
                <w:rFonts w:ascii="Cambria Math" w:hAnsi="Cambria Math"/>
              </w:rPr>
              <m:t>1</m:t>
            </m:r>
          </m:num>
          <m:den>
            <m:r>
              <w:rPr>
                <w:rFonts w:ascii="Cambria Math" w:hAnsi="Cambria Math"/>
              </w:rPr>
              <m:t>1+</m:t>
            </m:r>
            <m:f>
              <m:fPr>
                <m:ctrlPr>
                  <w:rPr>
                    <w:rFonts w:ascii="Cambria Math" w:hAnsi="Cambria Math"/>
                    <w:i/>
                  </w:rPr>
                </m:ctrlPr>
              </m:fPr>
              <m:num>
                <m:sSub>
                  <m:sSubPr>
                    <m:ctrlPr>
                      <w:rPr>
                        <w:rFonts w:ascii="Cambria Math" w:hAnsi="Cambria Math"/>
                        <w:i/>
                      </w:rPr>
                    </m:ctrlPr>
                  </m:sSubPr>
                  <m:e>
                    <m:r>
                      <w:rPr>
                        <w:rFonts w:ascii="Cambria Math" w:hAnsi="Cambria Math"/>
                      </w:rPr>
                      <m:t>K</m:t>
                    </m:r>
                  </m:e>
                  <m:sub>
                    <m:r>
                      <w:rPr>
                        <w:rFonts w:ascii="Cambria Math" w:hAnsi="Cambria Math"/>
                      </w:rPr>
                      <m:t>cap</m:t>
                    </m:r>
                  </m:sub>
                </m:sSub>
              </m:num>
              <m:den>
                <m:sSub>
                  <m:sSubPr>
                    <m:ctrlPr>
                      <w:rPr>
                        <w:rFonts w:ascii="Cambria Math" w:hAnsi="Cambria Math"/>
                        <w:i/>
                      </w:rPr>
                    </m:ctrlPr>
                  </m:sSubPr>
                  <m:e>
                    <m:r>
                      <w:rPr>
                        <w:rFonts w:ascii="Cambria Math" w:hAnsi="Cambria Math"/>
                      </w:rPr>
                      <m:t>K</m:t>
                    </m:r>
                  </m:e>
                  <m:sub>
                    <m:r>
                      <w:rPr>
                        <w:rFonts w:ascii="Cambria Math" w:hAnsi="Cambria Math"/>
                      </w:rPr>
                      <m:t>bolt</m:t>
                    </m:r>
                  </m:sub>
                </m:sSub>
              </m:den>
            </m:f>
          </m:den>
        </m:f>
        <m:r>
          <w:rPr>
            <w:rFonts w:ascii="Cambria Math" w:hAnsi="Cambria Math"/>
          </w:rPr>
          <m:t xml:space="preserve">* </m:t>
        </m:r>
        <m:sSub>
          <m:sSubPr>
            <m:ctrlPr>
              <w:rPr>
                <w:rFonts w:ascii="Cambria Math" w:hAnsi="Cambria Math"/>
                <w:i/>
              </w:rPr>
            </m:ctrlPr>
          </m:sSubPr>
          <m:e>
            <m:r>
              <w:rPr>
                <w:rFonts w:ascii="Cambria Math" w:hAnsi="Cambria Math"/>
              </w:rPr>
              <m:t>F</m:t>
            </m:r>
          </m:e>
          <m:sub>
            <m:r>
              <w:rPr>
                <w:rFonts w:ascii="Cambria Math" w:hAnsi="Cambria Math"/>
              </w:rPr>
              <m:t>inertiaPerBolt</m:t>
            </m:r>
          </m:sub>
        </m:sSub>
      </m:oMath>
      <w:r>
        <w:t xml:space="preserve">                                      [18]</w:t>
      </w:r>
    </w:p>
    <w:p w14:paraId="745A0462" w14:textId="77777777" w:rsidR="007D6547" w:rsidRDefault="007D6547" w:rsidP="001B427B"/>
    <w:p w14:paraId="5CCC9C76" w14:textId="77777777" w:rsidR="007D6547" w:rsidRDefault="007D6547" w:rsidP="001B427B"/>
    <w:p w14:paraId="13E5ECBC" w14:textId="77777777" w:rsidR="005E113B" w:rsidRDefault="005E113B" w:rsidP="005E113B">
      <w:pPr>
        <w:keepNext/>
      </w:pPr>
      <w:r>
        <w:rPr>
          <w:noProof/>
        </w:rPr>
        <w:lastRenderedPageBreak/>
        <w:drawing>
          <wp:inline distT="0" distB="0" distL="0" distR="0" wp14:anchorId="577635C7" wp14:editId="4F040EDC">
            <wp:extent cx="5731510" cy="3957955"/>
            <wp:effectExtent l="0" t="0" r="2540" b="4445"/>
            <wp:docPr id="503013168" name="Picture 1" descr="A diagram with a green line and red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3013168" name="Picture 1" descr="A diagram with a green line and red line&#10;&#10;AI-generated content may be incorrect."/>
                    <pic:cNvPicPr/>
                  </pic:nvPicPr>
                  <pic:blipFill>
                    <a:blip r:embed="rId29"/>
                    <a:stretch>
                      <a:fillRect/>
                    </a:stretch>
                  </pic:blipFill>
                  <pic:spPr>
                    <a:xfrm>
                      <a:off x="0" y="0"/>
                      <a:ext cx="5731510" cy="3957955"/>
                    </a:xfrm>
                    <a:prstGeom prst="rect">
                      <a:avLst/>
                    </a:prstGeom>
                  </pic:spPr>
                </pic:pic>
              </a:graphicData>
            </a:graphic>
          </wp:inline>
        </w:drawing>
      </w:r>
    </w:p>
    <w:p w14:paraId="4CDD39F4" w14:textId="617D3E5A" w:rsidR="007D6547" w:rsidRDefault="005E113B" w:rsidP="005E113B">
      <w:pPr>
        <w:pStyle w:val="Caption"/>
      </w:pPr>
      <w:bookmarkStart w:id="68" w:name="_Toc193013962"/>
      <w:bookmarkStart w:id="69" w:name="_Toc193034435"/>
      <w:r>
        <w:t xml:space="preserve">Figure </w:t>
      </w:r>
      <w:fldSimple w:instr=" SEQ Figure \* ARABIC ">
        <w:r w:rsidR="00062CAF">
          <w:rPr>
            <w:noProof/>
          </w:rPr>
          <w:t>16</w:t>
        </w:r>
      </w:fldSimple>
      <w:r>
        <w:t xml:space="preserve"> Goodman Diagram for Bolt (Without accounting for stress concentrations)</w:t>
      </w:r>
      <w:bookmarkEnd w:id="68"/>
      <w:bookmarkEnd w:id="69"/>
    </w:p>
    <w:p w14:paraId="0B666C7E" w14:textId="73C37165" w:rsidR="004F4687" w:rsidRPr="00D909AE" w:rsidRDefault="004F4687" w:rsidP="004F4687">
      <w:pPr>
        <w:rPr>
          <w:sz w:val="20"/>
          <w:szCs w:val="20"/>
        </w:rPr>
      </w:pPr>
      <w:r w:rsidRPr="00D909AE">
        <w:rPr>
          <w:sz w:val="20"/>
          <w:szCs w:val="20"/>
        </w:rPr>
        <w:t>To gain a higher level of accuracy for the FSF values, it</w:t>
      </w:r>
      <w:r w:rsidR="001923AA" w:rsidRPr="00D909AE">
        <w:rPr>
          <w:sz w:val="20"/>
          <w:szCs w:val="20"/>
        </w:rPr>
        <w:t>’s</w:t>
      </w:r>
      <w:r w:rsidRPr="00D909AE">
        <w:rPr>
          <w:sz w:val="20"/>
          <w:szCs w:val="20"/>
        </w:rPr>
        <w:t xml:space="preserve"> </w:t>
      </w:r>
      <w:r w:rsidR="00C52759">
        <w:rPr>
          <w:sz w:val="20"/>
          <w:szCs w:val="20"/>
        </w:rPr>
        <w:t>important</w:t>
      </w:r>
      <w:r w:rsidRPr="00D909AE">
        <w:rPr>
          <w:sz w:val="20"/>
          <w:szCs w:val="20"/>
        </w:rPr>
        <w:t xml:space="preserve"> to use </w:t>
      </w:r>
      <w:r w:rsidR="001923AA" w:rsidRPr="00D909AE">
        <w:rPr>
          <w:sz w:val="20"/>
          <w:szCs w:val="20"/>
        </w:rPr>
        <w:t>stress concentrations</w:t>
      </w:r>
      <w:r w:rsidR="00C66F68" w:rsidRPr="00D909AE">
        <w:rPr>
          <w:sz w:val="20"/>
          <w:szCs w:val="20"/>
        </w:rPr>
        <w:t>. This can be done using R</w:t>
      </w:r>
      <w:r w:rsidR="00C946A1" w:rsidRPr="00D909AE">
        <w:rPr>
          <w:sz w:val="20"/>
          <w:szCs w:val="20"/>
        </w:rPr>
        <w:t>oarks Formulas for Stress and Strain</w:t>
      </w:r>
      <w:r w:rsidR="00BC1A03" w:rsidRPr="00D909AE">
        <w:rPr>
          <w:sz w:val="20"/>
          <w:szCs w:val="20"/>
        </w:rPr>
        <w:t>.</w:t>
      </w:r>
    </w:p>
    <w:p w14:paraId="0ED12362" w14:textId="302C5103" w:rsidR="00BC1A03" w:rsidRPr="00D909AE" w:rsidRDefault="00BC1A03" w:rsidP="004F4687">
      <w:pPr>
        <w:rPr>
          <w:sz w:val="20"/>
          <w:szCs w:val="20"/>
        </w:rPr>
      </w:pPr>
      <w:r w:rsidRPr="00D909AE">
        <w:rPr>
          <w:sz w:val="20"/>
          <w:szCs w:val="20"/>
        </w:rPr>
        <w:t>For the sec</w:t>
      </w:r>
      <w:r w:rsidR="00A71B96" w:rsidRPr="00D909AE">
        <w:rPr>
          <w:sz w:val="20"/>
          <w:szCs w:val="20"/>
        </w:rPr>
        <w:t>tion</w:t>
      </w:r>
      <w:r w:rsidRPr="00D909AE">
        <w:rPr>
          <w:sz w:val="20"/>
          <w:szCs w:val="20"/>
        </w:rPr>
        <w:t xml:space="preserve"> </w:t>
      </w:r>
      <w:r w:rsidR="00A71B96" w:rsidRPr="00D909AE">
        <w:rPr>
          <w:sz w:val="20"/>
          <w:szCs w:val="20"/>
        </w:rPr>
        <w:t>1</w:t>
      </w:r>
      <w:r w:rsidRPr="00D909AE">
        <w:rPr>
          <w:sz w:val="20"/>
          <w:szCs w:val="20"/>
        </w:rPr>
        <w:t xml:space="preserve"> </w:t>
      </w:r>
      <w:r w:rsidR="001D729B" w:rsidRPr="00D909AE">
        <w:rPr>
          <w:sz w:val="20"/>
          <w:szCs w:val="20"/>
        </w:rPr>
        <w:t>w</w:t>
      </w:r>
      <w:r w:rsidR="00A71B96" w:rsidRPr="00D909AE">
        <w:rPr>
          <w:sz w:val="20"/>
          <w:szCs w:val="20"/>
        </w:rPr>
        <w:t xml:space="preserve">here the </w:t>
      </w:r>
      <w:r w:rsidR="005B4276" w:rsidRPr="00D909AE">
        <w:rPr>
          <w:sz w:val="20"/>
          <w:szCs w:val="20"/>
        </w:rPr>
        <w:t>bolt head meets the underside of the head</w:t>
      </w:r>
      <w:r w:rsidR="0016089E" w:rsidRPr="00D909AE">
        <w:rPr>
          <w:sz w:val="20"/>
          <w:szCs w:val="20"/>
        </w:rPr>
        <w:t xml:space="preserve"> this Roarks formula will be used:</w:t>
      </w:r>
    </w:p>
    <w:p w14:paraId="75C1DFD4" w14:textId="77777777" w:rsidR="005232F5" w:rsidRDefault="0016089E" w:rsidP="005232F5">
      <w:pPr>
        <w:keepNext/>
      </w:pPr>
      <w:r>
        <w:rPr>
          <w:noProof/>
        </w:rPr>
        <w:drawing>
          <wp:inline distT="0" distB="0" distL="0" distR="0" wp14:anchorId="515B2BAE" wp14:editId="0C04BD46">
            <wp:extent cx="5731510" cy="948055"/>
            <wp:effectExtent l="0" t="0" r="2540" b="4445"/>
            <wp:docPr id="1480518625" name="Picture 1" descr="A math equations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0518625" name="Picture 1" descr="A math equations on a white background&#10;&#10;AI-generated content may be incorrect."/>
                    <pic:cNvPicPr/>
                  </pic:nvPicPr>
                  <pic:blipFill>
                    <a:blip r:embed="rId30"/>
                    <a:stretch>
                      <a:fillRect/>
                    </a:stretch>
                  </pic:blipFill>
                  <pic:spPr>
                    <a:xfrm>
                      <a:off x="0" y="0"/>
                      <a:ext cx="5731510" cy="948055"/>
                    </a:xfrm>
                    <a:prstGeom prst="rect">
                      <a:avLst/>
                    </a:prstGeom>
                  </pic:spPr>
                </pic:pic>
              </a:graphicData>
            </a:graphic>
          </wp:inline>
        </w:drawing>
      </w:r>
    </w:p>
    <w:p w14:paraId="60A0DFBF" w14:textId="55679802" w:rsidR="0016089E" w:rsidRPr="004F4687" w:rsidRDefault="005232F5" w:rsidP="005232F5">
      <w:pPr>
        <w:pStyle w:val="Caption"/>
        <w:rPr>
          <w:sz w:val="20"/>
          <w:szCs w:val="20"/>
        </w:rPr>
      </w:pPr>
      <w:bookmarkStart w:id="70" w:name="_Toc193013963"/>
      <w:bookmarkStart w:id="71" w:name="_Toc193034436"/>
      <w:r>
        <w:t xml:space="preserve">Figure </w:t>
      </w:r>
      <w:fldSimple w:instr=" SEQ Figure \* ARABIC ">
        <w:r w:rsidR="00062CAF">
          <w:rPr>
            <w:noProof/>
          </w:rPr>
          <w:t>17</w:t>
        </w:r>
      </w:fldSimple>
      <w:r>
        <w:t xml:space="preserve"> Roarks Formula for Square shoulder with fillet in circular shaft</w:t>
      </w:r>
      <w:bookmarkEnd w:id="70"/>
      <w:bookmarkEnd w:id="71"/>
    </w:p>
    <w:p w14:paraId="2E33FD1B" w14:textId="10C22BB1" w:rsidR="00F03EBC" w:rsidRPr="00D909AE" w:rsidRDefault="00597916" w:rsidP="001B427B">
      <w:pPr>
        <w:rPr>
          <w:sz w:val="20"/>
          <w:szCs w:val="20"/>
        </w:rPr>
      </w:pPr>
      <w:r w:rsidRPr="00D909AE">
        <w:rPr>
          <w:sz w:val="20"/>
          <w:szCs w:val="20"/>
        </w:rPr>
        <w:t xml:space="preserve">For the section 3, the threaded section, </w:t>
      </w:r>
      <w:r w:rsidR="0085669A" w:rsidRPr="00D909AE">
        <w:rPr>
          <w:sz w:val="20"/>
          <w:szCs w:val="20"/>
        </w:rPr>
        <w:t xml:space="preserve">the Roarks formula in </w:t>
      </w:r>
      <w:r w:rsidR="005232F5" w:rsidRPr="00D909AE">
        <w:rPr>
          <w:sz w:val="20"/>
          <w:szCs w:val="20"/>
        </w:rPr>
        <w:t xml:space="preserve">figure </w:t>
      </w:r>
      <w:r w:rsidR="0034784E" w:rsidRPr="00D909AE">
        <w:rPr>
          <w:sz w:val="20"/>
          <w:szCs w:val="20"/>
        </w:rPr>
        <w:t xml:space="preserve">18 </w:t>
      </w:r>
      <w:r w:rsidR="005232F5" w:rsidRPr="00D909AE">
        <w:rPr>
          <w:sz w:val="20"/>
          <w:szCs w:val="20"/>
        </w:rPr>
        <w:t>is used:</w:t>
      </w:r>
    </w:p>
    <w:p w14:paraId="27CD33DA" w14:textId="77777777" w:rsidR="005232F5" w:rsidRDefault="005232F5" w:rsidP="005232F5">
      <w:pPr>
        <w:keepNext/>
      </w:pPr>
      <w:r>
        <w:rPr>
          <w:noProof/>
        </w:rPr>
        <w:drawing>
          <wp:inline distT="0" distB="0" distL="0" distR="0" wp14:anchorId="376B5BB4" wp14:editId="0AA83F79">
            <wp:extent cx="5731510" cy="1203325"/>
            <wp:effectExtent l="0" t="0" r="2540" b="0"/>
            <wp:docPr id="2046070795" name="Picture 1" descr="A math equations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6070795" name="Picture 1" descr="A math equations on a white background&#10;&#10;AI-generated content may be incorrect."/>
                    <pic:cNvPicPr/>
                  </pic:nvPicPr>
                  <pic:blipFill>
                    <a:blip r:embed="rId31"/>
                    <a:stretch>
                      <a:fillRect/>
                    </a:stretch>
                  </pic:blipFill>
                  <pic:spPr>
                    <a:xfrm>
                      <a:off x="0" y="0"/>
                      <a:ext cx="5731510" cy="1203325"/>
                    </a:xfrm>
                    <a:prstGeom prst="rect">
                      <a:avLst/>
                    </a:prstGeom>
                  </pic:spPr>
                </pic:pic>
              </a:graphicData>
            </a:graphic>
          </wp:inline>
        </w:drawing>
      </w:r>
    </w:p>
    <w:p w14:paraId="5DB38A0B" w14:textId="269BA345" w:rsidR="00F03EBC" w:rsidRPr="00F03EBC" w:rsidRDefault="005232F5" w:rsidP="005232F5">
      <w:pPr>
        <w:pStyle w:val="Caption"/>
      </w:pPr>
      <w:bookmarkStart w:id="72" w:name="_Toc193013964"/>
      <w:bookmarkStart w:id="73" w:name="_Toc193034437"/>
      <w:r>
        <w:t xml:space="preserve">Figure </w:t>
      </w:r>
      <w:fldSimple w:instr=" SEQ Figure \* ARABIC ">
        <w:r w:rsidR="00062CAF">
          <w:rPr>
            <w:noProof/>
          </w:rPr>
          <w:t>18</w:t>
        </w:r>
      </w:fldSimple>
      <w:r>
        <w:t xml:space="preserve"> Roarks Formula for U-notch in a circular shaft</w:t>
      </w:r>
      <w:bookmarkEnd w:id="72"/>
      <w:bookmarkEnd w:id="73"/>
    </w:p>
    <w:p w14:paraId="2F34F199" w14:textId="77777777" w:rsidR="00F03EBC" w:rsidRPr="00F03EBC" w:rsidRDefault="00F03EBC" w:rsidP="00F03EBC"/>
    <w:p w14:paraId="3CB9FE2F" w14:textId="77777777" w:rsidR="00F03EBC" w:rsidRDefault="00F03EBC" w:rsidP="001B427B"/>
    <w:p w14:paraId="62608C40" w14:textId="407161AA" w:rsidR="00F03EBC" w:rsidRDefault="00F03EBC" w:rsidP="001B427B"/>
    <w:p w14:paraId="147B5313" w14:textId="77777777" w:rsidR="00F8665A" w:rsidRDefault="00F8665A" w:rsidP="00F8665A">
      <w:pPr>
        <w:keepNext/>
      </w:pPr>
      <w:r>
        <w:rPr>
          <w:noProof/>
        </w:rPr>
        <w:drawing>
          <wp:inline distT="0" distB="0" distL="0" distR="0" wp14:anchorId="5FB63A19" wp14:editId="74328BE8">
            <wp:extent cx="5556751" cy="2903172"/>
            <wp:effectExtent l="0" t="0" r="6350" b="0"/>
            <wp:docPr id="15254289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5428937" name="Picture 1"/>
                    <pic:cNvPicPr/>
                  </pic:nvPicPr>
                  <pic:blipFill>
                    <a:blip r:embed="rId32">
                      <a:extLst>
                        <a:ext uri="{28A0092B-C50C-407E-A947-70E740481C1C}">
                          <a14:useLocalDpi xmlns:a14="http://schemas.microsoft.com/office/drawing/2010/main" val="0"/>
                        </a:ext>
                      </a:extLst>
                    </a:blip>
                    <a:stretch>
                      <a:fillRect/>
                    </a:stretch>
                  </pic:blipFill>
                  <pic:spPr>
                    <a:xfrm>
                      <a:off x="0" y="0"/>
                      <a:ext cx="5556751" cy="2903172"/>
                    </a:xfrm>
                    <a:prstGeom prst="rect">
                      <a:avLst/>
                    </a:prstGeom>
                  </pic:spPr>
                </pic:pic>
              </a:graphicData>
            </a:graphic>
          </wp:inline>
        </w:drawing>
      </w:r>
    </w:p>
    <w:p w14:paraId="5A2ECC2E" w14:textId="14510183" w:rsidR="00F8665A" w:rsidRDefault="00F8665A" w:rsidP="00F8665A">
      <w:pPr>
        <w:pStyle w:val="Caption"/>
      </w:pPr>
      <w:bookmarkStart w:id="74" w:name="_Toc193013965"/>
      <w:bookmarkStart w:id="75" w:name="_Toc193034438"/>
      <w:r>
        <w:t xml:space="preserve">Figure </w:t>
      </w:r>
      <w:fldSimple w:instr=" SEQ Figure \* ARABIC ">
        <w:r w:rsidR="00062CAF">
          <w:rPr>
            <w:noProof/>
          </w:rPr>
          <w:t>19</w:t>
        </w:r>
      </w:fldSimple>
      <w:r>
        <w:t xml:space="preserve"> Bolt Goodman Diagram (Accounting for Stress Concentration)</w:t>
      </w:r>
      <w:bookmarkEnd w:id="74"/>
      <w:bookmarkEnd w:id="75"/>
    </w:p>
    <w:p w14:paraId="7C9D8D47" w14:textId="78315DF4" w:rsidR="007542E2" w:rsidRDefault="00F03EBC" w:rsidP="007542E2">
      <w:pPr>
        <w:keepNext/>
      </w:pPr>
      <w:r>
        <w:br w:type="textWrapping" w:clear="all"/>
      </w:r>
      <w:r w:rsidR="00730C4B">
        <w:rPr>
          <w:noProof/>
        </w:rPr>
        <w:drawing>
          <wp:inline distT="0" distB="0" distL="0" distR="0" wp14:anchorId="6E768916" wp14:editId="13B494C5">
            <wp:extent cx="5731510" cy="3143086"/>
            <wp:effectExtent l="0" t="0" r="2540" b="635"/>
            <wp:docPr id="10114707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1470737" name="Picture 1"/>
                    <pic:cNvPicPr/>
                  </pic:nvPicPr>
                  <pic:blipFill>
                    <a:blip r:embed="rId33">
                      <a:extLst>
                        <a:ext uri="{28A0092B-C50C-407E-A947-70E740481C1C}">
                          <a14:useLocalDpi xmlns:a14="http://schemas.microsoft.com/office/drawing/2010/main" val="0"/>
                        </a:ext>
                      </a:extLst>
                    </a:blip>
                    <a:stretch>
                      <a:fillRect/>
                    </a:stretch>
                  </pic:blipFill>
                  <pic:spPr>
                    <a:xfrm>
                      <a:off x="0" y="0"/>
                      <a:ext cx="5731510" cy="3143086"/>
                    </a:xfrm>
                    <a:prstGeom prst="rect">
                      <a:avLst/>
                    </a:prstGeom>
                  </pic:spPr>
                </pic:pic>
              </a:graphicData>
            </a:graphic>
          </wp:inline>
        </w:drawing>
      </w:r>
    </w:p>
    <w:p w14:paraId="0422B40B" w14:textId="42DAFB0E" w:rsidR="007D6547" w:rsidRDefault="007542E2" w:rsidP="007542E2">
      <w:pPr>
        <w:pStyle w:val="Caption"/>
      </w:pPr>
      <w:bookmarkStart w:id="76" w:name="_Toc193013966"/>
      <w:bookmarkStart w:id="77" w:name="_Toc193034439"/>
      <w:r>
        <w:t xml:space="preserve">Figure </w:t>
      </w:r>
      <w:fldSimple w:instr=" SEQ Figure \* ARABIC ">
        <w:r w:rsidR="00062CAF">
          <w:rPr>
            <w:noProof/>
          </w:rPr>
          <w:t>20</w:t>
        </w:r>
      </w:fldSimple>
      <w:r>
        <w:t xml:space="preserve"> Bolt Goodman Diagram (Kt vs no Kt)</w:t>
      </w:r>
      <w:bookmarkEnd w:id="76"/>
      <w:bookmarkEnd w:id="77"/>
    </w:p>
    <w:p w14:paraId="39CB86D9" w14:textId="7A22F712" w:rsidR="007D6547" w:rsidRPr="00D909AE" w:rsidRDefault="00230DDC" w:rsidP="001B427B">
      <w:pPr>
        <w:rPr>
          <w:sz w:val="20"/>
          <w:szCs w:val="20"/>
        </w:rPr>
      </w:pPr>
      <w:r w:rsidRPr="00D909AE">
        <w:rPr>
          <w:sz w:val="20"/>
          <w:szCs w:val="20"/>
        </w:rPr>
        <w:t xml:space="preserve">Figure </w:t>
      </w:r>
      <w:r w:rsidRPr="00D909AE">
        <w:rPr>
          <w:sz w:val="20"/>
          <w:szCs w:val="20"/>
        </w:rPr>
        <w:t>20</w:t>
      </w:r>
      <w:r w:rsidRPr="00D909AE">
        <w:rPr>
          <w:sz w:val="20"/>
          <w:szCs w:val="20"/>
        </w:rPr>
        <w:t xml:space="preserve"> demonstrates why stress concentrations must be accounted for</w:t>
      </w:r>
      <w:r w:rsidR="007A6242" w:rsidRPr="00D909AE">
        <w:rPr>
          <w:sz w:val="20"/>
          <w:szCs w:val="20"/>
        </w:rPr>
        <w:t xml:space="preserve"> when </w:t>
      </w:r>
      <w:r w:rsidR="00224ACC" w:rsidRPr="00D909AE">
        <w:rPr>
          <w:sz w:val="20"/>
          <w:szCs w:val="20"/>
        </w:rPr>
        <w:t>evaluating FSF</w:t>
      </w:r>
      <w:r w:rsidRPr="00D909AE">
        <w:rPr>
          <w:sz w:val="20"/>
          <w:szCs w:val="20"/>
        </w:rPr>
        <w:t>,</w:t>
      </w:r>
      <w:r w:rsidRPr="00D909AE">
        <w:rPr>
          <w:sz w:val="20"/>
          <w:szCs w:val="20"/>
        </w:rPr>
        <w:t xml:space="preserve"> without </w:t>
      </w:r>
      <w:r w:rsidR="00540831" w:rsidRPr="00D909AE">
        <w:rPr>
          <w:sz w:val="20"/>
          <w:szCs w:val="20"/>
        </w:rPr>
        <w:t>stress concentrations</w:t>
      </w:r>
      <w:r w:rsidR="002B1E6D" w:rsidRPr="00D909AE">
        <w:rPr>
          <w:sz w:val="20"/>
          <w:szCs w:val="20"/>
        </w:rPr>
        <w:t xml:space="preserve">, the FSF is above one </w:t>
      </w:r>
      <w:r w:rsidR="00224ACC" w:rsidRPr="00D909AE">
        <w:rPr>
          <w:sz w:val="20"/>
          <w:szCs w:val="20"/>
        </w:rPr>
        <w:t>implying</w:t>
      </w:r>
      <w:r w:rsidR="002B1E6D" w:rsidRPr="00D909AE">
        <w:rPr>
          <w:sz w:val="20"/>
          <w:szCs w:val="20"/>
        </w:rPr>
        <w:t xml:space="preserve"> that it would theoretically have an infin</w:t>
      </w:r>
      <w:r w:rsidR="001E472C" w:rsidRPr="00D909AE">
        <w:rPr>
          <w:sz w:val="20"/>
          <w:szCs w:val="20"/>
        </w:rPr>
        <w:t xml:space="preserve">ite life, </w:t>
      </w:r>
      <w:proofErr w:type="gramStart"/>
      <w:r w:rsidR="001E472C" w:rsidRPr="00D909AE">
        <w:rPr>
          <w:sz w:val="20"/>
          <w:szCs w:val="20"/>
        </w:rPr>
        <w:t>when in reality</w:t>
      </w:r>
      <w:r w:rsidR="008B3639">
        <w:rPr>
          <w:sz w:val="20"/>
          <w:szCs w:val="20"/>
        </w:rPr>
        <w:t>, once</w:t>
      </w:r>
      <w:proofErr w:type="gramEnd"/>
      <w:r w:rsidR="008B3639">
        <w:rPr>
          <w:sz w:val="20"/>
          <w:szCs w:val="20"/>
        </w:rPr>
        <w:t xml:space="preserve"> the stress concentrations are accounted for, </w:t>
      </w:r>
      <w:r w:rsidR="006D6DE9" w:rsidRPr="00D909AE">
        <w:rPr>
          <w:sz w:val="20"/>
          <w:szCs w:val="20"/>
        </w:rPr>
        <w:t>failure would still occur</w:t>
      </w:r>
      <w:r w:rsidR="00EC1978" w:rsidRPr="00D909AE">
        <w:rPr>
          <w:sz w:val="20"/>
          <w:szCs w:val="20"/>
        </w:rPr>
        <w:t>.</w:t>
      </w:r>
    </w:p>
    <w:p w14:paraId="12DAD7A6" w14:textId="77777777" w:rsidR="005E111D" w:rsidRDefault="005E111D" w:rsidP="001B427B"/>
    <w:p w14:paraId="751AF2D4" w14:textId="77777777" w:rsidR="005F3EB7" w:rsidRDefault="005F3EB7" w:rsidP="001B427B"/>
    <w:p w14:paraId="567E1A4E" w14:textId="77777777" w:rsidR="005E111D" w:rsidRDefault="005E111D" w:rsidP="001B427B"/>
    <w:p w14:paraId="02040120" w14:textId="77777777" w:rsidR="005E111D" w:rsidRDefault="005E111D" w:rsidP="001B427B"/>
    <w:tbl>
      <w:tblPr>
        <w:tblStyle w:val="TableGrid"/>
        <w:tblW w:w="0" w:type="auto"/>
        <w:tblLook w:val="04A0" w:firstRow="1" w:lastRow="0" w:firstColumn="1" w:lastColumn="0" w:noHBand="0" w:noVBand="1"/>
      </w:tblPr>
      <w:tblGrid>
        <w:gridCol w:w="1068"/>
        <w:gridCol w:w="569"/>
        <w:gridCol w:w="915"/>
        <w:gridCol w:w="808"/>
        <w:gridCol w:w="808"/>
        <w:gridCol w:w="808"/>
        <w:gridCol w:w="808"/>
        <w:gridCol w:w="808"/>
        <w:gridCol w:w="808"/>
        <w:gridCol w:w="808"/>
        <w:gridCol w:w="808"/>
      </w:tblGrid>
      <w:tr w:rsidR="005E111D" w14:paraId="4D120419" w14:textId="77777777" w:rsidTr="005703BE">
        <w:tc>
          <w:tcPr>
            <w:tcW w:w="9016" w:type="dxa"/>
            <w:gridSpan w:val="11"/>
            <w:shd w:val="clear" w:color="auto" w:fill="8DD873" w:themeFill="accent6" w:themeFillTint="99"/>
          </w:tcPr>
          <w:p w14:paraId="06ECFF7D" w14:textId="5CC82060" w:rsidR="005E111D" w:rsidRDefault="005E111D" w:rsidP="005703BE">
            <w:pPr>
              <w:jc w:val="center"/>
            </w:pPr>
            <w:r>
              <w:t>Con Rod</w:t>
            </w:r>
            <w:r>
              <w:t xml:space="preserve"> Bolts</w:t>
            </w:r>
            <w:r w:rsidR="000877BE">
              <w:t xml:space="preserve"> </w:t>
            </w:r>
            <w:r w:rsidR="000877BE" w:rsidRPr="000877BE">
              <w:rPr>
                <w:sz w:val="20"/>
                <w:szCs w:val="20"/>
              </w:rPr>
              <w:t>(Accounting for Stress Concentrations)</w:t>
            </w:r>
          </w:p>
        </w:tc>
      </w:tr>
      <w:tr w:rsidR="009210C4" w:rsidRPr="00B1701E" w14:paraId="038C7221" w14:textId="77777777" w:rsidTr="009210C4">
        <w:tc>
          <w:tcPr>
            <w:tcW w:w="1119" w:type="dxa"/>
            <w:shd w:val="clear" w:color="auto" w:fill="47D459" w:themeFill="accent3" w:themeFillTint="99"/>
          </w:tcPr>
          <w:p w14:paraId="47341AEF" w14:textId="77777777" w:rsidR="005E111D" w:rsidRPr="00B1701E" w:rsidRDefault="005E111D" w:rsidP="005703BE">
            <w:pPr>
              <w:jc w:val="center"/>
              <w:rPr>
                <w:sz w:val="20"/>
                <w:szCs w:val="20"/>
              </w:rPr>
            </w:pPr>
          </w:p>
        </w:tc>
        <w:tc>
          <w:tcPr>
            <w:tcW w:w="590" w:type="dxa"/>
            <w:shd w:val="clear" w:color="auto" w:fill="47D459" w:themeFill="accent3" w:themeFillTint="99"/>
          </w:tcPr>
          <w:p w14:paraId="34FA1339" w14:textId="77777777" w:rsidR="005E111D" w:rsidRPr="00B1701E" w:rsidRDefault="005E111D" w:rsidP="005703BE">
            <w:pPr>
              <w:jc w:val="center"/>
              <w:rPr>
                <w:sz w:val="20"/>
                <w:szCs w:val="20"/>
              </w:rPr>
            </w:pPr>
          </w:p>
        </w:tc>
        <w:tc>
          <w:tcPr>
            <w:tcW w:w="7307" w:type="dxa"/>
            <w:gridSpan w:val="9"/>
            <w:shd w:val="clear" w:color="auto" w:fill="CAEDFB" w:themeFill="accent4" w:themeFillTint="33"/>
          </w:tcPr>
          <w:p w14:paraId="78C047B9" w14:textId="77777777" w:rsidR="005E111D" w:rsidRPr="00B1701E" w:rsidRDefault="005E111D" w:rsidP="005703BE">
            <w:pPr>
              <w:jc w:val="center"/>
              <w:rPr>
                <w:sz w:val="20"/>
                <w:szCs w:val="20"/>
              </w:rPr>
            </w:pPr>
            <w:r w:rsidRPr="00B1701E">
              <w:rPr>
                <w:sz w:val="20"/>
                <w:szCs w:val="20"/>
              </w:rPr>
              <w:t>RPM</w:t>
            </w:r>
          </w:p>
        </w:tc>
      </w:tr>
      <w:tr w:rsidR="00A8320F" w:rsidRPr="00B1701E" w14:paraId="3990B0B2" w14:textId="77777777" w:rsidTr="009210C4">
        <w:tc>
          <w:tcPr>
            <w:tcW w:w="1119" w:type="dxa"/>
            <w:shd w:val="clear" w:color="auto" w:fill="47D459" w:themeFill="accent3" w:themeFillTint="99"/>
          </w:tcPr>
          <w:p w14:paraId="3E032172" w14:textId="77777777" w:rsidR="005E111D" w:rsidRPr="00B1701E" w:rsidRDefault="005E111D" w:rsidP="005703BE">
            <w:pPr>
              <w:rPr>
                <w:sz w:val="20"/>
                <w:szCs w:val="20"/>
              </w:rPr>
            </w:pPr>
          </w:p>
        </w:tc>
        <w:tc>
          <w:tcPr>
            <w:tcW w:w="590" w:type="dxa"/>
            <w:shd w:val="clear" w:color="auto" w:fill="47D459" w:themeFill="accent3" w:themeFillTint="99"/>
          </w:tcPr>
          <w:p w14:paraId="1926FADE" w14:textId="77777777" w:rsidR="005E111D" w:rsidRPr="00B1701E" w:rsidRDefault="005E111D" w:rsidP="005703BE">
            <w:pPr>
              <w:rPr>
                <w:sz w:val="20"/>
                <w:szCs w:val="20"/>
              </w:rPr>
            </w:pPr>
          </w:p>
        </w:tc>
        <w:tc>
          <w:tcPr>
            <w:tcW w:w="843" w:type="dxa"/>
            <w:shd w:val="clear" w:color="auto" w:fill="CAEDFB" w:themeFill="accent4" w:themeFillTint="33"/>
          </w:tcPr>
          <w:p w14:paraId="0772D212" w14:textId="77777777" w:rsidR="005E111D" w:rsidRPr="00B1701E" w:rsidRDefault="005E111D" w:rsidP="005703BE">
            <w:pPr>
              <w:rPr>
                <w:sz w:val="20"/>
                <w:szCs w:val="20"/>
              </w:rPr>
            </w:pPr>
            <w:r w:rsidRPr="00B1701E">
              <w:rPr>
                <w:sz w:val="20"/>
                <w:szCs w:val="20"/>
              </w:rPr>
              <w:t>1000</w:t>
            </w:r>
          </w:p>
        </w:tc>
        <w:tc>
          <w:tcPr>
            <w:tcW w:w="808" w:type="dxa"/>
            <w:shd w:val="clear" w:color="auto" w:fill="CAEDFB" w:themeFill="accent4" w:themeFillTint="33"/>
          </w:tcPr>
          <w:p w14:paraId="5AF1B196" w14:textId="77777777" w:rsidR="005E111D" w:rsidRPr="00B1701E" w:rsidRDefault="005E111D" w:rsidP="005703BE">
            <w:pPr>
              <w:rPr>
                <w:sz w:val="20"/>
                <w:szCs w:val="20"/>
              </w:rPr>
            </w:pPr>
            <w:r w:rsidRPr="00B1701E">
              <w:rPr>
                <w:sz w:val="20"/>
                <w:szCs w:val="20"/>
              </w:rPr>
              <w:t>2000</w:t>
            </w:r>
          </w:p>
        </w:tc>
        <w:tc>
          <w:tcPr>
            <w:tcW w:w="808" w:type="dxa"/>
            <w:shd w:val="clear" w:color="auto" w:fill="CAEDFB" w:themeFill="accent4" w:themeFillTint="33"/>
          </w:tcPr>
          <w:p w14:paraId="0536B86A" w14:textId="77777777" w:rsidR="005E111D" w:rsidRPr="00B1701E" w:rsidRDefault="005E111D" w:rsidP="005703BE">
            <w:pPr>
              <w:rPr>
                <w:sz w:val="20"/>
                <w:szCs w:val="20"/>
              </w:rPr>
            </w:pPr>
            <w:r w:rsidRPr="00B1701E">
              <w:rPr>
                <w:sz w:val="20"/>
                <w:szCs w:val="20"/>
              </w:rPr>
              <w:t>3000</w:t>
            </w:r>
          </w:p>
        </w:tc>
        <w:tc>
          <w:tcPr>
            <w:tcW w:w="808" w:type="dxa"/>
            <w:shd w:val="clear" w:color="auto" w:fill="CAEDFB" w:themeFill="accent4" w:themeFillTint="33"/>
          </w:tcPr>
          <w:p w14:paraId="1F4D63B8" w14:textId="77777777" w:rsidR="005E111D" w:rsidRPr="00B1701E" w:rsidRDefault="005E111D" w:rsidP="005703BE">
            <w:pPr>
              <w:rPr>
                <w:sz w:val="20"/>
                <w:szCs w:val="20"/>
              </w:rPr>
            </w:pPr>
            <w:r w:rsidRPr="00B1701E">
              <w:rPr>
                <w:sz w:val="20"/>
                <w:szCs w:val="20"/>
              </w:rPr>
              <w:t>4000</w:t>
            </w:r>
          </w:p>
        </w:tc>
        <w:tc>
          <w:tcPr>
            <w:tcW w:w="808" w:type="dxa"/>
            <w:shd w:val="clear" w:color="auto" w:fill="CAEDFB" w:themeFill="accent4" w:themeFillTint="33"/>
          </w:tcPr>
          <w:p w14:paraId="76F75FEF" w14:textId="77777777" w:rsidR="005E111D" w:rsidRPr="00B1701E" w:rsidRDefault="005E111D" w:rsidP="005703BE">
            <w:pPr>
              <w:rPr>
                <w:sz w:val="20"/>
                <w:szCs w:val="20"/>
              </w:rPr>
            </w:pPr>
            <w:r w:rsidRPr="00B1701E">
              <w:rPr>
                <w:sz w:val="20"/>
                <w:szCs w:val="20"/>
              </w:rPr>
              <w:t>5000</w:t>
            </w:r>
          </w:p>
        </w:tc>
        <w:tc>
          <w:tcPr>
            <w:tcW w:w="808" w:type="dxa"/>
            <w:shd w:val="clear" w:color="auto" w:fill="CAEDFB" w:themeFill="accent4" w:themeFillTint="33"/>
          </w:tcPr>
          <w:p w14:paraId="0B2848B7" w14:textId="77777777" w:rsidR="005E111D" w:rsidRPr="00B1701E" w:rsidRDefault="005E111D" w:rsidP="005703BE">
            <w:pPr>
              <w:rPr>
                <w:sz w:val="20"/>
                <w:szCs w:val="20"/>
              </w:rPr>
            </w:pPr>
            <w:r w:rsidRPr="00B1701E">
              <w:rPr>
                <w:sz w:val="20"/>
                <w:szCs w:val="20"/>
              </w:rPr>
              <w:t>6000</w:t>
            </w:r>
          </w:p>
        </w:tc>
        <w:tc>
          <w:tcPr>
            <w:tcW w:w="808" w:type="dxa"/>
            <w:shd w:val="clear" w:color="auto" w:fill="CAEDFB" w:themeFill="accent4" w:themeFillTint="33"/>
          </w:tcPr>
          <w:p w14:paraId="237A55BF" w14:textId="77777777" w:rsidR="005E111D" w:rsidRPr="00B1701E" w:rsidRDefault="005E111D" w:rsidP="005703BE">
            <w:pPr>
              <w:rPr>
                <w:sz w:val="20"/>
                <w:szCs w:val="20"/>
              </w:rPr>
            </w:pPr>
            <w:r w:rsidRPr="00B1701E">
              <w:rPr>
                <w:sz w:val="20"/>
                <w:szCs w:val="20"/>
              </w:rPr>
              <w:t>7000</w:t>
            </w:r>
          </w:p>
        </w:tc>
        <w:tc>
          <w:tcPr>
            <w:tcW w:w="808" w:type="dxa"/>
            <w:shd w:val="clear" w:color="auto" w:fill="CAEDFB" w:themeFill="accent4" w:themeFillTint="33"/>
          </w:tcPr>
          <w:p w14:paraId="27383BE2" w14:textId="77777777" w:rsidR="005E111D" w:rsidRPr="00B1701E" w:rsidRDefault="005E111D" w:rsidP="005703BE">
            <w:pPr>
              <w:rPr>
                <w:sz w:val="20"/>
                <w:szCs w:val="20"/>
              </w:rPr>
            </w:pPr>
            <w:r w:rsidRPr="00B1701E">
              <w:rPr>
                <w:sz w:val="20"/>
                <w:szCs w:val="20"/>
              </w:rPr>
              <w:t>8000</w:t>
            </w:r>
          </w:p>
        </w:tc>
        <w:tc>
          <w:tcPr>
            <w:tcW w:w="808" w:type="dxa"/>
            <w:shd w:val="clear" w:color="auto" w:fill="CAEDFB" w:themeFill="accent4" w:themeFillTint="33"/>
          </w:tcPr>
          <w:p w14:paraId="335E091F" w14:textId="77777777" w:rsidR="005E111D" w:rsidRPr="00B1701E" w:rsidRDefault="005E111D" w:rsidP="005703BE">
            <w:pPr>
              <w:rPr>
                <w:sz w:val="20"/>
                <w:szCs w:val="20"/>
              </w:rPr>
            </w:pPr>
            <w:r w:rsidRPr="00B1701E">
              <w:rPr>
                <w:sz w:val="20"/>
                <w:szCs w:val="20"/>
              </w:rPr>
              <w:t>9000</w:t>
            </w:r>
          </w:p>
        </w:tc>
      </w:tr>
      <w:tr w:rsidR="00A8320F" w:rsidRPr="00B1701E" w14:paraId="0C2D2212" w14:textId="77777777" w:rsidTr="009210C4">
        <w:tc>
          <w:tcPr>
            <w:tcW w:w="1119" w:type="dxa"/>
            <w:vMerge w:val="restart"/>
            <w:shd w:val="clear" w:color="auto" w:fill="F1A983" w:themeFill="accent2" w:themeFillTint="99"/>
          </w:tcPr>
          <w:p w14:paraId="7ED76C9C" w14:textId="77777777" w:rsidR="005E111D" w:rsidRPr="00B1701E" w:rsidRDefault="005E111D" w:rsidP="005703BE">
            <w:pPr>
              <w:rPr>
                <w:sz w:val="20"/>
                <w:szCs w:val="20"/>
              </w:rPr>
            </w:pPr>
            <w:r w:rsidRPr="00B1701E">
              <w:rPr>
                <w:sz w:val="20"/>
                <w:szCs w:val="20"/>
              </w:rPr>
              <w:t>Allowable Stress (MPa)</w:t>
            </w:r>
          </w:p>
        </w:tc>
        <w:tc>
          <w:tcPr>
            <w:tcW w:w="590" w:type="dxa"/>
            <w:shd w:val="clear" w:color="auto" w:fill="F6C5AC" w:themeFill="accent2" w:themeFillTint="66"/>
          </w:tcPr>
          <w:p w14:paraId="296E959C" w14:textId="77777777" w:rsidR="005E111D" w:rsidRPr="00B1701E" w:rsidRDefault="005E111D" w:rsidP="005703BE">
            <w:pPr>
              <w:rPr>
                <w:sz w:val="20"/>
                <w:szCs w:val="20"/>
              </w:rPr>
            </w:pPr>
            <w:r w:rsidRPr="00B1701E">
              <w:rPr>
                <w:sz w:val="20"/>
                <w:szCs w:val="20"/>
              </w:rPr>
              <w:t>Max</w:t>
            </w:r>
          </w:p>
        </w:tc>
        <w:tc>
          <w:tcPr>
            <w:tcW w:w="843" w:type="dxa"/>
            <w:shd w:val="clear" w:color="auto" w:fill="FAE2D5" w:themeFill="accent2" w:themeFillTint="33"/>
          </w:tcPr>
          <w:p w14:paraId="126E3BBF" w14:textId="0961552A" w:rsidR="005E111D" w:rsidRPr="00B1701E" w:rsidRDefault="008D205D" w:rsidP="005703BE">
            <w:pPr>
              <w:rPr>
                <w:sz w:val="20"/>
                <w:szCs w:val="20"/>
              </w:rPr>
            </w:pPr>
            <w:r>
              <w:rPr>
                <w:sz w:val="20"/>
                <w:szCs w:val="20"/>
              </w:rPr>
              <w:t>834.59</w:t>
            </w:r>
          </w:p>
        </w:tc>
        <w:tc>
          <w:tcPr>
            <w:tcW w:w="808" w:type="dxa"/>
            <w:shd w:val="clear" w:color="auto" w:fill="FAE2D5" w:themeFill="accent2" w:themeFillTint="33"/>
          </w:tcPr>
          <w:p w14:paraId="29F6B919" w14:textId="66B96816" w:rsidR="005E111D" w:rsidRPr="00B1701E" w:rsidRDefault="008D205D" w:rsidP="005703BE">
            <w:pPr>
              <w:rPr>
                <w:sz w:val="20"/>
                <w:szCs w:val="20"/>
              </w:rPr>
            </w:pPr>
            <w:r>
              <w:rPr>
                <w:sz w:val="20"/>
                <w:szCs w:val="20"/>
              </w:rPr>
              <w:t>835.87</w:t>
            </w:r>
          </w:p>
        </w:tc>
        <w:tc>
          <w:tcPr>
            <w:tcW w:w="808" w:type="dxa"/>
            <w:shd w:val="clear" w:color="auto" w:fill="FAE2D5" w:themeFill="accent2" w:themeFillTint="33"/>
          </w:tcPr>
          <w:p w14:paraId="7927BC16" w14:textId="21EBEF58" w:rsidR="005E111D" w:rsidRPr="00B1701E" w:rsidRDefault="008D205D" w:rsidP="005703BE">
            <w:pPr>
              <w:rPr>
                <w:sz w:val="20"/>
                <w:szCs w:val="20"/>
              </w:rPr>
            </w:pPr>
            <w:r>
              <w:rPr>
                <w:sz w:val="20"/>
                <w:szCs w:val="20"/>
              </w:rPr>
              <w:t>838</w:t>
            </w:r>
          </w:p>
        </w:tc>
        <w:tc>
          <w:tcPr>
            <w:tcW w:w="808" w:type="dxa"/>
            <w:shd w:val="clear" w:color="auto" w:fill="FAE2D5" w:themeFill="accent2" w:themeFillTint="33"/>
          </w:tcPr>
          <w:p w14:paraId="04678731" w14:textId="25CB0295" w:rsidR="005E111D" w:rsidRPr="00B1701E" w:rsidRDefault="009E2487" w:rsidP="005703BE">
            <w:pPr>
              <w:rPr>
                <w:sz w:val="20"/>
                <w:szCs w:val="20"/>
              </w:rPr>
            </w:pPr>
            <w:r>
              <w:rPr>
                <w:sz w:val="20"/>
                <w:szCs w:val="20"/>
              </w:rPr>
              <w:t>840.99</w:t>
            </w:r>
          </w:p>
        </w:tc>
        <w:tc>
          <w:tcPr>
            <w:tcW w:w="808" w:type="dxa"/>
            <w:shd w:val="clear" w:color="auto" w:fill="FAE2D5" w:themeFill="accent2" w:themeFillTint="33"/>
          </w:tcPr>
          <w:p w14:paraId="12BA0532" w14:textId="5E10DF91" w:rsidR="005E111D" w:rsidRPr="00B1701E" w:rsidRDefault="009E2487" w:rsidP="005703BE">
            <w:pPr>
              <w:rPr>
                <w:sz w:val="20"/>
                <w:szCs w:val="20"/>
              </w:rPr>
            </w:pPr>
            <w:r>
              <w:rPr>
                <w:sz w:val="20"/>
                <w:szCs w:val="20"/>
              </w:rPr>
              <w:t>844.83</w:t>
            </w:r>
          </w:p>
        </w:tc>
        <w:tc>
          <w:tcPr>
            <w:tcW w:w="808" w:type="dxa"/>
            <w:shd w:val="clear" w:color="auto" w:fill="FAE2D5" w:themeFill="accent2" w:themeFillTint="33"/>
          </w:tcPr>
          <w:p w14:paraId="056610F4" w14:textId="2F465486" w:rsidR="005E111D" w:rsidRPr="00B1701E" w:rsidRDefault="009E2487" w:rsidP="005703BE">
            <w:pPr>
              <w:rPr>
                <w:sz w:val="20"/>
                <w:szCs w:val="20"/>
              </w:rPr>
            </w:pPr>
            <w:r>
              <w:rPr>
                <w:sz w:val="20"/>
                <w:szCs w:val="20"/>
              </w:rPr>
              <w:t>849.53</w:t>
            </w:r>
          </w:p>
        </w:tc>
        <w:tc>
          <w:tcPr>
            <w:tcW w:w="808" w:type="dxa"/>
            <w:shd w:val="clear" w:color="auto" w:fill="FAE2D5" w:themeFill="accent2" w:themeFillTint="33"/>
          </w:tcPr>
          <w:p w14:paraId="37A5268D" w14:textId="7C7CF816" w:rsidR="005E111D" w:rsidRPr="00B1701E" w:rsidRDefault="009E2487" w:rsidP="005703BE">
            <w:pPr>
              <w:rPr>
                <w:sz w:val="20"/>
                <w:szCs w:val="20"/>
              </w:rPr>
            </w:pPr>
            <w:r>
              <w:rPr>
                <w:sz w:val="20"/>
                <w:szCs w:val="20"/>
              </w:rPr>
              <w:t>855.08</w:t>
            </w:r>
          </w:p>
        </w:tc>
        <w:tc>
          <w:tcPr>
            <w:tcW w:w="808" w:type="dxa"/>
            <w:shd w:val="clear" w:color="auto" w:fill="FAE2D5" w:themeFill="accent2" w:themeFillTint="33"/>
          </w:tcPr>
          <w:p w14:paraId="55C4B4C1" w14:textId="32DF4475" w:rsidR="005E111D" w:rsidRPr="00B1701E" w:rsidRDefault="009E2487" w:rsidP="005703BE">
            <w:pPr>
              <w:rPr>
                <w:sz w:val="20"/>
                <w:szCs w:val="20"/>
              </w:rPr>
            </w:pPr>
            <w:r>
              <w:rPr>
                <w:sz w:val="20"/>
                <w:szCs w:val="20"/>
              </w:rPr>
              <w:t>861.49</w:t>
            </w:r>
          </w:p>
        </w:tc>
        <w:tc>
          <w:tcPr>
            <w:tcW w:w="808" w:type="dxa"/>
            <w:shd w:val="clear" w:color="auto" w:fill="FAE2D5" w:themeFill="accent2" w:themeFillTint="33"/>
          </w:tcPr>
          <w:p w14:paraId="76573F87" w14:textId="624D2C78" w:rsidR="005E111D" w:rsidRPr="00B1701E" w:rsidRDefault="009E2487" w:rsidP="005703BE">
            <w:pPr>
              <w:rPr>
                <w:sz w:val="20"/>
                <w:szCs w:val="20"/>
              </w:rPr>
            </w:pPr>
            <w:r>
              <w:rPr>
                <w:sz w:val="20"/>
                <w:szCs w:val="20"/>
              </w:rPr>
              <w:t>868.74</w:t>
            </w:r>
          </w:p>
        </w:tc>
      </w:tr>
      <w:tr w:rsidR="00A8320F" w:rsidRPr="008440E0" w14:paraId="5EF91959" w14:textId="77777777" w:rsidTr="009210C4">
        <w:tc>
          <w:tcPr>
            <w:tcW w:w="1119" w:type="dxa"/>
            <w:vMerge/>
            <w:shd w:val="clear" w:color="auto" w:fill="F1A983" w:themeFill="accent2" w:themeFillTint="99"/>
          </w:tcPr>
          <w:p w14:paraId="3A80C21D" w14:textId="77777777" w:rsidR="005E111D" w:rsidRPr="00B1701E" w:rsidRDefault="005E111D" w:rsidP="005703BE">
            <w:pPr>
              <w:rPr>
                <w:sz w:val="20"/>
                <w:szCs w:val="20"/>
              </w:rPr>
            </w:pPr>
          </w:p>
        </w:tc>
        <w:tc>
          <w:tcPr>
            <w:tcW w:w="590" w:type="dxa"/>
            <w:shd w:val="clear" w:color="auto" w:fill="F6C5AC" w:themeFill="accent2" w:themeFillTint="66"/>
          </w:tcPr>
          <w:p w14:paraId="78A3A780" w14:textId="77777777" w:rsidR="005E111D" w:rsidRPr="00B1701E" w:rsidRDefault="005E111D" w:rsidP="005703BE">
            <w:pPr>
              <w:rPr>
                <w:sz w:val="20"/>
                <w:szCs w:val="20"/>
              </w:rPr>
            </w:pPr>
            <w:r w:rsidRPr="00B1701E">
              <w:rPr>
                <w:sz w:val="20"/>
                <w:szCs w:val="20"/>
              </w:rPr>
              <w:t>Min</w:t>
            </w:r>
          </w:p>
        </w:tc>
        <w:tc>
          <w:tcPr>
            <w:tcW w:w="843" w:type="dxa"/>
            <w:shd w:val="clear" w:color="auto" w:fill="FAE2D5" w:themeFill="accent2" w:themeFillTint="33"/>
          </w:tcPr>
          <w:p w14:paraId="395DD8F4" w14:textId="5542D035" w:rsidR="005E111D" w:rsidRPr="00B1701E" w:rsidRDefault="00C75D78" w:rsidP="005703BE">
            <w:pPr>
              <w:rPr>
                <w:sz w:val="20"/>
                <w:szCs w:val="20"/>
              </w:rPr>
            </w:pPr>
            <w:r>
              <w:rPr>
                <w:sz w:val="20"/>
                <w:szCs w:val="20"/>
              </w:rPr>
              <w:t>773.18</w:t>
            </w:r>
          </w:p>
        </w:tc>
        <w:tc>
          <w:tcPr>
            <w:tcW w:w="808" w:type="dxa"/>
            <w:shd w:val="clear" w:color="auto" w:fill="FAE2D5" w:themeFill="accent2" w:themeFillTint="33"/>
          </w:tcPr>
          <w:p w14:paraId="6058E16E" w14:textId="4DE542F1" w:rsidR="005E111D" w:rsidRPr="00B1701E" w:rsidRDefault="00C75D78" w:rsidP="005703BE">
            <w:pPr>
              <w:rPr>
                <w:sz w:val="20"/>
                <w:szCs w:val="20"/>
              </w:rPr>
            </w:pPr>
            <w:r>
              <w:rPr>
                <w:sz w:val="20"/>
                <w:szCs w:val="20"/>
              </w:rPr>
              <w:t>774.76</w:t>
            </w:r>
          </w:p>
        </w:tc>
        <w:tc>
          <w:tcPr>
            <w:tcW w:w="808" w:type="dxa"/>
            <w:shd w:val="clear" w:color="auto" w:fill="FAE2D5" w:themeFill="accent2" w:themeFillTint="33"/>
          </w:tcPr>
          <w:p w14:paraId="4CCD1C2A" w14:textId="67379A43" w:rsidR="005E111D" w:rsidRPr="008440E0" w:rsidRDefault="00C75D78" w:rsidP="005703BE">
            <w:pPr>
              <w:rPr>
                <w:sz w:val="18"/>
                <w:szCs w:val="18"/>
              </w:rPr>
            </w:pPr>
            <w:r>
              <w:rPr>
                <w:sz w:val="18"/>
                <w:szCs w:val="18"/>
              </w:rPr>
              <w:t>777.38</w:t>
            </w:r>
          </w:p>
        </w:tc>
        <w:tc>
          <w:tcPr>
            <w:tcW w:w="808" w:type="dxa"/>
            <w:shd w:val="clear" w:color="auto" w:fill="FAE2D5" w:themeFill="accent2" w:themeFillTint="33"/>
          </w:tcPr>
          <w:p w14:paraId="73BE63FA" w14:textId="20DF2D00" w:rsidR="005E111D" w:rsidRPr="008440E0" w:rsidRDefault="00C75D78" w:rsidP="005703BE">
            <w:pPr>
              <w:rPr>
                <w:sz w:val="18"/>
                <w:szCs w:val="18"/>
              </w:rPr>
            </w:pPr>
            <w:r>
              <w:rPr>
                <w:sz w:val="18"/>
                <w:szCs w:val="18"/>
              </w:rPr>
              <w:t>781.06</w:t>
            </w:r>
          </w:p>
        </w:tc>
        <w:tc>
          <w:tcPr>
            <w:tcW w:w="808" w:type="dxa"/>
            <w:shd w:val="clear" w:color="auto" w:fill="FAE2D5" w:themeFill="accent2" w:themeFillTint="33"/>
          </w:tcPr>
          <w:p w14:paraId="6A0E5D29" w14:textId="72BC6BE3" w:rsidR="005E111D" w:rsidRPr="008440E0" w:rsidRDefault="00C75D78" w:rsidP="005703BE">
            <w:pPr>
              <w:rPr>
                <w:sz w:val="18"/>
                <w:szCs w:val="18"/>
              </w:rPr>
            </w:pPr>
            <w:r>
              <w:rPr>
                <w:sz w:val="18"/>
                <w:szCs w:val="18"/>
              </w:rPr>
              <w:t>785.80</w:t>
            </w:r>
          </w:p>
        </w:tc>
        <w:tc>
          <w:tcPr>
            <w:tcW w:w="808" w:type="dxa"/>
            <w:shd w:val="clear" w:color="auto" w:fill="FAE2D5" w:themeFill="accent2" w:themeFillTint="33"/>
          </w:tcPr>
          <w:p w14:paraId="4418EB1A" w14:textId="755AE398" w:rsidR="005E111D" w:rsidRPr="008440E0" w:rsidRDefault="00BC00BD" w:rsidP="005703BE">
            <w:pPr>
              <w:rPr>
                <w:sz w:val="18"/>
                <w:szCs w:val="18"/>
              </w:rPr>
            </w:pPr>
            <w:r>
              <w:rPr>
                <w:sz w:val="18"/>
                <w:szCs w:val="18"/>
              </w:rPr>
              <w:t>791.58</w:t>
            </w:r>
          </w:p>
        </w:tc>
        <w:tc>
          <w:tcPr>
            <w:tcW w:w="808" w:type="dxa"/>
            <w:shd w:val="clear" w:color="auto" w:fill="FAE2D5" w:themeFill="accent2" w:themeFillTint="33"/>
          </w:tcPr>
          <w:p w14:paraId="0B000BEE" w14:textId="6639906A" w:rsidR="005E111D" w:rsidRPr="008440E0" w:rsidRDefault="00BC00BD" w:rsidP="005703BE">
            <w:pPr>
              <w:rPr>
                <w:sz w:val="18"/>
                <w:szCs w:val="18"/>
              </w:rPr>
            </w:pPr>
            <w:r>
              <w:rPr>
                <w:sz w:val="18"/>
                <w:szCs w:val="18"/>
              </w:rPr>
              <w:t>798.41</w:t>
            </w:r>
          </w:p>
        </w:tc>
        <w:tc>
          <w:tcPr>
            <w:tcW w:w="808" w:type="dxa"/>
            <w:shd w:val="clear" w:color="auto" w:fill="FAE2D5" w:themeFill="accent2" w:themeFillTint="33"/>
          </w:tcPr>
          <w:p w14:paraId="1BD667E1" w14:textId="2705B877" w:rsidR="005E111D" w:rsidRPr="008440E0" w:rsidRDefault="00BC00BD" w:rsidP="005703BE">
            <w:pPr>
              <w:rPr>
                <w:sz w:val="18"/>
                <w:szCs w:val="18"/>
              </w:rPr>
            </w:pPr>
            <w:r>
              <w:rPr>
                <w:sz w:val="18"/>
                <w:szCs w:val="18"/>
              </w:rPr>
              <w:t>806.3</w:t>
            </w:r>
          </w:p>
        </w:tc>
        <w:tc>
          <w:tcPr>
            <w:tcW w:w="808" w:type="dxa"/>
            <w:shd w:val="clear" w:color="auto" w:fill="FAE2D5" w:themeFill="accent2" w:themeFillTint="33"/>
          </w:tcPr>
          <w:p w14:paraId="0B5BE1FB" w14:textId="497478A0" w:rsidR="005E111D" w:rsidRPr="008440E0" w:rsidRDefault="00BC00BD" w:rsidP="005703BE">
            <w:pPr>
              <w:rPr>
                <w:sz w:val="18"/>
                <w:szCs w:val="18"/>
              </w:rPr>
            </w:pPr>
            <w:r>
              <w:rPr>
                <w:sz w:val="18"/>
                <w:szCs w:val="18"/>
              </w:rPr>
              <w:t>814.24</w:t>
            </w:r>
          </w:p>
        </w:tc>
      </w:tr>
      <w:tr w:rsidR="00A8320F" w:rsidRPr="002C4584" w14:paraId="1753B21A" w14:textId="77777777" w:rsidTr="009210C4">
        <w:tc>
          <w:tcPr>
            <w:tcW w:w="1119" w:type="dxa"/>
            <w:vMerge w:val="restart"/>
            <w:shd w:val="clear" w:color="auto" w:fill="E395DA"/>
          </w:tcPr>
          <w:p w14:paraId="154E49E5" w14:textId="77777777" w:rsidR="005E111D" w:rsidRPr="00B1701E" w:rsidRDefault="005E111D" w:rsidP="005703BE">
            <w:pPr>
              <w:rPr>
                <w:sz w:val="20"/>
                <w:szCs w:val="20"/>
              </w:rPr>
            </w:pPr>
            <w:r>
              <w:rPr>
                <w:sz w:val="20"/>
                <w:szCs w:val="20"/>
              </w:rPr>
              <w:t>Actual Stress (MPa)</w:t>
            </w:r>
          </w:p>
        </w:tc>
        <w:tc>
          <w:tcPr>
            <w:tcW w:w="590" w:type="dxa"/>
            <w:shd w:val="clear" w:color="auto" w:fill="E59EDC" w:themeFill="accent5" w:themeFillTint="66"/>
          </w:tcPr>
          <w:p w14:paraId="77759281" w14:textId="77777777" w:rsidR="005E111D" w:rsidRPr="00B1701E" w:rsidRDefault="005E111D" w:rsidP="005703BE">
            <w:pPr>
              <w:rPr>
                <w:sz w:val="20"/>
                <w:szCs w:val="20"/>
              </w:rPr>
            </w:pPr>
            <w:r>
              <w:rPr>
                <w:sz w:val="20"/>
                <w:szCs w:val="20"/>
              </w:rPr>
              <w:t>Max</w:t>
            </w:r>
          </w:p>
        </w:tc>
        <w:tc>
          <w:tcPr>
            <w:tcW w:w="843" w:type="dxa"/>
            <w:shd w:val="clear" w:color="auto" w:fill="F2CEED" w:themeFill="accent5" w:themeFillTint="33"/>
          </w:tcPr>
          <w:p w14:paraId="74826788" w14:textId="47F18068" w:rsidR="005E111D" w:rsidRPr="00B1701E" w:rsidRDefault="00BC00BD" w:rsidP="005703BE">
            <w:pPr>
              <w:rPr>
                <w:sz w:val="20"/>
                <w:szCs w:val="20"/>
              </w:rPr>
            </w:pPr>
            <w:r>
              <w:rPr>
                <w:sz w:val="20"/>
                <w:szCs w:val="20"/>
              </w:rPr>
              <w:t>804.36</w:t>
            </w:r>
          </w:p>
        </w:tc>
        <w:tc>
          <w:tcPr>
            <w:tcW w:w="808" w:type="dxa"/>
            <w:shd w:val="clear" w:color="auto" w:fill="F2CEED" w:themeFill="accent5" w:themeFillTint="33"/>
          </w:tcPr>
          <w:p w14:paraId="49CAB23C" w14:textId="45283FB1" w:rsidR="005E111D" w:rsidRPr="00B1701E" w:rsidRDefault="00DF7F6B" w:rsidP="005703BE">
            <w:pPr>
              <w:rPr>
                <w:sz w:val="20"/>
                <w:szCs w:val="20"/>
              </w:rPr>
            </w:pPr>
            <w:r>
              <w:rPr>
                <w:sz w:val="20"/>
                <w:szCs w:val="20"/>
              </w:rPr>
              <w:t>807.22</w:t>
            </w:r>
          </w:p>
        </w:tc>
        <w:tc>
          <w:tcPr>
            <w:tcW w:w="808" w:type="dxa"/>
            <w:shd w:val="clear" w:color="auto" w:fill="F2CEED" w:themeFill="accent5" w:themeFillTint="33"/>
          </w:tcPr>
          <w:p w14:paraId="00247BF2" w14:textId="36ADB387" w:rsidR="005E111D" w:rsidRPr="00B1701E" w:rsidRDefault="00DF7F6B" w:rsidP="005703BE">
            <w:pPr>
              <w:rPr>
                <w:sz w:val="20"/>
                <w:szCs w:val="20"/>
              </w:rPr>
            </w:pPr>
            <w:r>
              <w:rPr>
                <w:sz w:val="20"/>
                <w:szCs w:val="20"/>
              </w:rPr>
              <w:t>811.98</w:t>
            </w:r>
          </w:p>
        </w:tc>
        <w:tc>
          <w:tcPr>
            <w:tcW w:w="808" w:type="dxa"/>
            <w:shd w:val="clear" w:color="auto" w:fill="F2CEED" w:themeFill="accent5" w:themeFillTint="33"/>
          </w:tcPr>
          <w:p w14:paraId="12B3A5B8" w14:textId="49ECE9D2" w:rsidR="005E111D" w:rsidRPr="00B1701E" w:rsidRDefault="00DF7F6B" w:rsidP="005703BE">
            <w:pPr>
              <w:rPr>
                <w:sz w:val="20"/>
                <w:szCs w:val="20"/>
              </w:rPr>
            </w:pPr>
            <w:r>
              <w:rPr>
                <w:sz w:val="20"/>
                <w:szCs w:val="20"/>
              </w:rPr>
              <w:t>818.65</w:t>
            </w:r>
          </w:p>
        </w:tc>
        <w:tc>
          <w:tcPr>
            <w:tcW w:w="808" w:type="dxa"/>
            <w:shd w:val="clear" w:color="auto" w:fill="F2CEED" w:themeFill="accent5" w:themeFillTint="33"/>
          </w:tcPr>
          <w:p w14:paraId="10E93D2B" w14:textId="78E0B81D" w:rsidR="005E111D" w:rsidRPr="00B1701E" w:rsidRDefault="00DF7F6B" w:rsidP="005703BE">
            <w:pPr>
              <w:rPr>
                <w:sz w:val="20"/>
                <w:szCs w:val="20"/>
              </w:rPr>
            </w:pPr>
            <w:r>
              <w:rPr>
                <w:sz w:val="20"/>
                <w:szCs w:val="20"/>
              </w:rPr>
              <w:t>827.22</w:t>
            </w:r>
          </w:p>
        </w:tc>
        <w:tc>
          <w:tcPr>
            <w:tcW w:w="808" w:type="dxa"/>
            <w:shd w:val="clear" w:color="auto" w:fill="F2CEED" w:themeFill="accent5" w:themeFillTint="33"/>
          </w:tcPr>
          <w:p w14:paraId="5EDC5ABD" w14:textId="359A035E" w:rsidR="005E111D" w:rsidRPr="00B1701E" w:rsidRDefault="00AF6837" w:rsidP="005703BE">
            <w:pPr>
              <w:rPr>
                <w:sz w:val="20"/>
                <w:szCs w:val="20"/>
              </w:rPr>
            </w:pPr>
            <w:r>
              <w:rPr>
                <w:sz w:val="20"/>
                <w:szCs w:val="20"/>
              </w:rPr>
              <w:t>837.77</w:t>
            </w:r>
          </w:p>
        </w:tc>
        <w:tc>
          <w:tcPr>
            <w:tcW w:w="808" w:type="dxa"/>
            <w:shd w:val="clear" w:color="auto" w:fill="F2CEED" w:themeFill="accent5" w:themeFillTint="33"/>
          </w:tcPr>
          <w:p w14:paraId="4691F8EE" w14:textId="7EA1D56C" w:rsidR="005E111D" w:rsidRPr="00B1701E" w:rsidRDefault="00AF6837" w:rsidP="005703BE">
            <w:pPr>
              <w:rPr>
                <w:sz w:val="20"/>
                <w:szCs w:val="20"/>
              </w:rPr>
            </w:pPr>
            <w:r>
              <w:rPr>
                <w:sz w:val="20"/>
                <w:szCs w:val="20"/>
              </w:rPr>
              <w:t>850.09</w:t>
            </w:r>
          </w:p>
        </w:tc>
        <w:tc>
          <w:tcPr>
            <w:tcW w:w="808" w:type="dxa"/>
            <w:shd w:val="clear" w:color="auto" w:fill="F2CEED" w:themeFill="accent5" w:themeFillTint="33"/>
          </w:tcPr>
          <w:p w14:paraId="6907A092" w14:textId="782A3906" w:rsidR="005E111D" w:rsidRPr="002C4584" w:rsidRDefault="00A8320F" w:rsidP="005703BE">
            <w:pPr>
              <w:rPr>
                <w:sz w:val="20"/>
                <w:szCs w:val="20"/>
              </w:rPr>
            </w:pPr>
            <w:r>
              <w:rPr>
                <w:sz w:val="20"/>
                <w:szCs w:val="20"/>
              </w:rPr>
              <w:t>864.38</w:t>
            </w:r>
          </w:p>
        </w:tc>
        <w:tc>
          <w:tcPr>
            <w:tcW w:w="808" w:type="dxa"/>
            <w:shd w:val="clear" w:color="auto" w:fill="F2CEED" w:themeFill="accent5" w:themeFillTint="33"/>
          </w:tcPr>
          <w:p w14:paraId="64A7E045" w14:textId="7688D58E" w:rsidR="005E111D" w:rsidRPr="002C4584" w:rsidRDefault="00A8320F" w:rsidP="005703BE">
            <w:pPr>
              <w:rPr>
                <w:sz w:val="20"/>
                <w:szCs w:val="20"/>
              </w:rPr>
            </w:pPr>
            <w:r>
              <w:rPr>
                <w:sz w:val="20"/>
                <w:szCs w:val="20"/>
              </w:rPr>
              <w:t>880.57</w:t>
            </w:r>
          </w:p>
        </w:tc>
      </w:tr>
      <w:tr w:rsidR="00471707" w:rsidRPr="002C4584" w14:paraId="156265C7" w14:textId="77777777" w:rsidTr="009210C4">
        <w:tc>
          <w:tcPr>
            <w:tcW w:w="1119" w:type="dxa"/>
            <w:vMerge/>
            <w:shd w:val="clear" w:color="auto" w:fill="E395DA"/>
          </w:tcPr>
          <w:p w14:paraId="00E44CAA" w14:textId="77777777" w:rsidR="00471707" w:rsidRPr="00B1701E" w:rsidRDefault="00471707" w:rsidP="00471707">
            <w:pPr>
              <w:rPr>
                <w:sz w:val="20"/>
                <w:szCs w:val="20"/>
              </w:rPr>
            </w:pPr>
          </w:p>
        </w:tc>
        <w:tc>
          <w:tcPr>
            <w:tcW w:w="590" w:type="dxa"/>
            <w:shd w:val="clear" w:color="auto" w:fill="E59EDC" w:themeFill="accent5" w:themeFillTint="66"/>
          </w:tcPr>
          <w:p w14:paraId="515DD898" w14:textId="77777777" w:rsidR="00471707" w:rsidRPr="00B1701E" w:rsidRDefault="00471707" w:rsidP="00471707">
            <w:pPr>
              <w:rPr>
                <w:sz w:val="20"/>
                <w:szCs w:val="20"/>
              </w:rPr>
            </w:pPr>
            <w:r>
              <w:rPr>
                <w:sz w:val="20"/>
                <w:szCs w:val="20"/>
              </w:rPr>
              <w:t>Min</w:t>
            </w:r>
          </w:p>
        </w:tc>
        <w:tc>
          <w:tcPr>
            <w:tcW w:w="843" w:type="dxa"/>
            <w:shd w:val="clear" w:color="auto" w:fill="F2CEED" w:themeFill="accent5" w:themeFillTint="33"/>
          </w:tcPr>
          <w:p w14:paraId="184B19F6" w14:textId="2FDDC351" w:rsidR="00471707" w:rsidRPr="00B1701E" w:rsidRDefault="00471707" w:rsidP="00471707">
            <w:pPr>
              <w:rPr>
                <w:sz w:val="20"/>
                <w:szCs w:val="20"/>
              </w:rPr>
            </w:pPr>
            <w:r>
              <w:rPr>
                <w:sz w:val="20"/>
                <w:szCs w:val="20"/>
              </w:rPr>
              <w:t>803.41</w:t>
            </w:r>
          </w:p>
        </w:tc>
        <w:tc>
          <w:tcPr>
            <w:tcW w:w="808" w:type="dxa"/>
            <w:shd w:val="clear" w:color="auto" w:fill="F2CEED" w:themeFill="accent5" w:themeFillTint="33"/>
          </w:tcPr>
          <w:p w14:paraId="142FB009" w14:textId="4D3266BB" w:rsidR="00471707" w:rsidRPr="00B1701E" w:rsidRDefault="00471707" w:rsidP="00471707">
            <w:pPr>
              <w:rPr>
                <w:sz w:val="20"/>
                <w:szCs w:val="20"/>
              </w:rPr>
            </w:pPr>
            <w:r>
              <w:rPr>
                <w:sz w:val="20"/>
                <w:szCs w:val="20"/>
              </w:rPr>
              <w:t>803.41</w:t>
            </w:r>
          </w:p>
        </w:tc>
        <w:tc>
          <w:tcPr>
            <w:tcW w:w="808" w:type="dxa"/>
            <w:shd w:val="clear" w:color="auto" w:fill="F2CEED" w:themeFill="accent5" w:themeFillTint="33"/>
          </w:tcPr>
          <w:p w14:paraId="04810F8E" w14:textId="093D772B" w:rsidR="00471707" w:rsidRPr="00B1701E" w:rsidRDefault="00471707" w:rsidP="00471707">
            <w:pPr>
              <w:rPr>
                <w:sz w:val="20"/>
                <w:szCs w:val="20"/>
              </w:rPr>
            </w:pPr>
            <w:r>
              <w:rPr>
                <w:sz w:val="20"/>
                <w:szCs w:val="20"/>
              </w:rPr>
              <w:t>803.41</w:t>
            </w:r>
          </w:p>
        </w:tc>
        <w:tc>
          <w:tcPr>
            <w:tcW w:w="808" w:type="dxa"/>
            <w:shd w:val="clear" w:color="auto" w:fill="F2CEED" w:themeFill="accent5" w:themeFillTint="33"/>
          </w:tcPr>
          <w:p w14:paraId="663E7C99" w14:textId="37F49E7D" w:rsidR="00471707" w:rsidRPr="00B1701E" w:rsidRDefault="00471707" w:rsidP="00471707">
            <w:pPr>
              <w:rPr>
                <w:sz w:val="20"/>
                <w:szCs w:val="20"/>
              </w:rPr>
            </w:pPr>
            <w:r>
              <w:rPr>
                <w:sz w:val="20"/>
                <w:szCs w:val="20"/>
              </w:rPr>
              <w:t>803.41</w:t>
            </w:r>
          </w:p>
        </w:tc>
        <w:tc>
          <w:tcPr>
            <w:tcW w:w="808" w:type="dxa"/>
            <w:shd w:val="clear" w:color="auto" w:fill="F2CEED" w:themeFill="accent5" w:themeFillTint="33"/>
          </w:tcPr>
          <w:p w14:paraId="063ED466" w14:textId="40CA0931" w:rsidR="00471707" w:rsidRPr="00B1701E" w:rsidRDefault="00471707" w:rsidP="00471707">
            <w:pPr>
              <w:rPr>
                <w:sz w:val="20"/>
                <w:szCs w:val="20"/>
              </w:rPr>
            </w:pPr>
            <w:r>
              <w:rPr>
                <w:sz w:val="20"/>
                <w:szCs w:val="20"/>
              </w:rPr>
              <w:t>803.41</w:t>
            </w:r>
          </w:p>
        </w:tc>
        <w:tc>
          <w:tcPr>
            <w:tcW w:w="808" w:type="dxa"/>
            <w:shd w:val="clear" w:color="auto" w:fill="F2CEED" w:themeFill="accent5" w:themeFillTint="33"/>
          </w:tcPr>
          <w:p w14:paraId="3367063A" w14:textId="033595AF" w:rsidR="00471707" w:rsidRPr="00B1701E" w:rsidRDefault="00471707" w:rsidP="00471707">
            <w:pPr>
              <w:rPr>
                <w:sz w:val="20"/>
                <w:szCs w:val="20"/>
              </w:rPr>
            </w:pPr>
            <w:r>
              <w:rPr>
                <w:sz w:val="20"/>
                <w:szCs w:val="20"/>
              </w:rPr>
              <w:t>803.41</w:t>
            </w:r>
          </w:p>
        </w:tc>
        <w:tc>
          <w:tcPr>
            <w:tcW w:w="808" w:type="dxa"/>
            <w:shd w:val="clear" w:color="auto" w:fill="F2CEED" w:themeFill="accent5" w:themeFillTint="33"/>
          </w:tcPr>
          <w:p w14:paraId="1266A941" w14:textId="07016041" w:rsidR="00471707" w:rsidRPr="00B1701E" w:rsidRDefault="00471707" w:rsidP="00471707">
            <w:pPr>
              <w:rPr>
                <w:sz w:val="20"/>
                <w:szCs w:val="20"/>
              </w:rPr>
            </w:pPr>
            <w:r>
              <w:rPr>
                <w:sz w:val="20"/>
                <w:szCs w:val="20"/>
              </w:rPr>
              <w:t>803.41</w:t>
            </w:r>
          </w:p>
        </w:tc>
        <w:tc>
          <w:tcPr>
            <w:tcW w:w="808" w:type="dxa"/>
            <w:shd w:val="clear" w:color="auto" w:fill="F2CEED" w:themeFill="accent5" w:themeFillTint="33"/>
          </w:tcPr>
          <w:p w14:paraId="0777CF59" w14:textId="399644F9" w:rsidR="00471707" w:rsidRPr="002C4584" w:rsidRDefault="00471707" w:rsidP="00471707">
            <w:pPr>
              <w:rPr>
                <w:sz w:val="20"/>
                <w:szCs w:val="20"/>
              </w:rPr>
            </w:pPr>
            <w:r>
              <w:rPr>
                <w:sz w:val="20"/>
                <w:szCs w:val="20"/>
              </w:rPr>
              <w:t>803.41</w:t>
            </w:r>
          </w:p>
        </w:tc>
        <w:tc>
          <w:tcPr>
            <w:tcW w:w="808" w:type="dxa"/>
            <w:shd w:val="clear" w:color="auto" w:fill="F2CEED" w:themeFill="accent5" w:themeFillTint="33"/>
          </w:tcPr>
          <w:p w14:paraId="1A5A4DAB" w14:textId="74EAFFF1" w:rsidR="00471707" w:rsidRPr="002C4584" w:rsidRDefault="00471707" w:rsidP="00471707">
            <w:pPr>
              <w:rPr>
                <w:sz w:val="20"/>
                <w:szCs w:val="20"/>
              </w:rPr>
            </w:pPr>
            <w:r>
              <w:rPr>
                <w:sz w:val="20"/>
                <w:szCs w:val="20"/>
              </w:rPr>
              <w:t>803.41</w:t>
            </w:r>
          </w:p>
        </w:tc>
      </w:tr>
      <w:tr w:rsidR="00471707" w:rsidRPr="00C87601" w14:paraId="712350DC" w14:textId="77777777" w:rsidTr="009210C4">
        <w:tc>
          <w:tcPr>
            <w:tcW w:w="1709" w:type="dxa"/>
            <w:gridSpan w:val="2"/>
            <w:shd w:val="clear" w:color="auto" w:fill="47D459" w:themeFill="accent3" w:themeFillTint="99"/>
          </w:tcPr>
          <w:p w14:paraId="7AE72FCC" w14:textId="77777777" w:rsidR="00471707" w:rsidRPr="00B1701E" w:rsidRDefault="00471707" w:rsidP="00471707">
            <w:pPr>
              <w:jc w:val="center"/>
              <w:rPr>
                <w:sz w:val="20"/>
                <w:szCs w:val="20"/>
              </w:rPr>
            </w:pPr>
            <w:r>
              <w:rPr>
                <w:sz w:val="20"/>
                <w:szCs w:val="20"/>
              </w:rPr>
              <w:t>FSF</w:t>
            </w:r>
          </w:p>
        </w:tc>
        <w:tc>
          <w:tcPr>
            <w:tcW w:w="843" w:type="dxa"/>
          </w:tcPr>
          <w:p w14:paraId="1221A145" w14:textId="4FEC6854" w:rsidR="00471707" w:rsidRPr="00B1701E" w:rsidRDefault="00471707" w:rsidP="00471707">
            <w:pPr>
              <w:rPr>
                <w:sz w:val="20"/>
                <w:szCs w:val="20"/>
              </w:rPr>
            </w:pPr>
            <w:r>
              <w:rPr>
                <w:sz w:val="20"/>
                <w:szCs w:val="20"/>
              </w:rPr>
              <w:t>64.4588</w:t>
            </w:r>
          </w:p>
        </w:tc>
        <w:tc>
          <w:tcPr>
            <w:tcW w:w="808" w:type="dxa"/>
          </w:tcPr>
          <w:p w14:paraId="2F3486CB" w14:textId="6DE199D5" w:rsidR="00471707" w:rsidRPr="00B1701E" w:rsidRDefault="00471707" w:rsidP="00471707">
            <w:pPr>
              <w:rPr>
                <w:sz w:val="20"/>
                <w:szCs w:val="20"/>
              </w:rPr>
            </w:pPr>
            <w:r>
              <w:rPr>
                <w:sz w:val="20"/>
                <w:szCs w:val="20"/>
              </w:rPr>
              <w:t>16.037</w:t>
            </w:r>
          </w:p>
        </w:tc>
        <w:tc>
          <w:tcPr>
            <w:tcW w:w="808" w:type="dxa"/>
          </w:tcPr>
          <w:p w14:paraId="0D23F277" w14:textId="3F0EB936" w:rsidR="00471707" w:rsidRPr="00B1701E" w:rsidRDefault="00471707" w:rsidP="00471707">
            <w:pPr>
              <w:rPr>
                <w:sz w:val="20"/>
                <w:szCs w:val="20"/>
              </w:rPr>
            </w:pPr>
            <w:r>
              <w:rPr>
                <w:sz w:val="20"/>
                <w:szCs w:val="20"/>
              </w:rPr>
              <w:t>7.07</w:t>
            </w:r>
          </w:p>
        </w:tc>
        <w:tc>
          <w:tcPr>
            <w:tcW w:w="808" w:type="dxa"/>
          </w:tcPr>
          <w:p w14:paraId="3719751B" w14:textId="7B436B41" w:rsidR="00471707" w:rsidRPr="00B1701E" w:rsidRDefault="00471707" w:rsidP="00471707">
            <w:pPr>
              <w:rPr>
                <w:sz w:val="20"/>
                <w:szCs w:val="20"/>
              </w:rPr>
            </w:pPr>
            <w:r>
              <w:rPr>
                <w:sz w:val="20"/>
                <w:szCs w:val="20"/>
              </w:rPr>
              <w:t>3.9315</w:t>
            </w:r>
          </w:p>
        </w:tc>
        <w:tc>
          <w:tcPr>
            <w:tcW w:w="808" w:type="dxa"/>
          </w:tcPr>
          <w:p w14:paraId="66AE5749" w14:textId="482FD5C6" w:rsidR="00471707" w:rsidRPr="00B1701E" w:rsidRDefault="00471707" w:rsidP="00471707">
            <w:pPr>
              <w:rPr>
                <w:sz w:val="20"/>
                <w:szCs w:val="20"/>
              </w:rPr>
            </w:pPr>
            <w:r>
              <w:rPr>
                <w:sz w:val="20"/>
                <w:szCs w:val="20"/>
              </w:rPr>
              <w:t>2.4789</w:t>
            </w:r>
          </w:p>
        </w:tc>
        <w:tc>
          <w:tcPr>
            <w:tcW w:w="808" w:type="dxa"/>
          </w:tcPr>
          <w:p w14:paraId="49577A7D" w14:textId="247B8CD0" w:rsidR="00471707" w:rsidRPr="00B1701E" w:rsidRDefault="00471707" w:rsidP="00471707">
            <w:pPr>
              <w:rPr>
                <w:sz w:val="20"/>
                <w:szCs w:val="20"/>
              </w:rPr>
            </w:pPr>
            <w:r>
              <w:rPr>
                <w:sz w:val="20"/>
                <w:szCs w:val="20"/>
              </w:rPr>
              <w:t>1.6897</w:t>
            </w:r>
          </w:p>
        </w:tc>
        <w:tc>
          <w:tcPr>
            <w:tcW w:w="808" w:type="dxa"/>
          </w:tcPr>
          <w:p w14:paraId="3C02E7A0" w14:textId="61601253" w:rsidR="00471707" w:rsidRPr="00B1701E" w:rsidRDefault="00471707" w:rsidP="00471707">
            <w:pPr>
              <w:rPr>
                <w:sz w:val="20"/>
                <w:szCs w:val="20"/>
              </w:rPr>
            </w:pPr>
            <w:r>
              <w:rPr>
                <w:sz w:val="20"/>
                <w:szCs w:val="20"/>
              </w:rPr>
              <w:t>1.2139</w:t>
            </w:r>
          </w:p>
        </w:tc>
        <w:tc>
          <w:tcPr>
            <w:tcW w:w="808" w:type="dxa"/>
          </w:tcPr>
          <w:p w14:paraId="567CB346" w14:textId="032BA6F9" w:rsidR="00471707" w:rsidRPr="00C87601" w:rsidRDefault="00471707" w:rsidP="00471707">
            <w:pPr>
              <w:rPr>
                <w:sz w:val="20"/>
                <w:szCs w:val="20"/>
              </w:rPr>
            </w:pPr>
            <w:r>
              <w:rPr>
                <w:sz w:val="20"/>
                <w:szCs w:val="20"/>
              </w:rPr>
              <w:t>0.9051</w:t>
            </w:r>
          </w:p>
        </w:tc>
        <w:tc>
          <w:tcPr>
            <w:tcW w:w="808" w:type="dxa"/>
          </w:tcPr>
          <w:p w14:paraId="08F66F95" w14:textId="5E4DF1C5" w:rsidR="00471707" w:rsidRPr="00C87601" w:rsidRDefault="004F13B6" w:rsidP="00471707">
            <w:pPr>
              <w:keepNext/>
              <w:rPr>
                <w:sz w:val="20"/>
                <w:szCs w:val="20"/>
              </w:rPr>
            </w:pPr>
            <w:r>
              <w:rPr>
                <w:sz w:val="20"/>
                <w:szCs w:val="20"/>
              </w:rPr>
              <w:t>0.6934</w:t>
            </w:r>
          </w:p>
        </w:tc>
      </w:tr>
    </w:tbl>
    <w:p w14:paraId="501C7AA8" w14:textId="1A6591A0" w:rsidR="005E111D" w:rsidRDefault="00DD1558" w:rsidP="00DD1558">
      <w:pPr>
        <w:pStyle w:val="Caption"/>
      </w:pPr>
      <w:bookmarkStart w:id="78" w:name="_Toc193013925"/>
      <w:bookmarkStart w:id="79" w:name="_Toc193034483"/>
      <w:r>
        <w:t xml:space="preserve">Table </w:t>
      </w:r>
      <w:fldSimple w:instr=" SEQ Table \* ARABIC ">
        <w:r w:rsidR="008F2AA8">
          <w:rPr>
            <w:noProof/>
          </w:rPr>
          <w:t>8</w:t>
        </w:r>
      </w:fldSimple>
      <w:r>
        <w:t xml:space="preserve"> Con Rod Bolts FSF Values</w:t>
      </w:r>
      <w:bookmarkEnd w:id="78"/>
      <w:bookmarkEnd w:id="79"/>
    </w:p>
    <w:p w14:paraId="504AB6F2" w14:textId="2AA6B1DA" w:rsidR="007D6547" w:rsidRPr="00D909AE" w:rsidRDefault="006131D6" w:rsidP="001B427B">
      <w:pPr>
        <w:rPr>
          <w:sz w:val="20"/>
          <w:szCs w:val="20"/>
        </w:rPr>
      </w:pPr>
      <w:r w:rsidRPr="00D909AE">
        <w:rPr>
          <w:sz w:val="20"/>
          <w:szCs w:val="20"/>
        </w:rPr>
        <w:t>T</w:t>
      </w:r>
      <w:r w:rsidR="00DD1558" w:rsidRPr="00D909AE">
        <w:rPr>
          <w:sz w:val="20"/>
          <w:szCs w:val="20"/>
        </w:rPr>
        <w:t>he standard geometry of the Con Rod bolt</w:t>
      </w:r>
      <w:r w:rsidR="00E043A0" w:rsidRPr="00D909AE">
        <w:rPr>
          <w:sz w:val="20"/>
          <w:szCs w:val="20"/>
        </w:rPr>
        <w:t xml:space="preserve"> has a FSF of </w:t>
      </w:r>
      <w:r w:rsidRPr="00D909AE">
        <w:rPr>
          <w:sz w:val="20"/>
          <w:szCs w:val="20"/>
        </w:rPr>
        <w:t>0.6934</w:t>
      </w:r>
      <w:r w:rsidR="00E043A0" w:rsidRPr="00D909AE">
        <w:rPr>
          <w:sz w:val="20"/>
          <w:szCs w:val="20"/>
        </w:rPr>
        <w:t xml:space="preserve"> at 9000 RPM, </w:t>
      </w:r>
      <w:r w:rsidR="00A562CE" w:rsidRPr="00D909AE">
        <w:rPr>
          <w:sz w:val="20"/>
          <w:szCs w:val="20"/>
        </w:rPr>
        <w:t>indicati</w:t>
      </w:r>
      <w:r w:rsidR="005443D0" w:rsidRPr="00D909AE">
        <w:rPr>
          <w:sz w:val="20"/>
          <w:szCs w:val="20"/>
        </w:rPr>
        <w:t>ng</w:t>
      </w:r>
      <w:r w:rsidRPr="00D909AE">
        <w:rPr>
          <w:sz w:val="20"/>
          <w:szCs w:val="20"/>
        </w:rPr>
        <w:t xml:space="preserve"> that it is likely to fail due to fatigue failure when subjected to these </w:t>
      </w:r>
      <w:r w:rsidR="00A562CE" w:rsidRPr="00D909AE">
        <w:rPr>
          <w:sz w:val="20"/>
          <w:szCs w:val="20"/>
        </w:rPr>
        <w:t xml:space="preserve">increased </w:t>
      </w:r>
      <w:r w:rsidRPr="00D909AE">
        <w:rPr>
          <w:sz w:val="20"/>
          <w:szCs w:val="20"/>
        </w:rPr>
        <w:t>engine speeds</w:t>
      </w:r>
      <w:r w:rsidR="00732F68" w:rsidRPr="00D909AE">
        <w:rPr>
          <w:sz w:val="20"/>
          <w:szCs w:val="20"/>
        </w:rPr>
        <w:t xml:space="preserve">. According to </w:t>
      </w:r>
      <w:r w:rsidR="001474F4" w:rsidRPr="00D909AE">
        <w:rPr>
          <w:sz w:val="20"/>
          <w:szCs w:val="20"/>
        </w:rPr>
        <w:t xml:space="preserve">SDC Verifier </w:t>
      </w:r>
      <w:r w:rsidR="009475EB" w:rsidRPr="00D909AE">
        <w:rPr>
          <w:sz w:val="20"/>
          <w:szCs w:val="20"/>
        </w:rPr>
        <w:t>(</w:t>
      </w:r>
      <w:r w:rsidR="00564ABF" w:rsidRPr="00D909AE">
        <w:rPr>
          <w:sz w:val="20"/>
          <w:szCs w:val="20"/>
        </w:rPr>
        <w:t>2024</w:t>
      </w:r>
      <w:r w:rsidR="009475EB" w:rsidRPr="00D909AE">
        <w:rPr>
          <w:sz w:val="20"/>
          <w:szCs w:val="20"/>
        </w:rPr>
        <w:t>)</w:t>
      </w:r>
      <w:r w:rsidR="00564ABF" w:rsidRPr="00D909AE">
        <w:rPr>
          <w:sz w:val="20"/>
          <w:szCs w:val="20"/>
        </w:rPr>
        <w:t xml:space="preserve">, </w:t>
      </w:r>
      <w:r w:rsidR="000302E6" w:rsidRPr="00D909AE">
        <w:rPr>
          <w:sz w:val="20"/>
          <w:szCs w:val="20"/>
        </w:rPr>
        <w:t>a FSF of &gt;1.5 is generally recommended to reduce risk of fatigue failure and ensure durability.</w:t>
      </w:r>
      <w:r w:rsidR="00AE4025" w:rsidRPr="00D909AE">
        <w:rPr>
          <w:sz w:val="20"/>
          <w:szCs w:val="20"/>
        </w:rPr>
        <w:t xml:space="preserve"> Due to this, the aim is to have a FSF of above 1.5 at 9000 RPM.</w:t>
      </w:r>
      <w:r w:rsidR="005E6A59" w:rsidRPr="00D909AE">
        <w:rPr>
          <w:sz w:val="20"/>
          <w:szCs w:val="20"/>
        </w:rPr>
        <w:t xml:space="preserve"> The FSF at the standard manufacturer limit </w:t>
      </w:r>
      <w:r w:rsidR="00D971CA" w:rsidRPr="00D909AE">
        <w:rPr>
          <w:sz w:val="20"/>
          <w:szCs w:val="20"/>
        </w:rPr>
        <w:t>of 6000</w:t>
      </w:r>
      <w:r w:rsidR="005443D0" w:rsidRPr="00D909AE">
        <w:rPr>
          <w:sz w:val="20"/>
          <w:szCs w:val="20"/>
        </w:rPr>
        <w:t xml:space="preserve"> RPM</w:t>
      </w:r>
      <w:r w:rsidR="00D971CA" w:rsidRPr="00D909AE">
        <w:rPr>
          <w:sz w:val="20"/>
          <w:szCs w:val="20"/>
        </w:rPr>
        <w:t xml:space="preserve"> </w:t>
      </w:r>
      <w:r w:rsidR="005E6A59" w:rsidRPr="00D909AE">
        <w:rPr>
          <w:sz w:val="20"/>
          <w:szCs w:val="20"/>
        </w:rPr>
        <w:t xml:space="preserve">is </w:t>
      </w:r>
      <w:r w:rsidR="00D971CA" w:rsidRPr="00D909AE">
        <w:rPr>
          <w:sz w:val="20"/>
          <w:szCs w:val="20"/>
        </w:rPr>
        <w:t xml:space="preserve">1.6897, this suggests that </w:t>
      </w:r>
      <w:r w:rsidR="00C76B4C" w:rsidRPr="00D909AE">
        <w:rPr>
          <w:sz w:val="20"/>
          <w:szCs w:val="20"/>
        </w:rPr>
        <w:t xml:space="preserve">the standard con rod bolt is slightly overengineered for its original purpose but is </w:t>
      </w:r>
      <w:r w:rsidR="005206FE" w:rsidRPr="00D909AE">
        <w:rPr>
          <w:sz w:val="20"/>
          <w:szCs w:val="20"/>
        </w:rPr>
        <w:t xml:space="preserve">not </w:t>
      </w:r>
      <w:r w:rsidR="00EB2029" w:rsidRPr="00D909AE">
        <w:rPr>
          <w:sz w:val="20"/>
          <w:szCs w:val="20"/>
        </w:rPr>
        <w:t>adequate</w:t>
      </w:r>
      <w:r w:rsidR="005206FE" w:rsidRPr="00D909AE">
        <w:rPr>
          <w:sz w:val="20"/>
          <w:szCs w:val="20"/>
        </w:rPr>
        <w:t xml:space="preserve"> to handle the increased engine speed</w:t>
      </w:r>
      <w:r w:rsidR="005133E7" w:rsidRPr="00D909AE">
        <w:rPr>
          <w:sz w:val="20"/>
          <w:szCs w:val="20"/>
        </w:rPr>
        <w:t>.</w:t>
      </w:r>
    </w:p>
    <w:p w14:paraId="5B76B4EA" w14:textId="77777777" w:rsidR="00DE2724" w:rsidRDefault="00DE2724" w:rsidP="001B427B">
      <w:pPr>
        <w:rPr>
          <w:sz w:val="20"/>
          <w:szCs w:val="20"/>
        </w:rPr>
      </w:pPr>
    </w:p>
    <w:p w14:paraId="59291854" w14:textId="77777777" w:rsidR="00DE2724" w:rsidRDefault="00DE2724" w:rsidP="001B427B">
      <w:pPr>
        <w:rPr>
          <w:sz w:val="20"/>
          <w:szCs w:val="20"/>
        </w:rPr>
      </w:pPr>
    </w:p>
    <w:p w14:paraId="7B4CED35" w14:textId="77777777" w:rsidR="00DE2724" w:rsidRDefault="00DE2724" w:rsidP="001B427B">
      <w:pPr>
        <w:rPr>
          <w:sz w:val="20"/>
          <w:szCs w:val="20"/>
        </w:rPr>
      </w:pPr>
    </w:p>
    <w:p w14:paraId="4E8847CA" w14:textId="2AAC4B20" w:rsidR="000302E6" w:rsidRDefault="001746D5" w:rsidP="000302E6">
      <w:pPr>
        <w:pStyle w:val="Heading1"/>
        <w:rPr>
          <w:sz w:val="28"/>
          <w:szCs w:val="28"/>
        </w:rPr>
      </w:pPr>
      <w:bookmarkStart w:id="80" w:name="_Toc193033393"/>
      <w:r>
        <w:rPr>
          <w:noProof/>
        </w:rPr>
        <w:lastRenderedPageBreak/>
        <w:drawing>
          <wp:anchor distT="0" distB="0" distL="114300" distR="114300" simplePos="0" relativeHeight="251752448" behindDoc="1" locked="0" layoutInCell="1" allowOverlap="1" wp14:anchorId="67F846A0" wp14:editId="5C298CB3">
            <wp:simplePos x="0" y="0"/>
            <wp:positionH relativeFrom="column">
              <wp:posOffset>-43132</wp:posOffset>
            </wp:positionH>
            <wp:positionV relativeFrom="paragraph">
              <wp:posOffset>285008</wp:posOffset>
            </wp:positionV>
            <wp:extent cx="2723113" cy="4714875"/>
            <wp:effectExtent l="0" t="0" r="1270" b="0"/>
            <wp:wrapTight wrapText="bothSides">
              <wp:wrapPolygon edited="0">
                <wp:start x="0" y="0"/>
                <wp:lineTo x="0" y="21469"/>
                <wp:lineTo x="21459" y="21469"/>
                <wp:lineTo x="21459" y="0"/>
                <wp:lineTo x="0" y="0"/>
              </wp:wrapPolygon>
            </wp:wrapTight>
            <wp:docPr id="1823367565" name="Picture 1" descr="A drawing of a metal ro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3367565" name="Picture 1" descr="A drawing of a metal rod&#10;&#10;AI-generated content may be incorrect."/>
                    <pic:cNvPicPr/>
                  </pic:nvPicPr>
                  <pic:blipFill>
                    <a:blip r:embed="rId34">
                      <a:extLst>
                        <a:ext uri="{28A0092B-C50C-407E-A947-70E740481C1C}">
                          <a14:useLocalDpi xmlns:a14="http://schemas.microsoft.com/office/drawing/2010/main" val="0"/>
                        </a:ext>
                      </a:extLst>
                    </a:blip>
                    <a:stretch>
                      <a:fillRect/>
                    </a:stretch>
                  </pic:blipFill>
                  <pic:spPr>
                    <a:xfrm>
                      <a:off x="0" y="0"/>
                      <a:ext cx="2723113" cy="4714875"/>
                    </a:xfrm>
                    <a:prstGeom prst="rect">
                      <a:avLst/>
                    </a:prstGeom>
                  </pic:spPr>
                </pic:pic>
              </a:graphicData>
            </a:graphic>
          </wp:anchor>
        </w:drawing>
      </w:r>
      <w:r w:rsidR="000302E6">
        <w:rPr>
          <w:sz w:val="28"/>
          <w:szCs w:val="28"/>
        </w:rPr>
        <w:t>3</w:t>
      </w:r>
      <w:r w:rsidR="000302E6" w:rsidRPr="00804D05">
        <w:rPr>
          <w:sz w:val="28"/>
          <w:szCs w:val="28"/>
        </w:rPr>
        <w:t>.</w:t>
      </w:r>
      <w:r w:rsidR="000302E6">
        <w:rPr>
          <w:sz w:val="28"/>
          <w:szCs w:val="28"/>
        </w:rPr>
        <w:t>3</w:t>
      </w:r>
      <w:r w:rsidR="000302E6" w:rsidRPr="00804D05">
        <w:rPr>
          <w:sz w:val="28"/>
          <w:szCs w:val="28"/>
        </w:rPr>
        <w:t xml:space="preserve"> </w:t>
      </w:r>
      <w:r w:rsidR="000302E6">
        <w:rPr>
          <w:sz w:val="28"/>
          <w:szCs w:val="28"/>
        </w:rPr>
        <w:t>Connecting Rod Bolts</w:t>
      </w:r>
      <w:r w:rsidR="000302E6">
        <w:rPr>
          <w:sz w:val="28"/>
          <w:szCs w:val="28"/>
        </w:rPr>
        <w:t xml:space="preserve"> Redesign</w:t>
      </w:r>
      <w:bookmarkEnd w:id="80"/>
    </w:p>
    <w:p w14:paraId="51217AC5" w14:textId="3BA06210" w:rsidR="007542E2" w:rsidRPr="00D909AE" w:rsidRDefault="00496BE9" w:rsidP="007542E2">
      <w:pPr>
        <w:keepNext/>
        <w:rPr>
          <w:sz w:val="20"/>
          <w:szCs w:val="20"/>
        </w:rPr>
      </w:pPr>
      <w:r w:rsidRPr="00D909AE">
        <w:rPr>
          <w:sz w:val="20"/>
          <w:szCs w:val="20"/>
        </w:rPr>
        <w:t xml:space="preserve">The </w:t>
      </w:r>
      <w:r w:rsidR="00A41B12" w:rsidRPr="00D909AE">
        <w:rPr>
          <w:sz w:val="20"/>
          <w:szCs w:val="20"/>
        </w:rPr>
        <w:t>redesign</w:t>
      </w:r>
      <w:r w:rsidRPr="00D909AE">
        <w:rPr>
          <w:sz w:val="20"/>
          <w:szCs w:val="20"/>
        </w:rPr>
        <w:t xml:space="preserve"> process for the bolt </w:t>
      </w:r>
      <w:r w:rsidR="00834B46" w:rsidRPr="00D909AE">
        <w:rPr>
          <w:sz w:val="20"/>
          <w:szCs w:val="20"/>
        </w:rPr>
        <w:t>will consider a combination of material selection and geometry alterations</w:t>
      </w:r>
      <w:r w:rsidR="00CD64B7" w:rsidRPr="00D909AE">
        <w:rPr>
          <w:sz w:val="20"/>
          <w:szCs w:val="20"/>
        </w:rPr>
        <w:t xml:space="preserve"> to increase the FSF at high RPMs</w:t>
      </w:r>
      <w:r w:rsidR="002977B9" w:rsidRPr="00D909AE">
        <w:rPr>
          <w:sz w:val="20"/>
          <w:szCs w:val="20"/>
        </w:rPr>
        <w:t>. Material properties,</w:t>
      </w:r>
      <w:r w:rsidR="00486797" w:rsidRPr="00D909AE">
        <w:rPr>
          <w:sz w:val="20"/>
          <w:szCs w:val="20"/>
        </w:rPr>
        <w:t xml:space="preserve"> Ultimate Tensile Strength (UTS), and Young’s </w:t>
      </w:r>
      <w:r w:rsidR="00A41B12" w:rsidRPr="00D909AE">
        <w:rPr>
          <w:sz w:val="20"/>
          <w:szCs w:val="20"/>
        </w:rPr>
        <w:t>Modulus</w:t>
      </w:r>
      <w:r w:rsidR="00486797" w:rsidRPr="00D909AE">
        <w:rPr>
          <w:sz w:val="20"/>
          <w:szCs w:val="20"/>
        </w:rPr>
        <w:t xml:space="preserve"> </w:t>
      </w:r>
      <w:r w:rsidR="001B1508" w:rsidRPr="00D909AE">
        <w:rPr>
          <w:sz w:val="20"/>
          <w:szCs w:val="20"/>
        </w:rPr>
        <w:t>were sourced from Ansys Granta Software</w:t>
      </w:r>
      <w:r w:rsidR="00A41B12" w:rsidRPr="00D909AE">
        <w:rPr>
          <w:sz w:val="20"/>
          <w:szCs w:val="20"/>
        </w:rPr>
        <w:t>.</w:t>
      </w:r>
      <w:r w:rsidR="001746D5" w:rsidRPr="00D909AE">
        <w:rPr>
          <w:sz w:val="20"/>
          <w:szCs w:val="20"/>
        </w:rPr>
        <w:br w:type="textWrapping" w:clear="all"/>
      </w:r>
    </w:p>
    <w:p w14:paraId="5E352D03" w14:textId="2DDADBC6" w:rsidR="000302E6" w:rsidRDefault="007542E2" w:rsidP="007542E2">
      <w:pPr>
        <w:pStyle w:val="Caption"/>
      </w:pPr>
      <w:bookmarkStart w:id="81" w:name="_Toc193013967"/>
      <w:bookmarkStart w:id="82" w:name="_Toc193034440"/>
      <w:r>
        <w:t xml:space="preserve">Figure </w:t>
      </w:r>
      <w:fldSimple w:instr=" SEQ Figure \* ARABIC ">
        <w:r w:rsidR="00062CAF">
          <w:rPr>
            <w:noProof/>
          </w:rPr>
          <w:t>21</w:t>
        </w:r>
      </w:fldSimple>
      <w:r>
        <w:t xml:space="preserve"> Standard Con Rod geometry</w:t>
      </w:r>
      <w:bookmarkEnd w:id="81"/>
      <w:bookmarkEnd w:id="82"/>
    </w:p>
    <w:p w14:paraId="3EB3FC77" w14:textId="109AB450" w:rsidR="0074356B" w:rsidRDefault="0074356B" w:rsidP="00DE2724">
      <w:pPr>
        <w:rPr>
          <w:sz w:val="20"/>
          <w:szCs w:val="20"/>
        </w:rPr>
      </w:pPr>
    </w:p>
    <w:tbl>
      <w:tblPr>
        <w:tblStyle w:val="TableGrid"/>
        <w:tblW w:w="0" w:type="auto"/>
        <w:tblLook w:val="04A0" w:firstRow="1" w:lastRow="0" w:firstColumn="1" w:lastColumn="0" w:noHBand="0" w:noVBand="1"/>
      </w:tblPr>
      <w:tblGrid>
        <w:gridCol w:w="2254"/>
        <w:gridCol w:w="2254"/>
        <w:gridCol w:w="2254"/>
      </w:tblGrid>
      <w:tr w:rsidR="00466992" w14:paraId="09AE0F45" w14:textId="77777777" w:rsidTr="00370F20">
        <w:tc>
          <w:tcPr>
            <w:tcW w:w="6762" w:type="dxa"/>
            <w:gridSpan w:val="3"/>
            <w:shd w:val="clear" w:color="auto" w:fill="47D459" w:themeFill="accent3" w:themeFillTint="99"/>
          </w:tcPr>
          <w:p w14:paraId="1BB7DA03" w14:textId="1028320C" w:rsidR="00466992" w:rsidRDefault="00466992" w:rsidP="00466992">
            <w:pPr>
              <w:jc w:val="center"/>
              <w:rPr>
                <w:sz w:val="20"/>
                <w:szCs w:val="20"/>
              </w:rPr>
            </w:pPr>
            <w:r>
              <w:rPr>
                <w:sz w:val="20"/>
                <w:szCs w:val="20"/>
              </w:rPr>
              <w:t>Material</w:t>
            </w:r>
            <w:r w:rsidR="00062CAF">
              <w:rPr>
                <w:sz w:val="20"/>
                <w:szCs w:val="20"/>
              </w:rPr>
              <w:t xml:space="preserve"> Properties</w:t>
            </w:r>
          </w:p>
        </w:tc>
      </w:tr>
      <w:tr w:rsidR="00466992" w14:paraId="7BF8AEF3" w14:textId="77777777" w:rsidTr="00370F20">
        <w:tc>
          <w:tcPr>
            <w:tcW w:w="2254" w:type="dxa"/>
            <w:shd w:val="clear" w:color="auto" w:fill="B3E5A1" w:themeFill="accent6" w:themeFillTint="66"/>
          </w:tcPr>
          <w:p w14:paraId="758C8FF9" w14:textId="1B89BAE3" w:rsidR="00466992" w:rsidRDefault="00466992" w:rsidP="00DE2724">
            <w:pPr>
              <w:rPr>
                <w:sz w:val="20"/>
                <w:szCs w:val="20"/>
              </w:rPr>
            </w:pPr>
            <w:r>
              <w:rPr>
                <w:sz w:val="20"/>
                <w:szCs w:val="20"/>
              </w:rPr>
              <w:t>Material</w:t>
            </w:r>
          </w:p>
        </w:tc>
        <w:tc>
          <w:tcPr>
            <w:tcW w:w="2254" w:type="dxa"/>
            <w:shd w:val="clear" w:color="auto" w:fill="B3E5A1" w:themeFill="accent6" w:themeFillTint="66"/>
          </w:tcPr>
          <w:p w14:paraId="2C7C2F5B" w14:textId="48F7B47F" w:rsidR="00466992" w:rsidRDefault="00466992" w:rsidP="00DE2724">
            <w:pPr>
              <w:rPr>
                <w:sz w:val="20"/>
                <w:szCs w:val="20"/>
              </w:rPr>
            </w:pPr>
            <w:r>
              <w:rPr>
                <w:sz w:val="20"/>
                <w:szCs w:val="20"/>
              </w:rPr>
              <w:t>Young’s Modulus GPa</w:t>
            </w:r>
          </w:p>
        </w:tc>
        <w:tc>
          <w:tcPr>
            <w:tcW w:w="2254" w:type="dxa"/>
            <w:shd w:val="clear" w:color="auto" w:fill="B3E5A1" w:themeFill="accent6" w:themeFillTint="66"/>
          </w:tcPr>
          <w:p w14:paraId="33317F1D" w14:textId="5E679AE0" w:rsidR="00466992" w:rsidRDefault="00466992" w:rsidP="00DE2724">
            <w:pPr>
              <w:rPr>
                <w:sz w:val="20"/>
                <w:szCs w:val="20"/>
              </w:rPr>
            </w:pPr>
            <w:r>
              <w:rPr>
                <w:sz w:val="20"/>
                <w:szCs w:val="20"/>
              </w:rPr>
              <w:t>UTS MPa</w:t>
            </w:r>
          </w:p>
        </w:tc>
      </w:tr>
      <w:tr w:rsidR="00466992" w14:paraId="73B1A67F" w14:textId="77777777" w:rsidTr="00370F20">
        <w:tc>
          <w:tcPr>
            <w:tcW w:w="2254" w:type="dxa"/>
            <w:shd w:val="clear" w:color="auto" w:fill="D9F2D0" w:themeFill="accent6" w:themeFillTint="33"/>
          </w:tcPr>
          <w:p w14:paraId="0E5C8DAD" w14:textId="3F564382" w:rsidR="00466992" w:rsidRPr="00DB4490" w:rsidRDefault="00DB4490" w:rsidP="00DE2724">
            <w:pPr>
              <w:rPr>
                <w:rFonts w:ascii="Aptos Narrow" w:hAnsi="Aptos Narrow"/>
                <w:color w:val="000000"/>
                <w:sz w:val="22"/>
                <w:szCs w:val="22"/>
              </w:rPr>
            </w:pPr>
            <w:r>
              <w:rPr>
                <w:rFonts w:ascii="Aptos Narrow" w:hAnsi="Aptos Narrow"/>
                <w:color w:val="000000"/>
                <w:sz w:val="22"/>
                <w:szCs w:val="22"/>
              </w:rPr>
              <w:t>Standard</w:t>
            </w:r>
          </w:p>
        </w:tc>
        <w:tc>
          <w:tcPr>
            <w:tcW w:w="2254" w:type="dxa"/>
            <w:shd w:val="clear" w:color="auto" w:fill="DAE9F7" w:themeFill="text2" w:themeFillTint="1A"/>
          </w:tcPr>
          <w:p w14:paraId="0FB3E0D2" w14:textId="5A61C877" w:rsidR="00466992" w:rsidRDefault="009765CD" w:rsidP="009765CD">
            <w:pPr>
              <w:jc w:val="center"/>
              <w:rPr>
                <w:sz w:val="20"/>
                <w:szCs w:val="20"/>
              </w:rPr>
            </w:pPr>
            <w:r>
              <w:rPr>
                <w:sz w:val="20"/>
                <w:szCs w:val="20"/>
              </w:rPr>
              <w:t>210</w:t>
            </w:r>
          </w:p>
        </w:tc>
        <w:tc>
          <w:tcPr>
            <w:tcW w:w="2254" w:type="dxa"/>
            <w:shd w:val="clear" w:color="auto" w:fill="DAE9F7" w:themeFill="text2" w:themeFillTint="1A"/>
          </w:tcPr>
          <w:p w14:paraId="02C489E5" w14:textId="7F0EB665" w:rsidR="00466992" w:rsidRDefault="000753DE" w:rsidP="00B0709A">
            <w:pPr>
              <w:jc w:val="center"/>
              <w:rPr>
                <w:sz w:val="20"/>
                <w:szCs w:val="20"/>
              </w:rPr>
            </w:pPr>
            <w:r>
              <w:rPr>
                <w:sz w:val="20"/>
                <w:szCs w:val="20"/>
              </w:rPr>
              <w:t>1100</w:t>
            </w:r>
          </w:p>
        </w:tc>
      </w:tr>
      <w:tr w:rsidR="00466992" w14:paraId="27DD603E" w14:textId="77777777" w:rsidTr="00370F20">
        <w:tc>
          <w:tcPr>
            <w:tcW w:w="2254" w:type="dxa"/>
            <w:shd w:val="clear" w:color="auto" w:fill="D9F2D0" w:themeFill="accent6" w:themeFillTint="33"/>
          </w:tcPr>
          <w:p w14:paraId="014D585E" w14:textId="48E46B3E" w:rsidR="00466992" w:rsidRPr="00EB1934" w:rsidRDefault="00EB1934" w:rsidP="00DE2724">
            <w:pPr>
              <w:rPr>
                <w:rFonts w:ascii="Aptos Narrow" w:hAnsi="Aptos Narrow"/>
                <w:color w:val="000000"/>
                <w:sz w:val="22"/>
                <w:szCs w:val="22"/>
              </w:rPr>
            </w:pPr>
            <w:r>
              <w:rPr>
                <w:rFonts w:ascii="Aptos Narrow" w:hAnsi="Aptos Narrow"/>
                <w:color w:val="000000"/>
                <w:sz w:val="22"/>
                <w:szCs w:val="22"/>
              </w:rPr>
              <w:t>Low alloy steel, AI</w:t>
            </w:r>
            <w:r w:rsidR="00EB316D">
              <w:rPr>
                <w:rFonts w:ascii="Aptos Narrow" w:hAnsi="Aptos Narrow"/>
                <w:color w:val="000000"/>
                <w:sz w:val="22"/>
                <w:szCs w:val="22"/>
              </w:rPr>
              <w:t>S</w:t>
            </w:r>
            <w:r>
              <w:rPr>
                <w:rFonts w:ascii="Aptos Narrow" w:hAnsi="Aptos Narrow"/>
                <w:color w:val="000000"/>
                <w:sz w:val="22"/>
                <w:szCs w:val="22"/>
              </w:rPr>
              <w:t>I 4340</w:t>
            </w:r>
          </w:p>
        </w:tc>
        <w:tc>
          <w:tcPr>
            <w:tcW w:w="2254" w:type="dxa"/>
            <w:shd w:val="clear" w:color="auto" w:fill="DAE9F7" w:themeFill="text2" w:themeFillTint="1A"/>
          </w:tcPr>
          <w:p w14:paraId="0F43B5F0" w14:textId="030596C5" w:rsidR="00466992" w:rsidRDefault="00E6679E" w:rsidP="00B0709A">
            <w:pPr>
              <w:jc w:val="center"/>
              <w:rPr>
                <w:sz w:val="20"/>
                <w:szCs w:val="20"/>
              </w:rPr>
            </w:pPr>
            <w:r>
              <w:rPr>
                <w:sz w:val="20"/>
                <w:szCs w:val="20"/>
              </w:rPr>
              <w:t>200</w:t>
            </w:r>
          </w:p>
        </w:tc>
        <w:tc>
          <w:tcPr>
            <w:tcW w:w="2254" w:type="dxa"/>
            <w:shd w:val="clear" w:color="auto" w:fill="DAE9F7" w:themeFill="text2" w:themeFillTint="1A"/>
          </w:tcPr>
          <w:p w14:paraId="33A77CF9" w14:textId="495EDA95" w:rsidR="00466992" w:rsidRDefault="00E6679E" w:rsidP="00B0709A">
            <w:pPr>
              <w:jc w:val="center"/>
              <w:rPr>
                <w:sz w:val="20"/>
                <w:szCs w:val="20"/>
              </w:rPr>
            </w:pPr>
            <w:r>
              <w:rPr>
                <w:sz w:val="20"/>
                <w:szCs w:val="20"/>
              </w:rPr>
              <w:t>1790</w:t>
            </w:r>
          </w:p>
        </w:tc>
      </w:tr>
      <w:tr w:rsidR="000513C7" w14:paraId="545C7ECB" w14:textId="77777777" w:rsidTr="00370F20">
        <w:tc>
          <w:tcPr>
            <w:tcW w:w="2254" w:type="dxa"/>
            <w:shd w:val="clear" w:color="auto" w:fill="D9F2D0" w:themeFill="accent6" w:themeFillTint="33"/>
          </w:tcPr>
          <w:p w14:paraId="2C3880C5" w14:textId="0A533C8A" w:rsidR="000513C7" w:rsidRDefault="000513C7" w:rsidP="00DE2724">
            <w:pPr>
              <w:rPr>
                <w:rFonts w:ascii="Aptos Narrow" w:hAnsi="Aptos Narrow"/>
                <w:color w:val="000000"/>
                <w:sz w:val="22"/>
                <w:szCs w:val="22"/>
              </w:rPr>
            </w:pPr>
            <w:r>
              <w:rPr>
                <w:rFonts w:ascii="Aptos Narrow" w:hAnsi="Aptos Narrow"/>
                <w:color w:val="000000"/>
                <w:sz w:val="22"/>
                <w:szCs w:val="22"/>
              </w:rPr>
              <w:t>MP35N</w:t>
            </w:r>
          </w:p>
        </w:tc>
        <w:tc>
          <w:tcPr>
            <w:tcW w:w="2254" w:type="dxa"/>
            <w:shd w:val="clear" w:color="auto" w:fill="DAE9F7" w:themeFill="text2" w:themeFillTint="1A"/>
          </w:tcPr>
          <w:p w14:paraId="0EB0C063" w14:textId="0EF21128" w:rsidR="000513C7" w:rsidRDefault="00FC5F65" w:rsidP="00AB03C4">
            <w:pPr>
              <w:jc w:val="center"/>
              <w:rPr>
                <w:sz w:val="20"/>
                <w:szCs w:val="20"/>
              </w:rPr>
            </w:pPr>
            <w:r>
              <w:rPr>
                <w:sz w:val="20"/>
                <w:szCs w:val="20"/>
              </w:rPr>
              <w:t>234</w:t>
            </w:r>
          </w:p>
        </w:tc>
        <w:tc>
          <w:tcPr>
            <w:tcW w:w="2254" w:type="dxa"/>
            <w:shd w:val="clear" w:color="auto" w:fill="DAE9F7" w:themeFill="text2" w:themeFillTint="1A"/>
          </w:tcPr>
          <w:p w14:paraId="2DD15FFF" w14:textId="49E6FB33" w:rsidR="000513C7" w:rsidRDefault="00872D82" w:rsidP="00AB03C4">
            <w:pPr>
              <w:jc w:val="center"/>
              <w:rPr>
                <w:sz w:val="20"/>
                <w:szCs w:val="20"/>
              </w:rPr>
            </w:pPr>
            <w:r>
              <w:rPr>
                <w:sz w:val="20"/>
                <w:szCs w:val="20"/>
              </w:rPr>
              <w:t>1790</w:t>
            </w:r>
          </w:p>
        </w:tc>
      </w:tr>
      <w:tr w:rsidR="00466992" w14:paraId="42F1B781" w14:textId="77777777" w:rsidTr="00370F20">
        <w:tc>
          <w:tcPr>
            <w:tcW w:w="2254" w:type="dxa"/>
            <w:shd w:val="clear" w:color="auto" w:fill="D9F2D0" w:themeFill="accent6" w:themeFillTint="33"/>
          </w:tcPr>
          <w:p w14:paraId="72C202F0" w14:textId="6B42CF30" w:rsidR="00466992" w:rsidRPr="00EB1934" w:rsidRDefault="00EB1934" w:rsidP="00DE2724">
            <w:pPr>
              <w:rPr>
                <w:rFonts w:ascii="Aptos Narrow" w:hAnsi="Aptos Narrow"/>
                <w:color w:val="000000"/>
                <w:sz w:val="22"/>
                <w:szCs w:val="22"/>
              </w:rPr>
            </w:pPr>
            <w:r>
              <w:rPr>
                <w:rFonts w:ascii="Aptos Narrow" w:hAnsi="Aptos Narrow"/>
                <w:color w:val="000000"/>
                <w:sz w:val="22"/>
                <w:szCs w:val="22"/>
              </w:rPr>
              <w:t>AISI 8740</w:t>
            </w:r>
          </w:p>
        </w:tc>
        <w:tc>
          <w:tcPr>
            <w:tcW w:w="2254" w:type="dxa"/>
            <w:shd w:val="clear" w:color="auto" w:fill="DAE9F7" w:themeFill="text2" w:themeFillTint="1A"/>
          </w:tcPr>
          <w:p w14:paraId="17F797EB" w14:textId="4A9769EC" w:rsidR="00466992" w:rsidRDefault="00550BAF" w:rsidP="00AB03C4">
            <w:pPr>
              <w:jc w:val="center"/>
              <w:rPr>
                <w:sz w:val="20"/>
                <w:szCs w:val="20"/>
              </w:rPr>
            </w:pPr>
            <w:r>
              <w:rPr>
                <w:sz w:val="20"/>
                <w:szCs w:val="20"/>
              </w:rPr>
              <w:t>200</w:t>
            </w:r>
          </w:p>
        </w:tc>
        <w:tc>
          <w:tcPr>
            <w:tcW w:w="2254" w:type="dxa"/>
            <w:shd w:val="clear" w:color="auto" w:fill="DAE9F7" w:themeFill="text2" w:themeFillTint="1A"/>
          </w:tcPr>
          <w:p w14:paraId="108BC70D" w14:textId="04EE6FA2" w:rsidR="00466992" w:rsidRDefault="00406ECF" w:rsidP="00AB03C4">
            <w:pPr>
              <w:jc w:val="center"/>
              <w:rPr>
                <w:sz w:val="20"/>
                <w:szCs w:val="20"/>
              </w:rPr>
            </w:pPr>
            <w:r>
              <w:rPr>
                <w:sz w:val="20"/>
                <w:szCs w:val="20"/>
              </w:rPr>
              <w:t>862</w:t>
            </w:r>
          </w:p>
        </w:tc>
      </w:tr>
      <w:tr w:rsidR="00EB1934" w14:paraId="1848C5E4" w14:textId="77777777" w:rsidTr="00370F20">
        <w:tc>
          <w:tcPr>
            <w:tcW w:w="2254" w:type="dxa"/>
            <w:shd w:val="clear" w:color="auto" w:fill="D9F2D0" w:themeFill="accent6" w:themeFillTint="33"/>
          </w:tcPr>
          <w:p w14:paraId="4208FCDE" w14:textId="0BE3EA05" w:rsidR="00EB1934" w:rsidRDefault="00EB1934" w:rsidP="00EB1934">
            <w:pPr>
              <w:rPr>
                <w:rFonts w:ascii="Aptos Narrow" w:hAnsi="Aptos Narrow"/>
                <w:color w:val="000000"/>
                <w:sz w:val="22"/>
                <w:szCs w:val="22"/>
              </w:rPr>
            </w:pPr>
            <w:r>
              <w:rPr>
                <w:rFonts w:ascii="Aptos Narrow" w:hAnsi="Aptos Narrow"/>
                <w:color w:val="000000"/>
                <w:sz w:val="22"/>
                <w:szCs w:val="22"/>
              </w:rPr>
              <w:t>Ti-6Al-4V</w:t>
            </w:r>
          </w:p>
        </w:tc>
        <w:tc>
          <w:tcPr>
            <w:tcW w:w="2254" w:type="dxa"/>
            <w:shd w:val="clear" w:color="auto" w:fill="DAE9F7" w:themeFill="text2" w:themeFillTint="1A"/>
          </w:tcPr>
          <w:p w14:paraId="6DD9A684" w14:textId="4AFC6AAE" w:rsidR="00EB1934" w:rsidRDefault="00406ECF" w:rsidP="00AB03C4">
            <w:pPr>
              <w:jc w:val="center"/>
              <w:rPr>
                <w:sz w:val="20"/>
                <w:szCs w:val="20"/>
              </w:rPr>
            </w:pPr>
            <w:r>
              <w:rPr>
                <w:sz w:val="20"/>
                <w:szCs w:val="20"/>
              </w:rPr>
              <w:t>110</w:t>
            </w:r>
          </w:p>
        </w:tc>
        <w:tc>
          <w:tcPr>
            <w:tcW w:w="2254" w:type="dxa"/>
            <w:shd w:val="clear" w:color="auto" w:fill="DAE9F7" w:themeFill="text2" w:themeFillTint="1A"/>
          </w:tcPr>
          <w:p w14:paraId="51D5F5EF" w14:textId="60BBF378" w:rsidR="00EB1934" w:rsidRDefault="00051FF7" w:rsidP="00AB03C4">
            <w:pPr>
              <w:jc w:val="center"/>
              <w:rPr>
                <w:sz w:val="20"/>
                <w:szCs w:val="20"/>
              </w:rPr>
            </w:pPr>
            <w:r>
              <w:rPr>
                <w:sz w:val="20"/>
                <w:szCs w:val="20"/>
              </w:rPr>
              <w:t>860</w:t>
            </w:r>
          </w:p>
        </w:tc>
      </w:tr>
      <w:tr w:rsidR="00EB1934" w14:paraId="4674CC29" w14:textId="77777777" w:rsidTr="00370F20">
        <w:tc>
          <w:tcPr>
            <w:tcW w:w="2254" w:type="dxa"/>
            <w:shd w:val="clear" w:color="auto" w:fill="D9F2D0" w:themeFill="accent6" w:themeFillTint="33"/>
          </w:tcPr>
          <w:p w14:paraId="0A2902EB" w14:textId="5B61D116" w:rsidR="00EB1934" w:rsidRDefault="00597203" w:rsidP="00DE2724">
            <w:pPr>
              <w:rPr>
                <w:rFonts w:ascii="Aptos Narrow" w:hAnsi="Aptos Narrow"/>
                <w:color w:val="000000"/>
                <w:sz w:val="22"/>
                <w:szCs w:val="22"/>
              </w:rPr>
            </w:pPr>
            <w:r>
              <w:rPr>
                <w:rFonts w:ascii="Aptos Narrow" w:hAnsi="Aptos Narrow"/>
                <w:color w:val="000000"/>
                <w:sz w:val="22"/>
                <w:szCs w:val="22"/>
              </w:rPr>
              <w:t>7075 T6</w:t>
            </w:r>
          </w:p>
        </w:tc>
        <w:tc>
          <w:tcPr>
            <w:tcW w:w="2254" w:type="dxa"/>
            <w:shd w:val="clear" w:color="auto" w:fill="DAE9F7" w:themeFill="text2" w:themeFillTint="1A"/>
          </w:tcPr>
          <w:p w14:paraId="6261AA64" w14:textId="5C2B7CCB" w:rsidR="00EB1934" w:rsidRDefault="00A34376" w:rsidP="00A34376">
            <w:pPr>
              <w:jc w:val="center"/>
              <w:rPr>
                <w:sz w:val="20"/>
                <w:szCs w:val="20"/>
              </w:rPr>
            </w:pPr>
            <w:r>
              <w:rPr>
                <w:sz w:val="20"/>
                <w:szCs w:val="20"/>
              </w:rPr>
              <w:t>69</w:t>
            </w:r>
          </w:p>
        </w:tc>
        <w:tc>
          <w:tcPr>
            <w:tcW w:w="2254" w:type="dxa"/>
            <w:shd w:val="clear" w:color="auto" w:fill="DAE9F7" w:themeFill="text2" w:themeFillTint="1A"/>
          </w:tcPr>
          <w:p w14:paraId="57D2A0EF" w14:textId="4E25F463" w:rsidR="00EB1934" w:rsidRDefault="00A34376" w:rsidP="00A34376">
            <w:pPr>
              <w:jc w:val="center"/>
              <w:rPr>
                <w:sz w:val="20"/>
                <w:szCs w:val="20"/>
              </w:rPr>
            </w:pPr>
            <w:r>
              <w:rPr>
                <w:sz w:val="20"/>
                <w:szCs w:val="20"/>
              </w:rPr>
              <w:t>530</w:t>
            </w:r>
          </w:p>
        </w:tc>
      </w:tr>
      <w:tr w:rsidR="00EB1934" w14:paraId="6CD694B3" w14:textId="77777777" w:rsidTr="00370F20">
        <w:tc>
          <w:tcPr>
            <w:tcW w:w="2254" w:type="dxa"/>
            <w:shd w:val="clear" w:color="auto" w:fill="D9F2D0" w:themeFill="accent6" w:themeFillTint="33"/>
          </w:tcPr>
          <w:p w14:paraId="51442994" w14:textId="11208DF6" w:rsidR="00EB1934" w:rsidRDefault="00597203" w:rsidP="00DE2724">
            <w:pPr>
              <w:rPr>
                <w:rFonts w:ascii="Aptos Narrow" w:hAnsi="Aptos Narrow"/>
                <w:color w:val="000000"/>
                <w:sz w:val="22"/>
                <w:szCs w:val="22"/>
              </w:rPr>
            </w:pPr>
            <w:r>
              <w:rPr>
                <w:rFonts w:ascii="Aptos Narrow" w:hAnsi="Aptos Narrow"/>
                <w:color w:val="000000"/>
                <w:sz w:val="22"/>
                <w:szCs w:val="22"/>
              </w:rPr>
              <w:t>AZ31B</w:t>
            </w:r>
          </w:p>
        </w:tc>
        <w:tc>
          <w:tcPr>
            <w:tcW w:w="2254" w:type="dxa"/>
            <w:shd w:val="clear" w:color="auto" w:fill="DAE9F7" w:themeFill="text2" w:themeFillTint="1A"/>
          </w:tcPr>
          <w:p w14:paraId="3EFC008A" w14:textId="6D529479" w:rsidR="00EB1934" w:rsidRDefault="00D16A8B" w:rsidP="00A34376">
            <w:pPr>
              <w:jc w:val="center"/>
              <w:rPr>
                <w:sz w:val="20"/>
                <w:szCs w:val="20"/>
              </w:rPr>
            </w:pPr>
            <w:r>
              <w:rPr>
                <w:sz w:val="20"/>
                <w:szCs w:val="20"/>
              </w:rPr>
              <w:t>44</w:t>
            </w:r>
          </w:p>
        </w:tc>
        <w:tc>
          <w:tcPr>
            <w:tcW w:w="2254" w:type="dxa"/>
            <w:shd w:val="clear" w:color="auto" w:fill="DAE9F7" w:themeFill="text2" w:themeFillTint="1A"/>
          </w:tcPr>
          <w:p w14:paraId="64AD710B" w14:textId="1F182085" w:rsidR="00EB1934" w:rsidRDefault="00D16A8B" w:rsidP="00A34376">
            <w:pPr>
              <w:jc w:val="center"/>
              <w:rPr>
                <w:sz w:val="20"/>
                <w:szCs w:val="20"/>
              </w:rPr>
            </w:pPr>
            <w:r>
              <w:rPr>
                <w:sz w:val="20"/>
                <w:szCs w:val="20"/>
              </w:rPr>
              <w:t>235</w:t>
            </w:r>
          </w:p>
        </w:tc>
      </w:tr>
      <w:tr w:rsidR="00EB1934" w14:paraId="5A318215" w14:textId="77777777" w:rsidTr="00370F20">
        <w:tc>
          <w:tcPr>
            <w:tcW w:w="2254" w:type="dxa"/>
            <w:shd w:val="clear" w:color="auto" w:fill="D9F2D0" w:themeFill="accent6" w:themeFillTint="33"/>
          </w:tcPr>
          <w:p w14:paraId="6F1B6C4C" w14:textId="02DBEC72" w:rsidR="00EB1934" w:rsidRDefault="00597203" w:rsidP="00DE2724">
            <w:pPr>
              <w:rPr>
                <w:rFonts w:ascii="Aptos Narrow" w:hAnsi="Aptos Narrow"/>
                <w:color w:val="000000"/>
                <w:sz w:val="22"/>
                <w:szCs w:val="22"/>
              </w:rPr>
            </w:pPr>
            <w:r>
              <w:rPr>
                <w:rFonts w:ascii="Aptos Narrow" w:hAnsi="Aptos Narrow"/>
                <w:color w:val="000000"/>
                <w:sz w:val="22"/>
                <w:szCs w:val="22"/>
              </w:rPr>
              <w:t>AISI 4042</w:t>
            </w:r>
          </w:p>
        </w:tc>
        <w:tc>
          <w:tcPr>
            <w:tcW w:w="2254" w:type="dxa"/>
            <w:shd w:val="clear" w:color="auto" w:fill="DAE9F7" w:themeFill="text2" w:themeFillTint="1A"/>
          </w:tcPr>
          <w:p w14:paraId="0A1680DF" w14:textId="4B0A1A01" w:rsidR="00EB1934" w:rsidRDefault="005D1365" w:rsidP="00A34376">
            <w:pPr>
              <w:jc w:val="center"/>
              <w:rPr>
                <w:sz w:val="20"/>
                <w:szCs w:val="20"/>
              </w:rPr>
            </w:pPr>
            <w:r>
              <w:rPr>
                <w:sz w:val="20"/>
                <w:szCs w:val="20"/>
              </w:rPr>
              <w:t>201</w:t>
            </w:r>
          </w:p>
        </w:tc>
        <w:tc>
          <w:tcPr>
            <w:tcW w:w="2254" w:type="dxa"/>
            <w:shd w:val="clear" w:color="auto" w:fill="DAE9F7" w:themeFill="text2" w:themeFillTint="1A"/>
          </w:tcPr>
          <w:p w14:paraId="1C5A95CC" w14:textId="4EB3804D" w:rsidR="00EB1934" w:rsidRDefault="00370F20" w:rsidP="00062CAF">
            <w:pPr>
              <w:keepNext/>
              <w:jc w:val="center"/>
              <w:rPr>
                <w:sz w:val="20"/>
                <w:szCs w:val="20"/>
              </w:rPr>
            </w:pPr>
            <w:r>
              <w:rPr>
                <w:sz w:val="20"/>
                <w:szCs w:val="20"/>
              </w:rPr>
              <w:t>1160</w:t>
            </w:r>
          </w:p>
        </w:tc>
      </w:tr>
    </w:tbl>
    <w:p w14:paraId="235DF548" w14:textId="06FE821B" w:rsidR="0074356B" w:rsidRDefault="00062CAF" w:rsidP="00062CAF">
      <w:pPr>
        <w:pStyle w:val="Caption"/>
        <w:rPr>
          <w:sz w:val="20"/>
          <w:szCs w:val="20"/>
        </w:rPr>
      </w:pPr>
      <w:bookmarkStart w:id="83" w:name="_Toc193013926"/>
      <w:bookmarkStart w:id="84" w:name="_Toc193034484"/>
      <w:r>
        <w:t xml:space="preserve">Table </w:t>
      </w:r>
      <w:fldSimple w:instr=" SEQ Table \* ARABIC ">
        <w:r w:rsidR="008F2AA8">
          <w:rPr>
            <w:noProof/>
          </w:rPr>
          <w:t>9</w:t>
        </w:r>
      </w:fldSimple>
      <w:r>
        <w:t xml:space="preserve"> Material Properties</w:t>
      </w:r>
      <w:bookmarkEnd w:id="83"/>
      <w:bookmarkEnd w:id="84"/>
    </w:p>
    <w:p w14:paraId="60F26FB5" w14:textId="77777777" w:rsidR="0074356B" w:rsidRDefault="0074356B" w:rsidP="00DE2724">
      <w:pPr>
        <w:rPr>
          <w:sz w:val="20"/>
          <w:szCs w:val="20"/>
        </w:rPr>
      </w:pPr>
    </w:p>
    <w:p w14:paraId="5380AE2A" w14:textId="77777777" w:rsidR="0074356B" w:rsidRDefault="0074356B" w:rsidP="00DE2724">
      <w:pPr>
        <w:rPr>
          <w:sz w:val="20"/>
          <w:szCs w:val="20"/>
        </w:rPr>
      </w:pPr>
    </w:p>
    <w:p w14:paraId="2D51C51D" w14:textId="77777777" w:rsidR="0074356B" w:rsidRDefault="0074356B" w:rsidP="00DE2724">
      <w:pPr>
        <w:rPr>
          <w:sz w:val="20"/>
          <w:szCs w:val="20"/>
        </w:rPr>
      </w:pPr>
    </w:p>
    <w:p w14:paraId="41586CAD" w14:textId="77777777" w:rsidR="003F635A" w:rsidRDefault="003F635A" w:rsidP="00DE2724">
      <w:pPr>
        <w:rPr>
          <w:sz w:val="20"/>
          <w:szCs w:val="20"/>
        </w:rPr>
      </w:pPr>
    </w:p>
    <w:p w14:paraId="63BB8C41" w14:textId="77777777" w:rsidR="003F635A" w:rsidRDefault="003F635A" w:rsidP="00DE2724">
      <w:pPr>
        <w:rPr>
          <w:sz w:val="20"/>
          <w:szCs w:val="20"/>
        </w:rPr>
      </w:pPr>
    </w:p>
    <w:p w14:paraId="086217E6" w14:textId="77777777" w:rsidR="003F635A" w:rsidRDefault="003F635A" w:rsidP="00DE2724">
      <w:pPr>
        <w:rPr>
          <w:sz w:val="20"/>
          <w:szCs w:val="20"/>
        </w:rPr>
      </w:pPr>
    </w:p>
    <w:p w14:paraId="7A58B0E2" w14:textId="77777777" w:rsidR="00062CAF" w:rsidRDefault="00A65723" w:rsidP="00062CAF">
      <w:pPr>
        <w:keepNext/>
      </w:pPr>
      <w:r>
        <w:rPr>
          <w:noProof/>
        </w:rPr>
        <w:drawing>
          <wp:inline distT="0" distB="0" distL="0" distR="0" wp14:anchorId="07F50B2A" wp14:editId="71D6F716">
            <wp:extent cx="5731510" cy="2952750"/>
            <wp:effectExtent l="0" t="0" r="2540" b="0"/>
            <wp:docPr id="263106676" name="Picture 1" descr="A graph of different materia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3106676" name="Picture 1" descr="A graph of different materials&#10;&#10;AI-generated content may be incorrect."/>
                    <pic:cNvPicPr/>
                  </pic:nvPicPr>
                  <pic:blipFill>
                    <a:blip r:embed="rId35"/>
                    <a:stretch>
                      <a:fillRect/>
                    </a:stretch>
                  </pic:blipFill>
                  <pic:spPr>
                    <a:xfrm>
                      <a:off x="0" y="0"/>
                      <a:ext cx="5731510" cy="2952750"/>
                    </a:xfrm>
                    <a:prstGeom prst="rect">
                      <a:avLst/>
                    </a:prstGeom>
                  </pic:spPr>
                </pic:pic>
              </a:graphicData>
            </a:graphic>
          </wp:inline>
        </w:drawing>
      </w:r>
    </w:p>
    <w:p w14:paraId="6A8C7DF3" w14:textId="7E7CEE41" w:rsidR="0074356B" w:rsidRDefault="00062CAF" w:rsidP="00062CAF">
      <w:pPr>
        <w:pStyle w:val="Caption"/>
        <w:rPr>
          <w:sz w:val="20"/>
          <w:szCs w:val="20"/>
        </w:rPr>
      </w:pPr>
      <w:bookmarkStart w:id="85" w:name="_Toc193013968"/>
      <w:bookmarkStart w:id="86" w:name="_Toc193034441"/>
      <w:r>
        <w:t xml:space="preserve">Figure </w:t>
      </w:r>
      <w:fldSimple w:instr=" SEQ Figure \* ARABIC ">
        <w:r>
          <w:rPr>
            <w:noProof/>
          </w:rPr>
          <w:t>22</w:t>
        </w:r>
      </w:fldSimple>
      <w:r>
        <w:t xml:space="preserve"> Con Rod Bolts FSF for Different Materials</w:t>
      </w:r>
      <w:bookmarkEnd w:id="85"/>
      <w:bookmarkEnd w:id="86"/>
    </w:p>
    <w:p w14:paraId="3A6ADAE9" w14:textId="442DC372" w:rsidR="00A65723" w:rsidRPr="00D909AE" w:rsidRDefault="00AD6929" w:rsidP="00DE2724">
      <w:pPr>
        <w:rPr>
          <w:sz w:val="20"/>
          <w:szCs w:val="20"/>
        </w:rPr>
      </w:pPr>
      <w:r w:rsidRPr="00D909AE">
        <w:rPr>
          <w:sz w:val="20"/>
          <w:szCs w:val="20"/>
        </w:rPr>
        <w:t xml:space="preserve">Figure 22 shows how </w:t>
      </w:r>
      <w:r w:rsidR="00DF4A55" w:rsidRPr="00D909AE">
        <w:rPr>
          <w:sz w:val="20"/>
          <w:szCs w:val="20"/>
        </w:rPr>
        <w:t xml:space="preserve">AISI 4340 </w:t>
      </w:r>
      <w:r w:rsidR="007F46A3" w:rsidRPr="00D909AE">
        <w:rPr>
          <w:sz w:val="20"/>
          <w:szCs w:val="20"/>
        </w:rPr>
        <w:t xml:space="preserve">shows a </w:t>
      </w:r>
      <w:r w:rsidR="00A36AE8" w:rsidRPr="00D909AE">
        <w:rPr>
          <w:sz w:val="20"/>
          <w:szCs w:val="20"/>
        </w:rPr>
        <w:t>79.72% improvement in FSF over the standa</w:t>
      </w:r>
      <w:r w:rsidR="003A6432" w:rsidRPr="00D909AE">
        <w:rPr>
          <w:sz w:val="20"/>
          <w:szCs w:val="20"/>
        </w:rPr>
        <w:t>rd material a</w:t>
      </w:r>
      <w:r w:rsidR="003E2140" w:rsidRPr="00D909AE">
        <w:rPr>
          <w:sz w:val="20"/>
          <w:szCs w:val="20"/>
        </w:rPr>
        <w:t>t</w:t>
      </w:r>
      <w:r w:rsidR="003A6432" w:rsidRPr="00D909AE">
        <w:rPr>
          <w:sz w:val="20"/>
          <w:szCs w:val="20"/>
        </w:rPr>
        <w:t xml:space="preserve"> 9000 RPM due to its superior </w:t>
      </w:r>
      <w:r w:rsidR="005022E7" w:rsidRPr="00D909AE">
        <w:rPr>
          <w:sz w:val="20"/>
          <w:szCs w:val="20"/>
        </w:rPr>
        <w:t>UTS.</w:t>
      </w:r>
    </w:p>
    <w:p w14:paraId="112D5F25" w14:textId="77777777" w:rsidR="00062CAF" w:rsidRDefault="00E2137D" w:rsidP="00062CAF">
      <w:pPr>
        <w:keepNext/>
      </w:pPr>
      <w:r>
        <w:rPr>
          <w:noProof/>
        </w:rPr>
        <w:drawing>
          <wp:inline distT="0" distB="0" distL="0" distR="0" wp14:anchorId="5BCF9D1E" wp14:editId="4AB68922">
            <wp:extent cx="5731510" cy="3083560"/>
            <wp:effectExtent l="0" t="0" r="2540" b="2540"/>
            <wp:docPr id="2022565832" name="Picture 1" descr="A graph of different colo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2565832" name="Picture 1" descr="A graph of different colored lines&#10;&#10;AI-generated content may be incorrect."/>
                    <pic:cNvPicPr/>
                  </pic:nvPicPr>
                  <pic:blipFill>
                    <a:blip r:embed="rId36"/>
                    <a:stretch>
                      <a:fillRect/>
                    </a:stretch>
                  </pic:blipFill>
                  <pic:spPr>
                    <a:xfrm>
                      <a:off x="0" y="0"/>
                      <a:ext cx="5731510" cy="3083560"/>
                    </a:xfrm>
                    <a:prstGeom prst="rect">
                      <a:avLst/>
                    </a:prstGeom>
                  </pic:spPr>
                </pic:pic>
              </a:graphicData>
            </a:graphic>
          </wp:inline>
        </w:drawing>
      </w:r>
    </w:p>
    <w:p w14:paraId="7A62D977" w14:textId="4FE57C14" w:rsidR="00A65723" w:rsidRDefault="00062CAF" w:rsidP="00062CAF">
      <w:pPr>
        <w:pStyle w:val="Caption"/>
      </w:pPr>
      <w:bookmarkStart w:id="87" w:name="_Toc193013969"/>
      <w:bookmarkStart w:id="88" w:name="_Toc193034442"/>
      <w:r>
        <w:t xml:space="preserve">Figure </w:t>
      </w:r>
      <w:fldSimple w:instr=" SEQ Figure \* ARABIC ">
        <w:r>
          <w:rPr>
            <w:noProof/>
          </w:rPr>
          <w:t>23</w:t>
        </w:r>
      </w:fldSimple>
      <w:r>
        <w:t xml:space="preserve"> Con Rod Bolts FSF for Different Bolt Lengths (AISI 4340)</w:t>
      </w:r>
      <w:bookmarkEnd w:id="87"/>
      <w:bookmarkEnd w:id="88"/>
    </w:p>
    <w:p w14:paraId="188656E8" w14:textId="77777777" w:rsidR="002050A6" w:rsidRDefault="002050A6" w:rsidP="00F516DE">
      <w:pPr>
        <w:rPr>
          <w:sz w:val="20"/>
          <w:szCs w:val="20"/>
        </w:rPr>
      </w:pPr>
    </w:p>
    <w:p w14:paraId="1FA509AD" w14:textId="77777777" w:rsidR="002050A6" w:rsidRDefault="002050A6" w:rsidP="00F516DE">
      <w:pPr>
        <w:rPr>
          <w:sz w:val="20"/>
          <w:szCs w:val="20"/>
        </w:rPr>
      </w:pPr>
    </w:p>
    <w:p w14:paraId="1F6A412A" w14:textId="77777777" w:rsidR="002050A6" w:rsidRDefault="002050A6" w:rsidP="00F516DE">
      <w:pPr>
        <w:rPr>
          <w:sz w:val="20"/>
          <w:szCs w:val="20"/>
        </w:rPr>
      </w:pPr>
    </w:p>
    <w:p w14:paraId="5C2FCC21" w14:textId="19710219" w:rsidR="00F516DE" w:rsidRPr="00D909AE" w:rsidRDefault="00F516DE" w:rsidP="00F516DE">
      <w:pPr>
        <w:rPr>
          <w:sz w:val="20"/>
          <w:szCs w:val="20"/>
        </w:rPr>
      </w:pPr>
      <w:r w:rsidRPr="00D909AE">
        <w:rPr>
          <w:sz w:val="20"/>
          <w:szCs w:val="20"/>
        </w:rPr>
        <w:lastRenderedPageBreak/>
        <w:t>Figure 23 shows that increasing the length of the bolt will</w:t>
      </w:r>
      <w:r w:rsidR="005C7DAB" w:rsidRPr="00D909AE">
        <w:rPr>
          <w:sz w:val="20"/>
          <w:szCs w:val="20"/>
        </w:rPr>
        <w:t xml:space="preserve"> improve the SFS</w:t>
      </w:r>
      <w:r w:rsidR="007E5FB4" w:rsidRPr="00D909AE">
        <w:rPr>
          <w:sz w:val="20"/>
          <w:szCs w:val="20"/>
        </w:rPr>
        <w:t xml:space="preserve">. This is </w:t>
      </w:r>
      <w:proofErr w:type="gramStart"/>
      <w:r w:rsidR="007E5FB4" w:rsidRPr="00D909AE">
        <w:rPr>
          <w:sz w:val="20"/>
          <w:szCs w:val="20"/>
        </w:rPr>
        <w:t>due to the fact that</w:t>
      </w:r>
      <w:proofErr w:type="gramEnd"/>
      <w:r w:rsidR="007E5FB4" w:rsidRPr="00D909AE">
        <w:rPr>
          <w:sz w:val="20"/>
          <w:szCs w:val="20"/>
        </w:rPr>
        <w:t xml:space="preserve"> </w:t>
      </w:r>
      <w:r w:rsidR="0073139C" w:rsidRPr="00D909AE">
        <w:rPr>
          <w:sz w:val="20"/>
          <w:szCs w:val="20"/>
        </w:rPr>
        <w:t>as the bolt gets longer it gets less stiff</w:t>
      </w:r>
      <w:r w:rsidR="00231AA6" w:rsidRPr="00D909AE">
        <w:rPr>
          <w:sz w:val="20"/>
          <w:szCs w:val="20"/>
        </w:rPr>
        <w:t xml:space="preserve"> as seen in equation </w:t>
      </w:r>
      <w:r w:rsidR="003F679A" w:rsidRPr="00D909AE">
        <w:rPr>
          <w:sz w:val="20"/>
          <w:szCs w:val="20"/>
        </w:rPr>
        <w:t>19.</w:t>
      </w:r>
    </w:p>
    <w:p w14:paraId="7E8B792C" w14:textId="7899C007" w:rsidR="00231AA6" w:rsidRDefault="00231AA6" w:rsidP="00F516DE">
      <w:r>
        <w:t xml:space="preserve">                                                                             </w:t>
      </w:r>
      <m:oMath>
        <m:r>
          <w:rPr>
            <w:rFonts w:ascii="Cambria Math" w:hAnsi="Cambria Math"/>
          </w:rPr>
          <m:t>K=E</m:t>
        </m:r>
        <m:f>
          <m:fPr>
            <m:ctrlPr>
              <w:rPr>
                <w:rFonts w:ascii="Cambria Math" w:hAnsi="Cambria Math"/>
                <w:i/>
              </w:rPr>
            </m:ctrlPr>
          </m:fPr>
          <m:num>
            <m:r>
              <w:rPr>
                <w:rFonts w:ascii="Cambria Math" w:hAnsi="Cambria Math"/>
              </w:rPr>
              <m:t>A</m:t>
            </m:r>
          </m:num>
          <m:den>
            <m:r>
              <w:rPr>
                <w:rFonts w:ascii="Cambria Math" w:hAnsi="Cambria Math"/>
              </w:rPr>
              <m:t>L</m:t>
            </m:r>
          </m:den>
        </m:f>
      </m:oMath>
      <w:r>
        <w:t xml:space="preserve">                                                                                [19]</w:t>
      </w:r>
    </w:p>
    <w:p w14:paraId="42CF159D" w14:textId="0D80C4C3" w:rsidR="003F679A" w:rsidRPr="00D909AE" w:rsidRDefault="003F679A" w:rsidP="00F516DE">
      <w:pPr>
        <w:rPr>
          <w:sz w:val="20"/>
          <w:szCs w:val="20"/>
        </w:rPr>
      </w:pPr>
      <w:r w:rsidRPr="00D909AE">
        <w:rPr>
          <w:sz w:val="20"/>
          <w:szCs w:val="20"/>
        </w:rPr>
        <w:t xml:space="preserve">This causes </w:t>
      </w:r>
      <w:r w:rsidR="00161703" w:rsidRPr="00D909AE">
        <w:rPr>
          <w:sz w:val="20"/>
          <w:szCs w:val="20"/>
        </w:rPr>
        <w:t>load to be spread more evenly, reducing peak stresses at critical points</w:t>
      </w:r>
      <w:r w:rsidR="008342A3" w:rsidRPr="00D909AE">
        <w:rPr>
          <w:sz w:val="20"/>
          <w:szCs w:val="20"/>
        </w:rPr>
        <w:t>.(Budynas &amp; Nisbett, 2015).</w:t>
      </w:r>
      <w:r w:rsidR="00A0703D" w:rsidRPr="00D909AE">
        <w:rPr>
          <w:sz w:val="20"/>
          <w:szCs w:val="20"/>
        </w:rPr>
        <w:t xml:space="preserve"> Furthermore, according to </w:t>
      </w:r>
      <w:r w:rsidR="00875896" w:rsidRPr="00D909AE">
        <w:rPr>
          <w:i/>
          <w:iCs/>
          <w:sz w:val="20"/>
          <w:szCs w:val="20"/>
        </w:rPr>
        <w:t>Metal Fatigue on Engineering</w:t>
      </w:r>
      <w:r w:rsidR="002D1D44" w:rsidRPr="00D909AE">
        <w:rPr>
          <w:i/>
          <w:iCs/>
          <w:sz w:val="20"/>
          <w:szCs w:val="20"/>
        </w:rPr>
        <w:t xml:space="preserve"> in Engineering (2000) </w:t>
      </w:r>
      <w:r w:rsidR="002D1D44" w:rsidRPr="00D909AE">
        <w:rPr>
          <w:sz w:val="20"/>
          <w:szCs w:val="20"/>
        </w:rPr>
        <w:t>the longer bolt</w:t>
      </w:r>
      <w:r w:rsidR="00CD4196" w:rsidRPr="00D909AE">
        <w:rPr>
          <w:sz w:val="20"/>
          <w:szCs w:val="20"/>
        </w:rPr>
        <w:t>s experience lower mean stress, which increases the allowable stress</w:t>
      </w:r>
      <w:r w:rsidR="00C81301" w:rsidRPr="00D909AE">
        <w:rPr>
          <w:sz w:val="20"/>
          <w:szCs w:val="20"/>
        </w:rPr>
        <w:t xml:space="preserve"> and the FSF.</w:t>
      </w:r>
    </w:p>
    <w:p w14:paraId="6BCA0CEA" w14:textId="77777777" w:rsidR="00C81301" w:rsidRPr="002D1D44" w:rsidRDefault="00C81301" w:rsidP="00F516DE">
      <w:pPr>
        <w:rPr>
          <w:sz w:val="20"/>
          <w:szCs w:val="20"/>
        </w:rPr>
      </w:pPr>
    </w:p>
    <w:p w14:paraId="0800707D" w14:textId="77777777" w:rsidR="00062CAF" w:rsidRDefault="003B4EF0" w:rsidP="00062CAF">
      <w:pPr>
        <w:keepNext/>
      </w:pPr>
      <w:r>
        <w:rPr>
          <w:noProof/>
        </w:rPr>
        <w:drawing>
          <wp:inline distT="0" distB="0" distL="0" distR="0" wp14:anchorId="7ECF2830" wp14:editId="7CE3A32C">
            <wp:extent cx="5731510" cy="3040380"/>
            <wp:effectExtent l="0" t="0" r="2540" b="7620"/>
            <wp:docPr id="123959291" name="Picture 1" descr="A graph of different colo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959291" name="Picture 1" descr="A graph of different colored lines&#10;&#10;AI-generated content may be incorrect."/>
                    <pic:cNvPicPr/>
                  </pic:nvPicPr>
                  <pic:blipFill>
                    <a:blip r:embed="rId37"/>
                    <a:stretch>
                      <a:fillRect/>
                    </a:stretch>
                  </pic:blipFill>
                  <pic:spPr>
                    <a:xfrm>
                      <a:off x="0" y="0"/>
                      <a:ext cx="5731510" cy="3040380"/>
                    </a:xfrm>
                    <a:prstGeom prst="rect">
                      <a:avLst/>
                    </a:prstGeom>
                  </pic:spPr>
                </pic:pic>
              </a:graphicData>
            </a:graphic>
          </wp:inline>
        </w:drawing>
      </w:r>
    </w:p>
    <w:p w14:paraId="42AC946A" w14:textId="23537F6B" w:rsidR="007D6547" w:rsidRDefault="00062CAF" w:rsidP="00062CAF">
      <w:pPr>
        <w:pStyle w:val="Caption"/>
      </w:pPr>
      <w:bookmarkStart w:id="89" w:name="_Toc193013970"/>
      <w:bookmarkStart w:id="90" w:name="_Toc193034443"/>
      <w:r>
        <w:t xml:space="preserve">Figure </w:t>
      </w:r>
      <w:fldSimple w:instr=" SEQ Figure \* ARABIC ">
        <w:r>
          <w:rPr>
            <w:noProof/>
          </w:rPr>
          <w:t>24</w:t>
        </w:r>
      </w:fldSimple>
      <w:r>
        <w:t xml:space="preserve"> Con Rod Bolts FSF For Different Overall Bolt CSA (Standard Length)</w:t>
      </w:r>
      <w:bookmarkEnd w:id="89"/>
      <w:bookmarkEnd w:id="90"/>
    </w:p>
    <w:p w14:paraId="0BE35CC1" w14:textId="77777777" w:rsidR="00821385" w:rsidRPr="00821385" w:rsidRDefault="00821385" w:rsidP="00821385"/>
    <w:p w14:paraId="4D81E9F4" w14:textId="77777777" w:rsidR="00062CAF" w:rsidRDefault="001E34A8" w:rsidP="00062CAF">
      <w:pPr>
        <w:keepNext/>
      </w:pPr>
      <w:r>
        <w:rPr>
          <w:noProof/>
        </w:rPr>
        <w:lastRenderedPageBreak/>
        <w:drawing>
          <wp:inline distT="0" distB="0" distL="0" distR="0" wp14:anchorId="7E565316" wp14:editId="2720F30A">
            <wp:extent cx="5731510" cy="3065145"/>
            <wp:effectExtent l="0" t="0" r="2540" b="1905"/>
            <wp:docPr id="268772661" name="Picture 1" descr="A graph of different colo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8772661" name="Picture 1" descr="A graph of different colored lines&#10;&#10;AI-generated content may be incorrect."/>
                    <pic:cNvPicPr/>
                  </pic:nvPicPr>
                  <pic:blipFill>
                    <a:blip r:embed="rId38"/>
                    <a:stretch>
                      <a:fillRect/>
                    </a:stretch>
                  </pic:blipFill>
                  <pic:spPr>
                    <a:xfrm>
                      <a:off x="0" y="0"/>
                      <a:ext cx="5731510" cy="3065145"/>
                    </a:xfrm>
                    <a:prstGeom prst="rect">
                      <a:avLst/>
                    </a:prstGeom>
                  </pic:spPr>
                </pic:pic>
              </a:graphicData>
            </a:graphic>
          </wp:inline>
        </w:drawing>
      </w:r>
    </w:p>
    <w:p w14:paraId="164FA51E" w14:textId="69263637" w:rsidR="003B4EF0" w:rsidRDefault="00062CAF" w:rsidP="00062CAF">
      <w:pPr>
        <w:pStyle w:val="Caption"/>
      </w:pPr>
      <w:bookmarkStart w:id="91" w:name="_Toc193013971"/>
      <w:bookmarkStart w:id="92" w:name="_Toc193034444"/>
      <w:r>
        <w:t xml:space="preserve">Figure </w:t>
      </w:r>
      <w:fldSimple w:instr=" SEQ Figure \* ARABIC ">
        <w:r>
          <w:rPr>
            <w:noProof/>
          </w:rPr>
          <w:t>25</w:t>
        </w:r>
      </w:fldSimple>
      <w:r>
        <w:t xml:space="preserve"> Con Rod Bolts FSF for Wasted Shank CSA</w:t>
      </w:r>
      <w:bookmarkEnd w:id="91"/>
      <w:bookmarkEnd w:id="92"/>
    </w:p>
    <w:p w14:paraId="2EF7FFA9" w14:textId="3F789002" w:rsidR="00CC312E" w:rsidRPr="00D909AE" w:rsidRDefault="00CC312E" w:rsidP="00CC312E">
      <w:pPr>
        <w:rPr>
          <w:sz w:val="20"/>
          <w:szCs w:val="20"/>
        </w:rPr>
      </w:pPr>
      <w:r w:rsidRPr="00D909AE">
        <w:rPr>
          <w:sz w:val="20"/>
          <w:szCs w:val="20"/>
        </w:rPr>
        <w:t xml:space="preserve">Figure 25 displays how </w:t>
      </w:r>
      <w:r w:rsidR="00E37D37" w:rsidRPr="00D909AE">
        <w:rPr>
          <w:sz w:val="20"/>
          <w:szCs w:val="20"/>
        </w:rPr>
        <w:t xml:space="preserve">wasting the shank of a bolt can increase FSF by allowing more </w:t>
      </w:r>
      <w:r w:rsidR="0076322A" w:rsidRPr="00D909AE">
        <w:rPr>
          <w:sz w:val="20"/>
          <w:szCs w:val="20"/>
        </w:rPr>
        <w:t>uniform</w:t>
      </w:r>
      <w:r w:rsidR="00693813" w:rsidRPr="00D909AE">
        <w:rPr>
          <w:sz w:val="20"/>
          <w:szCs w:val="20"/>
        </w:rPr>
        <w:t xml:space="preserve"> stress distribution. Moreover, it reduces the stiffness allowing more elasticity</w:t>
      </w:r>
      <w:r w:rsidR="00ED502B" w:rsidRPr="00D909AE">
        <w:rPr>
          <w:sz w:val="20"/>
          <w:szCs w:val="20"/>
        </w:rPr>
        <w:t xml:space="preserve"> allowing the bolt to withstand tensile loads and minimising peak stresses</w:t>
      </w:r>
      <w:r w:rsidR="000903E6" w:rsidRPr="00D909AE">
        <w:rPr>
          <w:sz w:val="20"/>
          <w:szCs w:val="20"/>
        </w:rPr>
        <w:t>.</w:t>
      </w:r>
      <w:r w:rsidR="0076322A" w:rsidRPr="00D909AE">
        <w:rPr>
          <w:sz w:val="20"/>
          <w:szCs w:val="20"/>
        </w:rPr>
        <w:t xml:space="preserve"> According to Nord Lock Grou</w:t>
      </w:r>
      <w:r w:rsidR="000A025B" w:rsidRPr="00D909AE">
        <w:rPr>
          <w:sz w:val="20"/>
          <w:szCs w:val="20"/>
        </w:rPr>
        <w:t>p</w:t>
      </w:r>
      <w:r w:rsidR="0008789F" w:rsidRPr="00D909AE">
        <w:rPr>
          <w:sz w:val="20"/>
          <w:szCs w:val="20"/>
        </w:rPr>
        <w:t xml:space="preserve"> (2015)</w:t>
      </w:r>
      <w:r w:rsidR="000A025B" w:rsidRPr="00D909AE">
        <w:rPr>
          <w:sz w:val="20"/>
          <w:szCs w:val="20"/>
        </w:rPr>
        <w:t xml:space="preserve">, the smaller diameter of the shank results in lower </w:t>
      </w:r>
      <w:r w:rsidR="001D18EE" w:rsidRPr="00D909AE">
        <w:rPr>
          <w:sz w:val="20"/>
          <w:szCs w:val="20"/>
        </w:rPr>
        <w:t>fatigue stresses, th</w:t>
      </w:r>
      <w:r w:rsidR="00330942" w:rsidRPr="00D909AE">
        <w:rPr>
          <w:sz w:val="20"/>
          <w:szCs w:val="20"/>
        </w:rPr>
        <w:t>er</w:t>
      </w:r>
      <w:r w:rsidR="00E559A6" w:rsidRPr="00D909AE">
        <w:rPr>
          <w:sz w:val="20"/>
          <w:szCs w:val="20"/>
        </w:rPr>
        <w:t>e</w:t>
      </w:r>
      <w:r w:rsidR="00330942" w:rsidRPr="00D909AE">
        <w:rPr>
          <w:sz w:val="20"/>
          <w:szCs w:val="20"/>
        </w:rPr>
        <w:t>by</w:t>
      </w:r>
      <w:r w:rsidR="001D18EE" w:rsidRPr="00D909AE">
        <w:rPr>
          <w:sz w:val="20"/>
          <w:szCs w:val="20"/>
        </w:rPr>
        <w:t xml:space="preserve"> increasing the</w:t>
      </w:r>
      <w:r w:rsidR="00E559A6" w:rsidRPr="00D909AE">
        <w:rPr>
          <w:sz w:val="20"/>
          <w:szCs w:val="20"/>
        </w:rPr>
        <w:t xml:space="preserve"> bolts </w:t>
      </w:r>
      <w:r w:rsidR="001928DC" w:rsidRPr="00D909AE">
        <w:rPr>
          <w:sz w:val="20"/>
          <w:szCs w:val="20"/>
        </w:rPr>
        <w:t>longevity</w:t>
      </w:r>
      <w:r w:rsidR="00FD33B8" w:rsidRPr="00D909AE">
        <w:rPr>
          <w:sz w:val="20"/>
          <w:szCs w:val="20"/>
        </w:rPr>
        <w:t>.</w:t>
      </w:r>
      <w:r w:rsidR="001D18EE" w:rsidRPr="00D909AE">
        <w:rPr>
          <w:sz w:val="20"/>
          <w:szCs w:val="20"/>
        </w:rPr>
        <w:t xml:space="preserve"> </w:t>
      </w:r>
    </w:p>
    <w:p w14:paraId="4F049101" w14:textId="77777777" w:rsidR="00062CAF" w:rsidRDefault="00752BF6" w:rsidP="00062CAF">
      <w:pPr>
        <w:keepNext/>
      </w:pPr>
      <w:r>
        <w:rPr>
          <w:noProof/>
        </w:rPr>
        <w:drawing>
          <wp:inline distT="0" distB="0" distL="0" distR="0" wp14:anchorId="31437B5C" wp14:editId="606A5518">
            <wp:extent cx="3533775" cy="1471899"/>
            <wp:effectExtent l="0" t="0" r="0" b="0"/>
            <wp:docPr id="11577704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7770444" name="Picture 1"/>
                    <pic:cNvPicPr/>
                  </pic:nvPicPr>
                  <pic:blipFill>
                    <a:blip r:embed="rId39">
                      <a:extLst>
                        <a:ext uri="{28A0092B-C50C-407E-A947-70E740481C1C}">
                          <a14:useLocalDpi xmlns:a14="http://schemas.microsoft.com/office/drawing/2010/main" val="0"/>
                        </a:ext>
                      </a:extLst>
                    </a:blip>
                    <a:stretch>
                      <a:fillRect/>
                    </a:stretch>
                  </pic:blipFill>
                  <pic:spPr>
                    <a:xfrm>
                      <a:off x="0" y="0"/>
                      <a:ext cx="3533775" cy="1471899"/>
                    </a:xfrm>
                    <a:prstGeom prst="rect">
                      <a:avLst/>
                    </a:prstGeom>
                  </pic:spPr>
                </pic:pic>
              </a:graphicData>
            </a:graphic>
          </wp:inline>
        </w:drawing>
      </w:r>
    </w:p>
    <w:p w14:paraId="30A2BF69" w14:textId="5D67724A" w:rsidR="001B1704" w:rsidRDefault="00062CAF" w:rsidP="00362AA3">
      <w:pPr>
        <w:pStyle w:val="Caption"/>
      </w:pPr>
      <w:bookmarkStart w:id="93" w:name="_Toc193013927"/>
      <w:bookmarkStart w:id="94" w:name="_Toc193034485"/>
      <w:r>
        <w:t xml:space="preserve">Table </w:t>
      </w:r>
      <w:fldSimple w:instr=" SEQ Table \* ARABIC ">
        <w:r w:rsidR="008F2AA8">
          <w:rPr>
            <w:noProof/>
          </w:rPr>
          <w:t>10</w:t>
        </w:r>
      </w:fldSimple>
      <w:r>
        <w:t xml:space="preserve"> Standard Bolt Vs Improved Bolt Properties</w:t>
      </w:r>
      <w:bookmarkEnd w:id="93"/>
      <w:bookmarkEnd w:id="94"/>
    </w:p>
    <w:tbl>
      <w:tblPr>
        <w:tblStyle w:val="TableGrid"/>
        <w:tblW w:w="0" w:type="auto"/>
        <w:tblLook w:val="04A0" w:firstRow="1" w:lastRow="0" w:firstColumn="1" w:lastColumn="0" w:noHBand="0" w:noVBand="1"/>
      </w:tblPr>
      <w:tblGrid>
        <w:gridCol w:w="1119"/>
        <w:gridCol w:w="590"/>
        <w:gridCol w:w="843"/>
        <w:gridCol w:w="808"/>
        <w:gridCol w:w="808"/>
        <w:gridCol w:w="808"/>
        <w:gridCol w:w="808"/>
        <w:gridCol w:w="808"/>
        <w:gridCol w:w="808"/>
        <w:gridCol w:w="808"/>
        <w:gridCol w:w="808"/>
      </w:tblGrid>
      <w:tr w:rsidR="000576EE" w14:paraId="7E4FADFB" w14:textId="77777777" w:rsidTr="005703BE">
        <w:tc>
          <w:tcPr>
            <w:tcW w:w="9016" w:type="dxa"/>
            <w:gridSpan w:val="11"/>
            <w:shd w:val="clear" w:color="auto" w:fill="8DD873" w:themeFill="accent6" w:themeFillTint="99"/>
          </w:tcPr>
          <w:p w14:paraId="005CAC6E" w14:textId="25B8DFBB" w:rsidR="000576EE" w:rsidRDefault="008F2AA8" w:rsidP="005703BE">
            <w:pPr>
              <w:jc w:val="center"/>
            </w:pPr>
            <w:r>
              <w:t xml:space="preserve">Improved </w:t>
            </w:r>
            <w:r w:rsidR="000576EE">
              <w:t xml:space="preserve">Con Rod Bolts </w:t>
            </w:r>
          </w:p>
        </w:tc>
      </w:tr>
      <w:tr w:rsidR="000576EE" w:rsidRPr="00B1701E" w14:paraId="09855AB1" w14:textId="77777777" w:rsidTr="005703BE">
        <w:tc>
          <w:tcPr>
            <w:tcW w:w="1119" w:type="dxa"/>
            <w:shd w:val="clear" w:color="auto" w:fill="47D459" w:themeFill="accent3" w:themeFillTint="99"/>
          </w:tcPr>
          <w:p w14:paraId="51D274F7" w14:textId="77777777" w:rsidR="000576EE" w:rsidRPr="00B1701E" w:rsidRDefault="000576EE" w:rsidP="005703BE">
            <w:pPr>
              <w:jc w:val="center"/>
              <w:rPr>
                <w:sz w:val="20"/>
                <w:szCs w:val="20"/>
              </w:rPr>
            </w:pPr>
          </w:p>
        </w:tc>
        <w:tc>
          <w:tcPr>
            <w:tcW w:w="590" w:type="dxa"/>
            <w:shd w:val="clear" w:color="auto" w:fill="47D459" w:themeFill="accent3" w:themeFillTint="99"/>
          </w:tcPr>
          <w:p w14:paraId="11DDF67C" w14:textId="77777777" w:rsidR="000576EE" w:rsidRPr="00B1701E" w:rsidRDefault="000576EE" w:rsidP="005703BE">
            <w:pPr>
              <w:jc w:val="center"/>
              <w:rPr>
                <w:sz w:val="20"/>
                <w:szCs w:val="20"/>
              </w:rPr>
            </w:pPr>
          </w:p>
        </w:tc>
        <w:tc>
          <w:tcPr>
            <w:tcW w:w="7307" w:type="dxa"/>
            <w:gridSpan w:val="9"/>
            <w:shd w:val="clear" w:color="auto" w:fill="CAEDFB" w:themeFill="accent4" w:themeFillTint="33"/>
          </w:tcPr>
          <w:p w14:paraId="0B45A2DB" w14:textId="77777777" w:rsidR="000576EE" w:rsidRPr="00B1701E" w:rsidRDefault="000576EE" w:rsidP="005703BE">
            <w:pPr>
              <w:jc w:val="center"/>
              <w:rPr>
                <w:sz w:val="20"/>
                <w:szCs w:val="20"/>
              </w:rPr>
            </w:pPr>
            <w:r w:rsidRPr="00B1701E">
              <w:rPr>
                <w:sz w:val="20"/>
                <w:szCs w:val="20"/>
              </w:rPr>
              <w:t>RPM</w:t>
            </w:r>
          </w:p>
        </w:tc>
      </w:tr>
      <w:tr w:rsidR="000576EE" w:rsidRPr="00B1701E" w14:paraId="2EA8760B" w14:textId="77777777" w:rsidTr="005703BE">
        <w:tc>
          <w:tcPr>
            <w:tcW w:w="1119" w:type="dxa"/>
            <w:shd w:val="clear" w:color="auto" w:fill="47D459" w:themeFill="accent3" w:themeFillTint="99"/>
          </w:tcPr>
          <w:p w14:paraId="5BF4F571" w14:textId="77777777" w:rsidR="000576EE" w:rsidRPr="00B1701E" w:rsidRDefault="000576EE" w:rsidP="005703BE">
            <w:pPr>
              <w:rPr>
                <w:sz w:val="20"/>
                <w:szCs w:val="20"/>
              </w:rPr>
            </w:pPr>
          </w:p>
        </w:tc>
        <w:tc>
          <w:tcPr>
            <w:tcW w:w="590" w:type="dxa"/>
            <w:shd w:val="clear" w:color="auto" w:fill="47D459" w:themeFill="accent3" w:themeFillTint="99"/>
          </w:tcPr>
          <w:p w14:paraId="5F78D248" w14:textId="77777777" w:rsidR="000576EE" w:rsidRPr="00B1701E" w:rsidRDefault="000576EE" w:rsidP="005703BE">
            <w:pPr>
              <w:rPr>
                <w:sz w:val="20"/>
                <w:szCs w:val="20"/>
              </w:rPr>
            </w:pPr>
          </w:p>
        </w:tc>
        <w:tc>
          <w:tcPr>
            <w:tcW w:w="843" w:type="dxa"/>
            <w:shd w:val="clear" w:color="auto" w:fill="CAEDFB" w:themeFill="accent4" w:themeFillTint="33"/>
          </w:tcPr>
          <w:p w14:paraId="3927F304" w14:textId="77777777" w:rsidR="000576EE" w:rsidRPr="00B1701E" w:rsidRDefault="000576EE" w:rsidP="005703BE">
            <w:pPr>
              <w:rPr>
                <w:sz w:val="20"/>
                <w:szCs w:val="20"/>
              </w:rPr>
            </w:pPr>
            <w:r w:rsidRPr="00B1701E">
              <w:rPr>
                <w:sz w:val="20"/>
                <w:szCs w:val="20"/>
              </w:rPr>
              <w:t>1000</w:t>
            </w:r>
          </w:p>
        </w:tc>
        <w:tc>
          <w:tcPr>
            <w:tcW w:w="808" w:type="dxa"/>
            <w:shd w:val="clear" w:color="auto" w:fill="CAEDFB" w:themeFill="accent4" w:themeFillTint="33"/>
          </w:tcPr>
          <w:p w14:paraId="4CA2B8A5" w14:textId="77777777" w:rsidR="000576EE" w:rsidRPr="00B1701E" w:rsidRDefault="000576EE" w:rsidP="005703BE">
            <w:pPr>
              <w:rPr>
                <w:sz w:val="20"/>
                <w:szCs w:val="20"/>
              </w:rPr>
            </w:pPr>
            <w:r w:rsidRPr="00B1701E">
              <w:rPr>
                <w:sz w:val="20"/>
                <w:szCs w:val="20"/>
              </w:rPr>
              <w:t>2000</w:t>
            </w:r>
          </w:p>
        </w:tc>
        <w:tc>
          <w:tcPr>
            <w:tcW w:w="808" w:type="dxa"/>
            <w:shd w:val="clear" w:color="auto" w:fill="CAEDFB" w:themeFill="accent4" w:themeFillTint="33"/>
          </w:tcPr>
          <w:p w14:paraId="199263C4" w14:textId="77777777" w:rsidR="000576EE" w:rsidRPr="00B1701E" w:rsidRDefault="000576EE" w:rsidP="005703BE">
            <w:pPr>
              <w:rPr>
                <w:sz w:val="20"/>
                <w:szCs w:val="20"/>
              </w:rPr>
            </w:pPr>
            <w:r w:rsidRPr="00B1701E">
              <w:rPr>
                <w:sz w:val="20"/>
                <w:szCs w:val="20"/>
              </w:rPr>
              <w:t>3000</w:t>
            </w:r>
          </w:p>
        </w:tc>
        <w:tc>
          <w:tcPr>
            <w:tcW w:w="808" w:type="dxa"/>
            <w:shd w:val="clear" w:color="auto" w:fill="CAEDFB" w:themeFill="accent4" w:themeFillTint="33"/>
          </w:tcPr>
          <w:p w14:paraId="200A172B" w14:textId="77777777" w:rsidR="000576EE" w:rsidRPr="00B1701E" w:rsidRDefault="000576EE" w:rsidP="005703BE">
            <w:pPr>
              <w:rPr>
                <w:sz w:val="20"/>
                <w:szCs w:val="20"/>
              </w:rPr>
            </w:pPr>
            <w:r w:rsidRPr="00B1701E">
              <w:rPr>
                <w:sz w:val="20"/>
                <w:szCs w:val="20"/>
              </w:rPr>
              <w:t>4000</w:t>
            </w:r>
          </w:p>
        </w:tc>
        <w:tc>
          <w:tcPr>
            <w:tcW w:w="808" w:type="dxa"/>
            <w:shd w:val="clear" w:color="auto" w:fill="CAEDFB" w:themeFill="accent4" w:themeFillTint="33"/>
          </w:tcPr>
          <w:p w14:paraId="3E27929B" w14:textId="77777777" w:rsidR="000576EE" w:rsidRPr="00B1701E" w:rsidRDefault="000576EE" w:rsidP="005703BE">
            <w:pPr>
              <w:rPr>
                <w:sz w:val="20"/>
                <w:szCs w:val="20"/>
              </w:rPr>
            </w:pPr>
            <w:r w:rsidRPr="00B1701E">
              <w:rPr>
                <w:sz w:val="20"/>
                <w:szCs w:val="20"/>
              </w:rPr>
              <w:t>5000</w:t>
            </w:r>
          </w:p>
        </w:tc>
        <w:tc>
          <w:tcPr>
            <w:tcW w:w="808" w:type="dxa"/>
            <w:shd w:val="clear" w:color="auto" w:fill="CAEDFB" w:themeFill="accent4" w:themeFillTint="33"/>
          </w:tcPr>
          <w:p w14:paraId="0F3010D0" w14:textId="77777777" w:rsidR="000576EE" w:rsidRPr="00B1701E" w:rsidRDefault="000576EE" w:rsidP="005703BE">
            <w:pPr>
              <w:rPr>
                <w:sz w:val="20"/>
                <w:szCs w:val="20"/>
              </w:rPr>
            </w:pPr>
            <w:r w:rsidRPr="00B1701E">
              <w:rPr>
                <w:sz w:val="20"/>
                <w:szCs w:val="20"/>
              </w:rPr>
              <w:t>6000</w:t>
            </w:r>
          </w:p>
        </w:tc>
        <w:tc>
          <w:tcPr>
            <w:tcW w:w="808" w:type="dxa"/>
            <w:shd w:val="clear" w:color="auto" w:fill="CAEDFB" w:themeFill="accent4" w:themeFillTint="33"/>
          </w:tcPr>
          <w:p w14:paraId="4201C07F" w14:textId="77777777" w:rsidR="000576EE" w:rsidRPr="00B1701E" w:rsidRDefault="000576EE" w:rsidP="005703BE">
            <w:pPr>
              <w:rPr>
                <w:sz w:val="20"/>
                <w:szCs w:val="20"/>
              </w:rPr>
            </w:pPr>
            <w:r w:rsidRPr="00B1701E">
              <w:rPr>
                <w:sz w:val="20"/>
                <w:szCs w:val="20"/>
              </w:rPr>
              <w:t>7000</w:t>
            </w:r>
          </w:p>
        </w:tc>
        <w:tc>
          <w:tcPr>
            <w:tcW w:w="808" w:type="dxa"/>
            <w:shd w:val="clear" w:color="auto" w:fill="CAEDFB" w:themeFill="accent4" w:themeFillTint="33"/>
          </w:tcPr>
          <w:p w14:paraId="5842A62C" w14:textId="77777777" w:rsidR="000576EE" w:rsidRPr="00B1701E" w:rsidRDefault="000576EE" w:rsidP="005703BE">
            <w:pPr>
              <w:rPr>
                <w:sz w:val="20"/>
                <w:szCs w:val="20"/>
              </w:rPr>
            </w:pPr>
            <w:r w:rsidRPr="00B1701E">
              <w:rPr>
                <w:sz w:val="20"/>
                <w:szCs w:val="20"/>
              </w:rPr>
              <w:t>8000</w:t>
            </w:r>
          </w:p>
        </w:tc>
        <w:tc>
          <w:tcPr>
            <w:tcW w:w="808" w:type="dxa"/>
            <w:shd w:val="clear" w:color="auto" w:fill="CAEDFB" w:themeFill="accent4" w:themeFillTint="33"/>
          </w:tcPr>
          <w:p w14:paraId="0FEDBE41" w14:textId="77777777" w:rsidR="000576EE" w:rsidRPr="00B1701E" w:rsidRDefault="000576EE" w:rsidP="005703BE">
            <w:pPr>
              <w:rPr>
                <w:sz w:val="20"/>
                <w:szCs w:val="20"/>
              </w:rPr>
            </w:pPr>
            <w:r w:rsidRPr="00B1701E">
              <w:rPr>
                <w:sz w:val="20"/>
                <w:szCs w:val="20"/>
              </w:rPr>
              <w:t>9000</w:t>
            </w:r>
          </w:p>
        </w:tc>
      </w:tr>
      <w:tr w:rsidR="000576EE" w:rsidRPr="00B1701E" w14:paraId="36F43780" w14:textId="77777777" w:rsidTr="005703BE">
        <w:tc>
          <w:tcPr>
            <w:tcW w:w="1119" w:type="dxa"/>
            <w:vMerge w:val="restart"/>
            <w:shd w:val="clear" w:color="auto" w:fill="F1A983" w:themeFill="accent2" w:themeFillTint="99"/>
          </w:tcPr>
          <w:p w14:paraId="0FC540D7" w14:textId="7CB44010" w:rsidR="000576EE" w:rsidRPr="00B1701E" w:rsidRDefault="000576EE" w:rsidP="005703BE">
            <w:pPr>
              <w:rPr>
                <w:sz w:val="20"/>
                <w:szCs w:val="20"/>
              </w:rPr>
            </w:pPr>
            <w:r w:rsidRPr="00B1701E">
              <w:rPr>
                <w:sz w:val="20"/>
                <w:szCs w:val="20"/>
              </w:rPr>
              <w:t>Allowable Stress (</w:t>
            </w:r>
            <w:r w:rsidR="00ED751A">
              <w:rPr>
                <w:sz w:val="20"/>
                <w:szCs w:val="20"/>
              </w:rPr>
              <w:t>G</w:t>
            </w:r>
            <w:r w:rsidRPr="00B1701E">
              <w:rPr>
                <w:sz w:val="20"/>
                <w:szCs w:val="20"/>
              </w:rPr>
              <w:t>Pa)</w:t>
            </w:r>
          </w:p>
        </w:tc>
        <w:tc>
          <w:tcPr>
            <w:tcW w:w="590" w:type="dxa"/>
            <w:shd w:val="clear" w:color="auto" w:fill="F6C5AC" w:themeFill="accent2" w:themeFillTint="66"/>
          </w:tcPr>
          <w:p w14:paraId="1D553E77" w14:textId="77777777" w:rsidR="000576EE" w:rsidRPr="00B1701E" w:rsidRDefault="000576EE" w:rsidP="005703BE">
            <w:pPr>
              <w:rPr>
                <w:sz w:val="20"/>
                <w:szCs w:val="20"/>
              </w:rPr>
            </w:pPr>
            <w:r w:rsidRPr="00B1701E">
              <w:rPr>
                <w:sz w:val="20"/>
                <w:szCs w:val="20"/>
              </w:rPr>
              <w:t>Max</w:t>
            </w:r>
          </w:p>
        </w:tc>
        <w:tc>
          <w:tcPr>
            <w:tcW w:w="843" w:type="dxa"/>
            <w:shd w:val="clear" w:color="auto" w:fill="FAE2D5" w:themeFill="accent2" w:themeFillTint="33"/>
          </w:tcPr>
          <w:p w14:paraId="6A4A2435" w14:textId="30A7BAFC" w:rsidR="000576EE" w:rsidRPr="00B1701E" w:rsidRDefault="00DA07E9" w:rsidP="005703BE">
            <w:pPr>
              <w:rPr>
                <w:sz w:val="20"/>
                <w:szCs w:val="20"/>
              </w:rPr>
            </w:pPr>
            <w:r>
              <w:rPr>
                <w:sz w:val="20"/>
                <w:szCs w:val="20"/>
              </w:rPr>
              <w:t>1.3545</w:t>
            </w:r>
          </w:p>
        </w:tc>
        <w:tc>
          <w:tcPr>
            <w:tcW w:w="808" w:type="dxa"/>
            <w:shd w:val="clear" w:color="auto" w:fill="FAE2D5" w:themeFill="accent2" w:themeFillTint="33"/>
          </w:tcPr>
          <w:p w14:paraId="395C024F" w14:textId="6306CDA5" w:rsidR="000576EE" w:rsidRPr="00B1701E" w:rsidRDefault="00DA07E9" w:rsidP="005703BE">
            <w:pPr>
              <w:rPr>
                <w:sz w:val="20"/>
                <w:szCs w:val="20"/>
              </w:rPr>
            </w:pPr>
            <w:r>
              <w:rPr>
                <w:sz w:val="20"/>
                <w:szCs w:val="20"/>
              </w:rPr>
              <w:t>1.3556</w:t>
            </w:r>
          </w:p>
        </w:tc>
        <w:tc>
          <w:tcPr>
            <w:tcW w:w="808" w:type="dxa"/>
            <w:shd w:val="clear" w:color="auto" w:fill="FAE2D5" w:themeFill="accent2" w:themeFillTint="33"/>
          </w:tcPr>
          <w:p w14:paraId="19D1709C" w14:textId="00D2816F" w:rsidR="000576EE" w:rsidRPr="00B1701E" w:rsidRDefault="00DA07E9" w:rsidP="005703BE">
            <w:pPr>
              <w:rPr>
                <w:sz w:val="20"/>
                <w:szCs w:val="20"/>
              </w:rPr>
            </w:pPr>
            <w:r>
              <w:rPr>
                <w:sz w:val="20"/>
                <w:szCs w:val="20"/>
              </w:rPr>
              <w:t>1.3574</w:t>
            </w:r>
          </w:p>
        </w:tc>
        <w:tc>
          <w:tcPr>
            <w:tcW w:w="808" w:type="dxa"/>
            <w:shd w:val="clear" w:color="auto" w:fill="FAE2D5" w:themeFill="accent2" w:themeFillTint="33"/>
          </w:tcPr>
          <w:p w14:paraId="12D9D755" w14:textId="22BCE318" w:rsidR="000576EE" w:rsidRPr="00B1701E" w:rsidRDefault="00DA07E9" w:rsidP="005703BE">
            <w:pPr>
              <w:rPr>
                <w:sz w:val="20"/>
                <w:szCs w:val="20"/>
              </w:rPr>
            </w:pPr>
            <w:r>
              <w:rPr>
                <w:sz w:val="20"/>
                <w:szCs w:val="20"/>
              </w:rPr>
              <w:t>1.3598</w:t>
            </w:r>
          </w:p>
        </w:tc>
        <w:tc>
          <w:tcPr>
            <w:tcW w:w="808" w:type="dxa"/>
            <w:shd w:val="clear" w:color="auto" w:fill="FAE2D5" w:themeFill="accent2" w:themeFillTint="33"/>
          </w:tcPr>
          <w:p w14:paraId="4A26965E" w14:textId="3C59AA6E" w:rsidR="000576EE" w:rsidRPr="00B1701E" w:rsidRDefault="00DA07E9" w:rsidP="005703BE">
            <w:pPr>
              <w:rPr>
                <w:sz w:val="20"/>
                <w:szCs w:val="20"/>
              </w:rPr>
            </w:pPr>
            <w:r>
              <w:rPr>
                <w:sz w:val="20"/>
                <w:szCs w:val="20"/>
              </w:rPr>
              <w:t>1.3630</w:t>
            </w:r>
          </w:p>
        </w:tc>
        <w:tc>
          <w:tcPr>
            <w:tcW w:w="808" w:type="dxa"/>
            <w:shd w:val="clear" w:color="auto" w:fill="FAE2D5" w:themeFill="accent2" w:themeFillTint="33"/>
          </w:tcPr>
          <w:p w14:paraId="456380B8" w14:textId="68863553" w:rsidR="000576EE" w:rsidRPr="00B1701E" w:rsidRDefault="00DA07E9" w:rsidP="005703BE">
            <w:pPr>
              <w:rPr>
                <w:sz w:val="20"/>
                <w:szCs w:val="20"/>
              </w:rPr>
            </w:pPr>
            <w:r>
              <w:rPr>
                <w:sz w:val="20"/>
                <w:szCs w:val="20"/>
              </w:rPr>
              <w:t>1.3669</w:t>
            </w:r>
          </w:p>
        </w:tc>
        <w:tc>
          <w:tcPr>
            <w:tcW w:w="808" w:type="dxa"/>
            <w:shd w:val="clear" w:color="auto" w:fill="FAE2D5" w:themeFill="accent2" w:themeFillTint="33"/>
          </w:tcPr>
          <w:p w14:paraId="154DF441" w14:textId="6C0745AE" w:rsidR="000576EE" w:rsidRPr="00B1701E" w:rsidRDefault="00DA07E9" w:rsidP="005703BE">
            <w:pPr>
              <w:rPr>
                <w:sz w:val="20"/>
                <w:szCs w:val="20"/>
              </w:rPr>
            </w:pPr>
            <w:r>
              <w:rPr>
                <w:sz w:val="20"/>
                <w:szCs w:val="20"/>
              </w:rPr>
              <w:t>1.3715</w:t>
            </w:r>
          </w:p>
        </w:tc>
        <w:tc>
          <w:tcPr>
            <w:tcW w:w="808" w:type="dxa"/>
            <w:shd w:val="clear" w:color="auto" w:fill="FAE2D5" w:themeFill="accent2" w:themeFillTint="33"/>
          </w:tcPr>
          <w:p w14:paraId="6AA01A2F" w14:textId="202EA5D7" w:rsidR="000576EE" w:rsidRPr="00B1701E" w:rsidRDefault="00DA07E9" w:rsidP="005703BE">
            <w:pPr>
              <w:rPr>
                <w:sz w:val="20"/>
                <w:szCs w:val="20"/>
              </w:rPr>
            </w:pPr>
            <w:r>
              <w:rPr>
                <w:sz w:val="20"/>
                <w:szCs w:val="20"/>
              </w:rPr>
              <w:t>1.3768</w:t>
            </w:r>
          </w:p>
        </w:tc>
        <w:tc>
          <w:tcPr>
            <w:tcW w:w="808" w:type="dxa"/>
            <w:shd w:val="clear" w:color="auto" w:fill="FAE2D5" w:themeFill="accent2" w:themeFillTint="33"/>
          </w:tcPr>
          <w:p w14:paraId="1B195C3C" w14:textId="23EEA4F5" w:rsidR="000576EE" w:rsidRPr="00B1701E" w:rsidRDefault="00DA07E9" w:rsidP="005703BE">
            <w:pPr>
              <w:rPr>
                <w:sz w:val="20"/>
                <w:szCs w:val="20"/>
              </w:rPr>
            </w:pPr>
            <w:r>
              <w:rPr>
                <w:sz w:val="20"/>
                <w:szCs w:val="20"/>
              </w:rPr>
              <w:t>1.3828</w:t>
            </w:r>
          </w:p>
        </w:tc>
      </w:tr>
      <w:tr w:rsidR="000576EE" w:rsidRPr="008440E0" w14:paraId="3D48B52E" w14:textId="77777777" w:rsidTr="005703BE">
        <w:tc>
          <w:tcPr>
            <w:tcW w:w="1119" w:type="dxa"/>
            <w:vMerge/>
            <w:shd w:val="clear" w:color="auto" w:fill="F1A983" w:themeFill="accent2" w:themeFillTint="99"/>
          </w:tcPr>
          <w:p w14:paraId="5201EAD6" w14:textId="77777777" w:rsidR="000576EE" w:rsidRPr="00B1701E" w:rsidRDefault="000576EE" w:rsidP="005703BE">
            <w:pPr>
              <w:rPr>
                <w:sz w:val="20"/>
                <w:szCs w:val="20"/>
              </w:rPr>
            </w:pPr>
          </w:p>
        </w:tc>
        <w:tc>
          <w:tcPr>
            <w:tcW w:w="590" w:type="dxa"/>
            <w:shd w:val="clear" w:color="auto" w:fill="F6C5AC" w:themeFill="accent2" w:themeFillTint="66"/>
          </w:tcPr>
          <w:p w14:paraId="2E9AFC91" w14:textId="77777777" w:rsidR="000576EE" w:rsidRPr="00B1701E" w:rsidRDefault="000576EE" w:rsidP="005703BE">
            <w:pPr>
              <w:rPr>
                <w:sz w:val="20"/>
                <w:szCs w:val="20"/>
              </w:rPr>
            </w:pPr>
            <w:r w:rsidRPr="00B1701E">
              <w:rPr>
                <w:sz w:val="20"/>
                <w:szCs w:val="20"/>
              </w:rPr>
              <w:t>Min</w:t>
            </w:r>
          </w:p>
        </w:tc>
        <w:tc>
          <w:tcPr>
            <w:tcW w:w="843" w:type="dxa"/>
            <w:shd w:val="clear" w:color="auto" w:fill="FAE2D5" w:themeFill="accent2" w:themeFillTint="33"/>
          </w:tcPr>
          <w:p w14:paraId="0AD824F0" w14:textId="660B8F3C" w:rsidR="000576EE" w:rsidRPr="00B1701E" w:rsidRDefault="00DA07E9" w:rsidP="005703BE">
            <w:pPr>
              <w:rPr>
                <w:sz w:val="20"/>
                <w:szCs w:val="20"/>
              </w:rPr>
            </w:pPr>
            <w:r>
              <w:rPr>
                <w:sz w:val="20"/>
                <w:szCs w:val="20"/>
              </w:rPr>
              <w:t>1.2539</w:t>
            </w:r>
          </w:p>
        </w:tc>
        <w:tc>
          <w:tcPr>
            <w:tcW w:w="808" w:type="dxa"/>
            <w:shd w:val="clear" w:color="auto" w:fill="FAE2D5" w:themeFill="accent2" w:themeFillTint="33"/>
          </w:tcPr>
          <w:p w14:paraId="210DD1FF" w14:textId="43CFBA85" w:rsidR="000576EE" w:rsidRPr="00B1701E" w:rsidRDefault="00E6466D" w:rsidP="005703BE">
            <w:pPr>
              <w:rPr>
                <w:sz w:val="20"/>
                <w:szCs w:val="20"/>
              </w:rPr>
            </w:pPr>
            <w:r>
              <w:rPr>
                <w:sz w:val="20"/>
                <w:szCs w:val="20"/>
              </w:rPr>
              <w:t>1.2552</w:t>
            </w:r>
          </w:p>
        </w:tc>
        <w:tc>
          <w:tcPr>
            <w:tcW w:w="808" w:type="dxa"/>
            <w:shd w:val="clear" w:color="auto" w:fill="FAE2D5" w:themeFill="accent2" w:themeFillTint="33"/>
          </w:tcPr>
          <w:p w14:paraId="2A3DF011" w14:textId="506BDD20" w:rsidR="000576EE" w:rsidRPr="008440E0" w:rsidRDefault="00E6466D" w:rsidP="005703BE">
            <w:pPr>
              <w:rPr>
                <w:sz w:val="18"/>
                <w:szCs w:val="18"/>
              </w:rPr>
            </w:pPr>
            <w:r>
              <w:rPr>
                <w:sz w:val="18"/>
                <w:szCs w:val="18"/>
              </w:rPr>
              <w:t>1.2574</w:t>
            </w:r>
          </w:p>
        </w:tc>
        <w:tc>
          <w:tcPr>
            <w:tcW w:w="808" w:type="dxa"/>
            <w:shd w:val="clear" w:color="auto" w:fill="FAE2D5" w:themeFill="accent2" w:themeFillTint="33"/>
          </w:tcPr>
          <w:p w14:paraId="252F7A25" w14:textId="0F35A8EB" w:rsidR="000576EE" w:rsidRPr="008440E0" w:rsidRDefault="00E6466D" w:rsidP="005703BE">
            <w:pPr>
              <w:rPr>
                <w:sz w:val="18"/>
                <w:szCs w:val="18"/>
              </w:rPr>
            </w:pPr>
            <w:r>
              <w:rPr>
                <w:sz w:val="18"/>
                <w:szCs w:val="18"/>
              </w:rPr>
              <w:t>1.2605</w:t>
            </w:r>
          </w:p>
        </w:tc>
        <w:tc>
          <w:tcPr>
            <w:tcW w:w="808" w:type="dxa"/>
            <w:shd w:val="clear" w:color="auto" w:fill="FAE2D5" w:themeFill="accent2" w:themeFillTint="33"/>
          </w:tcPr>
          <w:p w14:paraId="296D993C" w14:textId="1BD464C1" w:rsidR="000576EE" w:rsidRPr="008440E0" w:rsidRDefault="00E6466D" w:rsidP="005703BE">
            <w:pPr>
              <w:rPr>
                <w:sz w:val="18"/>
                <w:szCs w:val="18"/>
              </w:rPr>
            </w:pPr>
            <w:r>
              <w:rPr>
                <w:sz w:val="18"/>
                <w:szCs w:val="18"/>
              </w:rPr>
              <w:t>1.2644</w:t>
            </w:r>
          </w:p>
        </w:tc>
        <w:tc>
          <w:tcPr>
            <w:tcW w:w="808" w:type="dxa"/>
            <w:shd w:val="clear" w:color="auto" w:fill="FAE2D5" w:themeFill="accent2" w:themeFillTint="33"/>
          </w:tcPr>
          <w:p w14:paraId="6C9C6AAF" w14:textId="67ED9BDB" w:rsidR="000576EE" w:rsidRPr="008440E0" w:rsidRDefault="00E6466D" w:rsidP="005703BE">
            <w:pPr>
              <w:rPr>
                <w:sz w:val="18"/>
                <w:szCs w:val="18"/>
              </w:rPr>
            </w:pPr>
            <w:r>
              <w:rPr>
                <w:sz w:val="18"/>
                <w:szCs w:val="18"/>
              </w:rPr>
              <w:t>1.2692</w:t>
            </w:r>
          </w:p>
        </w:tc>
        <w:tc>
          <w:tcPr>
            <w:tcW w:w="808" w:type="dxa"/>
            <w:shd w:val="clear" w:color="auto" w:fill="FAE2D5" w:themeFill="accent2" w:themeFillTint="33"/>
          </w:tcPr>
          <w:p w14:paraId="47B5BE40" w14:textId="759FBA15" w:rsidR="000576EE" w:rsidRPr="008440E0" w:rsidRDefault="00E6466D" w:rsidP="005703BE">
            <w:pPr>
              <w:rPr>
                <w:sz w:val="18"/>
                <w:szCs w:val="18"/>
              </w:rPr>
            </w:pPr>
            <w:r>
              <w:rPr>
                <w:sz w:val="18"/>
                <w:szCs w:val="18"/>
              </w:rPr>
              <w:t>1.2748</w:t>
            </w:r>
          </w:p>
        </w:tc>
        <w:tc>
          <w:tcPr>
            <w:tcW w:w="808" w:type="dxa"/>
            <w:shd w:val="clear" w:color="auto" w:fill="FAE2D5" w:themeFill="accent2" w:themeFillTint="33"/>
          </w:tcPr>
          <w:p w14:paraId="22506EB3" w14:textId="0F109466" w:rsidR="000576EE" w:rsidRPr="008440E0" w:rsidRDefault="00E6466D" w:rsidP="005703BE">
            <w:pPr>
              <w:rPr>
                <w:sz w:val="18"/>
                <w:szCs w:val="18"/>
              </w:rPr>
            </w:pPr>
            <w:r>
              <w:rPr>
                <w:sz w:val="18"/>
                <w:szCs w:val="18"/>
              </w:rPr>
              <w:t>1.2814</w:t>
            </w:r>
          </w:p>
        </w:tc>
        <w:tc>
          <w:tcPr>
            <w:tcW w:w="808" w:type="dxa"/>
            <w:shd w:val="clear" w:color="auto" w:fill="FAE2D5" w:themeFill="accent2" w:themeFillTint="33"/>
          </w:tcPr>
          <w:p w14:paraId="02B38D84" w14:textId="5AF19568" w:rsidR="000576EE" w:rsidRPr="008440E0" w:rsidRDefault="00E6466D" w:rsidP="005703BE">
            <w:pPr>
              <w:rPr>
                <w:sz w:val="18"/>
                <w:szCs w:val="18"/>
              </w:rPr>
            </w:pPr>
            <w:r>
              <w:rPr>
                <w:sz w:val="18"/>
                <w:szCs w:val="18"/>
              </w:rPr>
              <w:t>1.2888</w:t>
            </w:r>
          </w:p>
        </w:tc>
      </w:tr>
      <w:tr w:rsidR="000576EE" w:rsidRPr="002C4584" w14:paraId="44332B5D" w14:textId="77777777" w:rsidTr="005703BE">
        <w:tc>
          <w:tcPr>
            <w:tcW w:w="1119" w:type="dxa"/>
            <w:vMerge w:val="restart"/>
            <w:shd w:val="clear" w:color="auto" w:fill="E395DA"/>
          </w:tcPr>
          <w:p w14:paraId="295B7058" w14:textId="7BD8E8E9" w:rsidR="000576EE" w:rsidRPr="00B1701E" w:rsidRDefault="000576EE" w:rsidP="005703BE">
            <w:pPr>
              <w:rPr>
                <w:sz w:val="20"/>
                <w:szCs w:val="20"/>
              </w:rPr>
            </w:pPr>
            <w:r>
              <w:rPr>
                <w:sz w:val="20"/>
                <w:szCs w:val="20"/>
              </w:rPr>
              <w:t>Actual Stress (</w:t>
            </w:r>
            <w:r w:rsidR="007872B2">
              <w:rPr>
                <w:sz w:val="20"/>
                <w:szCs w:val="20"/>
              </w:rPr>
              <w:t>G</w:t>
            </w:r>
            <w:r>
              <w:rPr>
                <w:sz w:val="20"/>
                <w:szCs w:val="20"/>
              </w:rPr>
              <w:t>Pa)</w:t>
            </w:r>
          </w:p>
        </w:tc>
        <w:tc>
          <w:tcPr>
            <w:tcW w:w="590" w:type="dxa"/>
            <w:shd w:val="clear" w:color="auto" w:fill="E59EDC" w:themeFill="accent5" w:themeFillTint="66"/>
          </w:tcPr>
          <w:p w14:paraId="33F1A727" w14:textId="77777777" w:rsidR="000576EE" w:rsidRPr="00B1701E" w:rsidRDefault="000576EE" w:rsidP="005703BE">
            <w:pPr>
              <w:rPr>
                <w:sz w:val="20"/>
                <w:szCs w:val="20"/>
              </w:rPr>
            </w:pPr>
            <w:r>
              <w:rPr>
                <w:sz w:val="20"/>
                <w:szCs w:val="20"/>
              </w:rPr>
              <w:t>Max</w:t>
            </w:r>
          </w:p>
        </w:tc>
        <w:tc>
          <w:tcPr>
            <w:tcW w:w="843" w:type="dxa"/>
            <w:shd w:val="clear" w:color="auto" w:fill="F2CEED" w:themeFill="accent5" w:themeFillTint="33"/>
          </w:tcPr>
          <w:p w14:paraId="58A64C12" w14:textId="2D48205E" w:rsidR="000576EE" w:rsidRPr="00B1701E" w:rsidRDefault="007872B2" w:rsidP="005703BE">
            <w:pPr>
              <w:rPr>
                <w:sz w:val="20"/>
                <w:szCs w:val="20"/>
              </w:rPr>
            </w:pPr>
            <w:r>
              <w:rPr>
                <w:sz w:val="20"/>
                <w:szCs w:val="20"/>
              </w:rPr>
              <w:t>1.3046</w:t>
            </w:r>
          </w:p>
        </w:tc>
        <w:tc>
          <w:tcPr>
            <w:tcW w:w="808" w:type="dxa"/>
            <w:shd w:val="clear" w:color="auto" w:fill="F2CEED" w:themeFill="accent5" w:themeFillTint="33"/>
          </w:tcPr>
          <w:p w14:paraId="7EC1449F" w14:textId="3BB9C824" w:rsidR="000576EE" w:rsidRPr="00B1701E" w:rsidRDefault="007872B2" w:rsidP="005703BE">
            <w:pPr>
              <w:rPr>
                <w:sz w:val="20"/>
                <w:szCs w:val="20"/>
              </w:rPr>
            </w:pPr>
            <w:r>
              <w:rPr>
                <w:sz w:val="20"/>
                <w:szCs w:val="20"/>
              </w:rPr>
              <w:t>1.3070</w:t>
            </w:r>
          </w:p>
        </w:tc>
        <w:tc>
          <w:tcPr>
            <w:tcW w:w="808" w:type="dxa"/>
            <w:shd w:val="clear" w:color="auto" w:fill="F2CEED" w:themeFill="accent5" w:themeFillTint="33"/>
          </w:tcPr>
          <w:p w14:paraId="57729227" w14:textId="366874E9" w:rsidR="000576EE" w:rsidRPr="00B1701E" w:rsidRDefault="007872B2" w:rsidP="005703BE">
            <w:pPr>
              <w:rPr>
                <w:sz w:val="20"/>
                <w:szCs w:val="20"/>
              </w:rPr>
            </w:pPr>
            <w:r>
              <w:rPr>
                <w:sz w:val="20"/>
                <w:szCs w:val="20"/>
              </w:rPr>
              <w:t>1.3109</w:t>
            </w:r>
          </w:p>
        </w:tc>
        <w:tc>
          <w:tcPr>
            <w:tcW w:w="808" w:type="dxa"/>
            <w:shd w:val="clear" w:color="auto" w:fill="F2CEED" w:themeFill="accent5" w:themeFillTint="33"/>
          </w:tcPr>
          <w:p w14:paraId="615DCEE3" w14:textId="3DEF870C" w:rsidR="000576EE" w:rsidRPr="00B1701E" w:rsidRDefault="007872B2" w:rsidP="005703BE">
            <w:pPr>
              <w:rPr>
                <w:sz w:val="20"/>
                <w:szCs w:val="20"/>
              </w:rPr>
            </w:pPr>
            <w:r>
              <w:rPr>
                <w:sz w:val="20"/>
                <w:szCs w:val="20"/>
              </w:rPr>
              <w:t>1.3165</w:t>
            </w:r>
          </w:p>
        </w:tc>
        <w:tc>
          <w:tcPr>
            <w:tcW w:w="808" w:type="dxa"/>
            <w:shd w:val="clear" w:color="auto" w:fill="F2CEED" w:themeFill="accent5" w:themeFillTint="33"/>
          </w:tcPr>
          <w:p w14:paraId="66D6C9CE" w14:textId="5A3DE337" w:rsidR="000576EE" w:rsidRPr="00B1701E" w:rsidRDefault="007872B2" w:rsidP="005703BE">
            <w:pPr>
              <w:rPr>
                <w:sz w:val="20"/>
                <w:szCs w:val="20"/>
              </w:rPr>
            </w:pPr>
            <w:r>
              <w:rPr>
                <w:sz w:val="20"/>
                <w:szCs w:val="20"/>
              </w:rPr>
              <w:t>1.3236</w:t>
            </w:r>
          </w:p>
        </w:tc>
        <w:tc>
          <w:tcPr>
            <w:tcW w:w="808" w:type="dxa"/>
            <w:shd w:val="clear" w:color="auto" w:fill="F2CEED" w:themeFill="accent5" w:themeFillTint="33"/>
          </w:tcPr>
          <w:p w14:paraId="5908E0E4" w14:textId="6F0D5EE7" w:rsidR="000576EE" w:rsidRPr="00B1701E" w:rsidRDefault="00E32107" w:rsidP="005703BE">
            <w:pPr>
              <w:rPr>
                <w:sz w:val="20"/>
                <w:szCs w:val="20"/>
              </w:rPr>
            </w:pPr>
            <w:r>
              <w:rPr>
                <w:sz w:val="20"/>
                <w:szCs w:val="20"/>
              </w:rPr>
              <w:t>1.3323</w:t>
            </w:r>
          </w:p>
        </w:tc>
        <w:tc>
          <w:tcPr>
            <w:tcW w:w="808" w:type="dxa"/>
            <w:shd w:val="clear" w:color="auto" w:fill="F2CEED" w:themeFill="accent5" w:themeFillTint="33"/>
          </w:tcPr>
          <w:p w14:paraId="44A86ABD" w14:textId="2E3BE0D9" w:rsidR="000576EE" w:rsidRPr="00B1701E" w:rsidRDefault="00E32107" w:rsidP="005703BE">
            <w:pPr>
              <w:rPr>
                <w:sz w:val="20"/>
                <w:szCs w:val="20"/>
              </w:rPr>
            </w:pPr>
            <w:r>
              <w:rPr>
                <w:sz w:val="20"/>
                <w:szCs w:val="20"/>
              </w:rPr>
              <w:t>1.3425</w:t>
            </w:r>
          </w:p>
        </w:tc>
        <w:tc>
          <w:tcPr>
            <w:tcW w:w="808" w:type="dxa"/>
            <w:shd w:val="clear" w:color="auto" w:fill="F2CEED" w:themeFill="accent5" w:themeFillTint="33"/>
          </w:tcPr>
          <w:p w14:paraId="0C139B52" w14:textId="267236E3" w:rsidR="000576EE" w:rsidRPr="002C4584" w:rsidRDefault="00E32107" w:rsidP="005703BE">
            <w:pPr>
              <w:rPr>
                <w:sz w:val="20"/>
                <w:szCs w:val="20"/>
              </w:rPr>
            </w:pPr>
            <w:r>
              <w:rPr>
                <w:sz w:val="20"/>
                <w:szCs w:val="20"/>
              </w:rPr>
              <w:t>1.3544</w:t>
            </w:r>
          </w:p>
        </w:tc>
        <w:tc>
          <w:tcPr>
            <w:tcW w:w="808" w:type="dxa"/>
            <w:shd w:val="clear" w:color="auto" w:fill="F2CEED" w:themeFill="accent5" w:themeFillTint="33"/>
          </w:tcPr>
          <w:p w14:paraId="673A5747" w14:textId="272A2055" w:rsidR="000576EE" w:rsidRPr="002C4584" w:rsidRDefault="00E32107" w:rsidP="005703BE">
            <w:pPr>
              <w:rPr>
                <w:sz w:val="20"/>
                <w:szCs w:val="20"/>
              </w:rPr>
            </w:pPr>
            <w:r>
              <w:rPr>
                <w:sz w:val="20"/>
                <w:szCs w:val="20"/>
              </w:rPr>
              <w:t>1.3678</w:t>
            </w:r>
          </w:p>
        </w:tc>
      </w:tr>
      <w:tr w:rsidR="00E32107" w:rsidRPr="002C4584" w14:paraId="20209406" w14:textId="77777777" w:rsidTr="005703BE">
        <w:tc>
          <w:tcPr>
            <w:tcW w:w="1119" w:type="dxa"/>
            <w:vMerge/>
            <w:shd w:val="clear" w:color="auto" w:fill="E395DA"/>
          </w:tcPr>
          <w:p w14:paraId="7A137030" w14:textId="77777777" w:rsidR="00E32107" w:rsidRPr="00B1701E" w:rsidRDefault="00E32107" w:rsidP="00E32107">
            <w:pPr>
              <w:rPr>
                <w:sz w:val="20"/>
                <w:szCs w:val="20"/>
              </w:rPr>
            </w:pPr>
          </w:p>
        </w:tc>
        <w:tc>
          <w:tcPr>
            <w:tcW w:w="590" w:type="dxa"/>
            <w:shd w:val="clear" w:color="auto" w:fill="E59EDC" w:themeFill="accent5" w:themeFillTint="66"/>
          </w:tcPr>
          <w:p w14:paraId="56C3E6BC" w14:textId="77777777" w:rsidR="00E32107" w:rsidRPr="00B1701E" w:rsidRDefault="00E32107" w:rsidP="00E32107">
            <w:pPr>
              <w:rPr>
                <w:sz w:val="20"/>
                <w:szCs w:val="20"/>
              </w:rPr>
            </w:pPr>
            <w:r>
              <w:rPr>
                <w:sz w:val="20"/>
                <w:szCs w:val="20"/>
              </w:rPr>
              <w:t>Min</w:t>
            </w:r>
          </w:p>
        </w:tc>
        <w:tc>
          <w:tcPr>
            <w:tcW w:w="843" w:type="dxa"/>
            <w:shd w:val="clear" w:color="auto" w:fill="F2CEED" w:themeFill="accent5" w:themeFillTint="33"/>
          </w:tcPr>
          <w:p w14:paraId="34779988" w14:textId="0C98A96A" w:rsidR="00E32107" w:rsidRPr="00B1701E" w:rsidRDefault="00E32107" w:rsidP="00E32107">
            <w:pPr>
              <w:rPr>
                <w:sz w:val="20"/>
                <w:szCs w:val="20"/>
              </w:rPr>
            </w:pPr>
            <w:r>
              <w:rPr>
                <w:sz w:val="20"/>
                <w:szCs w:val="20"/>
              </w:rPr>
              <w:t>1.3038</w:t>
            </w:r>
          </w:p>
        </w:tc>
        <w:tc>
          <w:tcPr>
            <w:tcW w:w="808" w:type="dxa"/>
            <w:shd w:val="clear" w:color="auto" w:fill="F2CEED" w:themeFill="accent5" w:themeFillTint="33"/>
          </w:tcPr>
          <w:p w14:paraId="6B49CB13" w14:textId="0D24290D" w:rsidR="00E32107" w:rsidRPr="00B1701E" w:rsidRDefault="00E32107" w:rsidP="00E32107">
            <w:pPr>
              <w:rPr>
                <w:sz w:val="20"/>
                <w:szCs w:val="20"/>
              </w:rPr>
            </w:pPr>
            <w:r>
              <w:rPr>
                <w:sz w:val="20"/>
                <w:szCs w:val="20"/>
              </w:rPr>
              <w:t>1.3038</w:t>
            </w:r>
          </w:p>
        </w:tc>
        <w:tc>
          <w:tcPr>
            <w:tcW w:w="808" w:type="dxa"/>
            <w:shd w:val="clear" w:color="auto" w:fill="F2CEED" w:themeFill="accent5" w:themeFillTint="33"/>
          </w:tcPr>
          <w:p w14:paraId="09007B7C" w14:textId="39A3D108" w:rsidR="00E32107" w:rsidRPr="00B1701E" w:rsidRDefault="00E32107" w:rsidP="00E32107">
            <w:pPr>
              <w:rPr>
                <w:sz w:val="20"/>
                <w:szCs w:val="20"/>
              </w:rPr>
            </w:pPr>
            <w:r>
              <w:rPr>
                <w:sz w:val="20"/>
                <w:szCs w:val="20"/>
              </w:rPr>
              <w:t>1.3038</w:t>
            </w:r>
          </w:p>
        </w:tc>
        <w:tc>
          <w:tcPr>
            <w:tcW w:w="808" w:type="dxa"/>
            <w:shd w:val="clear" w:color="auto" w:fill="F2CEED" w:themeFill="accent5" w:themeFillTint="33"/>
          </w:tcPr>
          <w:p w14:paraId="728E06F5" w14:textId="46972CCA" w:rsidR="00E32107" w:rsidRPr="00B1701E" w:rsidRDefault="00E32107" w:rsidP="00E32107">
            <w:pPr>
              <w:rPr>
                <w:sz w:val="20"/>
                <w:szCs w:val="20"/>
              </w:rPr>
            </w:pPr>
            <w:r>
              <w:rPr>
                <w:sz w:val="20"/>
                <w:szCs w:val="20"/>
              </w:rPr>
              <w:t>1.3038</w:t>
            </w:r>
          </w:p>
        </w:tc>
        <w:tc>
          <w:tcPr>
            <w:tcW w:w="808" w:type="dxa"/>
            <w:shd w:val="clear" w:color="auto" w:fill="F2CEED" w:themeFill="accent5" w:themeFillTint="33"/>
          </w:tcPr>
          <w:p w14:paraId="4DADC6B6" w14:textId="4E77B070" w:rsidR="00E32107" w:rsidRPr="00B1701E" w:rsidRDefault="00E32107" w:rsidP="00E32107">
            <w:pPr>
              <w:rPr>
                <w:sz w:val="20"/>
                <w:szCs w:val="20"/>
              </w:rPr>
            </w:pPr>
            <w:r>
              <w:rPr>
                <w:sz w:val="20"/>
                <w:szCs w:val="20"/>
              </w:rPr>
              <w:t>1.3038</w:t>
            </w:r>
          </w:p>
        </w:tc>
        <w:tc>
          <w:tcPr>
            <w:tcW w:w="808" w:type="dxa"/>
            <w:shd w:val="clear" w:color="auto" w:fill="F2CEED" w:themeFill="accent5" w:themeFillTint="33"/>
          </w:tcPr>
          <w:p w14:paraId="1EAD0890" w14:textId="3DCB2BB1" w:rsidR="00E32107" w:rsidRPr="00B1701E" w:rsidRDefault="00E32107" w:rsidP="00E32107">
            <w:pPr>
              <w:rPr>
                <w:sz w:val="20"/>
                <w:szCs w:val="20"/>
              </w:rPr>
            </w:pPr>
            <w:r>
              <w:rPr>
                <w:sz w:val="20"/>
                <w:szCs w:val="20"/>
              </w:rPr>
              <w:t>1.3038</w:t>
            </w:r>
          </w:p>
        </w:tc>
        <w:tc>
          <w:tcPr>
            <w:tcW w:w="808" w:type="dxa"/>
            <w:shd w:val="clear" w:color="auto" w:fill="F2CEED" w:themeFill="accent5" w:themeFillTint="33"/>
          </w:tcPr>
          <w:p w14:paraId="6F2E4AFC" w14:textId="51DF87BC" w:rsidR="00E32107" w:rsidRPr="00B1701E" w:rsidRDefault="00E32107" w:rsidP="00E32107">
            <w:pPr>
              <w:rPr>
                <w:sz w:val="20"/>
                <w:szCs w:val="20"/>
              </w:rPr>
            </w:pPr>
            <w:r>
              <w:rPr>
                <w:sz w:val="20"/>
                <w:szCs w:val="20"/>
              </w:rPr>
              <w:t>1.3038</w:t>
            </w:r>
          </w:p>
        </w:tc>
        <w:tc>
          <w:tcPr>
            <w:tcW w:w="808" w:type="dxa"/>
            <w:shd w:val="clear" w:color="auto" w:fill="F2CEED" w:themeFill="accent5" w:themeFillTint="33"/>
          </w:tcPr>
          <w:p w14:paraId="5DFF9B1C" w14:textId="0F2C457D" w:rsidR="00E32107" w:rsidRPr="002C4584" w:rsidRDefault="00E32107" w:rsidP="00E32107">
            <w:pPr>
              <w:rPr>
                <w:sz w:val="20"/>
                <w:szCs w:val="20"/>
              </w:rPr>
            </w:pPr>
            <w:r>
              <w:rPr>
                <w:sz w:val="20"/>
                <w:szCs w:val="20"/>
              </w:rPr>
              <w:t>1.3038</w:t>
            </w:r>
          </w:p>
        </w:tc>
        <w:tc>
          <w:tcPr>
            <w:tcW w:w="808" w:type="dxa"/>
            <w:shd w:val="clear" w:color="auto" w:fill="F2CEED" w:themeFill="accent5" w:themeFillTint="33"/>
          </w:tcPr>
          <w:p w14:paraId="31EE5ADD" w14:textId="7A75904D" w:rsidR="00E32107" w:rsidRPr="002C4584" w:rsidRDefault="00E32107" w:rsidP="00E32107">
            <w:pPr>
              <w:rPr>
                <w:sz w:val="20"/>
                <w:szCs w:val="20"/>
              </w:rPr>
            </w:pPr>
            <w:r>
              <w:rPr>
                <w:sz w:val="20"/>
                <w:szCs w:val="20"/>
              </w:rPr>
              <w:t>1.3038</w:t>
            </w:r>
          </w:p>
        </w:tc>
      </w:tr>
      <w:tr w:rsidR="00E32107" w:rsidRPr="00C87601" w14:paraId="1A61041F" w14:textId="77777777" w:rsidTr="005703BE">
        <w:tc>
          <w:tcPr>
            <w:tcW w:w="1709" w:type="dxa"/>
            <w:gridSpan w:val="2"/>
            <w:shd w:val="clear" w:color="auto" w:fill="47D459" w:themeFill="accent3" w:themeFillTint="99"/>
          </w:tcPr>
          <w:p w14:paraId="1CDB6573" w14:textId="77777777" w:rsidR="00E32107" w:rsidRPr="00B1701E" w:rsidRDefault="00E32107" w:rsidP="00E32107">
            <w:pPr>
              <w:jc w:val="center"/>
              <w:rPr>
                <w:sz w:val="20"/>
                <w:szCs w:val="20"/>
              </w:rPr>
            </w:pPr>
            <w:r>
              <w:rPr>
                <w:sz w:val="20"/>
                <w:szCs w:val="20"/>
              </w:rPr>
              <w:t>FSF</w:t>
            </w:r>
          </w:p>
        </w:tc>
        <w:tc>
          <w:tcPr>
            <w:tcW w:w="843" w:type="dxa"/>
          </w:tcPr>
          <w:p w14:paraId="27CFBA41" w14:textId="030A0ECC" w:rsidR="00E32107" w:rsidRPr="00B1701E" w:rsidRDefault="007F4F3A" w:rsidP="00E32107">
            <w:pPr>
              <w:rPr>
                <w:sz w:val="20"/>
                <w:szCs w:val="20"/>
              </w:rPr>
            </w:pPr>
            <w:r>
              <w:rPr>
                <w:sz w:val="20"/>
                <w:szCs w:val="20"/>
              </w:rPr>
              <w:t>127.32</w:t>
            </w:r>
          </w:p>
        </w:tc>
        <w:tc>
          <w:tcPr>
            <w:tcW w:w="808" w:type="dxa"/>
          </w:tcPr>
          <w:p w14:paraId="67292268" w14:textId="0139E313" w:rsidR="00E32107" w:rsidRPr="00B1701E" w:rsidRDefault="007F4F3A" w:rsidP="00E32107">
            <w:pPr>
              <w:rPr>
                <w:sz w:val="20"/>
                <w:szCs w:val="20"/>
              </w:rPr>
            </w:pPr>
            <w:r>
              <w:rPr>
                <w:sz w:val="20"/>
                <w:szCs w:val="20"/>
              </w:rPr>
              <w:t>31.753</w:t>
            </w:r>
          </w:p>
        </w:tc>
        <w:tc>
          <w:tcPr>
            <w:tcW w:w="808" w:type="dxa"/>
          </w:tcPr>
          <w:p w14:paraId="3019E4F8" w14:textId="34E0F9FA" w:rsidR="00E32107" w:rsidRPr="00B1701E" w:rsidRDefault="007F4F3A" w:rsidP="00E32107">
            <w:pPr>
              <w:rPr>
                <w:sz w:val="20"/>
                <w:szCs w:val="20"/>
              </w:rPr>
            </w:pPr>
            <w:r>
              <w:rPr>
                <w:sz w:val="20"/>
                <w:szCs w:val="20"/>
              </w:rPr>
              <w:t>14.06</w:t>
            </w:r>
          </w:p>
        </w:tc>
        <w:tc>
          <w:tcPr>
            <w:tcW w:w="808" w:type="dxa"/>
          </w:tcPr>
          <w:p w14:paraId="6C71DB3A" w14:textId="2613CB54" w:rsidR="00E32107" w:rsidRPr="00B1701E" w:rsidRDefault="007F4F3A" w:rsidP="00E32107">
            <w:pPr>
              <w:rPr>
                <w:sz w:val="20"/>
                <w:szCs w:val="20"/>
              </w:rPr>
            </w:pPr>
            <w:r>
              <w:rPr>
                <w:sz w:val="20"/>
                <w:szCs w:val="20"/>
              </w:rPr>
              <w:t>7.8607</w:t>
            </w:r>
          </w:p>
        </w:tc>
        <w:tc>
          <w:tcPr>
            <w:tcW w:w="808" w:type="dxa"/>
          </w:tcPr>
          <w:p w14:paraId="66F437CE" w14:textId="28F34DF8" w:rsidR="00E32107" w:rsidRPr="00B1701E" w:rsidRDefault="007F4F3A" w:rsidP="00E32107">
            <w:pPr>
              <w:rPr>
                <w:sz w:val="20"/>
                <w:szCs w:val="20"/>
              </w:rPr>
            </w:pPr>
            <w:r>
              <w:rPr>
                <w:sz w:val="20"/>
                <w:szCs w:val="20"/>
              </w:rPr>
              <w:t>4.994</w:t>
            </w:r>
          </w:p>
        </w:tc>
        <w:tc>
          <w:tcPr>
            <w:tcW w:w="808" w:type="dxa"/>
          </w:tcPr>
          <w:p w14:paraId="420DBDDE" w14:textId="518484FC" w:rsidR="00E32107" w:rsidRPr="00B1701E" w:rsidRDefault="007F4F3A" w:rsidP="00E32107">
            <w:pPr>
              <w:rPr>
                <w:sz w:val="20"/>
                <w:szCs w:val="20"/>
              </w:rPr>
            </w:pPr>
            <w:r>
              <w:rPr>
                <w:sz w:val="20"/>
                <w:szCs w:val="20"/>
              </w:rPr>
              <w:t>3.4361</w:t>
            </w:r>
          </w:p>
        </w:tc>
        <w:tc>
          <w:tcPr>
            <w:tcW w:w="808" w:type="dxa"/>
          </w:tcPr>
          <w:p w14:paraId="2439B3EF" w14:textId="6105EA30" w:rsidR="00E32107" w:rsidRPr="00B1701E" w:rsidRDefault="007F4F3A" w:rsidP="00E32107">
            <w:pPr>
              <w:rPr>
                <w:sz w:val="20"/>
                <w:szCs w:val="20"/>
              </w:rPr>
            </w:pPr>
            <w:r>
              <w:rPr>
                <w:sz w:val="20"/>
                <w:szCs w:val="20"/>
              </w:rPr>
              <w:t>2.4970</w:t>
            </w:r>
          </w:p>
        </w:tc>
        <w:tc>
          <w:tcPr>
            <w:tcW w:w="808" w:type="dxa"/>
          </w:tcPr>
          <w:p w14:paraId="54B899D6" w14:textId="0942E916" w:rsidR="00E32107" w:rsidRPr="00C87601" w:rsidRDefault="007F4F3A" w:rsidP="00E32107">
            <w:pPr>
              <w:rPr>
                <w:sz w:val="20"/>
                <w:szCs w:val="20"/>
              </w:rPr>
            </w:pPr>
            <w:r>
              <w:rPr>
                <w:sz w:val="20"/>
                <w:szCs w:val="20"/>
              </w:rPr>
              <w:t>1.8875</w:t>
            </w:r>
          </w:p>
        </w:tc>
        <w:tc>
          <w:tcPr>
            <w:tcW w:w="808" w:type="dxa"/>
          </w:tcPr>
          <w:p w14:paraId="48F2818E" w14:textId="2F308E52" w:rsidR="00E32107" w:rsidRPr="00C87601" w:rsidRDefault="007F4F3A" w:rsidP="008F2AA8">
            <w:pPr>
              <w:keepNext/>
              <w:rPr>
                <w:sz w:val="20"/>
                <w:szCs w:val="20"/>
              </w:rPr>
            </w:pPr>
            <w:r>
              <w:rPr>
                <w:sz w:val="20"/>
                <w:szCs w:val="20"/>
              </w:rPr>
              <w:t>1.</w:t>
            </w:r>
            <w:r w:rsidR="004228ED">
              <w:rPr>
                <w:sz w:val="20"/>
                <w:szCs w:val="20"/>
              </w:rPr>
              <w:t>50</w:t>
            </w:r>
            <w:r>
              <w:rPr>
                <w:sz w:val="20"/>
                <w:szCs w:val="20"/>
              </w:rPr>
              <w:t>96</w:t>
            </w:r>
          </w:p>
        </w:tc>
      </w:tr>
    </w:tbl>
    <w:p w14:paraId="09193D42" w14:textId="0D7055FF" w:rsidR="001B1704" w:rsidRDefault="008F2AA8" w:rsidP="008F2AA8">
      <w:pPr>
        <w:pStyle w:val="Caption"/>
      </w:pPr>
      <w:bookmarkStart w:id="95" w:name="_Toc193013928"/>
      <w:bookmarkStart w:id="96" w:name="_Toc193034486"/>
      <w:r>
        <w:t xml:space="preserve">Table </w:t>
      </w:r>
      <w:fldSimple w:instr=" SEQ Table \* ARABIC ">
        <w:r>
          <w:rPr>
            <w:noProof/>
          </w:rPr>
          <w:t>11</w:t>
        </w:r>
      </w:fldSimple>
      <w:r>
        <w:t xml:space="preserve"> Improved Con Rod Bolts FSF Values</w:t>
      </w:r>
      <w:bookmarkEnd w:id="95"/>
      <w:bookmarkEnd w:id="96"/>
    </w:p>
    <w:p w14:paraId="13ECAB40" w14:textId="77777777" w:rsidR="008F2AA8" w:rsidRDefault="001B1704" w:rsidP="008F2AA8">
      <w:pPr>
        <w:keepNext/>
      </w:pPr>
      <w:r>
        <w:rPr>
          <w:noProof/>
        </w:rPr>
        <w:lastRenderedPageBreak/>
        <w:drawing>
          <wp:inline distT="0" distB="0" distL="0" distR="0" wp14:anchorId="5478C295" wp14:editId="3570F050">
            <wp:extent cx="5731510" cy="3051175"/>
            <wp:effectExtent l="0" t="0" r="2540" b="0"/>
            <wp:docPr id="1202465380" name="Picture 1" descr="A graph with lines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2465380" name="Picture 1" descr="A graph with lines and numbers&#10;&#10;AI-generated content may be incorrect."/>
                    <pic:cNvPicPr/>
                  </pic:nvPicPr>
                  <pic:blipFill>
                    <a:blip r:embed="rId40"/>
                    <a:stretch>
                      <a:fillRect/>
                    </a:stretch>
                  </pic:blipFill>
                  <pic:spPr>
                    <a:xfrm>
                      <a:off x="0" y="0"/>
                      <a:ext cx="5731510" cy="3051175"/>
                    </a:xfrm>
                    <a:prstGeom prst="rect">
                      <a:avLst/>
                    </a:prstGeom>
                  </pic:spPr>
                </pic:pic>
              </a:graphicData>
            </a:graphic>
          </wp:inline>
        </w:drawing>
      </w:r>
    </w:p>
    <w:p w14:paraId="1862DF20" w14:textId="7A936698" w:rsidR="001B1704" w:rsidRDefault="008F2AA8" w:rsidP="008F2AA8">
      <w:pPr>
        <w:pStyle w:val="Caption"/>
      </w:pPr>
      <w:bookmarkStart w:id="97" w:name="_Toc193013929"/>
      <w:bookmarkStart w:id="98" w:name="_Toc193034487"/>
      <w:r>
        <w:t xml:space="preserve">Table </w:t>
      </w:r>
      <w:fldSimple w:instr=" SEQ Table \* ARABIC ">
        <w:r>
          <w:rPr>
            <w:noProof/>
          </w:rPr>
          <w:t>12</w:t>
        </w:r>
      </w:fldSimple>
      <w:r>
        <w:t xml:space="preserve"> FSF Standard Bolt vs Improved</w:t>
      </w:r>
      <w:bookmarkEnd w:id="97"/>
      <w:bookmarkEnd w:id="98"/>
    </w:p>
    <w:p w14:paraId="6916B267" w14:textId="20CA9C03" w:rsidR="007D6547" w:rsidRDefault="007D6547" w:rsidP="001B427B">
      <w:pPr>
        <w:rPr>
          <w:noProof/>
        </w:rPr>
      </w:pPr>
    </w:p>
    <w:p w14:paraId="74B399BE" w14:textId="77777777" w:rsidR="008F2AA8" w:rsidRDefault="00B23161" w:rsidP="008F2AA8">
      <w:pPr>
        <w:keepNext/>
      </w:pPr>
      <w:r>
        <w:rPr>
          <w:noProof/>
        </w:rPr>
        <w:drawing>
          <wp:inline distT="0" distB="0" distL="0" distR="0" wp14:anchorId="5AA7BFE6" wp14:editId="04D7A2BB">
            <wp:extent cx="5731510" cy="3147060"/>
            <wp:effectExtent l="0" t="0" r="2540" b="0"/>
            <wp:docPr id="1839491672" name="Picture 1" descr="A graph with a line and a poi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9491672" name="Picture 1" descr="A graph with a line and a point&#10;&#10;AI-generated content may be incorrect."/>
                    <pic:cNvPicPr/>
                  </pic:nvPicPr>
                  <pic:blipFill>
                    <a:blip r:embed="rId41"/>
                    <a:stretch>
                      <a:fillRect/>
                    </a:stretch>
                  </pic:blipFill>
                  <pic:spPr>
                    <a:xfrm>
                      <a:off x="0" y="0"/>
                      <a:ext cx="5731510" cy="3147060"/>
                    </a:xfrm>
                    <a:prstGeom prst="rect">
                      <a:avLst/>
                    </a:prstGeom>
                  </pic:spPr>
                </pic:pic>
              </a:graphicData>
            </a:graphic>
          </wp:inline>
        </w:drawing>
      </w:r>
    </w:p>
    <w:p w14:paraId="66FDEA1D" w14:textId="0D610383" w:rsidR="00960C5B" w:rsidRDefault="008F2AA8" w:rsidP="00362AA3">
      <w:pPr>
        <w:pStyle w:val="Caption"/>
        <w:rPr>
          <w:noProof/>
        </w:rPr>
      </w:pPr>
      <w:bookmarkStart w:id="99" w:name="_Toc193013930"/>
      <w:bookmarkStart w:id="100" w:name="_Toc193034488"/>
      <w:r>
        <w:t xml:space="preserve">Table </w:t>
      </w:r>
      <w:fldSimple w:instr=" SEQ Table \* ARABIC ">
        <w:r>
          <w:rPr>
            <w:noProof/>
          </w:rPr>
          <w:t>13</w:t>
        </w:r>
      </w:fldSimple>
      <w:r>
        <w:t xml:space="preserve"> Improved Bolt Goodman Diagram</w:t>
      </w:r>
      <w:bookmarkEnd w:id="99"/>
      <w:bookmarkEnd w:id="100"/>
    </w:p>
    <w:p w14:paraId="17ACD19C" w14:textId="77777777" w:rsidR="00954792" w:rsidRDefault="00960C5B" w:rsidP="00954792">
      <w:pPr>
        <w:keepNext/>
      </w:pPr>
      <w:r>
        <w:rPr>
          <w:noProof/>
        </w:rPr>
        <w:lastRenderedPageBreak/>
        <w:drawing>
          <wp:inline distT="0" distB="0" distL="0" distR="0" wp14:anchorId="0348BBCC" wp14:editId="02731385">
            <wp:extent cx="2904477" cy="4175185"/>
            <wp:effectExtent l="0" t="0" r="0" b="0"/>
            <wp:docPr id="1199865315" name="Picture 1" descr="A drawing of a bol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9865315" name="Picture 1" descr="A drawing of a bolt&#10;&#10;AI-generated content may be incorrect."/>
                    <pic:cNvPicPr/>
                  </pic:nvPicPr>
                  <pic:blipFill>
                    <a:blip r:embed="rId42"/>
                    <a:stretch>
                      <a:fillRect/>
                    </a:stretch>
                  </pic:blipFill>
                  <pic:spPr>
                    <a:xfrm>
                      <a:off x="0" y="0"/>
                      <a:ext cx="2917787" cy="4194318"/>
                    </a:xfrm>
                    <a:prstGeom prst="rect">
                      <a:avLst/>
                    </a:prstGeom>
                  </pic:spPr>
                </pic:pic>
              </a:graphicData>
            </a:graphic>
          </wp:inline>
        </w:drawing>
      </w:r>
    </w:p>
    <w:p w14:paraId="6B0F8891" w14:textId="315F6D59" w:rsidR="00960C5B" w:rsidRPr="001B427B" w:rsidRDefault="00954792" w:rsidP="00954792">
      <w:pPr>
        <w:pStyle w:val="Caption"/>
      </w:pPr>
      <w:bookmarkStart w:id="101" w:name="_Toc193013972"/>
      <w:bookmarkStart w:id="102" w:name="_Toc193034445"/>
      <w:r>
        <w:t xml:space="preserve">Figure </w:t>
      </w:r>
      <w:fldSimple w:instr=" SEQ Figure \* ARABIC ">
        <w:r w:rsidR="00062CAF">
          <w:rPr>
            <w:noProof/>
          </w:rPr>
          <w:t>26</w:t>
        </w:r>
      </w:fldSimple>
      <w:r>
        <w:t xml:space="preserve"> Improved Geometry</w:t>
      </w:r>
      <w:bookmarkEnd w:id="101"/>
      <w:bookmarkEnd w:id="102"/>
    </w:p>
    <w:p w14:paraId="2300984D" w14:textId="05C3D8F6" w:rsidR="009733A3" w:rsidRPr="00D909AE" w:rsidRDefault="00783570">
      <w:pPr>
        <w:rPr>
          <w:noProof/>
          <w:sz w:val="20"/>
          <w:szCs w:val="20"/>
        </w:rPr>
      </w:pPr>
      <w:r w:rsidRPr="00D909AE">
        <w:rPr>
          <w:noProof/>
          <w:sz w:val="20"/>
          <w:szCs w:val="20"/>
        </w:rPr>
        <w:t xml:space="preserve">Figure 26 shows </w:t>
      </w:r>
      <w:r w:rsidR="009733A3" w:rsidRPr="00D909AE">
        <w:rPr>
          <w:noProof/>
          <w:sz w:val="20"/>
          <w:szCs w:val="20"/>
        </w:rPr>
        <w:t>a technical drawing of the redesigned bolt geometry</w:t>
      </w:r>
      <w:r w:rsidR="00FE15E2" w:rsidRPr="00D909AE">
        <w:rPr>
          <w:noProof/>
          <w:sz w:val="20"/>
          <w:szCs w:val="20"/>
        </w:rPr>
        <w:t>. Through</w:t>
      </w:r>
      <w:r w:rsidR="00FA3048" w:rsidRPr="00D909AE">
        <w:rPr>
          <w:noProof/>
          <w:sz w:val="20"/>
          <w:szCs w:val="20"/>
        </w:rPr>
        <w:t xml:space="preserve"> a combination of </w:t>
      </w:r>
      <w:r w:rsidR="005D5852" w:rsidRPr="00D909AE">
        <w:rPr>
          <w:noProof/>
          <w:sz w:val="20"/>
          <w:szCs w:val="20"/>
        </w:rPr>
        <w:t xml:space="preserve">material changes, alterations to the overall bolt length and </w:t>
      </w:r>
      <w:r w:rsidR="004D4B90" w:rsidRPr="00D909AE">
        <w:rPr>
          <w:noProof/>
          <w:sz w:val="20"/>
          <w:szCs w:val="20"/>
        </w:rPr>
        <w:t>cross sectional area, and implementing a wasted shank design</w:t>
      </w:r>
      <w:r w:rsidR="0075037F" w:rsidRPr="00D909AE">
        <w:rPr>
          <w:noProof/>
          <w:sz w:val="20"/>
          <w:szCs w:val="20"/>
        </w:rPr>
        <w:t>, the FSF of the bolt was improved to be at a safe level for the increased engine RPM.</w:t>
      </w:r>
      <w:r w:rsidR="008E27FB" w:rsidRPr="00D909AE">
        <w:rPr>
          <w:noProof/>
          <w:sz w:val="20"/>
          <w:szCs w:val="20"/>
        </w:rPr>
        <w:t xml:space="preserve"> By </w:t>
      </w:r>
      <w:r w:rsidR="00835DB7" w:rsidRPr="00D909AE">
        <w:rPr>
          <w:noProof/>
          <w:sz w:val="20"/>
          <w:szCs w:val="20"/>
        </w:rPr>
        <w:t>reducing peak stresses</w:t>
      </w:r>
      <w:r w:rsidR="00500D29" w:rsidRPr="00D909AE">
        <w:rPr>
          <w:noProof/>
          <w:sz w:val="20"/>
          <w:szCs w:val="20"/>
        </w:rPr>
        <w:t xml:space="preserve"> and redistributing loads, the new bolt design is better suited </w:t>
      </w:r>
      <w:r w:rsidR="00E720E1" w:rsidRPr="00D909AE">
        <w:rPr>
          <w:noProof/>
          <w:sz w:val="20"/>
          <w:szCs w:val="20"/>
        </w:rPr>
        <w:t xml:space="preserve">to the higher cyclic load whilst eliminating the risk of </w:t>
      </w:r>
      <w:r w:rsidR="00B62EA6" w:rsidRPr="00D909AE">
        <w:rPr>
          <w:noProof/>
          <w:sz w:val="20"/>
          <w:szCs w:val="20"/>
        </w:rPr>
        <w:t>premature fatigue failure.</w:t>
      </w:r>
    </w:p>
    <w:p w14:paraId="506774C1" w14:textId="77777777" w:rsidR="00CB3C52" w:rsidRDefault="00CB3C52">
      <w:pPr>
        <w:rPr>
          <w:noProof/>
        </w:rPr>
      </w:pPr>
    </w:p>
    <w:p w14:paraId="3DE99FBD" w14:textId="77777777" w:rsidR="00CB3C52" w:rsidRDefault="00CB3C52">
      <w:pPr>
        <w:rPr>
          <w:noProof/>
        </w:rPr>
      </w:pPr>
    </w:p>
    <w:p w14:paraId="6E205CE3" w14:textId="77777777" w:rsidR="00CB3C52" w:rsidRDefault="00CB3C52">
      <w:pPr>
        <w:rPr>
          <w:noProof/>
        </w:rPr>
      </w:pPr>
    </w:p>
    <w:p w14:paraId="6C42B720" w14:textId="77777777" w:rsidR="00CB3C52" w:rsidRDefault="00CB3C52">
      <w:pPr>
        <w:rPr>
          <w:noProof/>
        </w:rPr>
      </w:pPr>
    </w:p>
    <w:p w14:paraId="3D9E6C94" w14:textId="77777777" w:rsidR="00CB3C52" w:rsidRDefault="00CB3C52">
      <w:pPr>
        <w:rPr>
          <w:noProof/>
        </w:rPr>
      </w:pPr>
    </w:p>
    <w:p w14:paraId="382E7EF6" w14:textId="77777777" w:rsidR="00CB3C52" w:rsidRDefault="00CB3C52">
      <w:pPr>
        <w:rPr>
          <w:noProof/>
        </w:rPr>
      </w:pPr>
    </w:p>
    <w:p w14:paraId="36ED9E02" w14:textId="77777777" w:rsidR="00CB3C52" w:rsidRDefault="00CB3C52">
      <w:pPr>
        <w:rPr>
          <w:noProof/>
        </w:rPr>
      </w:pPr>
    </w:p>
    <w:p w14:paraId="69C45FBE" w14:textId="77777777" w:rsidR="00CB3C52" w:rsidRDefault="00CB3C52">
      <w:pPr>
        <w:rPr>
          <w:noProof/>
        </w:rPr>
      </w:pPr>
    </w:p>
    <w:p w14:paraId="279DF2B6" w14:textId="77777777" w:rsidR="00886D5B" w:rsidRDefault="00886D5B">
      <w:pPr>
        <w:rPr>
          <w:noProof/>
        </w:rPr>
      </w:pPr>
    </w:p>
    <w:p w14:paraId="2CB66B1B" w14:textId="77777777" w:rsidR="00886D5B" w:rsidRDefault="00886D5B">
      <w:pPr>
        <w:rPr>
          <w:noProof/>
        </w:rPr>
      </w:pPr>
    </w:p>
    <w:p w14:paraId="1F3B9901" w14:textId="77777777" w:rsidR="00ED1E03" w:rsidRDefault="00ED1E03" w:rsidP="00ED1E03">
      <w:pPr>
        <w:pStyle w:val="Heading1"/>
        <w:rPr>
          <w:sz w:val="28"/>
          <w:szCs w:val="28"/>
        </w:rPr>
      </w:pPr>
      <w:bookmarkStart w:id="103" w:name="_Toc193033394"/>
      <w:r>
        <w:rPr>
          <w:sz w:val="28"/>
          <w:szCs w:val="28"/>
        </w:rPr>
        <w:lastRenderedPageBreak/>
        <w:t>3</w:t>
      </w:r>
      <w:r w:rsidRPr="00804D05">
        <w:rPr>
          <w:sz w:val="28"/>
          <w:szCs w:val="28"/>
        </w:rPr>
        <w:t>.</w:t>
      </w:r>
      <w:r>
        <w:rPr>
          <w:sz w:val="28"/>
          <w:szCs w:val="28"/>
        </w:rPr>
        <w:t>4</w:t>
      </w:r>
      <w:r w:rsidRPr="00804D05">
        <w:rPr>
          <w:sz w:val="28"/>
          <w:szCs w:val="28"/>
        </w:rPr>
        <w:t xml:space="preserve"> </w:t>
      </w:r>
      <w:r>
        <w:rPr>
          <w:sz w:val="28"/>
          <w:szCs w:val="28"/>
        </w:rPr>
        <w:t>Stretch Bolts</w:t>
      </w:r>
      <w:bookmarkEnd w:id="103"/>
    </w:p>
    <w:p w14:paraId="4C6977AE" w14:textId="109AA909" w:rsidR="00ED1E03" w:rsidRDefault="00ED1E03" w:rsidP="00ED1E03">
      <w:pPr>
        <w:rPr>
          <w:sz w:val="20"/>
          <w:szCs w:val="20"/>
        </w:rPr>
      </w:pPr>
      <w:r>
        <w:rPr>
          <w:sz w:val="20"/>
          <w:szCs w:val="20"/>
        </w:rPr>
        <w:t>Stretch bolts, or torque-to-yield bolts, can improve clamping force and fatigue resistance. Unlike normal bolts, stretch bolts are designed to be tightened past the materials elastic limit into plastic deformation. This is important to high RPM engines where there is a high risk of bolts loosening due to vibrations and temperature cycles.</w:t>
      </w:r>
      <w:r w:rsidR="00D31AF0">
        <w:rPr>
          <w:sz w:val="20"/>
          <w:szCs w:val="20"/>
        </w:rPr>
        <w:t xml:space="preserve"> </w:t>
      </w:r>
      <w:r w:rsidR="00DF6BBA">
        <w:rPr>
          <w:sz w:val="20"/>
          <w:szCs w:val="20"/>
        </w:rPr>
        <w:t xml:space="preserve">Because stretch bolts are stretched into </w:t>
      </w:r>
      <w:r w:rsidR="00116B3B">
        <w:rPr>
          <w:sz w:val="20"/>
          <w:szCs w:val="20"/>
        </w:rPr>
        <w:t xml:space="preserve">plastic zone, </w:t>
      </w:r>
      <w:r w:rsidR="002C2489">
        <w:rPr>
          <w:sz w:val="20"/>
          <w:szCs w:val="20"/>
        </w:rPr>
        <w:t>the are single use, a reused stretch bolt will not provide adequate clamping force</w:t>
      </w:r>
      <w:r w:rsidR="009D76AD">
        <w:rPr>
          <w:sz w:val="20"/>
          <w:szCs w:val="20"/>
        </w:rPr>
        <w:t>, increasing the risk of them becoming loose and potential engine failure</w:t>
      </w:r>
      <w:r w:rsidR="003A7041">
        <w:rPr>
          <w:sz w:val="20"/>
          <w:szCs w:val="20"/>
        </w:rPr>
        <w:t xml:space="preserve">. (Galloway Engines, </w:t>
      </w:r>
      <w:r w:rsidR="00627779">
        <w:rPr>
          <w:sz w:val="20"/>
          <w:szCs w:val="20"/>
        </w:rPr>
        <w:t>2017</w:t>
      </w:r>
      <w:r w:rsidR="003A7041">
        <w:rPr>
          <w:sz w:val="20"/>
          <w:szCs w:val="20"/>
        </w:rPr>
        <w:t>)</w:t>
      </w:r>
    </w:p>
    <w:p w14:paraId="0F96E4F2" w14:textId="77777777" w:rsidR="00886D5B" w:rsidRDefault="00886D5B">
      <w:pPr>
        <w:rPr>
          <w:noProof/>
        </w:rPr>
      </w:pPr>
    </w:p>
    <w:p w14:paraId="01200436" w14:textId="77777777" w:rsidR="00886D5B" w:rsidRDefault="00886D5B">
      <w:pPr>
        <w:rPr>
          <w:noProof/>
        </w:rPr>
      </w:pPr>
    </w:p>
    <w:p w14:paraId="654F1DC7" w14:textId="77777777" w:rsidR="00ED1E03" w:rsidRDefault="00ED1E03">
      <w:pPr>
        <w:rPr>
          <w:noProof/>
        </w:rPr>
      </w:pPr>
    </w:p>
    <w:p w14:paraId="6A8392C4" w14:textId="77777777" w:rsidR="00ED1E03" w:rsidRDefault="00ED1E03">
      <w:pPr>
        <w:rPr>
          <w:noProof/>
        </w:rPr>
      </w:pPr>
    </w:p>
    <w:p w14:paraId="71711D77" w14:textId="77777777" w:rsidR="00ED1E03" w:rsidRDefault="00ED1E03">
      <w:pPr>
        <w:rPr>
          <w:noProof/>
        </w:rPr>
      </w:pPr>
    </w:p>
    <w:p w14:paraId="3E6FCDEF" w14:textId="77777777" w:rsidR="00ED1E03" w:rsidRDefault="00ED1E03">
      <w:pPr>
        <w:rPr>
          <w:noProof/>
        </w:rPr>
      </w:pPr>
    </w:p>
    <w:p w14:paraId="36F7B087" w14:textId="77777777" w:rsidR="00ED1E03" w:rsidRDefault="00ED1E03">
      <w:pPr>
        <w:rPr>
          <w:noProof/>
        </w:rPr>
      </w:pPr>
    </w:p>
    <w:p w14:paraId="32D697D2" w14:textId="77777777" w:rsidR="00ED1E03" w:rsidRDefault="00ED1E03">
      <w:pPr>
        <w:rPr>
          <w:noProof/>
        </w:rPr>
      </w:pPr>
    </w:p>
    <w:p w14:paraId="0D3B5497" w14:textId="77777777" w:rsidR="00ED1E03" w:rsidRDefault="00ED1E03">
      <w:pPr>
        <w:rPr>
          <w:noProof/>
        </w:rPr>
      </w:pPr>
    </w:p>
    <w:p w14:paraId="1136CF9B" w14:textId="77777777" w:rsidR="00ED1E03" w:rsidRDefault="00ED1E03">
      <w:pPr>
        <w:rPr>
          <w:noProof/>
        </w:rPr>
      </w:pPr>
    </w:p>
    <w:p w14:paraId="0705A259" w14:textId="77777777" w:rsidR="00886D5B" w:rsidRDefault="00886D5B">
      <w:pPr>
        <w:rPr>
          <w:noProof/>
        </w:rPr>
      </w:pPr>
    </w:p>
    <w:p w14:paraId="5934426F" w14:textId="77777777" w:rsidR="00886D5B" w:rsidRDefault="00886D5B">
      <w:pPr>
        <w:rPr>
          <w:noProof/>
        </w:rPr>
      </w:pPr>
    </w:p>
    <w:p w14:paraId="325A7646" w14:textId="77777777" w:rsidR="00886D5B" w:rsidRDefault="00886D5B">
      <w:pPr>
        <w:rPr>
          <w:noProof/>
        </w:rPr>
      </w:pPr>
    </w:p>
    <w:p w14:paraId="4652A1B8" w14:textId="77777777" w:rsidR="00886D5B" w:rsidRDefault="00886D5B">
      <w:pPr>
        <w:rPr>
          <w:noProof/>
        </w:rPr>
      </w:pPr>
    </w:p>
    <w:p w14:paraId="517E9A85" w14:textId="77777777" w:rsidR="00886D5B" w:rsidRDefault="00886D5B">
      <w:pPr>
        <w:rPr>
          <w:noProof/>
        </w:rPr>
      </w:pPr>
    </w:p>
    <w:p w14:paraId="2D73E5D3" w14:textId="77777777" w:rsidR="00886D5B" w:rsidRDefault="00886D5B">
      <w:pPr>
        <w:rPr>
          <w:noProof/>
        </w:rPr>
      </w:pPr>
    </w:p>
    <w:p w14:paraId="2F216435" w14:textId="77777777" w:rsidR="00886D5B" w:rsidRDefault="00886D5B">
      <w:pPr>
        <w:rPr>
          <w:noProof/>
        </w:rPr>
      </w:pPr>
    </w:p>
    <w:p w14:paraId="496768F0" w14:textId="77777777" w:rsidR="00886D5B" w:rsidRDefault="00886D5B">
      <w:pPr>
        <w:rPr>
          <w:noProof/>
        </w:rPr>
      </w:pPr>
    </w:p>
    <w:p w14:paraId="4C07DBE1" w14:textId="77777777" w:rsidR="00886D5B" w:rsidRDefault="00886D5B">
      <w:pPr>
        <w:rPr>
          <w:noProof/>
        </w:rPr>
      </w:pPr>
    </w:p>
    <w:p w14:paraId="497EB327" w14:textId="77777777" w:rsidR="00886D5B" w:rsidRDefault="00886D5B">
      <w:pPr>
        <w:rPr>
          <w:noProof/>
        </w:rPr>
      </w:pPr>
    </w:p>
    <w:p w14:paraId="7972C92B" w14:textId="77777777" w:rsidR="00CB3C52" w:rsidRDefault="00CB3C52">
      <w:pPr>
        <w:rPr>
          <w:noProof/>
        </w:rPr>
      </w:pPr>
    </w:p>
    <w:p w14:paraId="6951D60F" w14:textId="77777777" w:rsidR="00CB3C52" w:rsidRDefault="00CB3C52">
      <w:pPr>
        <w:rPr>
          <w:noProof/>
        </w:rPr>
      </w:pPr>
    </w:p>
    <w:p w14:paraId="0D7F5FAB" w14:textId="117F6B4B" w:rsidR="00042BAA" w:rsidRDefault="00042BAA" w:rsidP="003557DA">
      <w:pPr>
        <w:pStyle w:val="Heading1"/>
      </w:pPr>
      <w:bookmarkStart w:id="104" w:name="_Toc193033395"/>
      <w:r>
        <w:lastRenderedPageBreak/>
        <w:t>4</w:t>
      </w:r>
      <w:r>
        <w:t xml:space="preserve"> </w:t>
      </w:r>
      <w:r>
        <w:t>Torque Generation</w:t>
      </w:r>
      <w:bookmarkEnd w:id="104"/>
    </w:p>
    <w:p w14:paraId="2FDF465F" w14:textId="319716D4" w:rsidR="00636430" w:rsidRDefault="00F936C8" w:rsidP="00636430">
      <w:pPr>
        <w:rPr>
          <w:sz w:val="20"/>
          <w:szCs w:val="20"/>
        </w:rPr>
      </w:pPr>
      <w:r>
        <w:rPr>
          <w:sz w:val="20"/>
          <w:szCs w:val="20"/>
        </w:rPr>
        <w:t>Torque generation</w:t>
      </w:r>
      <w:r w:rsidR="00FC0137">
        <w:rPr>
          <w:sz w:val="20"/>
          <w:szCs w:val="20"/>
        </w:rPr>
        <w:t xml:space="preserve"> is the result of forces </w:t>
      </w:r>
      <w:r w:rsidR="00AF4620">
        <w:rPr>
          <w:sz w:val="20"/>
          <w:szCs w:val="20"/>
        </w:rPr>
        <w:t>acting</w:t>
      </w:r>
      <w:r w:rsidR="00FC0137">
        <w:rPr>
          <w:sz w:val="20"/>
          <w:szCs w:val="20"/>
        </w:rPr>
        <w:t xml:space="preserve"> on the  crankshaft due to inert</w:t>
      </w:r>
      <w:r w:rsidR="0017453B">
        <w:rPr>
          <w:sz w:val="20"/>
          <w:szCs w:val="20"/>
        </w:rPr>
        <w:t xml:space="preserve">ia, gas and side forces. </w:t>
      </w:r>
      <w:proofErr w:type="gramStart"/>
      <w:r w:rsidR="00636430" w:rsidRPr="00D909AE">
        <w:rPr>
          <w:sz w:val="20"/>
          <w:szCs w:val="20"/>
        </w:rPr>
        <w:t>In order to</w:t>
      </w:r>
      <w:proofErr w:type="gramEnd"/>
      <w:r w:rsidR="00636430" w:rsidRPr="00D909AE">
        <w:rPr>
          <w:sz w:val="20"/>
          <w:szCs w:val="20"/>
        </w:rPr>
        <w:t xml:space="preserve"> calculate</w:t>
      </w:r>
      <w:r w:rsidR="00F21434" w:rsidRPr="00D909AE">
        <w:rPr>
          <w:sz w:val="20"/>
          <w:szCs w:val="20"/>
        </w:rPr>
        <w:t xml:space="preserve"> torque from an engine</w:t>
      </w:r>
      <w:r w:rsidR="006D7AA3" w:rsidRPr="00D909AE">
        <w:rPr>
          <w:sz w:val="20"/>
          <w:szCs w:val="20"/>
        </w:rPr>
        <w:t xml:space="preserve">, the </w:t>
      </w:r>
      <w:r w:rsidR="00944124" w:rsidRPr="00D909AE">
        <w:rPr>
          <w:sz w:val="20"/>
          <w:szCs w:val="20"/>
        </w:rPr>
        <w:t>forces must all be resolved back to the centre line of the crank</w:t>
      </w:r>
      <w:r w:rsidR="000E591B" w:rsidRPr="00D909AE">
        <w:rPr>
          <w:sz w:val="20"/>
          <w:szCs w:val="20"/>
        </w:rPr>
        <w:t>. Side. Inertia, and Gas Force must be considered</w:t>
      </w:r>
      <w:r w:rsidR="00B60E37" w:rsidRPr="00D909AE">
        <w:rPr>
          <w:sz w:val="20"/>
          <w:szCs w:val="20"/>
        </w:rPr>
        <w:t>.</w:t>
      </w:r>
    </w:p>
    <w:p w14:paraId="13ED0B37" w14:textId="207C5DAA" w:rsidR="0017453B" w:rsidRPr="00D909AE" w:rsidRDefault="0017453B" w:rsidP="00636430">
      <w:pPr>
        <w:rPr>
          <w:sz w:val="20"/>
          <w:szCs w:val="20"/>
        </w:rPr>
      </w:pPr>
      <w:r>
        <w:rPr>
          <w:sz w:val="20"/>
          <w:szCs w:val="20"/>
        </w:rPr>
        <w:t xml:space="preserve">                                                                </w:t>
      </w:r>
      <m:oMath>
        <m:sSub>
          <m:sSubPr>
            <m:ctrlPr>
              <w:rPr>
                <w:rFonts w:ascii="Cambria Math" w:hAnsi="Cambria Math"/>
                <w:i/>
                <w:sz w:val="20"/>
                <w:szCs w:val="20"/>
              </w:rPr>
            </m:ctrlPr>
          </m:sSubPr>
          <m:e>
            <m:r>
              <w:rPr>
                <w:rFonts w:ascii="Cambria Math" w:hAnsi="Cambria Math"/>
                <w:sz w:val="20"/>
                <w:szCs w:val="20"/>
              </w:rPr>
              <m:t>Torque</m:t>
            </m:r>
          </m:e>
          <m:sub>
            <m:r>
              <w:rPr>
                <w:rFonts w:ascii="Cambria Math" w:hAnsi="Cambria Math"/>
                <w:sz w:val="20"/>
                <w:szCs w:val="20"/>
              </w:rPr>
              <m:t>Crank</m:t>
            </m:r>
          </m:sub>
        </m:sSub>
        <m:r>
          <w:rPr>
            <w:rFonts w:ascii="Cambria Math" w:hAnsi="Cambria Math"/>
            <w:sz w:val="20"/>
            <w:szCs w:val="20"/>
          </w:rPr>
          <m:t>=</m:t>
        </m:r>
        <m:r>
          <w:rPr>
            <w:rFonts w:ascii="Cambria Math" w:hAnsi="Cambria Math"/>
            <w:sz w:val="20"/>
            <w:szCs w:val="20"/>
          </w:rPr>
          <m:t xml:space="preserve"> </m:t>
        </m:r>
        <m:sSub>
          <m:sSubPr>
            <m:ctrlPr>
              <w:rPr>
                <w:rFonts w:ascii="Cambria Math" w:hAnsi="Cambria Math"/>
                <w:i/>
                <w:sz w:val="20"/>
                <w:szCs w:val="20"/>
              </w:rPr>
            </m:ctrlPr>
          </m:sSubPr>
          <m:e>
            <m:r>
              <w:rPr>
                <w:rFonts w:ascii="Cambria Math" w:hAnsi="Cambria Math"/>
                <w:sz w:val="20"/>
                <w:szCs w:val="20"/>
              </w:rPr>
              <m:t>Torque</m:t>
            </m:r>
          </m:e>
          <m:sub>
            <m:r>
              <w:rPr>
                <w:rFonts w:ascii="Cambria Math" w:hAnsi="Cambria Math"/>
                <w:sz w:val="20"/>
                <w:szCs w:val="20"/>
              </w:rPr>
              <m:t>gas</m:t>
            </m:r>
          </m:sub>
        </m:sSub>
        <m:r>
          <w:rPr>
            <w:rFonts w:ascii="Cambria Math" w:hAnsi="Cambria Math"/>
            <w:sz w:val="20"/>
            <w:szCs w:val="20"/>
          </w:rPr>
          <m:t xml:space="preserve">+ </m:t>
        </m:r>
        <m:r>
          <w:rPr>
            <w:rFonts w:ascii="Cambria Math" w:hAnsi="Cambria Math"/>
            <w:sz w:val="20"/>
            <w:szCs w:val="20"/>
          </w:rPr>
          <m:t xml:space="preserve"> </m:t>
        </m:r>
        <m:sSub>
          <m:sSubPr>
            <m:ctrlPr>
              <w:rPr>
                <w:rFonts w:ascii="Cambria Math" w:hAnsi="Cambria Math"/>
                <w:i/>
                <w:sz w:val="20"/>
                <w:szCs w:val="20"/>
              </w:rPr>
            </m:ctrlPr>
          </m:sSubPr>
          <m:e>
            <m:r>
              <w:rPr>
                <w:rFonts w:ascii="Cambria Math" w:hAnsi="Cambria Math"/>
                <w:sz w:val="20"/>
                <w:szCs w:val="20"/>
              </w:rPr>
              <m:t>T</m:t>
            </m:r>
          </m:e>
          <m:sub>
            <m:r>
              <w:rPr>
                <w:rFonts w:ascii="Cambria Math" w:hAnsi="Cambria Math"/>
                <w:sz w:val="20"/>
                <w:szCs w:val="20"/>
              </w:rPr>
              <m:t>inertia</m:t>
            </m:r>
          </m:sub>
        </m:sSub>
      </m:oMath>
      <w:r>
        <w:rPr>
          <w:sz w:val="20"/>
          <w:szCs w:val="20"/>
        </w:rPr>
        <w:t xml:space="preserve">                                                [</w:t>
      </w:r>
      <w:r w:rsidR="00192AAA">
        <w:rPr>
          <w:sz w:val="20"/>
          <w:szCs w:val="20"/>
        </w:rPr>
        <w:t>20</w:t>
      </w:r>
      <w:r>
        <w:rPr>
          <w:sz w:val="20"/>
          <w:szCs w:val="20"/>
        </w:rPr>
        <w:t>]</w:t>
      </w:r>
    </w:p>
    <w:p w14:paraId="71F6F641" w14:textId="29CC2C7D" w:rsidR="00B60E37" w:rsidRDefault="00387AC0" w:rsidP="00636430">
      <w:pPr>
        <w:rPr>
          <w:sz w:val="20"/>
          <w:szCs w:val="20"/>
        </w:rPr>
      </w:pPr>
      <w:r>
        <w:rPr>
          <w:sz w:val="20"/>
          <w:szCs w:val="20"/>
        </w:rPr>
        <w:t xml:space="preserve">                                   </w:t>
      </w:r>
      <m:oMath>
        <m:r>
          <w:rPr>
            <w:rFonts w:ascii="Cambria Math" w:hAnsi="Cambria Math"/>
            <w:sz w:val="20"/>
            <w:szCs w:val="20"/>
          </w:rPr>
          <m:t>Torque Inertia</m:t>
        </m:r>
        <m:r>
          <w:rPr>
            <w:rFonts w:ascii="Cambria Math" w:hAnsi="Cambria Math"/>
            <w:sz w:val="20"/>
            <w:szCs w:val="20"/>
          </w:rPr>
          <m:t>=</m:t>
        </m:r>
        <m:r>
          <w:rPr>
            <w:rFonts w:ascii="Cambria Math" w:hAnsi="Cambria Math"/>
            <w:sz w:val="20"/>
            <w:szCs w:val="20"/>
          </w:rPr>
          <m:t xml:space="preserve"> </m:t>
        </m:r>
        <m:sSub>
          <m:sSubPr>
            <m:ctrlPr>
              <w:rPr>
                <w:rFonts w:ascii="Cambria Math" w:hAnsi="Cambria Math"/>
                <w:i/>
                <w:sz w:val="20"/>
                <w:szCs w:val="20"/>
              </w:rPr>
            </m:ctrlPr>
          </m:sSubPr>
          <m:e>
            <m:r>
              <w:rPr>
                <w:rFonts w:ascii="Cambria Math" w:hAnsi="Cambria Math"/>
                <w:sz w:val="20"/>
                <w:szCs w:val="20"/>
              </w:rPr>
              <m:t>F</m:t>
            </m:r>
          </m:e>
          <m:sub>
            <m:r>
              <w:rPr>
                <w:rFonts w:ascii="Cambria Math" w:hAnsi="Cambria Math"/>
                <w:sz w:val="20"/>
                <w:szCs w:val="20"/>
              </w:rPr>
              <m:t>inertia</m:t>
            </m:r>
          </m:sub>
        </m:sSub>
        <m:r>
          <w:rPr>
            <w:rFonts w:ascii="Cambria Math" w:hAnsi="Cambria Math"/>
            <w:sz w:val="20"/>
            <w:szCs w:val="20"/>
          </w:rPr>
          <m:t>*</m:t>
        </m:r>
        <m:r>
          <w:rPr>
            <w:rFonts w:ascii="Cambria Math" w:hAnsi="Cambria Math"/>
            <w:sz w:val="20"/>
            <w:szCs w:val="20"/>
          </w:rPr>
          <m:t>tanϕ</m:t>
        </m:r>
        <m:r>
          <w:rPr>
            <w:rFonts w:ascii="Cambria Math" w:hAnsi="Cambria Math"/>
            <w:sz w:val="20"/>
            <w:szCs w:val="20"/>
          </w:rPr>
          <m:t xml:space="preserve">*Rcosθ- </m:t>
        </m:r>
        <m:sSub>
          <m:sSubPr>
            <m:ctrlPr>
              <w:rPr>
                <w:rFonts w:ascii="Cambria Math" w:hAnsi="Cambria Math"/>
                <w:i/>
                <w:sz w:val="20"/>
                <w:szCs w:val="20"/>
              </w:rPr>
            </m:ctrlPr>
          </m:sSubPr>
          <m:e>
            <m:r>
              <w:rPr>
                <w:rFonts w:ascii="Cambria Math" w:hAnsi="Cambria Math"/>
                <w:sz w:val="20"/>
                <w:szCs w:val="20"/>
              </w:rPr>
              <m:t>F</m:t>
            </m:r>
          </m:e>
          <m:sub>
            <m:r>
              <w:rPr>
                <w:rFonts w:ascii="Cambria Math" w:hAnsi="Cambria Math"/>
                <w:sz w:val="20"/>
                <w:szCs w:val="20"/>
              </w:rPr>
              <m:t>inertia</m:t>
            </m:r>
          </m:sub>
        </m:sSub>
        <m:r>
          <w:rPr>
            <w:rFonts w:ascii="Cambria Math" w:hAnsi="Cambria Math"/>
            <w:sz w:val="20"/>
            <w:szCs w:val="20"/>
          </w:rPr>
          <m:t>*Rsinθ</m:t>
        </m:r>
      </m:oMath>
      <w:r w:rsidR="00170F84">
        <w:rPr>
          <w:sz w:val="20"/>
          <w:szCs w:val="20"/>
        </w:rPr>
        <w:t xml:space="preserve">                            [</w:t>
      </w:r>
      <w:r w:rsidR="00192AAA">
        <w:rPr>
          <w:sz w:val="20"/>
          <w:szCs w:val="20"/>
        </w:rPr>
        <w:t>21</w:t>
      </w:r>
      <w:r>
        <w:rPr>
          <w:sz w:val="20"/>
          <w:szCs w:val="20"/>
        </w:rPr>
        <w:t>]</w:t>
      </w:r>
    </w:p>
    <w:p w14:paraId="749CEA62" w14:textId="5158A130" w:rsidR="00387AC0" w:rsidRPr="00D909AE" w:rsidRDefault="003C58F7" w:rsidP="00636430">
      <w:pPr>
        <w:rPr>
          <w:sz w:val="20"/>
          <w:szCs w:val="20"/>
        </w:rPr>
      </w:pPr>
      <w:r>
        <w:rPr>
          <w:sz w:val="20"/>
          <w:szCs w:val="20"/>
        </w:rPr>
        <w:t xml:space="preserve"> </w:t>
      </w:r>
      <w:r w:rsidR="00402663" w:rsidRPr="00D909AE">
        <w:rPr>
          <w:sz w:val="20"/>
          <w:szCs w:val="20"/>
        </w:rPr>
        <w:t xml:space="preserve">By calculating </w:t>
      </w:r>
      <w:r w:rsidR="00532256">
        <w:rPr>
          <w:sz w:val="20"/>
          <w:szCs w:val="20"/>
        </w:rPr>
        <w:t xml:space="preserve">the </w:t>
      </w:r>
      <w:r w:rsidR="006F3333">
        <w:rPr>
          <w:sz w:val="20"/>
          <w:szCs w:val="20"/>
        </w:rPr>
        <w:t>torque generated</w:t>
      </w:r>
      <w:r w:rsidR="00402663" w:rsidRPr="00D909AE">
        <w:rPr>
          <w:sz w:val="20"/>
          <w:szCs w:val="20"/>
        </w:rPr>
        <w:t xml:space="preserve"> </w:t>
      </w:r>
      <w:r w:rsidR="00335706" w:rsidRPr="00D909AE">
        <w:rPr>
          <w:sz w:val="20"/>
          <w:szCs w:val="20"/>
        </w:rPr>
        <w:t xml:space="preserve">for cylinder </w:t>
      </w:r>
      <w:r w:rsidR="002B2DB4" w:rsidRPr="00D909AE">
        <w:rPr>
          <w:sz w:val="20"/>
          <w:szCs w:val="20"/>
        </w:rPr>
        <w:t xml:space="preserve">one </w:t>
      </w:r>
      <w:r w:rsidR="0070486A" w:rsidRPr="00D909AE">
        <w:rPr>
          <w:sz w:val="20"/>
          <w:szCs w:val="20"/>
        </w:rPr>
        <w:t xml:space="preserve">cylinder and </w:t>
      </w:r>
      <w:r w:rsidR="0036323C" w:rsidRPr="00D909AE">
        <w:rPr>
          <w:sz w:val="20"/>
          <w:szCs w:val="20"/>
        </w:rPr>
        <w:t>repeating</w:t>
      </w:r>
      <w:r w:rsidR="0070486A" w:rsidRPr="00D909AE">
        <w:rPr>
          <w:sz w:val="20"/>
          <w:szCs w:val="20"/>
        </w:rPr>
        <w:t xml:space="preserve"> this offset in 180 interval</w:t>
      </w:r>
      <w:r w:rsidR="00680218" w:rsidRPr="00D909AE">
        <w:rPr>
          <w:sz w:val="20"/>
          <w:szCs w:val="20"/>
        </w:rPr>
        <w:t>s</w:t>
      </w:r>
      <w:r w:rsidR="006F3333">
        <w:rPr>
          <w:sz w:val="20"/>
          <w:szCs w:val="20"/>
        </w:rPr>
        <w:t xml:space="preserve"> for each </w:t>
      </w:r>
      <w:r w:rsidR="003F442D">
        <w:rPr>
          <w:sz w:val="20"/>
          <w:szCs w:val="20"/>
        </w:rPr>
        <w:t>cylinder,</w:t>
      </w:r>
      <w:r w:rsidR="003F442D" w:rsidRPr="00D909AE">
        <w:rPr>
          <w:sz w:val="20"/>
          <w:szCs w:val="20"/>
        </w:rPr>
        <w:t xml:space="preserve"> they</w:t>
      </w:r>
      <w:r w:rsidR="00E5198D" w:rsidRPr="00D909AE">
        <w:rPr>
          <w:sz w:val="20"/>
          <w:szCs w:val="20"/>
        </w:rPr>
        <w:t xml:space="preserve"> can be combined to create a resultant force at </w:t>
      </w:r>
      <w:r w:rsidR="00AB0497" w:rsidRPr="00D909AE">
        <w:rPr>
          <w:sz w:val="20"/>
          <w:szCs w:val="20"/>
        </w:rPr>
        <w:t>9000 RPM</w:t>
      </w:r>
      <w:r w:rsidR="00057F97" w:rsidRPr="00D909AE">
        <w:rPr>
          <w:sz w:val="20"/>
          <w:szCs w:val="20"/>
        </w:rPr>
        <w:t>.</w:t>
      </w:r>
      <w:r w:rsidR="00F4553D">
        <w:rPr>
          <w:sz w:val="20"/>
          <w:szCs w:val="20"/>
        </w:rPr>
        <w:t xml:space="preserve"> This is the overall engine torque output</w:t>
      </w:r>
      <w:r w:rsidR="003F442D">
        <w:rPr>
          <w:sz w:val="20"/>
          <w:szCs w:val="20"/>
        </w:rPr>
        <w:t>.</w:t>
      </w:r>
    </w:p>
    <w:p w14:paraId="0AFA13F0" w14:textId="77777777" w:rsidR="00D64877" w:rsidRDefault="00057F97" w:rsidP="00D64877">
      <w:pPr>
        <w:keepNext/>
      </w:pPr>
      <w:r>
        <w:rPr>
          <w:noProof/>
        </w:rPr>
        <w:drawing>
          <wp:inline distT="0" distB="0" distL="0" distR="0" wp14:anchorId="6D65C830" wp14:editId="5ED1C4E8">
            <wp:extent cx="5372100" cy="3151481"/>
            <wp:effectExtent l="0" t="0" r="0" b="0"/>
            <wp:docPr id="75661195" name="Picture 1" descr="A graph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661195" name="Picture 1" descr="A graph of a graph&#10;&#10;AI-generated content may be incorrect."/>
                    <pic:cNvPicPr/>
                  </pic:nvPicPr>
                  <pic:blipFill>
                    <a:blip r:embed="rId43">
                      <a:extLst>
                        <a:ext uri="{28A0092B-C50C-407E-A947-70E740481C1C}">
                          <a14:useLocalDpi xmlns:a14="http://schemas.microsoft.com/office/drawing/2010/main" val="0"/>
                        </a:ext>
                      </a:extLst>
                    </a:blip>
                    <a:srcRect l="1110" r="1110"/>
                    <a:stretch>
                      <a:fillRect/>
                    </a:stretch>
                  </pic:blipFill>
                  <pic:spPr bwMode="auto">
                    <a:xfrm>
                      <a:off x="0" y="0"/>
                      <a:ext cx="5377160" cy="3154450"/>
                    </a:xfrm>
                    <a:prstGeom prst="rect">
                      <a:avLst/>
                    </a:prstGeom>
                    <a:ln>
                      <a:noFill/>
                    </a:ln>
                    <a:extLst>
                      <a:ext uri="{53640926-AAD7-44D8-BBD7-CCE9431645EC}">
                        <a14:shadowObscured xmlns:a14="http://schemas.microsoft.com/office/drawing/2010/main"/>
                      </a:ext>
                    </a:extLst>
                  </pic:spPr>
                </pic:pic>
              </a:graphicData>
            </a:graphic>
          </wp:inline>
        </w:drawing>
      </w:r>
    </w:p>
    <w:p w14:paraId="728E701F" w14:textId="77C12535" w:rsidR="00057F97" w:rsidRDefault="00D64877" w:rsidP="00D64877">
      <w:pPr>
        <w:pStyle w:val="Caption"/>
      </w:pPr>
      <w:bookmarkStart w:id="105" w:name="_Toc193013973"/>
      <w:bookmarkStart w:id="106" w:name="_Toc193034446"/>
      <w:r>
        <w:t xml:space="preserve">Figure </w:t>
      </w:r>
      <w:fldSimple w:instr=" SEQ Figure \* ARABIC ">
        <w:r w:rsidR="00062CAF">
          <w:rPr>
            <w:noProof/>
          </w:rPr>
          <w:t>27</w:t>
        </w:r>
      </w:fldSimple>
      <w:r>
        <w:t xml:space="preserve"> Inertia Torque vs Crank Angle (Standard </w:t>
      </w:r>
      <w:r w:rsidR="00417A9B">
        <w:t>Crank</w:t>
      </w:r>
      <w:r>
        <w:t>)</w:t>
      </w:r>
      <w:bookmarkEnd w:id="105"/>
      <w:bookmarkEnd w:id="106"/>
    </w:p>
    <w:p w14:paraId="5EF47271" w14:textId="2BD32F2B" w:rsidR="00170F84" w:rsidRDefault="003F442D" w:rsidP="00636430">
      <w:pPr>
        <w:rPr>
          <w:sz w:val="20"/>
          <w:szCs w:val="20"/>
        </w:rPr>
      </w:pPr>
      <w:r>
        <w:rPr>
          <w:sz w:val="20"/>
          <w:szCs w:val="20"/>
        </w:rPr>
        <w:t>Figure 27 illustr</w:t>
      </w:r>
      <w:r w:rsidR="00213BB1">
        <w:rPr>
          <w:sz w:val="20"/>
          <w:szCs w:val="20"/>
        </w:rPr>
        <w:t xml:space="preserve">ates the </w:t>
      </w:r>
      <w:r w:rsidR="00F9247B">
        <w:rPr>
          <w:sz w:val="20"/>
          <w:szCs w:val="20"/>
        </w:rPr>
        <w:t>individual</w:t>
      </w:r>
      <w:r w:rsidR="00213BB1">
        <w:rPr>
          <w:sz w:val="20"/>
          <w:szCs w:val="20"/>
        </w:rPr>
        <w:t xml:space="preserve"> torque generated</w:t>
      </w:r>
      <w:r w:rsidR="00E43CF7">
        <w:rPr>
          <w:sz w:val="20"/>
          <w:szCs w:val="20"/>
        </w:rPr>
        <w:t xml:space="preserve"> by each cylinder alongside</w:t>
      </w:r>
      <w:r w:rsidR="00213BB1">
        <w:rPr>
          <w:sz w:val="20"/>
          <w:szCs w:val="20"/>
        </w:rPr>
        <w:t xml:space="preserve"> </w:t>
      </w:r>
      <w:r w:rsidR="00266D03">
        <w:rPr>
          <w:sz w:val="20"/>
          <w:szCs w:val="20"/>
        </w:rPr>
        <w:t>the combined crank torque</w:t>
      </w:r>
      <w:r w:rsidR="00DF3E6B">
        <w:rPr>
          <w:sz w:val="20"/>
          <w:szCs w:val="20"/>
        </w:rPr>
        <w:t xml:space="preserve">. A flat </w:t>
      </w:r>
      <w:r w:rsidR="00441EB6">
        <w:rPr>
          <w:sz w:val="20"/>
          <w:szCs w:val="20"/>
        </w:rPr>
        <w:t>plane</w:t>
      </w:r>
      <w:r w:rsidR="00DF3E6B">
        <w:rPr>
          <w:sz w:val="20"/>
          <w:szCs w:val="20"/>
        </w:rPr>
        <w:t xml:space="preserve"> crank shaft, there is a </w:t>
      </w:r>
      <w:r w:rsidR="00101DA5">
        <w:rPr>
          <w:sz w:val="20"/>
          <w:szCs w:val="20"/>
        </w:rPr>
        <w:t xml:space="preserve">high torque amplitude, leading to higher </w:t>
      </w:r>
      <w:r w:rsidR="00441EB6">
        <w:rPr>
          <w:sz w:val="20"/>
          <w:szCs w:val="20"/>
        </w:rPr>
        <w:t>fluctuations in</w:t>
      </w:r>
      <w:r w:rsidR="00101DA5">
        <w:rPr>
          <w:sz w:val="20"/>
          <w:szCs w:val="20"/>
        </w:rPr>
        <w:t xml:space="preserve"> </w:t>
      </w:r>
      <w:r w:rsidR="00441EB6">
        <w:rPr>
          <w:sz w:val="20"/>
          <w:szCs w:val="20"/>
        </w:rPr>
        <w:t>stress.</w:t>
      </w:r>
    </w:p>
    <w:p w14:paraId="647EC2ED" w14:textId="77777777" w:rsidR="00A82025" w:rsidRDefault="00A82025" w:rsidP="00636430">
      <w:pPr>
        <w:rPr>
          <w:sz w:val="20"/>
          <w:szCs w:val="20"/>
        </w:rPr>
      </w:pPr>
    </w:p>
    <w:p w14:paraId="24EEA862" w14:textId="77777777" w:rsidR="008E4249" w:rsidRDefault="008E4249" w:rsidP="00636430">
      <w:pPr>
        <w:rPr>
          <w:sz w:val="20"/>
          <w:szCs w:val="20"/>
        </w:rPr>
      </w:pPr>
    </w:p>
    <w:p w14:paraId="12F2B855" w14:textId="77777777" w:rsidR="008E4249" w:rsidRDefault="008E4249" w:rsidP="00636430">
      <w:pPr>
        <w:rPr>
          <w:sz w:val="20"/>
          <w:szCs w:val="20"/>
        </w:rPr>
      </w:pPr>
    </w:p>
    <w:p w14:paraId="1337AA2F" w14:textId="77777777" w:rsidR="008E4249" w:rsidRDefault="008E4249" w:rsidP="00636430">
      <w:pPr>
        <w:rPr>
          <w:sz w:val="20"/>
          <w:szCs w:val="20"/>
        </w:rPr>
      </w:pPr>
    </w:p>
    <w:p w14:paraId="65A4284A" w14:textId="77777777" w:rsidR="008E4249" w:rsidRDefault="008E4249" w:rsidP="00636430">
      <w:pPr>
        <w:rPr>
          <w:sz w:val="20"/>
          <w:szCs w:val="20"/>
        </w:rPr>
      </w:pPr>
    </w:p>
    <w:p w14:paraId="58EE96FB" w14:textId="77777777" w:rsidR="008E4249" w:rsidRDefault="008E4249" w:rsidP="00636430">
      <w:pPr>
        <w:rPr>
          <w:sz w:val="20"/>
          <w:szCs w:val="20"/>
        </w:rPr>
      </w:pPr>
    </w:p>
    <w:p w14:paraId="5CB9F1DE" w14:textId="77777777" w:rsidR="008E4249" w:rsidRDefault="008E4249" w:rsidP="00636430">
      <w:pPr>
        <w:rPr>
          <w:sz w:val="20"/>
          <w:szCs w:val="20"/>
        </w:rPr>
      </w:pPr>
    </w:p>
    <w:p w14:paraId="38539FAB" w14:textId="77777777" w:rsidR="008E4249" w:rsidRDefault="008E4249" w:rsidP="00636430">
      <w:pPr>
        <w:rPr>
          <w:sz w:val="20"/>
          <w:szCs w:val="20"/>
        </w:rPr>
      </w:pPr>
    </w:p>
    <w:p w14:paraId="434F5082" w14:textId="77777777" w:rsidR="008E4249" w:rsidRDefault="008E4249" w:rsidP="00636430">
      <w:pPr>
        <w:rPr>
          <w:sz w:val="20"/>
          <w:szCs w:val="20"/>
        </w:rPr>
      </w:pPr>
    </w:p>
    <w:p w14:paraId="58B99ABF" w14:textId="77777777" w:rsidR="008E4249" w:rsidRPr="00636430" w:rsidRDefault="008E4249" w:rsidP="00636430">
      <w:pPr>
        <w:rPr>
          <w:sz w:val="20"/>
          <w:szCs w:val="20"/>
        </w:rPr>
      </w:pPr>
    </w:p>
    <w:p w14:paraId="2879C45D" w14:textId="63954408" w:rsidR="003557DA" w:rsidRDefault="00484102" w:rsidP="003557DA">
      <w:pPr>
        <w:pStyle w:val="Heading1"/>
        <w:rPr>
          <w:sz w:val="28"/>
          <w:szCs w:val="28"/>
        </w:rPr>
      </w:pPr>
      <w:bookmarkStart w:id="107" w:name="_Toc193033396"/>
      <w:r>
        <w:rPr>
          <w:sz w:val="28"/>
          <w:szCs w:val="28"/>
        </w:rPr>
        <w:t>4</w:t>
      </w:r>
      <w:r w:rsidR="003557DA" w:rsidRPr="00804D05">
        <w:rPr>
          <w:sz w:val="28"/>
          <w:szCs w:val="28"/>
        </w:rPr>
        <w:t>.</w:t>
      </w:r>
      <w:r w:rsidR="003557DA">
        <w:rPr>
          <w:sz w:val="28"/>
          <w:szCs w:val="28"/>
        </w:rPr>
        <w:t>1</w:t>
      </w:r>
      <w:r w:rsidR="003557DA" w:rsidRPr="00804D05">
        <w:rPr>
          <w:sz w:val="28"/>
          <w:szCs w:val="28"/>
        </w:rPr>
        <w:t xml:space="preserve"> </w:t>
      </w:r>
      <w:r w:rsidR="003557DA">
        <w:rPr>
          <w:sz w:val="28"/>
          <w:szCs w:val="28"/>
        </w:rPr>
        <w:t>Standard vs Cross Plane Crank</w:t>
      </w:r>
      <w:bookmarkEnd w:id="107"/>
    </w:p>
    <w:p w14:paraId="72C24A2D" w14:textId="5CCE0F3F" w:rsidR="00B23F31" w:rsidRPr="00D909AE" w:rsidRDefault="00983371" w:rsidP="00D003FF">
      <w:pPr>
        <w:tabs>
          <w:tab w:val="left" w:pos="1005"/>
        </w:tabs>
        <w:rPr>
          <w:sz w:val="20"/>
          <w:szCs w:val="20"/>
        </w:rPr>
      </w:pPr>
      <w:r>
        <w:rPr>
          <w:sz w:val="20"/>
          <w:szCs w:val="20"/>
        </w:rPr>
        <w:t>Crank shaft con</w:t>
      </w:r>
      <w:r w:rsidR="00DB532A">
        <w:rPr>
          <w:sz w:val="20"/>
          <w:szCs w:val="20"/>
        </w:rPr>
        <w:t xml:space="preserve">figuration </w:t>
      </w:r>
      <w:r w:rsidR="00692A83">
        <w:rPr>
          <w:sz w:val="20"/>
          <w:szCs w:val="20"/>
        </w:rPr>
        <w:t xml:space="preserve">effects </w:t>
      </w:r>
      <w:r w:rsidR="006B5C83">
        <w:rPr>
          <w:sz w:val="20"/>
          <w:szCs w:val="20"/>
        </w:rPr>
        <w:t xml:space="preserve">engine characteristics such as </w:t>
      </w:r>
      <w:r w:rsidR="008B4773">
        <w:rPr>
          <w:sz w:val="20"/>
          <w:szCs w:val="20"/>
        </w:rPr>
        <w:t>engine balance and torque delivery</w:t>
      </w:r>
      <w:r w:rsidR="00360891">
        <w:rPr>
          <w:sz w:val="20"/>
          <w:szCs w:val="20"/>
        </w:rPr>
        <w:t xml:space="preserve">. </w:t>
      </w:r>
      <w:r w:rsidR="00C459A7" w:rsidRPr="00D909AE">
        <w:rPr>
          <w:sz w:val="20"/>
          <w:szCs w:val="20"/>
        </w:rPr>
        <w:t xml:space="preserve">A </w:t>
      </w:r>
      <w:r w:rsidR="00893A61" w:rsidRPr="00D909AE">
        <w:rPr>
          <w:sz w:val="20"/>
          <w:szCs w:val="20"/>
        </w:rPr>
        <w:t>cross-plane</w:t>
      </w:r>
      <w:r w:rsidR="00C459A7" w:rsidRPr="00D909AE">
        <w:rPr>
          <w:sz w:val="20"/>
          <w:szCs w:val="20"/>
        </w:rPr>
        <w:t xml:space="preserve"> </w:t>
      </w:r>
      <w:r w:rsidR="00C91881" w:rsidRPr="00D909AE">
        <w:rPr>
          <w:sz w:val="20"/>
          <w:szCs w:val="20"/>
        </w:rPr>
        <w:t xml:space="preserve">crank shaft </w:t>
      </w:r>
      <w:r w:rsidR="00834B61" w:rsidRPr="00D909AE">
        <w:rPr>
          <w:sz w:val="20"/>
          <w:szCs w:val="20"/>
        </w:rPr>
        <w:t xml:space="preserve">differs from a standard </w:t>
      </w:r>
      <w:r w:rsidR="0016719C" w:rsidRPr="00D909AE">
        <w:rPr>
          <w:sz w:val="20"/>
          <w:szCs w:val="20"/>
        </w:rPr>
        <w:t xml:space="preserve">crank shaft in that the </w:t>
      </w:r>
      <w:r w:rsidR="0018071B" w:rsidRPr="00D909AE">
        <w:rPr>
          <w:sz w:val="20"/>
          <w:szCs w:val="20"/>
        </w:rPr>
        <w:t>firing order is 1-3-4-2</w:t>
      </w:r>
      <w:r w:rsidR="005235CC" w:rsidRPr="00D909AE">
        <w:rPr>
          <w:sz w:val="20"/>
          <w:szCs w:val="20"/>
        </w:rPr>
        <w:t xml:space="preserve"> at 270, 180</w:t>
      </w:r>
      <w:r w:rsidR="00D52AD9" w:rsidRPr="00D909AE">
        <w:rPr>
          <w:sz w:val="20"/>
          <w:szCs w:val="20"/>
        </w:rPr>
        <w:t>, 90 degrees from cylinder one</w:t>
      </w:r>
      <w:r w:rsidR="00877FD7" w:rsidRPr="00D909AE">
        <w:rPr>
          <w:sz w:val="20"/>
          <w:szCs w:val="20"/>
        </w:rPr>
        <w:t>, before returning t</w:t>
      </w:r>
      <w:r w:rsidR="00DB181B" w:rsidRPr="00D909AE">
        <w:rPr>
          <w:sz w:val="20"/>
          <w:szCs w:val="20"/>
        </w:rPr>
        <w:t>o</w:t>
      </w:r>
      <w:r w:rsidR="00877FD7" w:rsidRPr="00D909AE">
        <w:rPr>
          <w:sz w:val="20"/>
          <w:szCs w:val="20"/>
        </w:rPr>
        <w:t xml:space="preserve"> cylinder one in another 90 degrees</w:t>
      </w:r>
      <w:r w:rsidR="00984125" w:rsidRPr="00D909AE">
        <w:rPr>
          <w:sz w:val="20"/>
          <w:szCs w:val="20"/>
        </w:rPr>
        <w:t>.</w:t>
      </w:r>
      <w:r w:rsidR="00DF1BC1" w:rsidRPr="00D909AE">
        <w:rPr>
          <w:sz w:val="20"/>
          <w:szCs w:val="20"/>
        </w:rPr>
        <w:t xml:space="preserve"> This firing pattern helps to balance inertial forces and leads to soother engine operation.</w:t>
      </w:r>
      <w:r w:rsidR="00704987" w:rsidRPr="00D909AE">
        <w:rPr>
          <w:sz w:val="20"/>
          <w:szCs w:val="20"/>
        </w:rPr>
        <w:t xml:space="preserve"> (Heywood, 1988)</w:t>
      </w:r>
      <w:r w:rsidR="00360891">
        <w:rPr>
          <w:sz w:val="20"/>
          <w:szCs w:val="20"/>
        </w:rPr>
        <w:t xml:space="preserve">. </w:t>
      </w:r>
      <w:r w:rsidR="00DB181B" w:rsidRPr="00D909AE">
        <w:rPr>
          <w:sz w:val="20"/>
          <w:szCs w:val="20"/>
        </w:rPr>
        <w:t xml:space="preserve">An advantage </w:t>
      </w:r>
      <w:r w:rsidR="00893A61" w:rsidRPr="00D909AE">
        <w:rPr>
          <w:sz w:val="20"/>
          <w:szCs w:val="20"/>
        </w:rPr>
        <w:t xml:space="preserve">of the cross-plane </w:t>
      </w:r>
      <w:r w:rsidR="00ED72F1" w:rsidRPr="00D909AE">
        <w:rPr>
          <w:sz w:val="20"/>
          <w:szCs w:val="20"/>
        </w:rPr>
        <w:t>is its capability</w:t>
      </w:r>
      <w:r w:rsidR="006F6729" w:rsidRPr="00D909AE">
        <w:rPr>
          <w:sz w:val="20"/>
          <w:szCs w:val="20"/>
        </w:rPr>
        <w:t xml:space="preserve"> to reduce the inertia torque compared to a standard flat-plane</w:t>
      </w:r>
      <w:r w:rsidR="0065632B" w:rsidRPr="00D909AE">
        <w:rPr>
          <w:sz w:val="20"/>
          <w:szCs w:val="20"/>
        </w:rPr>
        <w:t xml:space="preserve"> crankshaft</w:t>
      </w:r>
      <w:r w:rsidR="008A591D" w:rsidRPr="00D909AE">
        <w:rPr>
          <w:sz w:val="20"/>
          <w:szCs w:val="20"/>
        </w:rPr>
        <w:t xml:space="preserve">. Since the cylinders fire every 90 </w:t>
      </w:r>
      <w:r w:rsidR="00E8005F" w:rsidRPr="00D909AE">
        <w:rPr>
          <w:sz w:val="20"/>
          <w:szCs w:val="20"/>
        </w:rPr>
        <w:t>degrees</w:t>
      </w:r>
      <w:r w:rsidR="008A591D" w:rsidRPr="00D909AE">
        <w:rPr>
          <w:sz w:val="20"/>
          <w:szCs w:val="20"/>
        </w:rPr>
        <w:t xml:space="preserve">, the torques partially </w:t>
      </w:r>
      <w:r w:rsidR="00E8005F" w:rsidRPr="00D909AE">
        <w:rPr>
          <w:sz w:val="20"/>
          <w:szCs w:val="20"/>
        </w:rPr>
        <w:t xml:space="preserve">cancel out, resulting in less significantly less </w:t>
      </w:r>
      <w:r w:rsidR="00367BB6" w:rsidRPr="00D909AE">
        <w:rPr>
          <w:sz w:val="20"/>
          <w:szCs w:val="20"/>
        </w:rPr>
        <w:t>fluctuations in the rotational speed</w:t>
      </w:r>
      <w:r w:rsidR="002539DF" w:rsidRPr="00D909AE">
        <w:rPr>
          <w:sz w:val="20"/>
          <w:szCs w:val="20"/>
        </w:rPr>
        <w:t xml:space="preserve"> and reduces </w:t>
      </w:r>
      <w:r w:rsidR="00BC02AC" w:rsidRPr="00D909AE">
        <w:rPr>
          <w:sz w:val="20"/>
          <w:szCs w:val="20"/>
        </w:rPr>
        <w:t xml:space="preserve">vibrations and enhancing power delivery. This makes it a popular </w:t>
      </w:r>
      <w:r w:rsidR="00C3499F" w:rsidRPr="00D909AE">
        <w:rPr>
          <w:sz w:val="20"/>
          <w:szCs w:val="20"/>
        </w:rPr>
        <w:t>for balancing performance and refinement. (Stone, 2012)</w:t>
      </w:r>
    </w:p>
    <w:p w14:paraId="2E782D17" w14:textId="77777777" w:rsidR="00D64877" w:rsidRDefault="00B23F31" w:rsidP="00D64877">
      <w:pPr>
        <w:keepNext/>
        <w:tabs>
          <w:tab w:val="left" w:pos="1005"/>
        </w:tabs>
      </w:pPr>
      <w:r>
        <w:rPr>
          <w:noProof/>
        </w:rPr>
        <w:drawing>
          <wp:inline distT="0" distB="0" distL="0" distR="0" wp14:anchorId="0860DE51" wp14:editId="2E4EF038">
            <wp:extent cx="5172075" cy="2852492"/>
            <wp:effectExtent l="0" t="0" r="0" b="5080"/>
            <wp:docPr id="1829597108" name="Picture 1" descr="A graph of a graph of an inerti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9597108" name="Picture 1" descr="A graph of a graph of an inertia&#10;&#10;AI-generated content may be incorrect."/>
                    <pic:cNvPicPr/>
                  </pic:nvPicPr>
                  <pic:blipFill>
                    <a:blip r:embed="rId44">
                      <a:extLst>
                        <a:ext uri="{28A0092B-C50C-407E-A947-70E740481C1C}">
                          <a14:useLocalDpi xmlns:a14="http://schemas.microsoft.com/office/drawing/2010/main" val="0"/>
                        </a:ext>
                      </a:extLst>
                    </a:blip>
                    <a:stretch>
                      <a:fillRect/>
                    </a:stretch>
                  </pic:blipFill>
                  <pic:spPr>
                    <a:xfrm>
                      <a:off x="0" y="0"/>
                      <a:ext cx="5186147" cy="2860253"/>
                    </a:xfrm>
                    <a:prstGeom prst="rect">
                      <a:avLst/>
                    </a:prstGeom>
                  </pic:spPr>
                </pic:pic>
              </a:graphicData>
            </a:graphic>
          </wp:inline>
        </w:drawing>
      </w:r>
    </w:p>
    <w:p w14:paraId="0D257B58" w14:textId="16DF7BF0" w:rsidR="007C1D72" w:rsidRDefault="00D64877" w:rsidP="00D64877">
      <w:pPr>
        <w:pStyle w:val="Caption"/>
      </w:pPr>
      <w:bookmarkStart w:id="108" w:name="_Toc193013974"/>
      <w:bookmarkStart w:id="109" w:name="_Toc193034447"/>
      <w:r>
        <w:t xml:space="preserve">Figure </w:t>
      </w:r>
      <w:fldSimple w:instr=" SEQ Figure \* ARABIC ">
        <w:r w:rsidR="00062CAF">
          <w:rPr>
            <w:noProof/>
          </w:rPr>
          <w:t>28</w:t>
        </w:r>
      </w:fldSimple>
      <w:r>
        <w:t xml:space="preserve"> Cross-Plane Inertia Torque vs Crank Angle</w:t>
      </w:r>
      <w:bookmarkEnd w:id="108"/>
      <w:bookmarkEnd w:id="109"/>
    </w:p>
    <w:p w14:paraId="05F9D08F" w14:textId="77777777" w:rsidR="00623C65" w:rsidRDefault="00623C65" w:rsidP="00623C65"/>
    <w:p w14:paraId="58904396" w14:textId="77777777" w:rsidR="00623C65" w:rsidRPr="00623C65" w:rsidRDefault="00623C65" w:rsidP="00623C65"/>
    <w:p w14:paraId="52266344" w14:textId="77777777" w:rsidR="00623C65" w:rsidRDefault="00732EDE" w:rsidP="00623C65">
      <w:pPr>
        <w:keepNext/>
      </w:pPr>
      <w:r>
        <w:rPr>
          <w:noProof/>
        </w:rPr>
        <w:lastRenderedPageBreak/>
        <w:drawing>
          <wp:inline distT="0" distB="0" distL="0" distR="0" wp14:anchorId="45F813E5" wp14:editId="7E174727">
            <wp:extent cx="4819587" cy="3019585"/>
            <wp:effectExtent l="0" t="0" r="635" b="0"/>
            <wp:docPr id="14190003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9000339" name="Picture 1"/>
                    <pic:cNvPicPr/>
                  </pic:nvPicPr>
                  <pic:blipFill>
                    <a:blip r:embed="rId45">
                      <a:extLst>
                        <a:ext uri="{28A0092B-C50C-407E-A947-70E740481C1C}">
                          <a14:useLocalDpi xmlns:a14="http://schemas.microsoft.com/office/drawing/2010/main" val="0"/>
                        </a:ext>
                      </a:extLst>
                    </a:blip>
                    <a:srcRect l="185" r="185"/>
                    <a:stretch>
                      <a:fillRect/>
                    </a:stretch>
                  </pic:blipFill>
                  <pic:spPr bwMode="auto">
                    <a:xfrm>
                      <a:off x="0" y="0"/>
                      <a:ext cx="4819587" cy="3019585"/>
                    </a:xfrm>
                    <a:prstGeom prst="rect">
                      <a:avLst/>
                    </a:prstGeom>
                    <a:ln>
                      <a:noFill/>
                    </a:ln>
                    <a:extLst>
                      <a:ext uri="{53640926-AAD7-44D8-BBD7-CCE9431645EC}">
                        <a14:shadowObscured xmlns:a14="http://schemas.microsoft.com/office/drawing/2010/main"/>
                      </a:ext>
                    </a:extLst>
                  </pic:spPr>
                </pic:pic>
              </a:graphicData>
            </a:graphic>
          </wp:inline>
        </w:drawing>
      </w:r>
    </w:p>
    <w:p w14:paraId="2A4D9CE5" w14:textId="4ADFE037" w:rsidR="00732EDE" w:rsidRDefault="00623C65" w:rsidP="00623C65">
      <w:pPr>
        <w:pStyle w:val="Caption"/>
      </w:pPr>
      <w:bookmarkStart w:id="110" w:name="_Toc193013975"/>
      <w:bookmarkStart w:id="111" w:name="_Toc193034448"/>
      <w:r>
        <w:t xml:space="preserve">Figure </w:t>
      </w:r>
      <w:fldSimple w:instr=" SEQ Figure \* ARABIC ">
        <w:r w:rsidR="00062CAF">
          <w:rPr>
            <w:noProof/>
          </w:rPr>
          <w:t>29</w:t>
        </w:r>
      </w:fldSimple>
      <w:r>
        <w:t xml:space="preserve"> Crank Torque Inertia</w:t>
      </w:r>
      <w:bookmarkEnd w:id="110"/>
      <w:bookmarkEnd w:id="111"/>
    </w:p>
    <w:p w14:paraId="003B2F82" w14:textId="039BC62D" w:rsidR="00A409C0" w:rsidRPr="00D909AE" w:rsidRDefault="007D31F2">
      <w:pPr>
        <w:rPr>
          <w:sz w:val="20"/>
          <w:szCs w:val="20"/>
        </w:rPr>
      </w:pPr>
      <w:r w:rsidRPr="00D909AE">
        <w:rPr>
          <w:sz w:val="20"/>
          <w:szCs w:val="20"/>
        </w:rPr>
        <w:t>As figure 17 displays</w:t>
      </w:r>
      <w:r w:rsidR="00290C8E" w:rsidRPr="00D909AE">
        <w:rPr>
          <w:sz w:val="20"/>
          <w:szCs w:val="20"/>
        </w:rPr>
        <w:t>,</w:t>
      </w:r>
      <w:r w:rsidR="008B5A44" w:rsidRPr="00D909AE">
        <w:rPr>
          <w:sz w:val="20"/>
          <w:szCs w:val="20"/>
        </w:rPr>
        <w:t xml:space="preserve"> the cross</w:t>
      </w:r>
      <w:r w:rsidR="00084C5E" w:rsidRPr="00D909AE">
        <w:rPr>
          <w:sz w:val="20"/>
          <w:szCs w:val="20"/>
        </w:rPr>
        <w:t>-</w:t>
      </w:r>
      <w:r w:rsidR="008B5A44" w:rsidRPr="00D909AE">
        <w:rPr>
          <w:sz w:val="20"/>
          <w:szCs w:val="20"/>
        </w:rPr>
        <w:t xml:space="preserve">plane </w:t>
      </w:r>
      <w:r w:rsidR="00290C8E" w:rsidRPr="00D909AE">
        <w:rPr>
          <w:sz w:val="20"/>
          <w:szCs w:val="20"/>
        </w:rPr>
        <w:t>crank</w:t>
      </w:r>
      <w:r w:rsidR="008B5A44" w:rsidRPr="00D909AE">
        <w:rPr>
          <w:sz w:val="20"/>
          <w:szCs w:val="20"/>
        </w:rPr>
        <w:t xml:space="preserve"> generates </w:t>
      </w:r>
      <w:r w:rsidR="00397548" w:rsidRPr="00D909AE">
        <w:rPr>
          <w:sz w:val="20"/>
          <w:szCs w:val="20"/>
        </w:rPr>
        <w:t xml:space="preserve">approximately 21.27 times less </w:t>
      </w:r>
      <w:r w:rsidR="00672F65">
        <w:rPr>
          <w:sz w:val="20"/>
          <w:szCs w:val="20"/>
        </w:rPr>
        <w:t xml:space="preserve">Inertia </w:t>
      </w:r>
      <w:r w:rsidR="008440C1">
        <w:rPr>
          <w:sz w:val="20"/>
          <w:szCs w:val="20"/>
        </w:rPr>
        <w:t>torque</w:t>
      </w:r>
      <w:r w:rsidR="00397548" w:rsidRPr="00D909AE">
        <w:rPr>
          <w:sz w:val="20"/>
          <w:szCs w:val="20"/>
        </w:rPr>
        <w:t xml:space="preserve"> than the standa</w:t>
      </w:r>
      <w:r w:rsidR="00290C8E" w:rsidRPr="00D909AE">
        <w:rPr>
          <w:sz w:val="20"/>
          <w:szCs w:val="20"/>
        </w:rPr>
        <w:t>rd crank.</w:t>
      </w:r>
      <w:r w:rsidR="00031373">
        <w:rPr>
          <w:sz w:val="20"/>
          <w:szCs w:val="20"/>
        </w:rPr>
        <w:t xml:space="preserve"> The large fluctuations create greater </w:t>
      </w:r>
      <w:r w:rsidR="00E03CF9">
        <w:rPr>
          <w:sz w:val="20"/>
          <w:szCs w:val="20"/>
        </w:rPr>
        <w:t>cyclic loadings.</w:t>
      </w:r>
    </w:p>
    <w:p w14:paraId="39613600" w14:textId="77777777" w:rsidR="00D9210D" w:rsidRDefault="00D56750" w:rsidP="00D9210D">
      <w:pPr>
        <w:keepNext/>
      </w:pPr>
      <w:r>
        <w:rPr>
          <w:noProof/>
        </w:rPr>
        <w:drawing>
          <wp:inline distT="0" distB="0" distL="0" distR="0" wp14:anchorId="63C68DDD" wp14:editId="7AF93A28">
            <wp:extent cx="4977034" cy="2819400"/>
            <wp:effectExtent l="0" t="0" r="0" b="0"/>
            <wp:docPr id="18002734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0273463" name="Picture 1"/>
                    <pic:cNvPicPr/>
                  </pic:nvPicPr>
                  <pic:blipFill>
                    <a:blip r:embed="rId46">
                      <a:extLst>
                        <a:ext uri="{28A0092B-C50C-407E-A947-70E740481C1C}">
                          <a14:useLocalDpi xmlns:a14="http://schemas.microsoft.com/office/drawing/2010/main" val="0"/>
                        </a:ext>
                      </a:extLst>
                    </a:blip>
                    <a:stretch>
                      <a:fillRect/>
                    </a:stretch>
                  </pic:blipFill>
                  <pic:spPr>
                    <a:xfrm>
                      <a:off x="0" y="0"/>
                      <a:ext cx="4982209" cy="2822331"/>
                    </a:xfrm>
                    <a:prstGeom prst="rect">
                      <a:avLst/>
                    </a:prstGeom>
                  </pic:spPr>
                </pic:pic>
              </a:graphicData>
            </a:graphic>
          </wp:inline>
        </w:drawing>
      </w:r>
    </w:p>
    <w:p w14:paraId="2E0C8A00" w14:textId="59E2E796" w:rsidR="0049773B" w:rsidRDefault="00D9210D" w:rsidP="00D9210D">
      <w:pPr>
        <w:pStyle w:val="Caption"/>
      </w:pPr>
      <w:bookmarkStart w:id="112" w:name="_Toc193013976"/>
      <w:bookmarkStart w:id="113" w:name="_Toc193034449"/>
      <w:r>
        <w:t xml:space="preserve">Figure </w:t>
      </w:r>
      <w:fldSimple w:instr=" SEQ Figure \* ARABIC ">
        <w:r w:rsidR="00062CAF">
          <w:rPr>
            <w:noProof/>
          </w:rPr>
          <w:t>30</w:t>
        </w:r>
      </w:fldSimple>
      <w:r>
        <w:t xml:space="preserve"> Gas Torque Comparison (Cross Plane vs Standard)</w:t>
      </w:r>
      <w:bookmarkEnd w:id="112"/>
      <w:bookmarkEnd w:id="113"/>
    </w:p>
    <w:p w14:paraId="5C94E918" w14:textId="71631C56" w:rsidR="00D9210D" w:rsidRDefault="00DA17D1" w:rsidP="00D9210D">
      <m:oMath>
        <m:r>
          <w:rPr>
            <w:rFonts w:ascii="Cambria Math" w:hAnsi="Cambria Math"/>
          </w:rPr>
          <m:t xml:space="preserve">                                </m:t>
        </m:r>
        <m:sSub>
          <m:sSubPr>
            <m:ctrlPr>
              <w:rPr>
                <w:rFonts w:ascii="Cambria Math" w:hAnsi="Cambria Math"/>
                <w:i/>
              </w:rPr>
            </m:ctrlPr>
          </m:sSubPr>
          <m:e>
            <m:r>
              <w:rPr>
                <w:rFonts w:ascii="Cambria Math" w:hAnsi="Cambria Math"/>
              </w:rPr>
              <m:t>Torque</m:t>
            </m:r>
          </m:e>
          <m:sub>
            <m:r>
              <w:rPr>
                <w:rFonts w:ascii="Cambria Math" w:hAnsi="Cambria Math"/>
              </w:rPr>
              <m:t>Gas</m:t>
            </m:r>
          </m:sub>
        </m:sSub>
        <m:r>
          <w:rPr>
            <w:rFonts w:ascii="Cambria Math" w:hAnsi="Cambria Math"/>
          </w:rPr>
          <m:t>=</m:t>
        </m:r>
        <m:r>
          <w:rPr>
            <w:rFonts w:ascii="Cambria Math" w:hAnsi="Cambria Math"/>
          </w:rPr>
          <m:t xml:space="preserve"> </m:t>
        </m:r>
        <m:sSub>
          <m:sSubPr>
            <m:ctrlPr>
              <w:rPr>
                <w:rFonts w:ascii="Cambria Math" w:hAnsi="Cambria Math"/>
                <w:i/>
              </w:rPr>
            </m:ctrlPr>
          </m:sSubPr>
          <m:e>
            <m:r>
              <w:rPr>
                <w:rFonts w:ascii="Cambria Math" w:hAnsi="Cambria Math"/>
              </w:rPr>
              <m:t>F</m:t>
            </m:r>
          </m:e>
          <m:sub>
            <m:r>
              <w:rPr>
                <w:rFonts w:ascii="Cambria Math" w:hAnsi="Cambria Math"/>
              </w:rPr>
              <m:t>Gas</m:t>
            </m:r>
          </m:sub>
        </m:sSub>
        <m:r>
          <w:rPr>
            <w:rFonts w:ascii="Cambria Math" w:hAnsi="Cambria Math"/>
          </w:rPr>
          <m:t>*tanϕ</m:t>
        </m:r>
        <m:r>
          <w:rPr>
            <w:rFonts w:ascii="Cambria Math" w:hAnsi="Cambria Math"/>
          </w:rPr>
          <m:t xml:space="preserve">*Rcosθ+ </m:t>
        </m:r>
        <m:sSub>
          <m:sSubPr>
            <m:ctrlPr>
              <w:rPr>
                <w:rFonts w:ascii="Cambria Math" w:hAnsi="Cambria Math"/>
                <w:i/>
              </w:rPr>
            </m:ctrlPr>
          </m:sSubPr>
          <m:e>
            <m:r>
              <w:rPr>
                <w:rFonts w:ascii="Cambria Math" w:hAnsi="Cambria Math"/>
              </w:rPr>
              <m:t>F</m:t>
            </m:r>
          </m:e>
          <m:sub>
            <m:r>
              <w:rPr>
                <w:rFonts w:ascii="Cambria Math" w:hAnsi="Cambria Math"/>
              </w:rPr>
              <m:t>Gas</m:t>
            </m:r>
          </m:sub>
        </m:sSub>
        <m:r>
          <w:rPr>
            <w:rFonts w:ascii="Cambria Math" w:hAnsi="Cambria Math"/>
          </w:rPr>
          <m:t>*Rsinθ</m:t>
        </m:r>
      </m:oMath>
      <w:r w:rsidR="0093611C">
        <w:t xml:space="preserve">               </w:t>
      </w:r>
      <w:r w:rsidR="00701E13">
        <w:t xml:space="preserve">         </w:t>
      </w:r>
      <w:r w:rsidR="0093611C">
        <w:t xml:space="preserve">         </w:t>
      </w:r>
      <w:r>
        <w:t xml:space="preserve">    </w:t>
      </w:r>
      <w:r w:rsidR="0093611C">
        <w:t>[</w:t>
      </w:r>
      <w:r w:rsidR="00192AAA">
        <w:t>22</w:t>
      </w:r>
      <w:r w:rsidR="0093611C">
        <w:t>]</w:t>
      </w:r>
    </w:p>
    <w:p w14:paraId="65A5BE54" w14:textId="2C85A815" w:rsidR="00E33CE2" w:rsidRPr="00D909AE" w:rsidRDefault="00E122E7" w:rsidP="00D9210D">
      <w:pPr>
        <w:rPr>
          <w:sz w:val="20"/>
          <w:szCs w:val="20"/>
        </w:rPr>
      </w:pPr>
      <w:r w:rsidRPr="00D909AE">
        <w:rPr>
          <w:sz w:val="20"/>
          <w:szCs w:val="20"/>
        </w:rPr>
        <w:t>To get crank torque per degree</w:t>
      </w:r>
      <w:r w:rsidR="00E13446" w:rsidRPr="00D909AE">
        <w:rPr>
          <w:sz w:val="20"/>
          <w:szCs w:val="20"/>
        </w:rPr>
        <w:t xml:space="preserve"> the inertia and gas torque are combined.</w:t>
      </w:r>
    </w:p>
    <w:p w14:paraId="462C6185" w14:textId="405CB1FA" w:rsidR="00E13446" w:rsidRPr="00D9210D" w:rsidRDefault="00701E13" w:rsidP="00D9210D">
      <w:r>
        <w:t xml:space="preserve">                                       </w:t>
      </w:r>
      <m:oMath>
        <m:sSub>
          <m:sSubPr>
            <m:ctrlPr>
              <w:rPr>
                <w:rFonts w:ascii="Cambria Math" w:hAnsi="Cambria Math"/>
                <w:i/>
              </w:rPr>
            </m:ctrlPr>
          </m:sSubPr>
          <m:e>
            <m:r>
              <w:rPr>
                <w:rFonts w:ascii="Cambria Math" w:hAnsi="Cambria Math"/>
              </w:rPr>
              <m:t>Torque</m:t>
            </m:r>
          </m:e>
          <m:sub>
            <m:r>
              <w:rPr>
                <w:rFonts w:ascii="Cambria Math" w:hAnsi="Cambria Math"/>
              </w:rPr>
              <m:t>Crank</m:t>
            </m:r>
          </m:sub>
        </m:sSub>
        <m:r>
          <w:rPr>
            <w:rFonts w:ascii="Cambria Math" w:hAnsi="Cambria Math"/>
          </w:rPr>
          <m:t xml:space="preserve">= </m:t>
        </m:r>
        <m:sSub>
          <m:sSubPr>
            <m:ctrlPr>
              <w:rPr>
                <w:rFonts w:ascii="Cambria Math" w:hAnsi="Cambria Math"/>
                <w:i/>
              </w:rPr>
            </m:ctrlPr>
          </m:sSubPr>
          <m:e>
            <m:r>
              <w:rPr>
                <w:rFonts w:ascii="Cambria Math" w:hAnsi="Cambria Math"/>
              </w:rPr>
              <m:t>Torque</m:t>
            </m:r>
          </m:e>
          <m:sub>
            <m:r>
              <w:rPr>
                <w:rFonts w:ascii="Cambria Math" w:hAnsi="Cambria Math"/>
              </w:rPr>
              <m:t>Gas</m:t>
            </m:r>
          </m:sub>
        </m:sSub>
        <m:r>
          <w:rPr>
            <w:rFonts w:ascii="Cambria Math" w:hAnsi="Cambria Math"/>
          </w:rPr>
          <m:t xml:space="preserve">+ </m:t>
        </m:r>
        <m:sSub>
          <m:sSubPr>
            <m:ctrlPr>
              <w:rPr>
                <w:rFonts w:ascii="Cambria Math" w:hAnsi="Cambria Math"/>
                <w:i/>
              </w:rPr>
            </m:ctrlPr>
          </m:sSubPr>
          <m:e>
            <m:r>
              <w:rPr>
                <w:rFonts w:ascii="Cambria Math" w:hAnsi="Cambria Math"/>
              </w:rPr>
              <m:t>Torque</m:t>
            </m:r>
          </m:e>
          <m:sub>
            <m:r>
              <w:rPr>
                <w:rFonts w:ascii="Cambria Math" w:hAnsi="Cambria Math"/>
              </w:rPr>
              <m:t>Inertia</m:t>
            </m:r>
            <m:r>
              <w:rPr>
                <w:rFonts w:ascii="Cambria Math" w:hAnsi="Cambria Math"/>
              </w:rPr>
              <m:t xml:space="preserve"> </m:t>
            </m:r>
          </m:sub>
        </m:sSub>
        <m:r>
          <w:rPr>
            <w:rFonts w:ascii="Cambria Math" w:hAnsi="Cambria Math"/>
          </w:rPr>
          <m:t xml:space="preserve">   </m:t>
        </m:r>
      </m:oMath>
      <w:r w:rsidR="00FD707E">
        <w:t xml:space="preserve">                                          [</w:t>
      </w:r>
      <w:r w:rsidR="00192AAA">
        <w:t>23</w:t>
      </w:r>
      <w:r w:rsidR="00FD707E">
        <w:t>]</w:t>
      </w:r>
    </w:p>
    <w:p w14:paraId="28001621" w14:textId="77777777" w:rsidR="00B977FB" w:rsidRDefault="0049773B" w:rsidP="00B977FB">
      <w:pPr>
        <w:keepNext/>
      </w:pPr>
      <w:r>
        <w:rPr>
          <w:noProof/>
        </w:rPr>
        <w:lastRenderedPageBreak/>
        <w:drawing>
          <wp:inline distT="0" distB="0" distL="0" distR="0" wp14:anchorId="63D012CA" wp14:editId="24D153E6">
            <wp:extent cx="5572125" cy="3020404"/>
            <wp:effectExtent l="0" t="0" r="0" b="8890"/>
            <wp:docPr id="19523097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2309755" name="Picture 1"/>
                    <pic:cNvPicPr/>
                  </pic:nvPicPr>
                  <pic:blipFill>
                    <a:blip r:embed="rId47">
                      <a:extLst>
                        <a:ext uri="{28A0092B-C50C-407E-A947-70E740481C1C}">
                          <a14:useLocalDpi xmlns:a14="http://schemas.microsoft.com/office/drawing/2010/main" val="0"/>
                        </a:ext>
                      </a:extLst>
                    </a:blip>
                    <a:stretch>
                      <a:fillRect/>
                    </a:stretch>
                  </pic:blipFill>
                  <pic:spPr>
                    <a:xfrm>
                      <a:off x="0" y="0"/>
                      <a:ext cx="5580701" cy="3025053"/>
                    </a:xfrm>
                    <a:prstGeom prst="rect">
                      <a:avLst/>
                    </a:prstGeom>
                  </pic:spPr>
                </pic:pic>
              </a:graphicData>
            </a:graphic>
          </wp:inline>
        </w:drawing>
      </w:r>
    </w:p>
    <w:p w14:paraId="70A54E75" w14:textId="419D2CBD" w:rsidR="008F0179" w:rsidRPr="009F51AE" w:rsidRDefault="00D25CB6" w:rsidP="009F51AE">
      <w:pPr>
        <w:pStyle w:val="Caption"/>
      </w:pPr>
      <w:bookmarkStart w:id="114" w:name="_Toc193013977"/>
      <w:bookmarkStart w:id="115" w:name="_Toc193034450"/>
      <w:r>
        <w:rPr>
          <w:noProof/>
        </w:rPr>
        <mc:AlternateContent>
          <mc:Choice Requires="wps">
            <w:drawing>
              <wp:anchor distT="0" distB="0" distL="114300" distR="114300" simplePos="0" relativeHeight="251745280" behindDoc="1" locked="0" layoutInCell="1" allowOverlap="1" wp14:anchorId="5C8CA25D" wp14:editId="23F939E5">
                <wp:simplePos x="0" y="0"/>
                <wp:positionH relativeFrom="column">
                  <wp:posOffset>-439420</wp:posOffset>
                </wp:positionH>
                <wp:positionV relativeFrom="paragraph">
                  <wp:posOffset>2983865</wp:posOffset>
                </wp:positionV>
                <wp:extent cx="6609715" cy="635"/>
                <wp:effectExtent l="0" t="0" r="0" b="0"/>
                <wp:wrapTight wrapText="bothSides">
                  <wp:wrapPolygon edited="0">
                    <wp:start x="0" y="0"/>
                    <wp:lineTo x="0" y="21600"/>
                    <wp:lineTo x="21600" y="21600"/>
                    <wp:lineTo x="21600" y="0"/>
                  </wp:wrapPolygon>
                </wp:wrapTight>
                <wp:docPr id="961199236" name="Text Box 1"/>
                <wp:cNvGraphicFramePr/>
                <a:graphic xmlns:a="http://schemas.openxmlformats.org/drawingml/2006/main">
                  <a:graphicData uri="http://schemas.microsoft.com/office/word/2010/wordprocessingShape">
                    <wps:wsp>
                      <wps:cNvSpPr txBox="1"/>
                      <wps:spPr>
                        <a:xfrm>
                          <a:off x="0" y="0"/>
                          <a:ext cx="6609715" cy="635"/>
                        </a:xfrm>
                        <a:prstGeom prst="rect">
                          <a:avLst/>
                        </a:prstGeom>
                        <a:solidFill>
                          <a:prstClr val="white"/>
                        </a:solidFill>
                        <a:ln>
                          <a:noFill/>
                        </a:ln>
                      </wps:spPr>
                      <wps:txbx>
                        <w:txbxContent>
                          <w:p w14:paraId="4F45717A" w14:textId="2F224296" w:rsidR="00D25CB6" w:rsidRPr="00E510EA" w:rsidRDefault="00D25CB6" w:rsidP="00D25CB6">
                            <w:pPr>
                              <w:pStyle w:val="Caption"/>
                              <w:rPr>
                                <w:noProof/>
                              </w:rPr>
                            </w:pPr>
                            <w:bookmarkStart w:id="116" w:name="_Toc193013978"/>
                            <w:bookmarkStart w:id="117" w:name="_Toc193034451"/>
                            <w:r>
                              <w:t xml:space="preserve">Figure </w:t>
                            </w:r>
                            <w:fldSimple w:instr=" SEQ Figure \* ARABIC ">
                              <w:r w:rsidR="00062CAF">
                                <w:rPr>
                                  <w:noProof/>
                                </w:rPr>
                                <w:t>31</w:t>
                              </w:r>
                            </w:fldSimple>
                            <w:r>
                              <w:t xml:space="preserve"> Mean Engine Torque</w:t>
                            </w:r>
                            <w:r w:rsidR="00485A18">
                              <w:t xml:space="preserve"> (no losses)</w:t>
                            </w:r>
                            <w:bookmarkEnd w:id="116"/>
                            <w:bookmarkEnd w:id="11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C8CA25D" id="_x0000_s1033" type="#_x0000_t202" style="position:absolute;margin-left:-34.6pt;margin-top:234.95pt;width:520.45pt;height:.05pt;z-index:-2515712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" stroked="f">
                <v:textbox style="mso-fit-shape-to-text:t" inset="0,0,0,0">
                  <w:txbxContent>
                    <w:p w14:paraId="4F45717A" w14:textId="2F224296" w:rsidR="00D25CB6" w:rsidRPr="00E510EA" w:rsidRDefault="00D25CB6" w:rsidP="00D25CB6">
                      <w:pPr>
                        <w:pStyle w:val="Caption"/>
                        <w:rPr>
                          <w:noProof/>
                        </w:rPr>
                      </w:pPr>
                      <w:bookmarkStart w:id="118" w:name="_Toc193013978"/>
                      <w:bookmarkStart w:id="119" w:name="_Toc193034451"/>
                      <w:r>
                        <w:t xml:space="preserve">Figure </w:t>
                      </w:r>
                      <w:fldSimple w:instr=" SEQ Figure \* ARABIC ">
                        <w:r w:rsidR="00062CAF">
                          <w:rPr>
                            <w:noProof/>
                          </w:rPr>
                          <w:t>31</w:t>
                        </w:r>
                      </w:fldSimple>
                      <w:r>
                        <w:t xml:space="preserve"> Mean Engine Torque</w:t>
                      </w:r>
                      <w:r w:rsidR="00485A18">
                        <w:t xml:space="preserve"> (no losses)</w:t>
                      </w:r>
                      <w:bookmarkEnd w:id="118"/>
                      <w:bookmarkEnd w:id="119"/>
                    </w:p>
                  </w:txbxContent>
                </v:textbox>
                <w10:wrap type="tight"/>
              </v:shape>
            </w:pict>
          </mc:Fallback>
        </mc:AlternateContent>
      </w:r>
      <w:r>
        <w:rPr>
          <w:noProof/>
        </w:rPr>
        <w:drawing>
          <wp:anchor distT="0" distB="0" distL="114300" distR="114300" simplePos="0" relativeHeight="251728896" behindDoc="1" locked="0" layoutInCell="1" allowOverlap="1" wp14:anchorId="2A62AA62" wp14:editId="6FF94BBA">
            <wp:simplePos x="0" y="0"/>
            <wp:positionH relativeFrom="margin">
              <wp:align>center</wp:align>
            </wp:positionH>
            <wp:positionV relativeFrom="paragraph">
              <wp:posOffset>345440</wp:posOffset>
            </wp:positionV>
            <wp:extent cx="6609823" cy="2581275"/>
            <wp:effectExtent l="0" t="0" r="635" b="0"/>
            <wp:wrapTight wrapText="bothSides">
              <wp:wrapPolygon edited="0">
                <wp:start x="0" y="0"/>
                <wp:lineTo x="0" y="21361"/>
                <wp:lineTo x="21540" y="21361"/>
                <wp:lineTo x="21540" y="0"/>
                <wp:lineTo x="0" y="0"/>
              </wp:wrapPolygon>
            </wp:wrapTight>
            <wp:docPr id="8913336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1333678" name="Picture 1"/>
                    <pic:cNvPicPr/>
                  </pic:nvPicPr>
                  <pic:blipFill>
                    <a:blip r:embed="rId48">
                      <a:extLst>
                        <a:ext uri="{28A0092B-C50C-407E-A947-70E740481C1C}">
                          <a14:useLocalDpi xmlns:a14="http://schemas.microsoft.com/office/drawing/2010/main" val="0"/>
                        </a:ext>
                      </a:extLst>
                    </a:blip>
                    <a:stretch>
                      <a:fillRect/>
                    </a:stretch>
                  </pic:blipFill>
                  <pic:spPr>
                    <a:xfrm>
                      <a:off x="0" y="0"/>
                      <a:ext cx="6609823" cy="2581275"/>
                    </a:xfrm>
                    <a:prstGeom prst="rect">
                      <a:avLst/>
                    </a:prstGeom>
                  </pic:spPr>
                </pic:pic>
              </a:graphicData>
            </a:graphic>
          </wp:anchor>
        </w:drawing>
      </w:r>
      <w:r w:rsidR="00B977FB">
        <w:t xml:space="preserve">Figure </w:t>
      </w:r>
      <w:fldSimple w:instr=" SEQ Figure \* ARABIC ">
        <w:r w:rsidR="00062CAF">
          <w:rPr>
            <w:noProof/>
          </w:rPr>
          <w:t>32</w:t>
        </w:r>
      </w:fldSimple>
      <w:r w:rsidR="00B977FB">
        <w:t xml:space="preserve"> Crank Torque Comparison at 9000 RPM</w:t>
      </w:r>
      <w:bookmarkEnd w:id="114"/>
      <w:bookmarkEnd w:id="115"/>
    </w:p>
    <w:p w14:paraId="7D735BF4" w14:textId="2A0DC1C0" w:rsidR="00952EB9" w:rsidRPr="00952EB9" w:rsidRDefault="009F51AE" w:rsidP="00952EB9">
      <w:r>
        <w:rPr>
          <w:sz w:val="20"/>
          <w:szCs w:val="20"/>
        </w:rPr>
        <w:t>When choosing between a flat plane standard crank shaft and a cross plane</w:t>
      </w:r>
      <w:r w:rsidR="00F429F3">
        <w:rPr>
          <w:sz w:val="20"/>
          <w:szCs w:val="20"/>
        </w:rPr>
        <w:t>,</w:t>
      </w:r>
      <w:r w:rsidR="00772FA5">
        <w:rPr>
          <w:sz w:val="20"/>
          <w:szCs w:val="20"/>
        </w:rPr>
        <w:t xml:space="preserve"> the application</w:t>
      </w:r>
      <w:r w:rsidR="0085142C">
        <w:rPr>
          <w:sz w:val="20"/>
          <w:szCs w:val="20"/>
        </w:rPr>
        <w:t xml:space="preserve"> of the engine should </w:t>
      </w:r>
      <w:r w:rsidR="00E13B28">
        <w:rPr>
          <w:sz w:val="20"/>
          <w:szCs w:val="20"/>
        </w:rPr>
        <w:t>be considered</w:t>
      </w:r>
      <w:r w:rsidR="001C4916">
        <w:rPr>
          <w:sz w:val="20"/>
          <w:szCs w:val="20"/>
        </w:rPr>
        <w:t>. In the case of trying to get more performance out of</w:t>
      </w:r>
      <w:r w:rsidR="00892C11">
        <w:rPr>
          <w:sz w:val="20"/>
          <w:szCs w:val="20"/>
        </w:rPr>
        <w:t xml:space="preserve"> the ford sigma</w:t>
      </w:r>
      <w:r w:rsidR="001C4916">
        <w:rPr>
          <w:sz w:val="20"/>
          <w:szCs w:val="20"/>
        </w:rPr>
        <w:t xml:space="preserve"> engine</w:t>
      </w:r>
      <w:r w:rsidR="007F4AAF">
        <w:rPr>
          <w:sz w:val="20"/>
          <w:szCs w:val="20"/>
        </w:rPr>
        <w:t xml:space="preserve">, engine smoothness and NVH </w:t>
      </w:r>
      <w:r w:rsidR="00106942">
        <w:rPr>
          <w:sz w:val="20"/>
          <w:szCs w:val="20"/>
        </w:rPr>
        <w:t>becomes</w:t>
      </w:r>
      <w:r w:rsidR="007F4AAF">
        <w:rPr>
          <w:sz w:val="20"/>
          <w:szCs w:val="20"/>
        </w:rPr>
        <w:t xml:space="preserve"> less of a priority</w:t>
      </w:r>
      <w:r w:rsidR="00F7681E">
        <w:rPr>
          <w:sz w:val="20"/>
          <w:szCs w:val="20"/>
        </w:rPr>
        <w:t xml:space="preserve"> </w:t>
      </w:r>
      <w:r w:rsidR="00106942">
        <w:rPr>
          <w:sz w:val="20"/>
          <w:szCs w:val="20"/>
        </w:rPr>
        <w:t>as</w:t>
      </w:r>
      <w:r w:rsidR="00F7681E">
        <w:rPr>
          <w:sz w:val="20"/>
          <w:szCs w:val="20"/>
        </w:rPr>
        <w:t xml:space="preserve"> performance becomes the main goal. </w:t>
      </w:r>
      <w:r w:rsidR="00DF4661">
        <w:rPr>
          <w:sz w:val="20"/>
          <w:szCs w:val="20"/>
        </w:rPr>
        <w:t xml:space="preserve">Flat plane crank </w:t>
      </w:r>
      <w:r w:rsidR="00BD7979">
        <w:rPr>
          <w:sz w:val="20"/>
          <w:szCs w:val="20"/>
        </w:rPr>
        <w:t xml:space="preserve">shafts </w:t>
      </w:r>
      <w:r w:rsidR="00581FA4">
        <w:rPr>
          <w:sz w:val="20"/>
          <w:szCs w:val="20"/>
        </w:rPr>
        <w:t>are more common because the</w:t>
      </w:r>
      <w:r w:rsidR="00FC2165">
        <w:rPr>
          <w:sz w:val="20"/>
          <w:szCs w:val="20"/>
        </w:rPr>
        <w:t xml:space="preserve"> primary forces are </w:t>
      </w:r>
      <w:r w:rsidR="00581FA4">
        <w:rPr>
          <w:sz w:val="20"/>
          <w:szCs w:val="20"/>
        </w:rPr>
        <w:t>inherently balanced, meaning that they do not require ad</w:t>
      </w:r>
      <w:r w:rsidR="006D50B8">
        <w:rPr>
          <w:sz w:val="20"/>
          <w:szCs w:val="20"/>
        </w:rPr>
        <w:t xml:space="preserve">ditional </w:t>
      </w:r>
      <w:r w:rsidR="00BD359E">
        <w:rPr>
          <w:sz w:val="20"/>
          <w:szCs w:val="20"/>
        </w:rPr>
        <w:t>counterweighting</w:t>
      </w:r>
      <w:r w:rsidR="006D50B8">
        <w:rPr>
          <w:sz w:val="20"/>
          <w:szCs w:val="20"/>
        </w:rPr>
        <w:t xml:space="preserve"> to compensate (Heywood, 19</w:t>
      </w:r>
      <w:r w:rsidR="00E34B4D">
        <w:rPr>
          <w:sz w:val="20"/>
          <w:szCs w:val="20"/>
        </w:rPr>
        <w:t>88).</w:t>
      </w:r>
      <w:r w:rsidR="008C23A3">
        <w:rPr>
          <w:sz w:val="20"/>
          <w:szCs w:val="20"/>
        </w:rPr>
        <w:t xml:space="preserve"> The lower rotational </w:t>
      </w:r>
      <w:r w:rsidR="00BD359E">
        <w:rPr>
          <w:sz w:val="20"/>
          <w:szCs w:val="20"/>
        </w:rPr>
        <w:t>inertia</w:t>
      </w:r>
      <w:r w:rsidR="008C23A3">
        <w:rPr>
          <w:sz w:val="20"/>
          <w:szCs w:val="20"/>
        </w:rPr>
        <w:t xml:space="preserve"> due to the reduced mass allows the </w:t>
      </w:r>
      <w:r w:rsidR="00BD359E">
        <w:rPr>
          <w:sz w:val="20"/>
          <w:szCs w:val="20"/>
        </w:rPr>
        <w:t xml:space="preserve">engine  to rev higher and improves throttle response. </w:t>
      </w:r>
      <w:r w:rsidR="005A06CA">
        <w:rPr>
          <w:sz w:val="20"/>
          <w:szCs w:val="20"/>
        </w:rPr>
        <w:t xml:space="preserve"> The </w:t>
      </w:r>
      <w:proofErr w:type="gramStart"/>
      <w:r w:rsidR="005A06CA">
        <w:rPr>
          <w:sz w:val="20"/>
          <w:szCs w:val="20"/>
        </w:rPr>
        <w:t>cross plane</w:t>
      </w:r>
      <w:proofErr w:type="gramEnd"/>
      <w:r w:rsidR="005A06CA">
        <w:rPr>
          <w:sz w:val="20"/>
          <w:szCs w:val="20"/>
        </w:rPr>
        <w:t xml:space="preserve"> crank shaft configuration</w:t>
      </w:r>
      <w:r w:rsidR="006F1173">
        <w:rPr>
          <w:sz w:val="20"/>
          <w:szCs w:val="20"/>
        </w:rPr>
        <w:t xml:space="preserve">, due to its uneven </w:t>
      </w:r>
      <w:r w:rsidR="00743C75">
        <w:rPr>
          <w:sz w:val="20"/>
          <w:szCs w:val="20"/>
        </w:rPr>
        <w:t>firing</w:t>
      </w:r>
      <w:r w:rsidR="006F1173">
        <w:rPr>
          <w:sz w:val="20"/>
          <w:szCs w:val="20"/>
        </w:rPr>
        <w:t xml:space="preserve"> order, smooths out </w:t>
      </w:r>
      <w:r w:rsidR="00743C75">
        <w:rPr>
          <w:sz w:val="20"/>
          <w:szCs w:val="20"/>
        </w:rPr>
        <w:t>fluctuations</w:t>
      </w:r>
      <w:r w:rsidR="006F1173">
        <w:rPr>
          <w:sz w:val="20"/>
          <w:szCs w:val="20"/>
        </w:rPr>
        <w:t xml:space="preserve"> in torque</w:t>
      </w:r>
      <w:r w:rsidR="00743C75">
        <w:rPr>
          <w:sz w:val="20"/>
          <w:szCs w:val="20"/>
        </w:rPr>
        <w:t>, therefore providing more linear power delivery</w:t>
      </w:r>
      <w:r w:rsidR="00581C8F">
        <w:rPr>
          <w:sz w:val="20"/>
          <w:szCs w:val="20"/>
        </w:rPr>
        <w:t xml:space="preserve">. </w:t>
      </w:r>
    </w:p>
    <w:p w14:paraId="273B78AB" w14:textId="77777777" w:rsidR="00952EB9" w:rsidRPr="00952EB9" w:rsidRDefault="00952EB9" w:rsidP="00952EB9"/>
    <w:p w14:paraId="662C786F" w14:textId="77777777" w:rsidR="00952EB9" w:rsidRPr="00952EB9" w:rsidRDefault="00952EB9" w:rsidP="00952EB9"/>
    <w:p w14:paraId="5BEFFD07" w14:textId="331184AD" w:rsidR="004907B4" w:rsidRDefault="00944ED0" w:rsidP="004907B4">
      <w:pPr>
        <w:pStyle w:val="Heading1"/>
      </w:pPr>
      <w:bookmarkStart w:id="120" w:name="_Toc193033397"/>
      <w:r>
        <w:lastRenderedPageBreak/>
        <w:t>5</w:t>
      </w:r>
      <w:r w:rsidR="004907B4">
        <w:t xml:space="preserve"> Conclusion</w:t>
      </w:r>
      <w:bookmarkEnd w:id="120"/>
    </w:p>
    <w:p w14:paraId="6B9676B6" w14:textId="308EAF19" w:rsidR="00952EB9" w:rsidRDefault="006954BD" w:rsidP="00952EB9">
      <w:pPr>
        <w:rPr>
          <w:sz w:val="20"/>
          <w:szCs w:val="20"/>
        </w:rPr>
      </w:pPr>
      <w:r>
        <w:rPr>
          <w:sz w:val="20"/>
          <w:szCs w:val="20"/>
        </w:rPr>
        <w:t xml:space="preserve">This report highlights how the </w:t>
      </w:r>
      <w:r w:rsidR="00A360D1">
        <w:rPr>
          <w:sz w:val="20"/>
          <w:szCs w:val="20"/>
        </w:rPr>
        <w:t>role of material selection</w:t>
      </w:r>
      <w:r w:rsidR="000465D3">
        <w:rPr>
          <w:sz w:val="20"/>
          <w:szCs w:val="20"/>
        </w:rPr>
        <w:t xml:space="preserve"> and</w:t>
      </w:r>
      <w:r w:rsidR="00A360D1">
        <w:rPr>
          <w:sz w:val="20"/>
          <w:szCs w:val="20"/>
        </w:rPr>
        <w:t xml:space="preserve"> geometry </w:t>
      </w:r>
      <w:r w:rsidR="004C5874">
        <w:rPr>
          <w:sz w:val="20"/>
          <w:szCs w:val="20"/>
        </w:rPr>
        <w:t>changes</w:t>
      </w:r>
      <w:r w:rsidR="000465D3">
        <w:rPr>
          <w:sz w:val="20"/>
          <w:szCs w:val="20"/>
        </w:rPr>
        <w:t xml:space="preserve"> fatigue safety factors for the connecting rod bolts</w:t>
      </w:r>
      <w:r w:rsidR="00FC5E6C">
        <w:rPr>
          <w:sz w:val="20"/>
          <w:szCs w:val="20"/>
        </w:rPr>
        <w:t>. Whilst the standard bolt is sufficient</w:t>
      </w:r>
      <w:r w:rsidR="00957582">
        <w:rPr>
          <w:sz w:val="20"/>
          <w:szCs w:val="20"/>
        </w:rPr>
        <w:t xml:space="preserve"> for the original RPM limit of 6000 RPM, it fails to meet the fatigue requirements</w:t>
      </w:r>
      <w:r w:rsidR="00940D5B">
        <w:rPr>
          <w:sz w:val="20"/>
          <w:szCs w:val="20"/>
        </w:rPr>
        <w:t xml:space="preserve"> at 9000 RPM</w:t>
      </w:r>
      <w:r w:rsidR="0020689E">
        <w:rPr>
          <w:sz w:val="20"/>
          <w:szCs w:val="20"/>
        </w:rPr>
        <w:t xml:space="preserve">, </w:t>
      </w:r>
      <w:r w:rsidR="005A2913">
        <w:rPr>
          <w:sz w:val="20"/>
          <w:szCs w:val="20"/>
        </w:rPr>
        <w:t>calling for a redesign. By using  a higher strength material, increasing bolt length</w:t>
      </w:r>
      <w:r w:rsidR="001C3A86">
        <w:rPr>
          <w:sz w:val="20"/>
          <w:szCs w:val="20"/>
        </w:rPr>
        <w:t>,</w:t>
      </w:r>
      <w:r w:rsidR="00C867AF">
        <w:rPr>
          <w:sz w:val="20"/>
          <w:szCs w:val="20"/>
        </w:rPr>
        <w:t xml:space="preserve"> optimising cross sectional area</w:t>
      </w:r>
      <w:r w:rsidR="00CC293B">
        <w:rPr>
          <w:sz w:val="20"/>
          <w:szCs w:val="20"/>
        </w:rPr>
        <w:t xml:space="preserve"> and implementing a wasted shank design, the improved bolt design saw an increase of 116.27%</w:t>
      </w:r>
      <w:r w:rsidR="00A52D84">
        <w:rPr>
          <w:sz w:val="20"/>
          <w:szCs w:val="20"/>
        </w:rPr>
        <w:t xml:space="preserve"> in FSF over the original design.</w:t>
      </w:r>
      <w:r w:rsidR="008B5E7D">
        <w:rPr>
          <w:sz w:val="20"/>
          <w:szCs w:val="20"/>
        </w:rPr>
        <w:t xml:space="preserve"> </w:t>
      </w:r>
    </w:p>
    <w:p w14:paraId="64B4EE74" w14:textId="3C5505D7" w:rsidR="00CA5A33" w:rsidRPr="00171B8D" w:rsidRDefault="00CA5A33" w:rsidP="00952EB9">
      <w:pPr>
        <w:rPr>
          <w:sz w:val="20"/>
          <w:szCs w:val="20"/>
        </w:rPr>
      </w:pPr>
      <w:r>
        <w:rPr>
          <w:sz w:val="20"/>
          <w:szCs w:val="20"/>
        </w:rPr>
        <w:t xml:space="preserve">Whilst </w:t>
      </w:r>
      <w:r w:rsidR="00803B98">
        <w:rPr>
          <w:sz w:val="20"/>
          <w:szCs w:val="20"/>
        </w:rPr>
        <w:t xml:space="preserve">a </w:t>
      </w:r>
      <w:r w:rsidR="00BD6019">
        <w:rPr>
          <w:sz w:val="20"/>
          <w:szCs w:val="20"/>
        </w:rPr>
        <w:t>cross-plane</w:t>
      </w:r>
      <w:r w:rsidR="00803B98">
        <w:rPr>
          <w:sz w:val="20"/>
          <w:szCs w:val="20"/>
        </w:rPr>
        <w:t xml:space="preserve"> crankshaft offers advantages such as </w:t>
      </w:r>
      <w:r w:rsidR="00D80A3C">
        <w:rPr>
          <w:sz w:val="20"/>
          <w:szCs w:val="20"/>
        </w:rPr>
        <w:t>smooth power delivery and superior NVH properties, for a racing application</w:t>
      </w:r>
      <w:r w:rsidR="00C41832">
        <w:rPr>
          <w:sz w:val="20"/>
          <w:szCs w:val="20"/>
        </w:rPr>
        <w:t>, the flat plane crankshaft offers better characteristics.</w:t>
      </w:r>
      <w:r w:rsidR="002A5705">
        <w:rPr>
          <w:sz w:val="20"/>
          <w:szCs w:val="20"/>
        </w:rPr>
        <w:t xml:space="preserve"> The </w:t>
      </w:r>
      <w:r w:rsidR="00BD6019">
        <w:rPr>
          <w:sz w:val="20"/>
          <w:szCs w:val="20"/>
        </w:rPr>
        <w:t>freer</w:t>
      </w:r>
      <w:r w:rsidR="002A5705">
        <w:rPr>
          <w:sz w:val="20"/>
          <w:szCs w:val="20"/>
        </w:rPr>
        <w:t xml:space="preserve"> revving </w:t>
      </w:r>
      <w:r w:rsidR="00BD6019">
        <w:rPr>
          <w:sz w:val="20"/>
          <w:szCs w:val="20"/>
        </w:rPr>
        <w:t>low inertia nature of the flat plane makes it the better choice overall.</w:t>
      </w:r>
    </w:p>
    <w:p w14:paraId="08823071" w14:textId="77777777" w:rsidR="00952EB9" w:rsidRPr="00952EB9" w:rsidRDefault="00952EB9" w:rsidP="00952EB9"/>
    <w:p w14:paraId="78C91D7E" w14:textId="77777777" w:rsidR="00952EB9" w:rsidRPr="00952EB9" w:rsidRDefault="00952EB9" w:rsidP="00952EB9"/>
    <w:p w14:paraId="24BA27C7" w14:textId="77777777" w:rsidR="00952EB9" w:rsidRDefault="00952EB9" w:rsidP="00952EB9">
      <w:pPr>
        <w:rPr>
          <w:noProof/>
        </w:rPr>
      </w:pPr>
    </w:p>
    <w:p w14:paraId="2B8436BE" w14:textId="6F8F11BE" w:rsidR="00952EB9" w:rsidRPr="00952EB9" w:rsidRDefault="00952EB9" w:rsidP="00952EB9">
      <w:pPr>
        <w:tabs>
          <w:tab w:val="left" w:pos="1395"/>
        </w:tabs>
      </w:pPr>
      <w:r>
        <w:tab/>
      </w:r>
    </w:p>
    <w:p w14:paraId="35C3ABE5" w14:textId="7A8B5AD3" w:rsidR="008A192C" w:rsidRDefault="008A192C">
      <w:r>
        <w:br w:type="page"/>
      </w:r>
    </w:p>
    <w:p w14:paraId="26F755A0" w14:textId="2F4E2F37" w:rsidR="002D5140" w:rsidRDefault="00944ED0" w:rsidP="002D5140">
      <w:pPr>
        <w:pStyle w:val="Heading1"/>
      </w:pPr>
      <w:bookmarkStart w:id="121" w:name="_Toc193033398"/>
      <w:r>
        <w:lastRenderedPageBreak/>
        <w:t>6</w:t>
      </w:r>
      <w:r w:rsidR="002D5140">
        <w:t xml:space="preserve"> References</w:t>
      </w:r>
      <w:bookmarkEnd w:id="121"/>
    </w:p>
    <w:p w14:paraId="64058649" w14:textId="77777777" w:rsidR="009E39F0" w:rsidRDefault="009E39F0" w:rsidP="00366BD6">
      <w:pPr>
        <w:rPr>
          <w:sz w:val="20"/>
          <w:szCs w:val="20"/>
        </w:rPr>
      </w:pPr>
    </w:p>
    <w:p w14:paraId="10807A90" w14:textId="3585AB33" w:rsidR="009E39F0" w:rsidRDefault="009E39F0" w:rsidP="00366BD6">
      <w:pPr>
        <w:rPr>
          <w:sz w:val="20"/>
          <w:szCs w:val="20"/>
        </w:rPr>
      </w:pPr>
      <w:r w:rsidRPr="007717D7">
        <w:rPr>
          <w:sz w:val="20"/>
          <w:szCs w:val="20"/>
        </w:rPr>
        <w:t>Budynas, R. G., &amp; Nisbett, J. K. (2011). Roark’s Formulas for Stress and Strain (8th ed.). McGraw-Hill Education.</w:t>
      </w:r>
    </w:p>
    <w:p w14:paraId="15D61B5B" w14:textId="77777777" w:rsidR="009E39F0" w:rsidRDefault="009E39F0" w:rsidP="00366BD6">
      <w:pPr>
        <w:rPr>
          <w:sz w:val="20"/>
          <w:szCs w:val="20"/>
        </w:rPr>
      </w:pPr>
    </w:p>
    <w:p w14:paraId="2BEA98AA" w14:textId="77777777" w:rsidR="009E39F0" w:rsidRDefault="009E39F0" w:rsidP="00F1699C">
      <w:pPr>
        <w:rPr>
          <w:sz w:val="20"/>
          <w:szCs w:val="20"/>
        </w:rPr>
      </w:pPr>
      <w:r w:rsidRPr="00F1699C">
        <w:rPr>
          <w:sz w:val="20"/>
          <w:szCs w:val="20"/>
        </w:rPr>
        <w:t>Budynas, R. G., &amp; Nisbett, J. K. (2015). Shigley’s Mechanical Engineering Design. McGraw-Hill</w:t>
      </w:r>
    </w:p>
    <w:p w14:paraId="3C777CCA" w14:textId="77777777" w:rsidR="009E39F0" w:rsidRDefault="009E39F0" w:rsidP="00F1699C">
      <w:pPr>
        <w:rPr>
          <w:sz w:val="20"/>
          <w:szCs w:val="20"/>
        </w:rPr>
      </w:pPr>
    </w:p>
    <w:p w14:paraId="61EF8DFE" w14:textId="77777777" w:rsidR="009E39F0" w:rsidRDefault="009E39F0" w:rsidP="00366BD6">
      <w:pPr>
        <w:rPr>
          <w:sz w:val="20"/>
          <w:szCs w:val="20"/>
        </w:rPr>
      </w:pPr>
      <w:r w:rsidRPr="00F1699C">
        <w:rPr>
          <w:sz w:val="20"/>
          <w:szCs w:val="20"/>
        </w:rPr>
        <w:t xml:space="preserve">Galloway Engines. (n.d.). Torque-To-Yield Head Bolts. </w:t>
      </w:r>
      <w:r>
        <w:rPr>
          <w:sz w:val="20"/>
          <w:szCs w:val="20"/>
        </w:rPr>
        <w:t xml:space="preserve">Available at: </w:t>
      </w:r>
      <w:hyperlink r:id="rId49" w:tgtFrame="_new" w:history="1">
        <w:r w:rsidRPr="00F1699C">
          <w:rPr>
            <w:sz w:val="20"/>
            <w:szCs w:val="20"/>
          </w:rPr>
          <w:t>https://www.gallowayengines.com.au/article/technical-bulletins/torque-to-yield-head-bolts</w:t>
        </w:r>
      </w:hyperlink>
    </w:p>
    <w:p w14:paraId="151A96DB" w14:textId="77777777" w:rsidR="009E39F0" w:rsidRDefault="009E39F0" w:rsidP="00366BD6">
      <w:pPr>
        <w:rPr>
          <w:sz w:val="20"/>
          <w:szCs w:val="20"/>
        </w:rPr>
      </w:pPr>
    </w:p>
    <w:p w14:paraId="3E273A1E" w14:textId="77777777" w:rsidR="009E39F0" w:rsidRDefault="009E39F0" w:rsidP="00E63802">
      <w:pPr>
        <w:rPr>
          <w:sz w:val="20"/>
          <w:szCs w:val="20"/>
        </w:rPr>
      </w:pPr>
      <w:r w:rsidRPr="00E63802">
        <w:rPr>
          <w:sz w:val="20"/>
          <w:szCs w:val="20"/>
        </w:rPr>
        <w:t xml:space="preserve">Heywood, J. B. (1988). Internal Combustion Engine Fundamentals. McGraw-Hill. </w:t>
      </w:r>
    </w:p>
    <w:p w14:paraId="5A4392CF" w14:textId="77777777" w:rsidR="009E39F0" w:rsidRDefault="009E39F0" w:rsidP="00E63802">
      <w:pPr>
        <w:rPr>
          <w:sz w:val="20"/>
          <w:szCs w:val="20"/>
        </w:rPr>
      </w:pPr>
    </w:p>
    <w:p w14:paraId="01ED5982" w14:textId="77777777" w:rsidR="009E39F0" w:rsidRDefault="009E39F0" w:rsidP="00F1699C">
      <w:pPr>
        <w:rPr>
          <w:sz w:val="20"/>
          <w:szCs w:val="20"/>
        </w:rPr>
      </w:pPr>
      <w:r w:rsidRPr="00F1699C">
        <w:rPr>
          <w:sz w:val="20"/>
          <w:szCs w:val="20"/>
        </w:rPr>
        <w:t xml:space="preserve">Long Bai et al (2020) Simulation analysis of shot peening on the surface of </w:t>
      </w:r>
      <w:proofErr w:type="gramStart"/>
      <w:r w:rsidRPr="00F1699C">
        <w:rPr>
          <w:sz w:val="20"/>
          <w:szCs w:val="20"/>
        </w:rPr>
        <w:t>high-load</w:t>
      </w:r>
      <w:proofErr w:type="gramEnd"/>
      <w:r w:rsidRPr="00F1699C">
        <w:rPr>
          <w:sz w:val="20"/>
          <w:szCs w:val="20"/>
        </w:rPr>
        <w:t xml:space="preserve"> connecting rod </w:t>
      </w:r>
      <w:r w:rsidRPr="00F1699C">
        <w:rPr>
          <w:sz w:val="20"/>
          <w:szCs w:val="20"/>
        </w:rPr>
        <w:t>IOP Conf. Ser.: Mater. Sci. Eng.</w:t>
      </w:r>
    </w:p>
    <w:p w14:paraId="2F59FA80" w14:textId="77777777" w:rsidR="009E39F0" w:rsidRDefault="009E39F0" w:rsidP="00F1699C">
      <w:pPr>
        <w:rPr>
          <w:sz w:val="20"/>
          <w:szCs w:val="20"/>
        </w:rPr>
      </w:pPr>
    </w:p>
    <w:p w14:paraId="098F8415" w14:textId="77777777" w:rsidR="009E39F0" w:rsidRDefault="009E39F0" w:rsidP="00E63802">
      <w:pPr>
        <w:rPr>
          <w:sz w:val="20"/>
          <w:szCs w:val="20"/>
        </w:rPr>
      </w:pPr>
      <w:r w:rsidRPr="00F1699C">
        <w:rPr>
          <w:sz w:val="20"/>
          <w:szCs w:val="20"/>
        </w:rPr>
        <w:t xml:space="preserve">Nord Lock Group (2015) The Benefits of Bolt Shanks Available at: </w:t>
      </w:r>
      <w:hyperlink r:id="rId50" w:history="1">
        <w:r w:rsidRPr="007B7B46">
          <w:rPr>
            <w:rStyle w:val="Hyperlink"/>
            <w:sz w:val="20"/>
            <w:szCs w:val="20"/>
          </w:rPr>
          <w:t>https://www.nord-lock.com/learnings/bolting-tips/2015/benefits-of-bolt-shanks/</w:t>
        </w:r>
      </w:hyperlink>
    </w:p>
    <w:p w14:paraId="5788D443" w14:textId="77777777" w:rsidR="009E39F0" w:rsidRDefault="009E39F0" w:rsidP="00E63802">
      <w:pPr>
        <w:rPr>
          <w:sz w:val="20"/>
          <w:szCs w:val="20"/>
        </w:rPr>
      </w:pPr>
    </w:p>
    <w:p w14:paraId="61CAC16B" w14:textId="77777777" w:rsidR="009E39F0" w:rsidRDefault="009E39F0" w:rsidP="00F1699C">
      <w:pPr>
        <w:rPr>
          <w:sz w:val="20"/>
          <w:szCs w:val="20"/>
        </w:rPr>
      </w:pPr>
      <w:proofErr w:type="spellStart"/>
      <w:r w:rsidRPr="008858A2">
        <w:rPr>
          <w:sz w:val="20"/>
          <w:szCs w:val="20"/>
        </w:rPr>
        <w:t>Schijve</w:t>
      </w:r>
      <w:proofErr w:type="spellEnd"/>
      <w:r w:rsidRPr="008858A2">
        <w:rPr>
          <w:sz w:val="20"/>
          <w:szCs w:val="20"/>
        </w:rPr>
        <w:t xml:space="preserve">, J. (2009). </w:t>
      </w:r>
      <w:r w:rsidRPr="008858A2">
        <w:rPr>
          <w:i/>
          <w:iCs/>
          <w:sz w:val="20"/>
          <w:szCs w:val="20"/>
        </w:rPr>
        <w:t>Fatigue of Structures and Materials</w:t>
      </w:r>
      <w:r w:rsidRPr="008858A2">
        <w:rPr>
          <w:sz w:val="20"/>
          <w:szCs w:val="20"/>
        </w:rPr>
        <w:t>. Springer.</w:t>
      </w:r>
    </w:p>
    <w:p w14:paraId="41F88C5A" w14:textId="77777777" w:rsidR="009E39F0" w:rsidRDefault="009E39F0" w:rsidP="00F1699C">
      <w:pPr>
        <w:rPr>
          <w:sz w:val="20"/>
          <w:szCs w:val="20"/>
        </w:rPr>
      </w:pPr>
    </w:p>
    <w:p w14:paraId="3A6B01A6" w14:textId="77777777" w:rsidR="009E39F0" w:rsidRDefault="009E39F0" w:rsidP="00F1699C">
      <w:pPr>
        <w:rPr>
          <w:sz w:val="20"/>
          <w:szCs w:val="20"/>
        </w:rPr>
      </w:pPr>
      <w:r w:rsidRPr="008858A2">
        <w:rPr>
          <w:sz w:val="20"/>
          <w:szCs w:val="20"/>
        </w:rPr>
        <w:t>Stephens, R. I., Fatemi, A., Stephens, R. R., &amp; Fuchs, H. O. (2000). Metal Fatigue in Engineering. John Wiley &amp; Sons.</w:t>
      </w:r>
    </w:p>
    <w:p w14:paraId="199CDE9A" w14:textId="77777777" w:rsidR="009E39F0" w:rsidRDefault="009E39F0" w:rsidP="00F1699C">
      <w:pPr>
        <w:rPr>
          <w:sz w:val="20"/>
          <w:szCs w:val="20"/>
        </w:rPr>
      </w:pPr>
    </w:p>
    <w:p w14:paraId="2EC790BE" w14:textId="77777777" w:rsidR="009E39F0" w:rsidRDefault="009E39F0" w:rsidP="00E63802">
      <w:pPr>
        <w:rPr>
          <w:sz w:val="20"/>
          <w:szCs w:val="20"/>
        </w:rPr>
      </w:pPr>
      <w:r w:rsidRPr="00E63802">
        <w:rPr>
          <w:sz w:val="20"/>
          <w:szCs w:val="20"/>
        </w:rPr>
        <w:t xml:space="preserve">Stone, R. (2012). Introduction to Internal Combustion Engines. Palgrave Macmillan. </w:t>
      </w:r>
    </w:p>
    <w:p w14:paraId="218B777C" w14:textId="77777777" w:rsidR="009E39F0" w:rsidRDefault="009E39F0" w:rsidP="00E63802">
      <w:pPr>
        <w:rPr>
          <w:sz w:val="20"/>
          <w:szCs w:val="20"/>
        </w:rPr>
      </w:pPr>
    </w:p>
    <w:p w14:paraId="39089DB1" w14:textId="77777777" w:rsidR="009E39F0" w:rsidRDefault="009E39F0" w:rsidP="00F1699C">
      <w:pPr>
        <w:rPr>
          <w:sz w:val="20"/>
          <w:szCs w:val="20"/>
        </w:rPr>
      </w:pPr>
      <w:r w:rsidRPr="008858A2">
        <w:rPr>
          <w:sz w:val="20"/>
          <w:szCs w:val="20"/>
        </w:rPr>
        <w:t>Suresh, S. (1998). Fatigue of Materials. Cambridge University Press.</w:t>
      </w:r>
    </w:p>
    <w:p w14:paraId="35E1BFCB" w14:textId="77777777" w:rsidR="009E39F0" w:rsidRDefault="009E39F0" w:rsidP="00F1699C">
      <w:pPr>
        <w:rPr>
          <w:sz w:val="20"/>
          <w:szCs w:val="20"/>
        </w:rPr>
      </w:pPr>
    </w:p>
    <w:p w14:paraId="1A9672E2" w14:textId="77777777" w:rsidR="009E39F0" w:rsidRDefault="009E39F0" w:rsidP="00E63802">
      <w:pPr>
        <w:rPr>
          <w:sz w:val="20"/>
          <w:szCs w:val="20"/>
        </w:rPr>
      </w:pPr>
      <w:r w:rsidRPr="00F1699C">
        <w:rPr>
          <w:sz w:val="20"/>
          <w:szCs w:val="20"/>
        </w:rPr>
        <w:t>Taylor, C. F. (1996). The Internal Combustion Engine in Theory and Practice, Vol. 2. MIT Press.</w:t>
      </w:r>
    </w:p>
    <w:sectPr w:rsidR="009E39F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4A7BA7" w14:textId="77777777" w:rsidR="00935F97" w:rsidRDefault="00935F97" w:rsidP="0052080B">
      <w:pPr>
        <w:spacing w:after="0" w:line="240" w:lineRule="auto"/>
      </w:pPr>
      <w:r>
        <w:separator/>
      </w:r>
    </w:p>
  </w:endnote>
  <w:endnote w:type="continuationSeparator" w:id="0">
    <w:p w14:paraId="653C7E28" w14:textId="77777777" w:rsidR="00935F97" w:rsidRDefault="00935F97" w:rsidP="005208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ptos Narrow">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21439000"/>
      <w:docPartObj>
        <w:docPartGallery w:val="Page Numbers (Bottom of Page)"/>
        <w:docPartUnique/>
      </w:docPartObj>
    </w:sdtPr>
    <w:sdtEndPr>
      <w:rPr>
        <w:noProof/>
      </w:rPr>
    </w:sdtEndPr>
    <w:sdtContent>
      <w:p w14:paraId="23A5D8D9" w14:textId="77777777" w:rsidR="00887392" w:rsidRDefault="0088739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C7CC956" w14:textId="77777777" w:rsidR="00887392" w:rsidRDefault="00887392" w:rsidP="00962E5F">
    <w:pPr>
      <w:pStyle w:val="Footer"/>
      <w:tabs>
        <w:tab w:val="clear" w:pos="4513"/>
        <w:tab w:val="clear" w:pos="9026"/>
        <w:tab w:val="left" w:pos="5570"/>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268DCB" w14:textId="77777777" w:rsidR="00935F97" w:rsidRDefault="00935F97" w:rsidP="0052080B">
      <w:pPr>
        <w:spacing w:after="0" w:line="240" w:lineRule="auto"/>
      </w:pPr>
      <w:r>
        <w:separator/>
      </w:r>
    </w:p>
  </w:footnote>
  <w:footnote w:type="continuationSeparator" w:id="0">
    <w:p w14:paraId="59147D29" w14:textId="77777777" w:rsidR="00935F97" w:rsidRDefault="00935F97" w:rsidP="0052080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4EBF11" w14:textId="77777777" w:rsidR="00887392" w:rsidRPr="00747C91" w:rsidRDefault="00887392" w:rsidP="00747C91">
    <w:pPr>
      <w:pStyle w:val="Header"/>
    </w:pPr>
    <w:r>
      <w:t>Owen Roberts 2203329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912386E"/>
    <w:multiLevelType w:val="multilevel"/>
    <w:tmpl w:val="21C60A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67978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644A"/>
    <w:rsid w:val="00000DF1"/>
    <w:rsid w:val="00002BFB"/>
    <w:rsid w:val="0000330F"/>
    <w:rsid w:val="00003C81"/>
    <w:rsid w:val="00007739"/>
    <w:rsid w:val="000114D4"/>
    <w:rsid w:val="00012FD4"/>
    <w:rsid w:val="000302E6"/>
    <w:rsid w:val="00030D35"/>
    <w:rsid w:val="00031373"/>
    <w:rsid w:val="00031A3F"/>
    <w:rsid w:val="00033190"/>
    <w:rsid w:val="00040579"/>
    <w:rsid w:val="00042BAA"/>
    <w:rsid w:val="000459BD"/>
    <w:rsid w:val="000465D3"/>
    <w:rsid w:val="000513C7"/>
    <w:rsid w:val="00051FF7"/>
    <w:rsid w:val="000576EE"/>
    <w:rsid w:val="00057F97"/>
    <w:rsid w:val="000601C4"/>
    <w:rsid w:val="0006272E"/>
    <w:rsid w:val="00062CAF"/>
    <w:rsid w:val="00063108"/>
    <w:rsid w:val="000634AA"/>
    <w:rsid w:val="00063BEA"/>
    <w:rsid w:val="00064000"/>
    <w:rsid w:val="0006499B"/>
    <w:rsid w:val="000663EF"/>
    <w:rsid w:val="00067C2A"/>
    <w:rsid w:val="000706FF"/>
    <w:rsid w:val="000709A5"/>
    <w:rsid w:val="00072E45"/>
    <w:rsid w:val="0007353C"/>
    <w:rsid w:val="0007404D"/>
    <w:rsid w:val="0007477F"/>
    <w:rsid w:val="000753DE"/>
    <w:rsid w:val="00077EF5"/>
    <w:rsid w:val="0008408D"/>
    <w:rsid w:val="00084C5E"/>
    <w:rsid w:val="0008671D"/>
    <w:rsid w:val="000877BE"/>
    <w:rsid w:val="0008789F"/>
    <w:rsid w:val="000903E6"/>
    <w:rsid w:val="00097D73"/>
    <w:rsid w:val="000A025B"/>
    <w:rsid w:val="000A1232"/>
    <w:rsid w:val="000A2E14"/>
    <w:rsid w:val="000A5206"/>
    <w:rsid w:val="000A720E"/>
    <w:rsid w:val="000A7E23"/>
    <w:rsid w:val="000B2D8A"/>
    <w:rsid w:val="000B365C"/>
    <w:rsid w:val="000C0F81"/>
    <w:rsid w:val="000C2D4C"/>
    <w:rsid w:val="000C42D7"/>
    <w:rsid w:val="000C533D"/>
    <w:rsid w:val="000C7419"/>
    <w:rsid w:val="000C7677"/>
    <w:rsid w:val="000D11F9"/>
    <w:rsid w:val="000D7C43"/>
    <w:rsid w:val="000E2680"/>
    <w:rsid w:val="000E4611"/>
    <w:rsid w:val="000E591B"/>
    <w:rsid w:val="000F5E40"/>
    <w:rsid w:val="000F6842"/>
    <w:rsid w:val="000F690D"/>
    <w:rsid w:val="000F695D"/>
    <w:rsid w:val="00101DA5"/>
    <w:rsid w:val="0010672F"/>
    <w:rsid w:val="00106942"/>
    <w:rsid w:val="00110729"/>
    <w:rsid w:val="00112954"/>
    <w:rsid w:val="0011644F"/>
    <w:rsid w:val="00116B3B"/>
    <w:rsid w:val="00120273"/>
    <w:rsid w:val="0012231E"/>
    <w:rsid w:val="00124053"/>
    <w:rsid w:val="00131487"/>
    <w:rsid w:val="00136A69"/>
    <w:rsid w:val="00137A8A"/>
    <w:rsid w:val="00143B4F"/>
    <w:rsid w:val="00145BEE"/>
    <w:rsid w:val="00146B66"/>
    <w:rsid w:val="001474F4"/>
    <w:rsid w:val="001503C6"/>
    <w:rsid w:val="0015349F"/>
    <w:rsid w:val="00155F2A"/>
    <w:rsid w:val="00156AB5"/>
    <w:rsid w:val="00156F5C"/>
    <w:rsid w:val="0016089E"/>
    <w:rsid w:val="00160FD5"/>
    <w:rsid w:val="00161703"/>
    <w:rsid w:val="001627AB"/>
    <w:rsid w:val="00163440"/>
    <w:rsid w:val="00165063"/>
    <w:rsid w:val="0016633E"/>
    <w:rsid w:val="001669CD"/>
    <w:rsid w:val="0016719C"/>
    <w:rsid w:val="00170F84"/>
    <w:rsid w:val="0017151F"/>
    <w:rsid w:val="0017190F"/>
    <w:rsid w:val="00171B8D"/>
    <w:rsid w:val="0017305A"/>
    <w:rsid w:val="0017453B"/>
    <w:rsid w:val="001746D5"/>
    <w:rsid w:val="001770EC"/>
    <w:rsid w:val="0018071B"/>
    <w:rsid w:val="00184C8A"/>
    <w:rsid w:val="001923AA"/>
    <w:rsid w:val="001928DC"/>
    <w:rsid w:val="00192AAA"/>
    <w:rsid w:val="001935FA"/>
    <w:rsid w:val="00194E24"/>
    <w:rsid w:val="001954FD"/>
    <w:rsid w:val="001A1782"/>
    <w:rsid w:val="001B0C16"/>
    <w:rsid w:val="001B1508"/>
    <w:rsid w:val="001B1704"/>
    <w:rsid w:val="001B427B"/>
    <w:rsid w:val="001B5C98"/>
    <w:rsid w:val="001B5F44"/>
    <w:rsid w:val="001B6D6F"/>
    <w:rsid w:val="001B6FAD"/>
    <w:rsid w:val="001B7AC4"/>
    <w:rsid w:val="001C2CFB"/>
    <w:rsid w:val="001C3A86"/>
    <w:rsid w:val="001C4916"/>
    <w:rsid w:val="001C4A4D"/>
    <w:rsid w:val="001C64D3"/>
    <w:rsid w:val="001C7B2C"/>
    <w:rsid w:val="001D18EE"/>
    <w:rsid w:val="001D2A3B"/>
    <w:rsid w:val="001D31A6"/>
    <w:rsid w:val="001D47B5"/>
    <w:rsid w:val="001D5504"/>
    <w:rsid w:val="001D729B"/>
    <w:rsid w:val="001E3472"/>
    <w:rsid w:val="001E34A8"/>
    <w:rsid w:val="001E472C"/>
    <w:rsid w:val="001E50F3"/>
    <w:rsid w:val="001F06A7"/>
    <w:rsid w:val="001F40EA"/>
    <w:rsid w:val="001F7A1B"/>
    <w:rsid w:val="00203CA6"/>
    <w:rsid w:val="002050A6"/>
    <w:rsid w:val="0020689E"/>
    <w:rsid w:val="002101D8"/>
    <w:rsid w:val="00212214"/>
    <w:rsid w:val="00213432"/>
    <w:rsid w:val="00213BB1"/>
    <w:rsid w:val="00213F04"/>
    <w:rsid w:val="002222CF"/>
    <w:rsid w:val="002229CE"/>
    <w:rsid w:val="00223680"/>
    <w:rsid w:val="00224ACC"/>
    <w:rsid w:val="00230DDC"/>
    <w:rsid w:val="00231AA6"/>
    <w:rsid w:val="002351FC"/>
    <w:rsid w:val="00236CDA"/>
    <w:rsid w:val="00236DA9"/>
    <w:rsid w:val="0024092C"/>
    <w:rsid w:val="0024374F"/>
    <w:rsid w:val="002469A0"/>
    <w:rsid w:val="0024786F"/>
    <w:rsid w:val="002479EA"/>
    <w:rsid w:val="00250555"/>
    <w:rsid w:val="002513BE"/>
    <w:rsid w:val="002539DF"/>
    <w:rsid w:val="0026493A"/>
    <w:rsid w:val="00266083"/>
    <w:rsid w:val="00266D03"/>
    <w:rsid w:val="00270AF0"/>
    <w:rsid w:val="00281410"/>
    <w:rsid w:val="00281B36"/>
    <w:rsid w:val="00283122"/>
    <w:rsid w:val="002834CD"/>
    <w:rsid w:val="0028484E"/>
    <w:rsid w:val="00284BDE"/>
    <w:rsid w:val="00285258"/>
    <w:rsid w:val="00285CC6"/>
    <w:rsid w:val="002860D4"/>
    <w:rsid w:val="00287FE7"/>
    <w:rsid w:val="00290C8E"/>
    <w:rsid w:val="00293448"/>
    <w:rsid w:val="00295E1C"/>
    <w:rsid w:val="002977B9"/>
    <w:rsid w:val="002A307E"/>
    <w:rsid w:val="002A5705"/>
    <w:rsid w:val="002B1E6D"/>
    <w:rsid w:val="002B2527"/>
    <w:rsid w:val="002B2726"/>
    <w:rsid w:val="002B2DB4"/>
    <w:rsid w:val="002B4390"/>
    <w:rsid w:val="002B730D"/>
    <w:rsid w:val="002C2489"/>
    <w:rsid w:val="002C2A08"/>
    <w:rsid w:val="002C3488"/>
    <w:rsid w:val="002C4584"/>
    <w:rsid w:val="002C4E80"/>
    <w:rsid w:val="002D173E"/>
    <w:rsid w:val="002D1C8D"/>
    <w:rsid w:val="002D1D44"/>
    <w:rsid w:val="002D4DBD"/>
    <w:rsid w:val="002D5140"/>
    <w:rsid w:val="002E5F18"/>
    <w:rsid w:val="002F0432"/>
    <w:rsid w:val="002F1F56"/>
    <w:rsid w:val="002F2F9B"/>
    <w:rsid w:val="002F3716"/>
    <w:rsid w:val="002F6236"/>
    <w:rsid w:val="00303317"/>
    <w:rsid w:val="00304931"/>
    <w:rsid w:val="00305A00"/>
    <w:rsid w:val="00306191"/>
    <w:rsid w:val="00315C56"/>
    <w:rsid w:val="00322AEF"/>
    <w:rsid w:val="00325512"/>
    <w:rsid w:val="00325821"/>
    <w:rsid w:val="0032796C"/>
    <w:rsid w:val="00330942"/>
    <w:rsid w:val="00333948"/>
    <w:rsid w:val="00335706"/>
    <w:rsid w:val="00342F8E"/>
    <w:rsid w:val="00346AF0"/>
    <w:rsid w:val="00346FF5"/>
    <w:rsid w:val="0034708D"/>
    <w:rsid w:val="003471DE"/>
    <w:rsid w:val="0034721A"/>
    <w:rsid w:val="0034784E"/>
    <w:rsid w:val="0035214D"/>
    <w:rsid w:val="00353FFB"/>
    <w:rsid w:val="003557DA"/>
    <w:rsid w:val="00356CDD"/>
    <w:rsid w:val="00360891"/>
    <w:rsid w:val="00361501"/>
    <w:rsid w:val="00362AA3"/>
    <w:rsid w:val="0036323C"/>
    <w:rsid w:val="00366BD6"/>
    <w:rsid w:val="00367BB6"/>
    <w:rsid w:val="00370F20"/>
    <w:rsid w:val="0037312A"/>
    <w:rsid w:val="00375961"/>
    <w:rsid w:val="00376315"/>
    <w:rsid w:val="003801B4"/>
    <w:rsid w:val="00380F32"/>
    <w:rsid w:val="00387AC0"/>
    <w:rsid w:val="0039281D"/>
    <w:rsid w:val="00395FF1"/>
    <w:rsid w:val="003967CC"/>
    <w:rsid w:val="00397548"/>
    <w:rsid w:val="003A4CD9"/>
    <w:rsid w:val="003A6432"/>
    <w:rsid w:val="003A6B84"/>
    <w:rsid w:val="003A7041"/>
    <w:rsid w:val="003B3911"/>
    <w:rsid w:val="003B4082"/>
    <w:rsid w:val="003B4909"/>
    <w:rsid w:val="003B4EF0"/>
    <w:rsid w:val="003B51B7"/>
    <w:rsid w:val="003C0715"/>
    <w:rsid w:val="003C2B36"/>
    <w:rsid w:val="003C2D9B"/>
    <w:rsid w:val="003C324E"/>
    <w:rsid w:val="003C36EF"/>
    <w:rsid w:val="003C4219"/>
    <w:rsid w:val="003C58F7"/>
    <w:rsid w:val="003D10C5"/>
    <w:rsid w:val="003D73CA"/>
    <w:rsid w:val="003D79B7"/>
    <w:rsid w:val="003E2140"/>
    <w:rsid w:val="003E4586"/>
    <w:rsid w:val="003E5E71"/>
    <w:rsid w:val="003E7B7E"/>
    <w:rsid w:val="003F3426"/>
    <w:rsid w:val="003F41A2"/>
    <w:rsid w:val="003F442D"/>
    <w:rsid w:val="003F635A"/>
    <w:rsid w:val="003F679A"/>
    <w:rsid w:val="00400410"/>
    <w:rsid w:val="0040140B"/>
    <w:rsid w:val="00402663"/>
    <w:rsid w:val="00402AE9"/>
    <w:rsid w:val="00404C59"/>
    <w:rsid w:val="004053AB"/>
    <w:rsid w:val="00406ECF"/>
    <w:rsid w:val="00412353"/>
    <w:rsid w:val="00417383"/>
    <w:rsid w:val="00417A9B"/>
    <w:rsid w:val="00420E2F"/>
    <w:rsid w:val="0042250D"/>
    <w:rsid w:val="004228ED"/>
    <w:rsid w:val="00422C5B"/>
    <w:rsid w:val="00425333"/>
    <w:rsid w:val="004259EC"/>
    <w:rsid w:val="004302A3"/>
    <w:rsid w:val="004333A9"/>
    <w:rsid w:val="00436ADD"/>
    <w:rsid w:val="00440986"/>
    <w:rsid w:val="00441EB6"/>
    <w:rsid w:val="004445E1"/>
    <w:rsid w:val="00445787"/>
    <w:rsid w:val="004464B4"/>
    <w:rsid w:val="00446A9E"/>
    <w:rsid w:val="00451F4D"/>
    <w:rsid w:val="0045298C"/>
    <w:rsid w:val="00455FEA"/>
    <w:rsid w:val="00466992"/>
    <w:rsid w:val="00467D6D"/>
    <w:rsid w:val="0047061D"/>
    <w:rsid w:val="00471707"/>
    <w:rsid w:val="00471EE3"/>
    <w:rsid w:val="004730B1"/>
    <w:rsid w:val="00476AF2"/>
    <w:rsid w:val="004820D7"/>
    <w:rsid w:val="0048246E"/>
    <w:rsid w:val="00484102"/>
    <w:rsid w:val="004851A4"/>
    <w:rsid w:val="00485A18"/>
    <w:rsid w:val="00486797"/>
    <w:rsid w:val="004907B4"/>
    <w:rsid w:val="00493736"/>
    <w:rsid w:val="00494ECD"/>
    <w:rsid w:val="00496BE9"/>
    <w:rsid w:val="00496CE1"/>
    <w:rsid w:val="0049773B"/>
    <w:rsid w:val="004A0ACB"/>
    <w:rsid w:val="004A0B73"/>
    <w:rsid w:val="004A1254"/>
    <w:rsid w:val="004A577F"/>
    <w:rsid w:val="004A6C2C"/>
    <w:rsid w:val="004B3DBB"/>
    <w:rsid w:val="004B4F72"/>
    <w:rsid w:val="004C5874"/>
    <w:rsid w:val="004C5CB1"/>
    <w:rsid w:val="004C6C5F"/>
    <w:rsid w:val="004D31B3"/>
    <w:rsid w:val="004D4B90"/>
    <w:rsid w:val="004D6431"/>
    <w:rsid w:val="004D7404"/>
    <w:rsid w:val="004E55A6"/>
    <w:rsid w:val="004E7216"/>
    <w:rsid w:val="004F05B9"/>
    <w:rsid w:val="004F13B6"/>
    <w:rsid w:val="004F3FE3"/>
    <w:rsid w:val="004F4687"/>
    <w:rsid w:val="00500D29"/>
    <w:rsid w:val="005022E7"/>
    <w:rsid w:val="00503444"/>
    <w:rsid w:val="00510FB1"/>
    <w:rsid w:val="00511804"/>
    <w:rsid w:val="005133E7"/>
    <w:rsid w:val="005206FE"/>
    <w:rsid w:val="0052080B"/>
    <w:rsid w:val="005232F5"/>
    <w:rsid w:val="005235CC"/>
    <w:rsid w:val="0052469A"/>
    <w:rsid w:val="00524CA9"/>
    <w:rsid w:val="00526F4A"/>
    <w:rsid w:val="00526F94"/>
    <w:rsid w:val="00527903"/>
    <w:rsid w:val="00527B6C"/>
    <w:rsid w:val="00530B3B"/>
    <w:rsid w:val="00532256"/>
    <w:rsid w:val="005377D7"/>
    <w:rsid w:val="00540831"/>
    <w:rsid w:val="00543CD1"/>
    <w:rsid w:val="005443D0"/>
    <w:rsid w:val="005455AC"/>
    <w:rsid w:val="005500B9"/>
    <w:rsid w:val="0055095A"/>
    <w:rsid w:val="00550BAF"/>
    <w:rsid w:val="00551356"/>
    <w:rsid w:val="005550FE"/>
    <w:rsid w:val="00564ABF"/>
    <w:rsid w:val="005665B7"/>
    <w:rsid w:val="005712C5"/>
    <w:rsid w:val="00574EC7"/>
    <w:rsid w:val="00575466"/>
    <w:rsid w:val="00581C8F"/>
    <w:rsid w:val="00581FA4"/>
    <w:rsid w:val="00582251"/>
    <w:rsid w:val="00582FE2"/>
    <w:rsid w:val="00586787"/>
    <w:rsid w:val="00592E8F"/>
    <w:rsid w:val="005957A4"/>
    <w:rsid w:val="00596377"/>
    <w:rsid w:val="00597203"/>
    <w:rsid w:val="00597916"/>
    <w:rsid w:val="005A06CA"/>
    <w:rsid w:val="005A2913"/>
    <w:rsid w:val="005A33C1"/>
    <w:rsid w:val="005A569B"/>
    <w:rsid w:val="005A6B53"/>
    <w:rsid w:val="005B4276"/>
    <w:rsid w:val="005B4880"/>
    <w:rsid w:val="005C4E52"/>
    <w:rsid w:val="005C6BBC"/>
    <w:rsid w:val="005C7DAB"/>
    <w:rsid w:val="005D1365"/>
    <w:rsid w:val="005D5852"/>
    <w:rsid w:val="005D6A02"/>
    <w:rsid w:val="005D6E1C"/>
    <w:rsid w:val="005E111D"/>
    <w:rsid w:val="005E113B"/>
    <w:rsid w:val="005E6A59"/>
    <w:rsid w:val="005F19FE"/>
    <w:rsid w:val="005F2016"/>
    <w:rsid w:val="005F3EB7"/>
    <w:rsid w:val="005F6DFD"/>
    <w:rsid w:val="005F6E12"/>
    <w:rsid w:val="005F6F94"/>
    <w:rsid w:val="005F7085"/>
    <w:rsid w:val="00606C4C"/>
    <w:rsid w:val="0060738C"/>
    <w:rsid w:val="006131D6"/>
    <w:rsid w:val="006137B1"/>
    <w:rsid w:val="00621378"/>
    <w:rsid w:val="00622B14"/>
    <w:rsid w:val="00623A85"/>
    <w:rsid w:val="00623C65"/>
    <w:rsid w:val="00626B31"/>
    <w:rsid w:val="006276FC"/>
    <w:rsid w:val="00627779"/>
    <w:rsid w:val="00630662"/>
    <w:rsid w:val="006357EA"/>
    <w:rsid w:val="00635D8E"/>
    <w:rsid w:val="00636430"/>
    <w:rsid w:val="00641593"/>
    <w:rsid w:val="00644CA6"/>
    <w:rsid w:val="0065178A"/>
    <w:rsid w:val="0065632B"/>
    <w:rsid w:val="006620B8"/>
    <w:rsid w:val="00662908"/>
    <w:rsid w:val="006643B4"/>
    <w:rsid w:val="006660EE"/>
    <w:rsid w:val="00672568"/>
    <w:rsid w:val="00672F65"/>
    <w:rsid w:val="00677C61"/>
    <w:rsid w:val="00680218"/>
    <w:rsid w:val="00680B6C"/>
    <w:rsid w:val="006872D1"/>
    <w:rsid w:val="00687A3A"/>
    <w:rsid w:val="00687F1B"/>
    <w:rsid w:val="00692A83"/>
    <w:rsid w:val="00693813"/>
    <w:rsid w:val="006954BD"/>
    <w:rsid w:val="006A06C4"/>
    <w:rsid w:val="006A515F"/>
    <w:rsid w:val="006A7251"/>
    <w:rsid w:val="006B5C83"/>
    <w:rsid w:val="006B68D5"/>
    <w:rsid w:val="006C4EF2"/>
    <w:rsid w:val="006C6B7B"/>
    <w:rsid w:val="006D043B"/>
    <w:rsid w:val="006D4935"/>
    <w:rsid w:val="006D50B8"/>
    <w:rsid w:val="006D5691"/>
    <w:rsid w:val="006D62EB"/>
    <w:rsid w:val="006D677D"/>
    <w:rsid w:val="006D6DE9"/>
    <w:rsid w:val="006D7AA3"/>
    <w:rsid w:val="006D7B0E"/>
    <w:rsid w:val="006E17B6"/>
    <w:rsid w:val="006E1F9A"/>
    <w:rsid w:val="006E4F74"/>
    <w:rsid w:val="006E6780"/>
    <w:rsid w:val="006F1173"/>
    <w:rsid w:val="006F3333"/>
    <w:rsid w:val="006F6729"/>
    <w:rsid w:val="00700721"/>
    <w:rsid w:val="00701E13"/>
    <w:rsid w:val="00703098"/>
    <w:rsid w:val="00703BAB"/>
    <w:rsid w:val="0070486A"/>
    <w:rsid w:val="00704987"/>
    <w:rsid w:val="007176F3"/>
    <w:rsid w:val="00721A06"/>
    <w:rsid w:val="00721DC3"/>
    <w:rsid w:val="007227F3"/>
    <w:rsid w:val="00726EB5"/>
    <w:rsid w:val="00727997"/>
    <w:rsid w:val="00730B56"/>
    <w:rsid w:val="00730C4B"/>
    <w:rsid w:val="00730EB5"/>
    <w:rsid w:val="00731108"/>
    <w:rsid w:val="0073139C"/>
    <w:rsid w:val="00732EDE"/>
    <w:rsid w:val="00732F68"/>
    <w:rsid w:val="007351A6"/>
    <w:rsid w:val="00737964"/>
    <w:rsid w:val="0074356B"/>
    <w:rsid w:val="00743C75"/>
    <w:rsid w:val="0074574E"/>
    <w:rsid w:val="00745E56"/>
    <w:rsid w:val="0075037F"/>
    <w:rsid w:val="0075083E"/>
    <w:rsid w:val="00752BF6"/>
    <w:rsid w:val="0075311B"/>
    <w:rsid w:val="0075395C"/>
    <w:rsid w:val="007542E2"/>
    <w:rsid w:val="00755A97"/>
    <w:rsid w:val="007572EC"/>
    <w:rsid w:val="007579B8"/>
    <w:rsid w:val="00760B4A"/>
    <w:rsid w:val="0076322A"/>
    <w:rsid w:val="007705F9"/>
    <w:rsid w:val="007717D7"/>
    <w:rsid w:val="00772292"/>
    <w:rsid w:val="00772FA5"/>
    <w:rsid w:val="00773B14"/>
    <w:rsid w:val="00774C40"/>
    <w:rsid w:val="00776663"/>
    <w:rsid w:val="00776789"/>
    <w:rsid w:val="00776E66"/>
    <w:rsid w:val="007811E3"/>
    <w:rsid w:val="00783570"/>
    <w:rsid w:val="00785348"/>
    <w:rsid w:val="007872B2"/>
    <w:rsid w:val="007877F3"/>
    <w:rsid w:val="007912A0"/>
    <w:rsid w:val="00792707"/>
    <w:rsid w:val="0079292F"/>
    <w:rsid w:val="007938ED"/>
    <w:rsid w:val="007951B3"/>
    <w:rsid w:val="00795385"/>
    <w:rsid w:val="007A0D9C"/>
    <w:rsid w:val="007A2ACF"/>
    <w:rsid w:val="007A6242"/>
    <w:rsid w:val="007B5BAE"/>
    <w:rsid w:val="007C010B"/>
    <w:rsid w:val="007C1D72"/>
    <w:rsid w:val="007D0595"/>
    <w:rsid w:val="007D0D3D"/>
    <w:rsid w:val="007D22B4"/>
    <w:rsid w:val="007D31F2"/>
    <w:rsid w:val="007D6547"/>
    <w:rsid w:val="007D69C8"/>
    <w:rsid w:val="007E4CD7"/>
    <w:rsid w:val="007E5D4A"/>
    <w:rsid w:val="007E5FB4"/>
    <w:rsid w:val="007E7693"/>
    <w:rsid w:val="007F2501"/>
    <w:rsid w:val="007F46A3"/>
    <w:rsid w:val="007F4AAF"/>
    <w:rsid w:val="007F4F3A"/>
    <w:rsid w:val="007F6083"/>
    <w:rsid w:val="00800539"/>
    <w:rsid w:val="00802244"/>
    <w:rsid w:val="00803B98"/>
    <w:rsid w:val="00804D05"/>
    <w:rsid w:val="00804FD9"/>
    <w:rsid w:val="00805DF2"/>
    <w:rsid w:val="00806608"/>
    <w:rsid w:val="00811A46"/>
    <w:rsid w:val="00812445"/>
    <w:rsid w:val="00812CAA"/>
    <w:rsid w:val="00817629"/>
    <w:rsid w:val="00821385"/>
    <w:rsid w:val="00823386"/>
    <w:rsid w:val="0082512B"/>
    <w:rsid w:val="00830CCF"/>
    <w:rsid w:val="008342A3"/>
    <w:rsid w:val="0083433C"/>
    <w:rsid w:val="00834AAF"/>
    <w:rsid w:val="00834B46"/>
    <w:rsid w:val="00834B61"/>
    <w:rsid w:val="008357E0"/>
    <w:rsid w:val="00835DB7"/>
    <w:rsid w:val="008369DA"/>
    <w:rsid w:val="00836D7D"/>
    <w:rsid w:val="008440C1"/>
    <w:rsid w:val="008440E0"/>
    <w:rsid w:val="008459A5"/>
    <w:rsid w:val="0085142C"/>
    <w:rsid w:val="0085669A"/>
    <w:rsid w:val="008600A7"/>
    <w:rsid w:val="00860761"/>
    <w:rsid w:val="00860D3F"/>
    <w:rsid w:val="00864034"/>
    <w:rsid w:val="0086421F"/>
    <w:rsid w:val="00872D82"/>
    <w:rsid w:val="00874176"/>
    <w:rsid w:val="00874E0A"/>
    <w:rsid w:val="00875896"/>
    <w:rsid w:val="00877FD7"/>
    <w:rsid w:val="00880387"/>
    <w:rsid w:val="008803FD"/>
    <w:rsid w:val="008858A2"/>
    <w:rsid w:val="00886D5B"/>
    <w:rsid w:val="00887392"/>
    <w:rsid w:val="0089215A"/>
    <w:rsid w:val="00892C11"/>
    <w:rsid w:val="00893A61"/>
    <w:rsid w:val="00895AC2"/>
    <w:rsid w:val="00896054"/>
    <w:rsid w:val="00896900"/>
    <w:rsid w:val="008A192C"/>
    <w:rsid w:val="008A1F2A"/>
    <w:rsid w:val="008A46B0"/>
    <w:rsid w:val="008A591D"/>
    <w:rsid w:val="008B0D11"/>
    <w:rsid w:val="008B1DF2"/>
    <w:rsid w:val="008B3639"/>
    <w:rsid w:val="008B376C"/>
    <w:rsid w:val="008B4773"/>
    <w:rsid w:val="008B4BDD"/>
    <w:rsid w:val="008B5A44"/>
    <w:rsid w:val="008B5E7D"/>
    <w:rsid w:val="008B5EE0"/>
    <w:rsid w:val="008B681F"/>
    <w:rsid w:val="008C23A3"/>
    <w:rsid w:val="008C46D2"/>
    <w:rsid w:val="008C5829"/>
    <w:rsid w:val="008D07DF"/>
    <w:rsid w:val="008D17F9"/>
    <w:rsid w:val="008D205D"/>
    <w:rsid w:val="008D31F0"/>
    <w:rsid w:val="008D3C2D"/>
    <w:rsid w:val="008E1566"/>
    <w:rsid w:val="008E27FB"/>
    <w:rsid w:val="008E4249"/>
    <w:rsid w:val="008F0179"/>
    <w:rsid w:val="008F0340"/>
    <w:rsid w:val="008F2AA8"/>
    <w:rsid w:val="00900607"/>
    <w:rsid w:val="00904747"/>
    <w:rsid w:val="00904D9D"/>
    <w:rsid w:val="00905284"/>
    <w:rsid w:val="009075BF"/>
    <w:rsid w:val="00907651"/>
    <w:rsid w:val="00907D81"/>
    <w:rsid w:val="00907F18"/>
    <w:rsid w:val="00920415"/>
    <w:rsid w:val="009210C4"/>
    <w:rsid w:val="00926C21"/>
    <w:rsid w:val="0093292E"/>
    <w:rsid w:val="00935F97"/>
    <w:rsid w:val="0093611C"/>
    <w:rsid w:val="00940D5B"/>
    <w:rsid w:val="009427B6"/>
    <w:rsid w:val="00944124"/>
    <w:rsid w:val="00944ED0"/>
    <w:rsid w:val="009475EB"/>
    <w:rsid w:val="00952EB9"/>
    <w:rsid w:val="00954792"/>
    <w:rsid w:val="00957582"/>
    <w:rsid w:val="00960C5B"/>
    <w:rsid w:val="00963051"/>
    <w:rsid w:val="00970CAA"/>
    <w:rsid w:val="00972E85"/>
    <w:rsid w:val="009733A3"/>
    <w:rsid w:val="009765CD"/>
    <w:rsid w:val="00983371"/>
    <w:rsid w:val="00983592"/>
    <w:rsid w:val="00984125"/>
    <w:rsid w:val="00984913"/>
    <w:rsid w:val="00986266"/>
    <w:rsid w:val="009907BB"/>
    <w:rsid w:val="0099318D"/>
    <w:rsid w:val="00994264"/>
    <w:rsid w:val="00994C18"/>
    <w:rsid w:val="009958B6"/>
    <w:rsid w:val="009A17E6"/>
    <w:rsid w:val="009A5F88"/>
    <w:rsid w:val="009A628A"/>
    <w:rsid w:val="009A71DF"/>
    <w:rsid w:val="009B5F3E"/>
    <w:rsid w:val="009B63CE"/>
    <w:rsid w:val="009B7564"/>
    <w:rsid w:val="009B7E66"/>
    <w:rsid w:val="009C3749"/>
    <w:rsid w:val="009C6B13"/>
    <w:rsid w:val="009D036F"/>
    <w:rsid w:val="009D6B4F"/>
    <w:rsid w:val="009D76AD"/>
    <w:rsid w:val="009D7876"/>
    <w:rsid w:val="009E1A6C"/>
    <w:rsid w:val="009E2487"/>
    <w:rsid w:val="009E30B2"/>
    <w:rsid w:val="009E39F0"/>
    <w:rsid w:val="009E3B89"/>
    <w:rsid w:val="009E3C03"/>
    <w:rsid w:val="009E5B94"/>
    <w:rsid w:val="009E6298"/>
    <w:rsid w:val="009E65B6"/>
    <w:rsid w:val="009E6A95"/>
    <w:rsid w:val="009F0232"/>
    <w:rsid w:val="009F2B2E"/>
    <w:rsid w:val="009F34B8"/>
    <w:rsid w:val="009F51AE"/>
    <w:rsid w:val="009F7400"/>
    <w:rsid w:val="00A0273C"/>
    <w:rsid w:val="00A035BD"/>
    <w:rsid w:val="00A0703D"/>
    <w:rsid w:val="00A20820"/>
    <w:rsid w:val="00A21753"/>
    <w:rsid w:val="00A22071"/>
    <w:rsid w:val="00A22D53"/>
    <w:rsid w:val="00A242DD"/>
    <w:rsid w:val="00A24AD2"/>
    <w:rsid w:val="00A252FC"/>
    <w:rsid w:val="00A317D1"/>
    <w:rsid w:val="00A34376"/>
    <w:rsid w:val="00A346DB"/>
    <w:rsid w:val="00A360D1"/>
    <w:rsid w:val="00A360FE"/>
    <w:rsid w:val="00A364D1"/>
    <w:rsid w:val="00A3681C"/>
    <w:rsid w:val="00A36AE8"/>
    <w:rsid w:val="00A40399"/>
    <w:rsid w:val="00A409C0"/>
    <w:rsid w:val="00A40A67"/>
    <w:rsid w:val="00A41B12"/>
    <w:rsid w:val="00A41FB2"/>
    <w:rsid w:val="00A443C4"/>
    <w:rsid w:val="00A51C1D"/>
    <w:rsid w:val="00A52D84"/>
    <w:rsid w:val="00A539A3"/>
    <w:rsid w:val="00A562CE"/>
    <w:rsid w:val="00A5773E"/>
    <w:rsid w:val="00A60745"/>
    <w:rsid w:val="00A62FCF"/>
    <w:rsid w:val="00A65723"/>
    <w:rsid w:val="00A66D5C"/>
    <w:rsid w:val="00A67679"/>
    <w:rsid w:val="00A71B96"/>
    <w:rsid w:val="00A7451A"/>
    <w:rsid w:val="00A74F05"/>
    <w:rsid w:val="00A80576"/>
    <w:rsid w:val="00A82025"/>
    <w:rsid w:val="00A8320F"/>
    <w:rsid w:val="00A87848"/>
    <w:rsid w:val="00A9014F"/>
    <w:rsid w:val="00A94A0A"/>
    <w:rsid w:val="00A96577"/>
    <w:rsid w:val="00A96932"/>
    <w:rsid w:val="00AA2830"/>
    <w:rsid w:val="00AA4E09"/>
    <w:rsid w:val="00AB03C4"/>
    <w:rsid w:val="00AB0497"/>
    <w:rsid w:val="00AB0C19"/>
    <w:rsid w:val="00AB13B0"/>
    <w:rsid w:val="00AB32CD"/>
    <w:rsid w:val="00AC3BA0"/>
    <w:rsid w:val="00AC4B40"/>
    <w:rsid w:val="00AC6145"/>
    <w:rsid w:val="00AD065B"/>
    <w:rsid w:val="00AD3B7E"/>
    <w:rsid w:val="00AD6929"/>
    <w:rsid w:val="00AD72F1"/>
    <w:rsid w:val="00AE13BF"/>
    <w:rsid w:val="00AE1740"/>
    <w:rsid w:val="00AE4025"/>
    <w:rsid w:val="00AE644A"/>
    <w:rsid w:val="00AF4620"/>
    <w:rsid w:val="00AF6837"/>
    <w:rsid w:val="00B02373"/>
    <w:rsid w:val="00B030BC"/>
    <w:rsid w:val="00B05169"/>
    <w:rsid w:val="00B05CCA"/>
    <w:rsid w:val="00B0709A"/>
    <w:rsid w:val="00B071CD"/>
    <w:rsid w:val="00B137FC"/>
    <w:rsid w:val="00B14721"/>
    <w:rsid w:val="00B15542"/>
    <w:rsid w:val="00B1701E"/>
    <w:rsid w:val="00B23161"/>
    <w:rsid w:val="00B23F31"/>
    <w:rsid w:val="00B24B57"/>
    <w:rsid w:val="00B251DE"/>
    <w:rsid w:val="00B2667B"/>
    <w:rsid w:val="00B26D26"/>
    <w:rsid w:val="00B30462"/>
    <w:rsid w:val="00B33B66"/>
    <w:rsid w:val="00B36998"/>
    <w:rsid w:val="00B4018A"/>
    <w:rsid w:val="00B415D6"/>
    <w:rsid w:val="00B43EC9"/>
    <w:rsid w:val="00B51126"/>
    <w:rsid w:val="00B51B9D"/>
    <w:rsid w:val="00B57314"/>
    <w:rsid w:val="00B60E37"/>
    <w:rsid w:val="00B62EA6"/>
    <w:rsid w:val="00B6391D"/>
    <w:rsid w:val="00B65104"/>
    <w:rsid w:val="00B726DE"/>
    <w:rsid w:val="00B825F8"/>
    <w:rsid w:val="00B85D66"/>
    <w:rsid w:val="00B921A4"/>
    <w:rsid w:val="00B941CA"/>
    <w:rsid w:val="00B94516"/>
    <w:rsid w:val="00B96AF8"/>
    <w:rsid w:val="00B96CBA"/>
    <w:rsid w:val="00B977FB"/>
    <w:rsid w:val="00BA1EF0"/>
    <w:rsid w:val="00BA3C0C"/>
    <w:rsid w:val="00BA47B1"/>
    <w:rsid w:val="00BB1BB8"/>
    <w:rsid w:val="00BB221A"/>
    <w:rsid w:val="00BB44A4"/>
    <w:rsid w:val="00BB571B"/>
    <w:rsid w:val="00BB6CA8"/>
    <w:rsid w:val="00BB6F3E"/>
    <w:rsid w:val="00BC00BD"/>
    <w:rsid w:val="00BC02AC"/>
    <w:rsid w:val="00BC1A03"/>
    <w:rsid w:val="00BC3231"/>
    <w:rsid w:val="00BD359E"/>
    <w:rsid w:val="00BD5558"/>
    <w:rsid w:val="00BD6019"/>
    <w:rsid w:val="00BD7521"/>
    <w:rsid w:val="00BD7979"/>
    <w:rsid w:val="00BE49DE"/>
    <w:rsid w:val="00BF1ACA"/>
    <w:rsid w:val="00BF1D90"/>
    <w:rsid w:val="00C00F2D"/>
    <w:rsid w:val="00C02A60"/>
    <w:rsid w:val="00C036DB"/>
    <w:rsid w:val="00C04585"/>
    <w:rsid w:val="00C05322"/>
    <w:rsid w:val="00C05F7D"/>
    <w:rsid w:val="00C07D7C"/>
    <w:rsid w:val="00C1150E"/>
    <w:rsid w:val="00C11ACF"/>
    <w:rsid w:val="00C1228A"/>
    <w:rsid w:val="00C1580A"/>
    <w:rsid w:val="00C17830"/>
    <w:rsid w:val="00C22FEC"/>
    <w:rsid w:val="00C259B0"/>
    <w:rsid w:val="00C30351"/>
    <w:rsid w:val="00C33099"/>
    <w:rsid w:val="00C33F1D"/>
    <w:rsid w:val="00C3499F"/>
    <w:rsid w:val="00C3791D"/>
    <w:rsid w:val="00C37D98"/>
    <w:rsid w:val="00C37F78"/>
    <w:rsid w:val="00C40C73"/>
    <w:rsid w:val="00C41832"/>
    <w:rsid w:val="00C459A7"/>
    <w:rsid w:val="00C471C3"/>
    <w:rsid w:val="00C5011D"/>
    <w:rsid w:val="00C50785"/>
    <w:rsid w:val="00C52759"/>
    <w:rsid w:val="00C57DBB"/>
    <w:rsid w:val="00C64863"/>
    <w:rsid w:val="00C65432"/>
    <w:rsid w:val="00C65940"/>
    <w:rsid w:val="00C66F68"/>
    <w:rsid w:val="00C7024C"/>
    <w:rsid w:val="00C7062D"/>
    <w:rsid w:val="00C729D1"/>
    <w:rsid w:val="00C7568B"/>
    <w:rsid w:val="00C75D78"/>
    <w:rsid w:val="00C76B4C"/>
    <w:rsid w:val="00C77902"/>
    <w:rsid w:val="00C81301"/>
    <w:rsid w:val="00C867AF"/>
    <w:rsid w:val="00C87601"/>
    <w:rsid w:val="00C9038E"/>
    <w:rsid w:val="00C91881"/>
    <w:rsid w:val="00C9352B"/>
    <w:rsid w:val="00C946A1"/>
    <w:rsid w:val="00C96640"/>
    <w:rsid w:val="00C96BE5"/>
    <w:rsid w:val="00CA567B"/>
    <w:rsid w:val="00CA5A33"/>
    <w:rsid w:val="00CA5C74"/>
    <w:rsid w:val="00CA60D6"/>
    <w:rsid w:val="00CA6BD7"/>
    <w:rsid w:val="00CB04A0"/>
    <w:rsid w:val="00CB299B"/>
    <w:rsid w:val="00CB3C52"/>
    <w:rsid w:val="00CB7462"/>
    <w:rsid w:val="00CC1911"/>
    <w:rsid w:val="00CC293B"/>
    <w:rsid w:val="00CC312E"/>
    <w:rsid w:val="00CC3A27"/>
    <w:rsid w:val="00CC3E4B"/>
    <w:rsid w:val="00CC7731"/>
    <w:rsid w:val="00CD1BF2"/>
    <w:rsid w:val="00CD3AEE"/>
    <w:rsid w:val="00CD4196"/>
    <w:rsid w:val="00CD4327"/>
    <w:rsid w:val="00CD510D"/>
    <w:rsid w:val="00CD60A4"/>
    <w:rsid w:val="00CD64B7"/>
    <w:rsid w:val="00CD6E6A"/>
    <w:rsid w:val="00CD7817"/>
    <w:rsid w:val="00CE015F"/>
    <w:rsid w:val="00CE323F"/>
    <w:rsid w:val="00CE3DDB"/>
    <w:rsid w:val="00CF7420"/>
    <w:rsid w:val="00D003FF"/>
    <w:rsid w:val="00D03A71"/>
    <w:rsid w:val="00D06EA9"/>
    <w:rsid w:val="00D11CCE"/>
    <w:rsid w:val="00D12C38"/>
    <w:rsid w:val="00D1673F"/>
    <w:rsid w:val="00D16A8B"/>
    <w:rsid w:val="00D1725C"/>
    <w:rsid w:val="00D20E95"/>
    <w:rsid w:val="00D25CB6"/>
    <w:rsid w:val="00D277C3"/>
    <w:rsid w:val="00D30490"/>
    <w:rsid w:val="00D31AF0"/>
    <w:rsid w:val="00D33CDD"/>
    <w:rsid w:val="00D34330"/>
    <w:rsid w:val="00D37945"/>
    <w:rsid w:val="00D45959"/>
    <w:rsid w:val="00D45C69"/>
    <w:rsid w:val="00D4684B"/>
    <w:rsid w:val="00D47A23"/>
    <w:rsid w:val="00D52AD9"/>
    <w:rsid w:val="00D56750"/>
    <w:rsid w:val="00D603A0"/>
    <w:rsid w:val="00D613F5"/>
    <w:rsid w:val="00D64877"/>
    <w:rsid w:val="00D733CF"/>
    <w:rsid w:val="00D7531C"/>
    <w:rsid w:val="00D76967"/>
    <w:rsid w:val="00D80A3C"/>
    <w:rsid w:val="00D81031"/>
    <w:rsid w:val="00D82370"/>
    <w:rsid w:val="00D847F4"/>
    <w:rsid w:val="00D873F7"/>
    <w:rsid w:val="00D909AE"/>
    <w:rsid w:val="00D91310"/>
    <w:rsid w:val="00D91BEB"/>
    <w:rsid w:val="00D91E61"/>
    <w:rsid w:val="00D9210D"/>
    <w:rsid w:val="00D949DB"/>
    <w:rsid w:val="00D95FB7"/>
    <w:rsid w:val="00D971CA"/>
    <w:rsid w:val="00DA07E9"/>
    <w:rsid w:val="00DA17D1"/>
    <w:rsid w:val="00DA228B"/>
    <w:rsid w:val="00DB0068"/>
    <w:rsid w:val="00DB136E"/>
    <w:rsid w:val="00DB181B"/>
    <w:rsid w:val="00DB3105"/>
    <w:rsid w:val="00DB4490"/>
    <w:rsid w:val="00DB4A42"/>
    <w:rsid w:val="00DB532A"/>
    <w:rsid w:val="00DC378D"/>
    <w:rsid w:val="00DC5812"/>
    <w:rsid w:val="00DD100C"/>
    <w:rsid w:val="00DD1558"/>
    <w:rsid w:val="00DD419A"/>
    <w:rsid w:val="00DD44EE"/>
    <w:rsid w:val="00DD4E74"/>
    <w:rsid w:val="00DD719E"/>
    <w:rsid w:val="00DE2724"/>
    <w:rsid w:val="00DE4240"/>
    <w:rsid w:val="00DE5F53"/>
    <w:rsid w:val="00DE6F07"/>
    <w:rsid w:val="00DF03DB"/>
    <w:rsid w:val="00DF1BC1"/>
    <w:rsid w:val="00DF3A00"/>
    <w:rsid w:val="00DF3E6B"/>
    <w:rsid w:val="00DF4661"/>
    <w:rsid w:val="00DF4A55"/>
    <w:rsid w:val="00DF6BBA"/>
    <w:rsid w:val="00DF7B74"/>
    <w:rsid w:val="00DF7F6B"/>
    <w:rsid w:val="00E03CF9"/>
    <w:rsid w:val="00E043A0"/>
    <w:rsid w:val="00E04876"/>
    <w:rsid w:val="00E05532"/>
    <w:rsid w:val="00E056C8"/>
    <w:rsid w:val="00E066AB"/>
    <w:rsid w:val="00E101F8"/>
    <w:rsid w:val="00E10E29"/>
    <w:rsid w:val="00E11727"/>
    <w:rsid w:val="00E11987"/>
    <w:rsid w:val="00E122E7"/>
    <w:rsid w:val="00E13446"/>
    <w:rsid w:val="00E13690"/>
    <w:rsid w:val="00E13B28"/>
    <w:rsid w:val="00E13F20"/>
    <w:rsid w:val="00E159D4"/>
    <w:rsid w:val="00E164DD"/>
    <w:rsid w:val="00E2137D"/>
    <w:rsid w:val="00E2782A"/>
    <w:rsid w:val="00E31FF1"/>
    <w:rsid w:val="00E32107"/>
    <w:rsid w:val="00E32A33"/>
    <w:rsid w:val="00E32D1E"/>
    <w:rsid w:val="00E33CE2"/>
    <w:rsid w:val="00E34B4D"/>
    <w:rsid w:val="00E37CFE"/>
    <w:rsid w:val="00E37D37"/>
    <w:rsid w:val="00E40BE6"/>
    <w:rsid w:val="00E43CF7"/>
    <w:rsid w:val="00E44304"/>
    <w:rsid w:val="00E45E3E"/>
    <w:rsid w:val="00E5198D"/>
    <w:rsid w:val="00E53B9E"/>
    <w:rsid w:val="00E54AC8"/>
    <w:rsid w:val="00E5570B"/>
    <w:rsid w:val="00E559A6"/>
    <w:rsid w:val="00E61F94"/>
    <w:rsid w:val="00E63802"/>
    <w:rsid w:val="00E6466D"/>
    <w:rsid w:val="00E6473E"/>
    <w:rsid w:val="00E6579F"/>
    <w:rsid w:val="00E6679E"/>
    <w:rsid w:val="00E720E1"/>
    <w:rsid w:val="00E72FD0"/>
    <w:rsid w:val="00E76F22"/>
    <w:rsid w:val="00E8005F"/>
    <w:rsid w:val="00E824B0"/>
    <w:rsid w:val="00E878F8"/>
    <w:rsid w:val="00E91FE7"/>
    <w:rsid w:val="00E92E4D"/>
    <w:rsid w:val="00E93812"/>
    <w:rsid w:val="00E95B4E"/>
    <w:rsid w:val="00EA190E"/>
    <w:rsid w:val="00EA1E94"/>
    <w:rsid w:val="00EA1ECE"/>
    <w:rsid w:val="00EA29E8"/>
    <w:rsid w:val="00EA7FFD"/>
    <w:rsid w:val="00EB192C"/>
    <w:rsid w:val="00EB1934"/>
    <w:rsid w:val="00EB2029"/>
    <w:rsid w:val="00EB316D"/>
    <w:rsid w:val="00EB35C3"/>
    <w:rsid w:val="00EB3CCA"/>
    <w:rsid w:val="00EB495E"/>
    <w:rsid w:val="00EC1978"/>
    <w:rsid w:val="00EC1E5F"/>
    <w:rsid w:val="00EC2677"/>
    <w:rsid w:val="00EC27D4"/>
    <w:rsid w:val="00EC3B2D"/>
    <w:rsid w:val="00ED04C6"/>
    <w:rsid w:val="00ED1E03"/>
    <w:rsid w:val="00ED2222"/>
    <w:rsid w:val="00ED502B"/>
    <w:rsid w:val="00ED72F1"/>
    <w:rsid w:val="00ED751A"/>
    <w:rsid w:val="00ED7530"/>
    <w:rsid w:val="00EE2D6D"/>
    <w:rsid w:val="00EE46C3"/>
    <w:rsid w:val="00EE4CBE"/>
    <w:rsid w:val="00EE50DB"/>
    <w:rsid w:val="00EE570D"/>
    <w:rsid w:val="00EE6C1C"/>
    <w:rsid w:val="00EF0C08"/>
    <w:rsid w:val="00EF1809"/>
    <w:rsid w:val="00EF39EF"/>
    <w:rsid w:val="00F03EBC"/>
    <w:rsid w:val="00F0588F"/>
    <w:rsid w:val="00F0679B"/>
    <w:rsid w:val="00F07258"/>
    <w:rsid w:val="00F07EBA"/>
    <w:rsid w:val="00F10897"/>
    <w:rsid w:val="00F11EBF"/>
    <w:rsid w:val="00F121CA"/>
    <w:rsid w:val="00F12300"/>
    <w:rsid w:val="00F125DF"/>
    <w:rsid w:val="00F1572B"/>
    <w:rsid w:val="00F1583A"/>
    <w:rsid w:val="00F1699C"/>
    <w:rsid w:val="00F21434"/>
    <w:rsid w:val="00F260BD"/>
    <w:rsid w:val="00F27606"/>
    <w:rsid w:val="00F31077"/>
    <w:rsid w:val="00F33C03"/>
    <w:rsid w:val="00F4230B"/>
    <w:rsid w:val="00F429F3"/>
    <w:rsid w:val="00F42E42"/>
    <w:rsid w:val="00F4553D"/>
    <w:rsid w:val="00F505DF"/>
    <w:rsid w:val="00F516DE"/>
    <w:rsid w:val="00F545F9"/>
    <w:rsid w:val="00F553B8"/>
    <w:rsid w:val="00F632F8"/>
    <w:rsid w:val="00F63DAB"/>
    <w:rsid w:val="00F7681E"/>
    <w:rsid w:val="00F7773A"/>
    <w:rsid w:val="00F77F3C"/>
    <w:rsid w:val="00F82555"/>
    <w:rsid w:val="00F82CAB"/>
    <w:rsid w:val="00F83089"/>
    <w:rsid w:val="00F8665A"/>
    <w:rsid w:val="00F873D0"/>
    <w:rsid w:val="00F87EBD"/>
    <w:rsid w:val="00F9247B"/>
    <w:rsid w:val="00F936C8"/>
    <w:rsid w:val="00F94F25"/>
    <w:rsid w:val="00F95465"/>
    <w:rsid w:val="00F97B53"/>
    <w:rsid w:val="00FA0748"/>
    <w:rsid w:val="00FA3048"/>
    <w:rsid w:val="00FB3395"/>
    <w:rsid w:val="00FB515B"/>
    <w:rsid w:val="00FB6DAE"/>
    <w:rsid w:val="00FB6E8B"/>
    <w:rsid w:val="00FC0137"/>
    <w:rsid w:val="00FC0781"/>
    <w:rsid w:val="00FC2165"/>
    <w:rsid w:val="00FC506E"/>
    <w:rsid w:val="00FC5533"/>
    <w:rsid w:val="00FC5E6C"/>
    <w:rsid w:val="00FC5F65"/>
    <w:rsid w:val="00FC7E0E"/>
    <w:rsid w:val="00FD33B8"/>
    <w:rsid w:val="00FD707E"/>
    <w:rsid w:val="00FE15E2"/>
    <w:rsid w:val="00FE326A"/>
    <w:rsid w:val="00FE3722"/>
    <w:rsid w:val="00FE376C"/>
    <w:rsid w:val="00FF0222"/>
    <w:rsid w:val="00FF4ECD"/>
    <w:rsid w:val="00FF79E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B397198"/>
  <w15:chartTrackingRefBased/>
  <w15:docId w15:val="{CEBAE60A-D51F-43F8-86FD-54693C6818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E644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E644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E644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AE644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E644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E644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E644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E644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E644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644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E644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E644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E644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E644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E644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E644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E644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E644A"/>
    <w:rPr>
      <w:rFonts w:eastAsiaTheme="majorEastAsia" w:cstheme="majorBidi"/>
      <w:color w:val="272727" w:themeColor="text1" w:themeTint="D8"/>
    </w:rPr>
  </w:style>
  <w:style w:type="paragraph" w:styleId="Title">
    <w:name w:val="Title"/>
    <w:basedOn w:val="Normal"/>
    <w:next w:val="Normal"/>
    <w:link w:val="TitleChar"/>
    <w:uiPriority w:val="10"/>
    <w:qFormat/>
    <w:rsid w:val="00AE644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E644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E644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E644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E644A"/>
    <w:pPr>
      <w:spacing w:before="160"/>
      <w:jc w:val="center"/>
    </w:pPr>
    <w:rPr>
      <w:i/>
      <w:iCs/>
      <w:color w:val="404040" w:themeColor="text1" w:themeTint="BF"/>
    </w:rPr>
  </w:style>
  <w:style w:type="character" w:customStyle="1" w:styleId="QuoteChar">
    <w:name w:val="Quote Char"/>
    <w:basedOn w:val="DefaultParagraphFont"/>
    <w:link w:val="Quote"/>
    <w:uiPriority w:val="29"/>
    <w:rsid w:val="00AE644A"/>
    <w:rPr>
      <w:i/>
      <w:iCs/>
      <w:color w:val="404040" w:themeColor="text1" w:themeTint="BF"/>
    </w:rPr>
  </w:style>
  <w:style w:type="paragraph" w:styleId="ListParagraph">
    <w:name w:val="List Paragraph"/>
    <w:basedOn w:val="Normal"/>
    <w:uiPriority w:val="34"/>
    <w:qFormat/>
    <w:rsid w:val="00AE644A"/>
    <w:pPr>
      <w:ind w:left="720"/>
      <w:contextualSpacing/>
    </w:pPr>
  </w:style>
  <w:style w:type="character" w:styleId="IntenseEmphasis">
    <w:name w:val="Intense Emphasis"/>
    <w:basedOn w:val="DefaultParagraphFont"/>
    <w:uiPriority w:val="21"/>
    <w:qFormat/>
    <w:rsid w:val="00AE644A"/>
    <w:rPr>
      <w:i/>
      <w:iCs/>
      <w:color w:val="0F4761" w:themeColor="accent1" w:themeShade="BF"/>
    </w:rPr>
  </w:style>
  <w:style w:type="paragraph" w:styleId="IntenseQuote">
    <w:name w:val="Intense Quote"/>
    <w:basedOn w:val="Normal"/>
    <w:next w:val="Normal"/>
    <w:link w:val="IntenseQuoteChar"/>
    <w:uiPriority w:val="30"/>
    <w:qFormat/>
    <w:rsid w:val="00AE644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E644A"/>
    <w:rPr>
      <w:i/>
      <w:iCs/>
      <w:color w:val="0F4761" w:themeColor="accent1" w:themeShade="BF"/>
    </w:rPr>
  </w:style>
  <w:style w:type="character" w:styleId="IntenseReference">
    <w:name w:val="Intense Reference"/>
    <w:basedOn w:val="DefaultParagraphFont"/>
    <w:uiPriority w:val="32"/>
    <w:qFormat/>
    <w:rsid w:val="00AE644A"/>
    <w:rPr>
      <w:b/>
      <w:bCs/>
      <w:smallCaps/>
      <w:color w:val="0F4761" w:themeColor="accent1" w:themeShade="BF"/>
      <w:spacing w:val="5"/>
    </w:rPr>
  </w:style>
  <w:style w:type="paragraph" w:styleId="Caption">
    <w:name w:val="caption"/>
    <w:basedOn w:val="Normal"/>
    <w:next w:val="Normal"/>
    <w:uiPriority w:val="35"/>
    <w:unhideWhenUsed/>
    <w:qFormat/>
    <w:rsid w:val="00AE644A"/>
    <w:pPr>
      <w:spacing w:after="200" w:line="240" w:lineRule="auto"/>
    </w:pPr>
    <w:rPr>
      <w:i/>
      <w:iCs/>
      <w:color w:val="0E2841" w:themeColor="text2"/>
      <w:sz w:val="18"/>
      <w:szCs w:val="18"/>
    </w:rPr>
  </w:style>
  <w:style w:type="character" w:styleId="PlaceholderText">
    <w:name w:val="Placeholder Text"/>
    <w:basedOn w:val="DefaultParagraphFont"/>
    <w:uiPriority w:val="99"/>
    <w:semiHidden/>
    <w:rsid w:val="006A515F"/>
    <w:rPr>
      <w:color w:val="666666"/>
    </w:rPr>
  </w:style>
  <w:style w:type="paragraph" w:styleId="Header">
    <w:name w:val="header"/>
    <w:basedOn w:val="Normal"/>
    <w:link w:val="HeaderChar"/>
    <w:uiPriority w:val="99"/>
    <w:unhideWhenUsed/>
    <w:rsid w:val="005208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080B"/>
  </w:style>
  <w:style w:type="paragraph" w:styleId="Footer">
    <w:name w:val="footer"/>
    <w:basedOn w:val="Normal"/>
    <w:link w:val="FooterChar"/>
    <w:uiPriority w:val="99"/>
    <w:unhideWhenUsed/>
    <w:rsid w:val="005208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080B"/>
  </w:style>
  <w:style w:type="paragraph" w:styleId="TOCHeading">
    <w:name w:val="TOC Heading"/>
    <w:basedOn w:val="Heading1"/>
    <w:next w:val="Normal"/>
    <w:uiPriority w:val="39"/>
    <w:unhideWhenUsed/>
    <w:qFormat/>
    <w:rsid w:val="00804D05"/>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804D05"/>
    <w:pPr>
      <w:spacing w:after="100"/>
    </w:pPr>
  </w:style>
  <w:style w:type="character" w:styleId="Hyperlink">
    <w:name w:val="Hyperlink"/>
    <w:basedOn w:val="DefaultParagraphFont"/>
    <w:uiPriority w:val="99"/>
    <w:unhideWhenUsed/>
    <w:rsid w:val="00804D05"/>
    <w:rPr>
      <w:color w:val="467886" w:themeColor="hyperlink"/>
      <w:u w:val="single"/>
    </w:rPr>
  </w:style>
  <w:style w:type="paragraph" w:styleId="TableofFigures">
    <w:name w:val="table of figures"/>
    <w:basedOn w:val="Normal"/>
    <w:next w:val="Normal"/>
    <w:uiPriority w:val="99"/>
    <w:unhideWhenUsed/>
    <w:rsid w:val="00B02373"/>
    <w:pPr>
      <w:spacing w:after="0"/>
    </w:pPr>
  </w:style>
  <w:style w:type="table" w:styleId="TableGrid">
    <w:name w:val="Table Grid"/>
    <w:basedOn w:val="TableNormal"/>
    <w:uiPriority w:val="39"/>
    <w:rsid w:val="001B7AC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1">
    <w:name w:val="Grid Table 1 Light Accent 1"/>
    <w:basedOn w:val="TableNormal"/>
    <w:uiPriority w:val="46"/>
    <w:rsid w:val="001F7A1B"/>
    <w:pPr>
      <w:spacing w:after="0" w:line="240" w:lineRule="auto"/>
    </w:pPr>
    <w:tblPr>
      <w:tblStyleRowBandSize w:val="1"/>
      <w:tblStyleColBandSize w:val="1"/>
      <w:tblBorders>
        <w:top w:val="single" w:sz="4" w:space="0" w:color="83CAEB" w:themeColor="accent1" w:themeTint="66"/>
        <w:left w:val="single" w:sz="4" w:space="0" w:color="83CAEB" w:themeColor="accent1" w:themeTint="66"/>
        <w:bottom w:val="single" w:sz="4" w:space="0" w:color="83CAEB" w:themeColor="accent1" w:themeTint="66"/>
        <w:right w:val="single" w:sz="4" w:space="0" w:color="83CAEB" w:themeColor="accent1" w:themeTint="66"/>
        <w:insideH w:val="single" w:sz="4" w:space="0" w:color="83CAEB" w:themeColor="accent1" w:themeTint="66"/>
        <w:insideV w:val="single" w:sz="4" w:space="0" w:color="83CAEB" w:themeColor="accent1" w:themeTint="66"/>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2" w:space="0" w:color="45B0E1" w:themeColor="accent1" w:themeTint="99"/>
        </w:tcBorders>
      </w:tcPr>
    </w:tblStylePr>
    <w:tblStylePr w:type="firstCol">
      <w:rPr>
        <w:b/>
        <w:bCs/>
      </w:rPr>
    </w:tblStylePr>
    <w:tblStylePr w:type="lastCol">
      <w:rPr>
        <w:b/>
        <w:bCs/>
      </w:rPr>
    </w:tblStylePr>
  </w:style>
  <w:style w:type="table" w:styleId="GridTable4-Accent1">
    <w:name w:val="Grid Table 4 Accent 1"/>
    <w:basedOn w:val="TableNormal"/>
    <w:uiPriority w:val="49"/>
    <w:rsid w:val="001F7A1B"/>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character" w:styleId="UnresolvedMention">
    <w:name w:val="Unresolved Mention"/>
    <w:basedOn w:val="DefaultParagraphFont"/>
    <w:uiPriority w:val="99"/>
    <w:semiHidden/>
    <w:unhideWhenUsed/>
    <w:rsid w:val="00F1699C"/>
    <w:rPr>
      <w:color w:val="605E5C"/>
      <w:shd w:val="clear" w:color="auto" w:fill="E1DFDD"/>
    </w:rPr>
  </w:style>
  <w:style w:type="paragraph" w:styleId="Date">
    <w:name w:val="Date"/>
    <w:basedOn w:val="Normal"/>
    <w:next w:val="Normal"/>
    <w:link w:val="DateChar"/>
    <w:uiPriority w:val="99"/>
    <w:semiHidden/>
    <w:unhideWhenUsed/>
    <w:rsid w:val="00703098"/>
  </w:style>
  <w:style w:type="character" w:customStyle="1" w:styleId="DateChar">
    <w:name w:val="Date Char"/>
    <w:basedOn w:val="DefaultParagraphFont"/>
    <w:link w:val="Date"/>
    <w:uiPriority w:val="99"/>
    <w:semiHidden/>
    <w:rsid w:val="0070309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790715">
      <w:bodyDiv w:val="1"/>
      <w:marLeft w:val="0"/>
      <w:marRight w:val="0"/>
      <w:marTop w:val="0"/>
      <w:marBottom w:val="0"/>
      <w:divBdr>
        <w:top w:val="none" w:sz="0" w:space="0" w:color="auto"/>
        <w:left w:val="none" w:sz="0" w:space="0" w:color="auto"/>
        <w:bottom w:val="none" w:sz="0" w:space="0" w:color="auto"/>
        <w:right w:val="none" w:sz="0" w:space="0" w:color="auto"/>
      </w:divBdr>
    </w:div>
    <w:div w:id="95828104">
      <w:bodyDiv w:val="1"/>
      <w:marLeft w:val="0"/>
      <w:marRight w:val="0"/>
      <w:marTop w:val="0"/>
      <w:marBottom w:val="0"/>
      <w:divBdr>
        <w:top w:val="none" w:sz="0" w:space="0" w:color="auto"/>
        <w:left w:val="none" w:sz="0" w:space="0" w:color="auto"/>
        <w:bottom w:val="none" w:sz="0" w:space="0" w:color="auto"/>
        <w:right w:val="none" w:sz="0" w:space="0" w:color="auto"/>
      </w:divBdr>
    </w:div>
    <w:div w:id="198932627">
      <w:bodyDiv w:val="1"/>
      <w:marLeft w:val="0"/>
      <w:marRight w:val="0"/>
      <w:marTop w:val="0"/>
      <w:marBottom w:val="0"/>
      <w:divBdr>
        <w:top w:val="none" w:sz="0" w:space="0" w:color="auto"/>
        <w:left w:val="none" w:sz="0" w:space="0" w:color="auto"/>
        <w:bottom w:val="none" w:sz="0" w:space="0" w:color="auto"/>
        <w:right w:val="none" w:sz="0" w:space="0" w:color="auto"/>
      </w:divBdr>
    </w:div>
    <w:div w:id="214971342">
      <w:bodyDiv w:val="1"/>
      <w:marLeft w:val="0"/>
      <w:marRight w:val="0"/>
      <w:marTop w:val="0"/>
      <w:marBottom w:val="0"/>
      <w:divBdr>
        <w:top w:val="none" w:sz="0" w:space="0" w:color="auto"/>
        <w:left w:val="none" w:sz="0" w:space="0" w:color="auto"/>
        <w:bottom w:val="none" w:sz="0" w:space="0" w:color="auto"/>
        <w:right w:val="none" w:sz="0" w:space="0" w:color="auto"/>
      </w:divBdr>
    </w:div>
    <w:div w:id="219094256">
      <w:bodyDiv w:val="1"/>
      <w:marLeft w:val="0"/>
      <w:marRight w:val="0"/>
      <w:marTop w:val="0"/>
      <w:marBottom w:val="0"/>
      <w:divBdr>
        <w:top w:val="none" w:sz="0" w:space="0" w:color="auto"/>
        <w:left w:val="none" w:sz="0" w:space="0" w:color="auto"/>
        <w:bottom w:val="none" w:sz="0" w:space="0" w:color="auto"/>
        <w:right w:val="none" w:sz="0" w:space="0" w:color="auto"/>
      </w:divBdr>
    </w:div>
    <w:div w:id="374428878">
      <w:bodyDiv w:val="1"/>
      <w:marLeft w:val="0"/>
      <w:marRight w:val="0"/>
      <w:marTop w:val="0"/>
      <w:marBottom w:val="0"/>
      <w:divBdr>
        <w:top w:val="none" w:sz="0" w:space="0" w:color="auto"/>
        <w:left w:val="none" w:sz="0" w:space="0" w:color="auto"/>
        <w:bottom w:val="none" w:sz="0" w:space="0" w:color="auto"/>
        <w:right w:val="none" w:sz="0" w:space="0" w:color="auto"/>
      </w:divBdr>
      <w:divsChild>
        <w:div w:id="1247882147">
          <w:marLeft w:val="0"/>
          <w:marRight w:val="0"/>
          <w:marTop w:val="0"/>
          <w:marBottom w:val="0"/>
          <w:divBdr>
            <w:top w:val="none" w:sz="0" w:space="0" w:color="auto"/>
            <w:left w:val="none" w:sz="0" w:space="0" w:color="auto"/>
            <w:bottom w:val="none" w:sz="0" w:space="0" w:color="auto"/>
            <w:right w:val="none" w:sz="0" w:space="0" w:color="auto"/>
          </w:divBdr>
          <w:divsChild>
            <w:div w:id="1550536031">
              <w:marLeft w:val="0"/>
              <w:marRight w:val="0"/>
              <w:marTop w:val="0"/>
              <w:marBottom w:val="0"/>
              <w:divBdr>
                <w:top w:val="none" w:sz="0" w:space="0" w:color="auto"/>
                <w:left w:val="none" w:sz="0" w:space="0" w:color="auto"/>
                <w:bottom w:val="none" w:sz="0" w:space="0" w:color="auto"/>
                <w:right w:val="none" w:sz="0" w:space="0" w:color="auto"/>
              </w:divBdr>
              <w:divsChild>
                <w:div w:id="628556239">
                  <w:marLeft w:val="0"/>
                  <w:marRight w:val="0"/>
                  <w:marTop w:val="150"/>
                  <w:marBottom w:val="150"/>
                  <w:divBdr>
                    <w:top w:val="none" w:sz="0" w:space="0" w:color="auto"/>
                    <w:left w:val="none" w:sz="0" w:space="0" w:color="auto"/>
                    <w:bottom w:val="none" w:sz="0" w:space="0" w:color="auto"/>
                    <w:right w:val="none" w:sz="0" w:space="0" w:color="auto"/>
                  </w:divBdr>
                  <w:divsChild>
                    <w:div w:id="1205096507">
                      <w:marLeft w:val="0"/>
                      <w:marRight w:val="0"/>
                      <w:marTop w:val="0"/>
                      <w:marBottom w:val="0"/>
                      <w:divBdr>
                        <w:top w:val="none" w:sz="0" w:space="0" w:color="auto"/>
                        <w:left w:val="none" w:sz="0" w:space="0" w:color="auto"/>
                        <w:bottom w:val="none" w:sz="0" w:space="0" w:color="auto"/>
                        <w:right w:val="none" w:sz="0" w:space="0" w:color="auto"/>
                      </w:divBdr>
                      <w:divsChild>
                        <w:div w:id="137573975">
                          <w:marLeft w:val="240"/>
                          <w:marRight w:val="0"/>
                          <w:marTop w:val="0"/>
                          <w:marBottom w:val="0"/>
                          <w:divBdr>
                            <w:top w:val="none" w:sz="0" w:space="0" w:color="auto"/>
                            <w:left w:val="none" w:sz="0" w:space="0" w:color="auto"/>
                            <w:bottom w:val="none" w:sz="0" w:space="0" w:color="auto"/>
                            <w:right w:val="none" w:sz="0" w:space="0" w:color="auto"/>
                          </w:divBdr>
                        </w:div>
                      </w:divsChild>
                    </w:div>
                    <w:div w:id="476260627">
                      <w:marLeft w:val="0"/>
                      <w:marRight w:val="0"/>
                      <w:marTop w:val="0"/>
                      <w:marBottom w:val="0"/>
                      <w:divBdr>
                        <w:top w:val="none" w:sz="0" w:space="0" w:color="auto"/>
                        <w:left w:val="none" w:sz="0" w:space="0" w:color="auto"/>
                        <w:bottom w:val="none" w:sz="0" w:space="0" w:color="auto"/>
                        <w:right w:val="none" w:sz="0" w:space="0" w:color="auto"/>
                      </w:divBdr>
                      <w:divsChild>
                        <w:div w:id="24331199">
                          <w:marLeft w:val="240"/>
                          <w:marRight w:val="0"/>
                          <w:marTop w:val="0"/>
                          <w:marBottom w:val="0"/>
                          <w:divBdr>
                            <w:top w:val="none" w:sz="0" w:space="0" w:color="auto"/>
                            <w:left w:val="none" w:sz="0" w:space="0" w:color="auto"/>
                            <w:bottom w:val="none" w:sz="0" w:space="0" w:color="auto"/>
                            <w:right w:val="none" w:sz="0" w:space="0" w:color="auto"/>
                          </w:divBdr>
                        </w:div>
                      </w:divsChild>
                    </w:div>
                    <w:div w:id="1668508989">
                      <w:marLeft w:val="0"/>
                      <w:marRight w:val="0"/>
                      <w:marTop w:val="0"/>
                      <w:marBottom w:val="0"/>
                      <w:divBdr>
                        <w:top w:val="none" w:sz="0" w:space="0" w:color="auto"/>
                        <w:left w:val="none" w:sz="0" w:space="0" w:color="auto"/>
                        <w:bottom w:val="none" w:sz="0" w:space="0" w:color="auto"/>
                        <w:right w:val="none" w:sz="0" w:space="0" w:color="auto"/>
                      </w:divBdr>
                      <w:divsChild>
                        <w:div w:id="1428187576">
                          <w:marLeft w:val="240"/>
                          <w:marRight w:val="0"/>
                          <w:marTop w:val="0"/>
                          <w:marBottom w:val="0"/>
                          <w:divBdr>
                            <w:top w:val="none" w:sz="0" w:space="0" w:color="auto"/>
                            <w:left w:val="none" w:sz="0" w:space="0" w:color="auto"/>
                            <w:bottom w:val="none" w:sz="0" w:space="0" w:color="auto"/>
                            <w:right w:val="none" w:sz="0" w:space="0" w:color="auto"/>
                          </w:divBdr>
                        </w:div>
                      </w:divsChild>
                    </w:div>
                    <w:div w:id="648363566">
                      <w:marLeft w:val="0"/>
                      <w:marRight w:val="0"/>
                      <w:marTop w:val="0"/>
                      <w:marBottom w:val="0"/>
                      <w:divBdr>
                        <w:top w:val="none" w:sz="0" w:space="0" w:color="auto"/>
                        <w:left w:val="none" w:sz="0" w:space="0" w:color="auto"/>
                        <w:bottom w:val="none" w:sz="0" w:space="0" w:color="auto"/>
                        <w:right w:val="none" w:sz="0" w:space="0" w:color="auto"/>
                      </w:divBdr>
                      <w:divsChild>
                        <w:div w:id="1516268259">
                          <w:marLeft w:val="240"/>
                          <w:marRight w:val="0"/>
                          <w:marTop w:val="0"/>
                          <w:marBottom w:val="0"/>
                          <w:divBdr>
                            <w:top w:val="none" w:sz="0" w:space="0" w:color="auto"/>
                            <w:left w:val="none" w:sz="0" w:space="0" w:color="auto"/>
                            <w:bottom w:val="none" w:sz="0" w:space="0" w:color="auto"/>
                            <w:right w:val="none" w:sz="0" w:space="0" w:color="auto"/>
                          </w:divBdr>
                        </w:div>
                      </w:divsChild>
                    </w:div>
                    <w:div w:id="63576176">
                      <w:marLeft w:val="0"/>
                      <w:marRight w:val="0"/>
                      <w:marTop w:val="0"/>
                      <w:marBottom w:val="0"/>
                      <w:divBdr>
                        <w:top w:val="none" w:sz="0" w:space="0" w:color="auto"/>
                        <w:left w:val="none" w:sz="0" w:space="0" w:color="auto"/>
                        <w:bottom w:val="none" w:sz="0" w:space="0" w:color="auto"/>
                        <w:right w:val="none" w:sz="0" w:space="0" w:color="auto"/>
                      </w:divBdr>
                      <w:divsChild>
                        <w:div w:id="279066992">
                          <w:marLeft w:val="240"/>
                          <w:marRight w:val="0"/>
                          <w:marTop w:val="0"/>
                          <w:marBottom w:val="0"/>
                          <w:divBdr>
                            <w:top w:val="none" w:sz="0" w:space="0" w:color="auto"/>
                            <w:left w:val="none" w:sz="0" w:space="0" w:color="auto"/>
                            <w:bottom w:val="none" w:sz="0" w:space="0" w:color="auto"/>
                            <w:right w:val="none" w:sz="0" w:space="0" w:color="auto"/>
                          </w:divBdr>
                        </w:div>
                      </w:divsChild>
                    </w:div>
                    <w:div w:id="475538221">
                      <w:marLeft w:val="0"/>
                      <w:marRight w:val="0"/>
                      <w:marTop w:val="0"/>
                      <w:marBottom w:val="0"/>
                      <w:divBdr>
                        <w:top w:val="none" w:sz="0" w:space="0" w:color="auto"/>
                        <w:left w:val="none" w:sz="0" w:space="0" w:color="auto"/>
                        <w:bottom w:val="none" w:sz="0" w:space="0" w:color="auto"/>
                        <w:right w:val="none" w:sz="0" w:space="0" w:color="auto"/>
                      </w:divBdr>
                    </w:div>
                    <w:div w:id="600989462">
                      <w:marLeft w:val="0"/>
                      <w:marRight w:val="0"/>
                      <w:marTop w:val="0"/>
                      <w:marBottom w:val="0"/>
                      <w:divBdr>
                        <w:top w:val="none" w:sz="0" w:space="0" w:color="auto"/>
                        <w:left w:val="none" w:sz="0" w:space="0" w:color="auto"/>
                        <w:bottom w:val="none" w:sz="0" w:space="0" w:color="auto"/>
                        <w:right w:val="none" w:sz="0" w:space="0" w:color="auto"/>
                      </w:divBdr>
                      <w:divsChild>
                        <w:div w:id="417947005">
                          <w:marLeft w:val="240"/>
                          <w:marRight w:val="0"/>
                          <w:marTop w:val="0"/>
                          <w:marBottom w:val="0"/>
                          <w:divBdr>
                            <w:top w:val="none" w:sz="0" w:space="0" w:color="auto"/>
                            <w:left w:val="none" w:sz="0" w:space="0" w:color="auto"/>
                            <w:bottom w:val="none" w:sz="0" w:space="0" w:color="auto"/>
                            <w:right w:val="none" w:sz="0" w:space="0" w:color="auto"/>
                          </w:divBdr>
                        </w:div>
                      </w:divsChild>
                    </w:div>
                    <w:div w:id="1551652728">
                      <w:marLeft w:val="0"/>
                      <w:marRight w:val="0"/>
                      <w:marTop w:val="0"/>
                      <w:marBottom w:val="0"/>
                      <w:divBdr>
                        <w:top w:val="none" w:sz="0" w:space="0" w:color="auto"/>
                        <w:left w:val="none" w:sz="0" w:space="0" w:color="auto"/>
                        <w:bottom w:val="none" w:sz="0" w:space="0" w:color="auto"/>
                        <w:right w:val="none" w:sz="0" w:space="0" w:color="auto"/>
                      </w:divBdr>
                      <w:divsChild>
                        <w:div w:id="1839346213">
                          <w:marLeft w:val="240"/>
                          <w:marRight w:val="0"/>
                          <w:marTop w:val="0"/>
                          <w:marBottom w:val="0"/>
                          <w:divBdr>
                            <w:top w:val="none" w:sz="0" w:space="0" w:color="auto"/>
                            <w:left w:val="none" w:sz="0" w:space="0" w:color="auto"/>
                            <w:bottom w:val="none" w:sz="0" w:space="0" w:color="auto"/>
                            <w:right w:val="none" w:sz="0" w:space="0" w:color="auto"/>
                          </w:divBdr>
                        </w:div>
                      </w:divsChild>
                    </w:div>
                    <w:div w:id="1773474083">
                      <w:marLeft w:val="0"/>
                      <w:marRight w:val="0"/>
                      <w:marTop w:val="0"/>
                      <w:marBottom w:val="0"/>
                      <w:divBdr>
                        <w:top w:val="none" w:sz="0" w:space="0" w:color="auto"/>
                        <w:left w:val="none" w:sz="0" w:space="0" w:color="auto"/>
                        <w:bottom w:val="none" w:sz="0" w:space="0" w:color="auto"/>
                        <w:right w:val="none" w:sz="0" w:space="0" w:color="auto"/>
                      </w:divBdr>
                      <w:divsChild>
                        <w:div w:id="920481372">
                          <w:marLeft w:val="240"/>
                          <w:marRight w:val="0"/>
                          <w:marTop w:val="0"/>
                          <w:marBottom w:val="0"/>
                          <w:divBdr>
                            <w:top w:val="none" w:sz="0" w:space="0" w:color="auto"/>
                            <w:left w:val="none" w:sz="0" w:space="0" w:color="auto"/>
                            <w:bottom w:val="none" w:sz="0" w:space="0" w:color="auto"/>
                            <w:right w:val="none" w:sz="0" w:space="0" w:color="auto"/>
                          </w:divBdr>
                        </w:div>
                      </w:divsChild>
                    </w:div>
                    <w:div w:id="647973735">
                      <w:marLeft w:val="0"/>
                      <w:marRight w:val="0"/>
                      <w:marTop w:val="0"/>
                      <w:marBottom w:val="0"/>
                      <w:divBdr>
                        <w:top w:val="none" w:sz="0" w:space="0" w:color="auto"/>
                        <w:left w:val="none" w:sz="0" w:space="0" w:color="auto"/>
                        <w:bottom w:val="none" w:sz="0" w:space="0" w:color="auto"/>
                        <w:right w:val="none" w:sz="0" w:space="0" w:color="auto"/>
                      </w:divBdr>
                      <w:divsChild>
                        <w:div w:id="1946813965">
                          <w:marLeft w:val="240"/>
                          <w:marRight w:val="0"/>
                          <w:marTop w:val="0"/>
                          <w:marBottom w:val="0"/>
                          <w:divBdr>
                            <w:top w:val="none" w:sz="0" w:space="0" w:color="auto"/>
                            <w:left w:val="none" w:sz="0" w:space="0" w:color="auto"/>
                            <w:bottom w:val="none" w:sz="0" w:space="0" w:color="auto"/>
                            <w:right w:val="none" w:sz="0" w:space="0" w:color="auto"/>
                          </w:divBdr>
                        </w:div>
                      </w:divsChild>
                    </w:div>
                    <w:div w:id="1520773307">
                      <w:marLeft w:val="0"/>
                      <w:marRight w:val="0"/>
                      <w:marTop w:val="0"/>
                      <w:marBottom w:val="0"/>
                      <w:divBdr>
                        <w:top w:val="none" w:sz="0" w:space="0" w:color="auto"/>
                        <w:left w:val="none" w:sz="0" w:space="0" w:color="auto"/>
                        <w:bottom w:val="none" w:sz="0" w:space="0" w:color="auto"/>
                        <w:right w:val="none" w:sz="0" w:space="0" w:color="auto"/>
                      </w:divBdr>
                      <w:divsChild>
                        <w:div w:id="1535728472">
                          <w:marLeft w:val="240"/>
                          <w:marRight w:val="0"/>
                          <w:marTop w:val="0"/>
                          <w:marBottom w:val="0"/>
                          <w:divBdr>
                            <w:top w:val="none" w:sz="0" w:space="0" w:color="auto"/>
                            <w:left w:val="none" w:sz="0" w:space="0" w:color="auto"/>
                            <w:bottom w:val="none" w:sz="0" w:space="0" w:color="auto"/>
                            <w:right w:val="none" w:sz="0" w:space="0" w:color="auto"/>
                          </w:divBdr>
                        </w:div>
                      </w:divsChild>
                    </w:div>
                    <w:div w:id="1016149246">
                      <w:marLeft w:val="0"/>
                      <w:marRight w:val="0"/>
                      <w:marTop w:val="0"/>
                      <w:marBottom w:val="0"/>
                      <w:divBdr>
                        <w:top w:val="none" w:sz="0" w:space="0" w:color="auto"/>
                        <w:left w:val="none" w:sz="0" w:space="0" w:color="auto"/>
                        <w:bottom w:val="none" w:sz="0" w:space="0" w:color="auto"/>
                        <w:right w:val="none" w:sz="0" w:space="0" w:color="auto"/>
                      </w:divBdr>
                      <w:divsChild>
                        <w:div w:id="485324206">
                          <w:marLeft w:val="240"/>
                          <w:marRight w:val="0"/>
                          <w:marTop w:val="0"/>
                          <w:marBottom w:val="0"/>
                          <w:divBdr>
                            <w:top w:val="none" w:sz="0" w:space="0" w:color="auto"/>
                            <w:left w:val="none" w:sz="0" w:space="0" w:color="auto"/>
                            <w:bottom w:val="none" w:sz="0" w:space="0" w:color="auto"/>
                            <w:right w:val="none" w:sz="0" w:space="0" w:color="auto"/>
                          </w:divBdr>
                        </w:div>
                      </w:divsChild>
                    </w:div>
                    <w:div w:id="963274430">
                      <w:marLeft w:val="0"/>
                      <w:marRight w:val="0"/>
                      <w:marTop w:val="0"/>
                      <w:marBottom w:val="0"/>
                      <w:divBdr>
                        <w:top w:val="none" w:sz="0" w:space="0" w:color="auto"/>
                        <w:left w:val="none" w:sz="0" w:space="0" w:color="auto"/>
                        <w:bottom w:val="none" w:sz="0" w:space="0" w:color="auto"/>
                        <w:right w:val="none" w:sz="0" w:space="0" w:color="auto"/>
                      </w:divBdr>
                      <w:divsChild>
                        <w:div w:id="422066825">
                          <w:marLeft w:val="240"/>
                          <w:marRight w:val="0"/>
                          <w:marTop w:val="0"/>
                          <w:marBottom w:val="0"/>
                          <w:divBdr>
                            <w:top w:val="none" w:sz="0" w:space="0" w:color="auto"/>
                            <w:left w:val="none" w:sz="0" w:space="0" w:color="auto"/>
                            <w:bottom w:val="none" w:sz="0" w:space="0" w:color="auto"/>
                            <w:right w:val="none" w:sz="0" w:space="0" w:color="auto"/>
                          </w:divBdr>
                        </w:div>
                      </w:divsChild>
                    </w:div>
                    <w:div w:id="66653054">
                      <w:marLeft w:val="0"/>
                      <w:marRight w:val="0"/>
                      <w:marTop w:val="0"/>
                      <w:marBottom w:val="0"/>
                      <w:divBdr>
                        <w:top w:val="none" w:sz="0" w:space="0" w:color="auto"/>
                        <w:left w:val="none" w:sz="0" w:space="0" w:color="auto"/>
                        <w:bottom w:val="none" w:sz="0" w:space="0" w:color="auto"/>
                        <w:right w:val="none" w:sz="0" w:space="0" w:color="auto"/>
                      </w:divBdr>
                      <w:divsChild>
                        <w:div w:id="970330287">
                          <w:marLeft w:val="240"/>
                          <w:marRight w:val="0"/>
                          <w:marTop w:val="0"/>
                          <w:marBottom w:val="0"/>
                          <w:divBdr>
                            <w:top w:val="none" w:sz="0" w:space="0" w:color="auto"/>
                            <w:left w:val="none" w:sz="0" w:space="0" w:color="auto"/>
                            <w:bottom w:val="none" w:sz="0" w:space="0" w:color="auto"/>
                            <w:right w:val="none" w:sz="0" w:space="0" w:color="auto"/>
                          </w:divBdr>
                        </w:div>
                      </w:divsChild>
                    </w:div>
                    <w:div w:id="1598053881">
                      <w:marLeft w:val="0"/>
                      <w:marRight w:val="0"/>
                      <w:marTop w:val="0"/>
                      <w:marBottom w:val="0"/>
                      <w:divBdr>
                        <w:top w:val="none" w:sz="0" w:space="0" w:color="auto"/>
                        <w:left w:val="none" w:sz="0" w:space="0" w:color="auto"/>
                        <w:bottom w:val="none" w:sz="0" w:space="0" w:color="auto"/>
                        <w:right w:val="none" w:sz="0" w:space="0" w:color="auto"/>
                      </w:divBdr>
                      <w:divsChild>
                        <w:div w:id="1709604722">
                          <w:marLeft w:val="240"/>
                          <w:marRight w:val="0"/>
                          <w:marTop w:val="0"/>
                          <w:marBottom w:val="0"/>
                          <w:divBdr>
                            <w:top w:val="none" w:sz="0" w:space="0" w:color="auto"/>
                            <w:left w:val="none" w:sz="0" w:space="0" w:color="auto"/>
                            <w:bottom w:val="none" w:sz="0" w:space="0" w:color="auto"/>
                            <w:right w:val="none" w:sz="0" w:space="0" w:color="auto"/>
                          </w:divBdr>
                        </w:div>
                      </w:divsChild>
                    </w:div>
                    <w:div w:id="1986661347">
                      <w:marLeft w:val="0"/>
                      <w:marRight w:val="0"/>
                      <w:marTop w:val="0"/>
                      <w:marBottom w:val="0"/>
                      <w:divBdr>
                        <w:top w:val="none" w:sz="0" w:space="0" w:color="auto"/>
                        <w:left w:val="none" w:sz="0" w:space="0" w:color="auto"/>
                        <w:bottom w:val="none" w:sz="0" w:space="0" w:color="auto"/>
                        <w:right w:val="none" w:sz="0" w:space="0" w:color="auto"/>
                      </w:divBdr>
                      <w:divsChild>
                        <w:div w:id="1254558390">
                          <w:marLeft w:val="240"/>
                          <w:marRight w:val="0"/>
                          <w:marTop w:val="0"/>
                          <w:marBottom w:val="0"/>
                          <w:divBdr>
                            <w:top w:val="none" w:sz="0" w:space="0" w:color="auto"/>
                            <w:left w:val="none" w:sz="0" w:space="0" w:color="auto"/>
                            <w:bottom w:val="none" w:sz="0" w:space="0" w:color="auto"/>
                            <w:right w:val="none" w:sz="0" w:space="0" w:color="auto"/>
                          </w:divBdr>
                        </w:div>
                      </w:divsChild>
                    </w:div>
                    <w:div w:id="999043733">
                      <w:marLeft w:val="0"/>
                      <w:marRight w:val="0"/>
                      <w:marTop w:val="0"/>
                      <w:marBottom w:val="0"/>
                      <w:divBdr>
                        <w:top w:val="none" w:sz="0" w:space="0" w:color="auto"/>
                        <w:left w:val="none" w:sz="0" w:space="0" w:color="auto"/>
                        <w:bottom w:val="none" w:sz="0" w:space="0" w:color="auto"/>
                        <w:right w:val="none" w:sz="0" w:space="0" w:color="auto"/>
                      </w:divBdr>
                      <w:divsChild>
                        <w:div w:id="2137021047">
                          <w:marLeft w:val="24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26197606">
      <w:bodyDiv w:val="1"/>
      <w:marLeft w:val="0"/>
      <w:marRight w:val="0"/>
      <w:marTop w:val="0"/>
      <w:marBottom w:val="0"/>
      <w:divBdr>
        <w:top w:val="none" w:sz="0" w:space="0" w:color="auto"/>
        <w:left w:val="none" w:sz="0" w:space="0" w:color="auto"/>
        <w:bottom w:val="none" w:sz="0" w:space="0" w:color="auto"/>
        <w:right w:val="none" w:sz="0" w:space="0" w:color="auto"/>
      </w:divBdr>
    </w:div>
    <w:div w:id="545414784">
      <w:bodyDiv w:val="1"/>
      <w:marLeft w:val="0"/>
      <w:marRight w:val="0"/>
      <w:marTop w:val="0"/>
      <w:marBottom w:val="0"/>
      <w:divBdr>
        <w:top w:val="none" w:sz="0" w:space="0" w:color="auto"/>
        <w:left w:val="none" w:sz="0" w:space="0" w:color="auto"/>
        <w:bottom w:val="none" w:sz="0" w:space="0" w:color="auto"/>
        <w:right w:val="none" w:sz="0" w:space="0" w:color="auto"/>
      </w:divBdr>
    </w:div>
    <w:div w:id="608852031">
      <w:bodyDiv w:val="1"/>
      <w:marLeft w:val="0"/>
      <w:marRight w:val="0"/>
      <w:marTop w:val="0"/>
      <w:marBottom w:val="0"/>
      <w:divBdr>
        <w:top w:val="none" w:sz="0" w:space="0" w:color="auto"/>
        <w:left w:val="none" w:sz="0" w:space="0" w:color="auto"/>
        <w:bottom w:val="none" w:sz="0" w:space="0" w:color="auto"/>
        <w:right w:val="none" w:sz="0" w:space="0" w:color="auto"/>
      </w:divBdr>
    </w:div>
    <w:div w:id="668409490">
      <w:bodyDiv w:val="1"/>
      <w:marLeft w:val="0"/>
      <w:marRight w:val="0"/>
      <w:marTop w:val="0"/>
      <w:marBottom w:val="0"/>
      <w:divBdr>
        <w:top w:val="none" w:sz="0" w:space="0" w:color="auto"/>
        <w:left w:val="none" w:sz="0" w:space="0" w:color="auto"/>
        <w:bottom w:val="none" w:sz="0" w:space="0" w:color="auto"/>
        <w:right w:val="none" w:sz="0" w:space="0" w:color="auto"/>
      </w:divBdr>
    </w:div>
    <w:div w:id="866212831">
      <w:bodyDiv w:val="1"/>
      <w:marLeft w:val="0"/>
      <w:marRight w:val="0"/>
      <w:marTop w:val="0"/>
      <w:marBottom w:val="0"/>
      <w:divBdr>
        <w:top w:val="none" w:sz="0" w:space="0" w:color="auto"/>
        <w:left w:val="none" w:sz="0" w:space="0" w:color="auto"/>
        <w:bottom w:val="none" w:sz="0" w:space="0" w:color="auto"/>
        <w:right w:val="none" w:sz="0" w:space="0" w:color="auto"/>
      </w:divBdr>
    </w:div>
    <w:div w:id="906307288">
      <w:bodyDiv w:val="1"/>
      <w:marLeft w:val="0"/>
      <w:marRight w:val="0"/>
      <w:marTop w:val="0"/>
      <w:marBottom w:val="0"/>
      <w:divBdr>
        <w:top w:val="none" w:sz="0" w:space="0" w:color="auto"/>
        <w:left w:val="none" w:sz="0" w:space="0" w:color="auto"/>
        <w:bottom w:val="none" w:sz="0" w:space="0" w:color="auto"/>
        <w:right w:val="none" w:sz="0" w:space="0" w:color="auto"/>
      </w:divBdr>
    </w:div>
    <w:div w:id="947784644">
      <w:bodyDiv w:val="1"/>
      <w:marLeft w:val="0"/>
      <w:marRight w:val="0"/>
      <w:marTop w:val="0"/>
      <w:marBottom w:val="0"/>
      <w:divBdr>
        <w:top w:val="none" w:sz="0" w:space="0" w:color="auto"/>
        <w:left w:val="none" w:sz="0" w:space="0" w:color="auto"/>
        <w:bottom w:val="none" w:sz="0" w:space="0" w:color="auto"/>
        <w:right w:val="none" w:sz="0" w:space="0" w:color="auto"/>
      </w:divBdr>
      <w:divsChild>
        <w:div w:id="84957405">
          <w:marLeft w:val="0"/>
          <w:marRight w:val="0"/>
          <w:marTop w:val="0"/>
          <w:marBottom w:val="0"/>
          <w:divBdr>
            <w:top w:val="none" w:sz="0" w:space="0" w:color="auto"/>
            <w:left w:val="none" w:sz="0" w:space="0" w:color="auto"/>
            <w:bottom w:val="none" w:sz="0" w:space="0" w:color="auto"/>
            <w:right w:val="none" w:sz="0" w:space="0" w:color="auto"/>
          </w:divBdr>
          <w:divsChild>
            <w:div w:id="19357870">
              <w:marLeft w:val="0"/>
              <w:marRight w:val="0"/>
              <w:marTop w:val="0"/>
              <w:marBottom w:val="0"/>
              <w:divBdr>
                <w:top w:val="none" w:sz="0" w:space="0" w:color="auto"/>
                <w:left w:val="none" w:sz="0" w:space="0" w:color="auto"/>
                <w:bottom w:val="none" w:sz="0" w:space="0" w:color="auto"/>
                <w:right w:val="none" w:sz="0" w:space="0" w:color="auto"/>
              </w:divBdr>
              <w:divsChild>
                <w:div w:id="449781205">
                  <w:marLeft w:val="0"/>
                  <w:marRight w:val="0"/>
                  <w:marTop w:val="150"/>
                  <w:marBottom w:val="150"/>
                  <w:divBdr>
                    <w:top w:val="none" w:sz="0" w:space="0" w:color="auto"/>
                    <w:left w:val="none" w:sz="0" w:space="0" w:color="auto"/>
                    <w:bottom w:val="none" w:sz="0" w:space="0" w:color="auto"/>
                    <w:right w:val="none" w:sz="0" w:space="0" w:color="auto"/>
                  </w:divBdr>
                  <w:divsChild>
                    <w:div w:id="2010063589">
                      <w:marLeft w:val="0"/>
                      <w:marRight w:val="0"/>
                      <w:marTop w:val="0"/>
                      <w:marBottom w:val="0"/>
                      <w:divBdr>
                        <w:top w:val="none" w:sz="0" w:space="0" w:color="auto"/>
                        <w:left w:val="none" w:sz="0" w:space="0" w:color="auto"/>
                        <w:bottom w:val="none" w:sz="0" w:space="0" w:color="auto"/>
                        <w:right w:val="none" w:sz="0" w:space="0" w:color="auto"/>
                      </w:divBdr>
                      <w:divsChild>
                        <w:div w:id="1444567870">
                          <w:marLeft w:val="240"/>
                          <w:marRight w:val="0"/>
                          <w:marTop w:val="0"/>
                          <w:marBottom w:val="0"/>
                          <w:divBdr>
                            <w:top w:val="none" w:sz="0" w:space="0" w:color="auto"/>
                            <w:left w:val="none" w:sz="0" w:space="0" w:color="auto"/>
                            <w:bottom w:val="none" w:sz="0" w:space="0" w:color="auto"/>
                            <w:right w:val="none" w:sz="0" w:space="0" w:color="auto"/>
                          </w:divBdr>
                        </w:div>
                      </w:divsChild>
                    </w:div>
                    <w:div w:id="1421173212">
                      <w:marLeft w:val="0"/>
                      <w:marRight w:val="0"/>
                      <w:marTop w:val="0"/>
                      <w:marBottom w:val="0"/>
                      <w:divBdr>
                        <w:top w:val="none" w:sz="0" w:space="0" w:color="auto"/>
                        <w:left w:val="none" w:sz="0" w:space="0" w:color="auto"/>
                        <w:bottom w:val="none" w:sz="0" w:space="0" w:color="auto"/>
                        <w:right w:val="none" w:sz="0" w:space="0" w:color="auto"/>
                      </w:divBdr>
                      <w:divsChild>
                        <w:div w:id="1107892084">
                          <w:marLeft w:val="240"/>
                          <w:marRight w:val="0"/>
                          <w:marTop w:val="0"/>
                          <w:marBottom w:val="0"/>
                          <w:divBdr>
                            <w:top w:val="none" w:sz="0" w:space="0" w:color="auto"/>
                            <w:left w:val="none" w:sz="0" w:space="0" w:color="auto"/>
                            <w:bottom w:val="none" w:sz="0" w:space="0" w:color="auto"/>
                            <w:right w:val="none" w:sz="0" w:space="0" w:color="auto"/>
                          </w:divBdr>
                        </w:div>
                      </w:divsChild>
                    </w:div>
                    <w:div w:id="1038549985">
                      <w:marLeft w:val="0"/>
                      <w:marRight w:val="0"/>
                      <w:marTop w:val="0"/>
                      <w:marBottom w:val="0"/>
                      <w:divBdr>
                        <w:top w:val="none" w:sz="0" w:space="0" w:color="auto"/>
                        <w:left w:val="none" w:sz="0" w:space="0" w:color="auto"/>
                        <w:bottom w:val="none" w:sz="0" w:space="0" w:color="auto"/>
                        <w:right w:val="none" w:sz="0" w:space="0" w:color="auto"/>
                      </w:divBdr>
                      <w:divsChild>
                        <w:div w:id="1742943217">
                          <w:marLeft w:val="240"/>
                          <w:marRight w:val="0"/>
                          <w:marTop w:val="0"/>
                          <w:marBottom w:val="0"/>
                          <w:divBdr>
                            <w:top w:val="none" w:sz="0" w:space="0" w:color="auto"/>
                            <w:left w:val="none" w:sz="0" w:space="0" w:color="auto"/>
                            <w:bottom w:val="none" w:sz="0" w:space="0" w:color="auto"/>
                            <w:right w:val="none" w:sz="0" w:space="0" w:color="auto"/>
                          </w:divBdr>
                        </w:div>
                      </w:divsChild>
                    </w:div>
                    <w:div w:id="1189949468">
                      <w:marLeft w:val="0"/>
                      <w:marRight w:val="0"/>
                      <w:marTop w:val="0"/>
                      <w:marBottom w:val="0"/>
                      <w:divBdr>
                        <w:top w:val="none" w:sz="0" w:space="0" w:color="auto"/>
                        <w:left w:val="none" w:sz="0" w:space="0" w:color="auto"/>
                        <w:bottom w:val="none" w:sz="0" w:space="0" w:color="auto"/>
                        <w:right w:val="none" w:sz="0" w:space="0" w:color="auto"/>
                      </w:divBdr>
                      <w:divsChild>
                        <w:div w:id="1385567712">
                          <w:marLeft w:val="240"/>
                          <w:marRight w:val="0"/>
                          <w:marTop w:val="0"/>
                          <w:marBottom w:val="0"/>
                          <w:divBdr>
                            <w:top w:val="none" w:sz="0" w:space="0" w:color="auto"/>
                            <w:left w:val="none" w:sz="0" w:space="0" w:color="auto"/>
                            <w:bottom w:val="none" w:sz="0" w:space="0" w:color="auto"/>
                            <w:right w:val="none" w:sz="0" w:space="0" w:color="auto"/>
                          </w:divBdr>
                        </w:div>
                      </w:divsChild>
                    </w:div>
                    <w:div w:id="1760634709">
                      <w:marLeft w:val="0"/>
                      <w:marRight w:val="0"/>
                      <w:marTop w:val="0"/>
                      <w:marBottom w:val="0"/>
                      <w:divBdr>
                        <w:top w:val="none" w:sz="0" w:space="0" w:color="auto"/>
                        <w:left w:val="none" w:sz="0" w:space="0" w:color="auto"/>
                        <w:bottom w:val="none" w:sz="0" w:space="0" w:color="auto"/>
                        <w:right w:val="none" w:sz="0" w:space="0" w:color="auto"/>
                      </w:divBdr>
                      <w:divsChild>
                        <w:div w:id="1088968082">
                          <w:marLeft w:val="240"/>
                          <w:marRight w:val="0"/>
                          <w:marTop w:val="0"/>
                          <w:marBottom w:val="0"/>
                          <w:divBdr>
                            <w:top w:val="none" w:sz="0" w:space="0" w:color="auto"/>
                            <w:left w:val="none" w:sz="0" w:space="0" w:color="auto"/>
                            <w:bottom w:val="none" w:sz="0" w:space="0" w:color="auto"/>
                            <w:right w:val="none" w:sz="0" w:space="0" w:color="auto"/>
                          </w:divBdr>
                        </w:div>
                      </w:divsChild>
                    </w:div>
                    <w:div w:id="2003921891">
                      <w:marLeft w:val="0"/>
                      <w:marRight w:val="0"/>
                      <w:marTop w:val="0"/>
                      <w:marBottom w:val="0"/>
                      <w:divBdr>
                        <w:top w:val="none" w:sz="0" w:space="0" w:color="auto"/>
                        <w:left w:val="none" w:sz="0" w:space="0" w:color="auto"/>
                        <w:bottom w:val="none" w:sz="0" w:space="0" w:color="auto"/>
                        <w:right w:val="none" w:sz="0" w:space="0" w:color="auto"/>
                      </w:divBdr>
                    </w:div>
                    <w:div w:id="740711833">
                      <w:marLeft w:val="0"/>
                      <w:marRight w:val="0"/>
                      <w:marTop w:val="0"/>
                      <w:marBottom w:val="0"/>
                      <w:divBdr>
                        <w:top w:val="none" w:sz="0" w:space="0" w:color="auto"/>
                        <w:left w:val="none" w:sz="0" w:space="0" w:color="auto"/>
                        <w:bottom w:val="none" w:sz="0" w:space="0" w:color="auto"/>
                        <w:right w:val="none" w:sz="0" w:space="0" w:color="auto"/>
                      </w:divBdr>
                      <w:divsChild>
                        <w:div w:id="148909053">
                          <w:marLeft w:val="240"/>
                          <w:marRight w:val="0"/>
                          <w:marTop w:val="0"/>
                          <w:marBottom w:val="0"/>
                          <w:divBdr>
                            <w:top w:val="none" w:sz="0" w:space="0" w:color="auto"/>
                            <w:left w:val="none" w:sz="0" w:space="0" w:color="auto"/>
                            <w:bottom w:val="none" w:sz="0" w:space="0" w:color="auto"/>
                            <w:right w:val="none" w:sz="0" w:space="0" w:color="auto"/>
                          </w:divBdr>
                        </w:div>
                      </w:divsChild>
                    </w:div>
                    <w:div w:id="130906054">
                      <w:marLeft w:val="0"/>
                      <w:marRight w:val="0"/>
                      <w:marTop w:val="0"/>
                      <w:marBottom w:val="0"/>
                      <w:divBdr>
                        <w:top w:val="none" w:sz="0" w:space="0" w:color="auto"/>
                        <w:left w:val="none" w:sz="0" w:space="0" w:color="auto"/>
                        <w:bottom w:val="none" w:sz="0" w:space="0" w:color="auto"/>
                        <w:right w:val="none" w:sz="0" w:space="0" w:color="auto"/>
                      </w:divBdr>
                      <w:divsChild>
                        <w:div w:id="1445736271">
                          <w:marLeft w:val="240"/>
                          <w:marRight w:val="0"/>
                          <w:marTop w:val="0"/>
                          <w:marBottom w:val="0"/>
                          <w:divBdr>
                            <w:top w:val="none" w:sz="0" w:space="0" w:color="auto"/>
                            <w:left w:val="none" w:sz="0" w:space="0" w:color="auto"/>
                            <w:bottom w:val="none" w:sz="0" w:space="0" w:color="auto"/>
                            <w:right w:val="none" w:sz="0" w:space="0" w:color="auto"/>
                          </w:divBdr>
                        </w:div>
                      </w:divsChild>
                    </w:div>
                    <w:div w:id="132260002">
                      <w:marLeft w:val="0"/>
                      <w:marRight w:val="0"/>
                      <w:marTop w:val="0"/>
                      <w:marBottom w:val="0"/>
                      <w:divBdr>
                        <w:top w:val="none" w:sz="0" w:space="0" w:color="auto"/>
                        <w:left w:val="none" w:sz="0" w:space="0" w:color="auto"/>
                        <w:bottom w:val="none" w:sz="0" w:space="0" w:color="auto"/>
                        <w:right w:val="none" w:sz="0" w:space="0" w:color="auto"/>
                      </w:divBdr>
                      <w:divsChild>
                        <w:div w:id="97258463">
                          <w:marLeft w:val="240"/>
                          <w:marRight w:val="0"/>
                          <w:marTop w:val="0"/>
                          <w:marBottom w:val="0"/>
                          <w:divBdr>
                            <w:top w:val="none" w:sz="0" w:space="0" w:color="auto"/>
                            <w:left w:val="none" w:sz="0" w:space="0" w:color="auto"/>
                            <w:bottom w:val="none" w:sz="0" w:space="0" w:color="auto"/>
                            <w:right w:val="none" w:sz="0" w:space="0" w:color="auto"/>
                          </w:divBdr>
                        </w:div>
                      </w:divsChild>
                    </w:div>
                    <w:div w:id="741487337">
                      <w:marLeft w:val="0"/>
                      <w:marRight w:val="0"/>
                      <w:marTop w:val="0"/>
                      <w:marBottom w:val="0"/>
                      <w:divBdr>
                        <w:top w:val="none" w:sz="0" w:space="0" w:color="auto"/>
                        <w:left w:val="none" w:sz="0" w:space="0" w:color="auto"/>
                        <w:bottom w:val="none" w:sz="0" w:space="0" w:color="auto"/>
                        <w:right w:val="none" w:sz="0" w:space="0" w:color="auto"/>
                      </w:divBdr>
                      <w:divsChild>
                        <w:div w:id="1721123976">
                          <w:marLeft w:val="240"/>
                          <w:marRight w:val="0"/>
                          <w:marTop w:val="0"/>
                          <w:marBottom w:val="0"/>
                          <w:divBdr>
                            <w:top w:val="none" w:sz="0" w:space="0" w:color="auto"/>
                            <w:left w:val="none" w:sz="0" w:space="0" w:color="auto"/>
                            <w:bottom w:val="none" w:sz="0" w:space="0" w:color="auto"/>
                            <w:right w:val="none" w:sz="0" w:space="0" w:color="auto"/>
                          </w:divBdr>
                        </w:div>
                      </w:divsChild>
                    </w:div>
                    <w:div w:id="1767922410">
                      <w:marLeft w:val="0"/>
                      <w:marRight w:val="0"/>
                      <w:marTop w:val="0"/>
                      <w:marBottom w:val="0"/>
                      <w:divBdr>
                        <w:top w:val="none" w:sz="0" w:space="0" w:color="auto"/>
                        <w:left w:val="none" w:sz="0" w:space="0" w:color="auto"/>
                        <w:bottom w:val="none" w:sz="0" w:space="0" w:color="auto"/>
                        <w:right w:val="none" w:sz="0" w:space="0" w:color="auto"/>
                      </w:divBdr>
                      <w:divsChild>
                        <w:div w:id="776212867">
                          <w:marLeft w:val="240"/>
                          <w:marRight w:val="0"/>
                          <w:marTop w:val="0"/>
                          <w:marBottom w:val="0"/>
                          <w:divBdr>
                            <w:top w:val="none" w:sz="0" w:space="0" w:color="auto"/>
                            <w:left w:val="none" w:sz="0" w:space="0" w:color="auto"/>
                            <w:bottom w:val="none" w:sz="0" w:space="0" w:color="auto"/>
                            <w:right w:val="none" w:sz="0" w:space="0" w:color="auto"/>
                          </w:divBdr>
                        </w:div>
                      </w:divsChild>
                    </w:div>
                    <w:div w:id="1010386">
                      <w:marLeft w:val="0"/>
                      <w:marRight w:val="0"/>
                      <w:marTop w:val="0"/>
                      <w:marBottom w:val="0"/>
                      <w:divBdr>
                        <w:top w:val="none" w:sz="0" w:space="0" w:color="auto"/>
                        <w:left w:val="none" w:sz="0" w:space="0" w:color="auto"/>
                        <w:bottom w:val="none" w:sz="0" w:space="0" w:color="auto"/>
                        <w:right w:val="none" w:sz="0" w:space="0" w:color="auto"/>
                      </w:divBdr>
                      <w:divsChild>
                        <w:div w:id="1955476257">
                          <w:marLeft w:val="240"/>
                          <w:marRight w:val="0"/>
                          <w:marTop w:val="0"/>
                          <w:marBottom w:val="0"/>
                          <w:divBdr>
                            <w:top w:val="none" w:sz="0" w:space="0" w:color="auto"/>
                            <w:left w:val="none" w:sz="0" w:space="0" w:color="auto"/>
                            <w:bottom w:val="none" w:sz="0" w:space="0" w:color="auto"/>
                            <w:right w:val="none" w:sz="0" w:space="0" w:color="auto"/>
                          </w:divBdr>
                        </w:div>
                      </w:divsChild>
                    </w:div>
                    <w:div w:id="1238707819">
                      <w:marLeft w:val="0"/>
                      <w:marRight w:val="0"/>
                      <w:marTop w:val="0"/>
                      <w:marBottom w:val="0"/>
                      <w:divBdr>
                        <w:top w:val="none" w:sz="0" w:space="0" w:color="auto"/>
                        <w:left w:val="none" w:sz="0" w:space="0" w:color="auto"/>
                        <w:bottom w:val="none" w:sz="0" w:space="0" w:color="auto"/>
                        <w:right w:val="none" w:sz="0" w:space="0" w:color="auto"/>
                      </w:divBdr>
                      <w:divsChild>
                        <w:div w:id="258029026">
                          <w:marLeft w:val="240"/>
                          <w:marRight w:val="0"/>
                          <w:marTop w:val="0"/>
                          <w:marBottom w:val="0"/>
                          <w:divBdr>
                            <w:top w:val="none" w:sz="0" w:space="0" w:color="auto"/>
                            <w:left w:val="none" w:sz="0" w:space="0" w:color="auto"/>
                            <w:bottom w:val="none" w:sz="0" w:space="0" w:color="auto"/>
                            <w:right w:val="none" w:sz="0" w:space="0" w:color="auto"/>
                          </w:divBdr>
                        </w:div>
                      </w:divsChild>
                    </w:div>
                    <w:div w:id="1384602777">
                      <w:marLeft w:val="0"/>
                      <w:marRight w:val="0"/>
                      <w:marTop w:val="0"/>
                      <w:marBottom w:val="0"/>
                      <w:divBdr>
                        <w:top w:val="none" w:sz="0" w:space="0" w:color="auto"/>
                        <w:left w:val="none" w:sz="0" w:space="0" w:color="auto"/>
                        <w:bottom w:val="none" w:sz="0" w:space="0" w:color="auto"/>
                        <w:right w:val="none" w:sz="0" w:space="0" w:color="auto"/>
                      </w:divBdr>
                      <w:divsChild>
                        <w:div w:id="1198741913">
                          <w:marLeft w:val="240"/>
                          <w:marRight w:val="0"/>
                          <w:marTop w:val="0"/>
                          <w:marBottom w:val="0"/>
                          <w:divBdr>
                            <w:top w:val="none" w:sz="0" w:space="0" w:color="auto"/>
                            <w:left w:val="none" w:sz="0" w:space="0" w:color="auto"/>
                            <w:bottom w:val="none" w:sz="0" w:space="0" w:color="auto"/>
                            <w:right w:val="none" w:sz="0" w:space="0" w:color="auto"/>
                          </w:divBdr>
                        </w:div>
                      </w:divsChild>
                    </w:div>
                    <w:div w:id="2036734461">
                      <w:marLeft w:val="0"/>
                      <w:marRight w:val="0"/>
                      <w:marTop w:val="0"/>
                      <w:marBottom w:val="0"/>
                      <w:divBdr>
                        <w:top w:val="none" w:sz="0" w:space="0" w:color="auto"/>
                        <w:left w:val="none" w:sz="0" w:space="0" w:color="auto"/>
                        <w:bottom w:val="none" w:sz="0" w:space="0" w:color="auto"/>
                        <w:right w:val="none" w:sz="0" w:space="0" w:color="auto"/>
                      </w:divBdr>
                      <w:divsChild>
                        <w:div w:id="1969823886">
                          <w:marLeft w:val="240"/>
                          <w:marRight w:val="0"/>
                          <w:marTop w:val="0"/>
                          <w:marBottom w:val="0"/>
                          <w:divBdr>
                            <w:top w:val="none" w:sz="0" w:space="0" w:color="auto"/>
                            <w:left w:val="none" w:sz="0" w:space="0" w:color="auto"/>
                            <w:bottom w:val="none" w:sz="0" w:space="0" w:color="auto"/>
                            <w:right w:val="none" w:sz="0" w:space="0" w:color="auto"/>
                          </w:divBdr>
                        </w:div>
                      </w:divsChild>
                    </w:div>
                    <w:div w:id="1108964301">
                      <w:marLeft w:val="0"/>
                      <w:marRight w:val="0"/>
                      <w:marTop w:val="0"/>
                      <w:marBottom w:val="0"/>
                      <w:divBdr>
                        <w:top w:val="none" w:sz="0" w:space="0" w:color="auto"/>
                        <w:left w:val="none" w:sz="0" w:space="0" w:color="auto"/>
                        <w:bottom w:val="none" w:sz="0" w:space="0" w:color="auto"/>
                        <w:right w:val="none" w:sz="0" w:space="0" w:color="auto"/>
                      </w:divBdr>
                      <w:divsChild>
                        <w:div w:id="546646127">
                          <w:marLeft w:val="240"/>
                          <w:marRight w:val="0"/>
                          <w:marTop w:val="0"/>
                          <w:marBottom w:val="0"/>
                          <w:divBdr>
                            <w:top w:val="none" w:sz="0" w:space="0" w:color="auto"/>
                            <w:left w:val="none" w:sz="0" w:space="0" w:color="auto"/>
                            <w:bottom w:val="none" w:sz="0" w:space="0" w:color="auto"/>
                            <w:right w:val="none" w:sz="0" w:space="0" w:color="auto"/>
                          </w:divBdr>
                        </w:div>
                      </w:divsChild>
                    </w:div>
                    <w:div w:id="1922985972">
                      <w:marLeft w:val="0"/>
                      <w:marRight w:val="0"/>
                      <w:marTop w:val="0"/>
                      <w:marBottom w:val="0"/>
                      <w:divBdr>
                        <w:top w:val="none" w:sz="0" w:space="0" w:color="auto"/>
                        <w:left w:val="none" w:sz="0" w:space="0" w:color="auto"/>
                        <w:bottom w:val="none" w:sz="0" w:space="0" w:color="auto"/>
                        <w:right w:val="none" w:sz="0" w:space="0" w:color="auto"/>
                      </w:divBdr>
                      <w:divsChild>
                        <w:div w:id="475991441">
                          <w:marLeft w:val="24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85740429">
      <w:bodyDiv w:val="1"/>
      <w:marLeft w:val="0"/>
      <w:marRight w:val="0"/>
      <w:marTop w:val="0"/>
      <w:marBottom w:val="0"/>
      <w:divBdr>
        <w:top w:val="none" w:sz="0" w:space="0" w:color="auto"/>
        <w:left w:val="none" w:sz="0" w:space="0" w:color="auto"/>
        <w:bottom w:val="none" w:sz="0" w:space="0" w:color="auto"/>
        <w:right w:val="none" w:sz="0" w:space="0" w:color="auto"/>
      </w:divBdr>
    </w:div>
    <w:div w:id="1008827795">
      <w:bodyDiv w:val="1"/>
      <w:marLeft w:val="0"/>
      <w:marRight w:val="0"/>
      <w:marTop w:val="0"/>
      <w:marBottom w:val="0"/>
      <w:divBdr>
        <w:top w:val="none" w:sz="0" w:space="0" w:color="auto"/>
        <w:left w:val="none" w:sz="0" w:space="0" w:color="auto"/>
        <w:bottom w:val="none" w:sz="0" w:space="0" w:color="auto"/>
        <w:right w:val="none" w:sz="0" w:space="0" w:color="auto"/>
      </w:divBdr>
    </w:div>
    <w:div w:id="1168407103">
      <w:bodyDiv w:val="1"/>
      <w:marLeft w:val="0"/>
      <w:marRight w:val="0"/>
      <w:marTop w:val="0"/>
      <w:marBottom w:val="0"/>
      <w:divBdr>
        <w:top w:val="none" w:sz="0" w:space="0" w:color="auto"/>
        <w:left w:val="none" w:sz="0" w:space="0" w:color="auto"/>
        <w:bottom w:val="none" w:sz="0" w:space="0" w:color="auto"/>
        <w:right w:val="none" w:sz="0" w:space="0" w:color="auto"/>
      </w:divBdr>
    </w:div>
    <w:div w:id="1178814777">
      <w:bodyDiv w:val="1"/>
      <w:marLeft w:val="0"/>
      <w:marRight w:val="0"/>
      <w:marTop w:val="0"/>
      <w:marBottom w:val="0"/>
      <w:divBdr>
        <w:top w:val="none" w:sz="0" w:space="0" w:color="auto"/>
        <w:left w:val="none" w:sz="0" w:space="0" w:color="auto"/>
        <w:bottom w:val="none" w:sz="0" w:space="0" w:color="auto"/>
        <w:right w:val="none" w:sz="0" w:space="0" w:color="auto"/>
      </w:divBdr>
    </w:div>
    <w:div w:id="1305113532">
      <w:bodyDiv w:val="1"/>
      <w:marLeft w:val="0"/>
      <w:marRight w:val="0"/>
      <w:marTop w:val="0"/>
      <w:marBottom w:val="0"/>
      <w:divBdr>
        <w:top w:val="none" w:sz="0" w:space="0" w:color="auto"/>
        <w:left w:val="none" w:sz="0" w:space="0" w:color="auto"/>
        <w:bottom w:val="none" w:sz="0" w:space="0" w:color="auto"/>
        <w:right w:val="none" w:sz="0" w:space="0" w:color="auto"/>
      </w:divBdr>
    </w:div>
    <w:div w:id="1469973436">
      <w:bodyDiv w:val="1"/>
      <w:marLeft w:val="0"/>
      <w:marRight w:val="0"/>
      <w:marTop w:val="0"/>
      <w:marBottom w:val="0"/>
      <w:divBdr>
        <w:top w:val="none" w:sz="0" w:space="0" w:color="auto"/>
        <w:left w:val="none" w:sz="0" w:space="0" w:color="auto"/>
        <w:bottom w:val="none" w:sz="0" w:space="0" w:color="auto"/>
        <w:right w:val="none" w:sz="0" w:space="0" w:color="auto"/>
      </w:divBdr>
    </w:div>
    <w:div w:id="1536432101">
      <w:bodyDiv w:val="1"/>
      <w:marLeft w:val="0"/>
      <w:marRight w:val="0"/>
      <w:marTop w:val="0"/>
      <w:marBottom w:val="0"/>
      <w:divBdr>
        <w:top w:val="none" w:sz="0" w:space="0" w:color="auto"/>
        <w:left w:val="none" w:sz="0" w:space="0" w:color="auto"/>
        <w:bottom w:val="none" w:sz="0" w:space="0" w:color="auto"/>
        <w:right w:val="none" w:sz="0" w:space="0" w:color="auto"/>
      </w:divBdr>
    </w:div>
    <w:div w:id="1559978108">
      <w:bodyDiv w:val="1"/>
      <w:marLeft w:val="0"/>
      <w:marRight w:val="0"/>
      <w:marTop w:val="0"/>
      <w:marBottom w:val="0"/>
      <w:divBdr>
        <w:top w:val="none" w:sz="0" w:space="0" w:color="auto"/>
        <w:left w:val="none" w:sz="0" w:space="0" w:color="auto"/>
        <w:bottom w:val="none" w:sz="0" w:space="0" w:color="auto"/>
        <w:right w:val="none" w:sz="0" w:space="0" w:color="auto"/>
      </w:divBdr>
    </w:div>
    <w:div w:id="1708488337">
      <w:bodyDiv w:val="1"/>
      <w:marLeft w:val="0"/>
      <w:marRight w:val="0"/>
      <w:marTop w:val="0"/>
      <w:marBottom w:val="0"/>
      <w:divBdr>
        <w:top w:val="none" w:sz="0" w:space="0" w:color="auto"/>
        <w:left w:val="none" w:sz="0" w:space="0" w:color="auto"/>
        <w:bottom w:val="none" w:sz="0" w:space="0" w:color="auto"/>
        <w:right w:val="none" w:sz="0" w:space="0" w:color="auto"/>
      </w:divBdr>
    </w:div>
    <w:div w:id="1759986384">
      <w:bodyDiv w:val="1"/>
      <w:marLeft w:val="0"/>
      <w:marRight w:val="0"/>
      <w:marTop w:val="0"/>
      <w:marBottom w:val="0"/>
      <w:divBdr>
        <w:top w:val="none" w:sz="0" w:space="0" w:color="auto"/>
        <w:left w:val="none" w:sz="0" w:space="0" w:color="auto"/>
        <w:bottom w:val="none" w:sz="0" w:space="0" w:color="auto"/>
        <w:right w:val="none" w:sz="0" w:space="0" w:color="auto"/>
      </w:divBdr>
    </w:div>
    <w:div w:id="1845515581">
      <w:bodyDiv w:val="1"/>
      <w:marLeft w:val="0"/>
      <w:marRight w:val="0"/>
      <w:marTop w:val="0"/>
      <w:marBottom w:val="0"/>
      <w:divBdr>
        <w:top w:val="none" w:sz="0" w:space="0" w:color="auto"/>
        <w:left w:val="none" w:sz="0" w:space="0" w:color="auto"/>
        <w:bottom w:val="none" w:sz="0" w:space="0" w:color="auto"/>
        <w:right w:val="none" w:sz="0" w:space="0" w:color="auto"/>
      </w:divBdr>
    </w:div>
    <w:div w:id="1863588370">
      <w:bodyDiv w:val="1"/>
      <w:marLeft w:val="0"/>
      <w:marRight w:val="0"/>
      <w:marTop w:val="0"/>
      <w:marBottom w:val="0"/>
      <w:divBdr>
        <w:top w:val="none" w:sz="0" w:space="0" w:color="auto"/>
        <w:left w:val="none" w:sz="0" w:space="0" w:color="auto"/>
        <w:bottom w:val="none" w:sz="0" w:space="0" w:color="auto"/>
        <w:right w:val="none" w:sz="0" w:space="0" w:color="auto"/>
      </w:divBdr>
    </w:div>
    <w:div w:id="1876111530">
      <w:bodyDiv w:val="1"/>
      <w:marLeft w:val="0"/>
      <w:marRight w:val="0"/>
      <w:marTop w:val="0"/>
      <w:marBottom w:val="0"/>
      <w:divBdr>
        <w:top w:val="none" w:sz="0" w:space="0" w:color="auto"/>
        <w:left w:val="none" w:sz="0" w:space="0" w:color="auto"/>
        <w:bottom w:val="none" w:sz="0" w:space="0" w:color="auto"/>
        <w:right w:val="none" w:sz="0" w:space="0" w:color="auto"/>
      </w:divBdr>
    </w:div>
    <w:div w:id="1921938320">
      <w:bodyDiv w:val="1"/>
      <w:marLeft w:val="0"/>
      <w:marRight w:val="0"/>
      <w:marTop w:val="0"/>
      <w:marBottom w:val="0"/>
      <w:divBdr>
        <w:top w:val="none" w:sz="0" w:space="0" w:color="auto"/>
        <w:left w:val="none" w:sz="0" w:space="0" w:color="auto"/>
        <w:bottom w:val="none" w:sz="0" w:space="0" w:color="auto"/>
        <w:right w:val="none" w:sz="0" w:space="0" w:color="auto"/>
      </w:divBdr>
      <w:divsChild>
        <w:div w:id="1740906207">
          <w:marLeft w:val="0"/>
          <w:marRight w:val="0"/>
          <w:marTop w:val="0"/>
          <w:marBottom w:val="0"/>
          <w:divBdr>
            <w:top w:val="none" w:sz="0" w:space="0" w:color="auto"/>
            <w:left w:val="none" w:sz="0" w:space="0" w:color="auto"/>
            <w:bottom w:val="none" w:sz="0" w:space="0" w:color="auto"/>
            <w:right w:val="none" w:sz="0" w:space="0" w:color="auto"/>
          </w:divBdr>
          <w:divsChild>
            <w:div w:id="1130896555">
              <w:marLeft w:val="0"/>
              <w:marRight w:val="0"/>
              <w:marTop w:val="0"/>
              <w:marBottom w:val="0"/>
              <w:divBdr>
                <w:top w:val="none" w:sz="0" w:space="0" w:color="auto"/>
                <w:left w:val="none" w:sz="0" w:space="0" w:color="auto"/>
                <w:bottom w:val="none" w:sz="0" w:space="0" w:color="auto"/>
                <w:right w:val="none" w:sz="0" w:space="0" w:color="auto"/>
              </w:divBdr>
              <w:divsChild>
                <w:div w:id="1235899800">
                  <w:marLeft w:val="0"/>
                  <w:marRight w:val="0"/>
                  <w:marTop w:val="0"/>
                  <w:marBottom w:val="0"/>
                  <w:divBdr>
                    <w:top w:val="none" w:sz="0" w:space="0" w:color="auto"/>
                    <w:left w:val="none" w:sz="0" w:space="0" w:color="auto"/>
                    <w:bottom w:val="none" w:sz="0" w:space="0" w:color="auto"/>
                    <w:right w:val="none" w:sz="0" w:space="0" w:color="auto"/>
                  </w:divBdr>
                  <w:divsChild>
                    <w:div w:id="254673298">
                      <w:marLeft w:val="0"/>
                      <w:marRight w:val="0"/>
                      <w:marTop w:val="0"/>
                      <w:marBottom w:val="0"/>
                      <w:divBdr>
                        <w:top w:val="none" w:sz="0" w:space="0" w:color="auto"/>
                        <w:left w:val="none" w:sz="0" w:space="0" w:color="auto"/>
                        <w:bottom w:val="none" w:sz="0" w:space="0" w:color="auto"/>
                        <w:right w:val="none" w:sz="0" w:space="0" w:color="auto"/>
                      </w:divBdr>
                      <w:divsChild>
                        <w:div w:id="1762993225">
                          <w:marLeft w:val="0"/>
                          <w:marRight w:val="0"/>
                          <w:marTop w:val="0"/>
                          <w:marBottom w:val="0"/>
                          <w:divBdr>
                            <w:top w:val="none" w:sz="0" w:space="0" w:color="auto"/>
                            <w:left w:val="none" w:sz="0" w:space="0" w:color="auto"/>
                            <w:bottom w:val="none" w:sz="0" w:space="0" w:color="auto"/>
                            <w:right w:val="none" w:sz="0" w:space="0" w:color="auto"/>
                          </w:divBdr>
                          <w:divsChild>
                            <w:div w:id="24914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41584718">
      <w:bodyDiv w:val="1"/>
      <w:marLeft w:val="0"/>
      <w:marRight w:val="0"/>
      <w:marTop w:val="0"/>
      <w:marBottom w:val="0"/>
      <w:divBdr>
        <w:top w:val="none" w:sz="0" w:space="0" w:color="auto"/>
        <w:left w:val="none" w:sz="0" w:space="0" w:color="auto"/>
        <w:bottom w:val="none" w:sz="0" w:space="0" w:color="auto"/>
        <w:right w:val="none" w:sz="0" w:space="0" w:color="auto"/>
      </w:divBdr>
    </w:div>
    <w:div w:id="2056537642">
      <w:bodyDiv w:val="1"/>
      <w:marLeft w:val="0"/>
      <w:marRight w:val="0"/>
      <w:marTop w:val="0"/>
      <w:marBottom w:val="0"/>
      <w:divBdr>
        <w:top w:val="none" w:sz="0" w:space="0" w:color="auto"/>
        <w:left w:val="none" w:sz="0" w:space="0" w:color="auto"/>
        <w:bottom w:val="none" w:sz="0" w:space="0" w:color="auto"/>
        <w:right w:val="none" w:sz="0" w:space="0" w:color="auto"/>
      </w:divBdr>
    </w:div>
    <w:div w:id="2057578191">
      <w:bodyDiv w:val="1"/>
      <w:marLeft w:val="0"/>
      <w:marRight w:val="0"/>
      <w:marTop w:val="0"/>
      <w:marBottom w:val="0"/>
      <w:divBdr>
        <w:top w:val="none" w:sz="0" w:space="0" w:color="auto"/>
        <w:left w:val="none" w:sz="0" w:space="0" w:color="auto"/>
        <w:bottom w:val="none" w:sz="0" w:space="0" w:color="auto"/>
        <w:right w:val="none" w:sz="0" w:space="0" w:color="auto"/>
      </w:divBdr>
      <w:divsChild>
        <w:div w:id="547767694">
          <w:marLeft w:val="0"/>
          <w:marRight w:val="0"/>
          <w:marTop w:val="0"/>
          <w:marBottom w:val="0"/>
          <w:divBdr>
            <w:top w:val="none" w:sz="0" w:space="0" w:color="auto"/>
            <w:left w:val="none" w:sz="0" w:space="0" w:color="auto"/>
            <w:bottom w:val="none" w:sz="0" w:space="0" w:color="auto"/>
            <w:right w:val="none" w:sz="0" w:space="0" w:color="auto"/>
          </w:divBdr>
          <w:divsChild>
            <w:div w:id="145711892">
              <w:marLeft w:val="0"/>
              <w:marRight w:val="0"/>
              <w:marTop w:val="0"/>
              <w:marBottom w:val="0"/>
              <w:divBdr>
                <w:top w:val="none" w:sz="0" w:space="0" w:color="auto"/>
                <w:left w:val="none" w:sz="0" w:space="0" w:color="auto"/>
                <w:bottom w:val="none" w:sz="0" w:space="0" w:color="auto"/>
                <w:right w:val="none" w:sz="0" w:space="0" w:color="auto"/>
              </w:divBdr>
              <w:divsChild>
                <w:div w:id="1028066165">
                  <w:marLeft w:val="0"/>
                  <w:marRight w:val="0"/>
                  <w:marTop w:val="0"/>
                  <w:marBottom w:val="0"/>
                  <w:divBdr>
                    <w:top w:val="none" w:sz="0" w:space="0" w:color="auto"/>
                    <w:left w:val="none" w:sz="0" w:space="0" w:color="auto"/>
                    <w:bottom w:val="none" w:sz="0" w:space="0" w:color="auto"/>
                    <w:right w:val="none" w:sz="0" w:space="0" w:color="auto"/>
                  </w:divBdr>
                  <w:divsChild>
                    <w:div w:id="1444417305">
                      <w:marLeft w:val="0"/>
                      <w:marRight w:val="0"/>
                      <w:marTop w:val="0"/>
                      <w:marBottom w:val="0"/>
                      <w:divBdr>
                        <w:top w:val="none" w:sz="0" w:space="0" w:color="auto"/>
                        <w:left w:val="none" w:sz="0" w:space="0" w:color="auto"/>
                        <w:bottom w:val="none" w:sz="0" w:space="0" w:color="auto"/>
                        <w:right w:val="none" w:sz="0" w:space="0" w:color="auto"/>
                      </w:divBdr>
                      <w:divsChild>
                        <w:div w:id="885213605">
                          <w:marLeft w:val="0"/>
                          <w:marRight w:val="0"/>
                          <w:marTop w:val="0"/>
                          <w:marBottom w:val="0"/>
                          <w:divBdr>
                            <w:top w:val="none" w:sz="0" w:space="0" w:color="auto"/>
                            <w:left w:val="none" w:sz="0" w:space="0" w:color="auto"/>
                            <w:bottom w:val="none" w:sz="0" w:space="0" w:color="auto"/>
                            <w:right w:val="none" w:sz="0" w:space="0" w:color="auto"/>
                          </w:divBdr>
                          <w:divsChild>
                            <w:div w:id="309939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614374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image" Target="media/image6.png"/><Relationship Id="rId26" Type="http://schemas.openxmlformats.org/officeDocument/2006/relationships/image" Target="media/image14.png"/><Relationship Id="rId39" Type="http://schemas.openxmlformats.org/officeDocument/2006/relationships/image" Target="media/image27.png"/><Relationship Id="rId21" Type="http://schemas.openxmlformats.org/officeDocument/2006/relationships/image" Target="media/image9.png"/><Relationship Id="rId34" Type="http://schemas.openxmlformats.org/officeDocument/2006/relationships/image" Target="media/image22.png"/><Relationship Id="rId42" Type="http://schemas.openxmlformats.org/officeDocument/2006/relationships/image" Target="media/image30.png"/><Relationship Id="rId47" Type="http://schemas.openxmlformats.org/officeDocument/2006/relationships/image" Target="media/image35.png"/><Relationship Id="rId50" Type="http://schemas.openxmlformats.org/officeDocument/2006/relationships/hyperlink" Target="https://www.nord-lock.com/learnings/bolting-tips/2015/benefits-of-bolt-shanks/"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4.png"/><Relationship Id="rId29" Type="http://schemas.openxmlformats.org/officeDocument/2006/relationships/image" Target="media/image17.png"/><Relationship Id="rId11" Type="http://schemas.openxmlformats.org/officeDocument/2006/relationships/image" Target="media/image1.png"/><Relationship Id="rId24" Type="http://schemas.openxmlformats.org/officeDocument/2006/relationships/image" Target="media/image12.png"/><Relationship Id="rId32" Type="http://schemas.openxmlformats.org/officeDocument/2006/relationships/image" Target="media/image20.png"/><Relationship Id="rId37" Type="http://schemas.openxmlformats.org/officeDocument/2006/relationships/image" Target="media/image25.png"/><Relationship Id="rId40" Type="http://schemas.openxmlformats.org/officeDocument/2006/relationships/image" Target="media/image28.png"/><Relationship Id="rId45" Type="http://schemas.openxmlformats.org/officeDocument/2006/relationships/image" Target="media/image33.png"/><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image" Target="media/image24.png"/><Relationship Id="rId49" Type="http://schemas.openxmlformats.org/officeDocument/2006/relationships/hyperlink" Target="https://www.gallowayengines.com.au/article/technical-bulletins/torque-to-yield-head-bolts" TargetMode="External"/><Relationship Id="rId10" Type="http://schemas.openxmlformats.org/officeDocument/2006/relationships/endnotes" Target="endnotes.xml"/><Relationship Id="rId19" Type="http://schemas.openxmlformats.org/officeDocument/2006/relationships/image" Target="media/image7.png"/><Relationship Id="rId31" Type="http://schemas.openxmlformats.org/officeDocument/2006/relationships/image" Target="media/image19.png"/><Relationship Id="rId44" Type="http://schemas.openxmlformats.org/officeDocument/2006/relationships/image" Target="media/image32.png"/><Relationship Id="rId52"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image" Target="media/image23.png"/><Relationship Id="rId43" Type="http://schemas.openxmlformats.org/officeDocument/2006/relationships/image" Target="media/image31.png"/><Relationship Id="rId48" Type="http://schemas.openxmlformats.org/officeDocument/2006/relationships/image" Target="media/image36.png"/><Relationship Id="rId8" Type="http://schemas.openxmlformats.org/officeDocument/2006/relationships/webSettings" Target="webSettings.xml"/><Relationship Id="rId51" Type="http://schemas.openxmlformats.org/officeDocument/2006/relationships/fontTable" Target="fontTable.xml"/><Relationship Id="rId3" Type="http://schemas.openxmlformats.org/officeDocument/2006/relationships/customXml" Target="../customXml/item3.xml"/><Relationship Id="rId12" Type="http://schemas.openxmlformats.org/officeDocument/2006/relationships/header" Target="header1.xml"/><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image" Target="media/image21.png"/><Relationship Id="rId38" Type="http://schemas.openxmlformats.org/officeDocument/2006/relationships/image" Target="media/image26.png"/><Relationship Id="rId46" Type="http://schemas.openxmlformats.org/officeDocument/2006/relationships/image" Target="media/image34.png"/><Relationship Id="rId20" Type="http://schemas.openxmlformats.org/officeDocument/2006/relationships/image" Target="media/image8.png"/><Relationship Id="rId41" Type="http://schemas.openxmlformats.org/officeDocument/2006/relationships/image" Target="media/image29.png"/><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5" ma:contentTypeDescription="Create a new document." ma:contentTypeScope="" ma:versionID="3189762035c579c96eddfd12e3a6ab09">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a1cc9018f49cffb4b568c5ca54a4a19e"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_activity" minOccurs="0"/>
                <xsd:element ref="ns4:SharedWithUsers" minOccurs="0"/>
                <xsd:element ref="ns4:SharedWithDetails" minOccurs="0"/>
                <xsd:element ref="ns4:SharingHintHash" minOccurs="0"/>
                <xsd:element ref="ns3:MediaServiceObjectDetectorVersions" minOccurs="0"/>
                <xsd:element ref="ns3:MediaServiceSystemTags"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_activity" ma:index="15" nillable="true" ma:displayName="_activity" ma:hidden="true" ma:internalName="_activity">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MediaServiceSystemTags" ma:index="20" nillable="true" ma:displayName="MediaServiceSystemTags" ma:hidden="true" ma:internalName="MediaServiceSystemTags" ma:readOnly="true">
      <xsd:simpleType>
        <xsd:restriction base="dms:Note"/>
      </xsd:simpleType>
    </xsd:element>
    <xsd:element name="MediaServiceDateTaken" ma:index="21" nillable="true" ma:displayName="MediaServiceDateTaken" ma:hidden="true" ma:indexed="true" ma:internalName="MediaServiceDateTaken" ma:readOnly="true">
      <xsd:simpleType>
        <xsd:restriction base="dms:Text"/>
      </xsd:simpleType>
    </xsd:element>
    <xsd:element name="MediaLengthInSeconds" ma:index="22"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15C4442-63B2-42CD-A3F5-75EFDBDE97AA}">
  <ds:schemaRefs>
    <ds:schemaRef ds:uri="http://schemas.microsoft.com/office/2006/documentManagement/types"/>
    <ds:schemaRef ds:uri="http://www.w3.org/XML/1998/namespace"/>
    <ds:schemaRef ds:uri="http://purl.org/dc/elements/1.1/"/>
    <ds:schemaRef ds:uri="http://purl.org/dc/dcmitype/"/>
    <ds:schemaRef ds:uri="http://schemas.microsoft.com/office/2006/metadata/properties"/>
    <ds:schemaRef ds:uri="http://purl.org/dc/terms/"/>
    <ds:schemaRef ds:uri="0cb976d4-72d8-43fd-a100-21d54766e958"/>
    <ds:schemaRef ds:uri="http://schemas.microsoft.com/office/infopath/2007/PartnerControls"/>
    <ds:schemaRef ds:uri="http://schemas.openxmlformats.org/package/2006/metadata/core-properties"/>
    <ds:schemaRef ds:uri="da3f2772-8f1e-4acb-bd98-3a0ee892f48a"/>
  </ds:schemaRefs>
</ds:datastoreItem>
</file>

<file path=customXml/itemProps2.xml><?xml version="1.0" encoding="utf-8"?>
<ds:datastoreItem xmlns:ds="http://schemas.openxmlformats.org/officeDocument/2006/customXml" ds:itemID="{E85B12C8-E34B-428B-A04A-8147694437E4}">
  <ds:schemaRefs>
    <ds:schemaRef ds:uri="http://schemas.microsoft.com/sharepoint/v3/contenttype/forms"/>
  </ds:schemaRefs>
</ds:datastoreItem>
</file>

<file path=customXml/itemProps3.xml><?xml version="1.0" encoding="utf-8"?>
<ds:datastoreItem xmlns:ds="http://schemas.openxmlformats.org/officeDocument/2006/customXml" ds:itemID="{70394664-20CE-42FD-BE65-9BC754B9DD0F}">
  <ds:schemaRefs>
    <ds:schemaRef ds:uri="http://schemas.openxmlformats.org/officeDocument/2006/bibliography"/>
  </ds:schemaRefs>
</ds:datastoreItem>
</file>

<file path=customXml/itemProps4.xml><?xml version="1.0" encoding="utf-8"?>
<ds:datastoreItem xmlns:ds="http://schemas.openxmlformats.org/officeDocument/2006/customXml" ds:itemID="{CFDFB0F2-F4EB-4A83-AB4C-65EAD46BAD4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32</Pages>
  <Words>4967</Words>
  <Characters>28315</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Owen Roberts (2203329)</dc:creator>
  <cp:keywords/>
  <dc:description/>
  <cp:lastModifiedBy>Owen Roberts (2203329)</cp:lastModifiedBy>
  <cp:revision>2</cp:revision>
  <dcterms:created xsi:type="dcterms:W3CDTF">2025-03-16T16:33:00Z</dcterms:created>
  <dcterms:modified xsi:type="dcterms:W3CDTF">2025-03-16T16:33:00Z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