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083A4" w14:textId="5366C823" w:rsidR="00240237" w:rsidRDefault="005C1296">
      <w:pPr>
        <w:spacing w:line="360" w:lineRule="auto"/>
        <w:jc w:val="center"/>
        <w:rPr>
          <w:rFonts w:cs="Arial"/>
          <w:b/>
          <w:sz w:val="36"/>
          <w:szCs w:val="36"/>
        </w:rPr>
      </w:pPr>
      <w:r>
        <w:rPr>
          <w:rFonts w:cs="Arial"/>
          <w:b/>
          <w:sz w:val="28"/>
        </w:rPr>
        <w:br/>
      </w:r>
      <w:bookmarkStart w:id="0" w:name="_Hlk90825477"/>
      <w:r w:rsidR="000924F6" w:rsidRPr="005C1296">
        <w:rPr>
          <w:rFonts w:cs="Arial"/>
          <w:b/>
          <w:sz w:val="36"/>
          <w:szCs w:val="36"/>
        </w:rPr>
        <w:t xml:space="preserve">Assignment Title: </w:t>
      </w:r>
      <w:bookmarkEnd w:id="0"/>
      <w:r w:rsidR="000924F6" w:rsidRPr="005C1296">
        <w:rPr>
          <w:rFonts w:cs="Arial"/>
          <w:b/>
          <w:sz w:val="36"/>
          <w:szCs w:val="36"/>
        </w:rPr>
        <w:t>Problem solving and decision making</w:t>
      </w:r>
    </w:p>
    <w:p w14:paraId="38321BA5" w14:textId="4810CC54" w:rsidR="005C1296" w:rsidRPr="00C95F3D" w:rsidRDefault="005C1296" w:rsidP="005C1296">
      <w:pPr>
        <w:jc w:val="center"/>
        <w:rPr>
          <w:sz w:val="36"/>
          <w:szCs w:val="36"/>
        </w:rPr>
      </w:pPr>
      <w:r w:rsidRPr="00C95F3D">
        <w:rPr>
          <w:sz w:val="36"/>
          <w:szCs w:val="36"/>
        </w:rPr>
        <w:t>BMSW400</w:t>
      </w:r>
      <w:r>
        <w:rPr>
          <w:sz w:val="36"/>
          <w:szCs w:val="36"/>
        </w:rPr>
        <w:t>4</w:t>
      </w:r>
      <w:r>
        <w:rPr>
          <w:sz w:val="36"/>
          <w:szCs w:val="36"/>
        </w:rPr>
        <w:t>_LON</w:t>
      </w:r>
    </w:p>
    <w:p w14:paraId="755B4B53" w14:textId="77777777" w:rsidR="005C1296" w:rsidRPr="0093526B" w:rsidRDefault="005C1296" w:rsidP="005C1296">
      <w:pPr>
        <w:jc w:val="center"/>
        <w:rPr>
          <w:sz w:val="36"/>
          <w:szCs w:val="36"/>
        </w:rPr>
      </w:pPr>
      <w:r w:rsidRPr="0093526B">
        <w:rPr>
          <w:sz w:val="36"/>
          <w:szCs w:val="36"/>
        </w:rPr>
        <w:t>Student Name: Magdalena Konopka</w:t>
      </w:r>
    </w:p>
    <w:p w14:paraId="4A65ACCF" w14:textId="77777777" w:rsidR="005C1296" w:rsidRDefault="005C1296" w:rsidP="005C1296">
      <w:pPr>
        <w:jc w:val="center"/>
        <w:rPr>
          <w:sz w:val="36"/>
          <w:szCs w:val="36"/>
        </w:rPr>
      </w:pPr>
      <w:r w:rsidRPr="00C95F3D">
        <w:rPr>
          <w:sz w:val="36"/>
          <w:szCs w:val="36"/>
        </w:rPr>
        <w:t>Student ID number : 2022639</w:t>
      </w:r>
    </w:p>
    <w:p w14:paraId="39A34C34" w14:textId="79437126" w:rsidR="005C1296" w:rsidRDefault="005C1296" w:rsidP="005C1296">
      <w:pPr>
        <w:jc w:val="center"/>
        <w:rPr>
          <w:sz w:val="36"/>
          <w:szCs w:val="36"/>
        </w:rPr>
      </w:pPr>
      <w:r>
        <w:rPr>
          <w:sz w:val="36"/>
          <w:szCs w:val="36"/>
        </w:rPr>
        <w:t>Lectu</w:t>
      </w:r>
      <w:r>
        <w:rPr>
          <w:sz w:val="36"/>
          <w:szCs w:val="36"/>
        </w:rPr>
        <w:t>r</w:t>
      </w:r>
      <w:r>
        <w:rPr>
          <w:sz w:val="36"/>
          <w:szCs w:val="36"/>
        </w:rPr>
        <w:t xml:space="preserve">er: </w:t>
      </w:r>
      <w:r>
        <w:rPr>
          <w:sz w:val="36"/>
          <w:szCs w:val="36"/>
        </w:rPr>
        <w:t>Rita Ukachi-Lois</w:t>
      </w:r>
    </w:p>
    <w:p w14:paraId="2918D1B7" w14:textId="77777777" w:rsidR="005C1296" w:rsidRPr="005C1296" w:rsidRDefault="005C1296">
      <w:pPr>
        <w:spacing w:line="360" w:lineRule="auto"/>
        <w:jc w:val="center"/>
        <w:rPr>
          <w:rFonts w:cs="Arial"/>
          <w:b/>
          <w:sz w:val="36"/>
          <w:szCs w:val="36"/>
        </w:rPr>
      </w:pPr>
    </w:p>
    <w:p w14:paraId="2B6BC143" w14:textId="77841B20" w:rsidR="00240237" w:rsidRDefault="00240237">
      <w:pPr>
        <w:spacing w:line="360" w:lineRule="auto"/>
        <w:jc w:val="center"/>
        <w:rPr>
          <w:rFonts w:cs="Arial"/>
          <w:b/>
          <w:sz w:val="28"/>
        </w:rPr>
      </w:pPr>
    </w:p>
    <w:p w14:paraId="5FE1E108" w14:textId="0AACEA83" w:rsidR="00183F85" w:rsidRDefault="00183F85">
      <w:pPr>
        <w:jc w:val="left"/>
        <w:rPr>
          <w:rFonts w:cs="Arial"/>
        </w:rPr>
      </w:pPr>
      <w:r>
        <w:rPr>
          <w:rFonts w:cs="Arial"/>
        </w:rPr>
        <w:br w:type="page"/>
      </w:r>
    </w:p>
    <w:sdt>
      <w:sdtPr>
        <w:rPr>
          <w:rFonts w:ascii="Arial" w:hAnsi="Arial"/>
          <w:b w:val="0"/>
          <w:bCs w:val="0"/>
          <w:color w:val="auto"/>
          <w:sz w:val="22"/>
          <w:szCs w:val="22"/>
        </w:rPr>
        <w:id w:val="1022906208"/>
        <w:docPartObj>
          <w:docPartGallery w:val="Table of Contents"/>
          <w:docPartUnique/>
        </w:docPartObj>
      </w:sdtPr>
      <w:sdtEndPr>
        <w:rPr>
          <w:noProof/>
        </w:rPr>
      </w:sdtEndPr>
      <w:sdtContent>
        <w:p w14:paraId="33256B31" w14:textId="4407C152" w:rsidR="00183F85" w:rsidRDefault="00183F85">
          <w:pPr>
            <w:pStyle w:val="Nagwekspisutreci"/>
          </w:pPr>
          <w:r>
            <w:t>Table of Contents</w:t>
          </w:r>
        </w:p>
        <w:p w14:paraId="67971711" w14:textId="3A55F49A" w:rsidR="00183F85" w:rsidRDefault="00183F85">
          <w:pPr>
            <w:pStyle w:val="Spistreci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89623461" w:history="1">
            <w:r w:rsidRPr="0098576E">
              <w:rPr>
                <w:rStyle w:val="Hipercze"/>
                <w:rFonts w:cs="Arial"/>
                <w:noProof/>
              </w:rPr>
              <w:t>Task 2 - Individual Report</w:t>
            </w:r>
            <w:r>
              <w:rPr>
                <w:noProof/>
                <w:webHidden/>
              </w:rPr>
              <w:tab/>
            </w:r>
            <w:r>
              <w:rPr>
                <w:noProof/>
                <w:webHidden/>
              </w:rPr>
              <w:fldChar w:fldCharType="begin"/>
            </w:r>
            <w:r>
              <w:rPr>
                <w:noProof/>
                <w:webHidden/>
              </w:rPr>
              <w:instrText xml:space="preserve"> PAGEREF _Toc89623461 \h </w:instrText>
            </w:r>
            <w:r>
              <w:rPr>
                <w:noProof/>
                <w:webHidden/>
              </w:rPr>
            </w:r>
            <w:r>
              <w:rPr>
                <w:noProof/>
                <w:webHidden/>
              </w:rPr>
              <w:fldChar w:fldCharType="separate"/>
            </w:r>
            <w:r>
              <w:rPr>
                <w:noProof/>
                <w:webHidden/>
              </w:rPr>
              <w:t>3</w:t>
            </w:r>
            <w:r>
              <w:rPr>
                <w:noProof/>
                <w:webHidden/>
              </w:rPr>
              <w:fldChar w:fldCharType="end"/>
            </w:r>
          </w:hyperlink>
        </w:p>
        <w:p w14:paraId="2A5CC463" w14:textId="47DAC8EF" w:rsidR="00183F85" w:rsidRDefault="00B5775E">
          <w:pPr>
            <w:pStyle w:val="Spistreci1"/>
            <w:tabs>
              <w:tab w:val="right" w:leader="dot" w:pos="9016"/>
            </w:tabs>
            <w:rPr>
              <w:rFonts w:asciiTheme="minorHAnsi" w:eastAsiaTheme="minorEastAsia" w:hAnsiTheme="minorHAnsi" w:cstheme="minorBidi"/>
              <w:noProof/>
            </w:rPr>
          </w:pPr>
          <w:hyperlink w:anchor="_Toc89623462" w:history="1">
            <w:r w:rsidR="00183F85" w:rsidRPr="0098576E">
              <w:rPr>
                <w:rStyle w:val="Hipercze"/>
                <w:rFonts w:cs="Arial"/>
                <w:noProof/>
              </w:rPr>
              <w:t>Introduction</w:t>
            </w:r>
            <w:r w:rsidR="00183F85">
              <w:rPr>
                <w:noProof/>
                <w:webHidden/>
              </w:rPr>
              <w:tab/>
            </w:r>
            <w:r w:rsidR="00183F85">
              <w:rPr>
                <w:noProof/>
                <w:webHidden/>
              </w:rPr>
              <w:fldChar w:fldCharType="begin"/>
            </w:r>
            <w:r w:rsidR="00183F85">
              <w:rPr>
                <w:noProof/>
                <w:webHidden/>
              </w:rPr>
              <w:instrText xml:space="preserve"> PAGEREF _Toc89623462 \h </w:instrText>
            </w:r>
            <w:r w:rsidR="00183F85">
              <w:rPr>
                <w:noProof/>
                <w:webHidden/>
              </w:rPr>
            </w:r>
            <w:r w:rsidR="00183F85">
              <w:rPr>
                <w:noProof/>
                <w:webHidden/>
              </w:rPr>
              <w:fldChar w:fldCharType="separate"/>
            </w:r>
            <w:r w:rsidR="00183F85">
              <w:rPr>
                <w:noProof/>
                <w:webHidden/>
              </w:rPr>
              <w:t>3</w:t>
            </w:r>
            <w:r w:rsidR="00183F85">
              <w:rPr>
                <w:noProof/>
                <w:webHidden/>
              </w:rPr>
              <w:fldChar w:fldCharType="end"/>
            </w:r>
          </w:hyperlink>
        </w:p>
        <w:p w14:paraId="43E6E24E" w14:textId="05D1D007" w:rsidR="00183F85" w:rsidRDefault="00B5775E">
          <w:pPr>
            <w:pStyle w:val="Spistreci2"/>
            <w:tabs>
              <w:tab w:val="right" w:leader="dot" w:pos="9016"/>
            </w:tabs>
            <w:rPr>
              <w:rFonts w:asciiTheme="minorHAnsi" w:eastAsiaTheme="minorEastAsia" w:hAnsiTheme="minorHAnsi" w:cstheme="minorBidi"/>
              <w:noProof/>
            </w:rPr>
          </w:pPr>
          <w:hyperlink w:anchor="_Toc89623463" w:history="1">
            <w:r w:rsidR="00183F85" w:rsidRPr="0098576E">
              <w:rPr>
                <w:rStyle w:val="Hipercze"/>
                <w:rFonts w:cs="Arial"/>
                <w:iCs/>
                <w:noProof/>
              </w:rPr>
              <w:t>The breadth and effect of an issue in the workplace should be described in detail.</w:t>
            </w:r>
            <w:r w:rsidR="00183F85">
              <w:rPr>
                <w:noProof/>
                <w:webHidden/>
              </w:rPr>
              <w:tab/>
            </w:r>
            <w:r w:rsidR="00183F85">
              <w:rPr>
                <w:noProof/>
                <w:webHidden/>
              </w:rPr>
              <w:fldChar w:fldCharType="begin"/>
            </w:r>
            <w:r w:rsidR="00183F85">
              <w:rPr>
                <w:noProof/>
                <w:webHidden/>
              </w:rPr>
              <w:instrText xml:space="preserve"> PAGEREF _Toc89623463 \h </w:instrText>
            </w:r>
            <w:r w:rsidR="00183F85">
              <w:rPr>
                <w:noProof/>
                <w:webHidden/>
              </w:rPr>
            </w:r>
            <w:r w:rsidR="00183F85">
              <w:rPr>
                <w:noProof/>
                <w:webHidden/>
              </w:rPr>
              <w:fldChar w:fldCharType="separate"/>
            </w:r>
            <w:r w:rsidR="00183F85">
              <w:rPr>
                <w:noProof/>
                <w:webHidden/>
              </w:rPr>
              <w:t>4</w:t>
            </w:r>
            <w:r w:rsidR="00183F85">
              <w:rPr>
                <w:noProof/>
                <w:webHidden/>
              </w:rPr>
              <w:fldChar w:fldCharType="end"/>
            </w:r>
          </w:hyperlink>
        </w:p>
        <w:p w14:paraId="0B84AA19" w14:textId="07799CD2" w:rsidR="00183F85" w:rsidRDefault="00B5775E">
          <w:pPr>
            <w:pStyle w:val="Spistreci2"/>
            <w:tabs>
              <w:tab w:val="right" w:leader="dot" w:pos="9016"/>
            </w:tabs>
            <w:rPr>
              <w:rFonts w:asciiTheme="minorHAnsi" w:eastAsiaTheme="minorEastAsia" w:hAnsiTheme="minorHAnsi" w:cstheme="minorBidi"/>
              <w:noProof/>
            </w:rPr>
          </w:pPr>
          <w:hyperlink w:anchor="_Toc89623464" w:history="1">
            <w:r w:rsidR="00183F85" w:rsidRPr="0098576E">
              <w:rPr>
                <w:rStyle w:val="Hipercze"/>
                <w:rFonts w:cs="Arial"/>
                <w:iCs/>
                <w:noProof/>
              </w:rPr>
              <w:t>Make use of tools like as SWOT, fishbone diagrams, etc. to gather information about the identified issue and use that knowledge to assist make decisions.</w:t>
            </w:r>
            <w:r w:rsidR="00183F85">
              <w:rPr>
                <w:noProof/>
                <w:webHidden/>
              </w:rPr>
              <w:tab/>
            </w:r>
            <w:r w:rsidR="00183F85">
              <w:rPr>
                <w:noProof/>
                <w:webHidden/>
              </w:rPr>
              <w:fldChar w:fldCharType="begin"/>
            </w:r>
            <w:r w:rsidR="00183F85">
              <w:rPr>
                <w:noProof/>
                <w:webHidden/>
              </w:rPr>
              <w:instrText xml:space="preserve"> PAGEREF _Toc89623464 \h </w:instrText>
            </w:r>
            <w:r w:rsidR="00183F85">
              <w:rPr>
                <w:noProof/>
                <w:webHidden/>
              </w:rPr>
            </w:r>
            <w:r w:rsidR="00183F85">
              <w:rPr>
                <w:noProof/>
                <w:webHidden/>
              </w:rPr>
              <w:fldChar w:fldCharType="separate"/>
            </w:r>
            <w:r w:rsidR="00183F85">
              <w:rPr>
                <w:noProof/>
                <w:webHidden/>
              </w:rPr>
              <w:t>4</w:t>
            </w:r>
            <w:r w:rsidR="00183F85">
              <w:rPr>
                <w:noProof/>
                <w:webHidden/>
              </w:rPr>
              <w:fldChar w:fldCharType="end"/>
            </w:r>
          </w:hyperlink>
        </w:p>
        <w:p w14:paraId="7B7E39CD" w14:textId="00907162" w:rsidR="00183F85" w:rsidRDefault="00B5775E">
          <w:pPr>
            <w:pStyle w:val="Spistreci2"/>
            <w:tabs>
              <w:tab w:val="right" w:leader="dot" w:pos="9016"/>
            </w:tabs>
            <w:rPr>
              <w:rFonts w:asciiTheme="minorHAnsi" w:eastAsiaTheme="minorEastAsia" w:hAnsiTheme="minorHAnsi" w:cstheme="minorBidi"/>
              <w:noProof/>
            </w:rPr>
          </w:pPr>
          <w:hyperlink w:anchor="_Toc89623465" w:history="1">
            <w:r w:rsidR="00183F85" w:rsidRPr="0098576E">
              <w:rPr>
                <w:rStyle w:val="Hipercze"/>
                <w:rFonts w:cs="Arial"/>
                <w:iCs/>
                <w:noProof/>
              </w:rPr>
              <w:t>A variety of remedies to the issue should be offered.</w:t>
            </w:r>
            <w:r w:rsidR="00183F85">
              <w:rPr>
                <w:noProof/>
                <w:webHidden/>
              </w:rPr>
              <w:tab/>
            </w:r>
            <w:r w:rsidR="00183F85">
              <w:rPr>
                <w:noProof/>
                <w:webHidden/>
              </w:rPr>
              <w:fldChar w:fldCharType="begin"/>
            </w:r>
            <w:r w:rsidR="00183F85">
              <w:rPr>
                <w:noProof/>
                <w:webHidden/>
              </w:rPr>
              <w:instrText xml:space="preserve"> PAGEREF _Toc89623465 \h </w:instrText>
            </w:r>
            <w:r w:rsidR="00183F85">
              <w:rPr>
                <w:noProof/>
                <w:webHidden/>
              </w:rPr>
            </w:r>
            <w:r w:rsidR="00183F85">
              <w:rPr>
                <w:noProof/>
                <w:webHidden/>
              </w:rPr>
              <w:fldChar w:fldCharType="separate"/>
            </w:r>
            <w:r w:rsidR="00183F85">
              <w:rPr>
                <w:noProof/>
                <w:webHidden/>
              </w:rPr>
              <w:t>5</w:t>
            </w:r>
            <w:r w:rsidR="00183F85">
              <w:rPr>
                <w:noProof/>
                <w:webHidden/>
              </w:rPr>
              <w:fldChar w:fldCharType="end"/>
            </w:r>
          </w:hyperlink>
        </w:p>
        <w:p w14:paraId="347C5A92" w14:textId="6F899E82" w:rsidR="00183F85" w:rsidRDefault="00B5775E">
          <w:pPr>
            <w:pStyle w:val="Spistreci2"/>
            <w:tabs>
              <w:tab w:val="right" w:leader="dot" w:pos="9016"/>
            </w:tabs>
            <w:rPr>
              <w:rFonts w:asciiTheme="minorHAnsi" w:eastAsiaTheme="minorEastAsia" w:hAnsiTheme="minorHAnsi" w:cstheme="minorBidi"/>
              <w:noProof/>
            </w:rPr>
          </w:pPr>
          <w:hyperlink w:anchor="_Toc89623466" w:history="1">
            <w:r w:rsidR="00183F85" w:rsidRPr="0098576E">
              <w:rPr>
                <w:rStyle w:val="Hipercze"/>
                <w:rFonts w:cs="Arial"/>
                <w:iCs/>
                <w:noProof/>
              </w:rPr>
              <w:t>Analyze a variety of options and choose the best one by using a decision-making method</w:t>
            </w:r>
            <w:r w:rsidR="00183F85">
              <w:rPr>
                <w:noProof/>
                <w:webHidden/>
              </w:rPr>
              <w:tab/>
            </w:r>
            <w:r w:rsidR="00183F85">
              <w:rPr>
                <w:noProof/>
                <w:webHidden/>
              </w:rPr>
              <w:fldChar w:fldCharType="begin"/>
            </w:r>
            <w:r w:rsidR="00183F85">
              <w:rPr>
                <w:noProof/>
                <w:webHidden/>
              </w:rPr>
              <w:instrText xml:space="preserve"> PAGEREF _Toc89623466 \h </w:instrText>
            </w:r>
            <w:r w:rsidR="00183F85">
              <w:rPr>
                <w:noProof/>
                <w:webHidden/>
              </w:rPr>
            </w:r>
            <w:r w:rsidR="00183F85">
              <w:rPr>
                <w:noProof/>
                <w:webHidden/>
              </w:rPr>
              <w:fldChar w:fldCharType="separate"/>
            </w:r>
            <w:r w:rsidR="00183F85">
              <w:rPr>
                <w:noProof/>
                <w:webHidden/>
              </w:rPr>
              <w:t>7</w:t>
            </w:r>
            <w:r w:rsidR="00183F85">
              <w:rPr>
                <w:noProof/>
                <w:webHidden/>
              </w:rPr>
              <w:fldChar w:fldCharType="end"/>
            </w:r>
          </w:hyperlink>
        </w:p>
        <w:p w14:paraId="21AB5880" w14:textId="2CF7771C" w:rsidR="00183F85" w:rsidRDefault="00B5775E">
          <w:pPr>
            <w:pStyle w:val="Spistreci2"/>
            <w:tabs>
              <w:tab w:val="right" w:leader="dot" w:pos="9016"/>
            </w:tabs>
            <w:rPr>
              <w:rFonts w:asciiTheme="minorHAnsi" w:eastAsiaTheme="minorEastAsia" w:hAnsiTheme="minorHAnsi" w:cstheme="minorBidi"/>
              <w:noProof/>
            </w:rPr>
          </w:pPr>
          <w:hyperlink w:anchor="_Toc89623467" w:history="1">
            <w:r w:rsidR="00183F85" w:rsidRPr="0098576E">
              <w:rPr>
                <w:rStyle w:val="Hipercze"/>
                <w:rFonts w:cs="Arial"/>
                <w:iCs/>
                <w:noProof/>
              </w:rPr>
              <w:t>Create a strategy for putting the solution into action.</w:t>
            </w:r>
            <w:r w:rsidR="00183F85">
              <w:rPr>
                <w:noProof/>
                <w:webHidden/>
              </w:rPr>
              <w:tab/>
            </w:r>
            <w:r w:rsidR="00183F85">
              <w:rPr>
                <w:noProof/>
                <w:webHidden/>
              </w:rPr>
              <w:fldChar w:fldCharType="begin"/>
            </w:r>
            <w:r w:rsidR="00183F85">
              <w:rPr>
                <w:noProof/>
                <w:webHidden/>
              </w:rPr>
              <w:instrText xml:space="preserve"> PAGEREF _Toc89623467 \h </w:instrText>
            </w:r>
            <w:r w:rsidR="00183F85">
              <w:rPr>
                <w:noProof/>
                <w:webHidden/>
              </w:rPr>
            </w:r>
            <w:r w:rsidR="00183F85">
              <w:rPr>
                <w:noProof/>
                <w:webHidden/>
              </w:rPr>
              <w:fldChar w:fldCharType="separate"/>
            </w:r>
            <w:r w:rsidR="00183F85">
              <w:rPr>
                <w:noProof/>
                <w:webHidden/>
              </w:rPr>
              <w:t>8</w:t>
            </w:r>
            <w:r w:rsidR="00183F85">
              <w:rPr>
                <w:noProof/>
                <w:webHidden/>
              </w:rPr>
              <w:fldChar w:fldCharType="end"/>
            </w:r>
          </w:hyperlink>
        </w:p>
        <w:p w14:paraId="456EE896" w14:textId="128CA8C9" w:rsidR="00183F85" w:rsidRDefault="00B5775E">
          <w:pPr>
            <w:pStyle w:val="Spistreci2"/>
            <w:tabs>
              <w:tab w:val="right" w:leader="dot" w:pos="9016"/>
            </w:tabs>
            <w:rPr>
              <w:rFonts w:asciiTheme="minorHAnsi" w:eastAsiaTheme="minorEastAsia" w:hAnsiTheme="minorHAnsi" w:cstheme="minorBidi"/>
              <w:noProof/>
            </w:rPr>
          </w:pPr>
          <w:hyperlink w:anchor="_Toc89623468" w:history="1">
            <w:r w:rsidR="00183F85" w:rsidRPr="0098576E">
              <w:rPr>
                <w:rStyle w:val="Hipercze"/>
                <w:rFonts w:cs="Arial"/>
                <w:iCs/>
                <w:noProof/>
              </w:rPr>
              <w:t>Stakeholders should be informed of the plan.</w:t>
            </w:r>
            <w:r w:rsidR="00183F85">
              <w:rPr>
                <w:noProof/>
                <w:webHidden/>
              </w:rPr>
              <w:tab/>
            </w:r>
            <w:r w:rsidR="00183F85">
              <w:rPr>
                <w:noProof/>
                <w:webHidden/>
              </w:rPr>
              <w:fldChar w:fldCharType="begin"/>
            </w:r>
            <w:r w:rsidR="00183F85">
              <w:rPr>
                <w:noProof/>
                <w:webHidden/>
              </w:rPr>
              <w:instrText xml:space="preserve"> PAGEREF _Toc89623468 \h </w:instrText>
            </w:r>
            <w:r w:rsidR="00183F85">
              <w:rPr>
                <w:noProof/>
                <w:webHidden/>
              </w:rPr>
            </w:r>
            <w:r w:rsidR="00183F85">
              <w:rPr>
                <w:noProof/>
                <w:webHidden/>
              </w:rPr>
              <w:fldChar w:fldCharType="separate"/>
            </w:r>
            <w:r w:rsidR="00183F85">
              <w:rPr>
                <w:noProof/>
                <w:webHidden/>
              </w:rPr>
              <w:t>9</w:t>
            </w:r>
            <w:r w:rsidR="00183F85">
              <w:rPr>
                <w:noProof/>
                <w:webHidden/>
              </w:rPr>
              <w:fldChar w:fldCharType="end"/>
            </w:r>
          </w:hyperlink>
        </w:p>
        <w:p w14:paraId="4ADDA446" w14:textId="1BDF87D5" w:rsidR="00183F85" w:rsidRDefault="00B5775E">
          <w:pPr>
            <w:pStyle w:val="Spistreci2"/>
            <w:tabs>
              <w:tab w:val="right" w:leader="dot" w:pos="9016"/>
            </w:tabs>
            <w:rPr>
              <w:rFonts w:asciiTheme="minorHAnsi" w:eastAsiaTheme="minorEastAsia" w:hAnsiTheme="minorHAnsi" w:cstheme="minorBidi"/>
              <w:noProof/>
            </w:rPr>
          </w:pPr>
          <w:hyperlink w:anchor="_Toc89623469" w:history="1">
            <w:r w:rsidR="00183F85" w:rsidRPr="0098576E">
              <w:rPr>
                <w:rStyle w:val="Hipercze"/>
                <w:rFonts w:cs="Arial"/>
                <w:iCs/>
                <w:noProof/>
              </w:rPr>
              <w:t>Analyze monitoring and review methods in order to guarantee effective solution deployment.</w:t>
            </w:r>
            <w:r w:rsidR="00183F85">
              <w:rPr>
                <w:noProof/>
                <w:webHidden/>
              </w:rPr>
              <w:tab/>
            </w:r>
            <w:r w:rsidR="00183F85">
              <w:rPr>
                <w:noProof/>
                <w:webHidden/>
              </w:rPr>
              <w:fldChar w:fldCharType="begin"/>
            </w:r>
            <w:r w:rsidR="00183F85">
              <w:rPr>
                <w:noProof/>
                <w:webHidden/>
              </w:rPr>
              <w:instrText xml:space="preserve"> PAGEREF _Toc89623469 \h </w:instrText>
            </w:r>
            <w:r w:rsidR="00183F85">
              <w:rPr>
                <w:noProof/>
                <w:webHidden/>
              </w:rPr>
            </w:r>
            <w:r w:rsidR="00183F85">
              <w:rPr>
                <w:noProof/>
                <w:webHidden/>
              </w:rPr>
              <w:fldChar w:fldCharType="separate"/>
            </w:r>
            <w:r w:rsidR="00183F85">
              <w:rPr>
                <w:noProof/>
                <w:webHidden/>
              </w:rPr>
              <w:t>9</w:t>
            </w:r>
            <w:r w:rsidR="00183F85">
              <w:rPr>
                <w:noProof/>
                <w:webHidden/>
              </w:rPr>
              <w:fldChar w:fldCharType="end"/>
            </w:r>
          </w:hyperlink>
        </w:p>
        <w:p w14:paraId="33F3ECD8" w14:textId="3F3FFFB5" w:rsidR="00183F85" w:rsidRDefault="00B5775E">
          <w:pPr>
            <w:pStyle w:val="Spistreci1"/>
            <w:tabs>
              <w:tab w:val="right" w:leader="dot" w:pos="9016"/>
            </w:tabs>
            <w:rPr>
              <w:rFonts w:asciiTheme="minorHAnsi" w:eastAsiaTheme="minorEastAsia" w:hAnsiTheme="minorHAnsi" w:cstheme="minorBidi"/>
              <w:noProof/>
            </w:rPr>
          </w:pPr>
          <w:hyperlink w:anchor="_Toc89623470" w:history="1">
            <w:r w:rsidR="00183F85" w:rsidRPr="0098576E">
              <w:rPr>
                <w:rStyle w:val="Hipercze"/>
                <w:rFonts w:cs="Arial"/>
                <w:noProof/>
              </w:rPr>
              <w:t>Conclusion</w:t>
            </w:r>
            <w:r w:rsidR="00183F85">
              <w:rPr>
                <w:noProof/>
                <w:webHidden/>
              </w:rPr>
              <w:tab/>
            </w:r>
            <w:r w:rsidR="00183F85">
              <w:rPr>
                <w:noProof/>
                <w:webHidden/>
              </w:rPr>
              <w:fldChar w:fldCharType="begin"/>
            </w:r>
            <w:r w:rsidR="00183F85">
              <w:rPr>
                <w:noProof/>
                <w:webHidden/>
              </w:rPr>
              <w:instrText xml:space="preserve"> PAGEREF _Toc89623470 \h </w:instrText>
            </w:r>
            <w:r w:rsidR="00183F85">
              <w:rPr>
                <w:noProof/>
                <w:webHidden/>
              </w:rPr>
            </w:r>
            <w:r w:rsidR="00183F85">
              <w:rPr>
                <w:noProof/>
                <w:webHidden/>
              </w:rPr>
              <w:fldChar w:fldCharType="separate"/>
            </w:r>
            <w:r w:rsidR="00183F85">
              <w:rPr>
                <w:noProof/>
                <w:webHidden/>
              </w:rPr>
              <w:t>11</w:t>
            </w:r>
            <w:r w:rsidR="00183F85">
              <w:rPr>
                <w:noProof/>
                <w:webHidden/>
              </w:rPr>
              <w:fldChar w:fldCharType="end"/>
            </w:r>
          </w:hyperlink>
        </w:p>
        <w:p w14:paraId="2FD1E506" w14:textId="7F04B7FC" w:rsidR="00183F85" w:rsidRDefault="00B5775E">
          <w:pPr>
            <w:pStyle w:val="Spistreci1"/>
            <w:tabs>
              <w:tab w:val="right" w:leader="dot" w:pos="9016"/>
            </w:tabs>
            <w:rPr>
              <w:rFonts w:asciiTheme="minorHAnsi" w:eastAsiaTheme="minorEastAsia" w:hAnsiTheme="minorHAnsi" w:cstheme="minorBidi"/>
              <w:noProof/>
            </w:rPr>
          </w:pPr>
          <w:hyperlink w:anchor="_Toc89623471" w:history="1">
            <w:r w:rsidR="00183F85" w:rsidRPr="0098576E">
              <w:rPr>
                <w:rStyle w:val="Hipercze"/>
                <w:rFonts w:cs="Arial"/>
                <w:noProof/>
              </w:rPr>
              <w:t>References</w:t>
            </w:r>
            <w:r w:rsidR="00183F85">
              <w:rPr>
                <w:noProof/>
                <w:webHidden/>
              </w:rPr>
              <w:tab/>
            </w:r>
            <w:r w:rsidR="00183F85">
              <w:rPr>
                <w:noProof/>
                <w:webHidden/>
              </w:rPr>
              <w:fldChar w:fldCharType="begin"/>
            </w:r>
            <w:r w:rsidR="00183F85">
              <w:rPr>
                <w:noProof/>
                <w:webHidden/>
              </w:rPr>
              <w:instrText xml:space="preserve"> PAGEREF _Toc89623471 \h </w:instrText>
            </w:r>
            <w:r w:rsidR="00183F85">
              <w:rPr>
                <w:noProof/>
                <w:webHidden/>
              </w:rPr>
            </w:r>
            <w:r w:rsidR="00183F85">
              <w:rPr>
                <w:noProof/>
                <w:webHidden/>
              </w:rPr>
              <w:fldChar w:fldCharType="separate"/>
            </w:r>
            <w:r w:rsidR="00183F85">
              <w:rPr>
                <w:noProof/>
                <w:webHidden/>
              </w:rPr>
              <w:t>12</w:t>
            </w:r>
            <w:r w:rsidR="00183F85">
              <w:rPr>
                <w:noProof/>
                <w:webHidden/>
              </w:rPr>
              <w:fldChar w:fldCharType="end"/>
            </w:r>
          </w:hyperlink>
        </w:p>
        <w:p w14:paraId="3D8DFDE9" w14:textId="73133C93" w:rsidR="00183F85" w:rsidRDefault="00183F85">
          <w:r>
            <w:rPr>
              <w:b/>
              <w:bCs/>
              <w:noProof/>
            </w:rPr>
            <w:fldChar w:fldCharType="end"/>
          </w:r>
        </w:p>
      </w:sdtContent>
    </w:sdt>
    <w:p w14:paraId="26AD5412" w14:textId="77777777" w:rsidR="00240237" w:rsidRDefault="00240237">
      <w:pPr>
        <w:spacing w:line="360" w:lineRule="auto"/>
        <w:rPr>
          <w:rFonts w:cs="Arial"/>
        </w:rPr>
      </w:pPr>
    </w:p>
    <w:p w14:paraId="7782EADC" w14:textId="77777777" w:rsidR="00240237" w:rsidRDefault="00240237">
      <w:pPr>
        <w:spacing w:line="360" w:lineRule="auto"/>
        <w:rPr>
          <w:rFonts w:cs="Arial"/>
        </w:rPr>
      </w:pPr>
    </w:p>
    <w:p w14:paraId="7478FCE5" w14:textId="77777777" w:rsidR="00240237" w:rsidRDefault="00240237">
      <w:pPr>
        <w:spacing w:line="360" w:lineRule="auto"/>
        <w:rPr>
          <w:rFonts w:cs="Arial"/>
        </w:rPr>
      </w:pPr>
    </w:p>
    <w:p w14:paraId="608ACA83" w14:textId="77777777" w:rsidR="00240237" w:rsidRDefault="00240237">
      <w:pPr>
        <w:spacing w:line="360" w:lineRule="auto"/>
        <w:rPr>
          <w:rFonts w:cs="Arial"/>
        </w:rPr>
      </w:pPr>
    </w:p>
    <w:p w14:paraId="4787DE07" w14:textId="77777777" w:rsidR="00240237" w:rsidRDefault="00240237">
      <w:pPr>
        <w:spacing w:line="360" w:lineRule="auto"/>
        <w:rPr>
          <w:rFonts w:cs="Arial"/>
        </w:rPr>
      </w:pPr>
    </w:p>
    <w:p w14:paraId="425D9599" w14:textId="77777777" w:rsidR="00240237" w:rsidRDefault="00240237">
      <w:pPr>
        <w:spacing w:line="360" w:lineRule="auto"/>
        <w:rPr>
          <w:rFonts w:cs="Arial"/>
        </w:rPr>
      </w:pPr>
    </w:p>
    <w:p w14:paraId="1B40ED5E" w14:textId="77777777" w:rsidR="00240237" w:rsidRDefault="00240237">
      <w:pPr>
        <w:spacing w:line="360" w:lineRule="auto"/>
        <w:rPr>
          <w:rFonts w:cs="Arial"/>
        </w:rPr>
      </w:pPr>
    </w:p>
    <w:p w14:paraId="24DF005F" w14:textId="77777777" w:rsidR="00240237" w:rsidRDefault="00240237">
      <w:pPr>
        <w:spacing w:line="360" w:lineRule="auto"/>
        <w:rPr>
          <w:rFonts w:cs="Arial"/>
        </w:rPr>
      </w:pPr>
    </w:p>
    <w:p w14:paraId="1A1E1275" w14:textId="77777777" w:rsidR="00240237" w:rsidRDefault="00240237">
      <w:pPr>
        <w:spacing w:line="360" w:lineRule="auto"/>
        <w:rPr>
          <w:rFonts w:cs="Arial"/>
        </w:rPr>
      </w:pPr>
    </w:p>
    <w:p w14:paraId="0EB6D318" w14:textId="77777777" w:rsidR="00240237" w:rsidRDefault="00240237">
      <w:pPr>
        <w:spacing w:line="360" w:lineRule="auto"/>
        <w:rPr>
          <w:rFonts w:cs="Arial"/>
        </w:rPr>
      </w:pPr>
    </w:p>
    <w:p w14:paraId="16CD093A" w14:textId="77777777" w:rsidR="00240237" w:rsidRDefault="00240237">
      <w:pPr>
        <w:spacing w:line="360" w:lineRule="auto"/>
        <w:rPr>
          <w:rFonts w:cs="Arial"/>
        </w:rPr>
      </w:pPr>
    </w:p>
    <w:p w14:paraId="52E7B0D0" w14:textId="77777777" w:rsidR="00240237" w:rsidRDefault="00240237">
      <w:pPr>
        <w:pStyle w:val="Nagwekspisutreci"/>
        <w:spacing w:line="360" w:lineRule="auto"/>
        <w:rPr>
          <w:rFonts w:ascii="Arial" w:hAnsi="Arial" w:cs="Arial"/>
        </w:rPr>
      </w:pPr>
    </w:p>
    <w:p w14:paraId="14DD0BD5" w14:textId="77777777" w:rsidR="00A25067" w:rsidRDefault="00A25067">
      <w:pPr>
        <w:jc w:val="left"/>
        <w:rPr>
          <w:rFonts w:cs="Arial"/>
          <w:b/>
          <w:bCs/>
          <w:color w:val="365F91"/>
          <w:sz w:val="28"/>
          <w:szCs w:val="28"/>
          <w:u w:val="single"/>
        </w:rPr>
      </w:pPr>
      <w:bookmarkStart w:id="1" w:name="_Toc89156276"/>
      <w:r>
        <w:rPr>
          <w:rFonts w:cs="Arial"/>
          <w:u w:val="single"/>
        </w:rPr>
        <w:br w:type="page"/>
      </w:r>
    </w:p>
    <w:p w14:paraId="1D7704FD" w14:textId="2397E29B" w:rsidR="00240237" w:rsidRPr="00A25067" w:rsidRDefault="000924F6">
      <w:pPr>
        <w:pStyle w:val="Nagwek1"/>
        <w:spacing w:line="360" w:lineRule="auto"/>
        <w:jc w:val="center"/>
        <w:rPr>
          <w:rFonts w:cs="Arial"/>
          <w:color w:val="auto"/>
          <w:u w:val="single"/>
        </w:rPr>
      </w:pPr>
      <w:bookmarkStart w:id="2" w:name="_Toc89623461"/>
      <w:r w:rsidRPr="00A25067">
        <w:rPr>
          <w:rFonts w:cs="Arial"/>
          <w:color w:val="auto"/>
          <w:u w:val="single"/>
        </w:rPr>
        <w:lastRenderedPageBreak/>
        <w:t>Task 2 - Individual Report</w:t>
      </w:r>
      <w:bookmarkEnd w:id="1"/>
      <w:bookmarkEnd w:id="2"/>
    </w:p>
    <w:p w14:paraId="7A072730" w14:textId="77777777" w:rsidR="00240237" w:rsidRPr="00B13681" w:rsidRDefault="000924F6" w:rsidP="00B13681">
      <w:pPr>
        <w:pStyle w:val="Nagwek1"/>
        <w:spacing w:before="0" w:after="240" w:line="360" w:lineRule="auto"/>
        <w:rPr>
          <w:rFonts w:cs="Arial"/>
          <w:color w:val="auto"/>
        </w:rPr>
      </w:pPr>
      <w:bookmarkStart w:id="3" w:name="_Toc89156277"/>
      <w:bookmarkStart w:id="4" w:name="_Toc89623462"/>
      <w:r w:rsidRPr="00B13681">
        <w:rPr>
          <w:rFonts w:cs="Arial"/>
          <w:color w:val="auto"/>
        </w:rPr>
        <w:t>Introduction</w:t>
      </w:r>
      <w:bookmarkEnd w:id="3"/>
      <w:bookmarkEnd w:id="4"/>
    </w:p>
    <w:p w14:paraId="7F774F00" w14:textId="08539B59" w:rsidR="00240237" w:rsidRPr="00BF08EA" w:rsidRDefault="00B13681">
      <w:pPr>
        <w:spacing w:line="360" w:lineRule="auto"/>
        <w:rPr>
          <w:rFonts w:cs="Arial"/>
          <w:sz w:val="24"/>
          <w:szCs w:val="24"/>
        </w:rPr>
      </w:pPr>
      <w:r w:rsidRPr="00BF08EA">
        <w:rPr>
          <w:rFonts w:cs="Arial"/>
          <w:sz w:val="24"/>
          <w:szCs w:val="24"/>
        </w:rPr>
        <w:t>Issue-solving is the process of identifying a particular problem, determining the root causes of the problem, and then finding and implementing the best solution. Modern firms encounter a wide range of challenges from their business environment, and problem-solving is critical to their success. Effective problem-solving is essential for resolving disputes in the workplace or in organizations, identifying qualified candidates or workers for diverse roles, strengthening organizations' ability to bounce back from setbacks, and, eventually, fostering a positive work environment</w:t>
      </w:r>
      <w:r w:rsidR="00183F85" w:rsidRPr="00BF08EA">
        <w:rPr>
          <w:rFonts w:cs="Arial"/>
          <w:sz w:val="24"/>
          <w:szCs w:val="24"/>
        </w:rPr>
        <w:t xml:space="preserve"> </w:t>
      </w:r>
      <w:r w:rsidR="00183F85" w:rsidRPr="00BF08EA">
        <w:rPr>
          <w:rFonts w:cs="Arial"/>
          <w:color w:val="000000"/>
          <w:sz w:val="24"/>
          <w:szCs w:val="24"/>
          <w:shd w:val="clear" w:color="auto" w:fill="FFFFFF"/>
        </w:rPr>
        <w:t>(Bear, 1977)</w:t>
      </w:r>
      <w:r w:rsidRPr="00BF08EA">
        <w:rPr>
          <w:rFonts w:cs="Arial"/>
          <w:sz w:val="24"/>
          <w:szCs w:val="24"/>
        </w:rPr>
        <w:t>. But the goal of this study is to use known problem-solving tools, methodologies, and approaches to come up with solutions to a work-based challenge referred to as "Culture" and evaluate these answers. That's not all: This document also includes information on how to identify and address specific issues in the report, as well as how to plan and implement a solution and communicate that plan to relevant stakeholders. Finally, it includes how to ensure that the solution is implemented successfully by conducting proper monitoring and evaluation.</w:t>
      </w:r>
      <w:r w:rsidR="000924F6" w:rsidRPr="00BF08EA">
        <w:rPr>
          <w:rFonts w:cs="Arial"/>
          <w:sz w:val="24"/>
          <w:szCs w:val="24"/>
        </w:rPr>
        <w:t xml:space="preserve"> </w:t>
      </w:r>
    </w:p>
    <w:p w14:paraId="3279D698" w14:textId="77777777" w:rsidR="00A25067" w:rsidRDefault="00A25067">
      <w:pPr>
        <w:jc w:val="left"/>
        <w:rPr>
          <w:rFonts w:cs="Arial"/>
          <w:b/>
          <w:bCs/>
          <w:i/>
          <w:sz w:val="26"/>
          <w:szCs w:val="26"/>
        </w:rPr>
      </w:pPr>
      <w:r>
        <w:rPr>
          <w:rFonts w:cs="Arial"/>
        </w:rPr>
        <w:br w:type="page"/>
      </w:r>
    </w:p>
    <w:p w14:paraId="1F1EA8DD" w14:textId="7557558C" w:rsidR="00240237" w:rsidRPr="00A25067" w:rsidRDefault="00B13681" w:rsidP="00B13681">
      <w:pPr>
        <w:pStyle w:val="Nagwek2"/>
        <w:spacing w:before="0" w:after="240" w:line="360" w:lineRule="auto"/>
        <w:rPr>
          <w:rFonts w:cs="Arial"/>
          <w:i w:val="0"/>
          <w:iCs/>
          <w:color w:val="auto"/>
        </w:rPr>
      </w:pPr>
      <w:bookmarkStart w:id="5" w:name="_Toc89623463"/>
      <w:r w:rsidRPr="00A25067">
        <w:rPr>
          <w:rFonts w:cs="Arial"/>
          <w:i w:val="0"/>
          <w:iCs/>
          <w:color w:val="auto"/>
        </w:rPr>
        <w:lastRenderedPageBreak/>
        <w:t>The breadth and effect of an issue in the workplace should be described in detail.</w:t>
      </w:r>
      <w:bookmarkEnd w:id="5"/>
    </w:p>
    <w:p w14:paraId="27A4717F" w14:textId="4146B7B4" w:rsidR="00B13681" w:rsidRPr="00BF08EA" w:rsidRDefault="00B13681">
      <w:pPr>
        <w:spacing w:line="360" w:lineRule="auto"/>
        <w:rPr>
          <w:rFonts w:cs="Arial"/>
          <w:sz w:val="24"/>
          <w:szCs w:val="24"/>
        </w:rPr>
      </w:pPr>
      <w:r w:rsidRPr="00B13681">
        <w:rPr>
          <w:rFonts w:cs="Arial"/>
        </w:rPr>
        <w:t>"</w:t>
      </w:r>
      <w:r w:rsidRPr="00BF08EA">
        <w:rPr>
          <w:rFonts w:cs="Arial"/>
          <w:sz w:val="24"/>
          <w:szCs w:val="24"/>
        </w:rPr>
        <w:t xml:space="preserve">Culture" has been regarded as the workplace's most challenging </w:t>
      </w:r>
      <w:r w:rsidR="006B6A7E">
        <w:rPr>
          <w:rFonts w:cs="Arial"/>
          <w:sz w:val="24"/>
          <w:szCs w:val="24"/>
        </w:rPr>
        <w:t>defiance.</w:t>
      </w:r>
      <w:r w:rsidRPr="00BF08EA">
        <w:rPr>
          <w:rFonts w:cs="Arial"/>
          <w:sz w:val="24"/>
          <w:szCs w:val="24"/>
        </w:rPr>
        <w:t xml:space="preserve"> There are a variety of issues that might arise in the workplace due to the diverse cultural backgrounds of different perso</w:t>
      </w:r>
      <w:r w:rsidR="006B6A7E">
        <w:rPr>
          <w:rFonts w:cs="Arial"/>
          <w:sz w:val="24"/>
          <w:szCs w:val="24"/>
        </w:rPr>
        <w:t>n</w:t>
      </w:r>
      <w:r w:rsidRPr="00BF08EA">
        <w:rPr>
          <w:rFonts w:cs="Arial"/>
          <w:sz w:val="24"/>
          <w:szCs w:val="24"/>
        </w:rPr>
        <w:t>nel. Employee culture is defined as the values, beliefs, attitudes, assumptions, lifestyles, etc. of each employee. In the workplace, it is common to see a variety of various sorts of workers, each with their own unique cultural background and characteristics</w:t>
      </w:r>
      <w:r w:rsidR="00183F85" w:rsidRPr="00BF08EA">
        <w:rPr>
          <w:rFonts w:cs="Arial"/>
          <w:sz w:val="24"/>
          <w:szCs w:val="24"/>
        </w:rPr>
        <w:t xml:space="preserve"> </w:t>
      </w:r>
      <w:r w:rsidR="00183F85" w:rsidRPr="00BF08EA">
        <w:rPr>
          <w:rFonts w:cs="Arial"/>
          <w:color w:val="000000"/>
          <w:sz w:val="24"/>
          <w:szCs w:val="24"/>
          <w:shd w:val="clear" w:color="auto" w:fill="FFFFFF"/>
        </w:rPr>
        <w:t>(Cartwright, 2002)</w:t>
      </w:r>
      <w:r w:rsidRPr="00BF08EA">
        <w:rPr>
          <w:rFonts w:cs="Arial"/>
          <w:sz w:val="24"/>
          <w:szCs w:val="24"/>
        </w:rPr>
        <w:t>. Employees' culture may have both beneficial and bad effects on the workplace and the overall business, depending on how it is implemented. Culture has a number of good effects, including increasing tolerance, helping people come together, enhancing the quality of the work they do, and improving the general well-being of both individuals and an organization. On the other hand, culture has a number of detrimental effects, including low employee engagement, increased absentia, misunderstanding and poor communication, a lack of empathy, and an increase in employee turnover.</w:t>
      </w:r>
    </w:p>
    <w:p w14:paraId="35166FA9" w14:textId="0883E4CE" w:rsidR="00240237" w:rsidRPr="00A25067" w:rsidRDefault="00B13681">
      <w:pPr>
        <w:pStyle w:val="Nagwek2"/>
        <w:spacing w:line="360" w:lineRule="auto"/>
        <w:rPr>
          <w:rFonts w:cs="Arial"/>
          <w:i w:val="0"/>
          <w:iCs/>
          <w:color w:val="auto"/>
        </w:rPr>
      </w:pPr>
      <w:bookmarkStart w:id="6" w:name="_Toc89623464"/>
      <w:r w:rsidRPr="00A25067">
        <w:rPr>
          <w:rFonts w:cs="Arial"/>
          <w:i w:val="0"/>
          <w:iCs/>
          <w:color w:val="auto"/>
        </w:rPr>
        <w:t>Make use of tools like as SWOT, fishbone diagrams, etc. to gather information about the identified issue and use that knowledge to assist make decisions.</w:t>
      </w:r>
      <w:bookmarkEnd w:id="6"/>
    </w:p>
    <w:p w14:paraId="38C68987" w14:textId="3DE0C9B8" w:rsidR="00240237" w:rsidRPr="00BF08EA" w:rsidRDefault="00B13681" w:rsidP="00BF08EA">
      <w:pPr>
        <w:spacing w:line="360" w:lineRule="auto"/>
        <w:rPr>
          <w:rFonts w:cs="Arial"/>
          <w:sz w:val="24"/>
          <w:szCs w:val="24"/>
        </w:rPr>
      </w:pPr>
      <w:r w:rsidRPr="00BF08EA">
        <w:rPr>
          <w:rFonts w:cs="Arial"/>
          <w:sz w:val="24"/>
          <w:szCs w:val="24"/>
        </w:rPr>
        <w:t>Employee culture has been recognized as the source of the issue. Employees, workplaces, and companies are all affected by employee culture</w:t>
      </w:r>
      <w:r w:rsidR="00183F85" w:rsidRPr="00BF08EA">
        <w:rPr>
          <w:rFonts w:cs="Arial"/>
          <w:sz w:val="24"/>
          <w:szCs w:val="24"/>
        </w:rPr>
        <w:t xml:space="preserve"> </w:t>
      </w:r>
      <w:r w:rsidR="00183F85" w:rsidRPr="00BF08EA">
        <w:rPr>
          <w:rFonts w:cs="Arial"/>
          <w:color w:val="000000"/>
          <w:sz w:val="24"/>
          <w:szCs w:val="24"/>
          <w:shd w:val="clear" w:color="auto" w:fill="FFFFFF"/>
        </w:rPr>
        <w:t>(Chong and Baez, 2005)</w:t>
      </w:r>
      <w:r w:rsidRPr="00BF08EA">
        <w:rPr>
          <w:rFonts w:cs="Arial"/>
          <w:sz w:val="24"/>
          <w:szCs w:val="24"/>
        </w:rPr>
        <w:t>. SWOT and Fishbone diagrams have been used to examine information about the culture or employee culture in the following ways:</w:t>
      </w:r>
      <w:r w:rsidR="000924F6" w:rsidRPr="00BF08EA">
        <w:rPr>
          <w:rFonts w:cs="Arial"/>
          <w:sz w:val="24"/>
          <w:szCs w:val="24"/>
        </w:rPr>
        <w:t xml:space="preserve"> </w:t>
      </w:r>
    </w:p>
    <w:tbl>
      <w:tblPr>
        <w:tblStyle w:val="Tabela-Siatka"/>
        <w:tblW w:w="0" w:type="auto"/>
        <w:tblLook w:val="04A0" w:firstRow="1" w:lastRow="0" w:firstColumn="1" w:lastColumn="0" w:noHBand="0" w:noVBand="1"/>
      </w:tblPr>
      <w:tblGrid>
        <w:gridCol w:w="4489"/>
        <w:gridCol w:w="4527"/>
      </w:tblGrid>
      <w:tr w:rsidR="00240237" w:rsidRPr="00BF08EA" w14:paraId="20A775EB" w14:textId="77777777">
        <w:tc>
          <w:tcPr>
            <w:tcW w:w="4788" w:type="dxa"/>
          </w:tcPr>
          <w:p w14:paraId="3396BF6F" w14:textId="77777777" w:rsidR="00240237" w:rsidRPr="00BF08EA" w:rsidRDefault="000924F6" w:rsidP="00BF08EA">
            <w:pPr>
              <w:spacing w:line="360" w:lineRule="auto"/>
              <w:rPr>
                <w:rFonts w:cs="Arial"/>
                <w:b/>
                <w:i/>
                <w:sz w:val="24"/>
                <w:szCs w:val="24"/>
              </w:rPr>
            </w:pPr>
            <w:r w:rsidRPr="00BF08EA">
              <w:rPr>
                <w:rFonts w:cs="Arial"/>
                <w:b/>
                <w:i/>
                <w:sz w:val="24"/>
                <w:szCs w:val="24"/>
              </w:rPr>
              <w:t xml:space="preserve">Strengths </w:t>
            </w:r>
          </w:p>
        </w:tc>
        <w:tc>
          <w:tcPr>
            <w:tcW w:w="4788" w:type="dxa"/>
          </w:tcPr>
          <w:p w14:paraId="393AD26D" w14:textId="77777777" w:rsidR="00240237" w:rsidRPr="00BF08EA" w:rsidRDefault="000924F6" w:rsidP="00BF08EA">
            <w:pPr>
              <w:spacing w:line="360" w:lineRule="auto"/>
              <w:rPr>
                <w:rFonts w:cs="Arial"/>
                <w:b/>
                <w:i/>
                <w:sz w:val="24"/>
                <w:szCs w:val="24"/>
              </w:rPr>
            </w:pPr>
            <w:r w:rsidRPr="00BF08EA">
              <w:rPr>
                <w:rFonts w:cs="Arial"/>
                <w:b/>
                <w:i/>
                <w:sz w:val="24"/>
                <w:szCs w:val="24"/>
              </w:rPr>
              <w:t xml:space="preserve">Weaknesses </w:t>
            </w:r>
          </w:p>
        </w:tc>
      </w:tr>
      <w:tr w:rsidR="00240237" w:rsidRPr="00BF08EA" w14:paraId="314E02A1" w14:textId="77777777">
        <w:tc>
          <w:tcPr>
            <w:tcW w:w="4788" w:type="dxa"/>
          </w:tcPr>
          <w:p w14:paraId="53637570" w14:textId="432429C1" w:rsidR="00240237" w:rsidRPr="00BF08EA" w:rsidRDefault="00216960" w:rsidP="00BF08EA">
            <w:pPr>
              <w:spacing w:line="360" w:lineRule="auto"/>
              <w:rPr>
                <w:rFonts w:cs="Arial"/>
                <w:sz w:val="24"/>
                <w:szCs w:val="24"/>
              </w:rPr>
            </w:pPr>
            <w:r w:rsidRPr="00BF08EA">
              <w:rPr>
                <w:rFonts w:cs="Arial"/>
                <w:sz w:val="24"/>
                <w:szCs w:val="24"/>
              </w:rPr>
              <w:t>Enrichment of one's own culture</w:t>
            </w:r>
            <w:r w:rsidR="000924F6" w:rsidRPr="00BF08EA">
              <w:rPr>
                <w:rFonts w:cs="Arial"/>
                <w:sz w:val="24"/>
                <w:szCs w:val="24"/>
              </w:rPr>
              <w:t xml:space="preserve"> </w:t>
            </w:r>
          </w:p>
          <w:p w14:paraId="299D24F4" w14:textId="149CBBA5" w:rsidR="00240237" w:rsidRPr="00BF08EA" w:rsidRDefault="00216960" w:rsidP="00BF08EA">
            <w:pPr>
              <w:spacing w:line="360" w:lineRule="auto"/>
              <w:rPr>
                <w:rFonts w:cs="Arial"/>
                <w:sz w:val="24"/>
                <w:szCs w:val="24"/>
              </w:rPr>
            </w:pPr>
            <w:r w:rsidRPr="00BF08EA">
              <w:rPr>
                <w:rFonts w:cs="Arial"/>
                <w:sz w:val="24"/>
                <w:szCs w:val="24"/>
              </w:rPr>
              <w:t>With a variety of options</w:t>
            </w:r>
            <w:r w:rsidR="000924F6" w:rsidRPr="00BF08EA">
              <w:rPr>
                <w:rFonts w:cs="Arial"/>
                <w:sz w:val="24"/>
                <w:szCs w:val="24"/>
              </w:rPr>
              <w:t xml:space="preserve"> </w:t>
            </w:r>
          </w:p>
          <w:p w14:paraId="0C9F6143" w14:textId="31066721" w:rsidR="00240237" w:rsidRPr="00BF08EA" w:rsidRDefault="003045A9" w:rsidP="00BF08EA">
            <w:pPr>
              <w:spacing w:line="360" w:lineRule="auto"/>
              <w:rPr>
                <w:rFonts w:cs="Arial"/>
                <w:sz w:val="24"/>
                <w:szCs w:val="24"/>
              </w:rPr>
            </w:pPr>
            <w:r w:rsidRPr="00BF08EA">
              <w:rPr>
                <w:rFonts w:cs="Arial"/>
                <w:sz w:val="24"/>
                <w:szCs w:val="24"/>
              </w:rPr>
              <w:t>It's important to have strong social ties</w:t>
            </w:r>
            <w:r w:rsidR="000924F6" w:rsidRPr="00BF08EA">
              <w:rPr>
                <w:rFonts w:cs="Arial"/>
                <w:sz w:val="24"/>
                <w:szCs w:val="24"/>
              </w:rPr>
              <w:t xml:space="preserve"> </w:t>
            </w:r>
          </w:p>
          <w:p w14:paraId="5962F8CB" w14:textId="33187DC7" w:rsidR="00240237" w:rsidRPr="00BF08EA" w:rsidRDefault="003045A9" w:rsidP="00BF08EA">
            <w:pPr>
              <w:spacing w:line="360" w:lineRule="auto"/>
              <w:rPr>
                <w:rFonts w:cs="Arial"/>
                <w:sz w:val="24"/>
                <w:szCs w:val="24"/>
              </w:rPr>
            </w:pPr>
            <w:r w:rsidRPr="00BF08EA">
              <w:rPr>
                <w:rFonts w:cs="Arial"/>
                <w:sz w:val="24"/>
                <w:szCs w:val="24"/>
              </w:rPr>
              <w:t>Identities based on a culture's</w:t>
            </w:r>
            <w:r w:rsidR="000924F6" w:rsidRPr="00BF08EA">
              <w:rPr>
                <w:rFonts w:cs="Arial"/>
                <w:sz w:val="24"/>
                <w:szCs w:val="24"/>
              </w:rPr>
              <w:t xml:space="preserve"> </w:t>
            </w:r>
          </w:p>
          <w:p w14:paraId="44EF5917" w14:textId="63732AAF" w:rsidR="00240237" w:rsidRPr="00BF08EA" w:rsidRDefault="003045A9" w:rsidP="00BF08EA">
            <w:pPr>
              <w:spacing w:line="360" w:lineRule="auto"/>
              <w:rPr>
                <w:rFonts w:cs="Arial"/>
                <w:sz w:val="24"/>
                <w:szCs w:val="24"/>
              </w:rPr>
            </w:pPr>
            <w:r w:rsidRPr="00BF08EA">
              <w:rPr>
                <w:rFonts w:cs="Arial"/>
                <w:sz w:val="24"/>
                <w:szCs w:val="24"/>
              </w:rPr>
              <w:t>Broader network</w:t>
            </w:r>
            <w:r w:rsidR="000924F6" w:rsidRPr="00BF08EA">
              <w:rPr>
                <w:rFonts w:cs="Arial"/>
                <w:sz w:val="24"/>
                <w:szCs w:val="24"/>
              </w:rPr>
              <w:t xml:space="preserve"> </w:t>
            </w:r>
          </w:p>
        </w:tc>
        <w:tc>
          <w:tcPr>
            <w:tcW w:w="4788" w:type="dxa"/>
          </w:tcPr>
          <w:p w14:paraId="3AC44232" w14:textId="2C1704BF" w:rsidR="003045A9" w:rsidRPr="00BF08EA" w:rsidRDefault="003045A9" w:rsidP="00BF08EA">
            <w:pPr>
              <w:spacing w:line="360" w:lineRule="auto"/>
              <w:rPr>
                <w:rFonts w:cs="Arial"/>
                <w:sz w:val="24"/>
                <w:szCs w:val="24"/>
              </w:rPr>
            </w:pPr>
            <w:r w:rsidRPr="00BF08EA">
              <w:rPr>
                <w:rFonts w:cs="Arial"/>
                <w:sz w:val="24"/>
                <w:szCs w:val="24"/>
              </w:rPr>
              <w:t>A variety of factors</w:t>
            </w:r>
          </w:p>
          <w:p w14:paraId="3D8F1F52" w14:textId="06920D5B" w:rsidR="003045A9" w:rsidRPr="00BF08EA" w:rsidRDefault="003045A9" w:rsidP="00BF08EA">
            <w:pPr>
              <w:spacing w:line="360" w:lineRule="auto"/>
              <w:rPr>
                <w:rFonts w:cs="Arial"/>
                <w:sz w:val="24"/>
                <w:szCs w:val="24"/>
              </w:rPr>
            </w:pPr>
            <w:r w:rsidRPr="00BF08EA">
              <w:rPr>
                <w:rFonts w:cs="Arial"/>
                <w:sz w:val="24"/>
                <w:szCs w:val="24"/>
              </w:rPr>
              <w:t>Misunderstanding</w:t>
            </w:r>
          </w:p>
          <w:p w14:paraId="4D3131E1" w14:textId="545972B3" w:rsidR="003045A9" w:rsidRPr="00BF08EA" w:rsidRDefault="003045A9" w:rsidP="00BF08EA">
            <w:pPr>
              <w:spacing w:line="360" w:lineRule="auto"/>
              <w:rPr>
                <w:rFonts w:cs="Arial"/>
                <w:sz w:val="24"/>
                <w:szCs w:val="24"/>
              </w:rPr>
            </w:pPr>
            <w:r w:rsidRPr="00BF08EA">
              <w:rPr>
                <w:rFonts w:cs="Arial"/>
                <w:sz w:val="24"/>
                <w:szCs w:val="24"/>
              </w:rPr>
              <w:t>Conflicts</w:t>
            </w:r>
          </w:p>
          <w:p w14:paraId="5EAE18F7" w14:textId="2AAD45BF" w:rsidR="003045A9" w:rsidRPr="00BF08EA" w:rsidRDefault="003045A9" w:rsidP="00BF08EA">
            <w:pPr>
              <w:spacing w:line="360" w:lineRule="auto"/>
              <w:rPr>
                <w:rFonts w:cs="Arial"/>
                <w:sz w:val="24"/>
                <w:szCs w:val="24"/>
              </w:rPr>
            </w:pPr>
            <w:r w:rsidRPr="00BF08EA">
              <w:rPr>
                <w:rFonts w:cs="Arial"/>
                <w:sz w:val="24"/>
                <w:szCs w:val="24"/>
              </w:rPr>
              <w:t>Lack of trust, compassion, and adaptability</w:t>
            </w:r>
          </w:p>
          <w:p w14:paraId="31AC127D" w14:textId="41603EBA" w:rsidR="003045A9" w:rsidRPr="00BF08EA" w:rsidRDefault="003045A9" w:rsidP="00BF08EA">
            <w:pPr>
              <w:spacing w:line="360" w:lineRule="auto"/>
              <w:rPr>
                <w:rFonts w:cs="Arial"/>
                <w:sz w:val="24"/>
                <w:szCs w:val="24"/>
              </w:rPr>
            </w:pPr>
            <w:r w:rsidRPr="00BF08EA">
              <w:rPr>
                <w:rFonts w:cs="Arial"/>
                <w:sz w:val="24"/>
                <w:szCs w:val="24"/>
              </w:rPr>
              <w:t>Squabbling and sneering.</w:t>
            </w:r>
          </w:p>
        </w:tc>
      </w:tr>
      <w:tr w:rsidR="00240237" w:rsidRPr="00BF08EA" w14:paraId="2AFE2A65" w14:textId="77777777">
        <w:tc>
          <w:tcPr>
            <w:tcW w:w="4788" w:type="dxa"/>
          </w:tcPr>
          <w:p w14:paraId="18C79D54" w14:textId="77777777" w:rsidR="00240237" w:rsidRPr="00BF08EA" w:rsidRDefault="000924F6" w:rsidP="00BF08EA">
            <w:pPr>
              <w:spacing w:line="360" w:lineRule="auto"/>
              <w:rPr>
                <w:rFonts w:cs="Arial"/>
                <w:b/>
                <w:i/>
                <w:sz w:val="24"/>
                <w:szCs w:val="24"/>
              </w:rPr>
            </w:pPr>
            <w:r w:rsidRPr="00BF08EA">
              <w:rPr>
                <w:rFonts w:cs="Arial"/>
                <w:b/>
                <w:i/>
                <w:sz w:val="24"/>
                <w:szCs w:val="24"/>
              </w:rPr>
              <w:t xml:space="preserve">Threats </w:t>
            </w:r>
          </w:p>
        </w:tc>
        <w:tc>
          <w:tcPr>
            <w:tcW w:w="4788" w:type="dxa"/>
          </w:tcPr>
          <w:p w14:paraId="3CEB53E4" w14:textId="77777777" w:rsidR="00240237" w:rsidRPr="00BF08EA" w:rsidRDefault="000924F6" w:rsidP="00BF08EA">
            <w:pPr>
              <w:spacing w:line="360" w:lineRule="auto"/>
              <w:rPr>
                <w:rFonts w:cs="Arial"/>
                <w:b/>
                <w:i/>
                <w:sz w:val="24"/>
                <w:szCs w:val="24"/>
              </w:rPr>
            </w:pPr>
            <w:r w:rsidRPr="00BF08EA">
              <w:rPr>
                <w:rFonts w:cs="Arial"/>
                <w:b/>
                <w:i/>
                <w:sz w:val="24"/>
                <w:szCs w:val="24"/>
              </w:rPr>
              <w:t xml:space="preserve">Opportunities </w:t>
            </w:r>
          </w:p>
        </w:tc>
      </w:tr>
      <w:tr w:rsidR="00240237" w:rsidRPr="00BF08EA" w14:paraId="09215A7F" w14:textId="77777777">
        <w:tc>
          <w:tcPr>
            <w:tcW w:w="4788" w:type="dxa"/>
          </w:tcPr>
          <w:p w14:paraId="73AD32FD" w14:textId="06AD8C0C" w:rsidR="00240237" w:rsidRPr="00BF08EA" w:rsidRDefault="003045A9" w:rsidP="00BF08EA">
            <w:pPr>
              <w:spacing w:line="360" w:lineRule="auto"/>
              <w:rPr>
                <w:rFonts w:cs="Arial"/>
                <w:sz w:val="24"/>
                <w:szCs w:val="24"/>
              </w:rPr>
            </w:pPr>
            <w:r w:rsidRPr="00BF08EA">
              <w:rPr>
                <w:rFonts w:cs="Arial"/>
                <w:sz w:val="24"/>
                <w:szCs w:val="24"/>
              </w:rPr>
              <w:lastRenderedPageBreak/>
              <w:t>There are issues with productivity and performance due to conflicts, as well as negative repercussions on companies.</w:t>
            </w:r>
          </w:p>
        </w:tc>
        <w:tc>
          <w:tcPr>
            <w:tcW w:w="4788" w:type="dxa"/>
          </w:tcPr>
          <w:p w14:paraId="568A0CFE" w14:textId="49F05590" w:rsidR="00240237" w:rsidRPr="00BF08EA" w:rsidRDefault="003045A9" w:rsidP="00BF08EA">
            <w:pPr>
              <w:spacing w:line="360" w:lineRule="auto"/>
              <w:rPr>
                <w:rFonts w:cs="Arial"/>
                <w:sz w:val="24"/>
                <w:szCs w:val="24"/>
              </w:rPr>
            </w:pPr>
            <w:r w:rsidRPr="00BF08EA">
              <w:rPr>
                <w:rFonts w:cs="Arial"/>
                <w:sz w:val="24"/>
                <w:szCs w:val="24"/>
              </w:rPr>
              <w:t>Creativity and innovation, a vast range of resources, a willingness to work together, and a wide range of ideas</w:t>
            </w:r>
          </w:p>
        </w:tc>
      </w:tr>
    </w:tbl>
    <w:p w14:paraId="4BC9B474" w14:textId="240F5632" w:rsidR="00240237" w:rsidRPr="00BF08EA" w:rsidRDefault="000924F6" w:rsidP="00BF08EA">
      <w:pPr>
        <w:spacing w:line="360" w:lineRule="auto"/>
        <w:rPr>
          <w:rFonts w:cs="Arial"/>
          <w:b/>
          <w:i/>
          <w:sz w:val="24"/>
          <w:szCs w:val="24"/>
        </w:rPr>
      </w:pPr>
      <w:r w:rsidRPr="00BF08EA">
        <w:rPr>
          <w:rFonts w:cs="Arial"/>
          <w:b/>
          <w:i/>
          <w:sz w:val="24"/>
          <w:szCs w:val="24"/>
        </w:rPr>
        <w:t>Table: SWOT analysis of culture.</w:t>
      </w:r>
    </w:p>
    <w:p w14:paraId="141C9186" w14:textId="77777777" w:rsidR="00240237" w:rsidRPr="00BF08EA" w:rsidRDefault="000924F6" w:rsidP="00BF08EA">
      <w:pPr>
        <w:spacing w:line="360" w:lineRule="auto"/>
        <w:rPr>
          <w:rFonts w:cs="Arial"/>
          <w:b/>
          <w:sz w:val="24"/>
          <w:szCs w:val="24"/>
          <w:u w:val="single"/>
        </w:rPr>
      </w:pPr>
      <w:r w:rsidRPr="00BF08EA">
        <w:rPr>
          <w:rFonts w:cs="Arial"/>
          <w:b/>
          <w:sz w:val="24"/>
          <w:szCs w:val="24"/>
          <w:u w:val="single"/>
        </w:rPr>
        <w:t>Fishbone diagram of Culture or employee culture</w:t>
      </w:r>
    </w:p>
    <w:tbl>
      <w:tblPr>
        <w:tblStyle w:val="Tabela-Siatka"/>
        <w:tblW w:w="0" w:type="auto"/>
        <w:tblLook w:val="04A0" w:firstRow="1" w:lastRow="0" w:firstColumn="1" w:lastColumn="0" w:noHBand="0" w:noVBand="1"/>
      </w:tblPr>
      <w:tblGrid>
        <w:gridCol w:w="9016"/>
      </w:tblGrid>
      <w:tr w:rsidR="00240237" w:rsidRPr="00BF08EA" w14:paraId="51C5A121" w14:textId="77777777">
        <w:trPr>
          <w:trHeight w:val="5831"/>
        </w:trPr>
        <w:tc>
          <w:tcPr>
            <w:tcW w:w="9576" w:type="dxa"/>
          </w:tcPr>
          <w:p w14:paraId="27076AD1" w14:textId="06206774" w:rsidR="00240237" w:rsidRPr="00BF08EA" w:rsidRDefault="008B530D" w:rsidP="00BF08EA">
            <w:pPr>
              <w:spacing w:line="360" w:lineRule="auto"/>
              <w:rPr>
                <w:rFonts w:cs="Arial"/>
                <w:sz w:val="24"/>
                <w:szCs w:val="24"/>
              </w:rPr>
            </w:pPr>
            <w:r w:rsidRPr="00BF08EA">
              <w:rPr>
                <w:rFonts w:cs="Arial"/>
                <w:noProof/>
                <w:sz w:val="24"/>
                <w:szCs w:val="24"/>
              </w:rPr>
              <mc:AlternateContent>
                <mc:Choice Requires="wps">
                  <w:drawing>
                    <wp:anchor distT="0" distB="0" distL="0" distR="0" simplePos="0" relativeHeight="251659776" behindDoc="0" locked="0" layoutInCell="1" allowOverlap="1" wp14:anchorId="670E05A9" wp14:editId="13718C4F">
                      <wp:simplePos x="0" y="0"/>
                      <wp:positionH relativeFrom="column">
                        <wp:posOffset>1394460</wp:posOffset>
                      </wp:positionH>
                      <wp:positionV relativeFrom="paragraph">
                        <wp:posOffset>82550</wp:posOffset>
                      </wp:positionV>
                      <wp:extent cx="1973580" cy="1112520"/>
                      <wp:effectExtent l="13335" t="11430" r="13335" b="9525"/>
                      <wp:wrapNone/>
                      <wp:docPr id="15" name="10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3580" cy="1112520"/>
                              </a:xfrm>
                              <a:prstGeom prst="rect">
                                <a:avLst/>
                              </a:prstGeom>
                              <a:solidFill>
                                <a:srgbClr val="FFFFFF"/>
                              </a:solidFill>
                              <a:ln w="9525">
                                <a:solidFill>
                                  <a:srgbClr val="000000"/>
                                </a:solidFill>
                                <a:miter lim="800000"/>
                                <a:headEnd/>
                                <a:tailEnd/>
                              </a:ln>
                            </wps:spPr>
                            <wps:txbx>
                              <w:txbxContent>
                                <w:p w14:paraId="5FB85BED" w14:textId="77777777" w:rsidR="00240237" w:rsidRDefault="000924F6">
                                  <w:pPr>
                                    <w:jc w:val="center"/>
                                    <w:rPr>
                                      <w:b/>
                                    </w:rPr>
                                  </w:pPr>
                                  <w:r>
                                    <w:rPr>
                                      <w:b/>
                                    </w:rPr>
                                    <w:t>Positive impacts</w:t>
                                  </w:r>
                                </w:p>
                                <w:p w14:paraId="56308ECD" w14:textId="1D2F49BF" w:rsidR="00240237" w:rsidRPr="00C635CA" w:rsidRDefault="00C635CA">
                                  <w:pPr>
                                    <w:rPr>
                                      <w:sz w:val="18"/>
                                      <w:szCs w:val="18"/>
                                    </w:rPr>
                                  </w:pPr>
                                  <w:r w:rsidRPr="00C635CA">
                                    <w:rPr>
                                      <w:sz w:val="18"/>
                                      <w:szCs w:val="18"/>
                                    </w:rPr>
                                    <w:t>Innovative and creative thinking, tolerance, and a sense of well-being are only some of the benefits of new learning.</w:t>
                                  </w:r>
                                  <w:r w:rsidR="000924F6" w:rsidRPr="00C635CA">
                                    <w:rPr>
                                      <w:sz w:val="18"/>
                                      <w:szCs w:val="18"/>
                                    </w:rPr>
                                    <w:t xml:space="preserve"> </w:t>
                                  </w:r>
                                </w:p>
                                <w:p w14:paraId="1FE32B9C" w14:textId="77777777" w:rsidR="00240237" w:rsidRDefault="0024023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0E05A9" id="1026" o:spid="_x0000_s1026" style="position:absolute;left:0;text-align:left;margin-left:109.8pt;margin-top:6.5pt;width:155.4pt;height:87.6pt;z-index:25165977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">
                      <v:textbox>
                        <w:txbxContent>
                          <w:p w14:paraId="5FB85BED" w14:textId="77777777" w:rsidR="00240237" w:rsidRDefault="000924F6">
                            <w:pPr>
                              <w:jc w:val="center"/>
                              <w:rPr>
                                <w:b/>
                              </w:rPr>
                            </w:pPr>
                            <w:r>
                              <w:rPr>
                                <w:b/>
                              </w:rPr>
                              <w:t>Positive impacts</w:t>
                            </w:r>
                          </w:p>
                          <w:p w14:paraId="56308ECD" w14:textId="1D2F49BF" w:rsidR="00240237" w:rsidRPr="00C635CA" w:rsidRDefault="00C635CA">
                            <w:pPr>
                              <w:rPr>
                                <w:sz w:val="18"/>
                                <w:szCs w:val="18"/>
                              </w:rPr>
                            </w:pPr>
                            <w:r w:rsidRPr="00C635CA">
                              <w:rPr>
                                <w:sz w:val="18"/>
                                <w:szCs w:val="18"/>
                              </w:rPr>
                              <w:t>Innovative and creative thinking, tolerance, and a sense of well-being are only some of the benefits of new learning.</w:t>
                            </w:r>
                            <w:r w:rsidR="000924F6" w:rsidRPr="00C635CA">
                              <w:rPr>
                                <w:sz w:val="18"/>
                                <w:szCs w:val="18"/>
                              </w:rPr>
                              <w:t xml:space="preserve"> </w:t>
                            </w:r>
                          </w:p>
                          <w:p w14:paraId="1FE32B9C" w14:textId="77777777" w:rsidR="00240237" w:rsidRDefault="00240237"/>
                        </w:txbxContent>
                      </v:textbox>
                    </v:rect>
                  </w:pict>
                </mc:Fallback>
              </mc:AlternateContent>
            </w:r>
            <w:r w:rsidRPr="00BF08EA">
              <w:rPr>
                <w:rFonts w:cs="Arial"/>
                <w:noProof/>
                <w:sz w:val="24"/>
                <w:szCs w:val="24"/>
              </w:rPr>
              <mc:AlternateContent>
                <mc:Choice Requires="wps">
                  <w:drawing>
                    <wp:anchor distT="0" distB="0" distL="0" distR="0" simplePos="0" relativeHeight="251658752" behindDoc="0" locked="0" layoutInCell="1" allowOverlap="1" wp14:anchorId="1FFC23A0" wp14:editId="0F8B7453">
                      <wp:simplePos x="0" y="0"/>
                      <wp:positionH relativeFrom="column">
                        <wp:posOffset>3467100</wp:posOffset>
                      </wp:positionH>
                      <wp:positionV relativeFrom="paragraph">
                        <wp:posOffset>82550</wp:posOffset>
                      </wp:positionV>
                      <wp:extent cx="2377440" cy="1112520"/>
                      <wp:effectExtent l="9525" t="11430" r="13335" b="9525"/>
                      <wp:wrapNone/>
                      <wp:docPr id="14" name="10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77440" cy="1112520"/>
                              </a:xfrm>
                              <a:prstGeom prst="rect">
                                <a:avLst/>
                              </a:prstGeom>
                              <a:solidFill>
                                <a:srgbClr val="FFFFFF"/>
                              </a:solidFill>
                              <a:ln w="9525">
                                <a:solidFill>
                                  <a:srgbClr val="000000"/>
                                </a:solidFill>
                                <a:miter lim="800000"/>
                                <a:headEnd/>
                                <a:tailEnd/>
                              </a:ln>
                            </wps:spPr>
                            <wps:txbx>
                              <w:txbxContent>
                                <w:p w14:paraId="2BBC76E1" w14:textId="77777777" w:rsidR="00240237" w:rsidRDefault="000924F6">
                                  <w:pPr>
                                    <w:jc w:val="center"/>
                                    <w:rPr>
                                      <w:b/>
                                    </w:rPr>
                                  </w:pPr>
                                  <w:r>
                                    <w:rPr>
                                      <w:b/>
                                    </w:rPr>
                                    <w:t>Negative impacts</w:t>
                                  </w:r>
                                </w:p>
                                <w:p w14:paraId="78294E15" w14:textId="5F4F146D" w:rsidR="00240237" w:rsidRPr="00C635CA" w:rsidRDefault="00C635CA" w:rsidP="00C635CA">
                                  <w:pPr>
                                    <w:jc w:val="left"/>
                                    <w:rPr>
                                      <w:sz w:val="20"/>
                                      <w:szCs w:val="20"/>
                                    </w:rPr>
                                  </w:pPr>
                                  <w:r w:rsidRPr="00C635CA">
                                    <w:rPr>
                                      <w:sz w:val="20"/>
                                      <w:szCs w:val="20"/>
                                    </w:rPr>
                                    <w:t>High turnover and other issues due to poor communication and misunderstood expectations.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FC23A0" id="1027" o:spid="_x0000_s1027" style="position:absolute;left:0;text-align:left;margin-left:273pt;margin-top:6.5pt;width:187.2pt;height:87.6pt;z-index:25165875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">
                      <v:textbox>
                        <w:txbxContent>
                          <w:p w14:paraId="2BBC76E1" w14:textId="77777777" w:rsidR="00240237" w:rsidRDefault="000924F6">
                            <w:pPr>
                              <w:jc w:val="center"/>
                              <w:rPr>
                                <w:b/>
                              </w:rPr>
                            </w:pPr>
                            <w:r>
                              <w:rPr>
                                <w:b/>
                              </w:rPr>
                              <w:t>Negative impacts</w:t>
                            </w:r>
                          </w:p>
                          <w:p w14:paraId="78294E15" w14:textId="5F4F146D" w:rsidR="00240237" w:rsidRPr="00C635CA" w:rsidRDefault="00C635CA" w:rsidP="00C635CA">
                            <w:pPr>
                              <w:jc w:val="left"/>
                              <w:rPr>
                                <w:sz w:val="20"/>
                                <w:szCs w:val="20"/>
                              </w:rPr>
                            </w:pPr>
                            <w:r w:rsidRPr="00C635CA">
                              <w:rPr>
                                <w:sz w:val="20"/>
                                <w:szCs w:val="20"/>
                              </w:rPr>
                              <w:t>High turnover and other issues due to poor communication and misunderstood expectations.</w:t>
                            </w:r>
                          </w:p>
                        </w:txbxContent>
                      </v:textbox>
                    </v:rect>
                  </w:pict>
                </mc:Fallback>
              </mc:AlternateContent>
            </w:r>
            <w:r w:rsidRPr="00BF08EA">
              <w:rPr>
                <w:rFonts w:cs="Arial"/>
                <w:noProof/>
                <w:sz w:val="24"/>
                <w:szCs w:val="24"/>
              </w:rPr>
              <mc:AlternateContent>
                <mc:Choice Requires="wps">
                  <w:drawing>
                    <wp:anchor distT="0" distB="0" distL="0" distR="0" simplePos="0" relativeHeight="251660800" behindDoc="0" locked="0" layoutInCell="1" allowOverlap="1" wp14:anchorId="26EF74F0" wp14:editId="591BA82E">
                      <wp:simplePos x="0" y="0"/>
                      <wp:positionH relativeFrom="column">
                        <wp:posOffset>-53340</wp:posOffset>
                      </wp:positionH>
                      <wp:positionV relativeFrom="paragraph">
                        <wp:posOffset>82550</wp:posOffset>
                      </wp:positionV>
                      <wp:extent cx="1394460" cy="1333500"/>
                      <wp:effectExtent l="13335" t="11430" r="11430" b="7620"/>
                      <wp:wrapNone/>
                      <wp:docPr id="13" name="10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4460" cy="1333500"/>
                              </a:xfrm>
                              <a:prstGeom prst="rect">
                                <a:avLst/>
                              </a:prstGeom>
                              <a:solidFill>
                                <a:srgbClr val="FFFFFF"/>
                              </a:solidFill>
                              <a:ln w="9525">
                                <a:solidFill>
                                  <a:srgbClr val="000000"/>
                                </a:solidFill>
                                <a:miter lim="800000"/>
                                <a:headEnd/>
                                <a:tailEnd/>
                              </a:ln>
                            </wps:spPr>
                            <wps:txbx>
                              <w:txbxContent>
                                <w:p w14:paraId="5C368706" w14:textId="77777777" w:rsidR="00240237" w:rsidRDefault="000924F6">
                                  <w:pPr>
                                    <w:jc w:val="center"/>
                                    <w:rPr>
                                      <w:b/>
                                    </w:rPr>
                                  </w:pPr>
                                  <w:r>
                                    <w:rPr>
                                      <w:b/>
                                    </w:rPr>
                                    <w:t>Culture</w:t>
                                  </w:r>
                                </w:p>
                                <w:p w14:paraId="6FD3BB98" w14:textId="7A28F888" w:rsidR="00C635CA" w:rsidRDefault="00C635CA">
                                  <w:r w:rsidRPr="00C635CA">
                                    <w:t>Employees' values, opinions, and other personal characteristics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EF74F0" id="1028" o:spid="_x0000_s1028" style="position:absolute;left:0;text-align:left;margin-left:-4.2pt;margin-top:6.5pt;width:109.8pt;height:105pt;z-index:25166080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">
                      <v:textbox>
                        <w:txbxContent>
                          <w:p w14:paraId="5C368706" w14:textId="77777777" w:rsidR="00240237" w:rsidRDefault="000924F6">
                            <w:pPr>
                              <w:jc w:val="center"/>
                              <w:rPr>
                                <w:b/>
                              </w:rPr>
                            </w:pPr>
                            <w:r>
                              <w:rPr>
                                <w:b/>
                              </w:rPr>
                              <w:t>Culture</w:t>
                            </w:r>
                          </w:p>
                          <w:p w14:paraId="6FD3BB98" w14:textId="7A28F888" w:rsidR="00C635CA" w:rsidRDefault="00C635CA">
                            <w:r w:rsidRPr="00C635CA">
                              <w:t>Employees' values, opinions, and other personal characteristics</w:t>
                            </w:r>
                          </w:p>
                        </w:txbxContent>
                      </v:textbox>
                    </v:rect>
                  </w:pict>
                </mc:Fallback>
              </mc:AlternateContent>
            </w:r>
          </w:p>
          <w:p w14:paraId="6299A30C" w14:textId="77777777" w:rsidR="00240237" w:rsidRPr="00BF08EA" w:rsidRDefault="00240237" w:rsidP="00BF08EA">
            <w:pPr>
              <w:spacing w:line="360" w:lineRule="auto"/>
              <w:rPr>
                <w:rFonts w:cs="Arial"/>
                <w:sz w:val="24"/>
                <w:szCs w:val="24"/>
              </w:rPr>
            </w:pPr>
          </w:p>
          <w:p w14:paraId="3B10FC5F" w14:textId="77777777" w:rsidR="00240237" w:rsidRPr="00BF08EA" w:rsidRDefault="00240237" w:rsidP="00BF08EA">
            <w:pPr>
              <w:spacing w:line="360" w:lineRule="auto"/>
              <w:rPr>
                <w:rFonts w:cs="Arial"/>
                <w:sz w:val="24"/>
                <w:szCs w:val="24"/>
              </w:rPr>
            </w:pPr>
          </w:p>
          <w:p w14:paraId="15AE8967" w14:textId="77777777" w:rsidR="00240237" w:rsidRPr="00BF08EA" w:rsidRDefault="00240237" w:rsidP="00BF08EA">
            <w:pPr>
              <w:spacing w:line="360" w:lineRule="auto"/>
              <w:rPr>
                <w:rFonts w:cs="Arial"/>
                <w:sz w:val="24"/>
                <w:szCs w:val="24"/>
              </w:rPr>
            </w:pPr>
          </w:p>
          <w:p w14:paraId="63D9F36E" w14:textId="77777777" w:rsidR="00240237" w:rsidRPr="00BF08EA" w:rsidRDefault="00240237" w:rsidP="00BF08EA">
            <w:pPr>
              <w:spacing w:line="360" w:lineRule="auto"/>
              <w:rPr>
                <w:rFonts w:cs="Arial"/>
                <w:sz w:val="24"/>
                <w:szCs w:val="24"/>
              </w:rPr>
            </w:pPr>
          </w:p>
          <w:p w14:paraId="3B5CB9F3" w14:textId="3C65A38D" w:rsidR="00240237" w:rsidRPr="00BF08EA" w:rsidRDefault="008B530D" w:rsidP="00BF08EA">
            <w:pPr>
              <w:spacing w:line="360" w:lineRule="auto"/>
              <w:rPr>
                <w:rFonts w:cs="Arial"/>
                <w:sz w:val="24"/>
                <w:szCs w:val="24"/>
              </w:rPr>
            </w:pPr>
            <w:r w:rsidRPr="00BF08EA">
              <w:rPr>
                <w:rFonts w:cs="Arial"/>
                <w:noProof/>
                <w:sz w:val="24"/>
                <w:szCs w:val="24"/>
              </w:rPr>
              <mc:AlternateContent>
                <mc:Choice Requires="wps">
                  <w:drawing>
                    <wp:anchor distT="0" distB="0" distL="114300" distR="114300" simplePos="0" relativeHeight="251650560" behindDoc="0" locked="0" layoutInCell="1" allowOverlap="1" wp14:anchorId="4B65DD6C" wp14:editId="0A9CCCB3">
                      <wp:simplePos x="0" y="0"/>
                      <wp:positionH relativeFrom="column">
                        <wp:posOffset>0</wp:posOffset>
                      </wp:positionH>
                      <wp:positionV relativeFrom="paragraph">
                        <wp:posOffset>0</wp:posOffset>
                      </wp:positionV>
                      <wp:extent cx="635000" cy="635000"/>
                      <wp:effectExtent l="9525" t="9525" r="12700" b="12700"/>
                      <wp:wrapNone/>
                      <wp:docPr id="12" name="AutoShape 13" hidden="1"/>
                      <wp:cNvGraphicFramePr>
                        <a:graphicFrameLocks xmlns:a="http://schemas.openxmlformats.org/drawingml/2006/main" noSelect="1"/>
                      </wp:cNvGraphicFramePr>
                      <a:graphic xmlns:a="http://schemas.openxmlformats.org/drawingml/2006/main">
                        <a:graphicData uri="http://schemas.microsoft.com/office/word/2010/wordprocessingShape">
                          <wps:wsp>
                            <wps:cNvCnPr>
                              <a:cxnSpLocks noSelect="1" noChangeShapeType="1"/>
                            </wps:cNvCnPr>
                            <wps:spPr bwMode="auto">
                              <a:xfrm>
                                <a:off x="0" y="0"/>
                                <a:ext cx="635000" cy="63500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type w14:anchorId="70DBA876" id="_x0000_t32" coordsize="21600,21600" o:spt="32" o:oned="t" path="m,l21600,21600e" filled="f">
                      <v:path arrowok="t" fillok="f" o:connecttype="none"/>
                      <o:lock v:ext="edit" shapetype="t"/>
                    </v:shapetype>
                    <v:shape id="AutoShape 13" o:spid="_x0000_s1026" type="#_x0000_t32" style="position:absolute;margin-left:0;margin-top:0;width:50pt;height:50pt;z-index:2516505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">
                      <o:lock v:ext="edit" selection="t"/>
                    </v:shape>
                  </w:pict>
                </mc:Fallback>
              </mc:AlternateContent>
            </w:r>
            <w:r w:rsidRPr="00BF08EA">
              <w:rPr>
                <w:rFonts w:cs="Arial"/>
                <w:noProof/>
                <w:sz w:val="24"/>
                <w:szCs w:val="24"/>
              </w:rPr>
              <mc:AlternateContent>
                <mc:Choice Requires="wps">
                  <w:drawing>
                    <wp:anchor distT="0" distB="0" distL="0" distR="0" simplePos="0" relativeHeight="251654656" behindDoc="0" locked="0" layoutInCell="1" allowOverlap="1" wp14:anchorId="1DEC67F4" wp14:editId="4198A931">
                      <wp:simplePos x="0" y="0"/>
                      <wp:positionH relativeFrom="column">
                        <wp:posOffset>2476500</wp:posOffset>
                      </wp:positionH>
                      <wp:positionV relativeFrom="paragraph">
                        <wp:posOffset>-8890</wp:posOffset>
                      </wp:positionV>
                      <wp:extent cx="502920" cy="1125855"/>
                      <wp:effectExtent l="57150" t="39370" r="11430" b="6350"/>
                      <wp:wrapNone/>
                      <wp:docPr id="11" name="10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02920" cy="11258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82E6BA" id="1030" o:spid="_x0000_s1026" type="#_x0000_t32" style="position:absolute;margin-left:195pt;margin-top:-.7pt;width:39.6pt;height:88.65pt;flip:x y;z-index:25165465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">
                      <v:stroke endarrow="block"/>
                    </v:shape>
                  </w:pict>
                </mc:Fallback>
              </mc:AlternateContent>
            </w:r>
            <w:r w:rsidRPr="00BF08EA">
              <w:rPr>
                <w:rFonts w:cs="Arial"/>
                <w:noProof/>
                <w:sz w:val="24"/>
                <w:szCs w:val="24"/>
              </w:rPr>
              <mc:AlternateContent>
                <mc:Choice Requires="wps">
                  <w:drawing>
                    <wp:anchor distT="0" distB="0" distL="0" distR="0" simplePos="0" relativeHeight="251653632" behindDoc="0" locked="0" layoutInCell="1" allowOverlap="1" wp14:anchorId="115CCED0" wp14:editId="189F919F">
                      <wp:simplePos x="0" y="0"/>
                      <wp:positionH relativeFrom="column">
                        <wp:posOffset>3787140</wp:posOffset>
                      </wp:positionH>
                      <wp:positionV relativeFrom="paragraph">
                        <wp:posOffset>-9525</wp:posOffset>
                      </wp:positionV>
                      <wp:extent cx="464820" cy="1126490"/>
                      <wp:effectExtent l="53340" t="38735" r="5715" b="6350"/>
                      <wp:wrapNone/>
                      <wp:docPr id="10" name="10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64820" cy="11264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3A71A8" id="1031" o:spid="_x0000_s1026" type="#_x0000_t32" style="position:absolute;margin-left:298.2pt;margin-top:-.75pt;width:36.6pt;height:88.7pt;flip:x y;z-index:25165363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">
                      <v:stroke endarrow="block"/>
                    </v:shape>
                  </w:pict>
                </mc:Fallback>
              </mc:AlternateContent>
            </w:r>
          </w:p>
          <w:p w14:paraId="6F5663D6" w14:textId="5743DC3C" w:rsidR="00240237" w:rsidRPr="00BF08EA" w:rsidRDefault="008B530D" w:rsidP="00BF08EA">
            <w:pPr>
              <w:spacing w:line="360" w:lineRule="auto"/>
              <w:rPr>
                <w:rFonts w:cs="Arial"/>
                <w:sz w:val="24"/>
                <w:szCs w:val="24"/>
              </w:rPr>
            </w:pPr>
            <w:r w:rsidRPr="00BF08EA">
              <w:rPr>
                <w:rFonts w:cs="Arial"/>
                <w:noProof/>
                <w:sz w:val="24"/>
                <w:szCs w:val="24"/>
              </w:rPr>
              <mc:AlternateContent>
                <mc:Choice Requires="wps">
                  <w:drawing>
                    <wp:anchor distT="0" distB="0" distL="0" distR="0" simplePos="0" relativeHeight="251655680" behindDoc="0" locked="0" layoutInCell="1" allowOverlap="1" wp14:anchorId="3076CCDE" wp14:editId="67D7A78E">
                      <wp:simplePos x="0" y="0"/>
                      <wp:positionH relativeFrom="column">
                        <wp:posOffset>1005840</wp:posOffset>
                      </wp:positionH>
                      <wp:positionV relativeFrom="paragraph">
                        <wp:posOffset>8890</wp:posOffset>
                      </wp:positionV>
                      <wp:extent cx="586740" cy="867410"/>
                      <wp:effectExtent l="53340" t="40640" r="7620" b="6350"/>
                      <wp:wrapNone/>
                      <wp:docPr id="9" name="10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86740" cy="8674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3E32B0" id="1032" o:spid="_x0000_s1026" type="#_x0000_t32" style="position:absolute;margin-left:79.2pt;margin-top:.7pt;width:46.2pt;height:68.3pt;flip:x y;z-index:25165568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">
                      <v:stroke endarrow="block"/>
                    </v:shape>
                  </w:pict>
                </mc:Fallback>
              </mc:AlternateContent>
            </w:r>
          </w:p>
          <w:p w14:paraId="6040EA4C" w14:textId="77777777" w:rsidR="00240237" w:rsidRPr="00BF08EA" w:rsidRDefault="00240237" w:rsidP="00BF08EA">
            <w:pPr>
              <w:spacing w:line="360" w:lineRule="auto"/>
              <w:rPr>
                <w:rFonts w:cs="Arial"/>
                <w:sz w:val="24"/>
                <w:szCs w:val="24"/>
              </w:rPr>
            </w:pPr>
          </w:p>
          <w:p w14:paraId="356952A2" w14:textId="7FBE9BF1" w:rsidR="00240237" w:rsidRPr="00BF08EA" w:rsidRDefault="008B530D" w:rsidP="00BF08EA">
            <w:pPr>
              <w:spacing w:line="360" w:lineRule="auto"/>
              <w:rPr>
                <w:rFonts w:cs="Arial"/>
                <w:sz w:val="24"/>
                <w:szCs w:val="24"/>
              </w:rPr>
            </w:pPr>
            <w:r w:rsidRPr="00BF08EA">
              <w:rPr>
                <w:rFonts w:cs="Arial"/>
                <w:noProof/>
                <w:sz w:val="24"/>
                <w:szCs w:val="24"/>
              </w:rPr>
              <mc:AlternateContent>
                <mc:Choice Requires="wps">
                  <w:drawing>
                    <wp:anchor distT="0" distB="0" distL="0" distR="0" simplePos="0" relativeHeight="251664896" behindDoc="0" locked="0" layoutInCell="1" allowOverlap="1" wp14:anchorId="589E292E" wp14:editId="0B9C2185">
                      <wp:simplePos x="0" y="0"/>
                      <wp:positionH relativeFrom="column">
                        <wp:posOffset>4937760</wp:posOffset>
                      </wp:positionH>
                      <wp:positionV relativeFrom="paragraph">
                        <wp:posOffset>39370</wp:posOffset>
                      </wp:positionV>
                      <wp:extent cx="967740" cy="754380"/>
                      <wp:effectExtent l="13335" t="10160" r="9525" b="6985"/>
                      <wp:wrapNone/>
                      <wp:docPr id="8" name="10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7740" cy="754380"/>
                              </a:xfrm>
                              <a:prstGeom prst="rect">
                                <a:avLst/>
                              </a:prstGeom>
                              <a:solidFill>
                                <a:srgbClr val="FFFFFF"/>
                              </a:solidFill>
                              <a:ln w="9525">
                                <a:solidFill>
                                  <a:srgbClr val="000000"/>
                                </a:solidFill>
                                <a:miter lim="800000"/>
                                <a:headEnd/>
                                <a:tailEnd/>
                              </a:ln>
                            </wps:spPr>
                            <wps:txbx>
                              <w:txbxContent>
                                <w:p w14:paraId="0CFE6E0C" w14:textId="77777777" w:rsidR="00240237" w:rsidRDefault="00240237"/>
                                <w:p w14:paraId="17D08007" w14:textId="77777777" w:rsidR="00240237" w:rsidRDefault="000924F6">
                                  <w:pPr>
                                    <w:jc w:val="center"/>
                                    <w:rPr>
                                      <w:b/>
                                    </w:rPr>
                                  </w:pPr>
                                  <w:r>
                                    <w:rPr>
                                      <w:b/>
                                    </w:rPr>
                                    <w:t>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9E292E" id="1033" o:spid="_x0000_s1029" style="position:absolute;left:0;text-align:left;margin-left:388.8pt;margin-top:3.1pt;width:76.2pt;height:59.4pt;z-index:25166489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">
                      <v:textbox>
                        <w:txbxContent>
                          <w:p w14:paraId="0CFE6E0C" w14:textId="77777777" w:rsidR="00240237" w:rsidRDefault="00240237"/>
                          <w:p w14:paraId="17D08007" w14:textId="77777777" w:rsidR="00240237" w:rsidRDefault="000924F6">
                            <w:pPr>
                              <w:jc w:val="center"/>
                              <w:rPr>
                                <w:b/>
                              </w:rPr>
                            </w:pPr>
                            <w:r>
                              <w:rPr>
                                <w:b/>
                              </w:rPr>
                              <w:t>Culture</w:t>
                            </w:r>
                          </w:p>
                        </w:txbxContent>
                      </v:textbox>
                    </v:rect>
                  </w:pict>
                </mc:Fallback>
              </mc:AlternateContent>
            </w:r>
          </w:p>
          <w:p w14:paraId="2493CF58" w14:textId="59B0EED0" w:rsidR="00240237" w:rsidRPr="00BF08EA" w:rsidRDefault="008B530D" w:rsidP="00BF08EA">
            <w:pPr>
              <w:spacing w:line="360" w:lineRule="auto"/>
              <w:rPr>
                <w:rFonts w:cs="Arial"/>
                <w:sz w:val="24"/>
                <w:szCs w:val="24"/>
              </w:rPr>
            </w:pPr>
            <w:r w:rsidRPr="00BF08EA">
              <w:rPr>
                <w:rFonts w:cs="Arial"/>
                <w:noProof/>
                <w:sz w:val="24"/>
                <w:szCs w:val="24"/>
              </w:rPr>
              <mc:AlternateContent>
                <mc:Choice Requires="wps">
                  <w:drawing>
                    <wp:anchor distT="0" distB="0" distL="0" distR="0" simplePos="0" relativeHeight="251652608" behindDoc="0" locked="0" layoutInCell="1" allowOverlap="1" wp14:anchorId="469E9CF5" wp14:editId="3BA8E6F4">
                      <wp:simplePos x="0" y="0"/>
                      <wp:positionH relativeFrom="column">
                        <wp:posOffset>876300</wp:posOffset>
                      </wp:positionH>
                      <wp:positionV relativeFrom="paragraph">
                        <wp:posOffset>154305</wp:posOffset>
                      </wp:positionV>
                      <wp:extent cx="716280" cy="1139825"/>
                      <wp:effectExtent l="57150" t="13970" r="7620" b="46355"/>
                      <wp:wrapNone/>
                      <wp:docPr id="7" name="10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16280" cy="11398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4A02ED" id="1034" o:spid="_x0000_s1026" type="#_x0000_t32" style="position:absolute;margin-left:69pt;margin-top:12.15pt;width:56.4pt;height:89.75pt;flip:x;z-index:25165260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">
                      <v:stroke endarrow="block"/>
                    </v:shape>
                  </w:pict>
                </mc:Fallback>
              </mc:AlternateContent>
            </w:r>
            <w:r w:rsidRPr="00BF08EA">
              <w:rPr>
                <w:rFonts w:cs="Arial"/>
                <w:noProof/>
                <w:sz w:val="24"/>
                <w:szCs w:val="24"/>
              </w:rPr>
              <mc:AlternateContent>
                <mc:Choice Requires="wps">
                  <w:drawing>
                    <wp:anchor distT="0" distB="0" distL="0" distR="0" simplePos="0" relativeHeight="251651584" behindDoc="0" locked="0" layoutInCell="1" allowOverlap="1" wp14:anchorId="4DF83546" wp14:editId="63CBA50D">
                      <wp:simplePos x="0" y="0"/>
                      <wp:positionH relativeFrom="column">
                        <wp:posOffset>2476500</wp:posOffset>
                      </wp:positionH>
                      <wp:positionV relativeFrom="paragraph">
                        <wp:posOffset>153670</wp:posOffset>
                      </wp:positionV>
                      <wp:extent cx="502920" cy="1139825"/>
                      <wp:effectExtent l="57150" t="13335" r="11430" b="37465"/>
                      <wp:wrapNone/>
                      <wp:docPr id="6" name="10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02920" cy="11398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D61602" id="1035" o:spid="_x0000_s1026" type="#_x0000_t32" style="position:absolute;margin-left:195pt;margin-top:12.1pt;width:39.6pt;height:89.75pt;flip:x;z-index:25165158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">
                      <v:stroke endarrow="block"/>
                    </v:shape>
                  </w:pict>
                </mc:Fallback>
              </mc:AlternateContent>
            </w:r>
            <w:r w:rsidRPr="00BF08EA">
              <w:rPr>
                <w:rFonts w:cs="Arial"/>
                <w:noProof/>
                <w:sz w:val="24"/>
                <w:szCs w:val="24"/>
              </w:rPr>
              <mc:AlternateContent>
                <mc:Choice Requires="wps">
                  <w:drawing>
                    <wp:anchor distT="0" distB="0" distL="0" distR="0" simplePos="0" relativeHeight="251657728" behindDoc="0" locked="0" layoutInCell="1" allowOverlap="1" wp14:anchorId="4620A934" wp14:editId="6FC0C905">
                      <wp:simplePos x="0" y="0"/>
                      <wp:positionH relativeFrom="column">
                        <wp:posOffset>3688080</wp:posOffset>
                      </wp:positionH>
                      <wp:positionV relativeFrom="paragraph">
                        <wp:posOffset>153670</wp:posOffset>
                      </wp:positionV>
                      <wp:extent cx="563880" cy="1141095"/>
                      <wp:effectExtent l="59055" t="13335" r="5715" b="36195"/>
                      <wp:wrapNone/>
                      <wp:docPr id="5" name="10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63880" cy="11410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9B17F6" id="1036" o:spid="_x0000_s1026" type="#_x0000_t32" style="position:absolute;margin-left:290.4pt;margin-top:12.1pt;width:44.4pt;height:89.85pt;flip:x;z-index:2516577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">
                      <v:stroke endarrow="block"/>
                    </v:shape>
                  </w:pict>
                </mc:Fallback>
              </mc:AlternateContent>
            </w:r>
            <w:r w:rsidRPr="00BF08EA">
              <w:rPr>
                <w:rFonts w:cs="Arial"/>
                <w:noProof/>
                <w:sz w:val="24"/>
                <w:szCs w:val="24"/>
              </w:rPr>
              <mc:AlternateContent>
                <mc:Choice Requires="wps">
                  <w:drawing>
                    <wp:anchor distT="0" distB="0" distL="0" distR="0" simplePos="0" relativeHeight="251656704" behindDoc="0" locked="0" layoutInCell="1" allowOverlap="1" wp14:anchorId="6E080382" wp14:editId="5029B06F">
                      <wp:simplePos x="0" y="0"/>
                      <wp:positionH relativeFrom="column">
                        <wp:posOffset>1394460</wp:posOffset>
                      </wp:positionH>
                      <wp:positionV relativeFrom="paragraph">
                        <wp:posOffset>153035</wp:posOffset>
                      </wp:positionV>
                      <wp:extent cx="3528060" cy="0"/>
                      <wp:effectExtent l="13335" t="60325" r="20955" b="53975"/>
                      <wp:wrapNone/>
                      <wp:docPr id="4" name="10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2806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4D296F6" id="1037" o:spid="_x0000_s1026" type="#_x0000_t32" style="position:absolute;margin-left:109.8pt;margin-top:12.05pt;width:277.8pt;height:0;z-index:25165670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">
                      <v:stroke endarrow="block"/>
                    </v:shape>
                  </w:pict>
                </mc:Fallback>
              </mc:AlternateContent>
            </w:r>
          </w:p>
          <w:p w14:paraId="5586292D" w14:textId="77777777" w:rsidR="00240237" w:rsidRPr="00BF08EA" w:rsidRDefault="00240237" w:rsidP="00BF08EA">
            <w:pPr>
              <w:spacing w:line="360" w:lineRule="auto"/>
              <w:rPr>
                <w:rFonts w:cs="Arial"/>
                <w:sz w:val="24"/>
                <w:szCs w:val="24"/>
              </w:rPr>
            </w:pPr>
          </w:p>
          <w:p w14:paraId="16E684C2" w14:textId="77777777" w:rsidR="00240237" w:rsidRPr="00BF08EA" w:rsidRDefault="00240237" w:rsidP="00BF08EA">
            <w:pPr>
              <w:spacing w:line="360" w:lineRule="auto"/>
              <w:rPr>
                <w:rFonts w:cs="Arial"/>
                <w:sz w:val="24"/>
                <w:szCs w:val="24"/>
              </w:rPr>
            </w:pPr>
          </w:p>
          <w:p w14:paraId="247FBF0D" w14:textId="77777777" w:rsidR="00240237" w:rsidRPr="00BF08EA" w:rsidRDefault="00240237" w:rsidP="00BF08EA">
            <w:pPr>
              <w:spacing w:line="360" w:lineRule="auto"/>
              <w:rPr>
                <w:rFonts w:cs="Arial"/>
                <w:sz w:val="24"/>
                <w:szCs w:val="24"/>
              </w:rPr>
            </w:pPr>
          </w:p>
          <w:p w14:paraId="53D10E84" w14:textId="77777777" w:rsidR="00240237" w:rsidRPr="00BF08EA" w:rsidRDefault="00240237" w:rsidP="00BF08EA">
            <w:pPr>
              <w:spacing w:line="360" w:lineRule="auto"/>
              <w:rPr>
                <w:rFonts w:cs="Arial"/>
                <w:sz w:val="24"/>
                <w:szCs w:val="24"/>
              </w:rPr>
            </w:pPr>
          </w:p>
          <w:p w14:paraId="1626D205" w14:textId="60517883" w:rsidR="00240237" w:rsidRPr="00BF08EA" w:rsidRDefault="008B530D" w:rsidP="00BF08EA">
            <w:pPr>
              <w:spacing w:line="360" w:lineRule="auto"/>
              <w:rPr>
                <w:rFonts w:cs="Arial"/>
                <w:sz w:val="24"/>
                <w:szCs w:val="24"/>
              </w:rPr>
            </w:pPr>
            <w:r w:rsidRPr="00BF08EA">
              <w:rPr>
                <w:rFonts w:cs="Arial"/>
                <w:noProof/>
                <w:sz w:val="24"/>
                <w:szCs w:val="24"/>
              </w:rPr>
              <mc:AlternateContent>
                <mc:Choice Requires="wps">
                  <w:drawing>
                    <wp:anchor distT="0" distB="0" distL="0" distR="0" simplePos="0" relativeHeight="251661824" behindDoc="0" locked="0" layoutInCell="1" allowOverlap="1" wp14:anchorId="447B8757" wp14:editId="668390A8">
                      <wp:simplePos x="0" y="0"/>
                      <wp:positionH relativeFrom="column">
                        <wp:posOffset>3467100</wp:posOffset>
                      </wp:positionH>
                      <wp:positionV relativeFrom="paragraph">
                        <wp:posOffset>88900</wp:posOffset>
                      </wp:positionV>
                      <wp:extent cx="2377440" cy="1165860"/>
                      <wp:effectExtent l="9525" t="10160" r="13335" b="5080"/>
                      <wp:wrapNone/>
                      <wp:docPr id="3" name="10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77440" cy="1165860"/>
                              </a:xfrm>
                              <a:prstGeom prst="rect">
                                <a:avLst/>
                              </a:prstGeom>
                              <a:solidFill>
                                <a:srgbClr val="FFFFFF"/>
                              </a:solidFill>
                              <a:ln w="9525">
                                <a:solidFill>
                                  <a:srgbClr val="000000"/>
                                </a:solidFill>
                                <a:miter lim="800000"/>
                                <a:headEnd/>
                                <a:tailEnd/>
                              </a:ln>
                            </wps:spPr>
                            <wps:txbx>
                              <w:txbxContent>
                                <w:p w14:paraId="1D925108" w14:textId="77777777" w:rsidR="00240237" w:rsidRDefault="000924F6">
                                  <w:pPr>
                                    <w:jc w:val="center"/>
                                  </w:pPr>
                                  <w:r>
                                    <w:rPr>
                                      <w:b/>
                                    </w:rPr>
                                    <w:t>Influencers</w:t>
                                  </w:r>
                                </w:p>
                                <w:p w14:paraId="113B545C" w14:textId="77777777" w:rsidR="00240237" w:rsidRDefault="000924F6">
                                  <w:r>
                                    <w:t xml:space="preserve">Education, working environment, family, society, religion etc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7B8757" id="1038" o:spid="_x0000_s1030" style="position:absolute;left:0;text-align:left;margin-left:273pt;margin-top:7pt;width:187.2pt;height:91.8pt;z-index:25166182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">
                      <v:textbox>
                        <w:txbxContent>
                          <w:p w14:paraId="1D925108" w14:textId="77777777" w:rsidR="00240237" w:rsidRDefault="000924F6">
                            <w:pPr>
                              <w:jc w:val="center"/>
                            </w:pPr>
                            <w:r>
                              <w:rPr>
                                <w:b/>
                              </w:rPr>
                              <w:t>Influencers</w:t>
                            </w:r>
                          </w:p>
                          <w:p w14:paraId="113B545C" w14:textId="77777777" w:rsidR="00240237" w:rsidRDefault="000924F6">
                            <w:r>
                              <w:t xml:space="preserve">Education, working environment, family, society, religion </w:t>
                            </w:r>
                            <w:proofErr w:type="spellStart"/>
                            <w:r>
                              <w:t>etc</w:t>
                            </w:r>
                            <w:proofErr w:type="spellEnd"/>
                            <w:r>
                              <w:t xml:space="preserve"> </w:t>
                            </w:r>
                          </w:p>
                        </w:txbxContent>
                      </v:textbox>
                    </v:rect>
                  </w:pict>
                </mc:Fallback>
              </mc:AlternateContent>
            </w:r>
            <w:r w:rsidRPr="00BF08EA">
              <w:rPr>
                <w:rFonts w:cs="Arial"/>
                <w:noProof/>
                <w:sz w:val="24"/>
                <w:szCs w:val="24"/>
              </w:rPr>
              <mc:AlternateContent>
                <mc:Choice Requires="wps">
                  <w:drawing>
                    <wp:anchor distT="0" distB="0" distL="0" distR="0" simplePos="0" relativeHeight="251663872" behindDoc="0" locked="0" layoutInCell="1" allowOverlap="1" wp14:anchorId="5203EAD9" wp14:editId="05F9AADA">
                      <wp:simplePos x="0" y="0"/>
                      <wp:positionH relativeFrom="column">
                        <wp:posOffset>45720</wp:posOffset>
                      </wp:positionH>
                      <wp:positionV relativeFrom="paragraph">
                        <wp:posOffset>104140</wp:posOffset>
                      </wp:positionV>
                      <wp:extent cx="1714500" cy="1219200"/>
                      <wp:effectExtent l="7620" t="6350" r="11430" b="12700"/>
                      <wp:wrapNone/>
                      <wp:docPr id="2" name="10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1219200"/>
                              </a:xfrm>
                              <a:prstGeom prst="rect">
                                <a:avLst/>
                              </a:prstGeom>
                              <a:solidFill>
                                <a:srgbClr val="FFFFFF"/>
                              </a:solidFill>
                              <a:ln w="9525">
                                <a:solidFill>
                                  <a:srgbClr val="000000"/>
                                </a:solidFill>
                                <a:miter lim="800000"/>
                                <a:headEnd/>
                                <a:tailEnd/>
                              </a:ln>
                            </wps:spPr>
                            <wps:txbx>
                              <w:txbxContent>
                                <w:p w14:paraId="63A9BF65" w14:textId="77777777" w:rsidR="00240237" w:rsidRDefault="000924F6">
                                  <w:pPr>
                                    <w:jc w:val="center"/>
                                    <w:rPr>
                                      <w:b/>
                                    </w:rPr>
                                  </w:pPr>
                                  <w:r>
                                    <w:rPr>
                                      <w:b/>
                                    </w:rPr>
                                    <w:t>Scopes</w:t>
                                  </w:r>
                                </w:p>
                                <w:p w14:paraId="02207F27" w14:textId="77777777" w:rsidR="00240237" w:rsidRDefault="000924F6">
                                  <w:pPr>
                                    <w:rPr>
                                      <w:b/>
                                    </w:rPr>
                                  </w:pPr>
                                  <w:r>
                                    <w:t xml:space="preserve"> Values, beliefs, languages, interactions of employees or in a company </w:t>
                                  </w:r>
                                </w:p>
                                <w:p w14:paraId="33BABF81" w14:textId="77777777" w:rsidR="00240237" w:rsidRDefault="0024023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03EAD9" id="1039" o:spid="_x0000_s1031" style="position:absolute;left:0;text-align:left;margin-left:3.6pt;margin-top:8.2pt;width:135pt;height:96pt;z-index:25166387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">
                      <v:textbox>
                        <w:txbxContent>
                          <w:p w14:paraId="63A9BF65" w14:textId="77777777" w:rsidR="00240237" w:rsidRDefault="000924F6">
                            <w:pPr>
                              <w:jc w:val="center"/>
                              <w:rPr>
                                <w:b/>
                              </w:rPr>
                            </w:pPr>
                            <w:r>
                              <w:rPr>
                                <w:b/>
                              </w:rPr>
                              <w:t>Scopes</w:t>
                            </w:r>
                          </w:p>
                          <w:p w14:paraId="02207F27" w14:textId="77777777" w:rsidR="00240237" w:rsidRDefault="000924F6">
                            <w:pPr>
                              <w:rPr>
                                <w:b/>
                              </w:rPr>
                            </w:pPr>
                            <w:r>
                              <w:t xml:space="preserve"> Values, beliefs, languages, interactions of employees or in a company </w:t>
                            </w:r>
                          </w:p>
                          <w:p w14:paraId="33BABF81" w14:textId="77777777" w:rsidR="00240237" w:rsidRDefault="00240237"/>
                        </w:txbxContent>
                      </v:textbox>
                    </v:rect>
                  </w:pict>
                </mc:Fallback>
              </mc:AlternateContent>
            </w:r>
            <w:r w:rsidRPr="00BF08EA">
              <w:rPr>
                <w:rFonts w:cs="Arial"/>
                <w:noProof/>
                <w:sz w:val="24"/>
                <w:szCs w:val="24"/>
              </w:rPr>
              <mc:AlternateContent>
                <mc:Choice Requires="wps">
                  <w:drawing>
                    <wp:anchor distT="0" distB="0" distL="0" distR="0" simplePos="0" relativeHeight="251662848" behindDoc="0" locked="0" layoutInCell="1" allowOverlap="1" wp14:anchorId="7B55634A" wp14:editId="0A940412">
                      <wp:simplePos x="0" y="0"/>
                      <wp:positionH relativeFrom="column">
                        <wp:posOffset>1882140</wp:posOffset>
                      </wp:positionH>
                      <wp:positionV relativeFrom="paragraph">
                        <wp:posOffset>88900</wp:posOffset>
                      </wp:positionV>
                      <wp:extent cx="1531620" cy="1234440"/>
                      <wp:effectExtent l="5715" t="10160" r="5715" b="12700"/>
                      <wp:wrapNone/>
                      <wp:docPr id="1" name="10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31620" cy="1234440"/>
                              </a:xfrm>
                              <a:prstGeom prst="rect">
                                <a:avLst/>
                              </a:prstGeom>
                              <a:solidFill>
                                <a:srgbClr val="FFFFFF"/>
                              </a:solidFill>
                              <a:ln w="9525">
                                <a:solidFill>
                                  <a:srgbClr val="000000"/>
                                </a:solidFill>
                                <a:miter lim="800000"/>
                                <a:headEnd/>
                                <a:tailEnd/>
                              </a:ln>
                            </wps:spPr>
                            <wps:txbx>
                              <w:txbxContent>
                                <w:p w14:paraId="3855A5D4" w14:textId="77777777" w:rsidR="00240237" w:rsidRDefault="000924F6">
                                  <w:pPr>
                                    <w:jc w:val="center"/>
                                    <w:rPr>
                                      <w:b/>
                                    </w:rPr>
                                  </w:pPr>
                                  <w:r>
                                    <w:rPr>
                                      <w:b/>
                                    </w:rPr>
                                    <w:t>Importance</w:t>
                                  </w:r>
                                </w:p>
                                <w:p w14:paraId="48C782BE" w14:textId="79A527EE" w:rsidR="00240237" w:rsidRDefault="00C635CA" w:rsidP="00C635CA">
                                  <w:pPr>
                                    <w:jc w:val="left"/>
                                  </w:pPr>
                                  <w:r w:rsidRPr="00C635CA">
                                    <w:t>development or expansion of any of the aforementioned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55634A" id="1040" o:spid="_x0000_s1032" style="position:absolute;left:0;text-align:left;margin-left:148.2pt;margin-top:7pt;width:120.6pt;height:97.2pt;z-index:25166284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">
                      <v:textbox>
                        <w:txbxContent>
                          <w:p w14:paraId="3855A5D4" w14:textId="77777777" w:rsidR="00240237" w:rsidRDefault="000924F6">
                            <w:pPr>
                              <w:jc w:val="center"/>
                              <w:rPr>
                                <w:b/>
                              </w:rPr>
                            </w:pPr>
                            <w:r>
                              <w:rPr>
                                <w:b/>
                              </w:rPr>
                              <w:t>Importance</w:t>
                            </w:r>
                          </w:p>
                          <w:p w14:paraId="48C782BE" w14:textId="79A527EE" w:rsidR="00240237" w:rsidRDefault="00C635CA" w:rsidP="00C635CA">
                            <w:pPr>
                              <w:jc w:val="left"/>
                            </w:pPr>
                            <w:r w:rsidRPr="00C635CA">
                              <w:t>development or expansion of any of the aforementioned factors</w:t>
                            </w:r>
                          </w:p>
                        </w:txbxContent>
                      </v:textbox>
                    </v:rect>
                  </w:pict>
                </mc:Fallback>
              </mc:AlternateContent>
            </w:r>
          </w:p>
          <w:p w14:paraId="6A53CB27" w14:textId="77777777" w:rsidR="00240237" w:rsidRPr="00BF08EA" w:rsidRDefault="00240237" w:rsidP="00BF08EA">
            <w:pPr>
              <w:spacing w:line="360" w:lineRule="auto"/>
              <w:rPr>
                <w:rFonts w:cs="Arial"/>
                <w:sz w:val="24"/>
                <w:szCs w:val="24"/>
              </w:rPr>
            </w:pPr>
          </w:p>
          <w:p w14:paraId="2BA57FFF" w14:textId="77777777" w:rsidR="00240237" w:rsidRPr="00BF08EA" w:rsidRDefault="00240237" w:rsidP="00BF08EA">
            <w:pPr>
              <w:spacing w:line="360" w:lineRule="auto"/>
              <w:rPr>
                <w:rFonts w:cs="Arial"/>
                <w:sz w:val="24"/>
                <w:szCs w:val="24"/>
              </w:rPr>
            </w:pPr>
          </w:p>
          <w:p w14:paraId="072C1189" w14:textId="77777777" w:rsidR="00240237" w:rsidRPr="00BF08EA" w:rsidRDefault="00240237" w:rsidP="00BF08EA">
            <w:pPr>
              <w:spacing w:line="360" w:lineRule="auto"/>
              <w:rPr>
                <w:rFonts w:cs="Arial"/>
                <w:sz w:val="24"/>
                <w:szCs w:val="24"/>
              </w:rPr>
            </w:pPr>
          </w:p>
          <w:p w14:paraId="40A97B94" w14:textId="77777777" w:rsidR="00240237" w:rsidRPr="00BF08EA" w:rsidRDefault="00240237" w:rsidP="00BF08EA">
            <w:pPr>
              <w:spacing w:line="360" w:lineRule="auto"/>
              <w:rPr>
                <w:rFonts w:cs="Arial"/>
                <w:sz w:val="24"/>
                <w:szCs w:val="24"/>
              </w:rPr>
            </w:pPr>
          </w:p>
          <w:p w14:paraId="40F6A931" w14:textId="77777777" w:rsidR="00240237" w:rsidRPr="00BF08EA" w:rsidRDefault="00240237" w:rsidP="00BF08EA">
            <w:pPr>
              <w:spacing w:line="360" w:lineRule="auto"/>
              <w:rPr>
                <w:rFonts w:cs="Arial"/>
                <w:sz w:val="24"/>
                <w:szCs w:val="24"/>
              </w:rPr>
            </w:pPr>
          </w:p>
        </w:tc>
      </w:tr>
    </w:tbl>
    <w:p w14:paraId="3EC8C99B" w14:textId="098F1E62" w:rsidR="00C635CA" w:rsidRPr="00BF08EA" w:rsidRDefault="00C635CA" w:rsidP="00BF08EA">
      <w:pPr>
        <w:spacing w:line="360" w:lineRule="auto"/>
        <w:rPr>
          <w:rFonts w:cs="Arial"/>
          <w:sz w:val="24"/>
          <w:szCs w:val="24"/>
        </w:rPr>
      </w:pPr>
      <w:r w:rsidRPr="00BF08EA">
        <w:rPr>
          <w:rFonts w:cs="Arial"/>
          <w:sz w:val="24"/>
          <w:szCs w:val="24"/>
        </w:rPr>
        <w:t>The data shown in the table and graphic will aid any organization's decision-making process.</w:t>
      </w:r>
    </w:p>
    <w:p w14:paraId="510CD055" w14:textId="2B039389" w:rsidR="00240237" w:rsidRPr="00BF08EA" w:rsidRDefault="00C635CA" w:rsidP="00BF08EA">
      <w:pPr>
        <w:pStyle w:val="Nagwek2"/>
        <w:spacing w:line="360" w:lineRule="auto"/>
        <w:rPr>
          <w:rFonts w:cs="Arial"/>
          <w:i w:val="0"/>
          <w:iCs/>
          <w:color w:val="auto"/>
          <w:sz w:val="24"/>
          <w:szCs w:val="24"/>
        </w:rPr>
      </w:pPr>
      <w:bookmarkStart w:id="7" w:name="_Toc89623465"/>
      <w:r w:rsidRPr="00BF08EA">
        <w:rPr>
          <w:rFonts w:cs="Arial"/>
          <w:i w:val="0"/>
          <w:iCs/>
          <w:color w:val="auto"/>
          <w:sz w:val="24"/>
          <w:szCs w:val="24"/>
        </w:rPr>
        <w:t>A variety of remedies to the issue should be offered.</w:t>
      </w:r>
      <w:bookmarkEnd w:id="7"/>
    </w:p>
    <w:p w14:paraId="5C3EE3EC" w14:textId="4CA8A920" w:rsidR="00392D38" w:rsidRPr="00BF08EA" w:rsidRDefault="00392D38" w:rsidP="00BF08EA">
      <w:pPr>
        <w:spacing w:line="360" w:lineRule="auto"/>
        <w:rPr>
          <w:rFonts w:cs="Arial"/>
          <w:sz w:val="24"/>
          <w:szCs w:val="24"/>
        </w:rPr>
      </w:pPr>
      <w:r w:rsidRPr="00BF08EA">
        <w:rPr>
          <w:rFonts w:cs="Arial"/>
          <w:sz w:val="24"/>
          <w:szCs w:val="24"/>
        </w:rPr>
        <w:t>Problems or bad effects caused by a company's culture have already been discussed, both for the organization and for its personnel</w:t>
      </w:r>
      <w:r w:rsidR="00183F85" w:rsidRPr="00BF08EA">
        <w:rPr>
          <w:rFonts w:cs="Arial"/>
          <w:sz w:val="24"/>
          <w:szCs w:val="24"/>
        </w:rPr>
        <w:t xml:space="preserve"> </w:t>
      </w:r>
      <w:r w:rsidR="00183F85" w:rsidRPr="00BF08EA">
        <w:rPr>
          <w:rFonts w:cs="Arial"/>
          <w:color w:val="000000"/>
          <w:sz w:val="24"/>
          <w:szCs w:val="24"/>
          <w:shd w:val="clear" w:color="auto" w:fill="FFFFFF"/>
        </w:rPr>
        <w:t>(Eliot and O'Brien, 2020)</w:t>
      </w:r>
      <w:r w:rsidRPr="00BF08EA">
        <w:rPr>
          <w:rFonts w:cs="Arial"/>
          <w:sz w:val="24"/>
          <w:szCs w:val="24"/>
        </w:rPr>
        <w:t>. As a result, this issue must be addressed. In order to do this, the following strategies have been proposed:</w:t>
      </w:r>
    </w:p>
    <w:p w14:paraId="5BF7610B" w14:textId="29CBFE56" w:rsidR="00392D38" w:rsidRPr="00BF08EA" w:rsidRDefault="000924F6" w:rsidP="00BF08EA">
      <w:pPr>
        <w:spacing w:line="360" w:lineRule="auto"/>
        <w:rPr>
          <w:rFonts w:cs="Arial"/>
          <w:sz w:val="24"/>
          <w:szCs w:val="24"/>
        </w:rPr>
      </w:pPr>
      <w:r w:rsidRPr="00BF08EA">
        <w:rPr>
          <w:rFonts w:cs="Arial"/>
          <w:b/>
          <w:i/>
          <w:sz w:val="24"/>
          <w:szCs w:val="24"/>
        </w:rPr>
        <w:lastRenderedPageBreak/>
        <w:t>Shared culture:</w:t>
      </w:r>
      <w:r w:rsidRPr="00BF08EA">
        <w:rPr>
          <w:rFonts w:cs="Arial"/>
          <w:sz w:val="24"/>
          <w:szCs w:val="24"/>
        </w:rPr>
        <w:t xml:space="preserve"> </w:t>
      </w:r>
    </w:p>
    <w:p w14:paraId="08B60E40" w14:textId="0454A7FE" w:rsidR="00240237" w:rsidRPr="00BF08EA" w:rsidRDefault="00392D38" w:rsidP="00BF08EA">
      <w:pPr>
        <w:spacing w:line="360" w:lineRule="auto"/>
        <w:rPr>
          <w:rFonts w:cs="Arial"/>
          <w:sz w:val="24"/>
          <w:szCs w:val="24"/>
        </w:rPr>
      </w:pPr>
      <w:r w:rsidRPr="00BF08EA">
        <w:rPr>
          <w:rFonts w:cs="Arial"/>
          <w:sz w:val="24"/>
          <w:szCs w:val="24"/>
        </w:rPr>
        <w:t>Organizations should implement a common culture. Having a common culture means that all workers will have the same goals and objectives as well as the same goals, objectives, aims, languages, values, beliefs and professional attitudes</w:t>
      </w:r>
      <w:r w:rsidR="00183F85" w:rsidRPr="00BF08EA">
        <w:rPr>
          <w:rFonts w:cs="Arial"/>
          <w:sz w:val="24"/>
          <w:szCs w:val="24"/>
        </w:rPr>
        <w:t xml:space="preserve"> </w:t>
      </w:r>
      <w:r w:rsidR="00183F85" w:rsidRPr="00BF08EA">
        <w:rPr>
          <w:rFonts w:cs="Arial"/>
          <w:color w:val="000000"/>
          <w:sz w:val="24"/>
          <w:szCs w:val="24"/>
          <w:shd w:val="clear" w:color="auto" w:fill="FFFFFF"/>
        </w:rPr>
        <w:t>(Graham, 2009)</w:t>
      </w:r>
      <w:r w:rsidRPr="00BF08EA">
        <w:rPr>
          <w:rFonts w:cs="Arial"/>
          <w:sz w:val="24"/>
          <w:szCs w:val="24"/>
        </w:rPr>
        <w:t>. A common culture also encourages workers to work together to achieve organizational goals and objectives. As a result, the common culture helps to alleviate the issue of culture.</w:t>
      </w:r>
      <w:r w:rsidR="000924F6" w:rsidRPr="00BF08EA">
        <w:rPr>
          <w:rFonts w:cs="Arial"/>
          <w:sz w:val="24"/>
          <w:szCs w:val="24"/>
        </w:rPr>
        <w:t xml:space="preserve"> </w:t>
      </w:r>
    </w:p>
    <w:p w14:paraId="4B4D71CF" w14:textId="29F4B564" w:rsidR="00240237" w:rsidRPr="00BF08EA" w:rsidRDefault="000924F6" w:rsidP="00BF08EA">
      <w:pPr>
        <w:spacing w:line="360" w:lineRule="auto"/>
        <w:rPr>
          <w:rFonts w:cs="Arial"/>
          <w:sz w:val="24"/>
          <w:szCs w:val="24"/>
        </w:rPr>
      </w:pPr>
      <w:r w:rsidRPr="00BF08EA">
        <w:rPr>
          <w:rFonts w:cs="Arial"/>
          <w:b/>
          <w:i/>
          <w:sz w:val="24"/>
          <w:szCs w:val="24"/>
        </w:rPr>
        <w:t>Hiring right people:</w:t>
      </w:r>
      <w:r w:rsidRPr="00BF08EA">
        <w:rPr>
          <w:rFonts w:cs="Arial"/>
          <w:sz w:val="24"/>
          <w:szCs w:val="24"/>
        </w:rPr>
        <w:t xml:space="preserve"> </w:t>
      </w:r>
      <w:r w:rsidR="00392D38" w:rsidRPr="00BF08EA">
        <w:rPr>
          <w:rFonts w:cs="Arial"/>
          <w:sz w:val="24"/>
          <w:szCs w:val="24"/>
        </w:rPr>
        <w:t>The process of bringing in new staff begins with hiring. Employing affects a wide range of important elements of a company, including objectives attainment, hiring the appropriate people for the right jobs, establishing a strong organizational culture, boosting productivity and performance, and more. Because of this, firms' recruiting processes must be efficient. In addition, firms need to employ the appropriate people for the proper jobs, which will lead to a cultural issue being solved</w:t>
      </w:r>
      <w:r w:rsidR="00BF08EA" w:rsidRPr="00BF08EA">
        <w:rPr>
          <w:rFonts w:cs="Arial"/>
          <w:sz w:val="24"/>
          <w:szCs w:val="24"/>
        </w:rPr>
        <w:t xml:space="preserve"> </w:t>
      </w:r>
      <w:r w:rsidR="00BF08EA" w:rsidRPr="00BF08EA">
        <w:rPr>
          <w:rFonts w:cs="Arial"/>
          <w:color w:val="000000"/>
          <w:sz w:val="24"/>
          <w:szCs w:val="24"/>
          <w:shd w:val="clear" w:color="auto" w:fill="FFFFFF"/>
        </w:rPr>
        <w:t>(Halliday and Slater, 1983).</w:t>
      </w:r>
    </w:p>
    <w:p w14:paraId="61420E96" w14:textId="59D172FA" w:rsidR="00392D38" w:rsidRPr="00BF08EA" w:rsidRDefault="000924F6" w:rsidP="00BF08EA">
      <w:pPr>
        <w:spacing w:line="360" w:lineRule="auto"/>
        <w:rPr>
          <w:rFonts w:cs="Arial"/>
          <w:sz w:val="24"/>
          <w:szCs w:val="24"/>
        </w:rPr>
      </w:pPr>
      <w:r w:rsidRPr="00BF08EA">
        <w:rPr>
          <w:rFonts w:cs="Arial"/>
          <w:b/>
          <w:i/>
          <w:sz w:val="24"/>
          <w:szCs w:val="24"/>
        </w:rPr>
        <w:t xml:space="preserve">Communication: </w:t>
      </w:r>
    </w:p>
    <w:p w14:paraId="7513F3C1" w14:textId="6446AEF0" w:rsidR="00240237" w:rsidRPr="00BF08EA" w:rsidRDefault="00392D38" w:rsidP="00BF08EA">
      <w:pPr>
        <w:spacing w:line="360" w:lineRule="auto"/>
        <w:rPr>
          <w:rFonts w:cs="Arial"/>
          <w:sz w:val="24"/>
          <w:szCs w:val="24"/>
        </w:rPr>
      </w:pPr>
      <w:r w:rsidRPr="00BF08EA">
        <w:rPr>
          <w:rFonts w:cs="Arial"/>
          <w:sz w:val="24"/>
          <w:szCs w:val="24"/>
        </w:rPr>
        <w:t>Communication may address many issues in a company, but only if it's done correctly. In order for businesses to function effectively, all levels of management need be able to communicate effectively with one other</w:t>
      </w:r>
      <w:r w:rsidR="00BF08EA" w:rsidRPr="00BF08EA">
        <w:rPr>
          <w:rFonts w:cs="Arial"/>
          <w:sz w:val="24"/>
          <w:szCs w:val="24"/>
        </w:rPr>
        <w:t xml:space="preserve"> </w:t>
      </w:r>
      <w:r w:rsidR="00BF08EA" w:rsidRPr="00BF08EA">
        <w:rPr>
          <w:rFonts w:cs="Arial"/>
          <w:color w:val="000000"/>
          <w:sz w:val="24"/>
          <w:szCs w:val="24"/>
          <w:shd w:val="clear" w:color="auto" w:fill="FFFFFF"/>
        </w:rPr>
        <w:t>(Harris, 2005)</w:t>
      </w:r>
      <w:r w:rsidRPr="00BF08EA">
        <w:rPr>
          <w:rFonts w:cs="Arial"/>
          <w:sz w:val="24"/>
          <w:szCs w:val="24"/>
        </w:rPr>
        <w:t>. Using efficient communication, information regarding issues, solutions, and other factors may be conveyed and obtained. As a result, the identification and resolution of the cultural issue will be much simpler.</w:t>
      </w:r>
      <w:r w:rsidR="000924F6" w:rsidRPr="00BF08EA">
        <w:rPr>
          <w:rFonts w:cs="Arial"/>
          <w:sz w:val="24"/>
          <w:szCs w:val="24"/>
        </w:rPr>
        <w:t xml:space="preserve"> </w:t>
      </w:r>
    </w:p>
    <w:p w14:paraId="197B1FFD" w14:textId="42204409" w:rsidR="00240237" w:rsidRPr="00BF08EA" w:rsidRDefault="000924F6" w:rsidP="00BF08EA">
      <w:pPr>
        <w:spacing w:line="360" w:lineRule="auto"/>
        <w:rPr>
          <w:rFonts w:cs="Arial"/>
          <w:sz w:val="24"/>
          <w:szCs w:val="24"/>
        </w:rPr>
      </w:pPr>
      <w:r w:rsidRPr="00BF08EA">
        <w:rPr>
          <w:rFonts w:cs="Arial"/>
          <w:b/>
          <w:i/>
          <w:sz w:val="24"/>
          <w:szCs w:val="24"/>
        </w:rPr>
        <w:t>Training and development:</w:t>
      </w:r>
      <w:r w:rsidRPr="00BF08EA">
        <w:rPr>
          <w:rFonts w:cs="Arial"/>
          <w:sz w:val="24"/>
          <w:szCs w:val="24"/>
        </w:rPr>
        <w:t xml:space="preserve"> </w:t>
      </w:r>
    </w:p>
    <w:p w14:paraId="2386DD8A" w14:textId="69BDE4F3" w:rsidR="00240237" w:rsidRPr="00BF08EA" w:rsidRDefault="00392D38" w:rsidP="00BF08EA">
      <w:pPr>
        <w:spacing w:line="360" w:lineRule="auto"/>
        <w:rPr>
          <w:rFonts w:cs="Arial"/>
          <w:sz w:val="24"/>
          <w:szCs w:val="24"/>
        </w:rPr>
      </w:pPr>
      <w:r w:rsidRPr="00BF08EA">
        <w:rPr>
          <w:rFonts w:cs="Arial"/>
          <w:sz w:val="24"/>
          <w:szCs w:val="24"/>
        </w:rPr>
        <w:t>There will be a wide range of personnel in a business, thus training and development is necessary. For the better good of both the business and its personnel, they must be successfully managed</w:t>
      </w:r>
      <w:r w:rsidR="00BF08EA" w:rsidRPr="00BF08EA">
        <w:rPr>
          <w:rFonts w:cs="Arial"/>
          <w:sz w:val="24"/>
          <w:szCs w:val="24"/>
        </w:rPr>
        <w:t xml:space="preserve"> </w:t>
      </w:r>
      <w:r w:rsidR="00BF08EA" w:rsidRPr="00BF08EA">
        <w:rPr>
          <w:rFonts w:cs="Arial"/>
          <w:color w:val="000000"/>
          <w:sz w:val="24"/>
          <w:szCs w:val="24"/>
          <w:shd w:val="clear" w:color="auto" w:fill="FFFFFF"/>
        </w:rPr>
        <w:t>(Kompier and Cooper, n.d.)</w:t>
      </w:r>
      <w:r w:rsidRPr="00BF08EA">
        <w:rPr>
          <w:rFonts w:cs="Arial"/>
          <w:sz w:val="24"/>
          <w:szCs w:val="24"/>
        </w:rPr>
        <w:t>. For training and development purposes, this is a good option. The cultural problem may be remedied simply via training and development programs and initiatives, which will make workers aware and assist them in resolving their issues.</w:t>
      </w:r>
    </w:p>
    <w:p w14:paraId="07EDCC8E" w14:textId="77777777" w:rsidR="00240237" w:rsidRDefault="00240237">
      <w:pPr>
        <w:spacing w:line="360" w:lineRule="auto"/>
        <w:rPr>
          <w:rFonts w:cs="Arial"/>
        </w:rPr>
      </w:pPr>
    </w:p>
    <w:p w14:paraId="39B4C136" w14:textId="77777777" w:rsidR="00240237" w:rsidRDefault="00240237">
      <w:pPr>
        <w:spacing w:line="360" w:lineRule="auto"/>
        <w:rPr>
          <w:rFonts w:cs="Arial"/>
        </w:rPr>
      </w:pPr>
    </w:p>
    <w:p w14:paraId="66650876" w14:textId="7025FF48" w:rsidR="00240237" w:rsidRPr="006B6A7E" w:rsidRDefault="00392D38" w:rsidP="006B6A7E">
      <w:pPr>
        <w:jc w:val="left"/>
        <w:rPr>
          <w:rFonts w:cs="Arial"/>
          <w:b/>
          <w:bCs/>
          <w:i/>
          <w:color w:val="4F81BD"/>
          <w:sz w:val="26"/>
          <w:szCs w:val="26"/>
        </w:rPr>
      </w:pPr>
      <w:bookmarkStart w:id="8" w:name="_Toc89156281"/>
      <w:r>
        <w:rPr>
          <w:rFonts w:cs="Arial"/>
        </w:rPr>
        <w:br w:type="page"/>
      </w:r>
      <w:bookmarkStart w:id="9" w:name="_Toc89623466"/>
      <w:bookmarkEnd w:id="8"/>
      <w:r w:rsidRPr="006B6A7E">
        <w:rPr>
          <w:rFonts w:cs="Arial"/>
          <w:b/>
          <w:bCs/>
          <w:iCs/>
          <w:sz w:val="26"/>
          <w:szCs w:val="26"/>
        </w:rPr>
        <w:lastRenderedPageBreak/>
        <w:t>Analyze a variety of options and choose the best one by using a decision-making method</w:t>
      </w:r>
      <w:bookmarkEnd w:id="9"/>
    </w:p>
    <w:p w14:paraId="26A8C392" w14:textId="5ED74F39" w:rsidR="00392D38" w:rsidRPr="00BF08EA" w:rsidRDefault="00392D38">
      <w:pPr>
        <w:spacing w:line="360" w:lineRule="auto"/>
        <w:rPr>
          <w:rFonts w:cs="Arial"/>
          <w:sz w:val="24"/>
          <w:szCs w:val="24"/>
        </w:rPr>
      </w:pPr>
      <w:r w:rsidRPr="00BF08EA">
        <w:rPr>
          <w:rFonts w:cs="Arial"/>
          <w:sz w:val="24"/>
          <w:szCs w:val="24"/>
        </w:rPr>
        <w:t>Shared culture, recruiting the proper people, communication, and training and growth are the answers to the issue of culture. To analyze the solutions stated in the following Porter's Five Forces study, a PMI decision-making tool was employed.</w:t>
      </w:r>
    </w:p>
    <w:p w14:paraId="2807DBAA" w14:textId="02C0E28C" w:rsidR="00240237" w:rsidRPr="00BF08EA" w:rsidRDefault="000924F6">
      <w:pPr>
        <w:spacing w:line="360" w:lineRule="auto"/>
        <w:rPr>
          <w:rFonts w:cs="Arial"/>
          <w:b/>
          <w:i/>
          <w:sz w:val="24"/>
          <w:szCs w:val="24"/>
          <w:u w:val="single"/>
        </w:rPr>
      </w:pPr>
      <w:r w:rsidRPr="00BF08EA">
        <w:rPr>
          <w:rFonts w:cs="Arial"/>
          <w:b/>
          <w:i/>
          <w:sz w:val="24"/>
          <w:szCs w:val="24"/>
          <w:u w:val="single"/>
        </w:rPr>
        <w:t xml:space="preserve">Porter’s Five Forces analysis </w:t>
      </w:r>
      <w:r w:rsidRPr="00BF08EA">
        <w:rPr>
          <w:rFonts w:cs="Arial"/>
          <w:sz w:val="24"/>
          <w:szCs w:val="24"/>
        </w:rPr>
        <w:t xml:space="preserve"> </w:t>
      </w:r>
    </w:p>
    <w:p w14:paraId="79E6C061" w14:textId="76D03EC2" w:rsidR="00392D38" w:rsidRPr="00BF08EA" w:rsidRDefault="00392D38">
      <w:pPr>
        <w:spacing w:line="360" w:lineRule="auto"/>
        <w:rPr>
          <w:rFonts w:cs="Arial"/>
          <w:sz w:val="24"/>
          <w:szCs w:val="24"/>
        </w:rPr>
      </w:pPr>
      <w:r w:rsidRPr="00BF08EA">
        <w:rPr>
          <w:rFonts w:cs="Arial"/>
          <w:sz w:val="24"/>
          <w:szCs w:val="24"/>
        </w:rPr>
        <w:t>The unique answers to the issue described so far include shared culture, recruiting the appropriate people, communicating, and training and growth. Because it does not need input from outside the firm, this kind of communication is less expensive. Even more crucial is internal collaboration and desire of parties to participate</w:t>
      </w:r>
      <w:r w:rsidR="00BF08EA" w:rsidRPr="00BF08EA">
        <w:rPr>
          <w:rFonts w:cs="Arial"/>
          <w:sz w:val="24"/>
          <w:szCs w:val="24"/>
        </w:rPr>
        <w:t xml:space="preserve"> </w:t>
      </w:r>
      <w:r w:rsidR="00BF08EA" w:rsidRPr="00BF08EA">
        <w:rPr>
          <w:rFonts w:cs="Arial"/>
          <w:color w:val="000000"/>
          <w:sz w:val="24"/>
          <w:szCs w:val="24"/>
          <w:shd w:val="clear" w:color="auto" w:fill="FFFFFF"/>
        </w:rPr>
        <w:t>(McCauley, 2006)</w:t>
      </w:r>
      <w:r w:rsidRPr="00BF08EA">
        <w:rPr>
          <w:rFonts w:cs="Arial"/>
          <w:sz w:val="24"/>
          <w:szCs w:val="24"/>
        </w:rPr>
        <w:t>. When it comes to solutions like shared culture, recruiting top talent and training and development that need external inputs, firms will spend the most. Furthermore, there are no feasible alternatives other than a common culture. However, establishing a company-wide unified culture is a tough, time-consuming, and expensive undertaking</w:t>
      </w:r>
      <w:r w:rsidR="00BF08EA" w:rsidRPr="00BF08EA">
        <w:rPr>
          <w:rFonts w:cs="Arial"/>
          <w:sz w:val="24"/>
          <w:szCs w:val="24"/>
        </w:rPr>
        <w:t xml:space="preserve"> </w:t>
      </w:r>
      <w:r w:rsidR="00BF08EA" w:rsidRPr="00BF08EA">
        <w:rPr>
          <w:rFonts w:cs="Arial"/>
          <w:color w:val="000000"/>
          <w:sz w:val="24"/>
          <w:szCs w:val="24"/>
          <w:shd w:val="clear" w:color="auto" w:fill="FFFFFF"/>
        </w:rPr>
        <w:t>(McKinnon, n.d.)</w:t>
      </w:r>
      <w:r w:rsidRPr="00BF08EA">
        <w:rPr>
          <w:rFonts w:cs="Arial"/>
          <w:sz w:val="24"/>
          <w:szCs w:val="24"/>
        </w:rPr>
        <w:t>. Communication can be replaced, but alternative options exist even if new arrivals cannot. Other than that, there are a number of solutions that may be used to address the issue at hand, but communication is the most cost-effective and efficient.</w:t>
      </w:r>
    </w:p>
    <w:p w14:paraId="5082E1B2" w14:textId="77777777" w:rsidR="00240237" w:rsidRPr="00BF08EA" w:rsidRDefault="000924F6">
      <w:pPr>
        <w:spacing w:line="360" w:lineRule="auto"/>
        <w:rPr>
          <w:rFonts w:cs="Arial"/>
          <w:b/>
          <w:i/>
          <w:sz w:val="24"/>
          <w:szCs w:val="24"/>
          <w:u w:val="single"/>
        </w:rPr>
      </w:pPr>
      <w:r w:rsidRPr="00BF08EA">
        <w:rPr>
          <w:rFonts w:cs="Arial"/>
          <w:b/>
          <w:i/>
          <w:sz w:val="24"/>
          <w:szCs w:val="24"/>
          <w:u w:val="single"/>
        </w:rPr>
        <w:t xml:space="preserve">PMI decision making tool </w:t>
      </w:r>
    </w:p>
    <w:tbl>
      <w:tblPr>
        <w:tblStyle w:val="Tabela-Siatka"/>
        <w:tblW w:w="0" w:type="auto"/>
        <w:tblLook w:val="04A0" w:firstRow="1" w:lastRow="0" w:firstColumn="1" w:lastColumn="0" w:noHBand="0" w:noVBand="1"/>
      </w:tblPr>
      <w:tblGrid>
        <w:gridCol w:w="2530"/>
        <w:gridCol w:w="2021"/>
        <w:gridCol w:w="2160"/>
        <w:gridCol w:w="2305"/>
      </w:tblGrid>
      <w:tr w:rsidR="00240237" w:rsidRPr="00BF08EA" w14:paraId="7D22F5D8" w14:textId="77777777">
        <w:tc>
          <w:tcPr>
            <w:tcW w:w="2664" w:type="dxa"/>
          </w:tcPr>
          <w:p w14:paraId="48195ACE" w14:textId="77777777" w:rsidR="00240237" w:rsidRPr="00BF08EA" w:rsidRDefault="000924F6">
            <w:pPr>
              <w:spacing w:line="360" w:lineRule="auto"/>
              <w:rPr>
                <w:rFonts w:cs="Arial"/>
                <w:b/>
                <w:i/>
                <w:sz w:val="24"/>
                <w:szCs w:val="24"/>
              </w:rPr>
            </w:pPr>
            <w:r w:rsidRPr="00BF08EA">
              <w:rPr>
                <w:rFonts w:cs="Arial"/>
                <w:b/>
                <w:i/>
                <w:sz w:val="24"/>
                <w:szCs w:val="24"/>
              </w:rPr>
              <w:t xml:space="preserve">Items </w:t>
            </w:r>
          </w:p>
        </w:tc>
        <w:tc>
          <w:tcPr>
            <w:tcW w:w="2109" w:type="dxa"/>
          </w:tcPr>
          <w:p w14:paraId="0FBD7551" w14:textId="77777777" w:rsidR="00240237" w:rsidRPr="00BF08EA" w:rsidRDefault="000924F6">
            <w:pPr>
              <w:spacing w:line="360" w:lineRule="auto"/>
              <w:rPr>
                <w:rFonts w:cs="Arial"/>
                <w:b/>
                <w:i/>
                <w:sz w:val="24"/>
                <w:szCs w:val="24"/>
              </w:rPr>
            </w:pPr>
            <w:r w:rsidRPr="00BF08EA">
              <w:rPr>
                <w:rFonts w:cs="Arial"/>
                <w:b/>
                <w:i/>
                <w:sz w:val="24"/>
                <w:szCs w:val="24"/>
              </w:rPr>
              <w:t xml:space="preserve">Plus </w:t>
            </w:r>
          </w:p>
        </w:tc>
        <w:tc>
          <w:tcPr>
            <w:tcW w:w="2321" w:type="dxa"/>
          </w:tcPr>
          <w:p w14:paraId="724A6E27" w14:textId="77777777" w:rsidR="00240237" w:rsidRPr="00BF08EA" w:rsidRDefault="000924F6">
            <w:pPr>
              <w:spacing w:line="360" w:lineRule="auto"/>
              <w:rPr>
                <w:rFonts w:cs="Arial"/>
                <w:b/>
                <w:i/>
                <w:sz w:val="24"/>
                <w:szCs w:val="24"/>
              </w:rPr>
            </w:pPr>
            <w:r w:rsidRPr="00BF08EA">
              <w:rPr>
                <w:rFonts w:cs="Arial"/>
                <w:b/>
                <w:i/>
                <w:sz w:val="24"/>
                <w:szCs w:val="24"/>
              </w:rPr>
              <w:t xml:space="preserve">Minus </w:t>
            </w:r>
          </w:p>
        </w:tc>
        <w:tc>
          <w:tcPr>
            <w:tcW w:w="2482" w:type="dxa"/>
          </w:tcPr>
          <w:p w14:paraId="2C70C42E" w14:textId="77777777" w:rsidR="00240237" w:rsidRPr="00BF08EA" w:rsidRDefault="000924F6">
            <w:pPr>
              <w:spacing w:line="360" w:lineRule="auto"/>
              <w:rPr>
                <w:rFonts w:cs="Arial"/>
                <w:b/>
                <w:i/>
                <w:sz w:val="24"/>
                <w:szCs w:val="24"/>
              </w:rPr>
            </w:pPr>
            <w:r w:rsidRPr="00BF08EA">
              <w:rPr>
                <w:rFonts w:cs="Arial"/>
                <w:b/>
                <w:i/>
                <w:sz w:val="24"/>
                <w:szCs w:val="24"/>
              </w:rPr>
              <w:t xml:space="preserve">Interesting </w:t>
            </w:r>
          </w:p>
        </w:tc>
      </w:tr>
      <w:tr w:rsidR="00240237" w:rsidRPr="00BF08EA" w14:paraId="01D82DD5" w14:textId="77777777">
        <w:tc>
          <w:tcPr>
            <w:tcW w:w="2664" w:type="dxa"/>
          </w:tcPr>
          <w:p w14:paraId="413E5734" w14:textId="77777777" w:rsidR="00240237" w:rsidRPr="00BF08EA" w:rsidRDefault="000924F6">
            <w:pPr>
              <w:spacing w:line="360" w:lineRule="auto"/>
              <w:rPr>
                <w:rFonts w:cs="Arial"/>
                <w:sz w:val="24"/>
                <w:szCs w:val="24"/>
              </w:rPr>
            </w:pPr>
            <w:r w:rsidRPr="00BF08EA">
              <w:rPr>
                <w:rFonts w:cs="Arial"/>
                <w:sz w:val="24"/>
                <w:szCs w:val="24"/>
              </w:rPr>
              <w:t xml:space="preserve">Shared culture </w:t>
            </w:r>
          </w:p>
        </w:tc>
        <w:tc>
          <w:tcPr>
            <w:tcW w:w="2109" w:type="dxa"/>
          </w:tcPr>
          <w:p w14:paraId="0FA449EC" w14:textId="77777777" w:rsidR="00240237" w:rsidRPr="00BF08EA" w:rsidRDefault="000924F6">
            <w:pPr>
              <w:spacing w:line="360" w:lineRule="auto"/>
              <w:rPr>
                <w:rFonts w:cs="Arial"/>
                <w:sz w:val="24"/>
                <w:szCs w:val="24"/>
              </w:rPr>
            </w:pPr>
            <w:r w:rsidRPr="00BF08EA">
              <w:rPr>
                <w:rFonts w:cs="Arial"/>
                <w:sz w:val="24"/>
                <w:szCs w:val="24"/>
              </w:rPr>
              <w:t xml:space="preserve">Sustainable solution </w:t>
            </w:r>
          </w:p>
        </w:tc>
        <w:tc>
          <w:tcPr>
            <w:tcW w:w="2321" w:type="dxa"/>
          </w:tcPr>
          <w:p w14:paraId="2CB4A905" w14:textId="77777777" w:rsidR="00240237" w:rsidRPr="00BF08EA" w:rsidRDefault="000924F6">
            <w:pPr>
              <w:spacing w:line="360" w:lineRule="auto"/>
              <w:rPr>
                <w:rFonts w:cs="Arial"/>
                <w:sz w:val="24"/>
                <w:szCs w:val="24"/>
              </w:rPr>
            </w:pPr>
            <w:r w:rsidRPr="00BF08EA">
              <w:rPr>
                <w:rFonts w:cs="Arial"/>
                <w:sz w:val="24"/>
                <w:szCs w:val="24"/>
              </w:rPr>
              <w:t xml:space="preserve">Costly and time consuming </w:t>
            </w:r>
          </w:p>
        </w:tc>
        <w:tc>
          <w:tcPr>
            <w:tcW w:w="2482" w:type="dxa"/>
          </w:tcPr>
          <w:p w14:paraId="29C4E6D4" w14:textId="23A6B7C8" w:rsidR="00240237" w:rsidRPr="00BF08EA" w:rsidRDefault="005D763F">
            <w:pPr>
              <w:spacing w:line="360" w:lineRule="auto"/>
              <w:rPr>
                <w:rFonts w:cs="Arial"/>
                <w:sz w:val="24"/>
                <w:szCs w:val="24"/>
              </w:rPr>
            </w:pPr>
            <w:r w:rsidRPr="00BF08EA">
              <w:rPr>
                <w:rFonts w:cs="Arial"/>
                <w:sz w:val="24"/>
                <w:szCs w:val="24"/>
              </w:rPr>
              <w:t>a valuable tool for reaching any purpose or goal.</w:t>
            </w:r>
          </w:p>
        </w:tc>
      </w:tr>
      <w:tr w:rsidR="00240237" w:rsidRPr="00BF08EA" w14:paraId="56EAB1F8" w14:textId="77777777">
        <w:tc>
          <w:tcPr>
            <w:tcW w:w="2664" w:type="dxa"/>
          </w:tcPr>
          <w:p w14:paraId="5D62FD8C" w14:textId="77777777" w:rsidR="00240237" w:rsidRPr="00BF08EA" w:rsidRDefault="000924F6">
            <w:pPr>
              <w:spacing w:line="360" w:lineRule="auto"/>
              <w:rPr>
                <w:rFonts w:cs="Arial"/>
                <w:sz w:val="24"/>
                <w:szCs w:val="24"/>
              </w:rPr>
            </w:pPr>
            <w:r w:rsidRPr="00BF08EA">
              <w:rPr>
                <w:rFonts w:cs="Arial"/>
                <w:sz w:val="24"/>
                <w:szCs w:val="24"/>
              </w:rPr>
              <w:t xml:space="preserve">Hiring the right people </w:t>
            </w:r>
          </w:p>
        </w:tc>
        <w:tc>
          <w:tcPr>
            <w:tcW w:w="2109" w:type="dxa"/>
          </w:tcPr>
          <w:p w14:paraId="39A5D468" w14:textId="77777777" w:rsidR="00240237" w:rsidRPr="00BF08EA" w:rsidRDefault="000924F6">
            <w:pPr>
              <w:spacing w:line="360" w:lineRule="auto"/>
              <w:rPr>
                <w:rFonts w:cs="Arial"/>
                <w:sz w:val="24"/>
                <w:szCs w:val="24"/>
              </w:rPr>
            </w:pPr>
            <w:r w:rsidRPr="00BF08EA">
              <w:rPr>
                <w:rFonts w:cs="Arial"/>
                <w:sz w:val="24"/>
                <w:szCs w:val="24"/>
              </w:rPr>
              <w:t xml:space="preserve">Skilled and right employees </w:t>
            </w:r>
          </w:p>
        </w:tc>
        <w:tc>
          <w:tcPr>
            <w:tcW w:w="2321" w:type="dxa"/>
          </w:tcPr>
          <w:p w14:paraId="29D25D85" w14:textId="77777777" w:rsidR="00240237" w:rsidRPr="00BF08EA" w:rsidRDefault="000924F6">
            <w:pPr>
              <w:spacing w:line="360" w:lineRule="auto"/>
              <w:rPr>
                <w:rFonts w:cs="Arial"/>
                <w:sz w:val="24"/>
                <w:szCs w:val="24"/>
              </w:rPr>
            </w:pPr>
            <w:r w:rsidRPr="00BF08EA">
              <w:rPr>
                <w:rFonts w:cs="Arial"/>
                <w:sz w:val="24"/>
                <w:szCs w:val="24"/>
              </w:rPr>
              <w:t xml:space="preserve">Might not solve the problem completely </w:t>
            </w:r>
          </w:p>
        </w:tc>
        <w:tc>
          <w:tcPr>
            <w:tcW w:w="2482" w:type="dxa"/>
          </w:tcPr>
          <w:p w14:paraId="065A7297" w14:textId="77777777" w:rsidR="00240237" w:rsidRPr="00BF08EA" w:rsidRDefault="000924F6">
            <w:pPr>
              <w:spacing w:line="360" w:lineRule="auto"/>
              <w:rPr>
                <w:rFonts w:cs="Arial"/>
                <w:sz w:val="24"/>
                <w:szCs w:val="24"/>
              </w:rPr>
            </w:pPr>
            <w:r w:rsidRPr="00BF08EA">
              <w:rPr>
                <w:rFonts w:cs="Arial"/>
                <w:sz w:val="24"/>
                <w:szCs w:val="24"/>
              </w:rPr>
              <w:t xml:space="preserve">Rightly skilled persons for the right positions </w:t>
            </w:r>
          </w:p>
        </w:tc>
      </w:tr>
      <w:tr w:rsidR="00240237" w:rsidRPr="00BF08EA" w14:paraId="01545602" w14:textId="77777777">
        <w:tc>
          <w:tcPr>
            <w:tcW w:w="2664" w:type="dxa"/>
          </w:tcPr>
          <w:p w14:paraId="04BA49E5" w14:textId="77777777" w:rsidR="00240237" w:rsidRPr="00BF08EA" w:rsidRDefault="000924F6">
            <w:pPr>
              <w:spacing w:line="360" w:lineRule="auto"/>
              <w:rPr>
                <w:rFonts w:cs="Arial"/>
                <w:sz w:val="24"/>
                <w:szCs w:val="24"/>
              </w:rPr>
            </w:pPr>
            <w:r w:rsidRPr="00BF08EA">
              <w:rPr>
                <w:rFonts w:cs="Arial"/>
                <w:sz w:val="24"/>
                <w:szCs w:val="24"/>
              </w:rPr>
              <w:t xml:space="preserve">Communication </w:t>
            </w:r>
          </w:p>
        </w:tc>
        <w:tc>
          <w:tcPr>
            <w:tcW w:w="2109" w:type="dxa"/>
          </w:tcPr>
          <w:p w14:paraId="79B17EA6" w14:textId="77777777" w:rsidR="00240237" w:rsidRPr="00BF08EA" w:rsidRDefault="000924F6">
            <w:pPr>
              <w:spacing w:line="360" w:lineRule="auto"/>
              <w:rPr>
                <w:rFonts w:cs="Arial"/>
                <w:sz w:val="24"/>
                <w:szCs w:val="24"/>
              </w:rPr>
            </w:pPr>
            <w:r w:rsidRPr="00BF08EA">
              <w:rPr>
                <w:rFonts w:cs="Arial"/>
                <w:sz w:val="24"/>
                <w:szCs w:val="24"/>
              </w:rPr>
              <w:t xml:space="preserve">Less costly, permanent and sustainable a solution </w:t>
            </w:r>
          </w:p>
        </w:tc>
        <w:tc>
          <w:tcPr>
            <w:tcW w:w="2321" w:type="dxa"/>
          </w:tcPr>
          <w:p w14:paraId="2954A9CE" w14:textId="77777777" w:rsidR="00240237" w:rsidRPr="00BF08EA" w:rsidRDefault="000924F6">
            <w:pPr>
              <w:spacing w:line="360" w:lineRule="auto"/>
              <w:rPr>
                <w:rFonts w:cs="Arial"/>
                <w:sz w:val="24"/>
                <w:szCs w:val="24"/>
              </w:rPr>
            </w:pPr>
            <w:r w:rsidRPr="00BF08EA">
              <w:rPr>
                <w:rFonts w:cs="Arial"/>
                <w:sz w:val="24"/>
                <w:szCs w:val="24"/>
              </w:rPr>
              <w:t xml:space="preserve">Extra steps, monitoring are required to implement it </w:t>
            </w:r>
          </w:p>
        </w:tc>
        <w:tc>
          <w:tcPr>
            <w:tcW w:w="2482" w:type="dxa"/>
          </w:tcPr>
          <w:p w14:paraId="30031549" w14:textId="77777777" w:rsidR="00240237" w:rsidRPr="00BF08EA" w:rsidRDefault="000924F6">
            <w:pPr>
              <w:spacing w:line="360" w:lineRule="auto"/>
              <w:rPr>
                <w:rFonts w:cs="Arial"/>
                <w:sz w:val="24"/>
                <w:szCs w:val="24"/>
              </w:rPr>
            </w:pPr>
            <w:r w:rsidRPr="00BF08EA">
              <w:rPr>
                <w:rFonts w:cs="Arial"/>
                <w:sz w:val="24"/>
                <w:szCs w:val="24"/>
              </w:rPr>
              <w:t>It will come up with dramatic changes in different areas of companies in the future</w:t>
            </w:r>
          </w:p>
        </w:tc>
      </w:tr>
      <w:tr w:rsidR="00240237" w:rsidRPr="00BF08EA" w14:paraId="71445B24" w14:textId="77777777">
        <w:tc>
          <w:tcPr>
            <w:tcW w:w="2664" w:type="dxa"/>
          </w:tcPr>
          <w:p w14:paraId="1B743EF4" w14:textId="77777777" w:rsidR="00240237" w:rsidRPr="00BF08EA" w:rsidRDefault="000924F6">
            <w:pPr>
              <w:spacing w:line="360" w:lineRule="auto"/>
              <w:rPr>
                <w:rFonts w:cs="Arial"/>
                <w:sz w:val="24"/>
                <w:szCs w:val="24"/>
              </w:rPr>
            </w:pPr>
            <w:r w:rsidRPr="00BF08EA">
              <w:rPr>
                <w:rFonts w:cs="Arial"/>
                <w:sz w:val="24"/>
                <w:szCs w:val="24"/>
              </w:rPr>
              <w:lastRenderedPageBreak/>
              <w:t xml:space="preserve">Training and development </w:t>
            </w:r>
          </w:p>
        </w:tc>
        <w:tc>
          <w:tcPr>
            <w:tcW w:w="2109" w:type="dxa"/>
          </w:tcPr>
          <w:p w14:paraId="559FE145" w14:textId="77777777" w:rsidR="00240237" w:rsidRPr="00BF08EA" w:rsidRDefault="000924F6">
            <w:pPr>
              <w:spacing w:line="360" w:lineRule="auto"/>
              <w:rPr>
                <w:rFonts w:cs="Arial"/>
                <w:sz w:val="24"/>
                <w:szCs w:val="24"/>
              </w:rPr>
            </w:pPr>
            <w:r w:rsidRPr="00BF08EA">
              <w:rPr>
                <w:rFonts w:cs="Arial"/>
                <w:sz w:val="24"/>
                <w:szCs w:val="24"/>
              </w:rPr>
              <w:t xml:space="preserve">Skills and knowledge development </w:t>
            </w:r>
          </w:p>
        </w:tc>
        <w:tc>
          <w:tcPr>
            <w:tcW w:w="2321" w:type="dxa"/>
          </w:tcPr>
          <w:p w14:paraId="7191F61B" w14:textId="77777777" w:rsidR="00240237" w:rsidRPr="00BF08EA" w:rsidRDefault="000924F6">
            <w:pPr>
              <w:spacing w:line="360" w:lineRule="auto"/>
              <w:rPr>
                <w:rFonts w:cs="Arial"/>
                <w:sz w:val="24"/>
                <w:szCs w:val="24"/>
              </w:rPr>
            </w:pPr>
            <w:r w:rsidRPr="00BF08EA">
              <w:rPr>
                <w:rFonts w:cs="Arial"/>
                <w:sz w:val="24"/>
                <w:szCs w:val="24"/>
              </w:rPr>
              <w:t xml:space="preserve">Not viable a solution </w:t>
            </w:r>
          </w:p>
        </w:tc>
        <w:tc>
          <w:tcPr>
            <w:tcW w:w="2482" w:type="dxa"/>
          </w:tcPr>
          <w:p w14:paraId="079B70D5" w14:textId="77777777" w:rsidR="00240237" w:rsidRPr="00BF08EA" w:rsidRDefault="000924F6">
            <w:pPr>
              <w:spacing w:line="360" w:lineRule="auto"/>
              <w:rPr>
                <w:rFonts w:cs="Arial"/>
                <w:sz w:val="24"/>
                <w:szCs w:val="24"/>
              </w:rPr>
            </w:pPr>
            <w:r w:rsidRPr="00BF08EA">
              <w:rPr>
                <w:rFonts w:cs="Arial"/>
                <w:sz w:val="24"/>
                <w:szCs w:val="24"/>
              </w:rPr>
              <w:t xml:space="preserve">Anytime and any change is possible </w:t>
            </w:r>
          </w:p>
        </w:tc>
      </w:tr>
    </w:tbl>
    <w:p w14:paraId="66696405" w14:textId="306096FD" w:rsidR="00240237" w:rsidRPr="00BF08EA" w:rsidRDefault="005D763F">
      <w:pPr>
        <w:spacing w:line="360" w:lineRule="auto"/>
        <w:rPr>
          <w:rFonts w:cs="Arial"/>
          <w:sz w:val="24"/>
          <w:szCs w:val="24"/>
        </w:rPr>
      </w:pPr>
      <w:r w:rsidRPr="00BF08EA">
        <w:rPr>
          <w:rFonts w:cs="Arial"/>
          <w:sz w:val="24"/>
          <w:szCs w:val="24"/>
        </w:rPr>
        <w:t>Communication is a very successful solution to the culture issue, as can be seen from the previous assessment and analysis.</w:t>
      </w:r>
      <w:r w:rsidR="000924F6" w:rsidRPr="00BF08EA">
        <w:rPr>
          <w:rFonts w:cs="Arial"/>
          <w:sz w:val="24"/>
          <w:szCs w:val="24"/>
        </w:rPr>
        <w:t xml:space="preserve"> </w:t>
      </w:r>
    </w:p>
    <w:p w14:paraId="742EFC0A" w14:textId="777D32FC" w:rsidR="00240237" w:rsidRPr="005D763F" w:rsidRDefault="005D763F">
      <w:pPr>
        <w:pStyle w:val="Nagwek2"/>
        <w:spacing w:line="360" w:lineRule="auto"/>
        <w:rPr>
          <w:rFonts w:cs="Arial"/>
          <w:i w:val="0"/>
          <w:iCs/>
          <w:color w:val="auto"/>
        </w:rPr>
      </w:pPr>
      <w:bookmarkStart w:id="10" w:name="_Toc89623467"/>
      <w:r w:rsidRPr="005D763F">
        <w:rPr>
          <w:rFonts w:cs="Arial"/>
          <w:i w:val="0"/>
          <w:iCs/>
          <w:color w:val="auto"/>
        </w:rPr>
        <w:t>Create a strategy for putting the solution into action.</w:t>
      </w:r>
      <w:bookmarkEnd w:id="10"/>
    </w:p>
    <w:p w14:paraId="4987FEDF" w14:textId="1746BEB2" w:rsidR="00240237" w:rsidRPr="00BF08EA" w:rsidRDefault="005D763F">
      <w:pPr>
        <w:spacing w:line="360" w:lineRule="auto"/>
        <w:rPr>
          <w:rFonts w:cs="Arial"/>
          <w:sz w:val="24"/>
          <w:szCs w:val="24"/>
        </w:rPr>
      </w:pPr>
      <w:r w:rsidRPr="00BF08EA">
        <w:rPr>
          <w:rFonts w:cs="Arial"/>
          <w:sz w:val="24"/>
          <w:szCs w:val="24"/>
        </w:rPr>
        <w:t>The above-mentioned solution cannot be implemented without careful preparation. The following is a strategy that has been put together to this end:</w:t>
      </w:r>
    </w:p>
    <w:tbl>
      <w:tblPr>
        <w:tblStyle w:val="Tabela-Siatka"/>
        <w:tblW w:w="0" w:type="auto"/>
        <w:tblLook w:val="04A0" w:firstRow="1" w:lastRow="0" w:firstColumn="1" w:lastColumn="0" w:noHBand="0" w:noVBand="1"/>
      </w:tblPr>
      <w:tblGrid>
        <w:gridCol w:w="2759"/>
        <w:gridCol w:w="6257"/>
      </w:tblGrid>
      <w:tr w:rsidR="00240237" w:rsidRPr="00BF08EA" w14:paraId="7A71477B" w14:textId="77777777" w:rsidTr="008171E4">
        <w:tc>
          <w:tcPr>
            <w:tcW w:w="2815" w:type="dxa"/>
          </w:tcPr>
          <w:p w14:paraId="014998F1" w14:textId="77777777" w:rsidR="00240237" w:rsidRPr="00BF08EA" w:rsidRDefault="000924F6">
            <w:pPr>
              <w:spacing w:line="360" w:lineRule="auto"/>
              <w:rPr>
                <w:rFonts w:cs="Arial"/>
                <w:sz w:val="24"/>
                <w:szCs w:val="24"/>
              </w:rPr>
            </w:pPr>
            <w:r w:rsidRPr="00BF08EA">
              <w:rPr>
                <w:rFonts w:cs="Arial"/>
                <w:sz w:val="24"/>
                <w:szCs w:val="24"/>
              </w:rPr>
              <w:t xml:space="preserve">Solution or problem </w:t>
            </w:r>
          </w:p>
        </w:tc>
        <w:tc>
          <w:tcPr>
            <w:tcW w:w="6427" w:type="dxa"/>
          </w:tcPr>
          <w:p w14:paraId="7F7D068D" w14:textId="3B8BD630" w:rsidR="00240237" w:rsidRPr="00BF08EA" w:rsidRDefault="008171E4">
            <w:pPr>
              <w:spacing w:line="360" w:lineRule="auto"/>
              <w:rPr>
                <w:rFonts w:cs="Arial"/>
                <w:sz w:val="24"/>
                <w:szCs w:val="24"/>
              </w:rPr>
            </w:pPr>
            <w:r w:rsidRPr="00BF08EA">
              <w:rPr>
                <w:rFonts w:cs="Arial"/>
                <w:sz w:val="24"/>
                <w:szCs w:val="24"/>
              </w:rPr>
              <w:t>Creating a better way to communicate</w:t>
            </w:r>
          </w:p>
        </w:tc>
      </w:tr>
      <w:tr w:rsidR="00240237" w:rsidRPr="00BF08EA" w14:paraId="3A53B829" w14:textId="77777777" w:rsidTr="008171E4">
        <w:tc>
          <w:tcPr>
            <w:tcW w:w="2815" w:type="dxa"/>
          </w:tcPr>
          <w:p w14:paraId="66D03397" w14:textId="77777777" w:rsidR="00240237" w:rsidRPr="00BF08EA" w:rsidRDefault="000924F6">
            <w:pPr>
              <w:spacing w:line="360" w:lineRule="auto"/>
              <w:rPr>
                <w:rFonts w:cs="Arial"/>
                <w:sz w:val="24"/>
                <w:szCs w:val="24"/>
              </w:rPr>
            </w:pPr>
            <w:r w:rsidRPr="00BF08EA">
              <w:rPr>
                <w:rFonts w:cs="Arial"/>
                <w:sz w:val="24"/>
                <w:szCs w:val="24"/>
              </w:rPr>
              <w:t xml:space="preserve">Activities </w:t>
            </w:r>
          </w:p>
        </w:tc>
        <w:tc>
          <w:tcPr>
            <w:tcW w:w="6427" w:type="dxa"/>
          </w:tcPr>
          <w:p w14:paraId="5C581613" w14:textId="78CF32C9" w:rsidR="00240237" w:rsidRPr="00BF08EA" w:rsidRDefault="008171E4">
            <w:pPr>
              <w:spacing w:line="360" w:lineRule="auto"/>
              <w:rPr>
                <w:rFonts w:cs="Arial"/>
                <w:sz w:val="24"/>
                <w:szCs w:val="24"/>
              </w:rPr>
            </w:pPr>
            <w:r w:rsidRPr="00BF08EA">
              <w:rPr>
                <w:rFonts w:cs="Arial"/>
                <w:sz w:val="24"/>
                <w:szCs w:val="24"/>
              </w:rPr>
              <w:t>An organization's whole hierarchy should be made aware of this solution and its strategy, and effective channels of communication should be established</w:t>
            </w:r>
            <w:r w:rsidR="00BF08EA" w:rsidRPr="00BF08EA">
              <w:rPr>
                <w:rFonts w:cs="Arial"/>
                <w:sz w:val="24"/>
                <w:szCs w:val="24"/>
              </w:rPr>
              <w:t xml:space="preserve"> </w:t>
            </w:r>
            <w:r w:rsidR="00BF08EA" w:rsidRPr="00BF08EA">
              <w:rPr>
                <w:rFonts w:cs="Arial"/>
                <w:color w:val="000000"/>
                <w:sz w:val="24"/>
                <w:szCs w:val="24"/>
                <w:shd w:val="clear" w:color="auto" w:fill="FFFFFF"/>
              </w:rPr>
              <w:t>(Meyer, n.d.)</w:t>
            </w:r>
            <w:r w:rsidRPr="00BF08EA">
              <w:rPr>
                <w:rFonts w:cs="Arial"/>
                <w:sz w:val="24"/>
                <w:szCs w:val="24"/>
              </w:rPr>
              <w:t>. This may be done by holding one or two sessions to enlighten and educate workers and others on how to communicate effectively.</w:t>
            </w:r>
            <w:r w:rsidR="000924F6" w:rsidRPr="00BF08EA">
              <w:rPr>
                <w:rFonts w:cs="Arial"/>
                <w:sz w:val="24"/>
                <w:szCs w:val="24"/>
              </w:rPr>
              <w:t xml:space="preserve"> </w:t>
            </w:r>
          </w:p>
        </w:tc>
      </w:tr>
      <w:tr w:rsidR="00240237" w:rsidRPr="00BF08EA" w14:paraId="37012363" w14:textId="77777777" w:rsidTr="008171E4">
        <w:tc>
          <w:tcPr>
            <w:tcW w:w="2815" w:type="dxa"/>
          </w:tcPr>
          <w:p w14:paraId="38CCCDE5" w14:textId="77777777" w:rsidR="00240237" w:rsidRPr="00BF08EA" w:rsidRDefault="000924F6">
            <w:pPr>
              <w:spacing w:line="360" w:lineRule="auto"/>
              <w:rPr>
                <w:rFonts w:cs="Arial"/>
                <w:sz w:val="24"/>
                <w:szCs w:val="24"/>
              </w:rPr>
            </w:pPr>
            <w:r w:rsidRPr="00BF08EA">
              <w:rPr>
                <w:rFonts w:cs="Arial"/>
                <w:sz w:val="24"/>
                <w:szCs w:val="24"/>
              </w:rPr>
              <w:t xml:space="preserve">Timeline </w:t>
            </w:r>
          </w:p>
        </w:tc>
        <w:tc>
          <w:tcPr>
            <w:tcW w:w="6427" w:type="dxa"/>
          </w:tcPr>
          <w:p w14:paraId="24038B3B" w14:textId="54464251" w:rsidR="00240237" w:rsidRPr="00BF08EA" w:rsidRDefault="008171E4">
            <w:pPr>
              <w:spacing w:line="360" w:lineRule="auto"/>
              <w:rPr>
                <w:rFonts w:cs="Arial"/>
                <w:sz w:val="24"/>
                <w:szCs w:val="24"/>
              </w:rPr>
            </w:pPr>
            <w:r w:rsidRPr="00BF08EA">
              <w:rPr>
                <w:rFonts w:cs="Arial"/>
                <w:sz w:val="24"/>
                <w:szCs w:val="24"/>
              </w:rPr>
              <w:t>That implies it will begin on December 1st and finish on May 31st of the next six-month period.</w:t>
            </w:r>
          </w:p>
        </w:tc>
      </w:tr>
      <w:tr w:rsidR="00240237" w:rsidRPr="00BF08EA" w14:paraId="3155FA18" w14:textId="77777777" w:rsidTr="008171E4">
        <w:tc>
          <w:tcPr>
            <w:tcW w:w="2815" w:type="dxa"/>
          </w:tcPr>
          <w:p w14:paraId="41B75559" w14:textId="3BAE2F86" w:rsidR="00240237" w:rsidRPr="00BF08EA" w:rsidRDefault="008171E4">
            <w:pPr>
              <w:spacing w:line="360" w:lineRule="auto"/>
              <w:rPr>
                <w:rFonts w:cs="Arial"/>
                <w:sz w:val="24"/>
                <w:szCs w:val="24"/>
              </w:rPr>
            </w:pPr>
            <w:r w:rsidRPr="00BF08EA">
              <w:rPr>
                <w:rFonts w:cs="Arial"/>
                <w:sz w:val="24"/>
                <w:szCs w:val="24"/>
              </w:rPr>
              <w:t>There is a need for resources</w:t>
            </w:r>
            <w:r w:rsidR="000924F6" w:rsidRPr="00BF08EA">
              <w:rPr>
                <w:rFonts w:cs="Arial"/>
                <w:sz w:val="24"/>
                <w:szCs w:val="24"/>
              </w:rPr>
              <w:t xml:space="preserve"> </w:t>
            </w:r>
          </w:p>
        </w:tc>
        <w:tc>
          <w:tcPr>
            <w:tcW w:w="6427" w:type="dxa"/>
          </w:tcPr>
          <w:p w14:paraId="3151FCA4" w14:textId="77BAF21F" w:rsidR="008171E4" w:rsidRPr="00BF08EA" w:rsidRDefault="008171E4">
            <w:pPr>
              <w:spacing w:line="360" w:lineRule="auto"/>
              <w:rPr>
                <w:rFonts w:cs="Arial"/>
                <w:sz w:val="24"/>
                <w:szCs w:val="24"/>
              </w:rPr>
            </w:pPr>
            <w:r w:rsidRPr="00BF08EA">
              <w:rPr>
                <w:rFonts w:cs="Arial"/>
                <w:sz w:val="24"/>
                <w:szCs w:val="24"/>
              </w:rPr>
              <w:t>Teaching and information sessions, printing and distributing brochures, or other activities related to.</w:t>
            </w:r>
          </w:p>
        </w:tc>
      </w:tr>
      <w:tr w:rsidR="008171E4" w:rsidRPr="00BF08EA" w14:paraId="2C968484" w14:textId="77777777" w:rsidTr="008171E4">
        <w:tc>
          <w:tcPr>
            <w:tcW w:w="2815" w:type="dxa"/>
          </w:tcPr>
          <w:p w14:paraId="4A682E61" w14:textId="749219E7" w:rsidR="008171E4" w:rsidRPr="00BF08EA" w:rsidRDefault="008171E4" w:rsidP="008171E4">
            <w:pPr>
              <w:spacing w:line="360" w:lineRule="auto"/>
              <w:rPr>
                <w:rFonts w:cs="Arial"/>
                <w:sz w:val="24"/>
                <w:szCs w:val="24"/>
              </w:rPr>
            </w:pPr>
            <w:r w:rsidRPr="00BF08EA">
              <w:rPr>
                <w:rFonts w:cs="Arial"/>
                <w:sz w:val="24"/>
                <w:szCs w:val="24"/>
              </w:rPr>
              <w:t>Keeping an eye on and evaluating</w:t>
            </w:r>
          </w:p>
        </w:tc>
        <w:tc>
          <w:tcPr>
            <w:tcW w:w="6427" w:type="dxa"/>
          </w:tcPr>
          <w:p w14:paraId="19C819E7" w14:textId="192561A3" w:rsidR="008171E4" w:rsidRPr="00BF08EA" w:rsidRDefault="008171E4" w:rsidP="008171E4">
            <w:pPr>
              <w:spacing w:line="360" w:lineRule="auto"/>
              <w:rPr>
                <w:rFonts w:cs="Arial"/>
                <w:sz w:val="24"/>
                <w:szCs w:val="24"/>
              </w:rPr>
            </w:pPr>
            <w:r w:rsidRPr="00BF08EA">
              <w:rPr>
                <w:rFonts w:cs="Arial"/>
                <w:sz w:val="24"/>
                <w:szCs w:val="24"/>
              </w:rPr>
              <w:t>The process monitoring method or technique will be used to monitor and assess the strategy and solution.</w:t>
            </w:r>
          </w:p>
        </w:tc>
      </w:tr>
    </w:tbl>
    <w:p w14:paraId="25668E60" w14:textId="77777777" w:rsidR="00240237" w:rsidRPr="00BF08EA" w:rsidRDefault="00240237">
      <w:pPr>
        <w:spacing w:line="360" w:lineRule="auto"/>
        <w:rPr>
          <w:rFonts w:cs="Arial"/>
          <w:sz w:val="24"/>
          <w:szCs w:val="24"/>
        </w:rPr>
      </w:pPr>
    </w:p>
    <w:p w14:paraId="6A70CB38" w14:textId="77777777" w:rsidR="00240237" w:rsidRPr="00BF08EA" w:rsidRDefault="000924F6">
      <w:pPr>
        <w:spacing w:line="360" w:lineRule="auto"/>
        <w:rPr>
          <w:rFonts w:cs="Arial"/>
          <w:b/>
          <w:i/>
          <w:sz w:val="24"/>
          <w:szCs w:val="24"/>
          <w:u w:val="single"/>
        </w:rPr>
      </w:pPr>
      <w:r w:rsidRPr="00BF08EA">
        <w:rPr>
          <w:rFonts w:cs="Arial"/>
          <w:b/>
          <w:i/>
          <w:sz w:val="24"/>
          <w:szCs w:val="24"/>
          <w:u w:val="single"/>
        </w:rPr>
        <w:t xml:space="preserve">Gantt chart </w:t>
      </w:r>
    </w:p>
    <w:p w14:paraId="04311517" w14:textId="4A275F60" w:rsidR="00240237" w:rsidRPr="00BF08EA" w:rsidRDefault="008171E4">
      <w:pPr>
        <w:spacing w:line="360" w:lineRule="auto"/>
        <w:rPr>
          <w:rFonts w:cs="Arial"/>
          <w:sz w:val="24"/>
          <w:szCs w:val="24"/>
        </w:rPr>
      </w:pPr>
      <w:r w:rsidRPr="00BF08EA">
        <w:rPr>
          <w:rFonts w:cs="Arial"/>
          <w:sz w:val="24"/>
          <w:szCs w:val="24"/>
        </w:rPr>
        <w:t>The following is an example of a Gantt chart showing project activities and their associated timeframes:</w:t>
      </w:r>
    </w:p>
    <w:tbl>
      <w:tblPr>
        <w:tblStyle w:val="Tabela-Siatka"/>
        <w:tblW w:w="0" w:type="auto"/>
        <w:tblLook w:val="04A0" w:firstRow="1" w:lastRow="0" w:firstColumn="1" w:lastColumn="0" w:noHBand="0" w:noVBand="1"/>
      </w:tblPr>
      <w:tblGrid>
        <w:gridCol w:w="4526"/>
        <w:gridCol w:w="4490"/>
      </w:tblGrid>
      <w:tr w:rsidR="00240237" w:rsidRPr="00BF08EA" w14:paraId="2EC3D634" w14:textId="77777777">
        <w:tc>
          <w:tcPr>
            <w:tcW w:w="4788" w:type="dxa"/>
          </w:tcPr>
          <w:p w14:paraId="6A02BC7D" w14:textId="77777777" w:rsidR="00240237" w:rsidRPr="00BF08EA" w:rsidRDefault="000924F6">
            <w:pPr>
              <w:spacing w:line="360" w:lineRule="auto"/>
              <w:rPr>
                <w:rFonts w:cs="Arial"/>
                <w:b/>
                <w:i/>
                <w:sz w:val="24"/>
                <w:szCs w:val="24"/>
              </w:rPr>
            </w:pPr>
            <w:r w:rsidRPr="00BF08EA">
              <w:rPr>
                <w:rFonts w:cs="Arial"/>
                <w:b/>
                <w:i/>
                <w:sz w:val="24"/>
                <w:szCs w:val="24"/>
              </w:rPr>
              <w:t xml:space="preserve">Activities </w:t>
            </w:r>
          </w:p>
        </w:tc>
        <w:tc>
          <w:tcPr>
            <w:tcW w:w="4788" w:type="dxa"/>
          </w:tcPr>
          <w:p w14:paraId="0605FCE7" w14:textId="77777777" w:rsidR="00240237" w:rsidRPr="00BF08EA" w:rsidRDefault="000924F6">
            <w:pPr>
              <w:spacing w:line="360" w:lineRule="auto"/>
              <w:rPr>
                <w:rFonts w:cs="Arial"/>
                <w:b/>
                <w:i/>
                <w:sz w:val="24"/>
                <w:szCs w:val="24"/>
              </w:rPr>
            </w:pPr>
            <w:r w:rsidRPr="00BF08EA">
              <w:rPr>
                <w:rFonts w:cs="Arial"/>
                <w:b/>
                <w:i/>
                <w:sz w:val="24"/>
                <w:szCs w:val="24"/>
              </w:rPr>
              <w:t xml:space="preserve">Timeframe </w:t>
            </w:r>
          </w:p>
        </w:tc>
      </w:tr>
      <w:tr w:rsidR="00240237" w:rsidRPr="00BF08EA" w14:paraId="3E98631C" w14:textId="77777777">
        <w:tc>
          <w:tcPr>
            <w:tcW w:w="4788" w:type="dxa"/>
          </w:tcPr>
          <w:p w14:paraId="29FD49C8" w14:textId="7616437D" w:rsidR="008171E4" w:rsidRPr="00BF08EA" w:rsidRDefault="008171E4">
            <w:pPr>
              <w:spacing w:line="360" w:lineRule="auto"/>
              <w:rPr>
                <w:rFonts w:cs="Arial"/>
                <w:sz w:val="24"/>
                <w:szCs w:val="24"/>
              </w:rPr>
            </w:pPr>
            <w:r w:rsidRPr="00BF08EA">
              <w:rPr>
                <w:rFonts w:cs="Arial"/>
                <w:sz w:val="24"/>
                <w:szCs w:val="24"/>
              </w:rPr>
              <w:t>Setting up a meeting with stakeholders to tell them about it</w:t>
            </w:r>
          </w:p>
        </w:tc>
        <w:tc>
          <w:tcPr>
            <w:tcW w:w="4788" w:type="dxa"/>
          </w:tcPr>
          <w:p w14:paraId="75043CAB" w14:textId="77777777" w:rsidR="00240237" w:rsidRPr="00BF08EA" w:rsidRDefault="000924F6">
            <w:pPr>
              <w:spacing w:line="360" w:lineRule="auto"/>
              <w:rPr>
                <w:rFonts w:cs="Arial"/>
                <w:sz w:val="24"/>
                <w:szCs w:val="24"/>
              </w:rPr>
            </w:pPr>
            <w:r w:rsidRPr="00BF08EA">
              <w:rPr>
                <w:rFonts w:cs="Arial"/>
                <w:sz w:val="24"/>
                <w:szCs w:val="24"/>
              </w:rPr>
              <w:t>December 2021- January 2022</w:t>
            </w:r>
          </w:p>
        </w:tc>
      </w:tr>
      <w:tr w:rsidR="00240237" w:rsidRPr="00BF08EA" w14:paraId="3A86A86E" w14:textId="77777777">
        <w:tc>
          <w:tcPr>
            <w:tcW w:w="4788" w:type="dxa"/>
          </w:tcPr>
          <w:p w14:paraId="771EEDBA" w14:textId="25B00FDA" w:rsidR="008171E4" w:rsidRPr="00BF08EA" w:rsidRDefault="008171E4">
            <w:pPr>
              <w:spacing w:line="360" w:lineRule="auto"/>
              <w:rPr>
                <w:rFonts w:cs="Arial"/>
                <w:sz w:val="24"/>
                <w:szCs w:val="24"/>
              </w:rPr>
            </w:pPr>
            <w:r w:rsidRPr="00BF08EA">
              <w:rPr>
                <w:rFonts w:cs="Arial"/>
                <w:sz w:val="24"/>
                <w:szCs w:val="24"/>
              </w:rPr>
              <w:t>Identifying and establishing effective means of communication</w:t>
            </w:r>
          </w:p>
        </w:tc>
        <w:tc>
          <w:tcPr>
            <w:tcW w:w="4788" w:type="dxa"/>
          </w:tcPr>
          <w:p w14:paraId="7893007D" w14:textId="77777777" w:rsidR="00240237" w:rsidRPr="00BF08EA" w:rsidRDefault="000924F6">
            <w:pPr>
              <w:spacing w:line="360" w:lineRule="auto"/>
              <w:rPr>
                <w:rFonts w:cs="Arial"/>
                <w:sz w:val="24"/>
                <w:szCs w:val="24"/>
              </w:rPr>
            </w:pPr>
            <w:r w:rsidRPr="00BF08EA">
              <w:rPr>
                <w:rFonts w:cs="Arial"/>
                <w:sz w:val="24"/>
                <w:szCs w:val="24"/>
              </w:rPr>
              <w:t>February 2022-March 2022</w:t>
            </w:r>
          </w:p>
        </w:tc>
      </w:tr>
      <w:tr w:rsidR="00240237" w:rsidRPr="00BF08EA" w14:paraId="5DBEC3A6" w14:textId="77777777">
        <w:tc>
          <w:tcPr>
            <w:tcW w:w="4788" w:type="dxa"/>
          </w:tcPr>
          <w:p w14:paraId="5AF868E3" w14:textId="49E58158" w:rsidR="00240237" w:rsidRPr="00BF08EA" w:rsidRDefault="008171E4">
            <w:pPr>
              <w:spacing w:line="360" w:lineRule="auto"/>
              <w:rPr>
                <w:rFonts w:cs="Arial"/>
                <w:sz w:val="24"/>
                <w:szCs w:val="24"/>
              </w:rPr>
            </w:pPr>
            <w:r w:rsidRPr="00BF08EA">
              <w:rPr>
                <w:rFonts w:cs="Arial"/>
                <w:sz w:val="24"/>
                <w:szCs w:val="24"/>
              </w:rPr>
              <w:lastRenderedPageBreak/>
              <w:t>Organizing classes to teach students about the full process of communication</w:t>
            </w:r>
          </w:p>
        </w:tc>
        <w:tc>
          <w:tcPr>
            <w:tcW w:w="4788" w:type="dxa"/>
          </w:tcPr>
          <w:p w14:paraId="06DCC002" w14:textId="77777777" w:rsidR="00240237" w:rsidRPr="00BF08EA" w:rsidRDefault="000924F6">
            <w:pPr>
              <w:spacing w:line="360" w:lineRule="auto"/>
              <w:rPr>
                <w:rFonts w:cs="Arial"/>
                <w:sz w:val="24"/>
                <w:szCs w:val="24"/>
              </w:rPr>
            </w:pPr>
            <w:r w:rsidRPr="00BF08EA">
              <w:rPr>
                <w:rFonts w:cs="Arial"/>
                <w:sz w:val="24"/>
                <w:szCs w:val="24"/>
              </w:rPr>
              <w:t>April 2022-May 2022</w:t>
            </w:r>
          </w:p>
        </w:tc>
      </w:tr>
    </w:tbl>
    <w:p w14:paraId="7A64969C" w14:textId="77777777" w:rsidR="00240237" w:rsidRPr="00BF08EA" w:rsidRDefault="00240237">
      <w:pPr>
        <w:spacing w:line="360" w:lineRule="auto"/>
        <w:rPr>
          <w:rFonts w:cs="Arial"/>
          <w:sz w:val="24"/>
          <w:szCs w:val="24"/>
        </w:rPr>
      </w:pPr>
    </w:p>
    <w:p w14:paraId="7FF2E0AB" w14:textId="77777777" w:rsidR="00240237" w:rsidRPr="00BF08EA" w:rsidRDefault="00240237">
      <w:pPr>
        <w:spacing w:line="360" w:lineRule="auto"/>
        <w:rPr>
          <w:rFonts w:cs="Arial"/>
          <w:sz w:val="24"/>
          <w:szCs w:val="24"/>
        </w:rPr>
      </w:pPr>
    </w:p>
    <w:tbl>
      <w:tblPr>
        <w:tblStyle w:val="Tabela-Siatka"/>
        <w:tblW w:w="9576" w:type="dxa"/>
        <w:tblLayout w:type="fixed"/>
        <w:tblLook w:val="04A0" w:firstRow="1" w:lastRow="0" w:firstColumn="1" w:lastColumn="0" w:noHBand="0" w:noVBand="1"/>
      </w:tblPr>
      <w:tblGrid>
        <w:gridCol w:w="3528"/>
        <w:gridCol w:w="1350"/>
        <w:gridCol w:w="1260"/>
        <w:gridCol w:w="1152"/>
        <w:gridCol w:w="828"/>
        <w:gridCol w:w="720"/>
        <w:gridCol w:w="738"/>
      </w:tblGrid>
      <w:tr w:rsidR="00240237" w:rsidRPr="00BF08EA" w14:paraId="7C8FE785" w14:textId="77777777" w:rsidTr="008171E4">
        <w:tc>
          <w:tcPr>
            <w:tcW w:w="3528" w:type="dxa"/>
          </w:tcPr>
          <w:p w14:paraId="23A20605" w14:textId="77777777" w:rsidR="00240237" w:rsidRPr="00BF08EA" w:rsidRDefault="000924F6">
            <w:pPr>
              <w:spacing w:line="360" w:lineRule="auto"/>
              <w:rPr>
                <w:rFonts w:cs="Arial"/>
                <w:b/>
                <w:sz w:val="24"/>
                <w:szCs w:val="24"/>
              </w:rPr>
            </w:pPr>
            <w:r w:rsidRPr="00BF08EA">
              <w:rPr>
                <w:rFonts w:cs="Arial"/>
                <w:b/>
                <w:sz w:val="24"/>
                <w:szCs w:val="24"/>
              </w:rPr>
              <w:t xml:space="preserve">Activities </w:t>
            </w:r>
          </w:p>
        </w:tc>
        <w:tc>
          <w:tcPr>
            <w:tcW w:w="1350" w:type="dxa"/>
          </w:tcPr>
          <w:p w14:paraId="19CDB813" w14:textId="77777777" w:rsidR="00240237" w:rsidRPr="00BF08EA" w:rsidRDefault="000924F6">
            <w:pPr>
              <w:spacing w:line="360" w:lineRule="auto"/>
              <w:rPr>
                <w:rFonts w:cs="Arial"/>
                <w:sz w:val="24"/>
                <w:szCs w:val="24"/>
              </w:rPr>
            </w:pPr>
            <w:r w:rsidRPr="00BF08EA">
              <w:rPr>
                <w:rFonts w:cs="Arial"/>
                <w:sz w:val="24"/>
                <w:szCs w:val="24"/>
              </w:rPr>
              <w:t>December 2021</w:t>
            </w:r>
          </w:p>
        </w:tc>
        <w:tc>
          <w:tcPr>
            <w:tcW w:w="1260" w:type="dxa"/>
          </w:tcPr>
          <w:p w14:paraId="041B649B" w14:textId="77777777" w:rsidR="00240237" w:rsidRPr="00BF08EA" w:rsidRDefault="000924F6">
            <w:pPr>
              <w:spacing w:line="360" w:lineRule="auto"/>
              <w:rPr>
                <w:rFonts w:cs="Arial"/>
                <w:sz w:val="24"/>
                <w:szCs w:val="24"/>
              </w:rPr>
            </w:pPr>
            <w:r w:rsidRPr="00BF08EA">
              <w:rPr>
                <w:rFonts w:cs="Arial"/>
                <w:sz w:val="24"/>
                <w:szCs w:val="24"/>
              </w:rPr>
              <w:t>January 2022</w:t>
            </w:r>
          </w:p>
        </w:tc>
        <w:tc>
          <w:tcPr>
            <w:tcW w:w="1152" w:type="dxa"/>
          </w:tcPr>
          <w:p w14:paraId="29EF4E86" w14:textId="77777777" w:rsidR="00240237" w:rsidRPr="00BF08EA" w:rsidRDefault="000924F6">
            <w:pPr>
              <w:spacing w:line="360" w:lineRule="auto"/>
              <w:rPr>
                <w:rFonts w:cs="Arial"/>
                <w:sz w:val="24"/>
                <w:szCs w:val="24"/>
              </w:rPr>
            </w:pPr>
            <w:r w:rsidRPr="00BF08EA">
              <w:rPr>
                <w:rFonts w:cs="Arial"/>
                <w:sz w:val="24"/>
                <w:szCs w:val="24"/>
              </w:rPr>
              <w:t>February 2022</w:t>
            </w:r>
          </w:p>
        </w:tc>
        <w:tc>
          <w:tcPr>
            <w:tcW w:w="828" w:type="dxa"/>
          </w:tcPr>
          <w:p w14:paraId="5CA437B4" w14:textId="77777777" w:rsidR="00240237" w:rsidRPr="00BF08EA" w:rsidRDefault="000924F6">
            <w:pPr>
              <w:spacing w:line="360" w:lineRule="auto"/>
              <w:rPr>
                <w:rFonts w:cs="Arial"/>
                <w:sz w:val="24"/>
                <w:szCs w:val="24"/>
              </w:rPr>
            </w:pPr>
            <w:r w:rsidRPr="00BF08EA">
              <w:rPr>
                <w:rFonts w:cs="Arial"/>
                <w:sz w:val="24"/>
                <w:szCs w:val="24"/>
              </w:rPr>
              <w:t>March 2022</w:t>
            </w:r>
          </w:p>
        </w:tc>
        <w:tc>
          <w:tcPr>
            <w:tcW w:w="720" w:type="dxa"/>
          </w:tcPr>
          <w:p w14:paraId="22F9EA1B" w14:textId="77777777" w:rsidR="00240237" w:rsidRPr="00BF08EA" w:rsidRDefault="000924F6">
            <w:pPr>
              <w:spacing w:line="360" w:lineRule="auto"/>
              <w:rPr>
                <w:rFonts w:cs="Arial"/>
                <w:sz w:val="24"/>
                <w:szCs w:val="24"/>
              </w:rPr>
            </w:pPr>
            <w:r w:rsidRPr="00BF08EA">
              <w:rPr>
                <w:rFonts w:cs="Arial"/>
                <w:sz w:val="24"/>
                <w:szCs w:val="24"/>
              </w:rPr>
              <w:t>April 2022</w:t>
            </w:r>
          </w:p>
        </w:tc>
        <w:tc>
          <w:tcPr>
            <w:tcW w:w="738" w:type="dxa"/>
          </w:tcPr>
          <w:p w14:paraId="6896CEFE" w14:textId="77777777" w:rsidR="00240237" w:rsidRPr="00BF08EA" w:rsidRDefault="000924F6">
            <w:pPr>
              <w:spacing w:line="360" w:lineRule="auto"/>
              <w:rPr>
                <w:rFonts w:cs="Arial"/>
                <w:sz w:val="24"/>
                <w:szCs w:val="24"/>
              </w:rPr>
            </w:pPr>
            <w:r w:rsidRPr="00BF08EA">
              <w:rPr>
                <w:rFonts w:cs="Arial"/>
                <w:sz w:val="24"/>
                <w:szCs w:val="24"/>
              </w:rPr>
              <w:t>May 2022</w:t>
            </w:r>
          </w:p>
        </w:tc>
      </w:tr>
      <w:tr w:rsidR="008171E4" w:rsidRPr="00BF08EA" w14:paraId="6A831844" w14:textId="77777777" w:rsidTr="008171E4">
        <w:tc>
          <w:tcPr>
            <w:tcW w:w="3528" w:type="dxa"/>
          </w:tcPr>
          <w:p w14:paraId="37B1E62F" w14:textId="6E043735" w:rsidR="008171E4" w:rsidRPr="00BF08EA" w:rsidRDefault="008171E4" w:rsidP="008171E4">
            <w:pPr>
              <w:spacing w:line="360" w:lineRule="auto"/>
              <w:rPr>
                <w:rFonts w:cs="Arial"/>
                <w:sz w:val="24"/>
                <w:szCs w:val="24"/>
              </w:rPr>
            </w:pPr>
            <w:r w:rsidRPr="00BF08EA">
              <w:rPr>
                <w:rFonts w:cs="Arial"/>
                <w:sz w:val="24"/>
                <w:szCs w:val="24"/>
              </w:rPr>
              <w:t>Setting up a meeting with stakeholders to tell them about it</w:t>
            </w:r>
          </w:p>
        </w:tc>
        <w:tc>
          <w:tcPr>
            <w:tcW w:w="1350" w:type="dxa"/>
            <w:shd w:val="clear" w:color="auto" w:fill="548DD4"/>
          </w:tcPr>
          <w:p w14:paraId="3ED85F22" w14:textId="77777777" w:rsidR="008171E4" w:rsidRPr="00BF08EA" w:rsidRDefault="008171E4" w:rsidP="008171E4">
            <w:pPr>
              <w:spacing w:line="360" w:lineRule="auto"/>
              <w:rPr>
                <w:rFonts w:cs="Arial"/>
                <w:sz w:val="24"/>
                <w:szCs w:val="24"/>
              </w:rPr>
            </w:pPr>
          </w:p>
        </w:tc>
        <w:tc>
          <w:tcPr>
            <w:tcW w:w="1260" w:type="dxa"/>
            <w:shd w:val="clear" w:color="auto" w:fill="548DD4"/>
          </w:tcPr>
          <w:p w14:paraId="0DC66ED3" w14:textId="77777777" w:rsidR="008171E4" w:rsidRPr="00BF08EA" w:rsidRDefault="008171E4" w:rsidP="008171E4">
            <w:pPr>
              <w:spacing w:line="360" w:lineRule="auto"/>
              <w:rPr>
                <w:rFonts w:cs="Arial"/>
                <w:sz w:val="24"/>
                <w:szCs w:val="24"/>
              </w:rPr>
            </w:pPr>
          </w:p>
        </w:tc>
        <w:tc>
          <w:tcPr>
            <w:tcW w:w="1152" w:type="dxa"/>
          </w:tcPr>
          <w:p w14:paraId="10965578" w14:textId="77777777" w:rsidR="008171E4" w:rsidRPr="00BF08EA" w:rsidRDefault="008171E4" w:rsidP="008171E4">
            <w:pPr>
              <w:spacing w:line="360" w:lineRule="auto"/>
              <w:rPr>
                <w:rFonts w:cs="Arial"/>
                <w:sz w:val="24"/>
                <w:szCs w:val="24"/>
              </w:rPr>
            </w:pPr>
          </w:p>
        </w:tc>
        <w:tc>
          <w:tcPr>
            <w:tcW w:w="828" w:type="dxa"/>
          </w:tcPr>
          <w:p w14:paraId="725994A3" w14:textId="77777777" w:rsidR="008171E4" w:rsidRPr="00BF08EA" w:rsidRDefault="008171E4" w:rsidP="008171E4">
            <w:pPr>
              <w:spacing w:line="360" w:lineRule="auto"/>
              <w:rPr>
                <w:rFonts w:cs="Arial"/>
                <w:sz w:val="24"/>
                <w:szCs w:val="24"/>
              </w:rPr>
            </w:pPr>
          </w:p>
        </w:tc>
        <w:tc>
          <w:tcPr>
            <w:tcW w:w="720" w:type="dxa"/>
          </w:tcPr>
          <w:p w14:paraId="71A82C52" w14:textId="77777777" w:rsidR="008171E4" w:rsidRPr="00BF08EA" w:rsidRDefault="008171E4" w:rsidP="008171E4">
            <w:pPr>
              <w:spacing w:line="360" w:lineRule="auto"/>
              <w:rPr>
                <w:rFonts w:cs="Arial"/>
                <w:sz w:val="24"/>
                <w:szCs w:val="24"/>
              </w:rPr>
            </w:pPr>
          </w:p>
        </w:tc>
        <w:tc>
          <w:tcPr>
            <w:tcW w:w="738" w:type="dxa"/>
          </w:tcPr>
          <w:p w14:paraId="5BB93069" w14:textId="77777777" w:rsidR="008171E4" w:rsidRPr="00BF08EA" w:rsidRDefault="008171E4" w:rsidP="008171E4">
            <w:pPr>
              <w:spacing w:line="360" w:lineRule="auto"/>
              <w:rPr>
                <w:rFonts w:cs="Arial"/>
                <w:sz w:val="24"/>
                <w:szCs w:val="24"/>
              </w:rPr>
            </w:pPr>
          </w:p>
        </w:tc>
      </w:tr>
      <w:tr w:rsidR="008171E4" w:rsidRPr="00BF08EA" w14:paraId="2532025D" w14:textId="77777777" w:rsidTr="008171E4">
        <w:tc>
          <w:tcPr>
            <w:tcW w:w="3528" w:type="dxa"/>
          </w:tcPr>
          <w:p w14:paraId="4246C6AA" w14:textId="11BDF509" w:rsidR="008171E4" w:rsidRPr="00BF08EA" w:rsidRDefault="008171E4" w:rsidP="008171E4">
            <w:pPr>
              <w:spacing w:line="360" w:lineRule="auto"/>
              <w:rPr>
                <w:rFonts w:cs="Arial"/>
                <w:sz w:val="24"/>
                <w:szCs w:val="24"/>
              </w:rPr>
            </w:pPr>
            <w:r w:rsidRPr="00BF08EA">
              <w:rPr>
                <w:rFonts w:cs="Arial"/>
                <w:sz w:val="24"/>
                <w:szCs w:val="24"/>
              </w:rPr>
              <w:t>Identifying and establishing effective means of communication</w:t>
            </w:r>
          </w:p>
        </w:tc>
        <w:tc>
          <w:tcPr>
            <w:tcW w:w="1350" w:type="dxa"/>
          </w:tcPr>
          <w:p w14:paraId="3040390E" w14:textId="77777777" w:rsidR="008171E4" w:rsidRPr="00BF08EA" w:rsidRDefault="008171E4" w:rsidP="008171E4">
            <w:pPr>
              <w:spacing w:line="360" w:lineRule="auto"/>
              <w:rPr>
                <w:rFonts w:cs="Arial"/>
                <w:sz w:val="24"/>
                <w:szCs w:val="24"/>
              </w:rPr>
            </w:pPr>
          </w:p>
        </w:tc>
        <w:tc>
          <w:tcPr>
            <w:tcW w:w="1260" w:type="dxa"/>
          </w:tcPr>
          <w:p w14:paraId="2AD9AB00" w14:textId="77777777" w:rsidR="008171E4" w:rsidRPr="00BF08EA" w:rsidRDefault="008171E4" w:rsidP="008171E4">
            <w:pPr>
              <w:spacing w:line="360" w:lineRule="auto"/>
              <w:rPr>
                <w:rFonts w:cs="Arial"/>
                <w:sz w:val="24"/>
                <w:szCs w:val="24"/>
              </w:rPr>
            </w:pPr>
          </w:p>
        </w:tc>
        <w:tc>
          <w:tcPr>
            <w:tcW w:w="1152" w:type="dxa"/>
            <w:shd w:val="clear" w:color="auto" w:fill="76923C"/>
          </w:tcPr>
          <w:p w14:paraId="7B81DB77" w14:textId="77777777" w:rsidR="008171E4" w:rsidRPr="00BF08EA" w:rsidRDefault="008171E4" w:rsidP="008171E4">
            <w:pPr>
              <w:spacing w:line="360" w:lineRule="auto"/>
              <w:rPr>
                <w:rFonts w:cs="Arial"/>
                <w:sz w:val="24"/>
                <w:szCs w:val="24"/>
              </w:rPr>
            </w:pPr>
          </w:p>
        </w:tc>
        <w:tc>
          <w:tcPr>
            <w:tcW w:w="828" w:type="dxa"/>
            <w:shd w:val="clear" w:color="auto" w:fill="76923C"/>
          </w:tcPr>
          <w:p w14:paraId="3FCD5479" w14:textId="77777777" w:rsidR="008171E4" w:rsidRPr="00BF08EA" w:rsidRDefault="008171E4" w:rsidP="008171E4">
            <w:pPr>
              <w:spacing w:line="360" w:lineRule="auto"/>
              <w:rPr>
                <w:rFonts w:cs="Arial"/>
                <w:sz w:val="24"/>
                <w:szCs w:val="24"/>
              </w:rPr>
            </w:pPr>
          </w:p>
        </w:tc>
        <w:tc>
          <w:tcPr>
            <w:tcW w:w="720" w:type="dxa"/>
          </w:tcPr>
          <w:p w14:paraId="432E83B1" w14:textId="77777777" w:rsidR="008171E4" w:rsidRPr="00BF08EA" w:rsidRDefault="008171E4" w:rsidP="008171E4">
            <w:pPr>
              <w:spacing w:line="360" w:lineRule="auto"/>
              <w:rPr>
                <w:rFonts w:cs="Arial"/>
                <w:sz w:val="24"/>
                <w:szCs w:val="24"/>
              </w:rPr>
            </w:pPr>
          </w:p>
        </w:tc>
        <w:tc>
          <w:tcPr>
            <w:tcW w:w="738" w:type="dxa"/>
          </w:tcPr>
          <w:p w14:paraId="6A7F000E" w14:textId="77777777" w:rsidR="008171E4" w:rsidRPr="00BF08EA" w:rsidRDefault="008171E4" w:rsidP="008171E4">
            <w:pPr>
              <w:spacing w:line="360" w:lineRule="auto"/>
              <w:rPr>
                <w:rFonts w:cs="Arial"/>
                <w:sz w:val="24"/>
                <w:szCs w:val="24"/>
              </w:rPr>
            </w:pPr>
          </w:p>
        </w:tc>
      </w:tr>
      <w:tr w:rsidR="008171E4" w:rsidRPr="00BF08EA" w14:paraId="39926DFA" w14:textId="77777777" w:rsidTr="008171E4">
        <w:tc>
          <w:tcPr>
            <w:tcW w:w="3528" w:type="dxa"/>
          </w:tcPr>
          <w:p w14:paraId="0A916522" w14:textId="7A8E1B84" w:rsidR="008171E4" w:rsidRPr="00BF08EA" w:rsidRDefault="008171E4" w:rsidP="008171E4">
            <w:pPr>
              <w:spacing w:line="360" w:lineRule="auto"/>
              <w:rPr>
                <w:rFonts w:cs="Arial"/>
                <w:sz w:val="24"/>
                <w:szCs w:val="24"/>
              </w:rPr>
            </w:pPr>
            <w:r w:rsidRPr="00BF08EA">
              <w:rPr>
                <w:rFonts w:cs="Arial"/>
                <w:sz w:val="24"/>
                <w:szCs w:val="24"/>
              </w:rPr>
              <w:t>Organizing classes to teach students about the full process of communication</w:t>
            </w:r>
          </w:p>
        </w:tc>
        <w:tc>
          <w:tcPr>
            <w:tcW w:w="1350" w:type="dxa"/>
          </w:tcPr>
          <w:p w14:paraId="06E17770" w14:textId="77777777" w:rsidR="008171E4" w:rsidRPr="00BF08EA" w:rsidRDefault="008171E4" w:rsidP="008171E4">
            <w:pPr>
              <w:spacing w:line="360" w:lineRule="auto"/>
              <w:rPr>
                <w:rFonts w:cs="Arial"/>
                <w:sz w:val="24"/>
                <w:szCs w:val="24"/>
              </w:rPr>
            </w:pPr>
          </w:p>
        </w:tc>
        <w:tc>
          <w:tcPr>
            <w:tcW w:w="1260" w:type="dxa"/>
          </w:tcPr>
          <w:p w14:paraId="12AFAC01" w14:textId="77777777" w:rsidR="008171E4" w:rsidRPr="00BF08EA" w:rsidRDefault="008171E4" w:rsidP="008171E4">
            <w:pPr>
              <w:spacing w:line="360" w:lineRule="auto"/>
              <w:rPr>
                <w:rFonts w:cs="Arial"/>
                <w:sz w:val="24"/>
                <w:szCs w:val="24"/>
              </w:rPr>
            </w:pPr>
          </w:p>
        </w:tc>
        <w:tc>
          <w:tcPr>
            <w:tcW w:w="1152" w:type="dxa"/>
          </w:tcPr>
          <w:p w14:paraId="78664B32" w14:textId="77777777" w:rsidR="008171E4" w:rsidRPr="00BF08EA" w:rsidRDefault="008171E4" w:rsidP="008171E4">
            <w:pPr>
              <w:spacing w:line="360" w:lineRule="auto"/>
              <w:rPr>
                <w:rFonts w:cs="Arial"/>
                <w:sz w:val="24"/>
                <w:szCs w:val="24"/>
              </w:rPr>
            </w:pPr>
          </w:p>
        </w:tc>
        <w:tc>
          <w:tcPr>
            <w:tcW w:w="828" w:type="dxa"/>
          </w:tcPr>
          <w:p w14:paraId="075FBD25" w14:textId="77777777" w:rsidR="008171E4" w:rsidRPr="00BF08EA" w:rsidRDefault="008171E4" w:rsidP="008171E4">
            <w:pPr>
              <w:spacing w:line="360" w:lineRule="auto"/>
              <w:rPr>
                <w:rFonts w:cs="Arial"/>
                <w:sz w:val="24"/>
                <w:szCs w:val="24"/>
              </w:rPr>
            </w:pPr>
          </w:p>
        </w:tc>
        <w:tc>
          <w:tcPr>
            <w:tcW w:w="720" w:type="dxa"/>
            <w:shd w:val="clear" w:color="auto" w:fill="E36C0A"/>
          </w:tcPr>
          <w:p w14:paraId="7EE7F134" w14:textId="77777777" w:rsidR="008171E4" w:rsidRPr="00BF08EA" w:rsidRDefault="008171E4" w:rsidP="008171E4">
            <w:pPr>
              <w:spacing w:line="360" w:lineRule="auto"/>
              <w:rPr>
                <w:rFonts w:cs="Arial"/>
                <w:sz w:val="24"/>
                <w:szCs w:val="24"/>
              </w:rPr>
            </w:pPr>
          </w:p>
        </w:tc>
        <w:tc>
          <w:tcPr>
            <w:tcW w:w="738" w:type="dxa"/>
            <w:shd w:val="clear" w:color="auto" w:fill="E36C0A"/>
          </w:tcPr>
          <w:p w14:paraId="231D6402" w14:textId="77777777" w:rsidR="008171E4" w:rsidRPr="00BF08EA" w:rsidRDefault="008171E4" w:rsidP="008171E4">
            <w:pPr>
              <w:spacing w:line="360" w:lineRule="auto"/>
              <w:rPr>
                <w:rFonts w:cs="Arial"/>
                <w:sz w:val="24"/>
                <w:szCs w:val="24"/>
              </w:rPr>
            </w:pPr>
          </w:p>
        </w:tc>
      </w:tr>
    </w:tbl>
    <w:p w14:paraId="4191F413" w14:textId="77777777" w:rsidR="00240237" w:rsidRPr="00BF08EA" w:rsidRDefault="000924F6">
      <w:pPr>
        <w:spacing w:line="360" w:lineRule="auto"/>
        <w:rPr>
          <w:rFonts w:cs="Arial"/>
          <w:sz w:val="24"/>
          <w:szCs w:val="24"/>
        </w:rPr>
      </w:pPr>
      <w:r w:rsidRPr="00BF08EA">
        <w:rPr>
          <w:rFonts w:cs="Arial"/>
          <w:sz w:val="24"/>
          <w:szCs w:val="24"/>
        </w:rPr>
        <w:t xml:space="preserve">Total 3 activities will take 6 months (each activity 2 months). </w:t>
      </w:r>
    </w:p>
    <w:p w14:paraId="3656689D" w14:textId="4A09B0EB" w:rsidR="008B530D" w:rsidRPr="008B530D" w:rsidRDefault="008B530D" w:rsidP="008B530D">
      <w:pPr>
        <w:pStyle w:val="Nagwek2"/>
        <w:spacing w:line="360" w:lineRule="auto"/>
        <w:rPr>
          <w:rFonts w:cs="Arial"/>
          <w:i w:val="0"/>
          <w:iCs/>
          <w:color w:val="auto"/>
        </w:rPr>
      </w:pPr>
      <w:bookmarkStart w:id="11" w:name="_Toc89623468"/>
      <w:r w:rsidRPr="008B530D">
        <w:rPr>
          <w:rFonts w:cs="Arial"/>
          <w:i w:val="0"/>
          <w:iCs/>
          <w:color w:val="auto"/>
        </w:rPr>
        <w:t>Stakeholders should be informed of the plan.</w:t>
      </w:r>
      <w:bookmarkEnd w:id="11"/>
    </w:p>
    <w:p w14:paraId="68AF131D" w14:textId="21317043" w:rsidR="008B530D" w:rsidRPr="00BF08EA" w:rsidRDefault="008B530D" w:rsidP="008B530D">
      <w:pPr>
        <w:spacing w:line="360" w:lineRule="auto"/>
        <w:rPr>
          <w:rFonts w:cs="Arial"/>
          <w:sz w:val="24"/>
          <w:szCs w:val="24"/>
        </w:rPr>
      </w:pPr>
      <w:r w:rsidRPr="00BF08EA">
        <w:rPr>
          <w:rFonts w:cs="Arial"/>
          <w:sz w:val="24"/>
          <w:szCs w:val="24"/>
        </w:rPr>
        <w:t>As a general rule, an organization's stakeholders include its workers, suppliers, customers, investors, and management. In order for the plan to work, it has to be disclosed solely to workers, shareholders, and management, since it is primarily about the employees and management</w:t>
      </w:r>
      <w:r w:rsidR="00BF08EA" w:rsidRPr="00BF08EA">
        <w:rPr>
          <w:rFonts w:cs="Arial"/>
          <w:sz w:val="24"/>
          <w:szCs w:val="24"/>
        </w:rPr>
        <w:t xml:space="preserve"> </w:t>
      </w:r>
      <w:r w:rsidR="00BF08EA" w:rsidRPr="00BF08EA">
        <w:rPr>
          <w:rFonts w:cs="Arial"/>
          <w:color w:val="000000"/>
          <w:sz w:val="24"/>
          <w:szCs w:val="24"/>
          <w:shd w:val="clear" w:color="auto" w:fill="FFFFFF"/>
        </w:rPr>
        <w:t>(Sharma, n.d.)</w:t>
      </w:r>
      <w:r w:rsidRPr="00BF08EA">
        <w:rPr>
          <w:rFonts w:cs="Arial"/>
          <w:sz w:val="24"/>
          <w:szCs w:val="24"/>
        </w:rPr>
        <w:t>. Stakeholders may be communicated the strategy in a variety of ways besides, such as-</w:t>
      </w:r>
    </w:p>
    <w:p w14:paraId="1E7C9B74" w14:textId="523BE6E4" w:rsidR="008B530D" w:rsidRPr="00BF08EA" w:rsidRDefault="008B530D" w:rsidP="008B530D">
      <w:pPr>
        <w:spacing w:line="360" w:lineRule="auto"/>
        <w:rPr>
          <w:rFonts w:cs="Arial"/>
          <w:sz w:val="24"/>
          <w:szCs w:val="24"/>
        </w:rPr>
      </w:pPr>
      <w:r w:rsidRPr="00BF08EA">
        <w:rPr>
          <w:rFonts w:cs="Arial"/>
          <w:sz w:val="24"/>
          <w:szCs w:val="24"/>
        </w:rPr>
        <w:t>Making plans: The first step in distributing information about the project is holding meetings with stakeholders. Stakeholders will learn about or be given a full explanation of the plan at the session/s or meetings.</w:t>
      </w:r>
    </w:p>
    <w:p w14:paraId="010FE095" w14:textId="1F194692" w:rsidR="008B530D" w:rsidRPr="00BF08EA" w:rsidRDefault="008B530D" w:rsidP="008B530D">
      <w:pPr>
        <w:spacing w:line="360" w:lineRule="auto"/>
        <w:rPr>
          <w:rFonts w:cs="Arial"/>
          <w:sz w:val="24"/>
          <w:szCs w:val="24"/>
        </w:rPr>
      </w:pPr>
      <w:r w:rsidRPr="00BF08EA">
        <w:rPr>
          <w:rFonts w:cs="Arial"/>
          <w:sz w:val="24"/>
          <w:szCs w:val="24"/>
        </w:rPr>
        <w:t>Stakeholders should be made aware of the plan's essential points, the benefits of the solution, the resources necessary, and other important details</w:t>
      </w:r>
      <w:r w:rsidR="00BF08EA" w:rsidRPr="00BF08EA">
        <w:rPr>
          <w:rFonts w:cs="Arial"/>
          <w:sz w:val="24"/>
          <w:szCs w:val="24"/>
        </w:rPr>
        <w:t xml:space="preserve"> </w:t>
      </w:r>
      <w:r w:rsidR="00BF08EA" w:rsidRPr="00BF08EA">
        <w:rPr>
          <w:rFonts w:cs="Arial"/>
          <w:color w:val="000000"/>
          <w:sz w:val="24"/>
          <w:szCs w:val="24"/>
          <w:shd w:val="clear" w:color="auto" w:fill="FFFFFF"/>
        </w:rPr>
        <w:t>(Williams, 2002)</w:t>
      </w:r>
      <w:r w:rsidRPr="00BF08EA">
        <w:rPr>
          <w:rFonts w:cs="Arial"/>
          <w:sz w:val="24"/>
          <w:szCs w:val="24"/>
        </w:rPr>
        <w:t>. Stakeholders will have a better understanding of the issue, solution, and strategy if essential points are clarified.</w:t>
      </w:r>
    </w:p>
    <w:p w14:paraId="55996FAF" w14:textId="413C6D23" w:rsidR="008B530D" w:rsidRPr="00BF08EA" w:rsidRDefault="008B530D" w:rsidP="008B530D">
      <w:pPr>
        <w:spacing w:line="360" w:lineRule="auto"/>
        <w:rPr>
          <w:rFonts w:cs="Arial"/>
          <w:sz w:val="24"/>
          <w:szCs w:val="24"/>
        </w:rPr>
      </w:pPr>
      <w:r w:rsidRPr="00BF08EA">
        <w:rPr>
          <w:rFonts w:cs="Arial"/>
          <w:sz w:val="24"/>
          <w:szCs w:val="24"/>
        </w:rPr>
        <w:lastRenderedPageBreak/>
        <w:t>Including both positive and negative aspects: Stakeholders should be held accountable for the plan's and solutions' risks as well as the advantages they have derived.</w:t>
      </w:r>
    </w:p>
    <w:p w14:paraId="05FD7F39" w14:textId="3A93441F" w:rsidR="00240237" w:rsidRPr="00BF08EA" w:rsidRDefault="008B530D" w:rsidP="008B530D">
      <w:pPr>
        <w:spacing w:line="360" w:lineRule="auto"/>
        <w:rPr>
          <w:rFonts w:cs="Arial"/>
          <w:sz w:val="24"/>
          <w:szCs w:val="24"/>
        </w:rPr>
      </w:pPr>
      <w:r w:rsidRPr="00BF08EA">
        <w:rPr>
          <w:rFonts w:cs="Arial"/>
          <w:sz w:val="24"/>
          <w:szCs w:val="24"/>
        </w:rPr>
        <w:t>Finally, stakeholders may have questions about different components of the strategy, solution, and issue. Answers to these questions should be provided. In addition, the presenter of the strategy should respond to questions from stakeholders.</w:t>
      </w:r>
      <w:r w:rsidR="000924F6" w:rsidRPr="00BF08EA">
        <w:rPr>
          <w:rFonts w:cs="Arial"/>
          <w:sz w:val="24"/>
          <w:szCs w:val="24"/>
        </w:rPr>
        <w:t xml:space="preserve"> </w:t>
      </w:r>
    </w:p>
    <w:p w14:paraId="76688766" w14:textId="77777777" w:rsidR="006B6A7E" w:rsidRDefault="006B6A7E">
      <w:pPr>
        <w:pStyle w:val="Nagwek2"/>
        <w:spacing w:line="360" w:lineRule="auto"/>
        <w:rPr>
          <w:rFonts w:cs="Arial"/>
          <w:i w:val="0"/>
          <w:iCs/>
          <w:color w:val="auto"/>
        </w:rPr>
      </w:pPr>
      <w:bookmarkStart w:id="12" w:name="_Toc89623469"/>
    </w:p>
    <w:p w14:paraId="01A5D41C" w14:textId="77777777" w:rsidR="006B6A7E" w:rsidRDefault="006B6A7E">
      <w:pPr>
        <w:pStyle w:val="Nagwek2"/>
        <w:spacing w:line="360" w:lineRule="auto"/>
        <w:rPr>
          <w:rFonts w:cs="Arial"/>
          <w:i w:val="0"/>
          <w:iCs/>
          <w:color w:val="auto"/>
        </w:rPr>
      </w:pPr>
    </w:p>
    <w:p w14:paraId="69066394" w14:textId="45B38921" w:rsidR="00240237" w:rsidRPr="00A25067" w:rsidRDefault="008B530D">
      <w:pPr>
        <w:pStyle w:val="Nagwek2"/>
        <w:spacing w:line="360" w:lineRule="auto"/>
        <w:rPr>
          <w:rFonts w:cs="Arial"/>
          <w:i w:val="0"/>
          <w:iCs/>
          <w:color w:val="auto"/>
        </w:rPr>
      </w:pPr>
      <w:r w:rsidRPr="00A25067">
        <w:rPr>
          <w:rFonts w:cs="Arial"/>
          <w:i w:val="0"/>
          <w:iCs/>
          <w:color w:val="auto"/>
        </w:rPr>
        <w:t>Analyze monitoring and review methods in order to guarantee effective solution deployment.</w:t>
      </w:r>
      <w:bookmarkEnd w:id="12"/>
    </w:p>
    <w:p w14:paraId="593C32BD" w14:textId="73A10C63" w:rsidR="008B530D" w:rsidRPr="00BF08EA" w:rsidRDefault="008B530D">
      <w:pPr>
        <w:pStyle w:val="Default"/>
        <w:spacing w:line="360" w:lineRule="auto"/>
        <w:jc w:val="both"/>
      </w:pPr>
      <w:r w:rsidRPr="00BF08EA">
        <w:t>The best way to fix the culture issue is to make sure that everyone in a business communicates effectively. For the solution and strategy to be implemented successfully, there must be an appropriate method of monitoring and evaluation in place. Without suitable monitoring and evaluation processes, it is very difficult to get the desired results from the planning and implementation. As a result, the solution's effective deployment may be monitored and evaluated using the process monitoring and tracking procedure. Keeping track of the performance and other components of a process, solution, or strategy on a regular basis is what process tracking is all about</w:t>
      </w:r>
      <w:r w:rsidR="00BF08EA" w:rsidRPr="00BF08EA">
        <w:t xml:space="preserve"> </w:t>
      </w:r>
      <w:r w:rsidR="00BF08EA" w:rsidRPr="00BF08EA">
        <w:rPr>
          <w:shd w:val="clear" w:color="auto" w:fill="FFFFFF"/>
        </w:rPr>
        <w:t>(Wilson, 2003)</w:t>
      </w:r>
      <w:r w:rsidRPr="00BF08EA">
        <w:t>. You may evaluate or monitor every single action and every single operation using this strategy or methodology. When it detects an issue with an ongoing process or activity, it immediately delivers feedback and takes action to remedy the situation. So the chances of a project failing, wasting time and money, and wasting other resources are reduced. Because of these advantages, process tracking will be the primary method for monitoring and evaluating the plan or solution's implementation.</w:t>
      </w:r>
    </w:p>
    <w:p w14:paraId="100B5DD7" w14:textId="77777777" w:rsidR="005D763F" w:rsidRDefault="005D763F">
      <w:pPr>
        <w:jc w:val="left"/>
        <w:rPr>
          <w:rFonts w:cs="Arial"/>
          <w:b/>
          <w:bCs/>
          <w:color w:val="365F91"/>
          <w:sz w:val="28"/>
          <w:szCs w:val="28"/>
        </w:rPr>
      </w:pPr>
      <w:bookmarkStart w:id="13" w:name="_Toc89156285"/>
      <w:r>
        <w:rPr>
          <w:rFonts w:cs="Arial"/>
        </w:rPr>
        <w:br w:type="page"/>
      </w:r>
    </w:p>
    <w:p w14:paraId="3774CA47" w14:textId="273DFC78" w:rsidR="00240237" w:rsidRPr="00BF08EA" w:rsidRDefault="000924F6">
      <w:pPr>
        <w:pStyle w:val="Nagwek1"/>
        <w:spacing w:line="360" w:lineRule="auto"/>
        <w:rPr>
          <w:rFonts w:cs="Arial"/>
          <w:color w:val="auto"/>
        </w:rPr>
      </w:pPr>
      <w:bookmarkStart w:id="14" w:name="_Toc89623470"/>
      <w:r w:rsidRPr="00BF08EA">
        <w:rPr>
          <w:rFonts w:cs="Arial"/>
          <w:color w:val="auto"/>
        </w:rPr>
        <w:lastRenderedPageBreak/>
        <w:t>Conclusion</w:t>
      </w:r>
      <w:bookmarkEnd w:id="13"/>
      <w:bookmarkEnd w:id="14"/>
    </w:p>
    <w:p w14:paraId="65DB7185" w14:textId="6317580E" w:rsidR="008B530D" w:rsidRPr="00BF08EA" w:rsidRDefault="008B530D">
      <w:pPr>
        <w:spacing w:line="360" w:lineRule="auto"/>
        <w:rPr>
          <w:rFonts w:cs="Arial"/>
          <w:sz w:val="24"/>
          <w:szCs w:val="24"/>
        </w:rPr>
      </w:pPr>
      <w:r w:rsidRPr="00BF08EA">
        <w:rPr>
          <w:rFonts w:cs="Arial"/>
          <w:sz w:val="24"/>
          <w:szCs w:val="24"/>
        </w:rPr>
        <w:t>There is an issue in the workplace, and the purpose of this report is to find a solution to it. The culture of the company's workforce has been recognized as the source of the issue. An organization's bottom line is negatively impacted by the situation.... The problem's positive and negative effects have been addressed in the first two or three parts. Cost-benefit analysis has been used to show and evaluate a variety of solutions. We've come to the conclusion that communication is the best course of action to take. A strategy for executing the solution has been described and presented to key parties after the discovery of the problem's solution. Finally, it has been determined that the solution or plan should be monitored and reviewed using the process tracking monitoring approach.</w:t>
      </w:r>
    </w:p>
    <w:p w14:paraId="05502547" w14:textId="77777777" w:rsidR="005D763F" w:rsidRDefault="005D763F">
      <w:pPr>
        <w:jc w:val="left"/>
        <w:rPr>
          <w:rFonts w:cs="Arial"/>
          <w:b/>
          <w:bCs/>
          <w:color w:val="365F91"/>
          <w:sz w:val="28"/>
          <w:szCs w:val="28"/>
        </w:rPr>
      </w:pPr>
      <w:bookmarkStart w:id="15" w:name="_Toc89156286"/>
      <w:r>
        <w:rPr>
          <w:rFonts w:cs="Arial"/>
        </w:rPr>
        <w:br w:type="page"/>
      </w:r>
    </w:p>
    <w:p w14:paraId="691E7AE0" w14:textId="1F1BB735" w:rsidR="00240237" w:rsidRDefault="000924F6">
      <w:pPr>
        <w:pStyle w:val="Nagwek1"/>
        <w:spacing w:line="360" w:lineRule="auto"/>
        <w:rPr>
          <w:rFonts w:cs="Arial"/>
        </w:rPr>
      </w:pPr>
      <w:bookmarkStart w:id="16" w:name="_Toc89623471"/>
      <w:r w:rsidRPr="00BF08EA">
        <w:rPr>
          <w:rFonts w:cs="Arial"/>
          <w:color w:val="auto"/>
        </w:rPr>
        <w:lastRenderedPageBreak/>
        <w:t>References</w:t>
      </w:r>
      <w:bookmarkEnd w:id="15"/>
      <w:bookmarkEnd w:id="16"/>
      <w:r w:rsidRPr="00BF08EA">
        <w:rPr>
          <w:rFonts w:cs="Arial"/>
          <w:color w:val="auto"/>
        </w:rPr>
        <w:t xml:space="preserve"> </w:t>
      </w:r>
    </w:p>
    <w:p w14:paraId="43120265"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Bear, J., 1977. </w:t>
      </w:r>
      <w:r w:rsidRPr="00BF08EA">
        <w:rPr>
          <w:rFonts w:ascii="Arial" w:hAnsi="Arial" w:cs="Arial"/>
          <w:i/>
          <w:iCs/>
          <w:color w:val="000000"/>
        </w:rPr>
        <w:t>Communication</w:t>
      </w:r>
      <w:r w:rsidRPr="00BF08EA">
        <w:rPr>
          <w:rFonts w:ascii="Arial" w:hAnsi="Arial" w:cs="Arial"/>
          <w:color w:val="000000"/>
        </w:rPr>
        <w:t>. London: Macdonald Educational.</w:t>
      </w:r>
    </w:p>
    <w:p w14:paraId="24F2B2B6"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Cartwright, R., 2002. </w:t>
      </w:r>
      <w:r w:rsidRPr="00BF08EA">
        <w:rPr>
          <w:rFonts w:ascii="Arial" w:hAnsi="Arial" w:cs="Arial"/>
          <w:i/>
          <w:iCs/>
          <w:color w:val="000000"/>
        </w:rPr>
        <w:t>Communication</w:t>
      </w:r>
      <w:r w:rsidRPr="00BF08EA">
        <w:rPr>
          <w:rFonts w:ascii="Arial" w:hAnsi="Arial" w:cs="Arial"/>
          <w:color w:val="000000"/>
        </w:rPr>
        <w:t>. Oxford, U.K.: Capstone Pub.</w:t>
      </w:r>
    </w:p>
    <w:p w14:paraId="0DBEB7AD"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Chong, N. and Baez, F., 2005. </w:t>
      </w:r>
      <w:r w:rsidRPr="00BF08EA">
        <w:rPr>
          <w:rFonts w:ascii="Arial" w:hAnsi="Arial" w:cs="Arial"/>
          <w:i/>
          <w:iCs/>
          <w:color w:val="000000"/>
        </w:rPr>
        <w:t>Latino culture</w:t>
      </w:r>
      <w:r w:rsidRPr="00BF08EA">
        <w:rPr>
          <w:rFonts w:ascii="Arial" w:hAnsi="Arial" w:cs="Arial"/>
          <w:color w:val="000000"/>
        </w:rPr>
        <w:t>. London: Nicholas Brealey.</w:t>
      </w:r>
    </w:p>
    <w:p w14:paraId="68992D3B"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Graham, I., 2009. </w:t>
      </w:r>
      <w:r w:rsidRPr="00BF08EA">
        <w:rPr>
          <w:rFonts w:ascii="Arial" w:hAnsi="Arial" w:cs="Arial"/>
          <w:i/>
          <w:iCs/>
          <w:color w:val="000000"/>
        </w:rPr>
        <w:t>Communication</w:t>
      </w:r>
      <w:r w:rsidRPr="00BF08EA">
        <w:rPr>
          <w:rFonts w:ascii="Arial" w:hAnsi="Arial" w:cs="Arial"/>
          <w:color w:val="000000"/>
        </w:rPr>
        <w:t>. Mankato, Minn.: QEB Pub.</w:t>
      </w:r>
    </w:p>
    <w:p w14:paraId="576911EA"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Harris, P., 2005. </w:t>
      </w:r>
      <w:r w:rsidRPr="00BF08EA">
        <w:rPr>
          <w:rFonts w:ascii="Arial" w:hAnsi="Arial" w:cs="Arial"/>
          <w:i/>
          <w:iCs/>
          <w:color w:val="000000"/>
        </w:rPr>
        <w:t>Managing the knowledge culture</w:t>
      </w:r>
      <w:r w:rsidRPr="00BF08EA">
        <w:rPr>
          <w:rFonts w:ascii="Arial" w:hAnsi="Arial" w:cs="Arial"/>
          <w:color w:val="000000"/>
        </w:rPr>
        <w:t>. Amherst, Mass.: HRD Press.</w:t>
      </w:r>
    </w:p>
    <w:p w14:paraId="74E123E8"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Kompier, M. and Cooper, C., n.d. </w:t>
      </w:r>
      <w:r w:rsidRPr="00BF08EA">
        <w:rPr>
          <w:rFonts w:ascii="Arial" w:hAnsi="Arial" w:cs="Arial"/>
          <w:i/>
          <w:iCs/>
          <w:color w:val="000000"/>
        </w:rPr>
        <w:t>Preventing stress, improving productivity</w:t>
      </w:r>
      <w:r w:rsidRPr="00BF08EA">
        <w:rPr>
          <w:rFonts w:ascii="Arial" w:hAnsi="Arial" w:cs="Arial"/>
          <w:color w:val="000000"/>
        </w:rPr>
        <w:t>.</w:t>
      </w:r>
    </w:p>
    <w:p w14:paraId="7C2B7CAE"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McCauley, C., 2006. </w:t>
      </w:r>
      <w:r w:rsidRPr="00BF08EA">
        <w:rPr>
          <w:rFonts w:ascii="Arial" w:hAnsi="Arial" w:cs="Arial"/>
          <w:i/>
          <w:iCs/>
          <w:color w:val="000000"/>
        </w:rPr>
        <w:t>Developmental Assignments</w:t>
      </w:r>
      <w:r w:rsidRPr="00BF08EA">
        <w:rPr>
          <w:rFonts w:ascii="Arial" w:hAnsi="Arial" w:cs="Arial"/>
          <w:color w:val="000000"/>
        </w:rPr>
        <w:t>. Greensboro: Center for Creative Leadership.</w:t>
      </w:r>
    </w:p>
    <w:p w14:paraId="2B5B13BA"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McKinnon, R., n.d. </w:t>
      </w:r>
      <w:r w:rsidRPr="00BF08EA">
        <w:rPr>
          <w:rFonts w:ascii="Arial" w:hAnsi="Arial" w:cs="Arial"/>
          <w:i/>
          <w:iCs/>
          <w:color w:val="000000"/>
        </w:rPr>
        <w:t>Changing the workplace safety culture</w:t>
      </w:r>
      <w:r w:rsidRPr="00BF08EA">
        <w:rPr>
          <w:rFonts w:ascii="Arial" w:hAnsi="Arial" w:cs="Arial"/>
          <w:color w:val="000000"/>
        </w:rPr>
        <w:t>.</w:t>
      </w:r>
    </w:p>
    <w:p w14:paraId="60108B6E"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Meyer, P., n.d. </w:t>
      </w:r>
      <w:r w:rsidRPr="00BF08EA">
        <w:rPr>
          <w:rFonts w:ascii="Arial" w:hAnsi="Arial" w:cs="Arial"/>
          <w:i/>
          <w:iCs/>
          <w:color w:val="000000"/>
        </w:rPr>
        <w:t>From Workplace to Playspace</w:t>
      </w:r>
      <w:r w:rsidRPr="00BF08EA">
        <w:rPr>
          <w:rFonts w:ascii="Arial" w:hAnsi="Arial" w:cs="Arial"/>
          <w:color w:val="000000"/>
        </w:rPr>
        <w:t>.</w:t>
      </w:r>
    </w:p>
    <w:p w14:paraId="75C1D206"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Sharma, R., n.d. </w:t>
      </w:r>
      <w:r w:rsidRPr="00BF08EA">
        <w:rPr>
          <w:rFonts w:ascii="Arial" w:hAnsi="Arial" w:cs="Arial"/>
          <w:i/>
          <w:iCs/>
          <w:color w:val="000000"/>
        </w:rPr>
        <w:t>Managing diversity at workplace</w:t>
      </w:r>
      <w:r w:rsidRPr="00BF08EA">
        <w:rPr>
          <w:rFonts w:ascii="Arial" w:hAnsi="Arial" w:cs="Arial"/>
          <w:color w:val="000000"/>
        </w:rPr>
        <w:t>.</w:t>
      </w:r>
    </w:p>
    <w:p w14:paraId="27A332EE"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Williams, L., 2002. </w:t>
      </w:r>
      <w:r w:rsidRPr="00BF08EA">
        <w:rPr>
          <w:rFonts w:ascii="Arial" w:hAnsi="Arial" w:cs="Arial"/>
          <w:i/>
          <w:iCs/>
          <w:color w:val="000000"/>
        </w:rPr>
        <w:t>Creating the congruent workplace</w:t>
      </w:r>
      <w:r w:rsidRPr="00BF08EA">
        <w:rPr>
          <w:rFonts w:ascii="Arial" w:hAnsi="Arial" w:cs="Arial"/>
          <w:color w:val="000000"/>
        </w:rPr>
        <w:t>. Westport, Conn.: Quorum Books.</w:t>
      </w:r>
    </w:p>
    <w:p w14:paraId="3AE5ACF4" w14:textId="77777777" w:rsidR="00BF08EA" w:rsidRPr="00BF08EA" w:rsidRDefault="00BF08EA" w:rsidP="00BF08EA">
      <w:pPr>
        <w:pStyle w:val="NormalnyWeb"/>
        <w:spacing w:before="0" w:beforeAutospacing="0" w:after="180" w:afterAutospacing="0" w:line="360" w:lineRule="auto"/>
        <w:ind w:left="450" w:hanging="450"/>
        <w:jc w:val="both"/>
        <w:rPr>
          <w:rFonts w:ascii="Arial" w:hAnsi="Arial" w:cs="Arial"/>
          <w:color w:val="000000"/>
        </w:rPr>
      </w:pPr>
      <w:r w:rsidRPr="00BF08EA">
        <w:rPr>
          <w:rFonts w:ascii="Arial" w:hAnsi="Arial" w:cs="Arial"/>
          <w:color w:val="000000"/>
        </w:rPr>
        <w:t>Wilson, T., 2003. </w:t>
      </w:r>
      <w:r w:rsidRPr="00BF08EA">
        <w:rPr>
          <w:rFonts w:ascii="Arial" w:hAnsi="Arial" w:cs="Arial"/>
          <w:i/>
          <w:iCs/>
          <w:color w:val="000000"/>
        </w:rPr>
        <w:t>Innovative reward systems for the changing workplace</w:t>
      </w:r>
      <w:r w:rsidRPr="00BF08EA">
        <w:rPr>
          <w:rFonts w:ascii="Arial" w:hAnsi="Arial" w:cs="Arial"/>
          <w:color w:val="000000"/>
        </w:rPr>
        <w:t>. New York: McGraw-Hill.</w:t>
      </w:r>
    </w:p>
    <w:p w14:paraId="5D21718D" w14:textId="77777777" w:rsidR="00240237" w:rsidRDefault="00240237" w:rsidP="00BF08EA">
      <w:pPr>
        <w:spacing w:line="360" w:lineRule="auto"/>
        <w:rPr>
          <w:rFonts w:cs="Arial"/>
          <w:b/>
          <w:sz w:val="28"/>
        </w:rPr>
      </w:pPr>
    </w:p>
    <w:sectPr w:rsidR="00240237" w:rsidSect="005D763F">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BDF0C" w14:textId="77777777" w:rsidR="00B5775E" w:rsidRDefault="00B5775E">
      <w:pPr>
        <w:spacing w:after="0" w:line="240" w:lineRule="auto"/>
      </w:pPr>
      <w:r>
        <w:separator/>
      </w:r>
    </w:p>
  </w:endnote>
  <w:endnote w:type="continuationSeparator" w:id="0">
    <w:p w14:paraId="445025EB" w14:textId="77777777" w:rsidR="00B5775E" w:rsidRDefault="00B57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EE"/>
    <w:family w:val="swiss"/>
    <w:pitch w:val="variable"/>
    <w:sig w:usb0="E0002EFF" w:usb1="C000785B" w:usb2="00000009" w:usb3="00000000" w:csb0="000001FF" w:csb1="00000000"/>
  </w:font>
  <w:font w:name="Cambria">
    <w:altName w:val="Cambria"/>
    <w:panose1 w:val="02040503050406030204"/>
    <w:charset w:val="EE"/>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54A39" w14:textId="77777777" w:rsidR="00240237" w:rsidRDefault="000924F6">
    <w:pPr>
      <w:pStyle w:val="Stopka"/>
      <w:jc w:val="right"/>
    </w:pPr>
    <w:r>
      <w:fldChar w:fldCharType="begin"/>
    </w:r>
    <w:r>
      <w:instrText xml:space="preserve"> PAGE   \* MERGEFORMAT </w:instrText>
    </w:r>
    <w:r>
      <w:fldChar w:fldCharType="separate"/>
    </w:r>
    <w:r>
      <w:rPr>
        <w:noProof/>
      </w:rPr>
      <w:t>1</w:t>
    </w:r>
    <w:r>
      <w:fldChar w:fldCharType="end"/>
    </w:r>
  </w:p>
  <w:p w14:paraId="4BED4665" w14:textId="77777777" w:rsidR="00240237" w:rsidRDefault="00240237">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985AA" w14:textId="77777777" w:rsidR="00B5775E" w:rsidRDefault="00B5775E">
      <w:pPr>
        <w:spacing w:after="0" w:line="240" w:lineRule="auto"/>
      </w:pPr>
      <w:r>
        <w:separator/>
      </w:r>
    </w:p>
  </w:footnote>
  <w:footnote w:type="continuationSeparator" w:id="0">
    <w:p w14:paraId="7FFF3946" w14:textId="77777777" w:rsidR="00B5775E" w:rsidRDefault="00B57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3078B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84E0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DFA7A9F1"/>
    <w:lvl w:ilvl="0" w:tplc="255473AE">
      <w:start w:val="1"/>
      <w:numFmt w:val="bullet"/>
      <w:lvlText w:val="•"/>
      <w:lvlJc w:val="left"/>
    </w:lvl>
    <w:lvl w:ilvl="1" w:tplc="6236350A">
      <w:start w:val="1"/>
      <w:numFmt w:val="decimal"/>
      <w:lvlText w:val=""/>
      <w:lvlJc w:val="left"/>
    </w:lvl>
    <w:lvl w:ilvl="2" w:tplc="1E365442">
      <w:start w:val="1"/>
      <w:numFmt w:val="decimal"/>
      <w:lvlText w:val=""/>
      <w:lvlJc w:val="left"/>
    </w:lvl>
    <w:lvl w:ilvl="3" w:tplc="BECA0650">
      <w:start w:val="1"/>
      <w:numFmt w:val="decimal"/>
      <w:lvlText w:val=""/>
      <w:lvlJc w:val="left"/>
    </w:lvl>
    <w:lvl w:ilvl="4" w:tplc="91AC1E84">
      <w:start w:val="1"/>
      <w:numFmt w:val="decimal"/>
      <w:lvlText w:val=""/>
      <w:lvlJc w:val="left"/>
    </w:lvl>
    <w:lvl w:ilvl="5" w:tplc="1FB499EC">
      <w:start w:val="1"/>
      <w:numFmt w:val="decimal"/>
      <w:lvlText w:val=""/>
      <w:lvlJc w:val="left"/>
    </w:lvl>
    <w:lvl w:ilvl="6" w:tplc="58E8139C">
      <w:start w:val="1"/>
      <w:numFmt w:val="decimal"/>
      <w:lvlText w:val=""/>
      <w:lvlJc w:val="left"/>
    </w:lvl>
    <w:lvl w:ilvl="7" w:tplc="9F9EEEDE">
      <w:start w:val="1"/>
      <w:numFmt w:val="decimal"/>
      <w:lvlText w:val=""/>
      <w:lvlJc w:val="left"/>
    </w:lvl>
    <w:lvl w:ilvl="8" w:tplc="582C0A7E">
      <w:start w:val="1"/>
      <w:numFmt w:val="decimal"/>
      <w:lvlText w:val=""/>
      <w:lvlJc w:val="left"/>
    </w:lvl>
  </w:abstractNum>
  <w:abstractNum w:abstractNumId="3" w15:restartNumberingAfterBreak="0">
    <w:nsid w:val="00000004"/>
    <w:multiLevelType w:val="hybridMultilevel"/>
    <w:tmpl w:val="6D467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5141A"/>
    <w:multiLevelType w:val="hybridMultilevel"/>
    <w:tmpl w:val="6143DFC7"/>
    <w:lvl w:ilvl="0" w:tplc="F6DE6EB6">
      <w:start w:val="1"/>
      <w:numFmt w:val="bullet"/>
      <w:lvlText w:val="•"/>
      <w:lvlJc w:val="left"/>
    </w:lvl>
    <w:lvl w:ilvl="1" w:tplc="D6FE89EA">
      <w:start w:val="1"/>
      <w:numFmt w:val="decimal"/>
      <w:lvlText w:val=""/>
      <w:lvlJc w:val="left"/>
    </w:lvl>
    <w:lvl w:ilvl="2" w:tplc="5874E352">
      <w:start w:val="1"/>
      <w:numFmt w:val="decimal"/>
      <w:lvlText w:val=""/>
      <w:lvlJc w:val="left"/>
    </w:lvl>
    <w:lvl w:ilvl="3" w:tplc="82546F7A">
      <w:start w:val="1"/>
      <w:numFmt w:val="decimal"/>
      <w:lvlText w:val=""/>
      <w:lvlJc w:val="left"/>
    </w:lvl>
    <w:lvl w:ilvl="4" w:tplc="198680E6">
      <w:start w:val="1"/>
      <w:numFmt w:val="decimal"/>
      <w:lvlText w:val=""/>
      <w:lvlJc w:val="left"/>
    </w:lvl>
    <w:lvl w:ilvl="5" w:tplc="7CD44760">
      <w:start w:val="1"/>
      <w:numFmt w:val="decimal"/>
      <w:lvlText w:val=""/>
      <w:lvlJc w:val="left"/>
    </w:lvl>
    <w:lvl w:ilvl="6" w:tplc="B4F8FC24">
      <w:start w:val="1"/>
      <w:numFmt w:val="decimal"/>
      <w:lvlText w:val=""/>
      <w:lvlJc w:val="left"/>
    </w:lvl>
    <w:lvl w:ilvl="7" w:tplc="B40260FC">
      <w:start w:val="1"/>
      <w:numFmt w:val="decimal"/>
      <w:lvlText w:val=""/>
      <w:lvlJc w:val="left"/>
    </w:lvl>
    <w:lvl w:ilvl="8" w:tplc="0F44EC82">
      <w:start w:val="1"/>
      <w:numFmt w:val="decimal"/>
      <w:lvlText w:val=""/>
      <w:lvlJc w:val="left"/>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0tzAxNzMxMjAxNjFS0lEKTi0uzszPAykwrgUAlb69JywAAAA="/>
  </w:docVars>
  <w:rsids>
    <w:rsidRoot w:val="00240237"/>
    <w:rsid w:val="000924F6"/>
    <w:rsid w:val="00183F85"/>
    <w:rsid w:val="00216960"/>
    <w:rsid w:val="00240237"/>
    <w:rsid w:val="003045A9"/>
    <w:rsid w:val="00392D38"/>
    <w:rsid w:val="005C1296"/>
    <w:rsid w:val="005D763F"/>
    <w:rsid w:val="006B6A7E"/>
    <w:rsid w:val="007A030C"/>
    <w:rsid w:val="008171E4"/>
    <w:rsid w:val="008B530D"/>
    <w:rsid w:val="00A25067"/>
    <w:rsid w:val="00B13681"/>
    <w:rsid w:val="00B5775E"/>
    <w:rsid w:val="00BF08EA"/>
    <w:rsid w:val="00C316FE"/>
    <w:rsid w:val="00C635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EA3EB"/>
  <w15:docId w15:val="{FE357853-D46A-4579-AE3E-4E0F368BF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pPr>
      <w:jc w:val="both"/>
    </w:pPr>
    <w:rPr>
      <w:rFonts w:ascii="Arial" w:hAnsi="Arial"/>
    </w:rPr>
  </w:style>
  <w:style w:type="paragraph" w:styleId="Nagwek1">
    <w:name w:val="heading 1"/>
    <w:basedOn w:val="Normalny"/>
    <w:next w:val="Normalny"/>
    <w:link w:val="Nagwek1Znak"/>
    <w:uiPriority w:val="9"/>
    <w:qFormat/>
    <w:pPr>
      <w:keepNext/>
      <w:keepLines/>
      <w:spacing w:before="480" w:after="0"/>
      <w:outlineLvl w:val="0"/>
    </w:pPr>
    <w:rPr>
      <w:b/>
      <w:bCs/>
      <w:color w:val="365F91"/>
      <w:sz w:val="28"/>
      <w:szCs w:val="28"/>
    </w:rPr>
  </w:style>
  <w:style w:type="paragraph" w:styleId="Nagwek2">
    <w:name w:val="heading 2"/>
    <w:basedOn w:val="Normalny"/>
    <w:next w:val="Normalny"/>
    <w:link w:val="Nagwek2Znak"/>
    <w:uiPriority w:val="9"/>
    <w:unhideWhenUsed/>
    <w:qFormat/>
    <w:pPr>
      <w:keepNext/>
      <w:keepLines/>
      <w:spacing w:before="200" w:after="0"/>
      <w:outlineLvl w:val="1"/>
    </w:pPr>
    <w:rPr>
      <w:b/>
      <w:bCs/>
      <w:i/>
      <w:color w:val="4F81BD"/>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Pr>
      <w:rFonts w:ascii="Arial" w:eastAsia="SimSun" w:hAnsi="Arial" w:cs="SimSun"/>
      <w:b/>
      <w:bCs/>
      <w:color w:val="365F91"/>
      <w:sz w:val="28"/>
      <w:szCs w:val="28"/>
    </w:rPr>
  </w:style>
  <w:style w:type="character" w:customStyle="1" w:styleId="Nagwek2Znak">
    <w:name w:val="Nagłówek 2 Znak"/>
    <w:basedOn w:val="Domylnaczcionkaakapitu"/>
    <w:link w:val="Nagwek2"/>
    <w:uiPriority w:val="9"/>
    <w:rPr>
      <w:rFonts w:ascii="Arial" w:eastAsia="SimSun" w:hAnsi="Arial" w:cs="SimSun"/>
      <w:b/>
      <w:bCs/>
      <w:i/>
      <w:color w:val="4F81BD"/>
      <w:sz w:val="26"/>
      <w:szCs w:val="26"/>
    </w:rPr>
  </w:style>
  <w:style w:type="paragraph" w:styleId="Nagwek">
    <w:name w:val="header"/>
    <w:basedOn w:val="Normalny"/>
    <w:link w:val="NagwekZnak"/>
    <w:uiPriority w:val="99"/>
    <w:pPr>
      <w:tabs>
        <w:tab w:val="center" w:pos="4680"/>
        <w:tab w:val="right" w:pos="9360"/>
      </w:tabs>
      <w:spacing w:after="0" w:line="240" w:lineRule="auto"/>
    </w:pPr>
  </w:style>
  <w:style w:type="character" w:customStyle="1" w:styleId="NagwekZnak">
    <w:name w:val="Nagłówek Znak"/>
    <w:basedOn w:val="Domylnaczcionkaakapitu"/>
    <w:link w:val="Nagwek"/>
    <w:uiPriority w:val="99"/>
    <w:rPr>
      <w:rFonts w:ascii="Arial" w:hAnsi="Arial"/>
    </w:rPr>
  </w:style>
  <w:style w:type="paragraph" w:styleId="Stopka">
    <w:name w:val="footer"/>
    <w:basedOn w:val="Normalny"/>
    <w:link w:val="StopkaZnak"/>
    <w:uiPriority w:val="99"/>
    <w:pPr>
      <w:tabs>
        <w:tab w:val="center" w:pos="4680"/>
        <w:tab w:val="right" w:pos="9360"/>
      </w:tabs>
      <w:spacing w:after="0" w:line="240" w:lineRule="auto"/>
    </w:pPr>
  </w:style>
  <w:style w:type="character" w:customStyle="1" w:styleId="StopkaZnak">
    <w:name w:val="Stopka Znak"/>
    <w:basedOn w:val="Domylnaczcionkaakapitu"/>
    <w:link w:val="Stopka"/>
    <w:uiPriority w:val="99"/>
    <w:rPr>
      <w:rFonts w:ascii="Arial" w:hAnsi="Arial"/>
    </w:rPr>
  </w:style>
  <w:style w:type="paragraph" w:customStyle="1" w:styleId="Default">
    <w:name w:val="Default"/>
    <w:pPr>
      <w:autoSpaceDE w:val="0"/>
      <w:autoSpaceDN w:val="0"/>
      <w:adjustRightInd w:val="0"/>
      <w:spacing w:after="0" w:line="240" w:lineRule="auto"/>
    </w:pPr>
    <w:rPr>
      <w:rFonts w:ascii="Arial" w:hAnsi="Arial" w:cs="Arial"/>
      <w:color w:val="000000"/>
      <w:sz w:val="24"/>
      <w:szCs w:val="24"/>
    </w:rPr>
  </w:style>
  <w:style w:type="paragraph" w:styleId="Akapitzlist">
    <w:name w:val="List Paragraph"/>
    <w:basedOn w:val="Normalny"/>
    <w:uiPriority w:val="34"/>
    <w:qFormat/>
    <w:pPr>
      <w:spacing w:after="160" w:line="259" w:lineRule="auto"/>
      <w:ind w:left="720"/>
      <w:contextualSpacing/>
      <w:jc w:val="left"/>
    </w:pPr>
    <w:rPr>
      <w:rFonts w:ascii="Calibri" w:eastAsia="Calibri" w:hAnsi="Calibri"/>
      <w:lang w:val="en-GB"/>
    </w:rPr>
  </w:style>
  <w:style w:type="paragraph" w:styleId="Nagwekspisutreci">
    <w:name w:val="TOC Heading"/>
    <w:basedOn w:val="Nagwek1"/>
    <w:next w:val="Normalny"/>
    <w:uiPriority w:val="39"/>
    <w:qFormat/>
    <w:pPr>
      <w:jc w:val="left"/>
      <w:outlineLvl w:val="9"/>
    </w:pPr>
    <w:rPr>
      <w:rFonts w:ascii="Cambria" w:hAnsi="Cambria"/>
    </w:rPr>
  </w:style>
  <w:style w:type="paragraph" w:styleId="Spistreci1">
    <w:name w:val="toc 1"/>
    <w:basedOn w:val="Normalny"/>
    <w:next w:val="Normalny"/>
    <w:uiPriority w:val="39"/>
    <w:pPr>
      <w:spacing w:after="100"/>
    </w:pPr>
  </w:style>
  <w:style w:type="paragraph" w:styleId="Spistreci2">
    <w:name w:val="toc 2"/>
    <w:basedOn w:val="Normalny"/>
    <w:next w:val="Normalny"/>
    <w:uiPriority w:val="39"/>
    <w:pPr>
      <w:spacing w:after="100"/>
      <w:ind w:left="220"/>
    </w:pPr>
  </w:style>
  <w:style w:type="character" w:styleId="Hipercze">
    <w:name w:val="Hyperlink"/>
    <w:basedOn w:val="Domylnaczcionkaakapitu"/>
    <w:uiPriority w:val="99"/>
    <w:rPr>
      <w:color w:val="0000FF"/>
      <w:u w:val="single"/>
    </w:rPr>
  </w:style>
  <w:style w:type="paragraph" w:styleId="Tekstdymka">
    <w:name w:val="Balloon Text"/>
    <w:basedOn w:val="Normalny"/>
    <w:link w:val="TekstdymkaZnak"/>
    <w:uiPriority w:val="99"/>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rPr>
      <w:rFonts w:ascii="Tahoma" w:hAnsi="Tahoma" w:cs="Tahoma"/>
      <w:sz w:val="16"/>
      <w:szCs w:val="16"/>
    </w:rPr>
  </w:style>
  <w:style w:type="table" w:styleId="Tabela-Siatka">
    <w:name w:val="Table Grid"/>
    <w:basedOn w:val="Standardowy"/>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NormalnyWeb">
    <w:name w:val="Normal (Web)"/>
    <w:basedOn w:val="Normalny"/>
    <w:uiPriority w:val="99"/>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3418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055190-02E0-427E-8D17-1477C71EF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2202</Words>
  <Characters>13213</Characters>
  <Application>Microsoft Office Word</Application>
  <DocSecurity>0</DocSecurity>
  <Lines>110</Lines>
  <Paragraphs>30</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Magdalena Konopka (2022639)</cp:lastModifiedBy>
  <cp:revision>5</cp:revision>
  <dcterms:created xsi:type="dcterms:W3CDTF">2021-12-05T12:42:00Z</dcterms:created>
  <dcterms:modified xsi:type="dcterms:W3CDTF">2021-12-19T17:13:00Z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c86ee6306af4424b9171a760adc4ccb6</vt:lpwstr>
  </property>
</Properties>
</file>