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53836" w14:textId="757E853F" w:rsidR="00FA05CE" w:rsidRDefault="002E1815" w:rsidP="00B864D8">
      <w:pPr>
        <w:spacing w:before="30" w:after="30"/>
        <w:jc w:val="both"/>
        <w:rPr>
          <w:rFonts w:ascii="Times New Roman" w:hAnsi="Times New Roman" w:cs="Times New Roman"/>
          <w:sz w:val="24"/>
          <w:szCs w:val="24"/>
        </w:rPr>
      </w:pPr>
      <w:bookmarkStart w:id="0" w:name="_GoBack"/>
      <w:r w:rsidRPr="00B864D8">
        <w:rPr>
          <w:rFonts w:ascii="Times New Roman" w:hAnsi="Times New Roman" w:cs="Times New Roman"/>
          <w:sz w:val="24"/>
          <w:szCs w:val="24"/>
        </w:rPr>
        <w:t>Th</w:t>
      </w:r>
      <w:r w:rsidR="00CA48CD" w:rsidRPr="00B864D8">
        <w:rPr>
          <w:rFonts w:ascii="Times New Roman" w:hAnsi="Times New Roman" w:cs="Times New Roman"/>
          <w:sz w:val="24"/>
          <w:szCs w:val="24"/>
        </w:rPr>
        <w:t>e</w:t>
      </w:r>
      <w:r w:rsidRPr="00B864D8">
        <w:rPr>
          <w:rFonts w:ascii="Times New Roman" w:hAnsi="Times New Roman" w:cs="Times New Roman"/>
          <w:sz w:val="24"/>
          <w:szCs w:val="24"/>
        </w:rPr>
        <w:t xml:space="preserve"> </w:t>
      </w:r>
      <w:r w:rsidR="004B5793" w:rsidRPr="00B864D8">
        <w:rPr>
          <w:rFonts w:ascii="Times New Roman" w:hAnsi="Times New Roman" w:cs="Times New Roman"/>
          <w:sz w:val="24"/>
          <w:szCs w:val="24"/>
        </w:rPr>
        <w:t xml:space="preserve">rationale </w:t>
      </w:r>
      <w:r w:rsidR="000611D7" w:rsidRPr="00B864D8">
        <w:rPr>
          <w:rFonts w:ascii="Times New Roman" w:hAnsi="Times New Roman" w:cs="Times New Roman"/>
          <w:sz w:val="24"/>
          <w:szCs w:val="24"/>
        </w:rPr>
        <w:t xml:space="preserve">for </w:t>
      </w:r>
      <w:r w:rsidR="00692C8D" w:rsidRPr="00B864D8">
        <w:rPr>
          <w:rFonts w:ascii="Times New Roman" w:hAnsi="Times New Roman" w:cs="Times New Roman"/>
          <w:sz w:val="24"/>
          <w:szCs w:val="24"/>
        </w:rPr>
        <w:t>producing</w:t>
      </w:r>
      <w:r w:rsidR="000A64F3" w:rsidRPr="00B864D8">
        <w:rPr>
          <w:rFonts w:ascii="Times New Roman" w:hAnsi="Times New Roman" w:cs="Times New Roman"/>
          <w:sz w:val="24"/>
          <w:szCs w:val="24"/>
        </w:rPr>
        <w:t xml:space="preserve"> this leaflet </w:t>
      </w:r>
      <w:r w:rsidR="00D54A5B" w:rsidRPr="00B864D8">
        <w:rPr>
          <w:rFonts w:ascii="Times New Roman" w:hAnsi="Times New Roman" w:cs="Times New Roman"/>
          <w:sz w:val="24"/>
          <w:szCs w:val="24"/>
        </w:rPr>
        <w:t>is</w:t>
      </w:r>
      <w:r w:rsidR="000A64F3" w:rsidRPr="00B864D8">
        <w:rPr>
          <w:rFonts w:ascii="Times New Roman" w:hAnsi="Times New Roman" w:cs="Times New Roman"/>
          <w:sz w:val="24"/>
          <w:szCs w:val="24"/>
        </w:rPr>
        <w:t xml:space="preserve"> </w:t>
      </w:r>
      <w:r w:rsidR="004401A8" w:rsidRPr="00B864D8">
        <w:rPr>
          <w:rFonts w:ascii="Times New Roman" w:hAnsi="Times New Roman" w:cs="Times New Roman"/>
          <w:sz w:val="24"/>
          <w:szCs w:val="24"/>
        </w:rPr>
        <w:t xml:space="preserve">to provide information on perinatal depression for </w:t>
      </w:r>
      <w:bookmarkEnd w:id="0"/>
      <w:r w:rsidR="004401A8" w:rsidRPr="00B864D8">
        <w:rPr>
          <w:rFonts w:ascii="Times New Roman" w:hAnsi="Times New Roman" w:cs="Times New Roman"/>
          <w:sz w:val="24"/>
          <w:szCs w:val="24"/>
        </w:rPr>
        <w:t>women in the</w:t>
      </w:r>
      <w:r w:rsidR="00764796" w:rsidRPr="00B864D8">
        <w:rPr>
          <w:rFonts w:ascii="Times New Roman" w:hAnsi="Times New Roman" w:cs="Times New Roman"/>
          <w:sz w:val="24"/>
          <w:szCs w:val="24"/>
        </w:rPr>
        <w:t xml:space="preserve"> perinatal period</w:t>
      </w:r>
      <w:r w:rsidR="00F90430">
        <w:rPr>
          <w:rFonts w:ascii="Times New Roman" w:hAnsi="Times New Roman" w:cs="Times New Roman"/>
          <w:sz w:val="24"/>
          <w:szCs w:val="24"/>
        </w:rPr>
        <w:t>. T</w:t>
      </w:r>
      <w:r w:rsidR="004F5E8D" w:rsidRPr="00B864D8">
        <w:rPr>
          <w:rFonts w:ascii="Times New Roman" w:hAnsi="Times New Roman" w:cs="Times New Roman"/>
          <w:sz w:val="24"/>
          <w:szCs w:val="24"/>
        </w:rPr>
        <w:t>he mental well-being of women during the perinatal period is of great importance and has a great impact upon the mother, her baby and the family (Gov, 2017).</w:t>
      </w:r>
      <w:r w:rsidR="00C93558" w:rsidRPr="00B864D8">
        <w:rPr>
          <w:rFonts w:ascii="Times New Roman" w:hAnsi="Times New Roman" w:cs="Times New Roman"/>
          <w:sz w:val="24"/>
          <w:szCs w:val="24"/>
        </w:rPr>
        <w:t xml:space="preserve"> Despite the importance of this </w:t>
      </w:r>
      <w:r w:rsidR="00134659" w:rsidRPr="00B864D8">
        <w:rPr>
          <w:rFonts w:ascii="Times New Roman" w:hAnsi="Times New Roman" w:cs="Times New Roman"/>
          <w:sz w:val="24"/>
          <w:szCs w:val="24"/>
        </w:rPr>
        <w:t>condition which affects one in five women there is c</w:t>
      </w:r>
      <w:r w:rsidR="00E53F1F" w:rsidRPr="00B864D8">
        <w:rPr>
          <w:rFonts w:ascii="Times New Roman" w:hAnsi="Times New Roman" w:cs="Times New Roman"/>
          <w:sz w:val="24"/>
          <w:szCs w:val="24"/>
        </w:rPr>
        <w:t xml:space="preserve">urrently </w:t>
      </w:r>
      <w:r w:rsidR="00134659" w:rsidRPr="00B864D8">
        <w:rPr>
          <w:rFonts w:ascii="Times New Roman" w:hAnsi="Times New Roman" w:cs="Times New Roman"/>
          <w:sz w:val="24"/>
          <w:szCs w:val="24"/>
        </w:rPr>
        <w:t xml:space="preserve">no leaflet </w:t>
      </w:r>
      <w:r w:rsidR="00B310D9">
        <w:rPr>
          <w:rFonts w:ascii="Times New Roman" w:hAnsi="Times New Roman" w:cs="Times New Roman"/>
          <w:sz w:val="24"/>
          <w:szCs w:val="24"/>
        </w:rPr>
        <w:t>given</w:t>
      </w:r>
      <w:r w:rsidR="00DC1D85">
        <w:rPr>
          <w:rFonts w:ascii="Times New Roman" w:hAnsi="Times New Roman" w:cs="Times New Roman"/>
          <w:sz w:val="24"/>
          <w:szCs w:val="24"/>
        </w:rPr>
        <w:t xml:space="preserve"> to</w:t>
      </w:r>
      <w:r w:rsidR="00134659" w:rsidRPr="00B864D8">
        <w:rPr>
          <w:rFonts w:ascii="Times New Roman" w:hAnsi="Times New Roman" w:cs="Times New Roman"/>
          <w:sz w:val="24"/>
          <w:szCs w:val="24"/>
        </w:rPr>
        <w:t xml:space="preserve"> pregnant women </w:t>
      </w:r>
      <w:r w:rsidR="00E53F1F" w:rsidRPr="00B864D8">
        <w:rPr>
          <w:rFonts w:ascii="Times New Roman" w:hAnsi="Times New Roman" w:cs="Times New Roman"/>
          <w:sz w:val="24"/>
          <w:szCs w:val="24"/>
        </w:rPr>
        <w:t xml:space="preserve">in the Hywel </w:t>
      </w:r>
      <w:proofErr w:type="spellStart"/>
      <w:r w:rsidR="00E53F1F" w:rsidRPr="00B864D8">
        <w:rPr>
          <w:rFonts w:ascii="Times New Roman" w:hAnsi="Times New Roman" w:cs="Times New Roman"/>
          <w:sz w:val="24"/>
          <w:szCs w:val="24"/>
        </w:rPr>
        <w:t>Dda</w:t>
      </w:r>
      <w:proofErr w:type="spellEnd"/>
      <w:r w:rsidR="00E53F1F" w:rsidRPr="00B864D8">
        <w:rPr>
          <w:rFonts w:ascii="Times New Roman" w:hAnsi="Times New Roman" w:cs="Times New Roman"/>
          <w:sz w:val="24"/>
          <w:szCs w:val="24"/>
        </w:rPr>
        <w:t xml:space="preserve"> </w:t>
      </w:r>
      <w:r w:rsidR="004F5E8D" w:rsidRPr="00B864D8">
        <w:rPr>
          <w:rFonts w:ascii="Times New Roman" w:hAnsi="Times New Roman" w:cs="Times New Roman"/>
          <w:sz w:val="24"/>
          <w:szCs w:val="24"/>
        </w:rPr>
        <w:t>H</w:t>
      </w:r>
      <w:r w:rsidR="00E53F1F" w:rsidRPr="00B864D8">
        <w:rPr>
          <w:rFonts w:ascii="Times New Roman" w:hAnsi="Times New Roman" w:cs="Times New Roman"/>
          <w:sz w:val="24"/>
          <w:szCs w:val="24"/>
        </w:rPr>
        <w:t>ealth</w:t>
      </w:r>
      <w:r w:rsidR="00F34CFF">
        <w:rPr>
          <w:rFonts w:ascii="Times New Roman" w:hAnsi="Times New Roman" w:cs="Times New Roman"/>
          <w:sz w:val="24"/>
          <w:szCs w:val="24"/>
        </w:rPr>
        <w:t xml:space="preserve"> Board</w:t>
      </w:r>
      <w:r w:rsidR="00C851F5">
        <w:rPr>
          <w:rFonts w:ascii="Times New Roman" w:hAnsi="Times New Roman" w:cs="Times New Roman"/>
          <w:sz w:val="24"/>
          <w:szCs w:val="24"/>
        </w:rPr>
        <w:t xml:space="preserve"> </w:t>
      </w:r>
      <w:r w:rsidR="00134659" w:rsidRPr="00B864D8">
        <w:rPr>
          <w:rFonts w:ascii="Times New Roman" w:hAnsi="Times New Roman" w:cs="Times New Roman"/>
          <w:sz w:val="24"/>
          <w:szCs w:val="24"/>
        </w:rPr>
        <w:t>about this.</w:t>
      </w:r>
      <w:r w:rsidR="00B91874">
        <w:rPr>
          <w:rFonts w:ascii="Times New Roman" w:hAnsi="Times New Roman" w:cs="Times New Roman"/>
          <w:sz w:val="24"/>
          <w:szCs w:val="24"/>
        </w:rPr>
        <w:t xml:space="preserve"> </w:t>
      </w:r>
      <w:r w:rsidR="00EA673E" w:rsidRPr="00B864D8">
        <w:rPr>
          <w:rFonts w:ascii="Times New Roman" w:hAnsi="Times New Roman" w:cs="Times New Roman"/>
          <w:sz w:val="24"/>
          <w:szCs w:val="24"/>
        </w:rPr>
        <w:t xml:space="preserve">Under the </w:t>
      </w:r>
      <w:r w:rsidR="00DC1D85">
        <w:rPr>
          <w:rFonts w:ascii="Times New Roman" w:hAnsi="Times New Roman" w:cs="Times New Roman"/>
          <w:sz w:val="24"/>
          <w:szCs w:val="24"/>
        </w:rPr>
        <w:t>‘</w:t>
      </w:r>
      <w:r w:rsidR="002E0245" w:rsidRPr="00B864D8">
        <w:rPr>
          <w:rFonts w:ascii="Times New Roman" w:hAnsi="Times New Roman" w:cs="Times New Roman"/>
          <w:sz w:val="24"/>
          <w:szCs w:val="24"/>
        </w:rPr>
        <w:t>g</w:t>
      </w:r>
      <w:r w:rsidR="00EA673E" w:rsidRPr="00B864D8">
        <w:rPr>
          <w:rFonts w:ascii="Times New Roman" w:hAnsi="Times New Roman" w:cs="Times New Roman"/>
          <w:sz w:val="24"/>
          <w:szCs w:val="24"/>
        </w:rPr>
        <w:t xml:space="preserve">uidance for the delivery of the integrated perinatal mental health services in </w:t>
      </w:r>
      <w:r w:rsidR="006847DE" w:rsidRPr="00B864D8">
        <w:rPr>
          <w:rFonts w:ascii="Times New Roman" w:hAnsi="Times New Roman" w:cs="Times New Roman"/>
          <w:sz w:val="24"/>
          <w:szCs w:val="24"/>
        </w:rPr>
        <w:t>W</w:t>
      </w:r>
      <w:r w:rsidR="00EA673E" w:rsidRPr="00B864D8">
        <w:rPr>
          <w:rFonts w:ascii="Times New Roman" w:hAnsi="Times New Roman" w:cs="Times New Roman"/>
          <w:sz w:val="24"/>
          <w:szCs w:val="24"/>
        </w:rPr>
        <w:t>ales</w:t>
      </w:r>
      <w:r w:rsidR="00DC1D85">
        <w:rPr>
          <w:rFonts w:ascii="Times New Roman" w:hAnsi="Times New Roman" w:cs="Times New Roman"/>
          <w:sz w:val="24"/>
          <w:szCs w:val="24"/>
        </w:rPr>
        <w:t>’</w:t>
      </w:r>
      <w:r w:rsidR="00EA673E" w:rsidRPr="00B864D8">
        <w:rPr>
          <w:rFonts w:ascii="Times New Roman" w:hAnsi="Times New Roman" w:cs="Times New Roman"/>
          <w:sz w:val="24"/>
          <w:szCs w:val="24"/>
        </w:rPr>
        <w:t xml:space="preserve"> </w:t>
      </w:r>
      <w:r w:rsidR="005A1723" w:rsidRPr="00B864D8">
        <w:rPr>
          <w:rFonts w:ascii="Times New Roman" w:hAnsi="Times New Roman" w:cs="Times New Roman"/>
          <w:sz w:val="24"/>
          <w:szCs w:val="24"/>
        </w:rPr>
        <w:t>(</w:t>
      </w:r>
      <w:r w:rsidR="00A73028" w:rsidRPr="00B864D8">
        <w:rPr>
          <w:rFonts w:ascii="Times New Roman" w:hAnsi="Times New Roman" w:cs="Times New Roman"/>
          <w:sz w:val="24"/>
          <w:szCs w:val="24"/>
        </w:rPr>
        <w:t>1000</w:t>
      </w:r>
      <w:r w:rsidR="00042311" w:rsidRPr="00B864D8">
        <w:rPr>
          <w:rFonts w:ascii="Times New Roman" w:hAnsi="Times New Roman" w:cs="Times New Roman"/>
          <w:sz w:val="24"/>
          <w:szCs w:val="24"/>
        </w:rPr>
        <w:t>livesplus</w:t>
      </w:r>
      <w:r w:rsidR="005A1723" w:rsidRPr="00B864D8">
        <w:rPr>
          <w:rFonts w:ascii="Times New Roman" w:hAnsi="Times New Roman" w:cs="Times New Roman"/>
          <w:sz w:val="24"/>
          <w:szCs w:val="24"/>
        </w:rPr>
        <w:t>, 2018),</w:t>
      </w:r>
      <w:r w:rsidR="006847DE" w:rsidRPr="00B864D8">
        <w:rPr>
          <w:rFonts w:ascii="Times New Roman" w:hAnsi="Times New Roman" w:cs="Times New Roman"/>
          <w:sz w:val="24"/>
          <w:szCs w:val="24"/>
        </w:rPr>
        <w:t xml:space="preserve"> standard 2a</w:t>
      </w:r>
      <w:r w:rsidR="005A1723" w:rsidRPr="00B864D8">
        <w:rPr>
          <w:rFonts w:ascii="Times New Roman" w:hAnsi="Times New Roman" w:cs="Times New Roman"/>
          <w:sz w:val="24"/>
          <w:szCs w:val="24"/>
        </w:rPr>
        <w:t xml:space="preserve"> </w:t>
      </w:r>
      <w:r w:rsidR="00065CEF" w:rsidRPr="00B864D8">
        <w:rPr>
          <w:rFonts w:ascii="Times New Roman" w:hAnsi="Times New Roman" w:cs="Times New Roman"/>
          <w:sz w:val="24"/>
          <w:szCs w:val="24"/>
        </w:rPr>
        <w:t>states</w:t>
      </w:r>
      <w:r w:rsidR="005A1723" w:rsidRPr="00B864D8">
        <w:rPr>
          <w:rFonts w:ascii="Times New Roman" w:hAnsi="Times New Roman" w:cs="Times New Roman"/>
          <w:sz w:val="24"/>
          <w:szCs w:val="24"/>
        </w:rPr>
        <w:t xml:space="preserve"> that </w:t>
      </w:r>
      <w:r w:rsidR="003416B7" w:rsidRPr="00B864D8">
        <w:rPr>
          <w:rFonts w:ascii="Times New Roman" w:hAnsi="Times New Roman" w:cs="Times New Roman"/>
          <w:sz w:val="24"/>
          <w:szCs w:val="24"/>
        </w:rPr>
        <w:t>‘A</w:t>
      </w:r>
      <w:r w:rsidR="005A1723" w:rsidRPr="00B864D8">
        <w:rPr>
          <w:rFonts w:ascii="Times New Roman" w:hAnsi="Times New Roman" w:cs="Times New Roman"/>
          <w:sz w:val="24"/>
          <w:szCs w:val="24"/>
        </w:rPr>
        <w:t>ll pregnant women should be provided with</w:t>
      </w:r>
      <w:r w:rsidR="00251395">
        <w:rPr>
          <w:rFonts w:ascii="Times New Roman" w:hAnsi="Times New Roman" w:cs="Times New Roman"/>
          <w:sz w:val="24"/>
          <w:szCs w:val="24"/>
        </w:rPr>
        <w:t xml:space="preserve"> </w:t>
      </w:r>
      <w:r w:rsidR="009E6642">
        <w:rPr>
          <w:rFonts w:ascii="Times New Roman" w:hAnsi="Times New Roman" w:cs="Times New Roman"/>
          <w:sz w:val="24"/>
          <w:szCs w:val="24"/>
        </w:rPr>
        <w:t>evidence-based</w:t>
      </w:r>
      <w:r w:rsidR="005A1723" w:rsidRPr="00B864D8">
        <w:rPr>
          <w:rFonts w:ascii="Times New Roman" w:hAnsi="Times New Roman" w:cs="Times New Roman"/>
          <w:sz w:val="24"/>
          <w:szCs w:val="24"/>
        </w:rPr>
        <w:t xml:space="preserve"> information about promoting mental wellbeing and preventing</w:t>
      </w:r>
      <w:r w:rsidR="003416B7" w:rsidRPr="00B864D8">
        <w:rPr>
          <w:rFonts w:ascii="Times New Roman" w:hAnsi="Times New Roman" w:cs="Times New Roman"/>
          <w:sz w:val="24"/>
          <w:szCs w:val="24"/>
        </w:rPr>
        <w:t xml:space="preserve"> mental health </w:t>
      </w:r>
      <w:r w:rsidR="007403A9" w:rsidRPr="00B864D8">
        <w:rPr>
          <w:rFonts w:ascii="Times New Roman" w:hAnsi="Times New Roman" w:cs="Times New Roman"/>
          <w:sz w:val="24"/>
          <w:szCs w:val="24"/>
        </w:rPr>
        <w:t xml:space="preserve">problems.’ </w:t>
      </w:r>
      <w:r w:rsidR="008B2143" w:rsidRPr="00B864D8">
        <w:rPr>
          <w:rFonts w:ascii="Times New Roman" w:hAnsi="Times New Roman" w:cs="Times New Roman"/>
          <w:sz w:val="24"/>
          <w:szCs w:val="24"/>
        </w:rPr>
        <w:t xml:space="preserve">Leaflets provided by other </w:t>
      </w:r>
      <w:r w:rsidR="00410C60" w:rsidRPr="00B864D8">
        <w:rPr>
          <w:rFonts w:ascii="Times New Roman" w:hAnsi="Times New Roman" w:cs="Times New Roman"/>
          <w:sz w:val="24"/>
          <w:szCs w:val="24"/>
        </w:rPr>
        <w:t>H</w:t>
      </w:r>
      <w:r w:rsidR="008B2143" w:rsidRPr="00B864D8">
        <w:rPr>
          <w:rFonts w:ascii="Times New Roman" w:hAnsi="Times New Roman" w:cs="Times New Roman"/>
          <w:sz w:val="24"/>
          <w:szCs w:val="24"/>
        </w:rPr>
        <w:t xml:space="preserve">ealth </w:t>
      </w:r>
      <w:r w:rsidR="00410C60" w:rsidRPr="00B864D8">
        <w:rPr>
          <w:rFonts w:ascii="Times New Roman" w:hAnsi="Times New Roman" w:cs="Times New Roman"/>
          <w:sz w:val="24"/>
          <w:szCs w:val="24"/>
        </w:rPr>
        <w:t>T</w:t>
      </w:r>
      <w:r w:rsidR="008B2143" w:rsidRPr="00B864D8">
        <w:rPr>
          <w:rFonts w:ascii="Times New Roman" w:hAnsi="Times New Roman" w:cs="Times New Roman"/>
          <w:sz w:val="24"/>
          <w:szCs w:val="24"/>
        </w:rPr>
        <w:t xml:space="preserve">rusts and guidance documents </w:t>
      </w:r>
      <w:r w:rsidR="007621B1" w:rsidRPr="00B864D8">
        <w:rPr>
          <w:rFonts w:ascii="Times New Roman" w:hAnsi="Times New Roman" w:cs="Times New Roman"/>
          <w:sz w:val="24"/>
          <w:szCs w:val="24"/>
        </w:rPr>
        <w:t xml:space="preserve">have been explored </w:t>
      </w:r>
      <w:r w:rsidR="004610BB" w:rsidRPr="00B864D8">
        <w:rPr>
          <w:rFonts w:ascii="Times New Roman" w:hAnsi="Times New Roman" w:cs="Times New Roman"/>
          <w:sz w:val="24"/>
          <w:szCs w:val="24"/>
        </w:rPr>
        <w:t xml:space="preserve">to come up with the specific </w:t>
      </w:r>
      <w:r w:rsidR="00796F90" w:rsidRPr="00B864D8">
        <w:rPr>
          <w:rFonts w:ascii="Times New Roman" w:hAnsi="Times New Roman" w:cs="Times New Roman"/>
          <w:sz w:val="24"/>
          <w:szCs w:val="24"/>
        </w:rPr>
        <w:t>design</w:t>
      </w:r>
      <w:r w:rsidR="00FF0295" w:rsidRPr="00B864D8">
        <w:rPr>
          <w:rFonts w:ascii="Times New Roman" w:hAnsi="Times New Roman" w:cs="Times New Roman"/>
          <w:sz w:val="24"/>
          <w:szCs w:val="24"/>
        </w:rPr>
        <w:t xml:space="preserve"> </w:t>
      </w:r>
      <w:r w:rsidR="003973BB" w:rsidRPr="00B864D8">
        <w:rPr>
          <w:rFonts w:ascii="Times New Roman" w:hAnsi="Times New Roman" w:cs="Times New Roman"/>
          <w:sz w:val="24"/>
          <w:szCs w:val="24"/>
        </w:rPr>
        <w:t>(</w:t>
      </w:r>
      <w:r w:rsidR="00B91B7D">
        <w:rPr>
          <w:rFonts w:ascii="Times New Roman" w:hAnsi="Times New Roman" w:cs="Times New Roman"/>
          <w:sz w:val="24"/>
          <w:szCs w:val="24"/>
        </w:rPr>
        <w:t xml:space="preserve">Perinatal Mental Health, 2017, </w:t>
      </w:r>
      <w:proofErr w:type="spellStart"/>
      <w:r w:rsidR="003973BB" w:rsidRPr="00B864D8">
        <w:rPr>
          <w:rFonts w:ascii="Times New Roman" w:hAnsi="Times New Roman" w:cs="Times New Roman"/>
          <w:sz w:val="24"/>
          <w:szCs w:val="24"/>
        </w:rPr>
        <w:t>Witcombe</w:t>
      </w:r>
      <w:proofErr w:type="spellEnd"/>
      <w:r w:rsidR="003973BB" w:rsidRPr="00B864D8">
        <w:rPr>
          <w:rFonts w:ascii="Times New Roman" w:hAnsi="Times New Roman" w:cs="Times New Roman"/>
          <w:sz w:val="24"/>
          <w:szCs w:val="24"/>
        </w:rPr>
        <w:t xml:space="preserve">-Hayes </w:t>
      </w:r>
      <w:r w:rsidR="003973BB" w:rsidRPr="00B864D8">
        <w:rPr>
          <w:rFonts w:ascii="Times New Roman" w:hAnsi="Times New Roman" w:cs="Times New Roman"/>
          <w:i/>
          <w:sz w:val="24"/>
          <w:szCs w:val="24"/>
        </w:rPr>
        <w:t>et a</w:t>
      </w:r>
      <w:r w:rsidR="00E00874" w:rsidRPr="00B864D8">
        <w:rPr>
          <w:rFonts w:ascii="Times New Roman" w:hAnsi="Times New Roman" w:cs="Times New Roman"/>
          <w:i/>
          <w:sz w:val="24"/>
          <w:szCs w:val="24"/>
        </w:rPr>
        <w:t>l.</w:t>
      </w:r>
      <w:r w:rsidR="00FF0295" w:rsidRPr="00B864D8">
        <w:rPr>
          <w:rFonts w:ascii="Times New Roman" w:hAnsi="Times New Roman" w:cs="Times New Roman"/>
          <w:i/>
          <w:sz w:val="24"/>
          <w:szCs w:val="24"/>
        </w:rPr>
        <w:t>, 2018)</w:t>
      </w:r>
      <w:r w:rsidR="00FF0295" w:rsidRPr="00B864D8">
        <w:rPr>
          <w:rFonts w:ascii="Times New Roman" w:hAnsi="Times New Roman" w:cs="Times New Roman"/>
          <w:sz w:val="24"/>
          <w:szCs w:val="24"/>
        </w:rPr>
        <w:t xml:space="preserve">. </w:t>
      </w:r>
      <w:r w:rsidR="00A53391" w:rsidRPr="00B864D8">
        <w:rPr>
          <w:rFonts w:ascii="Times New Roman" w:hAnsi="Times New Roman" w:cs="Times New Roman"/>
          <w:sz w:val="24"/>
          <w:szCs w:val="24"/>
        </w:rPr>
        <w:t>K</w:t>
      </w:r>
      <w:r w:rsidR="00367C0A" w:rsidRPr="00B864D8">
        <w:rPr>
          <w:rFonts w:ascii="Times New Roman" w:hAnsi="Times New Roman" w:cs="Times New Roman"/>
          <w:sz w:val="24"/>
          <w:szCs w:val="24"/>
        </w:rPr>
        <w:t xml:space="preserve">ey topics of design including the </w:t>
      </w:r>
      <w:r w:rsidR="00796F90" w:rsidRPr="00B864D8">
        <w:rPr>
          <w:rFonts w:ascii="Times New Roman" w:hAnsi="Times New Roman" w:cs="Times New Roman"/>
          <w:sz w:val="24"/>
          <w:szCs w:val="24"/>
        </w:rPr>
        <w:t>underpinning of</w:t>
      </w:r>
      <w:r w:rsidR="00367C0A" w:rsidRPr="00B864D8">
        <w:rPr>
          <w:rFonts w:ascii="Times New Roman" w:hAnsi="Times New Roman" w:cs="Times New Roman"/>
          <w:sz w:val="24"/>
          <w:szCs w:val="24"/>
        </w:rPr>
        <w:t xml:space="preserve"> concepts </w:t>
      </w:r>
      <w:r w:rsidR="00A53391" w:rsidRPr="00B864D8">
        <w:rPr>
          <w:rFonts w:ascii="Times New Roman" w:hAnsi="Times New Roman" w:cs="Times New Roman"/>
          <w:sz w:val="24"/>
          <w:szCs w:val="24"/>
        </w:rPr>
        <w:t xml:space="preserve">will be </w:t>
      </w:r>
      <w:r w:rsidR="00367C0A" w:rsidRPr="00B864D8">
        <w:rPr>
          <w:rFonts w:ascii="Times New Roman" w:hAnsi="Times New Roman" w:cs="Times New Roman"/>
          <w:sz w:val="24"/>
          <w:szCs w:val="24"/>
        </w:rPr>
        <w:t>discuss</w:t>
      </w:r>
      <w:r w:rsidR="00A34C5D" w:rsidRPr="00B864D8">
        <w:rPr>
          <w:rFonts w:ascii="Times New Roman" w:hAnsi="Times New Roman" w:cs="Times New Roman"/>
          <w:sz w:val="24"/>
          <w:szCs w:val="24"/>
        </w:rPr>
        <w:t>ed</w:t>
      </w:r>
      <w:r w:rsidR="00367C0A" w:rsidRPr="00B864D8">
        <w:rPr>
          <w:rFonts w:ascii="Times New Roman" w:hAnsi="Times New Roman" w:cs="Times New Roman"/>
          <w:sz w:val="24"/>
          <w:szCs w:val="24"/>
        </w:rPr>
        <w:t>.</w:t>
      </w:r>
    </w:p>
    <w:p w14:paraId="11CAB44E" w14:textId="77777777" w:rsidR="00B91874" w:rsidRPr="00B864D8" w:rsidRDefault="00B91874" w:rsidP="00B864D8">
      <w:pPr>
        <w:spacing w:before="30" w:after="30"/>
        <w:jc w:val="both"/>
        <w:rPr>
          <w:rFonts w:ascii="Times New Roman" w:hAnsi="Times New Roman" w:cs="Times New Roman"/>
          <w:sz w:val="24"/>
          <w:szCs w:val="24"/>
        </w:rPr>
      </w:pPr>
    </w:p>
    <w:p w14:paraId="28EBA7A3" w14:textId="77777777" w:rsidR="00AC5F69" w:rsidRDefault="00E422E5" w:rsidP="00AC5F69">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t xml:space="preserve">This leaflet has been designed </w:t>
      </w:r>
      <w:r w:rsidR="002812B8" w:rsidRPr="00B864D8">
        <w:rPr>
          <w:rFonts w:ascii="Times New Roman" w:hAnsi="Times New Roman" w:cs="Times New Roman"/>
          <w:sz w:val="24"/>
          <w:szCs w:val="24"/>
        </w:rPr>
        <w:t>for</w:t>
      </w:r>
      <w:r w:rsidR="00573724" w:rsidRPr="00B864D8">
        <w:rPr>
          <w:rFonts w:ascii="Times New Roman" w:hAnsi="Times New Roman" w:cs="Times New Roman"/>
          <w:sz w:val="24"/>
          <w:szCs w:val="24"/>
        </w:rPr>
        <w:t xml:space="preserve"> pregnant </w:t>
      </w:r>
      <w:r w:rsidR="007C3F9A" w:rsidRPr="00B864D8">
        <w:rPr>
          <w:rFonts w:ascii="Times New Roman" w:hAnsi="Times New Roman" w:cs="Times New Roman"/>
          <w:sz w:val="24"/>
          <w:szCs w:val="24"/>
        </w:rPr>
        <w:t xml:space="preserve">women </w:t>
      </w:r>
      <w:r w:rsidR="00335DE2" w:rsidRPr="00B864D8">
        <w:rPr>
          <w:rFonts w:ascii="Times New Roman" w:hAnsi="Times New Roman" w:cs="Times New Roman"/>
          <w:sz w:val="24"/>
          <w:szCs w:val="24"/>
        </w:rPr>
        <w:t>and</w:t>
      </w:r>
      <w:r w:rsidR="00573724" w:rsidRPr="00B864D8">
        <w:rPr>
          <w:rFonts w:ascii="Times New Roman" w:hAnsi="Times New Roman" w:cs="Times New Roman"/>
          <w:sz w:val="24"/>
          <w:szCs w:val="24"/>
        </w:rPr>
        <w:t xml:space="preserve"> new mums. </w:t>
      </w:r>
      <w:r w:rsidR="00335DE2" w:rsidRPr="00B864D8">
        <w:rPr>
          <w:rFonts w:ascii="Times New Roman" w:hAnsi="Times New Roman" w:cs="Times New Roman"/>
          <w:sz w:val="24"/>
          <w:szCs w:val="24"/>
        </w:rPr>
        <w:t xml:space="preserve">The reason this leaflet was </w:t>
      </w:r>
      <w:r w:rsidR="0072577C" w:rsidRPr="00B864D8">
        <w:rPr>
          <w:rFonts w:ascii="Times New Roman" w:hAnsi="Times New Roman" w:cs="Times New Roman"/>
          <w:sz w:val="24"/>
          <w:szCs w:val="24"/>
        </w:rPr>
        <w:t xml:space="preserve">intended for this audience is </w:t>
      </w:r>
      <w:r w:rsidR="00CA7D34" w:rsidRPr="00B864D8">
        <w:rPr>
          <w:rFonts w:ascii="Times New Roman" w:hAnsi="Times New Roman" w:cs="Times New Roman"/>
          <w:sz w:val="24"/>
          <w:szCs w:val="24"/>
        </w:rPr>
        <w:t xml:space="preserve">that </w:t>
      </w:r>
      <w:r w:rsidR="009D5674" w:rsidRPr="00B864D8">
        <w:rPr>
          <w:rFonts w:ascii="Times New Roman" w:hAnsi="Times New Roman" w:cs="Times New Roman"/>
          <w:sz w:val="24"/>
          <w:szCs w:val="24"/>
        </w:rPr>
        <w:t>a</w:t>
      </w:r>
      <w:r w:rsidR="00053DB7" w:rsidRPr="00B864D8">
        <w:rPr>
          <w:rFonts w:ascii="Times New Roman" w:hAnsi="Times New Roman" w:cs="Times New Roman"/>
          <w:sz w:val="24"/>
          <w:szCs w:val="24"/>
        </w:rPr>
        <w:t xml:space="preserve"> </w:t>
      </w:r>
      <w:r w:rsidR="009164FA" w:rsidRPr="00B864D8">
        <w:rPr>
          <w:rFonts w:ascii="Times New Roman" w:hAnsi="Times New Roman" w:cs="Times New Roman"/>
          <w:sz w:val="24"/>
          <w:szCs w:val="24"/>
        </w:rPr>
        <w:t>mother’s</w:t>
      </w:r>
      <w:r w:rsidR="00053DB7" w:rsidRPr="00B864D8">
        <w:rPr>
          <w:rFonts w:ascii="Times New Roman" w:hAnsi="Times New Roman" w:cs="Times New Roman"/>
          <w:sz w:val="24"/>
          <w:szCs w:val="24"/>
        </w:rPr>
        <w:t xml:space="preserve"> ability to care and bond with </w:t>
      </w:r>
      <w:r w:rsidR="002C49EB" w:rsidRPr="00B864D8">
        <w:rPr>
          <w:rFonts w:ascii="Times New Roman" w:hAnsi="Times New Roman" w:cs="Times New Roman"/>
          <w:sz w:val="24"/>
          <w:szCs w:val="24"/>
        </w:rPr>
        <w:t xml:space="preserve">her </w:t>
      </w:r>
      <w:r w:rsidR="00053DB7" w:rsidRPr="00B864D8">
        <w:rPr>
          <w:rFonts w:ascii="Times New Roman" w:hAnsi="Times New Roman" w:cs="Times New Roman"/>
          <w:sz w:val="24"/>
          <w:szCs w:val="24"/>
        </w:rPr>
        <w:t>baby</w:t>
      </w:r>
      <w:r w:rsidR="006B5F2B" w:rsidRPr="00B864D8">
        <w:rPr>
          <w:rFonts w:ascii="Times New Roman" w:hAnsi="Times New Roman" w:cs="Times New Roman"/>
          <w:sz w:val="24"/>
          <w:szCs w:val="24"/>
        </w:rPr>
        <w:t xml:space="preserve"> does not always happen easil</w:t>
      </w:r>
      <w:r w:rsidR="00F13865" w:rsidRPr="00B864D8">
        <w:rPr>
          <w:rFonts w:ascii="Times New Roman" w:hAnsi="Times New Roman" w:cs="Times New Roman"/>
          <w:sz w:val="24"/>
          <w:szCs w:val="24"/>
        </w:rPr>
        <w:t>y</w:t>
      </w:r>
      <w:r w:rsidR="004732B8" w:rsidRPr="00B864D8">
        <w:rPr>
          <w:rFonts w:ascii="Times New Roman" w:hAnsi="Times New Roman" w:cs="Times New Roman"/>
          <w:sz w:val="24"/>
          <w:szCs w:val="24"/>
        </w:rPr>
        <w:t xml:space="preserve"> </w:t>
      </w:r>
      <w:r w:rsidR="00E0643B" w:rsidRPr="00B864D8">
        <w:rPr>
          <w:rFonts w:ascii="Times New Roman" w:hAnsi="Times New Roman" w:cs="Times New Roman"/>
          <w:sz w:val="24"/>
          <w:szCs w:val="24"/>
        </w:rPr>
        <w:t>and i</w:t>
      </w:r>
      <w:r w:rsidR="004732B8" w:rsidRPr="00B864D8">
        <w:rPr>
          <w:rFonts w:ascii="Times New Roman" w:hAnsi="Times New Roman" w:cs="Times New Roman"/>
          <w:sz w:val="24"/>
          <w:szCs w:val="24"/>
        </w:rPr>
        <w:t>t has been reported that the fifth most common cause of death in pregnant women or immediately after birth in the UK is suicide (</w:t>
      </w:r>
      <w:proofErr w:type="spellStart"/>
      <w:r w:rsidR="004732B8" w:rsidRPr="00B864D8">
        <w:rPr>
          <w:rFonts w:ascii="Times New Roman" w:hAnsi="Times New Roman" w:cs="Times New Roman"/>
          <w:sz w:val="24"/>
          <w:szCs w:val="24"/>
        </w:rPr>
        <w:t>Npeu</w:t>
      </w:r>
      <w:proofErr w:type="spellEnd"/>
      <w:r w:rsidR="004732B8" w:rsidRPr="00B864D8">
        <w:rPr>
          <w:rFonts w:ascii="Times New Roman" w:hAnsi="Times New Roman" w:cs="Times New Roman"/>
          <w:sz w:val="24"/>
          <w:szCs w:val="24"/>
        </w:rPr>
        <w:t xml:space="preserve">, 2018). Postnatally in the year after childbirth </w:t>
      </w:r>
      <w:r w:rsidR="00267104">
        <w:rPr>
          <w:rFonts w:ascii="Times New Roman" w:hAnsi="Times New Roman" w:cs="Times New Roman"/>
          <w:sz w:val="24"/>
          <w:szCs w:val="24"/>
        </w:rPr>
        <w:t>suicide</w:t>
      </w:r>
      <w:r w:rsidR="004732B8" w:rsidRPr="00B864D8">
        <w:rPr>
          <w:rFonts w:ascii="Times New Roman" w:hAnsi="Times New Roman" w:cs="Times New Roman"/>
          <w:sz w:val="24"/>
          <w:szCs w:val="24"/>
        </w:rPr>
        <w:t xml:space="preserve"> is the leading cause (</w:t>
      </w:r>
      <w:proofErr w:type="spellStart"/>
      <w:r w:rsidR="004732B8" w:rsidRPr="00B864D8">
        <w:rPr>
          <w:rFonts w:ascii="Times New Roman" w:hAnsi="Times New Roman" w:cs="Times New Roman"/>
          <w:sz w:val="24"/>
          <w:szCs w:val="24"/>
        </w:rPr>
        <w:t>Npeu</w:t>
      </w:r>
      <w:proofErr w:type="spellEnd"/>
      <w:r w:rsidR="004732B8" w:rsidRPr="00B864D8">
        <w:rPr>
          <w:rFonts w:ascii="Times New Roman" w:hAnsi="Times New Roman" w:cs="Times New Roman"/>
          <w:sz w:val="24"/>
          <w:szCs w:val="24"/>
        </w:rPr>
        <w:t xml:space="preserve">, 2018). </w:t>
      </w:r>
      <w:r w:rsidR="0009471D">
        <w:rPr>
          <w:rFonts w:ascii="Times New Roman" w:hAnsi="Times New Roman" w:cs="Times New Roman"/>
          <w:sz w:val="24"/>
          <w:szCs w:val="24"/>
        </w:rPr>
        <w:t>Furthermore, t</w:t>
      </w:r>
      <w:r w:rsidR="00C971E5" w:rsidRPr="00B864D8">
        <w:rPr>
          <w:rFonts w:ascii="Times New Roman" w:hAnsi="Times New Roman" w:cs="Times New Roman"/>
          <w:sz w:val="24"/>
          <w:szCs w:val="24"/>
        </w:rPr>
        <w:t xml:space="preserve">he </w:t>
      </w:r>
      <w:r w:rsidR="00AA2C9F" w:rsidRPr="00B864D8">
        <w:rPr>
          <w:rFonts w:ascii="Times New Roman" w:hAnsi="Times New Roman" w:cs="Times New Roman"/>
          <w:sz w:val="24"/>
          <w:szCs w:val="24"/>
        </w:rPr>
        <w:t>mother’s</w:t>
      </w:r>
      <w:r w:rsidR="00985680" w:rsidRPr="00B864D8">
        <w:rPr>
          <w:rFonts w:ascii="Times New Roman" w:hAnsi="Times New Roman" w:cs="Times New Roman"/>
          <w:sz w:val="24"/>
          <w:szCs w:val="24"/>
        </w:rPr>
        <w:t xml:space="preserve"> ability to parent </w:t>
      </w:r>
      <w:r w:rsidR="000D0F93" w:rsidRPr="00B864D8">
        <w:rPr>
          <w:rFonts w:ascii="Times New Roman" w:hAnsi="Times New Roman" w:cs="Times New Roman"/>
          <w:sz w:val="24"/>
          <w:szCs w:val="24"/>
        </w:rPr>
        <w:t>effectively</w:t>
      </w:r>
      <w:r w:rsidR="00985680" w:rsidRPr="00B864D8">
        <w:rPr>
          <w:rFonts w:ascii="Times New Roman" w:hAnsi="Times New Roman" w:cs="Times New Roman"/>
          <w:sz w:val="24"/>
          <w:szCs w:val="24"/>
        </w:rPr>
        <w:t xml:space="preserve"> and develop a strong relationship </w:t>
      </w:r>
      <w:r w:rsidR="00091B09" w:rsidRPr="00B864D8">
        <w:rPr>
          <w:rFonts w:ascii="Times New Roman" w:hAnsi="Times New Roman" w:cs="Times New Roman"/>
          <w:sz w:val="24"/>
          <w:szCs w:val="24"/>
        </w:rPr>
        <w:t>can foretell</w:t>
      </w:r>
      <w:r w:rsidR="0092183C" w:rsidRPr="00B864D8">
        <w:rPr>
          <w:rFonts w:ascii="Times New Roman" w:hAnsi="Times New Roman" w:cs="Times New Roman"/>
          <w:sz w:val="24"/>
          <w:szCs w:val="24"/>
        </w:rPr>
        <w:t xml:space="preserve"> </w:t>
      </w:r>
      <w:r w:rsidR="00CB7213" w:rsidRPr="00B864D8">
        <w:rPr>
          <w:rFonts w:ascii="Times New Roman" w:hAnsi="Times New Roman" w:cs="Times New Roman"/>
          <w:sz w:val="24"/>
          <w:szCs w:val="24"/>
        </w:rPr>
        <w:t>many physical</w:t>
      </w:r>
      <w:r w:rsidR="0013419D">
        <w:rPr>
          <w:rFonts w:ascii="Times New Roman" w:hAnsi="Times New Roman" w:cs="Times New Roman"/>
          <w:sz w:val="24"/>
          <w:szCs w:val="24"/>
        </w:rPr>
        <w:t>,</w:t>
      </w:r>
      <w:r w:rsidR="00CB7213" w:rsidRPr="00B864D8">
        <w:rPr>
          <w:rFonts w:ascii="Times New Roman" w:hAnsi="Times New Roman" w:cs="Times New Roman"/>
          <w:sz w:val="24"/>
          <w:szCs w:val="24"/>
        </w:rPr>
        <w:t xml:space="preserve"> social and cognitive outcomes</w:t>
      </w:r>
      <w:r w:rsidR="00C971E5" w:rsidRPr="00B864D8">
        <w:rPr>
          <w:rFonts w:ascii="Times New Roman" w:hAnsi="Times New Roman" w:cs="Times New Roman"/>
          <w:sz w:val="24"/>
          <w:szCs w:val="24"/>
        </w:rPr>
        <w:t xml:space="preserve"> for the child</w:t>
      </w:r>
      <w:r w:rsidR="00CB7213" w:rsidRPr="00B864D8">
        <w:rPr>
          <w:rFonts w:ascii="Times New Roman" w:hAnsi="Times New Roman" w:cs="Times New Roman"/>
          <w:sz w:val="24"/>
          <w:szCs w:val="24"/>
        </w:rPr>
        <w:t xml:space="preserve"> </w:t>
      </w:r>
      <w:r w:rsidR="00C971E5" w:rsidRPr="00B864D8">
        <w:rPr>
          <w:rFonts w:ascii="Times New Roman" w:hAnsi="Times New Roman" w:cs="Times New Roman"/>
          <w:sz w:val="24"/>
          <w:szCs w:val="24"/>
        </w:rPr>
        <w:t xml:space="preserve">as </w:t>
      </w:r>
      <w:r w:rsidR="002C49EB" w:rsidRPr="00B864D8">
        <w:rPr>
          <w:rFonts w:ascii="Times New Roman" w:hAnsi="Times New Roman" w:cs="Times New Roman"/>
          <w:sz w:val="24"/>
          <w:szCs w:val="24"/>
        </w:rPr>
        <w:t xml:space="preserve">they </w:t>
      </w:r>
      <w:r w:rsidR="00C971E5" w:rsidRPr="00B864D8">
        <w:rPr>
          <w:rFonts w:ascii="Times New Roman" w:hAnsi="Times New Roman" w:cs="Times New Roman"/>
          <w:sz w:val="24"/>
          <w:szCs w:val="24"/>
        </w:rPr>
        <w:t xml:space="preserve">develop </w:t>
      </w:r>
      <w:r w:rsidR="000D0F93" w:rsidRPr="00B864D8">
        <w:rPr>
          <w:rFonts w:ascii="Times New Roman" w:hAnsi="Times New Roman" w:cs="Times New Roman"/>
          <w:sz w:val="24"/>
          <w:szCs w:val="24"/>
        </w:rPr>
        <w:t>(Gov, 2017)</w:t>
      </w:r>
      <w:r w:rsidR="00C56B85" w:rsidRPr="00B864D8">
        <w:rPr>
          <w:rFonts w:ascii="Times New Roman" w:hAnsi="Times New Roman" w:cs="Times New Roman"/>
          <w:sz w:val="24"/>
          <w:szCs w:val="24"/>
        </w:rPr>
        <w:t xml:space="preserve">. </w:t>
      </w:r>
      <w:r w:rsidR="00D17C55" w:rsidRPr="00B864D8">
        <w:rPr>
          <w:rFonts w:ascii="Times New Roman" w:hAnsi="Times New Roman" w:cs="Times New Roman"/>
          <w:sz w:val="24"/>
          <w:szCs w:val="24"/>
        </w:rPr>
        <w:t>Also, the</w:t>
      </w:r>
      <w:r w:rsidR="00C56B85" w:rsidRPr="00B864D8">
        <w:rPr>
          <w:rFonts w:ascii="Times New Roman" w:hAnsi="Times New Roman" w:cs="Times New Roman"/>
          <w:sz w:val="24"/>
          <w:szCs w:val="24"/>
        </w:rPr>
        <w:t xml:space="preserve"> interaction between </w:t>
      </w:r>
      <w:r w:rsidR="006F14A4" w:rsidRPr="00B864D8">
        <w:rPr>
          <w:rFonts w:ascii="Times New Roman" w:hAnsi="Times New Roman" w:cs="Times New Roman"/>
          <w:sz w:val="24"/>
          <w:szCs w:val="24"/>
        </w:rPr>
        <w:t>a mother and</w:t>
      </w:r>
      <w:r w:rsidR="00C56B85" w:rsidRPr="00B864D8">
        <w:rPr>
          <w:rFonts w:ascii="Times New Roman" w:hAnsi="Times New Roman" w:cs="Times New Roman"/>
          <w:sz w:val="24"/>
          <w:szCs w:val="24"/>
        </w:rPr>
        <w:t xml:space="preserve"> their chil</w:t>
      </w:r>
      <w:r w:rsidR="00263809" w:rsidRPr="00B864D8">
        <w:rPr>
          <w:rFonts w:ascii="Times New Roman" w:hAnsi="Times New Roman" w:cs="Times New Roman"/>
          <w:sz w:val="24"/>
          <w:szCs w:val="24"/>
        </w:rPr>
        <w:t xml:space="preserve">d is crucial and depression greatly impacts on </w:t>
      </w:r>
      <w:r w:rsidR="00C94D98" w:rsidRPr="00B864D8">
        <w:rPr>
          <w:rFonts w:ascii="Times New Roman" w:hAnsi="Times New Roman" w:cs="Times New Roman"/>
          <w:sz w:val="24"/>
          <w:szCs w:val="24"/>
        </w:rPr>
        <w:t>this and</w:t>
      </w:r>
      <w:r w:rsidR="00594D2A" w:rsidRPr="00B864D8">
        <w:rPr>
          <w:rFonts w:ascii="Times New Roman" w:hAnsi="Times New Roman" w:cs="Times New Roman"/>
          <w:sz w:val="24"/>
          <w:szCs w:val="24"/>
        </w:rPr>
        <w:t xml:space="preserve"> can have far reaching consequences if untreated</w:t>
      </w:r>
      <w:r w:rsidR="008154CD" w:rsidRPr="00B864D8">
        <w:rPr>
          <w:rFonts w:ascii="Times New Roman" w:hAnsi="Times New Roman" w:cs="Times New Roman"/>
          <w:sz w:val="24"/>
          <w:szCs w:val="24"/>
        </w:rPr>
        <w:t xml:space="preserve"> (Gov, 2017)</w:t>
      </w:r>
      <w:r w:rsidR="00497A99" w:rsidRPr="00B864D8">
        <w:rPr>
          <w:rFonts w:ascii="Times New Roman" w:hAnsi="Times New Roman" w:cs="Times New Roman"/>
          <w:sz w:val="24"/>
          <w:szCs w:val="24"/>
        </w:rPr>
        <w:t>.</w:t>
      </w:r>
      <w:r w:rsidR="00EE27F5" w:rsidRPr="00B864D8">
        <w:rPr>
          <w:rFonts w:ascii="Times New Roman" w:hAnsi="Times New Roman" w:cs="Times New Roman"/>
          <w:sz w:val="24"/>
          <w:szCs w:val="24"/>
        </w:rPr>
        <w:t xml:space="preserve"> </w:t>
      </w:r>
      <w:r w:rsidR="0044423F" w:rsidRPr="00B864D8">
        <w:rPr>
          <w:rFonts w:ascii="Times New Roman" w:hAnsi="Times New Roman" w:cs="Times New Roman"/>
          <w:sz w:val="24"/>
          <w:szCs w:val="24"/>
        </w:rPr>
        <w:t xml:space="preserve"> </w:t>
      </w:r>
    </w:p>
    <w:p w14:paraId="32558D34" w14:textId="77777777" w:rsidR="00AC5F69" w:rsidRDefault="00AC5F69" w:rsidP="00AC5F69">
      <w:pPr>
        <w:spacing w:before="30" w:after="30"/>
        <w:jc w:val="both"/>
        <w:rPr>
          <w:rFonts w:ascii="Times New Roman" w:hAnsi="Times New Roman" w:cs="Times New Roman"/>
          <w:sz w:val="24"/>
          <w:szCs w:val="24"/>
        </w:rPr>
      </w:pPr>
    </w:p>
    <w:p w14:paraId="7565BD29" w14:textId="738AE3E4" w:rsidR="00AC5F69" w:rsidRDefault="00AC5F69" w:rsidP="00AC5F69">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t>The National Assembly for Wales ‘Perinatal Mental Health in Wales’ document 2017 highlights the relationship between health inequalities and perinatal mental health and has identified that this window of opportunity</w:t>
      </w:r>
      <w:r>
        <w:rPr>
          <w:rFonts w:ascii="Times New Roman" w:hAnsi="Times New Roman" w:cs="Times New Roman"/>
          <w:sz w:val="24"/>
          <w:szCs w:val="24"/>
        </w:rPr>
        <w:t xml:space="preserve"> </w:t>
      </w:r>
      <w:r w:rsidRPr="00B864D8">
        <w:rPr>
          <w:rFonts w:ascii="Times New Roman" w:hAnsi="Times New Roman" w:cs="Times New Roman"/>
          <w:sz w:val="24"/>
          <w:szCs w:val="24"/>
        </w:rPr>
        <w:t>ensur</w:t>
      </w:r>
      <w:r>
        <w:rPr>
          <w:rFonts w:ascii="Times New Roman" w:hAnsi="Times New Roman" w:cs="Times New Roman"/>
          <w:sz w:val="24"/>
          <w:szCs w:val="24"/>
        </w:rPr>
        <w:t>es</w:t>
      </w:r>
      <w:r w:rsidRPr="00B864D8">
        <w:rPr>
          <w:rFonts w:ascii="Times New Roman" w:hAnsi="Times New Roman" w:cs="Times New Roman"/>
          <w:sz w:val="24"/>
          <w:szCs w:val="24"/>
        </w:rPr>
        <w:t xml:space="preserve"> safeguarding and wellbeing are established. The Welsh Government have placed a significant emphasis on the prevention, identification and management of perinatal mental health issues and 1.5million funding has been implemented for developing services, however the whole budget will need to be significantly larger for a difference to be made (</w:t>
      </w:r>
      <w:proofErr w:type="spellStart"/>
      <w:r w:rsidRPr="00B864D8">
        <w:rPr>
          <w:rFonts w:ascii="Times New Roman" w:hAnsi="Times New Roman" w:cs="Times New Roman"/>
          <w:sz w:val="24"/>
          <w:szCs w:val="24"/>
        </w:rPr>
        <w:t>Assembly.</w:t>
      </w:r>
      <w:r>
        <w:rPr>
          <w:rFonts w:ascii="Times New Roman" w:hAnsi="Times New Roman" w:cs="Times New Roman"/>
          <w:sz w:val="24"/>
          <w:szCs w:val="24"/>
        </w:rPr>
        <w:t>W</w:t>
      </w:r>
      <w:r w:rsidRPr="00B864D8">
        <w:rPr>
          <w:rFonts w:ascii="Times New Roman" w:hAnsi="Times New Roman" w:cs="Times New Roman"/>
          <w:sz w:val="24"/>
          <w:szCs w:val="24"/>
        </w:rPr>
        <w:t>ales</w:t>
      </w:r>
      <w:proofErr w:type="spellEnd"/>
      <w:r w:rsidRPr="00B864D8">
        <w:rPr>
          <w:rFonts w:ascii="Times New Roman" w:hAnsi="Times New Roman" w:cs="Times New Roman"/>
          <w:sz w:val="24"/>
          <w:szCs w:val="24"/>
        </w:rPr>
        <w:t xml:space="preserve">, 2017).  </w:t>
      </w:r>
    </w:p>
    <w:p w14:paraId="15A55E8E" w14:textId="77777777" w:rsidR="00AC5F69" w:rsidRDefault="00AC5F69" w:rsidP="00B864D8">
      <w:pPr>
        <w:spacing w:before="30" w:after="30"/>
        <w:jc w:val="both"/>
        <w:rPr>
          <w:rFonts w:ascii="Times New Roman" w:hAnsi="Times New Roman" w:cs="Times New Roman"/>
          <w:sz w:val="24"/>
          <w:szCs w:val="24"/>
        </w:rPr>
      </w:pPr>
    </w:p>
    <w:p w14:paraId="2C2491CD" w14:textId="3582E2B0" w:rsidR="000D0C82" w:rsidRDefault="000D0C82" w:rsidP="00B864D8">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t xml:space="preserve">The aim of the leaflet was to provide </w:t>
      </w:r>
      <w:r w:rsidR="00606959" w:rsidRPr="00B864D8">
        <w:rPr>
          <w:rFonts w:ascii="Times New Roman" w:hAnsi="Times New Roman" w:cs="Times New Roman"/>
          <w:sz w:val="24"/>
          <w:szCs w:val="24"/>
        </w:rPr>
        <w:t>pregnant and new mums</w:t>
      </w:r>
      <w:r w:rsidRPr="00B864D8">
        <w:rPr>
          <w:rFonts w:ascii="Times New Roman" w:hAnsi="Times New Roman" w:cs="Times New Roman"/>
          <w:sz w:val="24"/>
          <w:szCs w:val="24"/>
        </w:rPr>
        <w:t xml:space="preserve"> with health info</w:t>
      </w:r>
      <w:r w:rsidR="0013419D">
        <w:rPr>
          <w:rFonts w:ascii="Times New Roman" w:hAnsi="Times New Roman" w:cs="Times New Roman"/>
          <w:sz w:val="24"/>
          <w:szCs w:val="24"/>
        </w:rPr>
        <w:t>rmation</w:t>
      </w:r>
      <w:r w:rsidRPr="00B864D8">
        <w:rPr>
          <w:rFonts w:ascii="Times New Roman" w:hAnsi="Times New Roman" w:cs="Times New Roman"/>
          <w:sz w:val="24"/>
          <w:szCs w:val="24"/>
        </w:rPr>
        <w:t xml:space="preserve"> that was both accessible and of high quality</w:t>
      </w:r>
      <w:r w:rsidR="00ED6352" w:rsidRPr="00B864D8">
        <w:rPr>
          <w:rFonts w:ascii="Times New Roman" w:hAnsi="Times New Roman" w:cs="Times New Roman"/>
          <w:sz w:val="24"/>
          <w:szCs w:val="24"/>
        </w:rPr>
        <w:t>,</w:t>
      </w:r>
      <w:r w:rsidRPr="00B864D8">
        <w:rPr>
          <w:rFonts w:ascii="Times New Roman" w:hAnsi="Times New Roman" w:cs="Times New Roman"/>
          <w:sz w:val="24"/>
          <w:szCs w:val="24"/>
        </w:rPr>
        <w:t xml:space="preserve"> this is in line with Garner </w:t>
      </w:r>
      <w:r w:rsidRPr="00B864D8">
        <w:rPr>
          <w:rFonts w:ascii="Times New Roman" w:hAnsi="Times New Roman" w:cs="Times New Roman"/>
          <w:i/>
          <w:sz w:val="24"/>
          <w:szCs w:val="24"/>
        </w:rPr>
        <w:t>et al</w:t>
      </w:r>
      <w:r w:rsidR="00F6766F" w:rsidRPr="00B864D8">
        <w:rPr>
          <w:rFonts w:ascii="Times New Roman" w:hAnsi="Times New Roman" w:cs="Times New Roman"/>
          <w:i/>
          <w:sz w:val="24"/>
          <w:szCs w:val="24"/>
        </w:rPr>
        <w:t>.,</w:t>
      </w:r>
      <w:r w:rsidRPr="00B864D8">
        <w:rPr>
          <w:rFonts w:ascii="Times New Roman" w:hAnsi="Times New Roman" w:cs="Times New Roman"/>
          <w:i/>
          <w:sz w:val="24"/>
          <w:szCs w:val="24"/>
        </w:rPr>
        <w:t xml:space="preserve"> (201</w:t>
      </w:r>
      <w:r w:rsidR="00ED6352" w:rsidRPr="00B864D8">
        <w:rPr>
          <w:rFonts w:ascii="Times New Roman" w:hAnsi="Times New Roman" w:cs="Times New Roman"/>
          <w:i/>
          <w:sz w:val="24"/>
          <w:szCs w:val="24"/>
        </w:rPr>
        <w:t>0)</w:t>
      </w:r>
      <w:r w:rsidR="00F6766F" w:rsidRPr="00B864D8">
        <w:rPr>
          <w:rFonts w:ascii="Times New Roman" w:hAnsi="Times New Roman" w:cs="Times New Roman"/>
          <w:i/>
          <w:sz w:val="24"/>
          <w:szCs w:val="24"/>
        </w:rPr>
        <w:t>,</w:t>
      </w:r>
      <w:r w:rsidRPr="00B864D8">
        <w:rPr>
          <w:rFonts w:ascii="Times New Roman" w:hAnsi="Times New Roman" w:cs="Times New Roman"/>
          <w:i/>
          <w:sz w:val="24"/>
          <w:szCs w:val="24"/>
        </w:rPr>
        <w:t xml:space="preserve"> </w:t>
      </w:r>
      <w:r w:rsidRPr="00B864D8">
        <w:rPr>
          <w:rFonts w:ascii="Times New Roman" w:hAnsi="Times New Roman" w:cs="Times New Roman"/>
          <w:sz w:val="24"/>
          <w:szCs w:val="24"/>
        </w:rPr>
        <w:t>who found that quality information empowers people to make informed choices.  Patient information leaflets such as this one on perinatal mental health play a crucial role in this</w:t>
      </w:r>
      <w:r w:rsidR="00F4358A">
        <w:rPr>
          <w:rFonts w:ascii="Times New Roman" w:hAnsi="Times New Roman" w:cs="Times New Roman"/>
          <w:sz w:val="24"/>
          <w:szCs w:val="24"/>
        </w:rPr>
        <w:t>. This leaflet would need to be available in both English and Welsh as according to the Welsh Language Act (1993) and the Welsh Language (Wales) Measure (2011)</w:t>
      </w:r>
      <w:r w:rsidR="0074558F">
        <w:rPr>
          <w:rFonts w:ascii="Times New Roman" w:hAnsi="Times New Roman" w:cs="Times New Roman"/>
          <w:sz w:val="24"/>
          <w:szCs w:val="24"/>
        </w:rPr>
        <w:t xml:space="preserve"> requires public organisations in Wales to provide </w:t>
      </w:r>
      <w:r w:rsidR="00BD4A9D">
        <w:rPr>
          <w:rFonts w:ascii="Times New Roman" w:hAnsi="Times New Roman" w:cs="Times New Roman"/>
          <w:sz w:val="24"/>
          <w:szCs w:val="24"/>
        </w:rPr>
        <w:t>services and information in the Welsh language</w:t>
      </w:r>
      <w:r w:rsidR="006E3B14">
        <w:rPr>
          <w:rFonts w:ascii="Times New Roman" w:hAnsi="Times New Roman" w:cs="Times New Roman"/>
          <w:sz w:val="24"/>
          <w:szCs w:val="24"/>
        </w:rPr>
        <w:t xml:space="preserve"> (100livesplus, 2018). </w:t>
      </w:r>
      <w:r w:rsidR="00E24BFC">
        <w:rPr>
          <w:rFonts w:ascii="Times New Roman" w:hAnsi="Times New Roman" w:cs="Times New Roman"/>
          <w:sz w:val="24"/>
          <w:szCs w:val="24"/>
        </w:rPr>
        <w:t xml:space="preserve">It would also be necessary to provide </w:t>
      </w:r>
      <w:r w:rsidR="002515BB">
        <w:rPr>
          <w:rFonts w:ascii="Times New Roman" w:hAnsi="Times New Roman" w:cs="Times New Roman"/>
          <w:sz w:val="24"/>
          <w:szCs w:val="24"/>
        </w:rPr>
        <w:t xml:space="preserve">the leaflet in other community languages as required. </w:t>
      </w:r>
      <w:r w:rsidR="0074558F">
        <w:rPr>
          <w:rFonts w:ascii="Times New Roman" w:hAnsi="Times New Roman" w:cs="Times New Roman"/>
          <w:sz w:val="24"/>
          <w:szCs w:val="24"/>
        </w:rPr>
        <w:t xml:space="preserve"> </w:t>
      </w:r>
    </w:p>
    <w:p w14:paraId="636A58C4" w14:textId="77777777" w:rsidR="00857D93" w:rsidRPr="00B864D8" w:rsidRDefault="00857D93" w:rsidP="00B864D8">
      <w:pPr>
        <w:spacing w:before="30" w:after="30"/>
        <w:jc w:val="both"/>
        <w:rPr>
          <w:rFonts w:ascii="Times New Roman" w:hAnsi="Times New Roman" w:cs="Times New Roman"/>
          <w:sz w:val="24"/>
          <w:szCs w:val="24"/>
        </w:rPr>
      </w:pPr>
    </w:p>
    <w:p w14:paraId="7168360A" w14:textId="40853D01" w:rsidR="005074A4" w:rsidRDefault="00FB4D62" w:rsidP="00B864D8">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t xml:space="preserve">As </w:t>
      </w:r>
      <w:r w:rsidR="0054473F" w:rsidRPr="00B864D8">
        <w:rPr>
          <w:rFonts w:ascii="Times New Roman" w:hAnsi="Times New Roman" w:cs="Times New Roman"/>
          <w:sz w:val="24"/>
          <w:szCs w:val="24"/>
        </w:rPr>
        <w:t>mentioned,</w:t>
      </w:r>
      <w:r w:rsidRPr="00B864D8">
        <w:rPr>
          <w:rFonts w:ascii="Times New Roman" w:hAnsi="Times New Roman" w:cs="Times New Roman"/>
          <w:sz w:val="24"/>
          <w:szCs w:val="24"/>
        </w:rPr>
        <w:t xml:space="preserve"> the health condition </w:t>
      </w:r>
      <w:r w:rsidR="00F92BA4" w:rsidRPr="00B864D8">
        <w:rPr>
          <w:rFonts w:ascii="Times New Roman" w:hAnsi="Times New Roman" w:cs="Times New Roman"/>
          <w:sz w:val="24"/>
          <w:szCs w:val="24"/>
        </w:rPr>
        <w:t xml:space="preserve">affects a high number of </w:t>
      </w:r>
      <w:r w:rsidR="00223D2D">
        <w:rPr>
          <w:rFonts w:ascii="Times New Roman" w:hAnsi="Times New Roman" w:cs="Times New Roman"/>
          <w:sz w:val="24"/>
          <w:szCs w:val="24"/>
        </w:rPr>
        <w:t xml:space="preserve">prenatal and postnatal </w:t>
      </w:r>
      <w:r w:rsidR="00F92BA4" w:rsidRPr="00B864D8">
        <w:rPr>
          <w:rFonts w:ascii="Times New Roman" w:hAnsi="Times New Roman" w:cs="Times New Roman"/>
          <w:sz w:val="24"/>
          <w:szCs w:val="24"/>
        </w:rPr>
        <w:t xml:space="preserve">women and this </w:t>
      </w:r>
      <w:r w:rsidR="008762D6">
        <w:rPr>
          <w:rFonts w:ascii="Times New Roman" w:hAnsi="Times New Roman" w:cs="Times New Roman"/>
          <w:sz w:val="24"/>
          <w:szCs w:val="24"/>
        </w:rPr>
        <w:t xml:space="preserve">influenced </w:t>
      </w:r>
      <w:r w:rsidR="00F92BA4" w:rsidRPr="00B864D8">
        <w:rPr>
          <w:rFonts w:ascii="Times New Roman" w:hAnsi="Times New Roman" w:cs="Times New Roman"/>
          <w:sz w:val="24"/>
          <w:szCs w:val="24"/>
        </w:rPr>
        <w:t xml:space="preserve">the </w:t>
      </w:r>
      <w:r w:rsidR="00536245">
        <w:rPr>
          <w:rFonts w:ascii="Times New Roman" w:hAnsi="Times New Roman" w:cs="Times New Roman"/>
          <w:sz w:val="24"/>
          <w:szCs w:val="24"/>
        </w:rPr>
        <w:t>need</w:t>
      </w:r>
      <w:r w:rsidR="00F92BA4" w:rsidRPr="00B864D8">
        <w:rPr>
          <w:rFonts w:ascii="Times New Roman" w:hAnsi="Times New Roman" w:cs="Times New Roman"/>
          <w:sz w:val="24"/>
          <w:szCs w:val="24"/>
        </w:rPr>
        <w:t xml:space="preserve"> for creating the </w:t>
      </w:r>
      <w:r w:rsidR="00485F2A" w:rsidRPr="00B864D8">
        <w:rPr>
          <w:rFonts w:ascii="Times New Roman" w:hAnsi="Times New Roman" w:cs="Times New Roman"/>
          <w:sz w:val="24"/>
          <w:szCs w:val="24"/>
        </w:rPr>
        <w:t xml:space="preserve">information leaflet. Similar importance was placed on the design of the leaflet because </w:t>
      </w:r>
      <w:r w:rsidR="000004C1" w:rsidRPr="00B864D8">
        <w:rPr>
          <w:rFonts w:ascii="Times New Roman" w:hAnsi="Times New Roman" w:cs="Times New Roman"/>
          <w:sz w:val="24"/>
          <w:szCs w:val="24"/>
        </w:rPr>
        <w:t xml:space="preserve">in order to convey the appropriate information it had to be </w:t>
      </w:r>
      <w:r w:rsidR="0054473F" w:rsidRPr="00B864D8">
        <w:rPr>
          <w:rFonts w:ascii="Times New Roman" w:hAnsi="Times New Roman" w:cs="Times New Roman"/>
          <w:sz w:val="24"/>
          <w:szCs w:val="24"/>
        </w:rPr>
        <w:t xml:space="preserve">appealing to the reader. </w:t>
      </w:r>
      <w:r w:rsidR="0092557A" w:rsidRPr="00B864D8">
        <w:rPr>
          <w:rFonts w:ascii="Times New Roman" w:hAnsi="Times New Roman" w:cs="Times New Roman"/>
          <w:sz w:val="24"/>
          <w:szCs w:val="24"/>
        </w:rPr>
        <w:t xml:space="preserve">The leaflet </w:t>
      </w:r>
      <w:r w:rsidR="00BC0800" w:rsidRPr="00B864D8">
        <w:rPr>
          <w:rFonts w:ascii="Times New Roman" w:hAnsi="Times New Roman" w:cs="Times New Roman"/>
          <w:sz w:val="24"/>
          <w:szCs w:val="24"/>
        </w:rPr>
        <w:t xml:space="preserve">has been designed </w:t>
      </w:r>
      <w:r w:rsidR="00CC6300" w:rsidRPr="00B864D8">
        <w:rPr>
          <w:rFonts w:ascii="Times New Roman" w:hAnsi="Times New Roman" w:cs="Times New Roman"/>
          <w:sz w:val="24"/>
          <w:szCs w:val="24"/>
        </w:rPr>
        <w:t>mainly using tones of pink as pink</w:t>
      </w:r>
      <w:r w:rsidR="005852CD" w:rsidRPr="00B864D8">
        <w:rPr>
          <w:rFonts w:ascii="Times New Roman" w:hAnsi="Times New Roman" w:cs="Times New Roman"/>
          <w:sz w:val="24"/>
          <w:szCs w:val="24"/>
        </w:rPr>
        <w:t xml:space="preserve"> </w:t>
      </w:r>
      <w:r w:rsidR="00C55415" w:rsidRPr="00B864D8">
        <w:rPr>
          <w:rFonts w:ascii="Times New Roman" w:hAnsi="Times New Roman" w:cs="Times New Roman"/>
          <w:sz w:val="24"/>
          <w:szCs w:val="24"/>
        </w:rPr>
        <w:t>is usually associated as a feminine colour</w:t>
      </w:r>
      <w:r w:rsidR="00D45406" w:rsidRPr="00B864D8">
        <w:rPr>
          <w:rFonts w:ascii="Times New Roman" w:hAnsi="Times New Roman" w:cs="Times New Roman"/>
          <w:sz w:val="24"/>
          <w:szCs w:val="24"/>
        </w:rPr>
        <w:t xml:space="preserve"> (</w:t>
      </w:r>
      <w:proofErr w:type="spellStart"/>
      <w:r w:rsidR="00D45406" w:rsidRPr="00B864D8">
        <w:rPr>
          <w:rFonts w:ascii="Times New Roman" w:hAnsi="Times New Roman" w:cs="Times New Roman"/>
          <w:sz w:val="24"/>
          <w:szCs w:val="24"/>
        </w:rPr>
        <w:t>Changingminds</w:t>
      </w:r>
      <w:proofErr w:type="spellEnd"/>
      <w:r w:rsidR="00D45406" w:rsidRPr="00B864D8">
        <w:rPr>
          <w:rFonts w:ascii="Times New Roman" w:hAnsi="Times New Roman" w:cs="Times New Roman"/>
          <w:sz w:val="24"/>
          <w:szCs w:val="24"/>
        </w:rPr>
        <w:t xml:space="preserve">, </w:t>
      </w:r>
      <w:r w:rsidR="0086730A" w:rsidRPr="00B864D8">
        <w:rPr>
          <w:rFonts w:ascii="Times New Roman" w:hAnsi="Times New Roman" w:cs="Times New Roman"/>
          <w:sz w:val="24"/>
          <w:szCs w:val="24"/>
        </w:rPr>
        <w:t>2019)</w:t>
      </w:r>
      <w:r w:rsidR="008B131A" w:rsidRPr="00B864D8">
        <w:rPr>
          <w:rFonts w:ascii="Times New Roman" w:hAnsi="Times New Roman" w:cs="Times New Roman"/>
          <w:sz w:val="24"/>
          <w:szCs w:val="24"/>
        </w:rPr>
        <w:t>. It is also associated with love, care and nurture</w:t>
      </w:r>
      <w:r w:rsidR="00CC6300" w:rsidRPr="00B864D8">
        <w:rPr>
          <w:rFonts w:ascii="Times New Roman" w:hAnsi="Times New Roman" w:cs="Times New Roman"/>
          <w:sz w:val="24"/>
          <w:szCs w:val="24"/>
        </w:rPr>
        <w:t xml:space="preserve"> (</w:t>
      </w:r>
      <w:proofErr w:type="spellStart"/>
      <w:r w:rsidR="00942824" w:rsidRPr="00B864D8">
        <w:rPr>
          <w:rFonts w:ascii="Times New Roman" w:hAnsi="Times New Roman" w:cs="Times New Roman"/>
          <w:sz w:val="24"/>
          <w:szCs w:val="24"/>
        </w:rPr>
        <w:t>C</w:t>
      </w:r>
      <w:r w:rsidR="00C9585A" w:rsidRPr="00B864D8">
        <w:rPr>
          <w:rFonts w:ascii="Times New Roman" w:hAnsi="Times New Roman" w:cs="Times New Roman"/>
          <w:sz w:val="24"/>
          <w:szCs w:val="24"/>
        </w:rPr>
        <w:t>hangingminds</w:t>
      </w:r>
      <w:proofErr w:type="spellEnd"/>
      <w:r w:rsidR="00102DA8" w:rsidRPr="00B864D8">
        <w:rPr>
          <w:rFonts w:ascii="Times New Roman" w:hAnsi="Times New Roman" w:cs="Times New Roman"/>
          <w:sz w:val="24"/>
          <w:szCs w:val="24"/>
        </w:rPr>
        <w:t>,</w:t>
      </w:r>
      <w:r w:rsidR="00C9585A" w:rsidRPr="00B864D8">
        <w:rPr>
          <w:rFonts w:ascii="Times New Roman" w:hAnsi="Times New Roman" w:cs="Times New Roman"/>
          <w:sz w:val="24"/>
          <w:szCs w:val="24"/>
        </w:rPr>
        <w:t xml:space="preserve"> 2019). </w:t>
      </w:r>
      <w:r w:rsidR="00AE339F" w:rsidRPr="00B864D8">
        <w:rPr>
          <w:rFonts w:ascii="Times New Roman" w:hAnsi="Times New Roman" w:cs="Times New Roman"/>
          <w:sz w:val="24"/>
          <w:szCs w:val="24"/>
        </w:rPr>
        <w:t xml:space="preserve">The </w:t>
      </w:r>
      <w:r w:rsidR="00C971E5" w:rsidRPr="00B864D8">
        <w:rPr>
          <w:rFonts w:ascii="Times New Roman" w:hAnsi="Times New Roman" w:cs="Times New Roman"/>
          <w:sz w:val="24"/>
          <w:szCs w:val="24"/>
        </w:rPr>
        <w:t xml:space="preserve">colour of the </w:t>
      </w:r>
      <w:r w:rsidR="00037329" w:rsidRPr="00B864D8">
        <w:rPr>
          <w:rFonts w:ascii="Times New Roman" w:hAnsi="Times New Roman" w:cs="Times New Roman"/>
          <w:sz w:val="24"/>
          <w:szCs w:val="24"/>
        </w:rPr>
        <w:t>text</w:t>
      </w:r>
      <w:r w:rsidR="00AE339F" w:rsidRPr="00B864D8">
        <w:rPr>
          <w:rFonts w:ascii="Times New Roman" w:hAnsi="Times New Roman" w:cs="Times New Roman"/>
          <w:sz w:val="24"/>
          <w:szCs w:val="24"/>
        </w:rPr>
        <w:t xml:space="preserve"> </w:t>
      </w:r>
      <w:r w:rsidR="008D5A49" w:rsidRPr="00B864D8">
        <w:rPr>
          <w:rFonts w:ascii="Times New Roman" w:hAnsi="Times New Roman" w:cs="Times New Roman"/>
          <w:sz w:val="24"/>
          <w:szCs w:val="24"/>
        </w:rPr>
        <w:t>chosen was</w:t>
      </w:r>
      <w:r w:rsidR="00AE339F" w:rsidRPr="00B864D8">
        <w:rPr>
          <w:rFonts w:ascii="Times New Roman" w:hAnsi="Times New Roman" w:cs="Times New Roman"/>
          <w:sz w:val="24"/>
          <w:szCs w:val="24"/>
        </w:rPr>
        <w:t xml:space="preserve"> blue as th</w:t>
      </w:r>
      <w:r w:rsidR="008D5A49" w:rsidRPr="00B864D8">
        <w:rPr>
          <w:rFonts w:ascii="Times New Roman" w:hAnsi="Times New Roman" w:cs="Times New Roman"/>
          <w:sz w:val="24"/>
          <w:szCs w:val="24"/>
        </w:rPr>
        <w:t>is</w:t>
      </w:r>
      <w:r w:rsidR="00AE339F" w:rsidRPr="00B864D8">
        <w:rPr>
          <w:rFonts w:ascii="Times New Roman" w:hAnsi="Times New Roman" w:cs="Times New Roman"/>
          <w:sz w:val="24"/>
          <w:szCs w:val="24"/>
        </w:rPr>
        <w:t xml:space="preserve"> has connotation</w:t>
      </w:r>
      <w:r w:rsidR="005852CD" w:rsidRPr="00B864D8">
        <w:rPr>
          <w:rFonts w:ascii="Times New Roman" w:hAnsi="Times New Roman" w:cs="Times New Roman"/>
          <w:sz w:val="24"/>
          <w:szCs w:val="24"/>
        </w:rPr>
        <w:t>s</w:t>
      </w:r>
      <w:r w:rsidR="00AE339F" w:rsidRPr="00B864D8">
        <w:rPr>
          <w:rFonts w:ascii="Times New Roman" w:hAnsi="Times New Roman" w:cs="Times New Roman"/>
          <w:sz w:val="24"/>
          <w:szCs w:val="24"/>
        </w:rPr>
        <w:t xml:space="preserve"> of trust </w:t>
      </w:r>
      <w:r w:rsidR="00984FBB" w:rsidRPr="00B864D8">
        <w:rPr>
          <w:rFonts w:ascii="Times New Roman" w:hAnsi="Times New Roman" w:cs="Times New Roman"/>
          <w:sz w:val="24"/>
          <w:szCs w:val="24"/>
        </w:rPr>
        <w:t>and</w:t>
      </w:r>
      <w:r w:rsidR="00C4298F" w:rsidRPr="00B864D8">
        <w:rPr>
          <w:rFonts w:ascii="Times New Roman" w:hAnsi="Times New Roman" w:cs="Times New Roman"/>
          <w:sz w:val="24"/>
          <w:szCs w:val="24"/>
        </w:rPr>
        <w:t xml:space="preserve"> this</w:t>
      </w:r>
      <w:r w:rsidR="00984FBB" w:rsidRPr="00B864D8">
        <w:rPr>
          <w:rFonts w:ascii="Times New Roman" w:hAnsi="Times New Roman" w:cs="Times New Roman"/>
          <w:sz w:val="24"/>
          <w:szCs w:val="24"/>
        </w:rPr>
        <w:t xml:space="preserve"> is important </w:t>
      </w:r>
      <w:r w:rsidR="00BC70E5" w:rsidRPr="00B864D8">
        <w:rPr>
          <w:rFonts w:ascii="Times New Roman" w:hAnsi="Times New Roman" w:cs="Times New Roman"/>
          <w:sz w:val="24"/>
          <w:szCs w:val="24"/>
        </w:rPr>
        <w:t>to enable</w:t>
      </w:r>
      <w:r w:rsidR="00984FBB" w:rsidRPr="00B864D8">
        <w:rPr>
          <w:rFonts w:ascii="Times New Roman" w:hAnsi="Times New Roman" w:cs="Times New Roman"/>
          <w:sz w:val="24"/>
          <w:szCs w:val="24"/>
        </w:rPr>
        <w:t xml:space="preserve"> women to </w:t>
      </w:r>
      <w:r w:rsidR="00D60963" w:rsidRPr="00B864D8">
        <w:rPr>
          <w:rFonts w:ascii="Times New Roman" w:hAnsi="Times New Roman" w:cs="Times New Roman"/>
          <w:sz w:val="24"/>
          <w:szCs w:val="24"/>
        </w:rPr>
        <w:t>confide</w:t>
      </w:r>
      <w:r w:rsidR="00375C42" w:rsidRPr="00B864D8">
        <w:rPr>
          <w:rFonts w:ascii="Times New Roman" w:hAnsi="Times New Roman" w:cs="Times New Roman"/>
          <w:sz w:val="24"/>
          <w:szCs w:val="24"/>
        </w:rPr>
        <w:t xml:space="preserve"> with </w:t>
      </w:r>
      <w:r w:rsidR="00B1254C" w:rsidRPr="00B864D8">
        <w:rPr>
          <w:rFonts w:ascii="Times New Roman" w:hAnsi="Times New Roman" w:cs="Times New Roman"/>
          <w:sz w:val="24"/>
          <w:szCs w:val="24"/>
        </w:rPr>
        <w:t>midwives</w:t>
      </w:r>
      <w:r w:rsidR="00984FBB" w:rsidRPr="00B864D8">
        <w:rPr>
          <w:rFonts w:ascii="Times New Roman" w:hAnsi="Times New Roman" w:cs="Times New Roman"/>
          <w:sz w:val="24"/>
          <w:szCs w:val="24"/>
        </w:rPr>
        <w:t xml:space="preserve"> about </w:t>
      </w:r>
      <w:r w:rsidR="00984FBB" w:rsidRPr="00B864D8">
        <w:rPr>
          <w:rFonts w:ascii="Times New Roman" w:hAnsi="Times New Roman" w:cs="Times New Roman"/>
          <w:sz w:val="24"/>
          <w:szCs w:val="24"/>
        </w:rPr>
        <w:lastRenderedPageBreak/>
        <w:t>their feelings</w:t>
      </w:r>
      <w:r w:rsidR="00D302AE" w:rsidRPr="00B864D8">
        <w:rPr>
          <w:rFonts w:ascii="Times New Roman" w:hAnsi="Times New Roman" w:cs="Times New Roman"/>
          <w:sz w:val="24"/>
          <w:szCs w:val="24"/>
        </w:rPr>
        <w:t xml:space="preserve"> (Lewis, 2015).</w:t>
      </w:r>
      <w:r w:rsidR="00984FBB" w:rsidRPr="00B864D8">
        <w:rPr>
          <w:rFonts w:ascii="Times New Roman" w:hAnsi="Times New Roman" w:cs="Times New Roman"/>
          <w:sz w:val="24"/>
          <w:szCs w:val="24"/>
        </w:rPr>
        <w:t xml:space="preserve"> </w:t>
      </w:r>
      <w:r w:rsidR="00D63C6F" w:rsidRPr="00B864D8">
        <w:rPr>
          <w:rFonts w:ascii="Times New Roman" w:hAnsi="Times New Roman" w:cs="Times New Roman"/>
          <w:sz w:val="24"/>
          <w:szCs w:val="24"/>
        </w:rPr>
        <w:t xml:space="preserve">After consulting design </w:t>
      </w:r>
      <w:r w:rsidR="00787B83" w:rsidRPr="00B864D8">
        <w:rPr>
          <w:rFonts w:ascii="Times New Roman" w:hAnsi="Times New Roman" w:cs="Times New Roman"/>
          <w:sz w:val="24"/>
          <w:szCs w:val="24"/>
        </w:rPr>
        <w:t>companies regarding</w:t>
      </w:r>
      <w:r w:rsidR="003E4611" w:rsidRPr="00B864D8">
        <w:rPr>
          <w:rFonts w:ascii="Times New Roman" w:hAnsi="Times New Roman" w:cs="Times New Roman"/>
          <w:sz w:val="24"/>
          <w:szCs w:val="24"/>
        </w:rPr>
        <w:t xml:space="preserve"> the</w:t>
      </w:r>
      <w:r w:rsidR="00787B83" w:rsidRPr="00B864D8">
        <w:rPr>
          <w:rFonts w:ascii="Times New Roman" w:hAnsi="Times New Roman" w:cs="Times New Roman"/>
          <w:sz w:val="24"/>
          <w:szCs w:val="24"/>
        </w:rPr>
        <w:t xml:space="preserve"> design of leaflets it was decided to use</w:t>
      </w:r>
      <w:r w:rsidR="00920AD2" w:rsidRPr="00B864D8">
        <w:rPr>
          <w:rFonts w:ascii="Times New Roman" w:hAnsi="Times New Roman" w:cs="Times New Roman"/>
          <w:sz w:val="24"/>
          <w:szCs w:val="24"/>
        </w:rPr>
        <w:t xml:space="preserve"> </w:t>
      </w:r>
      <w:r w:rsidR="005A50DA" w:rsidRPr="00B864D8">
        <w:rPr>
          <w:rFonts w:ascii="Times New Roman" w:hAnsi="Times New Roman" w:cs="Times New Roman"/>
          <w:sz w:val="24"/>
          <w:szCs w:val="24"/>
        </w:rPr>
        <w:t>font size nine</w:t>
      </w:r>
      <w:r w:rsidR="003E4611" w:rsidRPr="00B864D8">
        <w:rPr>
          <w:rFonts w:ascii="Times New Roman" w:hAnsi="Times New Roman" w:cs="Times New Roman"/>
          <w:sz w:val="24"/>
          <w:szCs w:val="24"/>
        </w:rPr>
        <w:t>,</w:t>
      </w:r>
      <w:r w:rsidR="00BA65D4" w:rsidRPr="00B864D8">
        <w:rPr>
          <w:rFonts w:ascii="Times New Roman" w:hAnsi="Times New Roman" w:cs="Times New Roman"/>
          <w:sz w:val="24"/>
          <w:szCs w:val="24"/>
        </w:rPr>
        <w:t xml:space="preserve"> as f</w:t>
      </w:r>
      <w:r w:rsidR="000B2B2E" w:rsidRPr="00B864D8">
        <w:rPr>
          <w:rFonts w:ascii="Times New Roman" w:hAnsi="Times New Roman" w:cs="Times New Roman"/>
          <w:sz w:val="24"/>
          <w:szCs w:val="24"/>
        </w:rPr>
        <w:t>onts between size nine and twelve</w:t>
      </w:r>
      <w:r w:rsidR="004A1A00" w:rsidRPr="00B864D8">
        <w:rPr>
          <w:rFonts w:ascii="Times New Roman" w:hAnsi="Times New Roman" w:cs="Times New Roman"/>
          <w:sz w:val="24"/>
          <w:szCs w:val="24"/>
        </w:rPr>
        <w:t xml:space="preserve"> points</w:t>
      </w:r>
      <w:r w:rsidR="000B2B2E" w:rsidRPr="00B864D8">
        <w:rPr>
          <w:rFonts w:ascii="Times New Roman" w:hAnsi="Times New Roman" w:cs="Times New Roman"/>
          <w:sz w:val="24"/>
          <w:szCs w:val="24"/>
        </w:rPr>
        <w:t xml:space="preserve"> are best for reading</w:t>
      </w:r>
      <w:r w:rsidR="00E00BD1" w:rsidRPr="00B864D8">
        <w:rPr>
          <w:rFonts w:ascii="Times New Roman" w:hAnsi="Times New Roman" w:cs="Times New Roman"/>
          <w:sz w:val="24"/>
          <w:szCs w:val="24"/>
        </w:rPr>
        <w:t xml:space="preserve"> (</w:t>
      </w:r>
      <w:proofErr w:type="spellStart"/>
      <w:r w:rsidR="00E00BD1" w:rsidRPr="00B864D8">
        <w:rPr>
          <w:rFonts w:ascii="Times New Roman" w:hAnsi="Times New Roman" w:cs="Times New Roman"/>
          <w:sz w:val="24"/>
          <w:szCs w:val="24"/>
        </w:rPr>
        <w:t>Printfirm</w:t>
      </w:r>
      <w:proofErr w:type="spellEnd"/>
      <w:r w:rsidR="00E00BD1" w:rsidRPr="00B864D8">
        <w:rPr>
          <w:rFonts w:ascii="Times New Roman" w:hAnsi="Times New Roman" w:cs="Times New Roman"/>
          <w:sz w:val="24"/>
          <w:szCs w:val="24"/>
        </w:rPr>
        <w:t xml:space="preserve">, 2011). </w:t>
      </w:r>
      <w:r w:rsidR="008A39E6" w:rsidRPr="00B864D8">
        <w:rPr>
          <w:rFonts w:ascii="Times New Roman" w:hAnsi="Times New Roman" w:cs="Times New Roman"/>
          <w:sz w:val="24"/>
          <w:szCs w:val="24"/>
        </w:rPr>
        <w:t xml:space="preserve">Furthermore, </w:t>
      </w:r>
      <w:r w:rsidR="00920AD2" w:rsidRPr="00B864D8">
        <w:rPr>
          <w:rFonts w:ascii="Times New Roman" w:hAnsi="Times New Roman" w:cs="Times New Roman"/>
          <w:sz w:val="24"/>
          <w:szCs w:val="24"/>
        </w:rPr>
        <w:t>Sans Serif font type</w:t>
      </w:r>
      <w:r w:rsidR="00C34989" w:rsidRPr="00B864D8">
        <w:rPr>
          <w:rFonts w:ascii="Times New Roman" w:hAnsi="Times New Roman" w:cs="Times New Roman"/>
          <w:sz w:val="24"/>
          <w:szCs w:val="24"/>
        </w:rPr>
        <w:t xml:space="preserve"> Arial</w:t>
      </w:r>
      <w:r w:rsidR="00E00BD1" w:rsidRPr="00B864D8">
        <w:rPr>
          <w:rFonts w:ascii="Times New Roman" w:hAnsi="Times New Roman" w:cs="Times New Roman"/>
          <w:sz w:val="24"/>
          <w:szCs w:val="24"/>
        </w:rPr>
        <w:t xml:space="preserve"> was used</w:t>
      </w:r>
      <w:r w:rsidR="00B77E4B" w:rsidRPr="00B864D8">
        <w:rPr>
          <w:rFonts w:ascii="Times New Roman" w:hAnsi="Times New Roman" w:cs="Times New Roman"/>
          <w:sz w:val="24"/>
          <w:szCs w:val="24"/>
        </w:rPr>
        <w:t xml:space="preserve"> as it is modern</w:t>
      </w:r>
      <w:r w:rsidR="00AD212E" w:rsidRPr="00B864D8">
        <w:rPr>
          <w:rFonts w:ascii="Times New Roman" w:hAnsi="Times New Roman" w:cs="Times New Roman"/>
          <w:sz w:val="24"/>
          <w:szCs w:val="24"/>
        </w:rPr>
        <w:t xml:space="preserve"> </w:t>
      </w:r>
      <w:proofErr w:type="gramStart"/>
      <w:r w:rsidR="00AD212E" w:rsidRPr="00B864D8">
        <w:rPr>
          <w:rFonts w:ascii="Times New Roman" w:hAnsi="Times New Roman" w:cs="Times New Roman"/>
          <w:sz w:val="24"/>
          <w:szCs w:val="24"/>
        </w:rPr>
        <w:t>and</w:t>
      </w:r>
      <w:r w:rsidR="00395E8C" w:rsidRPr="00B864D8">
        <w:rPr>
          <w:rFonts w:ascii="Times New Roman" w:hAnsi="Times New Roman" w:cs="Times New Roman"/>
          <w:sz w:val="24"/>
          <w:szCs w:val="24"/>
        </w:rPr>
        <w:t xml:space="preserve"> also</w:t>
      </w:r>
      <w:proofErr w:type="gramEnd"/>
      <w:r w:rsidR="00395E8C" w:rsidRPr="00B864D8">
        <w:rPr>
          <w:rFonts w:ascii="Times New Roman" w:hAnsi="Times New Roman" w:cs="Times New Roman"/>
          <w:sz w:val="24"/>
          <w:szCs w:val="24"/>
        </w:rPr>
        <w:t xml:space="preserve"> makes it</w:t>
      </w:r>
      <w:r w:rsidR="00AD212E" w:rsidRPr="00B864D8">
        <w:rPr>
          <w:rFonts w:ascii="Times New Roman" w:hAnsi="Times New Roman" w:cs="Times New Roman"/>
          <w:sz w:val="24"/>
          <w:szCs w:val="24"/>
        </w:rPr>
        <w:t xml:space="preserve"> easier to read</w:t>
      </w:r>
      <w:r w:rsidR="00B77E4B" w:rsidRPr="00B864D8">
        <w:rPr>
          <w:rFonts w:ascii="Times New Roman" w:hAnsi="Times New Roman" w:cs="Times New Roman"/>
          <w:sz w:val="24"/>
          <w:szCs w:val="24"/>
        </w:rPr>
        <w:t xml:space="preserve"> </w:t>
      </w:r>
      <w:r w:rsidR="00291D2B" w:rsidRPr="00B864D8">
        <w:rPr>
          <w:rFonts w:ascii="Times New Roman" w:hAnsi="Times New Roman" w:cs="Times New Roman"/>
          <w:sz w:val="24"/>
          <w:szCs w:val="24"/>
        </w:rPr>
        <w:t>(</w:t>
      </w:r>
      <w:r w:rsidR="00943F38" w:rsidRPr="00B864D8">
        <w:rPr>
          <w:rFonts w:ascii="Times New Roman" w:hAnsi="Times New Roman" w:cs="Times New Roman"/>
          <w:sz w:val="24"/>
          <w:szCs w:val="24"/>
        </w:rPr>
        <w:t>Digital Printing,</w:t>
      </w:r>
      <w:r w:rsidR="00291D2B" w:rsidRPr="00B864D8">
        <w:rPr>
          <w:rFonts w:ascii="Times New Roman" w:hAnsi="Times New Roman" w:cs="Times New Roman"/>
          <w:sz w:val="24"/>
          <w:szCs w:val="24"/>
        </w:rPr>
        <w:t xml:space="preserve"> 201</w:t>
      </w:r>
      <w:r w:rsidR="00CA7E1B" w:rsidRPr="00B864D8">
        <w:rPr>
          <w:rFonts w:ascii="Times New Roman" w:hAnsi="Times New Roman" w:cs="Times New Roman"/>
          <w:sz w:val="24"/>
          <w:szCs w:val="24"/>
        </w:rPr>
        <w:t xml:space="preserve">7, </w:t>
      </w:r>
      <w:proofErr w:type="spellStart"/>
      <w:r w:rsidR="00CA7E1B" w:rsidRPr="00B864D8">
        <w:rPr>
          <w:rFonts w:ascii="Times New Roman" w:hAnsi="Times New Roman" w:cs="Times New Roman"/>
          <w:sz w:val="24"/>
          <w:szCs w:val="24"/>
        </w:rPr>
        <w:t>Printfirm</w:t>
      </w:r>
      <w:proofErr w:type="spellEnd"/>
      <w:r w:rsidR="00CA7E1B" w:rsidRPr="00B864D8">
        <w:rPr>
          <w:rFonts w:ascii="Times New Roman" w:hAnsi="Times New Roman" w:cs="Times New Roman"/>
          <w:sz w:val="24"/>
          <w:szCs w:val="24"/>
        </w:rPr>
        <w:t>, 2011</w:t>
      </w:r>
      <w:r w:rsidR="00291D2B" w:rsidRPr="00B864D8">
        <w:rPr>
          <w:rFonts w:ascii="Times New Roman" w:hAnsi="Times New Roman" w:cs="Times New Roman"/>
          <w:sz w:val="24"/>
          <w:szCs w:val="24"/>
        </w:rPr>
        <w:t>).</w:t>
      </w:r>
      <w:r w:rsidR="00943F38" w:rsidRPr="00B864D8">
        <w:rPr>
          <w:rFonts w:ascii="Times New Roman" w:hAnsi="Times New Roman" w:cs="Times New Roman"/>
          <w:sz w:val="24"/>
          <w:szCs w:val="24"/>
        </w:rPr>
        <w:t xml:space="preserve"> </w:t>
      </w:r>
      <w:r w:rsidR="00984FBB" w:rsidRPr="00B864D8">
        <w:rPr>
          <w:rFonts w:ascii="Times New Roman" w:hAnsi="Times New Roman" w:cs="Times New Roman"/>
          <w:sz w:val="24"/>
          <w:szCs w:val="24"/>
        </w:rPr>
        <w:t xml:space="preserve">The </w:t>
      </w:r>
      <w:r w:rsidR="00F2402F" w:rsidRPr="00B864D8">
        <w:rPr>
          <w:rFonts w:ascii="Times New Roman" w:hAnsi="Times New Roman" w:cs="Times New Roman"/>
          <w:sz w:val="24"/>
          <w:szCs w:val="24"/>
        </w:rPr>
        <w:t>front cove</w:t>
      </w:r>
      <w:r w:rsidR="00896DAA" w:rsidRPr="00B864D8">
        <w:rPr>
          <w:rFonts w:ascii="Times New Roman" w:hAnsi="Times New Roman" w:cs="Times New Roman"/>
          <w:sz w:val="24"/>
          <w:szCs w:val="24"/>
        </w:rPr>
        <w:t xml:space="preserve">r </w:t>
      </w:r>
      <w:r w:rsidR="00984FBB" w:rsidRPr="00B864D8">
        <w:rPr>
          <w:rFonts w:ascii="Times New Roman" w:hAnsi="Times New Roman" w:cs="Times New Roman"/>
          <w:sz w:val="24"/>
          <w:szCs w:val="24"/>
        </w:rPr>
        <w:t xml:space="preserve">heading </w:t>
      </w:r>
      <w:r w:rsidR="003C7D4E" w:rsidRPr="00B864D8">
        <w:rPr>
          <w:rFonts w:ascii="Times New Roman" w:hAnsi="Times New Roman" w:cs="Times New Roman"/>
          <w:sz w:val="24"/>
          <w:szCs w:val="24"/>
        </w:rPr>
        <w:t>‘</w:t>
      </w:r>
      <w:r w:rsidR="00984FBB" w:rsidRPr="00B864D8">
        <w:rPr>
          <w:rFonts w:ascii="Times New Roman" w:hAnsi="Times New Roman" w:cs="Times New Roman"/>
          <w:sz w:val="24"/>
          <w:szCs w:val="24"/>
        </w:rPr>
        <w:t xml:space="preserve">How are </w:t>
      </w:r>
      <w:r w:rsidR="00984FBB" w:rsidRPr="00B864D8">
        <w:rPr>
          <w:rFonts w:ascii="Times New Roman" w:hAnsi="Times New Roman" w:cs="Times New Roman"/>
          <w:i/>
          <w:sz w:val="24"/>
          <w:szCs w:val="24"/>
        </w:rPr>
        <w:t xml:space="preserve">YOU </w:t>
      </w:r>
      <w:r w:rsidR="00984FBB" w:rsidRPr="00B864D8">
        <w:rPr>
          <w:rFonts w:ascii="Times New Roman" w:hAnsi="Times New Roman" w:cs="Times New Roman"/>
          <w:sz w:val="24"/>
          <w:szCs w:val="24"/>
        </w:rPr>
        <w:t>feeling</w:t>
      </w:r>
      <w:r w:rsidR="003F0C76" w:rsidRPr="00B864D8">
        <w:rPr>
          <w:rFonts w:ascii="Times New Roman" w:hAnsi="Times New Roman" w:cs="Times New Roman"/>
          <w:sz w:val="24"/>
          <w:szCs w:val="24"/>
        </w:rPr>
        <w:t>?</w:t>
      </w:r>
      <w:r w:rsidR="00476010" w:rsidRPr="00B864D8">
        <w:rPr>
          <w:rFonts w:ascii="Times New Roman" w:hAnsi="Times New Roman" w:cs="Times New Roman"/>
          <w:sz w:val="24"/>
          <w:szCs w:val="24"/>
        </w:rPr>
        <w:t>’</w:t>
      </w:r>
      <w:r w:rsidR="0032417D">
        <w:rPr>
          <w:rFonts w:ascii="Times New Roman" w:hAnsi="Times New Roman" w:cs="Times New Roman"/>
          <w:sz w:val="24"/>
          <w:szCs w:val="24"/>
        </w:rPr>
        <w:t xml:space="preserve"> W</w:t>
      </w:r>
      <w:r w:rsidR="00366C77" w:rsidRPr="00B864D8">
        <w:rPr>
          <w:rFonts w:ascii="Times New Roman" w:hAnsi="Times New Roman" w:cs="Times New Roman"/>
          <w:sz w:val="24"/>
          <w:szCs w:val="24"/>
        </w:rPr>
        <w:t xml:space="preserve">as selected as this </w:t>
      </w:r>
      <w:r w:rsidR="00984FBB" w:rsidRPr="00B864D8">
        <w:rPr>
          <w:rFonts w:ascii="Times New Roman" w:hAnsi="Times New Roman" w:cs="Times New Roman"/>
          <w:sz w:val="24"/>
          <w:szCs w:val="24"/>
        </w:rPr>
        <w:t xml:space="preserve">emphasises the word ‘you’ </w:t>
      </w:r>
      <w:r w:rsidR="00B05B96" w:rsidRPr="00B864D8">
        <w:rPr>
          <w:rFonts w:ascii="Times New Roman" w:hAnsi="Times New Roman" w:cs="Times New Roman"/>
          <w:sz w:val="24"/>
          <w:szCs w:val="24"/>
        </w:rPr>
        <w:t xml:space="preserve">because women often talk about </w:t>
      </w:r>
      <w:r w:rsidR="0086505F" w:rsidRPr="00B864D8">
        <w:rPr>
          <w:rFonts w:ascii="Times New Roman" w:hAnsi="Times New Roman" w:cs="Times New Roman"/>
          <w:sz w:val="24"/>
          <w:szCs w:val="24"/>
        </w:rPr>
        <w:t>the baby rather than themselves</w:t>
      </w:r>
      <w:r w:rsidR="00685F34" w:rsidRPr="00B864D8">
        <w:rPr>
          <w:rFonts w:ascii="Times New Roman" w:hAnsi="Times New Roman" w:cs="Times New Roman"/>
          <w:sz w:val="24"/>
          <w:szCs w:val="24"/>
        </w:rPr>
        <w:t xml:space="preserve"> as observed </w:t>
      </w:r>
      <w:r w:rsidR="00BB1716" w:rsidRPr="00B864D8">
        <w:rPr>
          <w:rFonts w:ascii="Times New Roman" w:hAnsi="Times New Roman" w:cs="Times New Roman"/>
          <w:sz w:val="24"/>
          <w:szCs w:val="24"/>
        </w:rPr>
        <w:t>by</w:t>
      </w:r>
      <w:r w:rsidR="00685F34" w:rsidRPr="00B864D8">
        <w:rPr>
          <w:rFonts w:ascii="Times New Roman" w:hAnsi="Times New Roman" w:cs="Times New Roman"/>
          <w:sz w:val="24"/>
          <w:szCs w:val="24"/>
        </w:rPr>
        <w:t xml:space="preserve"> </w:t>
      </w:r>
      <w:r w:rsidR="008934B5">
        <w:rPr>
          <w:rFonts w:ascii="Times New Roman" w:hAnsi="Times New Roman" w:cs="Times New Roman"/>
          <w:sz w:val="24"/>
          <w:szCs w:val="24"/>
        </w:rPr>
        <w:t xml:space="preserve">Hywel </w:t>
      </w:r>
      <w:proofErr w:type="spellStart"/>
      <w:r w:rsidR="008934B5">
        <w:rPr>
          <w:rFonts w:ascii="Times New Roman" w:hAnsi="Times New Roman" w:cs="Times New Roman"/>
          <w:sz w:val="24"/>
          <w:szCs w:val="24"/>
        </w:rPr>
        <w:t>Dda</w:t>
      </w:r>
      <w:proofErr w:type="spellEnd"/>
      <w:r w:rsidR="008934B5">
        <w:rPr>
          <w:rFonts w:ascii="Times New Roman" w:hAnsi="Times New Roman" w:cs="Times New Roman"/>
          <w:sz w:val="24"/>
          <w:szCs w:val="24"/>
        </w:rPr>
        <w:t xml:space="preserve"> </w:t>
      </w:r>
      <w:r w:rsidR="00685F34" w:rsidRPr="00B864D8">
        <w:rPr>
          <w:rFonts w:ascii="Times New Roman" w:hAnsi="Times New Roman" w:cs="Times New Roman"/>
          <w:sz w:val="24"/>
          <w:szCs w:val="24"/>
        </w:rPr>
        <w:t>midwives</w:t>
      </w:r>
      <w:r w:rsidR="00627BEA" w:rsidRPr="00B864D8">
        <w:rPr>
          <w:rFonts w:ascii="Times New Roman" w:hAnsi="Times New Roman" w:cs="Times New Roman"/>
          <w:sz w:val="24"/>
          <w:szCs w:val="24"/>
        </w:rPr>
        <w:t xml:space="preserve"> </w:t>
      </w:r>
      <w:r w:rsidR="00BB1716" w:rsidRPr="00B864D8">
        <w:rPr>
          <w:rFonts w:ascii="Times New Roman" w:hAnsi="Times New Roman" w:cs="Times New Roman"/>
          <w:sz w:val="24"/>
          <w:szCs w:val="24"/>
        </w:rPr>
        <w:t>in antenatal clinics</w:t>
      </w:r>
      <w:r w:rsidR="00FD4315" w:rsidRPr="00B864D8">
        <w:rPr>
          <w:rFonts w:ascii="Times New Roman" w:hAnsi="Times New Roman" w:cs="Times New Roman"/>
          <w:sz w:val="24"/>
          <w:szCs w:val="24"/>
        </w:rPr>
        <w:t xml:space="preserve"> </w:t>
      </w:r>
      <w:r w:rsidR="00F779C6">
        <w:rPr>
          <w:rFonts w:ascii="Times New Roman" w:hAnsi="Times New Roman" w:cs="Times New Roman"/>
          <w:sz w:val="24"/>
          <w:szCs w:val="24"/>
        </w:rPr>
        <w:t xml:space="preserve">following a discussion with the author. </w:t>
      </w:r>
      <w:r w:rsidR="00D63C6F" w:rsidRPr="00B864D8">
        <w:rPr>
          <w:rFonts w:ascii="Times New Roman" w:hAnsi="Times New Roman" w:cs="Times New Roman"/>
          <w:sz w:val="24"/>
          <w:szCs w:val="24"/>
        </w:rPr>
        <w:t xml:space="preserve"> </w:t>
      </w:r>
      <w:r w:rsidR="008D1637" w:rsidRPr="00B864D8">
        <w:rPr>
          <w:rFonts w:ascii="Times New Roman" w:hAnsi="Times New Roman" w:cs="Times New Roman"/>
          <w:sz w:val="24"/>
          <w:szCs w:val="24"/>
        </w:rPr>
        <w:t xml:space="preserve">It was </w:t>
      </w:r>
      <w:r w:rsidR="00C90488" w:rsidRPr="00B864D8">
        <w:rPr>
          <w:rFonts w:ascii="Times New Roman" w:hAnsi="Times New Roman" w:cs="Times New Roman"/>
          <w:sz w:val="24"/>
          <w:szCs w:val="24"/>
        </w:rPr>
        <w:t>decided to use graphics to illustrate thoughts</w:t>
      </w:r>
      <w:r w:rsidR="00DA1995" w:rsidRPr="00B864D8">
        <w:rPr>
          <w:rFonts w:ascii="Times New Roman" w:hAnsi="Times New Roman" w:cs="Times New Roman"/>
          <w:sz w:val="24"/>
          <w:szCs w:val="24"/>
        </w:rPr>
        <w:t xml:space="preserve"> that </w:t>
      </w:r>
      <w:r w:rsidR="006844A3" w:rsidRPr="00B864D8">
        <w:rPr>
          <w:rFonts w:ascii="Times New Roman" w:hAnsi="Times New Roman" w:cs="Times New Roman"/>
          <w:sz w:val="24"/>
          <w:szCs w:val="24"/>
        </w:rPr>
        <w:t xml:space="preserve">the woman may have as use of graphics </w:t>
      </w:r>
      <w:r w:rsidR="00F779C6">
        <w:rPr>
          <w:rFonts w:ascii="Times New Roman" w:hAnsi="Times New Roman" w:cs="Times New Roman"/>
          <w:sz w:val="24"/>
          <w:szCs w:val="24"/>
        </w:rPr>
        <w:t>has greater impact</w:t>
      </w:r>
      <w:r w:rsidR="006844A3" w:rsidRPr="00B864D8">
        <w:rPr>
          <w:rFonts w:ascii="Times New Roman" w:hAnsi="Times New Roman" w:cs="Times New Roman"/>
          <w:sz w:val="24"/>
          <w:szCs w:val="24"/>
        </w:rPr>
        <w:t xml:space="preserve"> tha</w:t>
      </w:r>
      <w:r w:rsidR="00A26F10" w:rsidRPr="00B864D8">
        <w:rPr>
          <w:rFonts w:ascii="Times New Roman" w:hAnsi="Times New Roman" w:cs="Times New Roman"/>
          <w:sz w:val="24"/>
          <w:szCs w:val="24"/>
        </w:rPr>
        <w:t>n</w:t>
      </w:r>
      <w:r w:rsidR="006844A3" w:rsidRPr="00B864D8">
        <w:rPr>
          <w:rFonts w:ascii="Times New Roman" w:hAnsi="Times New Roman" w:cs="Times New Roman"/>
          <w:sz w:val="24"/>
          <w:szCs w:val="24"/>
        </w:rPr>
        <w:t xml:space="preserve"> </w:t>
      </w:r>
      <w:r w:rsidR="00860D55" w:rsidRPr="00B864D8">
        <w:rPr>
          <w:rFonts w:ascii="Times New Roman" w:hAnsi="Times New Roman" w:cs="Times New Roman"/>
          <w:sz w:val="24"/>
          <w:szCs w:val="24"/>
        </w:rPr>
        <w:t>a block of text</w:t>
      </w:r>
      <w:r w:rsidR="00A26F10" w:rsidRPr="00B864D8">
        <w:rPr>
          <w:rFonts w:ascii="Times New Roman" w:hAnsi="Times New Roman" w:cs="Times New Roman"/>
          <w:sz w:val="24"/>
          <w:szCs w:val="24"/>
        </w:rPr>
        <w:t xml:space="preserve"> (Digital Printing, 2017).</w:t>
      </w:r>
      <w:r w:rsidR="00860D55" w:rsidRPr="00B864D8">
        <w:rPr>
          <w:rFonts w:ascii="Times New Roman" w:hAnsi="Times New Roman" w:cs="Times New Roman"/>
          <w:sz w:val="24"/>
          <w:szCs w:val="24"/>
        </w:rPr>
        <w:t xml:space="preserve"> </w:t>
      </w:r>
      <w:r w:rsidR="002F5884" w:rsidRPr="00B864D8">
        <w:rPr>
          <w:rFonts w:ascii="Times New Roman" w:hAnsi="Times New Roman" w:cs="Times New Roman"/>
          <w:sz w:val="24"/>
          <w:szCs w:val="24"/>
        </w:rPr>
        <w:t>T</w:t>
      </w:r>
      <w:r w:rsidR="00FA6E73" w:rsidRPr="00B864D8">
        <w:rPr>
          <w:rFonts w:ascii="Times New Roman" w:hAnsi="Times New Roman" w:cs="Times New Roman"/>
          <w:sz w:val="24"/>
          <w:szCs w:val="24"/>
        </w:rPr>
        <w:t xml:space="preserve">hese elements needed to </w:t>
      </w:r>
      <w:r w:rsidR="008D4DC9">
        <w:rPr>
          <w:rFonts w:ascii="Times New Roman" w:hAnsi="Times New Roman" w:cs="Times New Roman"/>
          <w:sz w:val="24"/>
          <w:szCs w:val="24"/>
        </w:rPr>
        <w:t>have high impact</w:t>
      </w:r>
      <w:r w:rsidR="00FA6E73" w:rsidRPr="00B864D8">
        <w:rPr>
          <w:rFonts w:ascii="Times New Roman" w:hAnsi="Times New Roman" w:cs="Times New Roman"/>
          <w:sz w:val="24"/>
          <w:szCs w:val="24"/>
        </w:rPr>
        <w:t xml:space="preserve"> because they </w:t>
      </w:r>
      <w:r w:rsidR="00DA4EB9">
        <w:rPr>
          <w:rFonts w:ascii="Times New Roman" w:hAnsi="Times New Roman" w:cs="Times New Roman"/>
          <w:sz w:val="24"/>
          <w:szCs w:val="24"/>
        </w:rPr>
        <w:t>are</w:t>
      </w:r>
      <w:r w:rsidR="00BB4B01" w:rsidRPr="00B864D8">
        <w:rPr>
          <w:rFonts w:ascii="Times New Roman" w:hAnsi="Times New Roman" w:cs="Times New Roman"/>
          <w:sz w:val="24"/>
          <w:szCs w:val="24"/>
        </w:rPr>
        <w:t xml:space="preserve"> indicative of </w:t>
      </w:r>
      <w:r w:rsidR="009B3C8A" w:rsidRPr="00B864D8">
        <w:rPr>
          <w:rFonts w:ascii="Times New Roman" w:hAnsi="Times New Roman" w:cs="Times New Roman"/>
          <w:sz w:val="24"/>
          <w:szCs w:val="24"/>
        </w:rPr>
        <w:t>signs of peri</w:t>
      </w:r>
      <w:r w:rsidR="00C24B9B" w:rsidRPr="00B864D8">
        <w:rPr>
          <w:rFonts w:ascii="Times New Roman" w:hAnsi="Times New Roman" w:cs="Times New Roman"/>
          <w:sz w:val="24"/>
          <w:szCs w:val="24"/>
        </w:rPr>
        <w:t xml:space="preserve">natal depression </w:t>
      </w:r>
      <w:r w:rsidR="003579C9" w:rsidRPr="00B864D8">
        <w:rPr>
          <w:rFonts w:ascii="Times New Roman" w:hAnsi="Times New Roman" w:cs="Times New Roman"/>
          <w:sz w:val="24"/>
          <w:szCs w:val="24"/>
        </w:rPr>
        <w:t>and</w:t>
      </w:r>
      <w:r w:rsidR="00C24B9B" w:rsidRPr="00B864D8">
        <w:rPr>
          <w:rFonts w:ascii="Times New Roman" w:hAnsi="Times New Roman" w:cs="Times New Roman"/>
          <w:sz w:val="24"/>
          <w:szCs w:val="24"/>
        </w:rPr>
        <w:t xml:space="preserve"> </w:t>
      </w:r>
      <w:r w:rsidR="00FB3D1C" w:rsidRPr="00B864D8">
        <w:rPr>
          <w:rFonts w:ascii="Times New Roman" w:hAnsi="Times New Roman" w:cs="Times New Roman"/>
          <w:sz w:val="24"/>
          <w:szCs w:val="24"/>
        </w:rPr>
        <w:t xml:space="preserve">women may not </w:t>
      </w:r>
      <w:r w:rsidR="00896DAA" w:rsidRPr="00B864D8">
        <w:rPr>
          <w:rFonts w:ascii="Times New Roman" w:hAnsi="Times New Roman" w:cs="Times New Roman"/>
          <w:sz w:val="24"/>
          <w:szCs w:val="24"/>
        </w:rPr>
        <w:t>self-identify</w:t>
      </w:r>
      <w:r w:rsidR="00FB3D1C" w:rsidRPr="00B864D8">
        <w:rPr>
          <w:rFonts w:ascii="Times New Roman" w:hAnsi="Times New Roman" w:cs="Times New Roman"/>
          <w:sz w:val="24"/>
          <w:szCs w:val="24"/>
        </w:rPr>
        <w:t xml:space="preserve"> as depressed </w:t>
      </w:r>
      <w:r w:rsidR="003B61A4" w:rsidRPr="00B864D8">
        <w:rPr>
          <w:rFonts w:ascii="Times New Roman" w:hAnsi="Times New Roman" w:cs="Times New Roman"/>
          <w:sz w:val="24"/>
          <w:szCs w:val="24"/>
        </w:rPr>
        <w:t>if asked directly</w:t>
      </w:r>
      <w:r w:rsidR="00896DAA" w:rsidRPr="00B864D8">
        <w:rPr>
          <w:rFonts w:ascii="Times New Roman" w:hAnsi="Times New Roman" w:cs="Times New Roman"/>
          <w:sz w:val="24"/>
          <w:szCs w:val="24"/>
        </w:rPr>
        <w:t>.</w:t>
      </w:r>
      <w:r w:rsidR="00C653C5" w:rsidRPr="00B864D8">
        <w:rPr>
          <w:rFonts w:ascii="Times New Roman" w:hAnsi="Times New Roman" w:cs="Times New Roman"/>
          <w:sz w:val="24"/>
          <w:szCs w:val="24"/>
        </w:rPr>
        <w:t xml:space="preserve"> </w:t>
      </w:r>
      <w:r w:rsidR="00D70DBC" w:rsidRPr="00B864D8">
        <w:rPr>
          <w:rFonts w:ascii="Times New Roman" w:hAnsi="Times New Roman" w:cs="Times New Roman"/>
          <w:sz w:val="24"/>
          <w:szCs w:val="24"/>
        </w:rPr>
        <w:t>Also</w:t>
      </w:r>
      <w:r w:rsidR="001D7770" w:rsidRPr="00B864D8">
        <w:rPr>
          <w:rFonts w:ascii="Times New Roman" w:hAnsi="Times New Roman" w:cs="Times New Roman"/>
          <w:sz w:val="24"/>
          <w:szCs w:val="24"/>
        </w:rPr>
        <w:t>,</w:t>
      </w:r>
      <w:r w:rsidR="005A5806" w:rsidRPr="00B864D8">
        <w:rPr>
          <w:rFonts w:ascii="Times New Roman" w:hAnsi="Times New Roman" w:cs="Times New Roman"/>
          <w:sz w:val="24"/>
          <w:szCs w:val="24"/>
        </w:rPr>
        <w:t xml:space="preserve"> </w:t>
      </w:r>
      <w:r w:rsidR="00F42387" w:rsidRPr="00B864D8">
        <w:rPr>
          <w:rFonts w:ascii="Times New Roman" w:hAnsi="Times New Roman" w:cs="Times New Roman"/>
          <w:sz w:val="24"/>
          <w:szCs w:val="24"/>
        </w:rPr>
        <w:t xml:space="preserve">women </w:t>
      </w:r>
      <w:r w:rsidR="00D221A6" w:rsidRPr="00B864D8">
        <w:rPr>
          <w:rFonts w:ascii="Times New Roman" w:hAnsi="Times New Roman" w:cs="Times New Roman"/>
          <w:sz w:val="24"/>
          <w:szCs w:val="24"/>
        </w:rPr>
        <w:t xml:space="preserve">may be </w:t>
      </w:r>
      <w:r w:rsidR="009E32C1" w:rsidRPr="00B864D8">
        <w:rPr>
          <w:rFonts w:ascii="Times New Roman" w:hAnsi="Times New Roman" w:cs="Times New Roman"/>
          <w:sz w:val="24"/>
          <w:szCs w:val="24"/>
        </w:rPr>
        <w:t>hesitant</w:t>
      </w:r>
      <w:r w:rsidR="00D221A6" w:rsidRPr="00B864D8">
        <w:rPr>
          <w:rFonts w:ascii="Times New Roman" w:hAnsi="Times New Roman" w:cs="Times New Roman"/>
          <w:sz w:val="24"/>
          <w:szCs w:val="24"/>
        </w:rPr>
        <w:t xml:space="preserve"> to disclose </w:t>
      </w:r>
      <w:r w:rsidR="00C653C5" w:rsidRPr="00B864D8">
        <w:rPr>
          <w:rFonts w:ascii="Times New Roman" w:hAnsi="Times New Roman" w:cs="Times New Roman"/>
          <w:sz w:val="24"/>
          <w:szCs w:val="24"/>
        </w:rPr>
        <w:t>due to the stigma associated with mental illness</w:t>
      </w:r>
      <w:r w:rsidR="00DB0CEB" w:rsidRPr="00B864D8">
        <w:rPr>
          <w:rFonts w:ascii="Times New Roman" w:hAnsi="Times New Roman" w:cs="Times New Roman"/>
          <w:sz w:val="24"/>
          <w:szCs w:val="24"/>
        </w:rPr>
        <w:t xml:space="preserve"> and fear of their parenting skills being questioned </w:t>
      </w:r>
      <w:r w:rsidR="00643537" w:rsidRPr="00B864D8">
        <w:rPr>
          <w:rFonts w:ascii="Times New Roman" w:hAnsi="Times New Roman" w:cs="Times New Roman"/>
          <w:sz w:val="24"/>
          <w:szCs w:val="24"/>
        </w:rPr>
        <w:t>resulting in possible</w:t>
      </w:r>
      <w:r w:rsidR="0030793F" w:rsidRPr="00B864D8">
        <w:rPr>
          <w:rFonts w:ascii="Times New Roman" w:hAnsi="Times New Roman" w:cs="Times New Roman"/>
          <w:sz w:val="24"/>
          <w:szCs w:val="24"/>
        </w:rPr>
        <w:t xml:space="preserve"> social services involvement</w:t>
      </w:r>
      <w:r w:rsidR="00356E43" w:rsidRPr="00B864D8">
        <w:rPr>
          <w:rFonts w:ascii="Times New Roman" w:hAnsi="Times New Roman" w:cs="Times New Roman"/>
          <w:sz w:val="24"/>
          <w:szCs w:val="24"/>
        </w:rPr>
        <w:t>.</w:t>
      </w:r>
      <w:r w:rsidR="00C653C5" w:rsidRPr="00B864D8">
        <w:rPr>
          <w:rFonts w:ascii="Times New Roman" w:hAnsi="Times New Roman" w:cs="Times New Roman"/>
          <w:sz w:val="24"/>
          <w:szCs w:val="24"/>
        </w:rPr>
        <w:t xml:space="preserve"> </w:t>
      </w:r>
      <w:r w:rsidR="000557A0" w:rsidRPr="00B864D8">
        <w:rPr>
          <w:rFonts w:ascii="Times New Roman" w:hAnsi="Times New Roman" w:cs="Times New Roman"/>
          <w:sz w:val="24"/>
          <w:szCs w:val="24"/>
        </w:rPr>
        <w:t>(Breal</w:t>
      </w:r>
      <w:r w:rsidR="00680974" w:rsidRPr="00B864D8">
        <w:rPr>
          <w:rFonts w:ascii="Times New Roman" w:hAnsi="Times New Roman" w:cs="Times New Roman"/>
          <w:sz w:val="24"/>
          <w:szCs w:val="24"/>
        </w:rPr>
        <w:t xml:space="preserve">ey </w:t>
      </w:r>
      <w:r w:rsidR="00680974" w:rsidRPr="00B864D8">
        <w:rPr>
          <w:rFonts w:ascii="Times New Roman" w:hAnsi="Times New Roman" w:cs="Times New Roman"/>
          <w:i/>
          <w:sz w:val="24"/>
          <w:szCs w:val="24"/>
        </w:rPr>
        <w:t>et al</w:t>
      </w:r>
      <w:r w:rsidR="00C9503C" w:rsidRPr="00B864D8">
        <w:rPr>
          <w:rFonts w:ascii="Times New Roman" w:hAnsi="Times New Roman" w:cs="Times New Roman"/>
          <w:i/>
          <w:sz w:val="24"/>
          <w:szCs w:val="24"/>
        </w:rPr>
        <w:t>.</w:t>
      </w:r>
      <w:r w:rsidR="00680974" w:rsidRPr="00B864D8">
        <w:rPr>
          <w:rFonts w:ascii="Times New Roman" w:hAnsi="Times New Roman" w:cs="Times New Roman"/>
          <w:i/>
          <w:sz w:val="24"/>
          <w:szCs w:val="24"/>
        </w:rPr>
        <w:t>, 2010</w:t>
      </w:r>
      <w:r w:rsidR="00B03DCB" w:rsidRPr="00B864D8">
        <w:rPr>
          <w:rFonts w:ascii="Times New Roman" w:hAnsi="Times New Roman" w:cs="Times New Roman"/>
          <w:i/>
          <w:sz w:val="24"/>
          <w:szCs w:val="24"/>
        </w:rPr>
        <w:t>, Henderson et al</w:t>
      </w:r>
      <w:r w:rsidR="00B03DCB" w:rsidRPr="00B864D8">
        <w:rPr>
          <w:rFonts w:ascii="Times New Roman" w:hAnsi="Times New Roman" w:cs="Times New Roman"/>
          <w:sz w:val="24"/>
          <w:szCs w:val="24"/>
        </w:rPr>
        <w:t>., 2018</w:t>
      </w:r>
      <w:r w:rsidR="00680974" w:rsidRPr="00B864D8">
        <w:rPr>
          <w:rFonts w:ascii="Times New Roman" w:hAnsi="Times New Roman" w:cs="Times New Roman"/>
          <w:i/>
          <w:sz w:val="24"/>
          <w:szCs w:val="24"/>
        </w:rPr>
        <w:t xml:space="preserve">). </w:t>
      </w:r>
      <w:r w:rsidR="00130A38" w:rsidRPr="00B864D8">
        <w:rPr>
          <w:rFonts w:ascii="Times New Roman" w:hAnsi="Times New Roman" w:cs="Times New Roman"/>
          <w:sz w:val="24"/>
          <w:szCs w:val="24"/>
        </w:rPr>
        <w:t xml:space="preserve">The </w:t>
      </w:r>
      <w:r w:rsidR="00627BEA" w:rsidRPr="00B864D8">
        <w:rPr>
          <w:rFonts w:ascii="Times New Roman" w:hAnsi="Times New Roman" w:cs="Times New Roman"/>
          <w:sz w:val="24"/>
          <w:szCs w:val="24"/>
        </w:rPr>
        <w:t>silhouette</w:t>
      </w:r>
      <w:r w:rsidR="00130A38" w:rsidRPr="00B864D8">
        <w:rPr>
          <w:rFonts w:ascii="Times New Roman" w:hAnsi="Times New Roman" w:cs="Times New Roman"/>
          <w:sz w:val="24"/>
          <w:szCs w:val="24"/>
        </w:rPr>
        <w:t xml:space="preserve"> of a pregnant woman </w:t>
      </w:r>
      <w:r w:rsidR="00A07223" w:rsidRPr="00B864D8">
        <w:rPr>
          <w:rFonts w:ascii="Times New Roman" w:hAnsi="Times New Roman" w:cs="Times New Roman"/>
          <w:sz w:val="24"/>
          <w:szCs w:val="24"/>
        </w:rPr>
        <w:t xml:space="preserve">was designed in the colour black as it stands out and </w:t>
      </w:r>
      <w:r w:rsidR="00102DA8" w:rsidRPr="00B864D8">
        <w:rPr>
          <w:rFonts w:ascii="Times New Roman" w:hAnsi="Times New Roman" w:cs="Times New Roman"/>
          <w:sz w:val="24"/>
          <w:szCs w:val="24"/>
        </w:rPr>
        <w:t>the colour black can be connected to depression (</w:t>
      </w:r>
      <w:proofErr w:type="spellStart"/>
      <w:r w:rsidR="00102DA8" w:rsidRPr="00B864D8">
        <w:rPr>
          <w:rFonts w:ascii="Times New Roman" w:hAnsi="Times New Roman" w:cs="Times New Roman"/>
          <w:sz w:val="24"/>
          <w:szCs w:val="24"/>
        </w:rPr>
        <w:t>Changingminds</w:t>
      </w:r>
      <w:proofErr w:type="spellEnd"/>
      <w:r w:rsidR="005074A4" w:rsidRPr="00B864D8">
        <w:rPr>
          <w:rFonts w:ascii="Times New Roman" w:hAnsi="Times New Roman" w:cs="Times New Roman"/>
          <w:sz w:val="24"/>
          <w:szCs w:val="24"/>
        </w:rPr>
        <w:t>,</w:t>
      </w:r>
      <w:r w:rsidR="00102DA8" w:rsidRPr="00B864D8">
        <w:rPr>
          <w:rFonts w:ascii="Times New Roman" w:hAnsi="Times New Roman" w:cs="Times New Roman"/>
          <w:sz w:val="24"/>
          <w:szCs w:val="24"/>
        </w:rPr>
        <w:t xml:space="preserve"> 2019</w:t>
      </w:r>
      <w:r w:rsidR="005074A4" w:rsidRPr="00B864D8">
        <w:rPr>
          <w:rFonts w:ascii="Times New Roman" w:hAnsi="Times New Roman" w:cs="Times New Roman"/>
          <w:sz w:val="24"/>
          <w:szCs w:val="24"/>
        </w:rPr>
        <w:t xml:space="preserve">). </w:t>
      </w:r>
      <w:r w:rsidR="00427141" w:rsidRPr="00B864D8">
        <w:rPr>
          <w:rFonts w:ascii="Times New Roman" w:hAnsi="Times New Roman" w:cs="Times New Roman"/>
          <w:sz w:val="24"/>
          <w:szCs w:val="24"/>
        </w:rPr>
        <w:t xml:space="preserve"> </w:t>
      </w:r>
    </w:p>
    <w:p w14:paraId="52822B39" w14:textId="77777777" w:rsidR="00EE2BB0" w:rsidRPr="00B864D8" w:rsidRDefault="00EE2BB0" w:rsidP="00B864D8">
      <w:pPr>
        <w:spacing w:before="30" w:after="30"/>
        <w:jc w:val="both"/>
        <w:rPr>
          <w:rFonts w:ascii="Times New Roman" w:hAnsi="Times New Roman" w:cs="Times New Roman"/>
          <w:sz w:val="24"/>
          <w:szCs w:val="24"/>
        </w:rPr>
      </w:pPr>
    </w:p>
    <w:p w14:paraId="0F0FB25A" w14:textId="31023DA8" w:rsidR="007A12E5" w:rsidRDefault="00CC5F0C" w:rsidP="00B864D8">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t>A trifold leaflet was chosen because it provides four times more space than a standard single flyer and uses both sides of A4 sized paper (McIntyre, 2017). They fold easily into a pocket or bag and are easy to take away. They are easy to read because they break up the information into sections. They are also easy to display in counter top rack card holders and stands (McIntyre, 2017).</w:t>
      </w:r>
    </w:p>
    <w:p w14:paraId="3E042827" w14:textId="77777777" w:rsidR="00EE2BB0" w:rsidRPr="00B864D8" w:rsidRDefault="00EE2BB0" w:rsidP="00B864D8">
      <w:pPr>
        <w:spacing w:before="30" w:after="30"/>
        <w:jc w:val="both"/>
        <w:rPr>
          <w:rFonts w:ascii="Times New Roman" w:hAnsi="Times New Roman" w:cs="Times New Roman"/>
          <w:sz w:val="24"/>
          <w:szCs w:val="24"/>
        </w:rPr>
      </w:pPr>
    </w:p>
    <w:p w14:paraId="4E379AB0" w14:textId="2E3F589F" w:rsidR="00A27A8F" w:rsidRDefault="00325894" w:rsidP="00B864D8">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t>The following information was included in the leaflet</w:t>
      </w:r>
      <w:r w:rsidR="00C550FA" w:rsidRPr="00B864D8">
        <w:rPr>
          <w:rFonts w:ascii="Times New Roman" w:hAnsi="Times New Roman" w:cs="Times New Roman"/>
          <w:sz w:val="24"/>
          <w:szCs w:val="24"/>
        </w:rPr>
        <w:t xml:space="preserve"> to</w:t>
      </w:r>
      <w:r w:rsidRPr="00B864D8">
        <w:rPr>
          <w:rFonts w:ascii="Times New Roman" w:hAnsi="Times New Roman" w:cs="Times New Roman"/>
          <w:sz w:val="24"/>
          <w:szCs w:val="24"/>
        </w:rPr>
        <w:t xml:space="preserve"> raises awareness and improve understanding for all pregnant women, new mums and their families. </w:t>
      </w:r>
      <w:r w:rsidR="009C445D" w:rsidRPr="00B864D8">
        <w:rPr>
          <w:rFonts w:ascii="Times New Roman" w:hAnsi="Times New Roman" w:cs="Times New Roman"/>
          <w:sz w:val="24"/>
          <w:szCs w:val="24"/>
        </w:rPr>
        <w:t>The leaflet firstly</w:t>
      </w:r>
      <w:r w:rsidR="008938FA" w:rsidRPr="00B864D8">
        <w:rPr>
          <w:rFonts w:ascii="Times New Roman" w:hAnsi="Times New Roman" w:cs="Times New Roman"/>
          <w:sz w:val="24"/>
          <w:szCs w:val="24"/>
        </w:rPr>
        <w:t xml:space="preserve"> </w:t>
      </w:r>
      <w:r w:rsidR="00CE40DF" w:rsidRPr="00B864D8">
        <w:rPr>
          <w:rFonts w:ascii="Times New Roman" w:hAnsi="Times New Roman" w:cs="Times New Roman"/>
          <w:sz w:val="24"/>
          <w:szCs w:val="24"/>
        </w:rPr>
        <w:t>explains what the perinatal period is</w:t>
      </w:r>
      <w:r w:rsidR="00FE08AB" w:rsidRPr="00B864D8">
        <w:rPr>
          <w:rFonts w:ascii="Times New Roman" w:hAnsi="Times New Roman" w:cs="Times New Roman"/>
          <w:sz w:val="24"/>
          <w:szCs w:val="24"/>
        </w:rPr>
        <w:t>,</w:t>
      </w:r>
      <w:r w:rsidR="00CE40DF" w:rsidRPr="00B864D8">
        <w:rPr>
          <w:rFonts w:ascii="Times New Roman" w:hAnsi="Times New Roman" w:cs="Times New Roman"/>
          <w:sz w:val="24"/>
          <w:szCs w:val="24"/>
        </w:rPr>
        <w:t xml:space="preserve"> </w:t>
      </w:r>
      <w:r w:rsidR="00021A1C" w:rsidRPr="00B864D8">
        <w:rPr>
          <w:rFonts w:ascii="Times New Roman" w:hAnsi="Times New Roman" w:cs="Times New Roman"/>
          <w:sz w:val="24"/>
          <w:szCs w:val="24"/>
        </w:rPr>
        <w:t xml:space="preserve">as many people may not understand that it covers </w:t>
      </w:r>
      <w:r w:rsidR="007B1211" w:rsidRPr="00B864D8">
        <w:rPr>
          <w:rFonts w:ascii="Times New Roman" w:hAnsi="Times New Roman" w:cs="Times New Roman"/>
          <w:sz w:val="24"/>
          <w:szCs w:val="24"/>
        </w:rPr>
        <w:t>pregnancy through to the first year after birth</w:t>
      </w:r>
      <w:r w:rsidR="0057515C" w:rsidRPr="00B864D8">
        <w:rPr>
          <w:rFonts w:ascii="Times New Roman" w:hAnsi="Times New Roman" w:cs="Times New Roman"/>
          <w:sz w:val="24"/>
          <w:szCs w:val="24"/>
        </w:rPr>
        <w:t xml:space="preserve"> </w:t>
      </w:r>
      <w:r w:rsidR="00CB5A26" w:rsidRPr="00B864D8">
        <w:rPr>
          <w:rFonts w:ascii="Times New Roman" w:hAnsi="Times New Roman" w:cs="Times New Roman"/>
          <w:sz w:val="24"/>
          <w:szCs w:val="24"/>
        </w:rPr>
        <w:t>(Mind, 2016).</w:t>
      </w:r>
      <w:r w:rsidR="0057515C" w:rsidRPr="00B864D8">
        <w:rPr>
          <w:rFonts w:ascii="Times New Roman" w:hAnsi="Times New Roman" w:cs="Times New Roman"/>
          <w:sz w:val="24"/>
          <w:szCs w:val="24"/>
        </w:rPr>
        <w:t xml:space="preserve"> </w:t>
      </w:r>
      <w:r w:rsidR="00CB5A26" w:rsidRPr="00B864D8">
        <w:rPr>
          <w:rFonts w:ascii="Times New Roman" w:hAnsi="Times New Roman" w:cs="Times New Roman"/>
          <w:sz w:val="24"/>
          <w:szCs w:val="24"/>
        </w:rPr>
        <w:t>I</w:t>
      </w:r>
      <w:r w:rsidR="0057515C" w:rsidRPr="00B864D8">
        <w:rPr>
          <w:rFonts w:ascii="Times New Roman" w:hAnsi="Times New Roman" w:cs="Times New Roman"/>
          <w:sz w:val="24"/>
          <w:szCs w:val="24"/>
        </w:rPr>
        <w:t>t then explains</w:t>
      </w:r>
      <w:r w:rsidR="008938FA" w:rsidRPr="00B864D8">
        <w:rPr>
          <w:rFonts w:ascii="Times New Roman" w:hAnsi="Times New Roman" w:cs="Times New Roman"/>
          <w:sz w:val="24"/>
          <w:szCs w:val="24"/>
        </w:rPr>
        <w:t xml:space="preserve"> what </w:t>
      </w:r>
      <w:r w:rsidR="00C159F9" w:rsidRPr="00B864D8">
        <w:rPr>
          <w:rFonts w:ascii="Times New Roman" w:hAnsi="Times New Roman" w:cs="Times New Roman"/>
          <w:sz w:val="24"/>
          <w:szCs w:val="24"/>
        </w:rPr>
        <w:t>p</w:t>
      </w:r>
      <w:r w:rsidR="008938FA" w:rsidRPr="00B864D8">
        <w:rPr>
          <w:rFonts w:ascii="Times New Roman" w:hAnsi="Times New Roman" w:cs="Times New Roman"/>
          <w:sz w:val="24"/>
          <w:szCs w:val="24"/>
        </w:rPr>
        <w:t xml:space="preserve">erinatal </w:t>
      </w:r>
      <w:r w:rsidR="00C159F9" w:rsidRPr="00B864D8">
        <w:rPr>
          <w:rFonts w:ascii="Times New Roman" w:hAnsi="Times New Roman" w:cs="Times New Roman"/>
          <w:sz w:val="24"/>
          <w:szCs w:val="24"/>
        </w:rPr>
        <w:t>d</w:t>
      </w:r>
      <w:r w:rsidR="008938FA" w:rsidRPr="00B864D8">
        <w:rPr>
          <w:rFonts w:ascii="Times New Roman" w:hAnsi="Times New Roman" w:cs="Times New Roman"/>
          <w:sz w:val="24"/>
          <w:szCs w:val="24"/>
        </w:rPr>
        <w:t>epression</w:t>
      </w:r>
      <w:r w:rsidR="000147C7" w:rsidRPr="00B864D8">
        <w:rPr>
          <w:rFonts w:ascii="Times New Roman" w:hAnsi="Times New Roman" w:cs="Times New Roman"/>
          <w:sz w:val="24"/>
          <w:szCs w:val="24"/>
        </w:rPr>
        <w:t xml:space="preserve"> is</w:t>
      </w:r>
      <w:r w:rsidR="00581353" w:rsidRPr="00B864D8">
        <w:rPr>
          <w:rFonts w:ascii="Times New Roman" w:hAnsi="Times New Roman" w:cs="Times New Roman"/>
          <w:sz w:val="24"/>
          <w:szCs w:val="24"/>
        </w:rPr>
        <w:t xml:space="preserve">, </w:t>
      </w:r>
      <w:r w:rsidR="000147C7" w:rsidRPr="00B864D8">
        <w:rPr>
          <w:rFonts w:ascii="Times New Roman" w:hAnsi="Times New Roman" w:cs="Times New Roman"/>
          <w:sz w:val="24"/>
          <w:szCs w:val="24"/>
        </w:rPr>
        <w:t>rais</w:t>
      </w:r>
      <w:r w:rsidR="00581353" w:rsidRPr="00B864D8">
        <w:rPr>
          <w:rFonts w:ascii="Times New Roman" w:hAnsi="Times New Roman" w:cs="Times New Roman"/>
          <w:sz w:val="24"/>
          <w:szCs w:val="24"/>
        </w:rPr>
        <w:t>ing</w:t>
      </w:r>
      <w:r w:rsidR="000147C7" w:rsidRPr="00B864D8">
        <w:rPr>
          <w:rFonts w:ascii="Times New Roman" w:hAnsi="Times New Roman" w:cs="Times New Roman"/>
          <w:sz w:val="24"/>
          <w:szCs w:val="24"/>
        </w:rPr>
        <w:t xml:space="preserve"> awareness that both </w:t>
      </w:r>
      <w:r w:rsidR="004348A7" w:rsidRPr="00B864D8">
        <w:rPr>
          <w:rFonts w:ascii="Times New Roman" w:hAnsi="Times New Roman" w:cs="Times New Roman"/>
          <w:sz w:val="24"/>
          <w:szCs w:val="24"/>
        </w:rPr>
        <w:t>antenatally and postnatally</w:t>
      </w:r>
      <w:r w:rsidR="00EE2FA3" w:rsidRPr="00B864D8">
        <w:rPr>
          <w:rFonts w:ascii="Times New Roman" w:hAnsi="Times New Roman" w:cs="Times New Roman"/>
          <w:sz w:val="24"/>
          <w:szCs w:val="24"/>
        </w:rPr>
        <w:t>,</w:t>
      </w:r>
      <w:r w:rsidR="004348A7" w:rsidRPr="00B864D8">
        <w:rPr>
          <w:rFonts w:ascii="Times New Roman" w:hAnsi="Times New Roman" w:cs="Times New Roman"/>
          <w:sz w:val="24"/>
          <w:szCs w:val="24"/>
        </w:rPr>
        <w:t xml:space="preserve"> women can be </w:t>
      </w:r>
      <w:r w:rsidR="00972F03" w:rsidRPr="00B864D8">
        <w:rPr>
          <w:rFonts w:ascii="Times New Roman" w:hAnsi="Times New Roman" w:cs="Times New Roman"/>
          <w:sz w:val="24"/>
          <w:szCs w:val="24"/>
        </w:rPr>
        <w:t>depressed</w:t>
      </w:r>
      <w:r w:rsidR="00D26770" w:rsidRPr="00B864D8">
        <w:rPr>
          <w:rFonts w:ascii="Times New Roman" w:hAnsi="Times New Roman" w:cs="Times New Roman"/>
          <w:sz w:val="24"/>
          <w:szCs w:val="24"/>
        </w:rPr>
        <w:t>,</w:t>
      </w:r>
      <w:r w:rsidR="004E300B" w:rsidRPr="00B864D8">
        <w:rPr>
          <w:rFonts w:ascii="Times New Roman" w:hAnsi="Times New Roman" w:cs="Times New Roman"/>
          <w:sz w:val="24"/>
          <w:szCs w:val="24"/>
        </w:rPr>
        <w:t xml:space="preserve"> </w:t>
      </w:r>
      <w:r w:rsidR="00EE2FA3" w:rsidRPr="00B864D8">
        <w:rPr>
          <w:rFonts w:ascii="Times New Roman" w:hAnsi="Times New Roman" w:cs="Times New Roman"/>
          <w:sz w:val="24"/>
          <w:szCs w:val="24"/>
        </w:rPr>
        <w:t>a</w:t>
      </w:r>
      <w:r w:rsidR="004E300B" w:rsidRPr="00B864D8">
        <w:rPr>
          <w:rFonts w:ascii="Times New Roman" w:hAnsi="Times New Roman" w:cs="Times New Roman"/>
          <w:sz w:val="24"/>
          <w:szCs w:val="24"/>
        </w:rPr>
        <w:t xml:space="preserve">s </w:t>
      </w:r>
      <w:r w:rsidR="00354D4B" w:rsidRPr="00B864D8">
        <w:rPr>
          <w:rFonts w:ascii="Times New Roman" w:hAnsi="Times New Roman" w:cs="Times New Roman"/>
          <w:sz w:val="24"/>
          <w:szCs w:val="24"/>
        </w:rPr>
        <w:t>depression during pregnancy</w:t>
      </w:r>
      <w:r w:rsidR="004E300B" w:rsidRPr="00B864D8">
        <w:rPr>
          <w:rFonts w:ascii="Times New Roman" w:hAnsi="Times New Roman" w:cs="Times New Roman"/>
          <w:sz w:val="24"/>
          <w:szCs w:val="24"/>
        </w:rPr>
        <w:t xml:space="preserve"> is less commonly known</w:t>
      </w:r>
      <w:r w:rsidR="00B434CB" w:rsidRPr="00B864D8">
        <w:rPr>
          <w:rFonts w:ascii="Times New Roman" w:hAnsi="Times New Roman" w:cs="Times New Roman"/>
          <w:sz w:val="24"/>
          <w:szCs w:val="24"/>
        </w:rPr>
        <w:t xml:space="preserve"> </w:t>
      </w:r>
      <w:r w:rsidR="00972F03" w:rsidRPr="00B864D8">
        <w:rPr>
          <w:rFonts w:ascii="Times New Roman" w:hAnsi="Times New Roman" w:cs="Times New Roman"/>
          <w:sz w:val="24"/>
          <w:szCs w:val="24"/>
        </w:rPr>
        <w:t>(</w:t>
      </w:r>
      <w:r w:rsidR="004348A7" w:rsidRPr="00B864D8">
        <w:rPr>
          <w:rFonts w:ascii="Times New Roman" w:hAnsi="Times New Roman" w:cs="Times New Roman"/>
          <w:sz w:val="24"/>
          <w:szCs w:val="24"/>
        </w:rPr>
        <w:t>Mind</w:t>
      </w:r>
      <w:r w:rsidR="00BB4395" w:rsidRPr="00B864D8">
        <w:rPr>
          <w:rFonts w:ascii="Times New Roman" w:hAnsi="Times New Roman" w:cs="Times New Roman"/>
          <w:sz w:val="24"/>
          <w:szCs w:val="24"/>
        </w:rPr>
        <w:t>, 2016)</w:t>
      </w:r>
      <w:r w:rsidR="004070B1" w:rsidRPr="00B864D8">
        <w:rPr>
          <w:rFonts w:ascii="Times New Roman" w:hAnsi="Times New Roman" w:cs="Times New Roman"/>
          <w:sz w:val="24"/>
          <w:szCs w:val="24"/>
        </w:rPr>
        <w:t xml:space="preserve">.  </w:t>
      </w:r>
    </w:p>
    <w:p w14:paraId="4F37927E" w14:textId="77777777" w:rsidR="00D02EA2" w:rsidRPr="00B864D8" w:rsidRDefault="00D02EA2" w:rsidP="00B864D8">
      <w:pPr>
        <w:spacing w:before="30" w:after="30"/>
        <w:jc w:val="both"/>
        <w:rPr>
          <w:rFonts w:ascii="Times New Roman" w:hAnsi="Times New Roman" w:cs="Times New Roman"/>
          <w:sz w:val="24"/>
          <w:szCs w:val="24"/>
        </w:rPr>
      </w:pPr>
    </w:p>
    <w:p w14:paraId="5376B124" w14:textId="1FC427B0" w:rsidR="001302F7" w:rsidRDefault="00D02EA2" w:rsidP="00B864D8">
      <w:pPr>
        <w:spacing w:before="30" w:after="30"/>
        <w:jc w:val="both"/>
        <w:rPr>
          <w:rFonts w:ascii="Times New Roman" w:hAnsi="Times New Roman" w:cs="Times New Roman"/>
          <w:sz w:val="24"/>
          <w:szCs w:val="24"/>
        </w:rPr>
      </w:pPr>
      <w:r>
        <w:rPr>
          <w:rFonts w:ascii="Times New Roman" w:hAnsi="Times New Roman" w:cs="Times New Roman"/>
          <w:sz w:val="24"/>
          <w:szCs w:val="24"/>
        </w:rPr>
        <w:t>The leaflet</w:t>
      </w:r>
      <w:r w:rsidR="00D1298A" w:rsidRPr="00B864D8">
        <w:rPr>
          <w:rFonts w:ascii="Times New Roman" w:hAnsi="Times New Roman" w:cs="Times New Roman"/>
          <w:sz w:val="24"/>
          <w:szCs w:val="24"/>
        </w:rPr>
        <w:t xml:space="preserve"> acknowledge</w:t>
      </w:r>
      <w:r w:rsidR="00E77A3E">
        <w:rPr>
          <w:rFonts w:ascii="Times New Roman" w:hAnsi="Times New Roman" w:cs="Times New Roman"/>
          <w:sz w:val="24"/>
          <w:szCs w:val="24"/>
        </w:rPr>
        <w:t>s</w:t>
      </w:r>
      <w:r w:rsidR="00D1298A" w:rsidRPr="00B864D8">
        <w:rPr>
          <w:rFonts w:ascii="Times New Roman" w:hAnsi="Times New Roman" w:cs="Times New Roman"/>
          <w:sz w:val="24"/>
          <w:szCs w:val="24"/>
        </w:rPr>
        <w:t xml:space="preserve"> t</w:t>
      </w:r>
      <w:r w:rsidR="0086207C" w:rsidRPr="00B864D8">
        <w:rPr>
          <w:rFonts w:ascii="Times New Roman" w:hAnsi="Times New Roman" w:cs="Times New Roman"/>
          <w:sz w:val="24"/>
          <w:szCs w:val="24"/>
        </w:rPr>
        <w:t xml:space="preserve">he </w:t>
      </w:r>
      <w:r w:rsidR="00193113" w:rsidRPr="00B864D8">
        <w:rPr>
          <w:rFonts w:ascii="Times New Roman" w:hAnsi="Times New Roman" w:cs="Times New Roman"/>
          <w:sz w:val="24"/>
          <w:szCs w:val="24"/>
        </w:rPr>
        <w:t>possible causes of perinatal depression</w:t>
      </w:r>
      <w:r w:rsidR="0034303A" w:rsidRPr="00B864D8">
        <w:rPr>
          <w:rFonts w:ascii="Times New Roman" w:hAnsi="Times New Roman" w:cs="Times New Roman"/>
          <w:sz w:val="24"/>
          <w:szCs w:val="24"/>
        </w:rPr>
        <w:t xml:space="preserve"> and</w:t>
      </w:r>
      <w:r w:rsidR="00E46E3E" w:rsidRPr="00B864D8">
        <w:rPr>
          <w:rFonts w:ascii="Times New Roman" w:hAnsi="Times New Roman" w:cs="Times New Roman"/>
          <w:sz w:val="24"/>
          <w:szCs w:val="24"/>
        </w:rPr>
        <w:t>,</w:t>
      </w:r>
      <w:r w:rsidR="0034303A" w:rsidRPr="00B864D8">
        <w:rPr>
          <w:rFonts w:ascii="Times New Roman" w:hAnsi="Times New Roman" w:cs="Times New Roman"/>
          <w:sz w:val="24"/>
          <w:szCs w:val="24"/>
        </w:rPr>
        <w:t xml:space="preserve"> also the signs and symptoms</w:t>
      </w:r>
      <w:r w:rsidR="00193113" w:rsidRPr="00B864D8">
        <w:rPr>
          <w:rFonts w:ascii="Times New Roman" w:hAnsi="Times New Roman" w:cs="Times New Roman"/>
          <w:sz w:val="24"/>
          <w:szCs w:val="24"/>
        </w:rPr>
        <w:t xml:space="preserve"> because</w:t>
      </w:r>
      <w:r w:rsidR="00BA677D" w:rsidRPr="00B864D8">
        <w:rPr>
          <w:rFonts w:ascii="Times New Roman" w:hAnsi="Times New Roman" w:cs="Times New Roman"/>
          <w:sz w:val="24"/>
          <w:szCs w:val="24"/>
        </w:rPr>
        <w:t xml:space="preserve"> it will help mothers to understand </w:t>
      </w:r>
      <w:r w:rsidR="00E62C47" w:rsidRPr="00B864D8">
        <w:rPr>
          <w:rFonts w:ascii="Times New Roman" w:hAnsi="Times New Roman" w:cs="Times New Roman"/>
          <w:sz w:val="24"/>
          <w:szCs w:val="24"/>
        </w:rPr>
        <w:t>why they may be affected</w:t>
      </w:r>
      <w:r w:rsidR="008F6CCE" w:rsidRPr="00B864D8">
        <w:rPr>
          <w:rFonts w:ascii="Times New Roman" w:hAnsi="Times New Roman" w:cs="Times New Roman"/>
          <w:sz w:val="24"/>
          <w:szCs w:val="24"/>
        </w:rPr>
        <w:t xml:space="preserve"> or at risk of perinatal depressio</w:t>
      </w:r>
      <w:r w:rsidR="00F34D8D" w:rsidRPr="00B864D8">
        <w:rPr>
          <w:rFonts w:ascii="Times New Roman" w:hAnsi="Times New Roman" w:cs="Times New Roman"/>
          <w:sz w:val="24"/>
          <w:szCs w:val="24"/>
        </w:rPr>
        <w:t xml:space="preserve">n. </w:t>
      </w:r>
      <w:r w:rsidR="00615478" w:rsidRPr="00B864D8">
        <w:rPr>
          <w:rFonts w:ascii="Times New Roman" w:hAnsi="Times New Roman" w:cs="Times New Roman"/>
          <w:sz w:val="24"/>
          <w:szCs w:val="24"/>
        </w:rPr>
        <w:t>Information will help women self-identify</w:t>
      </w:r>
      <w:r w:rsidR="008B5D4F" w:rsidRPr="00B864D8">
        <w:rPr>
          <w:rFonts w:ascii="Times New Roman" w:hAnsi="Times New Roman" w:cs="Times New Roman"/>
          <w:sz w:val="24"/>
          <w:szCs w:val="24"/>
        </w:rPr>
        <w:t xml:space="preserve"> that</w:t>
      </w:r>
      <w:r w:rsidR="00615478" w:rsidRPr="00B864D8">
        <w:rPr>
          <w:rFonts w:ascii="Times New Roman" w:hAnsi="Times New Roman" w:cs="Times New Roman"/>
          <w:sz w:val="24"/>
          <w:szCs w:val="24"/>
        </w:rPr>
        <w:t xml:space="preserve"> they may be at risk </w:t>
      </w:r>
      <w:r w:rsidR="008B5D4F" w:rsidRPr="00B864D8">
        <w:rPr>
          <w:rFonts w:ascii="Times New Roman" w:hAnsi="Times New Roman" w:cs="Times New Roman"/>
          <w:sz w:val="24"/>
          <w:szCs w:val="24"/>
        </w:rPr>
        <w:t xml:space="preserve">and this in turn can help encourage them to seek </w:t>
      </w:r>
      <w:r w:rsidR="00393C29" w:rsidRPr="00B864D8">
        <w:rPr>
          <w:rFonts w:ascii="Times New Roman" w:hAnsi="Times New Roman" w:cs="Times New Roman"/>
          <w:sz w:val="24"/>
          <w:szCs w:val="24"/>
        </w:rPr>
        <w:t>preventative support</w:t>
      </w:r>
      <w:r w:rsidR="00554957" w:rsidRPr="00B864D8">
        <w:rPr>
          <w:rFonts w:ascii="Times New Roman" w:hAnsi="Times New Roman" w:cs="Times New Roman"/>
          <w:sz w:val="24"/>
          <w:szCs w:val="24"/>
        </w:rPr>
        <w:t xml:space="preserve"> (Smit </w:t>
      </w:r>
      <w:r w:rsidR="00554957" w:rsidRPr="00B864D8">
        <w:rPr>
          <w:rFonts w:ascii="Times New Roman" w:hAnsi="Times New Roman" w:cs="Times New Roman"/>
          <w:i/>
          <w:sz w:val="24"/>
          <w:szCs w:val="24"/>
        </w:rPr>
        <w:t>et</w:t>
      </w:r>
      <w:r w:rsidR="00EC153B" w:rsidRPr="00B864D8">
        <w:rPr>
          <w:rFonts w:ascii="Times New Roman" w:hAnsi="Times New Roman" w:cs="Times New Roman"/>
          <w:i/>
          <w:sz w:val="24"/>
          <w:szCs w:val="24"/>
        </w:rPr>
        <w:t xml:space="preserve"> al., 2016)</w:t>
      </w:r>
      <w:r w:rsidR="004C5757" w:rsidRPr="00B864D8">
        <w:rPr>
          <w:rFonts w:ascii="Times New Roman" w:hAnsi="Times New Roman" w:cs="Times New Roman"/>
          <w:sz w:val="24"/>
          <w:szCs w:val="24"/>
        </w:rPr>
        <w:t>.</w:t>
      </w:r>
      <w:r w:rsidR="005E1DDE" w:rsidRPr="00B864D8">
        <w:rPr>
          <w:rFonts w:ascii="Times New Roman" w:hAnsi="Times New Roman" w:cs="Times New Roman"/>
          <w:sz w:val="24"/>
          <w:szCs w:val="24"/>
        </w:rPr>
        <w:t xml:space="preserve"> It was crucial to include this information as it</w:t>
      </w:r>
      <w:r w:rsidR="004C5757" w:rsidRPr="00B864D8">
        <w:rPr>
          <w:rFonts w:ascii="Times New Roman" w:hAnsi="Times New Roman" w:cs="Times New Roman"/>
          <w:sz w:val="24"/>
          <w:szCs w:val="24"/>
        </w:rPr>
        <w:t xml:space="preserve"> is documented that there is still a long way to go in recognising symptoms and supporting women with perinatal mental health problems (</w:t>
      </w:r>
      <w:proofErr w:type="spellStart"/>
      <w:r w:rsidR="004C5757" w:rsidRPr="00B864D8">
        <w:rPr>
          <w:rFonts w:ascii="Times New Roman" w:hAnsi="Times New Roman" w:cs="Times New Roman"/>
          <w:sz w:val="24"/>
          <w:szCs w:val="24"/>
        </w:rPr>
        <w:t>Npeu</w:t>
      </w:r>
      <w:proofErr w:type="spellEnd"/>
      <w:r w:rsidR="004C5757" w:rsidRPr="00B864D8">
        <w:rPr>
          <w:rFonts w:ascii="Times New Roman" w:hAnsi="Times New Roman" w:cs="Times New Roman"/>
          <w:sz w:val="24"/>
          <w:szCs w:val="24"/>
        </w:rPr>
        <w:t xml:space="preserve">, 2018).  </w:t>
      </w:r>
    </w:p>
    <w:p w14:paraId="43334D19" w14:textId="77777777" w:rsidR="007B1970" w:rsidRPr="00B864D8" w:rsidRDefault="007B1970" w:rsidP="00B864D8">
      <w:pPr>
        <w:spacing w:before="30" w:after="30"/>
        <w:jc w:val="both"/>
        <w:rPr>
          <w:rFonts w:ascii="Times New Roman" w:hAnsi="Times New Roman" w:cs="Times New Roman"/>
          <w:sz w:val="24"/>
          <w:szCs w:val="24"/>
        </w:rPr>
      </w:pPr>
    </w:p>
    <w:p w14:paraId="5F943A39" w14:textId="2221A0D5" w:rsidR="003F1561" w:rsidRDefault="00583261" w:rsidP="00B864D8">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t xml:space="preserve">The leaflet then explains the difference between baby blues </w:t>
      </w:r>
      <w:r w:rsidR="00920971" w:rsidRPr="00B864D8">
        <w:rPr>
          <w:rFonts w:ascii="Times New Roman" w:hAnsi="Times New Roman" w:cs="Times New Roman"/>
          <w:sz w:val="24"/>
          <w:szCs w:val="24"/>
        </w:rPr>
        <w:t xml:space="preserve">which is short term </w:t>
      </w:r>
      <w:r w:rsidRPr="00B864D8">
        <w:rPr>
          <w:rFonts w:ascii="Times New Roman" w:hAnsi="Times New Roman" w:cs="Times New Roman"/>
          <w:sz w:val="24"/>
          <w:szCs w:val="24"/>
        </w:rPr>
        <w:t xml:space="preserve">and </w:t>
      </w:r>
      <w:r w:rsidR="00920971" w:rsidRPr="00B864D8">
        <w:rPr>
          <w:rFonts w:ascii="Times New Roman" w:hAnsi="Times New Roman" w:cs="Times New Roman"/>
          <w:sz w:val="24"/>
          <w:szCs w:val="24"/>
        </w:rPr>
        <w:t xml:space="preserve">experienced </w:t>
      </w:r>
      <w:r w:rsidR="006C290F" w:rsidRPr="00B864D8">
        <w:rPr>
          <w:rFonts w:ascii="Times New Roman" w:hAnsi="Times New Roman" w:cs="Times New Roman"/>
          <w:sz w:val="24"/>
          <w:szCs w:val="24"/>
        </w:rPr>
        <w:t xml:space="preserve">by many new mums and </w:t>
      </w:r>
      <w:r w:rsidRPr="00B864D8">
        <w:rPr>
          <w:rFonts w:ascii="Times New Roman" w:hAnsi="Times New Roman" w:cs="Times New Roman"/>
          <w:sz w:val="24"/>
          <w:szCs w:val="24"/>
        </w:rPr>
        <w:t>postnatal depression</w:t>
      </w:r>
      <w:r w:rsidR="006C290F" w:rsidRPr="00B864D8">
        <w:rPr>
          <w:rFonts w:ascii="Times New Roman" w:hAnsi="Times New Roman" w:cs="Times New Roman"/>
          <w:sz w:val="24"/>
          <w:szCs w:val="24"/>
        </w:rPr>
        <w:t xml:space="preserve"> which is </w:t>
      </w:r>
      <w:r w:rsidR="001C7760" w:rsidRPr="00B864D8">
        <w:rPr>
          <w:rFonts w:ascii="Times New Roman" w:hAnsi="Times New Roman" w:cs="Times New Roman"/>
          <w:sz w:val="24"/>
          <w:szCs w:val="24"/>
        </w:rPr>
        <w:t xml:space="preserve">longer lasting </w:t>
      </w:r>
      <w:r w:rsidR="00B878E6" w:rsidRPr="00B864D8">
        <w:rPr>
          <w:rFonts w:ascii="Times New Roman" w:hAnsi="Times New Roman" w:cs="Times New Roman"/>
          <w:sz w:val="24"/>
          <w:szCs w:val="24"/>
        </w:rPr>
        <w:t xml:space="preserve">beyond the first few weeks. </w:t>
      </w:r>
      <w:r w:rsidR="00695259" w:rsidRPr="00B864D8">
        <w:rPr>
          <w:rFonts w:ascii="Times New Roman" w:hAnsi="Times New Roman" w:cs="Times New Roman"/>
          <w:sz w:val="24"/>
          <w:szCs w:val="24"/>
        </w:rPr>
        <w:t xml:space="preserve">This was included because it is not always understood </w:t>
      </w:r>
      <w:r w:rsidR="00EA27CA" w:rsidRPr="00B864D8">
        <w:rPr>
          <w:rFonts w:ascii="Times New Roman" w:hAnsi="Times New Roman" w:cs="Times New Roman"/>
          <w:sz w:val="24"/>
          <w:szCs w:val="24"/>
        </w:rPr>
        <w:t xml:space="preserve">and its important that new mums know that it is quite normal to feel </w:t>
      </w:r>
      <w:r w:rsidR="00072C00" w:rsidRPr="00B864D8">
        <w:rPr>
          <w:rFonts w:ascii="Times New Roman" w:hAnsi="Times New Roman" w:cs="Times New Roman"/>
          <w:sz w:val="24"/>
          <w:szCs w:val="24"/>
        </w:rPr>
        <w:t>tearful and overwhelmed in the first few weeks</w:t>
      </w:r>
      <w:r w:rsidR="00E85281" w:rsidRPr="00B864D8">
        <w:rPr>
          <w:rFonts w:ascii="Times New Roman" w:hAnsi="Times New Roman" w:cs="Times New Roman"/>
          <w:sz w:val="24"/>
          <w:szCs w:val="24"/>
        </w:rPr>
        <w:t xml:space="preserve"> and not normal if it </w:t>
      </w:r>
      <w:r w:rsidR="005045E7" w:rsidRPr="00B864D8">
        <w:rPr>
          <w:rFonts w:ascii="Times New Roman" w:hAnsi="Times New Roman" w:cs="Times New Roman"/>
          <w:sz w:val="24"/>
          <w:szCs w:val="24"/>
        </w:rPr>
        <w:t>persists longer than this</w:t>
      </w:r>
      <w:r w:rsidR="00072C00" w:rsidRPr="00B864D8">
        <w:rPr>
          <w:rFonts w:ascii="Times New Roman" w:hAnsi="Times New Roman" w:cs="Times New Roman"/>
          <w:sz w:val="24"/>
          <w:szCs w:val="24"/>
        </w:rPr>
        <w:t xml:space="preserve"> (Mind</w:t>
      </w:r>
      <w:r w:rsidR="00DC70E4" w:rsidRPr="00B864D8">
        <w:rPr>
          <w:rFonts w:ascii="Times New Roman" w:hAnsi="Times New Roman" w:cs="Times New Roman"/>
          <w:sz w:val="24"/>
          <w:szCs w:val="24"/>
        </w:rPr>
        <w:t xml:space="preserve">, </w:t>
      </w:r>
      <w:r w:rsidR="001302F7" w:rsidRPr="00B864D8">
        <w:rPr>
          <w:rFonts w:ascii="Times New Roman" w:hAnsi="Times New Roman" w:cs="Times New Roman"/>
          <w:sz w:val="24"/>
          <w:szCs w:val="24"/>
        </w:rPr>
        <w:t>2016)</w:t>
      </w:r>
      <w:r w:rsidR="005045E7" w:rsidRPr="00B864D8">
        <w:rPr>
          <w:rFonts w:ascii="Times New Roman" w:hAnsi="Times New Roman" w:cs="Times New Roman"/>
          <w:sz w:val="24"/>
          <w:szCs w:val="24"/>
        </w:rPr>
        <w:t>.</w:t>
      </w:r>
    </w:p>
    <w:p w14:paraId="7F23E2AB" w14:textId="77777777" w:rsidR="007B1970" w:rsidRPr="00B864D8" w:rsidRDefault="007B1970" w:rsidP="00B864D8">
      <w:pPr>
        <w:spacing w:before="30" w:after="30"/>
        <w:jc w:val="both"/>
        <w:rPr>
          <w:rFonts w:ascii="Times New Roman" w:hAnsi="Times New Roman" w:cs="Times New Roman"/>
          <w:sz w:val="24"/>
          <w:szCs w:val="24"/>
        </w:rPr>
      </w:pPr>
    </w:p>
    <w:p w14:paraId="404ADFA6" w14:textId="1EBBAB6A" w:rsidR="008473AE" w:rsidRDefault="00DC745E" w:rsidP="00B864D8">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lastRenderedPageBreak/>
        <w:t>The strap line ‘</w:t>
      </w:r>
      <w:r w:rsidR="00757317" w:rsidRPr="00B864D8">
        <w:rPr>
          <w:rFonts w:ascii="Times New Roman" w:hAnsi="Times New Roman" w:cs="Times New Roman"/>
          <w:sz w:val="24"/>
          <w:szCs w:val="24"/>
        </w:rPr>
        <w:t>Its ok not to be ok</w:t>
      </w:r>
      <w:r w:rsidRPr="00B864D8">
        <w:rPr>
          <w:rFonts w:ascii="Times New Roman" w:hAnsi="Times New Roman" w:cs="Times New Roman"/>
          <w:sz w:val="24"/>
          <w:szCs w:val="24"/>
        </w:rPr>
        <w:t>’</w:t>
      </w:r>
      <w:r w:rsidR="00C8687F" w:rsidRPr="00B864D8">
        <w:rPr>
          <w:rFonts w:ascii="Times New Roman" w:hAnsi="Times New Roman" w:cs="Times New Roman"/>
          <w:sz w:val="24"/>
          <w:szCs w:val="24"/>
        </w:rPr>
        <w:t xml:space="preserve"> and the statistics of how many women perin</w:t>
      </w:r>
      <w:r w:rsidR="008300B7" w:rsidRPr="00B864D8">
        <w:rPr>
          <w:rFonts w:ascii="Times New Roman" w:hAnsi="Times New Roman" w:cs="Times New Roman"/>
          <w:sz w:val="24"/>
          <w:szCs w:val="24"/>
        </w:rPr>
        <w:t>a</w:t>
      </w:r>
      <w:r w:rsidR="00C8687F" w:rsidRPr="00B864D8">
        <w:rPr>
          <w:rFonts w:ascii="Times New Roman" w:hAnsi="Times New Roman" w:cs="Times New Roman"/>
          <w:sz w:val="24"/>
          <w:szCs w:val="24"/>
        </w:rPr>
        <w:t>tal mental health affects</w:t>
      </w:r>
      <w:r w:rsidRPr="00B864D8">
        <w:rPr>
          <w:rFonts w:ascii="Times New Roman" w:hAnsi="Times New Roman" w:cs="Times New Roman"/>
          <w:sz w:val="24"/>
          <w:szCs w:val="24"/>
        </w:rPr>
        <w:t xml:space="preserve"> was</w:t>
      </w:r>
      <w:r w:rsidR="005045E7" w:rsidRPr="00B864D8">
        <w:rPr>
          <w:rFonts w:ascii="Times New Roman" w:hAnsi="Times New Roman" w:cs="Times New Roman"/>
          <w:sz w:val="24"/>
          <w:szCs w:val="24"/>
        </w:rPr>
        <w:t xml:space="preserve"> </w:t>
      </w:r>
      <w:r w:rsidRPr="00B864D8">
        <w:rPr>
          <w:rFonts w:ascii="Times New Roman" w:hAnsi="Times New Roman" w:cs="Times New Roman"/>
          <w:sz w:val="24"/>
          <w:szCs w:val="24"/>
        </w:rPr>
        <w:t xml:space="preserve">put on the leaflet as a reassurance to women that </w:t>
      </w:r>
      <w:r w:rsidR="00F0431A" w:rsidRPr="00B864D8">
        <w:rPr>
          <w:rFonts w:ascii="Times New Roman" w:hAnsi="Times New Roman" w:cs="Times New Roman"/>
          <w:sz w:val="24"/>
          <w:szCs w:val="24"/>
        </w:rPr>
        <w:t>it</w:t>
      </w:r>
      <w:r w:rsidR="00F63965" w:rsidRPr="00B864D8">
        <w:rPr>
          <w:rFonts w:ascii="Times New Roman" w:hAnsi="Times New Roman" w:cs="Times New Roman"/>
          <w:sz w:val="24"/>
          <w:szCs w:val="24"/>
        </w:rPr>
        <w:t xml:space="preserve"> is a common condition and that they should not fear seeking help</w:t>
      </w:r>
      <w:r w:rsidR="00F44DFC" w:rsidRPr="00B864D8">
        <w:rPr>
          <w:rFonts w:ascii="Times New Roman" w:hAnsi="Times New Roman" w:cs="Times New Roman"/>
          <w:sz w:val="24"/>
          <w:szCs w:val="24"/>
        </w:rPr>
        <w:t xml:space="preserve"> (Brealey </w:t>
      </w:r>
      <w:r w:rsidR="00F44DFC" w:rsidRPr="00B864D8">
        <w:rPr>
          <w:rFonts w:ascii="Times New Roman" w:hAnsi="Times New Roman" w:cs="Times New Roman"/>
          <w:i/>
          <w:sz w:val="24"/>
          <w:szCs w:val="24"/>
        </w:rPr>
        <w:t>et al., 2010, Henderson et al</w:t>
      </w:r>
      <w:r w:rsidR="00F44DFC" w:rsidRPr="00B864D8">
        <w:rPr>
          <w:rFonts w:ascii="Times New Roman" w:hAnsi="Times New Roman" w:cs="Times New Roman"/>
          <w:sz w:val="24"/>
          <w:szCs w:val="24"/>
        </w:rPr>
        <w:t>., 2018</w:t>
      </w:r>
      <w:r w:rsidR="00F44DFC" w:rsidRPr="00B864D8">
        <w:rPr>
          <w:rFonts w:ascii="Times New Roman" w:hAnsi="Times New Roman" w:cs="Times New Roman"/>
          <w:i/>
          <w:sz w:val="24"/>
          <w:szCs w:val="24"/>
        </w:rPr>
        <w:t>)</w:t>
      </w:r>
      <w:r w:rsidR="00F63965" w:rsidRPr="00B864D8">
        <w:rPr>
          <w:rFonts w:ascii="Times New Roman" w:hAnsi="Times New Roman" w:cs="Times New Roman"/>
          <w:sz w:val="24"/>
          <w:szCs w:val="24"/>
        </w:rPr>
        <w:t xml:space="preserve">. </w:t>
      </w:r>
      <w:r w:rsidR="00F16090" w:rsidRPr="00B864D8">
        <w:rPr>
          <w:rFonts w:ascii="Times New Roman" w:hAnsi="Times New Roman" w:cs="Times New Roman"/>
          <w:sz w:val="24"/>
          <w:szCs w:val="24"/>
        </w:rPr>
        <w:t xml:space="preserve"> </w:t>
      </w:r>
    </w:p>
    <w:p w14:paraId="20ABCD90" w14:textId="77777777" w:rsidR="007B1970" w:rsidRPr="00B864D8" w:rsidRDefault="007B1970" w:rsidP="00B864D8">
      <w:pPr>
        <w:spacing w:before="30" w:after="30"/>
        <w:jc w:val="both"/>
        <w:rPr>
          <w:rFonts w:ascii="Times New Roman" w:hAnsi="Times New Roman" w:cs="Times New Roman"/>
          <w:sz w:val="24"/>
          <w:szCs w:val="24"/>
        </w:rPr>
      </w:pPr>
    </w:p>
    <w:p w14:paraId="5EFA434F" w14:textId="5D69E039" w:rsidR="00E70AEC" w:rsidRDefault="00A07F2B" w:rsidP="00B864D8">
      <w:pPr>
        <w:spacing w:before="30" w:after="30"/>
        <w:jc w:val="both"/>
        <w:rPr>
          <w:rFonts w:ascii="Times New Roman" w:hAnsi="Times New Roman" w:cs="Times New Roman"/>
          <w:sz w:val="24"/>
          <w:szCs w:val="24"/>
        </w:rPr>
      </w:pPr>
      <w:bookmarkStart w:id="1" w:name="_Hlk4414080"/>
      <w:r w:rsidRPr="00B864D8">
        <w:rPr>
          <w:rFonts w:ascii="Times New Roman" w:hAnsi="Times New Roman" w:cs="Times New Roman"/>
          <w:sz w:val="24"/>
          <w:szCs w:val="24"/>
        </w:rPr>
        <w:t xml:space="preserve">In a systematic review of </w:t>
      </w:r>
      <w:r w:rsidR="00170477" w:rsidRPr="00B864D8">
        <w:rPr>
          <w:rFonts w:ascii="Times New Roman" w:hAnsi="Times New Roman" w:cs="Times New Roman"/>
          <w:sz w:val="24"/>
          <w:szCs w:val="24"/>
        </w:rPr>
        <w:t>literature</w:t>
      </w:r>
      <w:r w:rsidRPr="00B864D8">
        <w:rPr>
          <w:rFonts w:ascii="Times New Roman" w:hAnsi="Times New Roman" w:cs="Times New Roman"/>
          <w:sz w:val="24"/>
          <w:szCs w:val="24"/>
        </w:rPr>
        <w:t xml:space="preserve"> reviews about how best to use and evaluate patient info</w:t>
      </w:r>
      <w:r w:rsidR="009A7D2B" w:rsidRPr="00B864D8">
        <w:rPr>
          <w:rFonts w:ascii="Times New Roman" w:hAnsi="Times New Roman" w:cs="Times New Roman"/>
          <w:sz w:val="24"/>
          <w:szCs w:val="24"/>
        </w:rPr>
        <w:t>rmation</w:t>
      </w:r>
      <w:r w:rsidRPr="00B864D8">
        <w:rPr>
          <w:rFonts w:ascii="Times New Roman" w:hAnsi="Times New Roman" w:cs="Times New Roman"/>
          <w:sz w:val="24"/>
          <w:szCs w:val="24"/>
        </w:rPr>
        <w:t xml:space="preserve"> leaflets </w:t>
      </w:r>
      <w:proofErr w:type="spellStart"/>
      <w:r w:rsidR="009D0965" w:rsidRPr="00B864D8">
        <w:rPr>
          <w:rFonts w:ascii="Times New Roman" w:hAnsi="Times New Roman" w:cs="Times New Roman"/>
          <w:sz w:val="24"/>
          <w:szCs w:val="24"/>
        </w:rPr>
        <w:t>S</w:t>
      </w:r>
      <w:r w:rsidR="0000531E" w:rsidRPr="00B864D8">
        <w:rPr>
          <w:rFonts w:ascii="Times New Roman" w:hAnsi="Times New Roman" w:cs="Times New Roman"/>
          <w:sz w:val="24"/>
          <w:szCs w:val="24"/>
        </w:rPr>
        <w:t>u</w:t>
      </w:r>
      <w:r w:rsidR="00170477" w:rsidRPr="00B864D8">
        <w:rPr>
          <w:rFonts w:ascii="Times New Roman" w:hAnsi="Times New Roman" w:cs="Times New Roman"/>
          <w:sz w:val="24"/>
          <w:szCs w:val="24"/>
        </w:rPr>
        <w:t>stersic</w:t>
      </w:r>
      <w:proofErr w:type="spellEnd"/>
      <w:r w:rsidR="00170477" w:rsidRPr="00B864D8">
        <w:rPr>
          <w:rFonts w:ascii="Times New Roman" w:hAnsi="Times New Roman" w:cs="Times New Roman"/>
          <w:sz w:val="24"/>
          <w:szCs w:val="24"/>
        </w:rPr>
        <w:t xml:space="preserve"> </w:t>
      </w:r>
      <w:r w:rsidR="00170477" w:rsidRPr="00B864D8">
        <w:rPr>
          <w:rFonts w:ascii="Times New Roman" w:hAnsi="Times New Roman" w:cs="Times New Roman"/>
          <w:i/>
          <w:sz w:val="24"/>
          <w:szCs w:val="24"/>
        </w:rPr>
        <w:t xml:space="preserve">et al., </w:t>
      </w:r>
      <w:r w:rsidR="0036653B">
        <w:rPr>
          <w:rFonts w:ascii="Times New Roman" w:hAnsi="Times New Roman" w:cs="Times New Roman"/>
          <w:i/>
          <w:sz w:val="24"/>
          <w:szCs w:val="24"/>
        </w:rPr>
        <w:t>(</w:t>
      </w:r>
      <w:r w:rsidR="00170477" w:rsidRPr="00B864D8">
        <w:rPr>
          <w:rFonts w:ascii="Times New Roman" w:hAnsi="Times New Roman" w:cs="Times New Roman"/>
          <w:i/>
          <w:sz w:val="24"/>
          <w:szCs w:val="24"/>
        </w:rPr>
        <w:t xml:space="preserve">2016) </w:t>
      </w:r>
      <w:r w:rsidR="009A7D2B" w:rsidRPr="00B864D8">
        <w:rPr>
          <w:rFonts w:ascii="Times New Roman" w:hAnsi="Times New Roman" w:cs="Times New Roman"/>
          <w:sz w:val="24"/>
          <w:szCs w:val="24"/>
        </w:rPr>
        <w:t>found that when leaflets are well written and used at the appropriate time</w:t>
      </w:r>
      <w:r w:rsidR="001D0EF5" w:rsidRPr="00B864D8">
        <w:rPr>
          <w:rFonts w:ascii="Times New Roman" w:hAnsi="Times New Roman" w:cs="Times New Roman"/>
          <w:sz w:val="24"/>
          <w:szCs w:val="24"/>
        </w:rPr>
        <w:t xml:space="preserve">, </w:t>
      </w:r>
      <w:r w:rsidR="009A7D2B" w:rsidRPr="00B864D8">
        <w:rPr>
          <w:rFonts w:ascii="Times New Roman" w:hAnsi="Times New Roman" w:cs="Times New Roman"/>
          <w:sz w:val="24"/>
          <w:szCs w:val="24"/>
        </w:rPr>
        <w:t xml:space="preserve">they could improve knowledge. </w:t>
      </w:r>
      <w:r w:rsidR="006B3076">
        <w:rPr>
          <w:rFonts w:ascii="Times New Roman" w:hAnsi="Times New Roman" w:cs="Times New Roman"/>
          <w:sz w:val="24"/>
          <w:szCs w:val="24"/>
        </w:rPr>
        <w:t>P</w:t>
      </w:r>
      <w:r w:rsidR="00E70AEC" w:rsidRPr="00B864D8">
        <w:rPr>
          <w:rFonts w:ascii="Times New Roman" w:hAnsi="Times New Roman" w:cs="Times New Roman"/>
          <w:sz w:val="24"/>
          <w:szCs w:val="24"/>
        </w:rPr>
        <w:t>atient information leaflets can</w:t>
      </w:r>
      <w:r w:rsidR="006B3076">
        <w:rPr>
          <w:rFonts w:ascii="Times New Roman" w:hAnsi="Times New Roman" w:cs="Times New Roman"/>
          <w:sz w:val="24"/>
          <w:szCs w:val="24"/>
        </w:rPr>
        <w:t xml:space="preserve"> significantly</w:t>
      </w:r>
      <w:r w:rsidR="00E70AEC" w:rsidRPr="00B864D8">
        <w:rPr>
          <w:rFonts w:ascii="Times New Roman" w:hAnsi="Times New Roman" w:cs="Times New Roman"/>
          <w:sz w:val="24"/>
          <w:szCs w:val="24"/>
        </w:rPr>
        <w:t xml:space="preserve"> assist</w:t>
      </w:r>
      <w:r w:rsidR="0029236A">
        <w:rPr>
          <w:rFonts w:ascii="Times New Roman" w:hAnsi="Times New Roman" w:cs="Times New Roman"/>
          <w:sz w:val="24"/>
          <w:szCs w:val="24"/>
        </w:rPr>
        <w:t xml:space="preserve"> patients</w:t>
      </w:r>
      <w:r w:rsidR="00E70AEC" w:rsidRPr="00B864D8">
        <w:rPr>
          <w:rFonts w:ascii="Times New Roman" w:hAnsi="Times New Roman" w:cs="Times New Roman"/>
          <w:sz w:val="24"/>
          <w:szCs w:val="24"/>
        </w:rPr>
        <w:t xml:space="preserve"> in remembering the information given to them during consultations (</w:t>
      </w:r>
      <w:proofErr w:type="spellStart"/>
      <w:r w:rsidR="00E70AEC" w:rsidRPr="00B864D8">
        <w:rPr>
          <w:rFonts w:ascii="Times New Roman" w:hAnsi="Times New Roman" w:cs="Times New Roman"/>
          <w:sz w:val="24"/>
          <w:szCs w:val="24"/>
        </w:rPr>
        <w:t>Sustersic</w:t>
      </w:r>
      <w:proofErr w:type="spellEnd"/>
      <w:r w:rsidR="00E70AEC" w:rsidRPr="00B864D8">
        <w:rPr>
          <w:rFonts w:ascii="Times New Roman" w:hAnsi="Times New Roman" w:cs="Times New Roman"/>
          <w:sz w:val="24"/>
          <w:szCs w:val="24"/>
        </w:rPr>
        <w:t xml:space="preserve"> </w:t>
      </w:r>
      <w:r w:rsidR="00E70AEC" w:rsidRPr="00B864D8">
        <w:rPr>
          <w:rFonts w:ascii="Times New Roman" w:hAnsi="Times New Roman" w:cs="Times New Roman"/>
          <w:i/>
          <w:sz w:val="24"/>
          <w:szCs w:val="24"/>
        </w:rPr>
        <w:t xml:space="preserve">et al., 2016). </w:t>
      </w:r>
      <w:r w:rsidR="00D1218B">
        <w:rPr>
          <w:rFonts w:ascii="Times New Roman" w:hAnsi="Times New Roman" w:cs="Times New Roman"/>
          <w:sz w:val="24"/>
          <w:szCs w:val="24"/>
        </w:rPr>
        <w:t xml:space="preserve">to accompany </w:t>
      </w:r>
      <w:r w:rsidR="00E70AEC" w:rsidRPr="00B864D8">
        <w:rPr>
          <w:rFonts w:ascii="Times New Roman" w:hAnsi="Times New Roman" w:cs="Times New Roman"/>
          <w:sz w:val="24"/>
          <w:szCs w:val="24"/>
        </w:rPr>
        <w:t xml:space="preserve">this </w:t>
      </w:r>
      <w:r w:rsidR="00D1218B">
        <w:rPr>
          <w:rFonts w:ascii="Times New Roman" w:hAnsi="Times New Roman" w:cs="Times New Roman"/>
          <w:sz w:val="24"/>
          <w:szCs w:val="24"/>
        </w:rPr>
        <w:t>information</w:t>
      </w:r>
      <w:r w:rsidR="004952F9">
        <w:rPr>
          <w:rFonts w:ascii="Times New Roman" w:hAnsi="Times New Roman" w:cs="Times New Roman"/>
          <w:sz w:val="24"/>
          <w:szCs w:val="24"/>
        </w:rPr>
        <w:t>,</w:t>
      </w:r>
      <w:r w:rsidR="00E70AEC" w:rsidRPr="00B864D8">
        <w:rPr>
          <w:rFonts w:ascii="Times New Roman" w:hAnsi="Times New Roman" w:cs="Times New Roman"/>
          <w:sz w:val="24"/>
          <w:szCs w:val="24"/>
        </w:rPr>
        <w:t xml:space="preserve"> it was decided to highlight the support available from different health care providers and include available treatments in this leaflet.</w:t>
      </w:r>
      <w:r w:rsidR="00E70AEC" w:rsidRPr="00B864D8">
        <w:rPr>
          <w:rFonts w:ascii="Times New Roman" w:hAnsi="Times New Roman" w:cs="Times New Roman"/>
          <w:i/>
          <w:sz w:val="24"/>
          <w:szCs w:val="24"/>
        </w:rPr>
        <w:t xml:space="preserve"> </w:t>
      </w:r>
      <w:r w:rsidR="0050584B" w:rsidRPr="00B864D8">
        <w:rPr>
          <w:rFonts w:ascii="Times New Roman" w:hAnsi="Times New Roman" w:cs="Times New Roman"/>
          <w:sz w:val="24"/>
          <w:szCs w:val="24"/>
        </w:rPr>
        <w:t>B</w:t>
      </w:r>
      <w:r w:rsidR="00FB1E4F" w:rsidRPr="00B864D8">
        <w:rPr>
          <w:rFonts w:ascii="Times New Roman" w:hAnsi="Times New Roman" w:cs="Times New Roman"/>
          <w:sz w:val="24"/>
          <w:szCs w:val="24"/>
        </w:rPr>
        <w:t>ea</w:t>
      </w:r>
      <w:r w:rsidR="0050584B" w:rsidRPr="00B864D8">
        <w:rPr>
          <w:rFonts w:ascii="Times New Roman" w:hAnsi="Times New Roman" w:cs="Times New Roman"/>
          <w:sz w:val="24"/>
          <w:szCs w:val="24"/>
        </w:rPr>
        <w:t xml:space="preserve">ring this in mind, </w:t>
      </w:r>
      <w:r w:rsidR="00271408" w:rsidRPr="00B864D8">
        <w:rPr>
          <w:rFonts w:ascii="Times New Roman" w:hAnsi="Times New Roman" w:cs="Times New Roman"/>
          <w:sz w:val="24"/>
          <w:szCs w:val="24"/>
        </w:rPr>
        <w:t>it was decided that tips to improve</w:t>
      </w:r>
      <w:r w:rsidR="00271408" w:rsidRPr="00B864D8">
        <w:rPr>
          <w:rFonts w:ascii="Times New Roman" w:hAnsi="Times New Roman" w:cs="Times New Roman"/>
          <w:i/>
          <w:sz w:val="24"/>
          <w:szCs w:val="24"/>
        </w:rPr>
        <w:t xml:space="preserve"> </w:t>
      </w:r>
      <w:r w:rsidR="00271408" w:rsidRPr="00B864D8">
        <w:rPr>
          <w:rFonts w:ascii="Times New Roman" w:hAnsi="Times New Roman" w:cs="Times New Roman"/>
          <w:sz w:val="24"/>
          <w:szCs w:val="24"/>
        </w:rPr>
        <w:t xml:space="preserve">mental wellbeing in pregnancy and self-help strategies </w:t>
      </w:r>
      <w:r w:rsidR="00FB1E4F" w:rsidRPr="00B864D8">
        <w:rPr>
          <w:rFonts w:ascii="Times New Roman" w:hAnsi="Times New Roman" w:cs="Times New Roman"/>
          <w:sz w:val="24"/>
          <w:szCs w:val="24"/>
        </w:rPr>
        <w:t>should</w:t>
      </w:r>
      <w:r w:rsidR="00271408" w:rsidRPr="00B864D8">
        <w:rPr>
          <w:rFonts w:ascii="Times New Roman" w:hAnsi="Times New Roman" w:cs="Times New Roman"/>
          <w:sz w:val="24"/>
          <w:szCs w:val="24"/>
        </w:rPr>
        <w:t xml:space="preserve"> also</w:t>
      </w:r>
      <w:r w:rsidR="00FB1E4F" w:rsidRPr="00B864D8">
        <w:rPr>
          <w:rFonts w:ascii="Times New Roman" w:hAnsi="Times New Roman" w:cs="Times New Roman"/>
          <w:sz w:val="24"/>
          <w:szCs w:val="24"/>
        </w:rPr>
        <w:t xml:space="preserve"> be</w:t>
      </w:r>
      <w:r w:rsidR="00271408" w:rsidRPr="00B864D8">
        <w:rPr>
          <w:rFonts w:ascii="Times New Roman" w:hAnsi="Times New Roman" w:cs="Times New Roman"/>
          <w:sz w:val="24"/>
          <w:szCs w:val="24"/>
        </w:rPr>
        <w:t xml:space="preserve"> included because they can make life easier and improve wellbeing</w:t>
      </w:r>
      <w:r w:rsidR="00B5126E" w:rsidRPr="00B864D8">
        <w:rPr>
          <w:rFonts w:ascii="Times New Roman" w:hAnsi="Times New Roman" w:cs="Times New Roman"/>
          <w:sz w:val="24"/>
          <w:szCs w:val="24"/>
        </w:rPr>
        <w:t xml:space="preserve"> </w:t>
      </w:r>
      <w:r w:rsidR="00DF526C" w:rsidRPr="00B864D8">
        <w:rPr>
          <w:rFonts w:ascii="Times New Roman" w:hAnsi="Times New Roman" w:cs="Times New Roman"/>
          <w:sz w:val="24"/>
          <w:szCs w:val="24"/>
        </w:rPr>
        <w:t xml:space="preserve">which is a key aspect </w:t>
      </w:r>
      <w:r w:rsidR="006B69D1" w:rsidRPr="00B864D8">
        <w:rPr>
          <w:rFonts w:ascii="Times New Roman" w:hAnsi="Times New Roman" w:cs="Times New Roman"/>
          <w:sz w:val="24"/>
          <w:szCs w:val="24"/>
        </w:rPr>
        <w:t xml:space="preserve">of health in pregnancy. </w:t>
      </w:r>
      <w:r w:rsidR="000B3B9E" w:rsidRPr="00B864D8">
        <w:rPr>
          <w:rFonts w:ascii="Times New Roman" w:hAnsi="Times New Roman" w:cs="Times New Roman"/>
          <w:sz w:val="24"/>
          <w:szCs w:val="24"/>
        </w:rPr>
        <w:t xml:space="preserve">Supporting pregnant women </w:t>
      </w:r>
      <w:r w:rsidR="00E628DD" w:rsidRPr="00B864D8">
        <w:rPr>
          <w:rFonts w:ascii="Times New Roman" w:hAnsi="Times New Roman" w:cs="Times New Roman"/>
          <w:sz w:val="24"/>
          <w:szCs w:val="24"/>
        </w:rPr>
        <w:t>is both important for maternal health and the health and welfare of the child</w:t>
      </w:r>
      <w:r w:rsidR="00262588" w:rsidRPr="00B864D8">
        <w:rPr>
          <w:rFonts w:ascii="Times New Roman" w:hAnsi="Times New Roman" w:cs="Times New Roman"/>
          <w:sz w:val="24"/>
          <w:szCs w:val="24"/>
        </w:rPr>
        <w:t xml:space="preserve"> (</w:t>
      </w:r>
      <w:r w:rsidR="001435C6" w:rsidRPr="00B864D8">
        <w:rPr>
          <w:rFonts w:ascii="Times New Roman" w:hAnsi="Times New Roman" w:cs="Times New Roman"/>
          <w:sz w:val="24"/>
          <w:szCs w:val="24"/>
        </w:rPr>
        <w:t>M</w:t>
      </w:r>
      <w:r w:rsidR="00262588" w:rsidRPr="00B864D8">
        <w:rPr>
          <w:rFonts w:ascii="Times New Roman" w:hAnsi="Times New Roman" w:cs="Times New Roman"/>
          <w:sz w:val="24"/>
          <w:szCs w:val="24"/>
        </w:rPr>
        <w:t>aternal</w:t>
      </w:r>
      <w:r w:rsidR="001435C6" w:rsidRPr="00B864D8">
        <w:rPr>
          <w:rFonts w:ascii="Times New Roman" w:hAnsi="Times New Roman" w:cs="Times New Roman"/>
          <w:sz w:val="24"/>
          <w:szCs w:val="24"/>
        </w:rPr>
        <w:t>-</w:t>
      </w:r>
      <w:r w:rsidR="00262588" w:rsidRPr="00B864D8">
        <w:rPr>
          <w:rFonts w:ascii="Times New Roman" w:hAnsi="Times New Roman" w:cs="Times New Roman"/>
          <w:sz w:val="24"/>
          <w:szCs w:val="24"/>
        </w:rPr>
        <w:t>and</w:t>
      </w:r>
      <w:r w:rsidR="001435C6" w:rsidRPr="00B864D8">
        <w:rPr>
          <w:rFonts w:ascii="Times New Roman" w:hAnsi="Times New Roman" w:cs="Times New Roman"/>
          <w:sz w:val="24"/>
          <w:szCs w:val="24"/>
        </w:rPr>
        <w:t>-</w:t>
      </w:r>
      <w:r w:rsidR="00262588" w:rsidRPr="00B864D8">
        <w:rPr>
          <w:rFonts w:ascii="Times New Roman" w:hAnsi="Times New Roman" w:cs="Times New Roman"/>
          <w:sz w:val="24"/>
          <w:szCs w:val="24"/>
        </w:rPr>
        <w:t>early</w:t>
      </w:r>
      <w:r w:rsidR="001435C6" w:rsidRPr="00B864D8">
        <w:rPr>
          <w:rFonts w:ascii="Times New Roman" w:hAnsi="Times New Roman" w:cs="Times New Roman"/>
          <w:sz w:val="24"/>
          <w:szCs w:val="24"/>
        </w:rPr>
        <w:t>-</w:t>
      </w:r>
      <w:r w:rsidR="00262588" w:rsidRPr="00B864D8">
        <w:rPr>
          <w:rFonts w:ascii="Times New Roman" w:hAnsi="Times New Roman" w:cs="Times New Roman"/>
          <w:sz w:val="24"/>
          <w:szCs w:val="24"/>
        </w:rPr>
        <w:t>years</w:t>
      </w:r>
      <w:r w:rsidR="001B2A47" w:rsidRPr="00B864D8">
        <w:rPr>
          <w:rFonts w:ascii="Times New Roman" w:hAnsi="Times New Roman" w:cs="Times New Roman"/>
          <w:sz w:val="24"/>
          <w:szCs w:val="24"/>
        </w:rPr>
        <w:t>,</w:t>
      </w:r>
      <w:r w:rsidR="00C864C6" w:rsidRPr="00B864D8">
        <w:rPr>
          <w:rFonts w:ascii="Times New Roman" w:hAnsi="Times New Roman" w:cs="Times New Roman"/>
          <w:sz w:val="24"/>
          <w:szCs w:val="24"/>
        </w:rPr>
        <w:t xml:space="preserve"> </w:t>
      </w:r>
      <w:proofErr w:type="spellStart"/>
      <w:r w:rsidR="001B2A47" w:rsidRPr="00B864D8">
        <w:rPr>
          <w:rFonts w:ascii="Times New Roman" w:hAnsi="Times New Roman" w:cs="Times New Roman"/>
          <w:sz w:val="24"/>
          <w:szCs w:val="24"/>
        </w:rPr>
        <w:t>n.d</w:t>
      </w:r>
      <w:proofErr w:type="spellEnd"/>
      <w:r w:rsidR="001B2A47" w:rsidRPr="00B864D8">
        <w:rPr>
          <w:rFonts w:ascii="Times New Roman" w:hAnsi="Times New Roman" w:cs="Times New Roman"/>
          <w:sz w:val="24"/>
          <w:szCs w:val="24"/>
        </w:rPr>
        <w:t>)</w:t>
      </w:r>
      <w:r w:rsidR="00E628DD" w:rsidRPr="00B864D8">
        <w:rPr>
          <w:rFonts w:ascii="Times New Roman" w:hAnsi="Times New Roman" w:cs="Times New Roman"/>
          <w:sz w:val="24"/>
          <w:szCs w:val="24"/>
        </w:rPr>
        <w:t xml:space="preserve">. </w:t>
      </w:r>
    </w:p>
    <w:p w14:paraId="41CBE0DF" w14:textId="77777777" w:rsidR="00B91874" w:rsidRPr="00B864D8" w:rsidRDefault="00B91874" w:rsidP="00B864D8">
      <w:pPr>
        <w:spacing w:before="30" w:after="30"/>
        <w:jc w:val="both"/>
        <w:rPr>
          <w:rFonts w:ascii="Times New Roman" w:hAnsi="Times New Roman" w:cs="Times New Roman"/>
          <w:i/>
          <w:sz w:val="24"/>
          <w:szCs w:val="24"/>
        </w:rPr>
      </w:pPr>
    </w:p>
    <w:p w14:paraId="6F794FFD" w14:textId="2733F8E0" w:rsidR="004316DA" w:rsidRPr="00B864D8" w:rsidRDefault="0009491C" w:rsidP="00B864D8">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t xml:space="preserve">The </w:t>
      </w:r>
      <w:r w:rsidR="00040AC3" w:rsidRPr="00B864D8">
        <w:rPr>
          <w:rFonts w:ascii="Times New Roman" w:hAnsi="Times New Roman" w:cs="Times New Roman"/>
          <w:sz w:val="24"/>
          <w:szCs w:val="24"/>
        </w:rPr>
        <w:t>information for partners</w:t>
      </w:r>
      <w:r w:rsidR="009D2BC4" w:rsidRPr="00B864D8">
        <w:rPr>
          <w:rFonts w:ascii="Times New Roman" w:hAnsi="Times New Roman" w:cs="Times New Roman"/>
          <w:sz w:val="24"/>
          <w:szCs w:val="24"/>
        </w:rPr>
        <w:t>,</w:t>
      </w:r>
      <w:r w:rsidR="00040AC3" w:rsidRPr="00B864D8">
        <w:rPr>
          <w:rFonts w:ascii="Times New Roman" w:hAnsi="Times New Roman" w:cs="Times New Roman"/>
          <w:sz w:val="24"/>
          <w:szCs w:val="24"/>
        </w:rPr>
        <w:t xml:space="preserve"> </w:t>
      </w:r>
      <w:r w:rsidR="009D2BC4" w:rsidRPr="00B864D8">
        <w:rPr>
          <w:rFonts w:ascii="Times New Roman" w:hAnsi="Times New Roman" w:cs="Times New Roman"/>
          <w:sz w:val="24"/>
          <w:szCs w:val="24"/>
        </w:rPr>
        <w:t>f</w:t>
      </w:r>
      <w:r w:rsidR="004952F9">
        <w:rPr>
          <w:rFonts w:ascii="Times New Roman" w:hAnsi="Times New Roman" w:cs="Times New Roman"/>
          <w:sz w:val="24"/>
          <w:szCs w:val="24"/>
        </w:rPr>
        <w:t xml:space="preserve">amily </w:t>
      </w:r>
      <w:r w:rsidR="00040AC3" w:rsidRPr="00B864D8">
        <w:rPr>
          <w:rFonts w:ascii="Times New Roman" w:hAnsi="Times New Roman" w:cs="Times New Roman"/>
          <w:sz w:val="24"/>
          <w:szCs w:val="24"/>
        </w:rPr>
        <w:t>and f</w:t>
      </w:r>
      <w:r w:rsidR="004952F9">
        <w:rPr>
          <w:rFonts w:ascii="Times New Roman" w:hAnsi="Times New Roman" w:cs="Times New Roman"/>
          <w:sz w:val="24"/>
          <w:szCs w:val="24"/>
        </w:rPr>
        <w:t>riends</w:t>
      </w:r>
      <w:r w:rsidR="00040AC3" w:rsidRPr="00B864D8">
        <w:rPr>
          <w:rFonts w:ascii="Times New Roman" w:hAnsi="Times New Roman" w:cs="Times New Roman"/>
          <w:sz w:val="24"/>
          <w:szCs w:val="24"/>
        </w:rPr>
        <w:t xml:space="preserve"> </w:t>
      </w:r>
      <w:r w:rsidR="00A3088E" w:rsidRPr="00B864D8">
        <w:rPr>
          <w:rFonts w:ascii="Times New Roman" w:hAnsi="Times New Roman" w:cs="Times New Roman"/>
          <w:sz w:val="24"/>
          <w:szCs w:val="24"/>
        </w:rPr>
        <w:t>was included in the leaflet</w:t>
      </w:r>
      <w:r w:rsidR="00C81C7D" w:rsidRPr="00B864D8">
        <w:rPr>
          <w:rFonts w:ascii="Times New Roman" w:hAnsi="Times New Roman" w:cs="Times New Roman"/>
          <w:sz w:val="24"/>
          <w:szCs w:val="24"/>
        </w:rPr>
        <w:t xml:space="preserve"> as </w:t>
      </w:r>
      <w:r w:rsidR="008924FA" w:rsidRPr="00B864D8">
        <w:rPr>
          <w:rFonts w:ascii="Times New Roman" w:hAnsi="Times New Roman" w:cs="Times New Roman"/>
          <w:sz w:val="24"/>
          <w:szCs w:val="24"/>
        </w:rPr>
        <w:t>i</w:t>
      </w:r>
      <w:r w:rsidR="001E010C" w:rsidRPr="00B864D8">
        <w:rPr>
          <w:rFonts w:ascii="Times New Roman" w:hAnsi="Times New Roman" w:cs="Times New Roman"/>
          <w:sz w:val="24"/>
          <w:szCs w:val="24"/>
        </w:rPr>
        <w:t xml:space="preserve">t is important to include </w:t>
      </w:r>
      <w:r w:rsidR="00C81C7D" w:rsidRPr="00B864D8">
        <w:rPr>
          <w:rFonts w:ascii="Times New Roman" w:hAnsi="Times New Roman" w:cs="Times New Roman"/>
          <w:sz w:val="24"/>
          <w:szCs w:val="24"/>
        </w:rPr>
        <w:t xml:space="preserve">people </w:t>
      </w:r>
      <w:r w:rsidR="001E010C" w:rsidRPr="00B864D8">
        <w:rPr>
          <w:rFonts w:ascii="Times New Roman" w:hAnsi="Times New Roman" w:cs="Times New Roman"/>
          <w:sz w:val="24"/>
          <w:szCs w:val="24"/>
        </w:rPr>
        <w:t xml:space="preserve">who would form social support for a </w:t>
      </w:r>
      <w:r w:rsidR="00AE44BA" w:rsidRPr="00B864D8">
        <w:rPr>
          <w:rFonts w:ascii="Times New Roman" w:hAnsi="Times New Roman" w:cs="Times New Roman"/>
          <w:sz w:val="24"/>
          <w:szCs w:val="24"/>
        </w:rPr>
        <w:t>person</w:t>
      </w:r>
      <w:r w:rsidR="008924FA" w:rsidRPr="00B864D8">
        <w:rPr>
          <w:rFonts w:ascii="Times New Roman" w:hAnsi="Times New Roman" w:cs="Times New Roman"/>
          <w:sz w:val="24"/>
          <w:szCs w:val="24"/>
        </w:rPr>
        <w:t>’s</w:t>
      </w:r>
      <w:r w:rsidR="00AE44BA" w:rsidRPr="00B864D8">
        <w:rPr>
          <w:rFonts w:ascii="Times New Roman" w:hAnsi="Times New Roman" w:cs="Times New Roman"/>
          <w:sz w:val="24"/>
          <w:szCs w:val="24"/>
        </w:rPr>
        <w:t xml:space="preserve"> health condition</w:t>
      </w:r>
      <w:r w:rsidR="008924FA" w:rsidRPr="00B864D8">
        <w:rPr>
          <w:rFonts w:ascii="Times New Roman" w:hAnsi="Times New Roman" w:cs="Times New Roman"/>
          <w:sz w:val="24"/>
          <w:szCs w:val="24"/>
        </w:rPr>
        <w:t>.</w:t>
      </w:r>
      <w:r w:rsidR="00AE44BA" w:rsidRPr="00B864D8">
        <w:rPr>
          <w:rFonts w:ascii="Times New Roman" w:hAnsi="Times New Roman" w:cs="Times New Roman"/>
          <w:sz w:val="24"/>
          <w:szCs w:val="24"/>
        </w:rPr>
        <w:t xml:space="preserve"> </w:t>
      </w:r>
      <w:r w:rsidR="008924FA" w:rsidRPr="00B864D8">
        <w:rPr>
          <w:rFonts w:ascii="Times New Roman" w:hAnsi="Times New Roman" w:cs="Times New Roman"/>
          <w:sz w:val="24"/>
          <w:szCs w:val="24"/>
        </w:rPr>
        <w:t>A</w:t>
      </w:r>
      <w:r w:rsidR="00AE44BA" w:rsidRPr="00B864D8">
        <w:rPr>
          <w:rFonts w:ascii="Times New Roman" w:hAnsi="Times New Roman" w:cs="Times New Roman"/>
          <w:sz w:val="24"/>
          <w:szCs w:val="24"/>
        </w:rPr>
        <w:t xml:space="preserve">ccording to </w:t>
      </w:r>
      <w:proofErr w:type="spellStart"/>
      <w:r w:rsidR="00426A51" w:rsidRPr="00B864D8">
        <w:rPr>
          <w:rFonts w:ascii="Times New Roman" w:hAnsi="Times New Roman" w:cs="Times New Roman"/>
          <w:sz w:val="24"/>
          <w:szCs w:val="24"/>
        </w:rPr>
        <w:t>Reblin</w:t>
      </w:r>
      <w:proofErr w:type="spellEnd"/>
      <w:r w:rsidR="00426A51" w:rsidRPr="00B864D8">
        <w:rPr>
          <w:rFonts w:ascii="Times New Roman" w:hAnsi="Times New Roman" w:cs="Times New Roman"/>
          <w:sz w:val="24"/>
          <w:szCs w:val="24"/>
        </w:rPr>
        <w:t xml:space="preserve"> &amp; Uchino (2008)</w:t>
      </w:r>
      <w:r w:rsidR="00D0269A" w:rsidRPr="00B864D8">
        <w:rPr>
          <w:rFonts w:ascii="Times New Roman" w:hAnsi="Times New Roman" w:cs="Times New Roman"/>
          <w:sz w:val="24"/>
          <w:szCs w:val="24"/>
        </w:rPr>
        <w:t>,</w:t>
      </w:r>
      <w:r w:rsidR="00426A51" w:rsidRPr="00B864D8">
        <w:rPr>
          <w:rFonts w:ascii="Times New Roman" w:hAnsi="Times New Roman" w:cs="Times New Roman"/>
          <w:sz w:val="24"/>
          <w:szCs w:val="24"/>
        </w:rPr>
        <w:t xml:space="preserve"> many studies have linked</w:t>
      </w:r>
      <w:r w:rsidR="00D0269A" w:rsidRPr="00B864D8">
        <w:rPr>
          <w:rFonts w:ascii="Times New Roman" w:hAnsi="Times New Roman" w:cs="Times New Roman"/>
          <w:sz w:val="24"/>
          <w:szCs w:val="24"/>
        </w:rPr>
        <w:t xml:space="preserve"> social support to physical health outcomes</w:t>
      </w:r>
      <w:r w:rsidR="00F73EC7" w:rsidRPr="00B864D8">
        <w:rPr>
          <w:rFonts w:ascii="Times New Roman" w:hAnsi="Times New Roman" w:cs="Times New Roman"/>
          <w:sz w:val="24"/>
          <w:szCs w:val="24"/>
        </w:rPr>
        <w:t>. Also, Callen (2017), has reported that social support has been shown to reduce the psychological and physio</w:t>
      </w:r>
      <w:r w:rsidR="009247B4" w:rsidRPr="00B864D8">
        <w:rPr>
          <w:rFonts w:ascii="Times New Roman" w:hAnsi="Times New Roman" w:cs="Times New Roman"/>
          <w:sz w:val="24"/>
          <w:szCs w:val="24"/>
        </w:rPr>
        <w:t>logical</w:t>
      </w:r>
      <w:r w:rsidR="00F360B8" w:rsidRPr="00B864D8">
        <w:rPr>
          <w:rFonts w:ascii="Times New Roman" w:hAnsi="Times New Roman" w:cs="Times New Roman"/>
          <w:sz w:val="24"/>
          <w:szCs w:val="24"/>
        </w:rPr>
        <w:t xml:space="preserve"> effects of stress</w:t>
      </w:r>
      <w:r w:rsidR="009247B4" w:rsidRPr="00B864D8">
        <w:rPr>
          <w:rFonts w:ascii="Times New Roman" w:hAnsi="Times New Roman" w:cs="Times New Roman"/>
          <w:sz w:val="24"/>
          <w:szCs w:val="24"/>
        </w:rPr>
        <w:t xml:space="preserve"> </w:t>
      </w:r>
      <w:r w:rsidR="00F360B8" w:rsidRPr="00B864D8">
        <w:rPr>
          <w:rFonts w:ascii="Times New Roman" w:hAnsi="Times New Roman" w:cs="Times New Roman"/>
          <w:sz w:val="24"/>
          <w:szCs w:val="24"/>
        </w:rPr>
        <w:t>and could boost imm</w:t>
      </w:r>
      <w:r w:rsidR="00DB5DCE" w:rsidRPr="00B864D8">
        <w:rPr>
          <w:rFonts w:ascii="Times New Roman" w:hAnsi="Times New Roman" w:cs="Times New Roman"/>
          <w:sz w:val="24"/>
          <w:szCs w:val="24"/>
        </w:rPr>
        <w:t xml:space="preserve">une function. </w:t>
      </w:r>
    </w:p>
    <w:p w14:paraId="414123E7" w14:textId="65D29560" w:rsidR="00DA6098" w:rsidRDefault="00090E35" w:rsidP="00B864D8">
      <w:pPr>
        <w:spacing w:before="30" w:after="30"/>
        <w:jc w:val="both"/>
        <w:rPr>
          <w:rFonts w:ascii="Times New Roman" w:hAnsi="Times New Roman" w:cs="Times New Roman"/>
          <w:sz w:val="24"/>
          <w:szCs w:val="24"/>
        </w:rPr>
      </w:pPr>
      <w:r w:rsidRPr="00B864D8">
        <w:rPr>
          <w:rFonts w:ascii="Times New Roman" w:hAnsi="Times New Roman" w:cs="Times New Roman"/>
          <w:sz w:val="24"/>
          <w:szCs w:val="24"/>
        </w:rPr>
        <w:t>Useful contact</w:t>
      </w:r>
      <w:r w:rsidR="00523C68" w:rsidRPr="00B864D8">
        <w:rPr>
          <w:rFonts w:ascii="Times New Roman" w:hAnsi="Times New Roman" w:cs="Times New Roman"/>
          <w:sz w:val="24"/>
          <w:szCs w:val="24"/>
        </w:rPr>
        <w:t>s</w:t>
      </w:r>
      <w:r w:rsidRPr="00B864D8">
        <w:rPr>
          <w:rFonts w:ascii="Times New Roman" w:hAnsi="Times New Roman" w:cs="Times New Roman"/>
          <w:sz w:val="24"/>
          <w:szCs w:val="24"/>
        </w:rPr>
        <w:t xml:space="preserve"> w</w:t>
      </w:r>
      <w:r w:rsidR="00523C68" w:rsidRPr="00B864D8">
        <w:rPr>
          <w:rFonts w:ascii="Times New Roman" w:hAnsi="Times New Roman" w:cs="Times New Roman"/>
          <w:sz w:val="24"/>
          <w:szCs w:val="24"/>
        </w:rPr>
        <w:t xml:space="preserve">ere </w:t>
      </w:r>
      <w:r w:rsidRPr="00B864D8">
        <w:rPr>
          <w:rFonts w:ascii="Times New Roman" w:hAnsi="Times New Roman" w:cs="Times New Roman"/>
          <w:sz w:val="24"/>
          <w:szCs w:val="24"/>
        </w:rPr>
        <w:t>included on the leaflet as a</w:t>
      </w:r>
      <w:r w:rsidR="00DA6098" w:rsidRPr="00B864D8">
        <w:rPr>
          <w:rFonts w:ascii="Times New Roman" w:hAnsi="Times New Roman" w:cs="Times New Roman"/>
          <w:sz w:val="24"/>
          <w:szCs w:val="24"/>
        </w:rPr>
        <w:t xml:space="preserve">ccording to the Royal </w:t>
      </w:r>
      <w:r w:rsidR="003A7A75">
        <w:rPr>
          <w:rFonts w:ascii="Times New Roman" w:hAnsi="Times New Roman" w:cs="Times New Roman"/>
          <w:sz w:val="24"/>
          <w:szCs w:val="24"/>
        </w:rPr>
        <w:t>C</w:t>
      </w:r>
      <w:r w:rsidR="00DA6098" w:rsidRPr="00B864D8">
        <w:rPr>
          <w:rFonts w:ascii="Times New Roman" w:hAnsi="Times New Roman" w:cs="Times New Roman"/>
          <w:sz w:val="24"/>
          <w:szCs w:val="24"/>
        </w:rPr>
        <w:t xml:space="preserve">ollege of </w:t>
      </w:r>
      <w:r w:rsidR="003A7A75">
        <w:rPr>
          <w:rFonts w:ascii="Times New Roman" w:hAnsi="Times New Roman" w:cs="Times New Roman"/>
          <w:sz w:val="24"/>
          <w:szCs w:val="24"/>
        </w:rPr>
        <w:t>A</w:t>
      </w:r>
      <w:r w:rsidR="00DA6098" w:rsidRPr="00B864D8">
        <w:rPr>
          <w:rFonts w:ascii="Times New Roman" w:hAnsi="Times New Roman" w:cs="Times New Roman"/>
          <w:sz w:val="24"/>
          <w:szCs w:val="24"/>
        </w:rPr>
        <w:t>naesth</w:t>
      </w:r>
      <w:r w:rsidR="0081081D" w:rsidRPr="00B864D8">
        <w:rPr>
          <w:rFonts w:ascii="Times New Roman" w:hAnsi="Times New Roman" w:cs="Times New Roman"/>
          <w:sz w:val="24"/>
          <w:szCs w:val="24"/>
        </w:rPr>
        <w:t>etists</w:t>
      </w:r>
      <w:r w:rsidR="00C25809" w:rsidRPr="00B864D8">
        <w:rPr>
          <w:rFonts w:ascii="Times New Roman" w:hAnsi="Times New Roman" w:cs="Times New Roman"/>
          <w:sz w:val="24"/>
          <w:szCs w:val="24"/>
        </w:rPr>
        <w:t xml:space="preserve">, </w:t>
      </w:r>
      <w:r w:rsidR="0081081D" w:rsidRPr="00B864D8">
        <w:rPr>
          <w:rFonts w:ascii="Times New Roman" w:hAnsi="Times New Roman" w:cs="Times New Roman"/>
          <w:sz w:val="24"/>
          <w:szCs w:val="24"/>
        </w:rPr>
        <w:t>in their guidance on creating high quality information leaflets</w:t>
      </w:r>
      <w:r w:rsidR="00661DEB">
        <w:rPr>
          <w:rFonts w:ascii="Times New Roman" w:hAnsi="Times New Roman" w:cs="Times New Roman"/>
          <w:sz w:val="24"/>
          <w:szCs w:val="24"/>
        </w:rPr>
        <w:t>,</w:t>
      </w:r>
      <w:r w:rsidR="0081081D" w:rsidRPr="00B864D8">
        <w:rPr>
          <w:rFonts w:ascii="Times New Roman" w:hAnsi="Times New Roman" w:cs="Times New Roman"/>
          <w:sz w:val="24"/>
          <w:szCs w:val="24"/>
        </w:rPr>
        <w:t xml:space="preserve"> they state that where to go next for more information and support must be clearly given</w:t>
      </w:r>
      <w:r w:rsidR="001A749D" w:rsidRPr="00B864D8">
        <w:rPr>
          <w:rFonts w:ascii="Times New Roman" w:hAnsi="Times New Roman" w:cs="Times New Roman"/>
          <w:sz w:val="24"/>
          <w:szCs w:val="24"/>
        </w:rPr>
        <w:t xml:space="preserve"> (R</w:t>
      </w:r>
      <w:r w:rsidR="004F4D47" w:rsidRPr="00B864D8">
        <w:rPr>
          <w:rFonts w:ascii="Times New Roman" w:hAnsi="Times New Roman" w:cs="Times New Roman"/>
          <w:sz w:val="24"/>
          <w:szCs w:val="24"/>
        </w:rPr>
        <w:t>coa</w:t>
      </w:r>
      <w:r w:rsidR="001A749D" w:rsidRPr="00B864D8">
        <w:rPr>
          <w:rFonts w:ascii="Times New Roman" w:hAnsi="Times New Roman" w:cs="Times New Roman"/>
          <w:sz w:val="24"/>
          <w:szCs w:val="24"/>
        </w:rPr>
        <w:t>, 2019)</w:t>
      </w:r>
      <w:r w:rsidR="0081081D" w:rsidRPr="00B864D8">
        <w:rPr>
          <w:rFonts w:ascii="Times New Roman" w:hAnsi="Times New Roman" w:cs="Times New Roman"/>
          <w:sz w:val="24"/>
          <w:szCs w:val="24"/>
        </w:rPr>
        <w:t xml:space="preserve">. </w:t>
      </w:r>
    </w:p>
    <w:p w14:paraId="737CED84" w14:textId="1AB0E521" w:rsidR="00421C0C" w:rsidRDefault="00421C0C" w:rsidP="00B864D8">
      <w:pPr>
        <w:spacing w:before="30" w:after="30"/>
        <w:jc w:val="both"/>
        <w:rPr>
          <w:rFonts w:ascii="Times New Roman" w:hAnsi="Times New Roman" w:cs="Times New Roman"/>
          <w:sz w:val="24"/>
          <w:szCs w:val="24"/>
        </w:rPr>
      </w:pPr>
    </w:p>
    <w:p w14:paraId="0F52E65A" w14:textId="70733630" w:rsidR="00421C0C" w:rsidRPr="00B864D8" w:rsidRDefault="00421C0C" w:rsidP="00B864D8">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The author has researched this topic </w:t>
      </w:r>
      <w:r w:rsidR="00F82C10">
        <w:rPr>
          <w:rFonts w:ascii="Times New Roman" w:hAnsi="Times New Roman" w:cs="Times New Roman"/>
          <w:sz w:val="24"/>
          <w:szCs w:val="24"/>
        </w:rPr>
        <w:t>thoroughly</w:t>
      </w:r>
      <w:r w:rsidR="00CF1AD4">
        <w:rPr>
          <w:rFonts w:ascii="Times New Roman" w:hAnsi="Times New Roman" w:cs="Times New Roman"/>
          <w:sz w:val="24"/>
          <w:szCs w:val="24"/>
        </w:rPr>
        <w:t>,</w:t>
      </w:r>
      <w:r w:rsidR="00F82C10">
        <w:rPr>
          <w:rFonts w:ascii="Times New Roman" w:hAnsi="Times New Roman" w:cs="Times New Roman"/>
          <w:sz w:val="24"/>
          <w:szCs w:val="24"/>
        </w:rPr>
        <w:t xml:space="preserve"> and produced what is hoped will be a useful information </w:t>
      </w:r>
      <w:r w:rsidR="00001CEA">
        <w:rPr>
          <w:rFonts w:ascii="Times New Roman" w:hAnsi="Times New Roman" w:cs="Times New Roman"/>
          <w:sz w:val="24"/>
          <w:szCs w:val="24"/>
        </w:rPr>
        <w:t xml:space="preserve">leaflet that will be </w:t>
      </w:r>
      <w:r w:rsidR="00554D54">
        <w:rPr>
          <w:rFonts w:ascii="Times New Roman" w:hAnsi="Times New Roman" w:cs="Times New Roman"/>
          <w:sz w:val="24"/>
          <w:szCs w:val="24"/>
        </w:rPr>
        <w:t>invaluable</w:t>
      </w:r>
      <w:r w:rsidR="00001CEA">
        <w:rPr>
          <w:rFonts w:ascii="Times New Roman" w:hAnsi="Times New Roman" w:cs="Times New Roman"/>
          <w:sz w:val="24"/>
          <w:szCs w:val="24"/>
        </w:rPr>
        <w:t xml:space="preserve"> support to </w:t>
      </w:r>
      <w:r w:rsidR="00DE0B33">
        <w:rPr>
          <w:rFonts w:ascii="Times New Roman" w:hAnsi="Times New Roman" w:cs="Times New Roman"/>
          <w:sz w:val="24"/>
          <w:szCs w:val="24"/>
        </w:rPr>
        <w:t xml:space="preserve">women during pregnancy and </w:t>
      </w:r>
      <w:r w:rsidR="00680575">
        <w:rPr>
          <w:rFonts w:ascii="Times New Roman" w:hAnsi="Times New Roman" w:cs="Times New Roman"/>
          <w:sz w:val="24"/>
          <w:szCs w:val="24"/>
        </w:rPr>
        <w:t xml:space="preserve">after birth. </w:t>
      </w:r>
      <w:r w:rsidR="00D8790D">
        <w:rPr>
          <w:rFonts w:ascii="Times New Roman" w:hAnsi="Times New Roman" w:cs="Times New Roman"/>
          <w:sz w:val="24"/>
          <w:szCs w:val="24"/>
        </w:rPr>
        <w:t xml:space="preserve"> </w:t>
      </w:r>
    </w:p>
    <w:p w14:paraId="45E8C60D" w14:textId="0AB10D4C" w:rsidR="00173494" w:rsidRDefault="00173494" w:rsidP="00B864D8">
      <w:pPr>
        <w:spacing w:before="30" w:after="30"/>
        <w:jc w:val="both"/>
        <w:rPr>
          <w:rFonts w:ascii="Times New Roman" w:hAnsi="Times New Roman" w:cs="Times New Roman"/>
          <w:sz w:val="24"/>
          <w:szCs w:val="24"/>
        </w:rPr>
      </w:pPr>
    </w:p>
    <w:p w14:paraId="4557CFA3" w14:textId="41CD9AD0" w:rsidR="00656A57" w:rsidRDefault="00656A57" w:rsidP="00B864D8">
      <w:pPr>
        <w:spacing w:before="30" w:after="30"/>
        <w:jc w:val="both"/>
        <w:rPr>
          <w:rFonts w:ascii="Times New Roman" w:hAnsi="Times New Roman" w:cs="Times New Roman"/>
          <w:sz w:val="24"/>
          <w:szCs w:val="24"/>
        </w:rPr>
      </w:pPr>
    </w:p>
    <w:p w14:paraId="07B8FE73" w14:textId="5F062FEE" w:rsidR="00656A57" w:rsidRDefault="00656A57" w:rsidP="00B864D8">
      <w:pPr>
        <w:spacing w:before="30" w:after="30"/>
        <w:jc w:val="both"/>
        <w:rPr>
          <w:rFonts w:ascii="Times New Roman" w:hAnsi="Times New Roman" w:cs="Times New Roman"/>
          <w:sz w:val="24"/>
          <w:szCs w:val="24"/>
        </w:rPr>
      </w:pPr>
    </w:p>
    <w:p w14:paraId="0B69B979" w14:textId="71FCFBAB" w:rsidR="00656A57" w:rsidRDefault="00656A57" w:rsidP="00B864D8">
      <w:pPr>
        <w:spacing w:before="30" w:after="30"/>
        <w:jc w:val="both"/>
        <w:rPr>
          <w:rFonts w:ascii="Times New Roman" w:hAnsi="Times New Roman" w:cs="Times New Roman"/>
          <w:sz w:val="24"/>
          <w:szCs w:val="24"/>
        </w:rPr>
      </w:pPr>
    </w:p>
    <w:p w14:paraId="114FCF7A" w14:textId="3DD734A4" w:rsidR="00656A57" w:rsidRDefault="00656A57" w:rsidP="00B864D8">
      <w:pPr>
        <w:spacing w:before="30" w:after="30"/>
        <w:jc w:val="both"/>
        <w:rPr>
          <w:rFonts w:ascii="Times New Roman" w:hAnsi="Times New Roman" w:cs="Times New Roman"/>
          <w:sz w:val="24"/>
          <w:szCs w:val="24"/>
        </w:rPr>
      </w:pPr>
    </w:p>
    <w:p w14:paraId="040B4FB3" w14:textId="40FD2A85" w:rsidR="00656A57" w:rsidRDefault="00656A57" w:rsidP="00B864D8">
      <w:pPr>
        <w:spacing w:before="30" w:after="30"/>
        <w:jc w:val="both"/>
        <w:rPr>
          <w:rFonts w:ascii="Times New Roman" w:hAnsi="Times New Roman" w:cs="Times New Roman"/>
          <w:sz w:val="24"/>
          <w:szCs w:val="24"/>
        </w:rPr>
      </w:pPr>
    </w:p>
    <w:p w14:paraId="4B54F566" w14:textId="15573607" w:rsidR="00656A57" w:rsidRDefault="00656A57" w:rsidP="00B864D8">
      <w:pPr>
        <w:spacing w:before="30" w:after="30"/>
        <w:jc w:val="both"/>
        <w:rPr>
          <w:rFonts w:ascii="Times New Roman" w:hAnsi="Times New Roman" w:cs="Times New Roman"/>
          <w:sz w:val="24"/>
          <w:szCs w:val="24"/>
        </w:rPr>
      </w:pPr>
    </w:p>
    <w:p w14:paraId="4DC07A91" w14:textId="6C2AE636" w:rsidR="00656A57" w:rsidRDefault="00656A57" w:rsidP="00B864D8">
      <w:pPr>
        <w:spacing w:before="30" w:after="30"/>
        <w:jc w:val="both"/>
        <w:rPr>
          <w:rFonts w:ascii="Times New Roman" w:hAnsi="Times New Roman" w:cs="Times New Roman"/>
          <w:sz w:val="24"/>
          <w:szCs w:val="24"/>
        </w:rPr>
      </w:pPr>
    </w:p>
    <w:p w14:paraId="44CEA824" w14:textId="4715571A" w:rsidR="00656A57" w:rsidRDefault="00656A57" w:rsidP="00B864D8">
      <w:pPr>
        <w:spacing w:before="30" w:after="30"/>
        <w:jc w:val="both"/>
        <w:rPr>
          <w:rFonts w:ascii="Times New Roman" w:hAnsi="Times New Roman" w:cs="Times New Roman"/>
          <w:sz w:val="24"/>
          <w:szCs w:val="24"/>
        </w:rPr>
      </w:pPr>
    </w:p>
    <w:p w14:paraId="18BB5B1C" w14:textId="66A312C4" w:rsidR="00656A57" w:rsidRDefault="00656A57" w:rsidP="00B864D8">
      <w:pPr>
        <w:spacing w:before="30" w:after="30"/>
        <w:jc w:val="both"/>
        <w:rPr>
          <w:rFonts w:ascii="Times New Roman" w:hAnsi="Times New Roman" w:cs="Times New Roman"/>
          <w:sz w:val="24"/>
          <w:szCs w:val="24"/>
        </w:rPr>
      </w:pPr>
    </w:p>
    <w:p w14:paraId="1913E1FD" w14:textId="2AD17942" w:rsidR="00656A57" w:rsidRDefault="00656A57" w:rsidP="00B864D8">
      <w:pPr>
        <w:spacing w:before="30" w:after="30"/>
        <w:jc w:val="both"/>
        <w:rPr>
          <w:rFonts w:ascii="Times New Roman" w:hAnsi="Times New Roman" w:cs="Times New Roman"/>
          <w:sz w:val="24"/>
          <w:szCs w:val="24"/>
        </w:rPr>
      </w:pPr>
    </w:p>
    <w:p w14:paraId="4125A45B" w14:textId="5C1F068E" w:rsidR="00656A57" w:rsidRDefault="00656A57" w:rsidP="00B864D8">
      <w:pPr>
        <w:spacing w:before="30" w:after="30"/>
        <w:jc w:val="both"/>
        <w:rPr>
          <w:rFonts w:ascii="Times New Roman" w:hAnsi="Times New Roman" w:cs="Times New Roman"/>
          <w:sz w:val="24"/>
          <w:szCs w:val="24"/>
        </w:rPr>
      </w:pPr>
    </w:p>
    <w:p w14:paraId="2D4B6B13" w14:textId="41578A8C" w:rsidR="00656A57" w:rsidRDefault="00656A57" w:rsidP="00B864D8">
      <w:pPr>
        <w:spacing w:before="30" w:after="30"/>
        <w:jc w:val="both"/>
        <w:rPr>
          <w:rFonts w:ascii="Times New Roman" w:hAnsi="Times New Roman" w:cs="Times New Roman"/>
          <w:sz w:val="24"/>
          <w:szCs w:val="24"/>
        </w:rPr>
      </w:pPr>
    </w:p>
    <w:p w14:paraId="566B041C" w14:textId="62898B8C" w:rsidR="00656A57" w:rsidRDefault="00656A57" w:rsidP="00B864D8">
      <w:pPr>
        <w:spacing w:before="30" w:after="30"/>
        <w:jc w:val="both"/>
        <w:rPr>
          <w:rFonts w:ascii="Times New Roman" w:hAnsi="Times New Roman" w:cs="Times New Roman"/>
          <w:sz w:val="24"/>
          <w:szCs w:val="24"/>
        </w:rPr>
      </w:pPr>
    </w:p>
    <w:p w14:paraId="51BB70D8" w14:textId="1EE4F965" w:rsidR="00656A57" w:rsidRDefault="00656A57" w:rsidP="00B864D8">
      <w:pPr>
        <w:spacing w:before="30" w:after="30"/>
        <w:jc w:val="both"/>
        <w:rPr>
          <w:rFonts w:ascii="Times New Roman" w:hAnsi="Times New Roman" w:cs="Times New Roman"/>
          <w:sz w:val="24"/>
          <w:szCs w:val="24"/>
        </w:rPr>
      </w:pPr>
    </w:p>
    <w:p w14:paraId="514052E2" w14:textId="2BB894F9" w:rsidR="00656A57" w:rsidRDefault="00656A57" w:rsidP="00B864D8">
      <w:pPr>
        <w:spacing w:before="30" w:after="30"/>
        <w:jc w:val="both"/>
        <w:rPr>
          <w:rFonts w:ascii="Times New Roman" w:hAnsi="Times New Roman" w:cs="Times New Roman"/>
          <w:sz w:val="24"/>
          <w:szCs w:val="24"/>
        </w:rPr>
      </w:pPr>
    </w:p>
    <w:p w14:paraId="2EE35F19" w14:textId="34A09840" w:rsidR="00656A57" w:rsidRDefault="00656A57" w:rsidP="00B864D8">
      <w:pPr>
        <w:spacing w:before="30" w:after="30"/>
        <w:jc w:val="both"/>
        <w:rPr>
          <w:rFonts w:ascii="Times New Roman" w:hAnsi="Times New Roman" w:cs="Times New Roman"/>
          <w:sz w:val="24"/>
          <w:szCs w:val="24"/>
        </w:rPr>
      </w:pPr>
    </w:p>
    <w:p w14:paraId="0FF3B88D" w14:textId="77777777" w:rsidR="00656A57" w:rsidRDefault="00656A57" w:rsidP="00656A57">
      <w:pPr>
        <w:spacing w:before="30" w:after="30"/>
        <w:jc w:val="both"/>
        <w:rPr>
          <w:rFonts w:ascii="Times New Roman" w:hAnsi="Times New Roman" w:cs="Times New Roman"/>
          <w:sz w:val="24"/>
          <w:szCs w:val="24"/>
        </w:rPr>
      </w:pPr>
      <w:r w:rsidRPr="001331C1">
        <w:rPr>
          <w:rFonts w:ascii="Times New Roman" w:hAnsi="Times New Roman" w:cs="Times New Roman"/>
          <w:sz w:val="24"/>
          <w:szCs w:val="24"/>
        </w:rPr>
        <w:lastRenderedPageBreak/>
        <w:t>References</w:t>
      </w:r>
    </w:p>
    <w:p w14:paraId="13FBA80E" w14:textId="77777777" w:rsidR="00656A57" w:rsidRPr="001331C1" w:rsidRDefault="00656A57" w:rsidP="00656A57">
      <w:pPr>
        <w:spacing w:before="30" w:after="30"/>
        <w:jc w:val="both"/>
        <w:rPr>
          <w:rFonts w:ascii="Times New Roman" w:hAnsi="Times New Roman" w:cs="Times New Roman"/>
          <w:sz w:val="24"/>
          <w:szCs w:val="24"/>
        </w:rPr>
      </w:pPr>
    </w:p>
    <w:p w14:paraId="386AE8B8" w14:textId="77777777" w:rsidR="00656A57" w:rsidRPr="001331C1" w:rsidRDefault="00656A57" w:rsidP="00656A57">
      <w:pPr>
        <w:spacing w:before="30" w:after="30"/>
        <w:jc w:val="both"/>
        <w:rPr>
          <w:rFonts w:ascii="Times New Roman" w:hAnsi="Times New Roman" w:cs="Times New Roman"/>
          <w:sz w:val="24"/>
          <w:szCs w:val="24"/>
        </w:rPr>
      </w:pPr>
      <w:proofErr w:type="spellStart"/>
      <w:r w:rsidRPr="001331C1">
        <w:rPr>
          <w:rFonts w:ascii="Times New Roman" w:hAnsi="Times New Roman" w:cs="Times New Roman"/>
          <w:color w:val="000000"/>
          <w:sz w:val="24"/>
          <w:szCs w:val="24"/>
        </w:rPr>
        <w:t>Assembly.wales</w:t>
      </w:r>
      <w:proofErr w:type="spellEnd"/>
      <w:r w:rsidRPr="001331C1">
        <w:rPr>
          <w:rFonts w:ascii="Times New Roman" w:hAnsi="Times New Roman" w:cs="Times New Roman"/>
          <w:color w:val="000000"/>
          <w:sz w:val="24"/>
          <w:szCs w:val="24"/>
        </w:rPr>
        <w:t xml:space="preserve">. (2017). </w:t>
      </w:r>
      <w:r w:rsidRPr="001331C1">
        <w:rPr>
          <w:rFonts w:ascii="Times New Roman" w:hAnsi="Times New Roman" w:cs="Times New Roman"/>
          <w:i/>
          <w:iCs/>
          <w:color w:val="000000"/>
          <w:sz w:val="24"/>
          <w:szCs w:val="24"/>
        </w:rPr>
        <w:t>Perinatal mental health in Wales</w:t>
      </w:r>
      <w:r w:rsidRPr="001331C1">
        <w:rPr>
          <w:rFonts w:ascii="Times New Roman" w:hAnsi="Times New Roman" w:cs="Times New Roman"/>
          <w:color w:val="000000"/>
          <w:sz w:val="24"/>
          <w:szCs w:val="24"/>
        </w:rPr>
        <w:t>. [online] Available at: http://www.assembly.wales/laid%20documents/cr-ld11234/cr-ld11234-e.pdf [Accessed 25 Mar. 2019].</w:t>
      </w:r>
    </w:p>
    <w:p w14:paraId="786EA731" w14:textId="77777777" w:rsidR="00656A57" w:rsidRPr="001331C1" w:rsidRDefault="00656A57" w:rsidP="00656A57">
      <w:pPr>
        <w:spacing w:before="30" w:after="30"/>
        <w:jc w:val="both"/>
        <w:rPr>
          <w:rFonts w:ascii="Times New Roman" w:hAnsi="Times New Roman" w:cs="Times New Roman"/>
          <w:sz w:val="24"/>
          <w:szCs w:val="24"/>
        </w:rPr>
      </w:pPr>
      <w:proofErr w:type="spellStart"/>
      <w:r w:rsidRPr="001331C1">
        <w:rPr>
          <w:rFonts w:ascii="Times New Roman" w:hAnsi="Times New Roman" w:cs="Times New Roman"/>
          <w:color w:val="000000"/>
          <w:sz w:val="24"/>
          <w:szCs w:val="24"/>
        </w:rPr>
        <w:t>Biaggi</w:t>
      </w:r>
      <w:proofErr w:type="spellEnd"/>
      <w:r w:rsidRPr="001331C1">
        <w:rPr>
          <w:rFonts w:ascii="Times New Roman" w:hAnsi="Times New Roman" w:cs="Times New Roman"/>
          <w:color w:val="000000"/>
          <w:sz w:val="24"/>
          <w:szCs w:val="24"/>
        </w:rPr>
        <w:t xml:space="preserve">, A., Conroy, S., </w:t>
      </w:r>
      <w:proofErr w:type="spellStart"/>
      <w:r w:rsidRPr="001331C1">
        <w:rPr>
          <w:rFonts w:ascii="Times New Roman" w:hAnsi="Times New Roman" w:cs="Times New Roman"/>
          <w:color w:val="000000"/>
          <w:sz w:val="24"/>
          <w:szCs w:val="24"/>
        </w:rPr>
        <w:t>Pawlby</w:t>
      </w:r>
      <w:proofErr w:type="spellEnd"/>
      <w:r w:rsidRPr="001331C1">
        <w:rPr>
          <w:rFonts w:ascii="Times New Roman" w:hAnsi="Times New Roman" w:cs="Times New Roman"/>
          <w:color w:val="000000"/>
          <w:sz w:val="24"/>
          <w:szCs w:val="24"/>
        </w:rPr>
        <w:t xml:space="preserve">, S. and </w:t>
      </w:r>
      <w:proofErr w:type="spellStart"/>
      <w:r w:rsidRPr="001331C1">
        <w:rPr>
          <w:rFonts w:ascii="Times New Roman" w:hAnsi="Times New Roman" w:cs="Times New Roman"/>
          <w:color w:val="000000"/>
          <w:sz w:val="24"/>
          <w:szCs w:val="24"/>
        </w:rPr>
        <w:t>Pariante</w:t>
      </w:r>
      <w:proofErr w:type="spellEnd"/>
      <w:r w:rsidRPr="001331C1">
        <w:rPr>
          <w:rFonts w:ascii="Times New Roman" w:hAnsi="Times New Roman" w:cs="Times New Roman"/>
          <w:color w:val="000000"/>
          <w:sz w:val="24"/>
          <w:szCs w:val="24"/>
        </w:rPr>
        <w:t xml:space="preserve">, C. (2016). Identifying the women at risk of antenatal anxiety and depression: A systematic review. </w:t>
      </w:r>
      <w:r w:rsidRPr="001331C1">
        <w:rPr>
          <w:rFonts w:ascii="Times New Roman" w:hAnsi="Times New Roman" w:cs="Times New Roman"/>
          <w:i/>
          <w:iCs/>
          <w:color w:val="000000"/>
          <w:sz w:val="24"/>
          <w:szCs w:val="24"/>
        </w:rPr>
        <w:t>Journal of Affective Disorders</w:t>
      </w:r>
      <w:r w:rsidRPr="001331C1">
        <w:rPr>
          <w:rFonts w:ascii="Times New Roman" w:hAnsi="Times New Roman" w:cs="Times New Roman"/>
          <w:color w:val="000000"/>
          <w:sz w:val="24"/>
          <w:szCs w:val="24"/>
        </w:rPr>
        <w:t>, 191, pp.62-77.</w:t>
      </w:r>
    </w:p>
    <w:p w14:paraId="48110686" w14:textId="77777777" w:rsidR="00656A57" w:rsidRPr="001331C1" w:rsidRDefault="00656A57" w:rsidP="00656A57">
      <w:pPr>
        <w:spacing w:before="30" w:after="30"/>
        <w:jc w:val="both"/>
        <w:rPr>
          <w:rFonts w:ascii="Times New Roman" w:hAnsi="Times New Roman" w:cs="Times New Roman"/>
          <w:color w:val="222222"/>
          <w:sz w:val="24"/>
          <w:szCs w:val="24"/>
        </w:rPr>
      </w:pPr>
      <w:r w:rsidRPr="001331C1">
        <w:rPr>
          <w:rFonts w:ascii="Times New Roman" w:hAnsi="Times New Roman" w:cs="Times New Roman"/>
          <w:color w:val="222222"/>
          <w:sz w:val="24"/>
          <w:szCs w:val="24"/>
        </w:rPr>
        <w:t xml:space="preserve">Brealey, S.D., Hewitt, C., Green, J.M., Morrell, J. and </w:t>
      </w:r>
      <w:proofErr w:type="spellStart"/>
      <w:r w:rsidRPr="001331C1">
        <w:rPr>
          <w:rFonts w:ascii="Times New Roman" w:hAnsi="Times New Roman" w:cs="Times New Roman"/>
          <w:color w:val="222222"/>
          <w:sz w:val="24"/>
          <w:szCs w:val="24"/>
        </w:rPr>
        <w:t>Gilbody</w:t>
      </w:r>
      <w:proofErr w:type="spellEnd"/>
      <w:r w:rsidRPr="001331C1">
        <w:rPr>
          <w:rFonts w:ascii="Times New Roman" w:hAnsi="Times New Roman" w:cs="Times New Roman"/>
          <w:color w:val="222222"/>
          <w:sz w:val="24"/>
          <w:szCs w:val="24"/>
        </w:rPr>
        <w:t xml:space="preserve">, S., 2010. Screening for postnatal depression–is it acceptable to women and healthcare professionals? A systematic review and meta‐synthesis. </w:t>
      </w:r>
      <w:r w:rsidRPr="001331C1">
        <w:rPr>
          <w:rFonts w:ascii="Times New Roman" w:hAnsi="Times New Roman" w:cs="Times New Roman"/>
          <w:i/>
          <w:iCs/>
          <w:color w:val="222222"/>
          <w:sz w:val="24"/>
          <w:szCs w:val="24"/>
        </w:rPr>
        <w:t>Journal of reproductive and infant psychology</w:t>
      </w:r>
      <w:r w:rsidRPr="001331C1">
        <w:rPr>
          <w:rFonts w:ascii="Times New Roman" w:hAnsi="Times New Roman" w:cs="Times New Roman"/>
          <w:color w:val="222222"/>
          <w:sz w:val="24"/>
          <w:szCs w:val="24"/>
        </w:rPr>
        <w:t xml:space="preserve">, </w:t>
      </w:r>
      <w:r w:rsidRPr="001331C1">
        <w:rPr>
          <w:rFonts w:ascii="Times New Roman" w:hAnsi="Times New Roman" w:cs="Times New Roman"/>
          <w:i/>
          <w:iCs/>
          <w:color w:val="222222"/>
          <w:sz w:val="24"/>
          <w:szCs w:val="24"/>
        </w:rPr>
        <w:t>28</w:t>
      </w:r>
      <w:r w:rsidRPr="001331C1">
        <w:rPr>
          <w:rFonts w:ascii="Times New Roman" w:hAnsi="Times New Roman" w:cs="Times New Roman"/>
          <w:color w:val="222222"/>
          <w:sz w:val="24"/>
          <w:szCs w:val="24"/>
        </w:rPr>
        <w:t>(4), pp.328-344. Assess</w:t>
      </w:r>
    </w:p>
    <w:p w14:paraId="5034291B" w14:textId="77777777" w:rsidR="00656A57" w:rsidRPr="001331C1" w:rsidRDefault="00656A57" w:rsidP="00656A57">
      <w:pPr>
        <w:spacing w:before="30" w:after="30"/>
        <w:jc w:val="both"/>
        <w:rPr>
          <w:rFonts w:ascii="Times New Roman" w:hAnsi="Times New Roman" w:cs="Times New Roman"/>
          <w:sz w:val="24"/>
          <w:szCs w:val="24"/>
        </w:rPr>
      </w:pPr>
      <w:r w:rsidRPr="001331C1">
        <w:rPr>
          <w:rFonts w:ascii="Times New Roman" w:hAnsi="Times New Roman" w:cs="Times New Roman"/>
          <w:color w:val="000000"/>
          <w:sz w:val="24"/>
          <w:szCs w:val="24"/>
        </w:rPr>
        <w:t xml:space="preserve">Callen (2017). </w:t>
      </w:r>
      <w:r w:rsidRPr="001331C1">
        <w:rPr>
          <w:rFonts w:ascii="Times New Roman" w:hAnsi="Times New Roman" w:cs="Times New Roman"/>
          <w:i/>
          <w:iCs/>
          <w:color w:val="000000"/>
          <w:sz w:val="24"/>
          <w:szCs w:val="24"/>
        </w:rPr>
        <w:t>The Importance of Social Support</w:t>
      </w:r>
      <w:r w:rsidRPr="001331C1">
        <w:rPr>
          <w:rFonts w:ascii="Times New Roman" w:hAnsi="Times New Roman" w:cs="Times New Roman"/>
          <w:color w:val="000000"/>
          <w:sz w:val="24"/>
          <w:szCs w:val="24"/>
        </w:rPr>
        <w:t>. [online] The Project. Available at: https://phctheproject.org/the-importance-of-social-support/ [Accessed 25 Mar. 2019].</w:t>
      </w:r>
    </w:p>
    <w:p w14:paraId="7C19D642"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Changingminds.org. (2019). </w:t>
      </w:r>
      <w:r w:rsidRPr="001331C1">
        <w:rPr>
          <w:rFonts w:ascii="Times New Roman" w:hAnsi="Times New Roman" w:cs="Times New Roman"/>
          <w:i/>
          <w:iCs/>
          <w:color w:val="000000"/>
          <w:sz w:val="24"/>
          <w:szCs w:val="24"/>
        </w:rPr>
        <w:t xml:space="preserve">The Meaning of </w:t>
      </w:r>
      <w:proofErr w:type="spellStart"/>
      <w:r w:rsidRPr="001331C1">
        <w:rPr>
          <w:rFonts w:ascii="Times New Roman" w:hAnsi="Times New Roman" w:cs="Times New Roman"/>
          <w:i/>
          <w:iCs/>
          <w:color w:val="000000"/>
          <w:sz w:val="24"/>
          <w:szCs w:val="24"/>
        </w:rPr>
        <w:t>Colors</w:t>
      </w:r>
      <w:proofErr w:type="spellEnd"/>
      <w:r w:rsidRPr="001331C1">
        <w:rPr>
          <w:rFonts w:ascii="Times New Roman" w:hAnsi="Times New Roman" w:cs="Times New Roman"/>
          <w:color w:val="000000"/>
          <w:sz w:val="24"/>
          <w:szCs w:val="24"/>
        </w:rPr>
        <w:t>. [online] Available at: http://changingminds.org/disciplines/communication/color_effect.htm [Accessed 18 Mar. 2019].</w:t>
      </w:r>
    </w:p>
    <w:p w14:paraId="063D9FEF"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Digital Printing Blog. (2017). </w:t>
      </w:r>
      <w:r w:rsidRPr="001331C1">
        <w:rPr>
          <w:rFonts w:ascii="Times New Roman" w:hAnsi="Times New Roman" w:cs="Times New Roman"/>
          <w:i/>
          <w:iCs/>
          <w:color w:val="000000"/>
          <w:sz w:val="24"/>
          <w:szCs w:val="24"/>
        </w:rPr>
        <w:t>Fonts for Print - Brochures, Booklets and Leaflets</w:t>
      </w:r>
      <w:r w:rsidRPr="001331C1">
        <w:rPr>
          <w:rFonts w:ascii="Times New Roman" w:hAnsi="Times New Roman" w:cs="Times New Roman"/>
          <w:color w:val="000000"/>
          <w:sz w:val="24"/>
          <w:szCs w:val="24"/>
        </w:rPr>
        <w:t>. [online] Available at: https://www.digitalprinting.co.uk/blog/fonts-perfect-print/ [Accessed 25 Mar. 2019].</w:t>
      </w:r>
    </w:p>
    <w:p w14:paraId="052D5457"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1000livesplus</w:t>
      </w:r>
      <w:r>
        <w:rPr>
          <w:rFonts w:ascii="Times New Roman" w:hAnsi="Times New Roman" w:cs="Times New Roman"/>
          <w:color w:val="000000"/>
          <w:sz w:val="24"/>
          <w:szCs w:val="24"/>
        </w:rPr>
        <w:t>,</w:t>
      </w:r>
      <w:r w:rsidRPr="001331C1">
        <w:rPr>
          <w:rFonts w:ascii="Times New Roman" w:hAnsi="Times New Roman" w:cs="Times New Roman"/>
          <w:color w:val="000000"/>
          <w:sz w:val="24"/>
          <w:szCs w:val="24"/>
        </w:rPr>
        <w:t xml:space="preserve"> (2018). </w:t>
      </w:r>
      <w:r w:rsidRPr="001331C1">
        <w:rPr>
          <w:rFonts w:ascii="Times New Roman" w:hAnsi="Times New Roman" w:cs="Times New Roman"/>
          <w:i/>
          <w:iCs/>
          <w:color w:val="000000"/>
          <w:sz w:val="24"/>
          <w:szCs w:val="24"/>
        </w:rPr>
        <w:t>Guidance for the Delivery of Integrated Perinatal Mental Health Services in Wales</w:t>
      </w:r>
      <w:r w:rsidRPr="001331C1">
        <w:rPr>
          <w:rFonts w:ascii="Times New Roman" w:hAnsi="Times New Roman" w:cs="Times New Roman"/>
          <w:color w:val="000000"/>
          <w:sz w:val="24"/>
          <w:szCs w:val="24"/>
        </w:rPr>
        <w:t>. [online] Available at: http://www.1000livesplus.wales.nhs.uk/sitesplus/documents/1011/2018-07-02%20Guidance%20for%20%20integrated%20perinatal%20mental%20health%20services%20in%20Wales%20%20%28%20FINAL%20DRAFT%29.pdf [Accessed 19 Mar. 2019].</w:t>
      </w:r>
    </w:p>
    <w:p w14:paraId="37095025"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GOV.UK. (2017). </w:t>
      </w:r>
      <w:r w:rsidRPr="001331C1">
        <w:rPr>
          <w:rFonts w:ascii="Times New Roman" w:hAnsi="Times New Roman" w:cs="Times New Roman"/>
          <w:i/>
          <w:iCs/>
          <w:color w:val="000000"/>
          <w:sz w:val="24"/>
          <w:szCs w:val="24"/>
        </w:rPr>
        <w:t>4. Perinatal mental health</w:t>
      </w:r>
      <w:r w:rsidRPr="001331C1">
        <w:rPr>
          <w:rFonts w:ascii="Times New Roman" w:hAnsi="Times New Roman" w:cs="Times New Roman"/>
          <w:color w:val="000000"/>
          <w:sz w:val="24"/>
          <w:szCs w:val="24"/>
        </w:rPr>
        <w:t>. [online] Available at: https://www.gov.uk/government/publications/better-mental-health-jsna-toolkit/4-perinatal-mental-health [Accessed 23 Mar. 2019].</w:t>
      </w:r>
    </w:p>
    <w:p w14:paraId="7B545A4E" w14:textId="77777777" w:rsidR="00656A57" w:rsidRPr="001331C1" w:rsidRDefault="00656A57" w:rsidP="00656A57">
      <w:pPr>
        <w:spacing w:before="30" w:after="30"/>
        <w:jc w:val="both"/>
        <w:rPr>
          <w:rFonts w:ascii="Times New Roman" w:hAnsi="Times New Roman" w:cs="Times New Roman"/>
          <w:color w:val="222222"/>
          <w:sz w:val="24"/>
          <w:szCs w:val="24"/>
        </w:rPr>
      </w:pPr>
      <w:r w:rsidRPr="001331C1">
        <w:rPr>
          <w:rFonts w:ascii="Times New Roman" w:hAnsi="Times New Roman" w:cs="Times New Roman"/>
          <w:color w:val="222222"/>
          <w:sz w:val="24"/>
          <w:szCs w:val="24"/>
        </w:rPr>
        <w:t xml:space="preserve">Henderson, J., </w:t>
      </w:r>
      <w:proofErr w:type="spellStart"/>
      <w:r w:rsidRPr="001331C1">
        <w:rPr>
          <w:rFonts w:ascii="Times New Roman" w:hAnsi="Times New Roman" w:cs="Times New Roman"/>
          <w:color w:val="222222"/>
          <w:sz w:val="24"/>
          <w:szCs w:val="24"/>
        </w:rPr>
        <w:t>Jomeen</w:t>
      </w:r>
      <w:proofErr w:type="spellEnd"/>
      <w:r w:rsidRPr="001331C1">
        <w:rPr>
          <w:rFonts w:ascii="Times New Roman" w:hAnsi="Times New Roman" w:cs="Times New Roman"/>
          <w:color w:val="222222"/>
          <w:sz w:val="24"/>
          <w:szCs w:val="24"/>
        </w:rPr>
        <w:t xml:space="preserve">, J. and </w:t>
      </w:r>
      <w:proofErr w:type="spellStart"/>
      <w:r w:rsidRPr="001331C1">
        <w:rPr>
          <w:rFonts w:ascii="Times New Roman" w:hAnsi="Times New Roman" w:cs="Times New Roman"/>
          <w:color w:val="222222"/>
          <w:sz w:val="24"/>
          <w:szCs w:val="24"/>
        </w:rPr>
        <w:t>Redshaw</w:t>
      </w:r>
      <w:proofErr w:type="spellEnd"/>
      <w:r w:rsidRPr="001331C1">
        <w:rPr>
          <w:rFonts w:ascii="Times New Roman" w:hAnsi="Times New Roman" w:cs="Times New Roman"/>
          <w:color w:val="222222"/>
          <w:sz w:val="24"/>
          <w:szCs w:val="24"/>
        </w:rPr>
        <w:t xml:space="preserve">, M., 2018. Care and self-reported outcomes of care experienced by women with mental health problems in pregnancy: Findings from a national survey. </w:t>
      </w:r>
      <w:r w:rsidRPr="001331C1">
        <w:rPr>
          <w:rFonts w:ascii="Times New Roman" w:hAnsi="Times New Roman" w:cs="Times New Roman"/>
          <w:i/>
          <w:iCs/>
          <w:color w:val="222222"/>
          <w:sz w:val="24"/>
          <w:szCs w:val="24"/>
        </w:rPr>
        <w:t>Midwifery</w:t>
      </w:r>
      <w:r w:rsidRPr="001331C1">
        <w:rPr>
          <w:rFonts w:ascii="Times New Roman" w:hAnsi="Times New Roman" w:cs="Times New Roman"/>
          <w:color w:val="222222"/>
          <w:sz w:val="24"/>
          <w:szCs w:val="24"/>
        </w:rPr>
        <w:t xml:space="preserve">, </w:t>
      </w:r>
      <w:r w:rsidRPr="001331C1">
        <w:rPr>
          <w:rFonts w:ascii="Times New Roman" w:hAnsi="Times New Roman" w:cs="Times New Roman"/>
          <w:i/>
          <w:iCs/>
          <w:color w:val="222222"/>
          <w:sz w:val="24"/>
          <w:szCs w:val="24"/>
        </w:rPr>
        <w:t>56</w:t>
      </w:r>
      <w:r w:rsidRPr="001331C1">
        <w:rPr>
          <w:rFonts w:ascii="Times New Roman" w:hAnsi="Times New Roman" w:cs="Times New Roman"/>
          <w:color w:val="222222"/>
          <w:sz w:val="24"/>
          <w:szCs w:val="24"/>
        </w:rPr>
        <w:t>, pp.171-178.</w:t>
      </w:r>
    </w:p>
    <w:p w14:paraId="6E194B62" w14:textId="77777777" w:rsidR="00656A57" w:rsidRPr="001331C1" w:rsidRDefault="00656A57" w:rsidP="00656A57">
      <w:pPr>
        <w:spacing w:before="30" w:after="30"/>
        <w:jc w:val="both"/>
        <w:rPr>
          <w:rFonts w:ascii="Times New Roman" w:hAnsi="Times New Roman" w:cs="Times New Roman"/>
          <w:color w:val="222222"/>
          <w:sz w:val="24"/>
          <w:szCs w:val="24"/>
        </w:rPr>
      </w:pPr>
      <w:r w:rsidRPr="001331C1">
        <w:rPr>
          <w:rFonts w:ascii="Times New Roman" w:hAnsi="Times New Roman" w:cs="Times New Roman"/>
          <w:color w:val="000000"/>
          <w:sz w:val="24"/>
          <w:szCs w:val="24"/>
        </w:rPr>
        <w:t xml:space="preserve">Lewis, M. (2015). </w:t>
      </w:r>
      <w:r w:rsidRPr="001331C1">
        <w:rPr>
          <w:rFonts w:ascii="Times New Roman" w:hAnsi="Times New Roman" w:cs="Times New Roman"/>
          <w:i/>
          <w:iCs/>
          <w:color w:val="000000"/>
          <w:sz w:val="24"/>
          <w:szCs w:val="24"/>
        </w:rPr>
        <w:t xml:space="preserve">Exploration of the concept of trust within the midwife-mother </w:t>
      </w:r>
      <w:proofErr w:type="gramStart"/>
      <w:r w:rsidRPr="001331C1">
        <w:rPr>
          <w:rFonts w:ascii="Times New Roman" w:hAnsi="Times New Roman" w:cs="Times New Roman"/>
          <w:i/>
          <w:iCs/>
          <w:color w:val="000000"/>
          <w:sz w:val="24"/>
          <w:szCs w:val="24"/>
        </w:rPr>
        <w:t>relationship.</w:t>
      </w:r>
      <w:r w:rsidRPr="001331C1">
        <w:rPr>
          <w:rFonts w:ascii="Times New Roman" w:hAnsi="Times New Roman" w:cs="Times New Roman"/>
          <w:color w:val="000000"/>
          <w:sz w:val="24"/>
          <w:szCs w:val="24"/>
        </w:rPr>
        <w:t>.</w:t>
      </w:r>
      <w:proofErr w:type="gramEnd"/>
      <w:r w:rsidRPr="001331C1">
        <w:rPr>
          <w:rFonts w:ascii="Times New Roman" w:hAnsi="Times New Roman" w:cs="Times New Roman"/>
          <w:color w:val="000000"/>
          <w:sz w:val="24"/>
          <w:szCs w:val="24"/>
        </w:rPr>
        <w:t xml:space="preserve"> [</w:t>
      </w:r>
      <w:proofErr w:type="spellStart"/>
      <w:r w:rsidRPr="001331C1">
        <w:rPr>
          <w:rFonts w:ascii="Times New Roman" w:hAnsi="Times New Roman" w:cs="Times New Roman"/>
          <w:color w:val="000000"/>
          <w:sz w:val="24"/>
          <w:szCs w:val="24"/>
        </w:rPr>
        <w:t>ebook</w:t>
      </w:r>
      <w:proofErr w:type="spellEnd"/>
      <w:r w:rsidRPr="001331C1">
        <w:rPr>
          <w:rFonts w:ascii="Times New Roman" w:hAnsi="Times New Roman" w:cs="Times New Roman"/>
          <w:color w:val="000000"/>
          <w:sz w:val="24"/>
          <w:szCs w:val="24"/>
        </w:rPr>
        <w:t>] p.8. Available at: https://orca.cf.ac.uk/74712/1/Marie%20Lewis%201213664%20PhD%20thesis.pdf [Accessed 25 Mar. 2019].</w:t>
      </w:r>
    </w:p>
    <w:p w14:paraId="5B6DE1EA"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Maternal-and-early-years.org.uk. (n.d.). </w:t>
      </w:r>
      <w:r w:rsidRPr="001331C1">
        <w:rPr>
          <w:rFonts w:ascii="Times New Roman" w:hAnsi="Times New Roman" w:cs="Times New Roman"/>
          <w:i/>
          <w:iCs/>
          <w:color w:val="000000"/>
          <w:sz w:val="24"/>
          <w:szCs w:val="24"/>
        </w:rPr>
        <w:t>Mental health and wellbeing in pregnancy - Maternal and Early Years</w:t>
      </w:r>
      <w:r w:rsidRPr="001331C1">
        <w:rPr>
          <w:rFonts w:ascii="Times New Roman" w:hAnsi="Times New Roman" w:cs="Times New Roman"/>
          <w:color w:val="000000"/>
          <w:sz w:val="24"/>
          <w:szCs w:val="24"/>
        </w:rPr>
        <w:t>. [online] Available at: http://www.maternal-and-early-years.org.uk/topic/pregnancy/mental-health-and-wellbeing-in-pregnancy [Accessed 25 Mar. 2019].</w:t>
      </w:r>
    </w:p>
    <w:p w14:paraId="2180BCD4"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McIntyre, A. (2017). </w:t>
      </w:r>
      <w:r w:rsidRPr="001331C1">
        <w:rPr>
          <w:rFonts w:ascii="Times New Roman" w:hAnsi="Times New Roman" w:cs="Times New Roman"/>
          <w:i/>
          <w:iCs/>
          <w:color w:val="000000"/>
          <w:sz w:val="24"/>
          <w:szCs w:val="24"/>
        </w:rPr>
        <w:t xml:space="preserve">6 Benefits of Using Tri-Fold Brochures in Print Marketing - </w:t>
      </w:r>
      <w:proofErr w:type="spellStart"/>
      <w:r w:rsidRPr="001331C1">
        <w:rPr>
          <w:rFonts w:ascii="Times New Roman" w:hAnsi="Times New Roman" w:cs="Times New Roman"/>
          <w:i/>
          <w:iCs/>
          <w:color w:val="000000"/>
          <w:sz w:val="24"/>
          <w:szCs w:val="24"/>
        </w:rPr>
        <w:t>BrandPacks</w:t>
      </w:r>
      <w:proofErr w:type="spellEnd"/>
      <w:r w:rsidRPr="001331C1">
        <w:rPr>
          <w:rFonts w:ascii="Times New Roman" w:hAnsi="Times New Roman" w:cs="Times New Roman"/>
          <w:color w:val="000000"/>
          <w:sz w:val="24"/>
          <w:szCs w:val="24"/>
        </w:rPr>
        <w:t xml:space="preserve">. [online] </w:t>
      </w:r>
      <w:proofErr w:type="spellStart"/>
      <w:r w:rsidRPr="001331C1">
        <w:rPr>
          <w:rFonts w:ascii="Times New Roman" w:hAnsi="Times New Roman" w:cs="Times New Roman"/>
          <w:color w:val="000000"/>
          <w:sz w:val="24"/>
          <w:szCs w:val="24"/>
        </w:rPr>
        <w:t>BrandPacks</w:t>
      </w:r>
      <w:proofErr w:type="spellEnd"/>
      <w:r w:rsidRPr="001331C1">
        <w:rPr>
          <w:rFonts w:ascii="Times New Roman" w:hAnsi="Times New Roman" w:cs="Times New Roman"/>
          <w:color w:val="000000"/>
          <w:sz w:val="24"/>
          <w:szCs w:val="24"/>
        </w:rPr>
        <w:t>. Available at: https://brandpacks.com/benefits-using-tri-fold-brochures/ [Accessed 19 Mar. 2019].</w:t>
      </w:r>
    </w:p>
    <w:p w14:paraId="62D8DD4A"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Mind.org.uk. (2016). </w:t>
      </w:r>
      <w:r w:rsidRPr="001331C1">
        <w:rPr>
          <w:rFonts w:ascii="Times New Roman" w:hAnsi="Times New Roman" w:cs="Times New Roman"/>
          <w:i/>
          <w:iCs/>
          <w:color w:val="000000"/>
          <w:sz w:val="24"/>
          <w:szCs w:val="24"/>
        </w:rPr>
        <w:t>Postnatal and antenatal depression | Mind, the mental health charity - help for mental health problems</w:t>
      </w:r>
      <w:r w:rsidRPr="001331C1">
        <w:rPr>
          <w:rFonts w:ascii="Times New Roman" w:hAnsi="Times New Roman" w:cs="Times New Roman"/>
          <w:color w:val="000000"/>
          <w:sz w:val="24"/>
          <w:szCs w:val="24"/>
        </w:rPr>
        <w:t>. [online] Available at: https://www.mind.org.uk/information-</w:t>
      </w:r>
      <w:r w:rsidRPr="001331C1">
        <w:rPr>
          <w:rFonts w:ascii="Times New Roman" w:hAnsi="Times New Roman" w:cs="Times New Roman"/>
          <w:color w:val="000000"/>
          <w:sz w:val="24"/>
          <w:szCs w:val="24"/>
        </w:rPr>
        <w:lastRenderedPageBreak/>
        <w:t>support/types-of-mental-health-problems/postnatal-depression-and-perinatal-mental-health/postnatal-and-antenatal-depression/#.XJDXhfZ2uPd [Accessed 19 Mar. 2019].</w:t>
      </w:r>
    </w:p>
    <w:p w14:paraId="34AE5CA4"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Nice.org.uk. (2013). </w:t>
      </w:r>
      <w:r w:rsidRPr="001331C1">
        <w:rPr>
          <w:rFonts w:ascii="Times New Roman" w:hAnsi="Times New Roman" w:cs="Times New Roman"/>
          <w:i/>
          <w:iCs/>
          <w:color w:val="000000"/>
          <w:sz w:val="24"/>
          <w:szCs w:val="24"/>
        </w:rPr>
        <w:t>Quality statement 10: Maternal health – mental wellbeing | Postnatal care | Quality standards | NICE</w:t>
      </w:r>
      <w:r w:rsidRPr="001331C1">
        <w:rPr>
          <w:rFonts w:ascii="Times New Roman" w:hAnsi="Times New Roman" w:cs="Times New Roman"/>
          <w:color w:val="000000"/>
          <w:sz w:val="24"/>
          <w:szCs w:val="24"/>
        </w:rPr>
        <w:t>. [online] Available at: https://www.nice.org.uk/guidance/qs37/chapter/Quality-statement-10-Maternal-health-mental-wellbeing [Accessed 20 Mar. 2019].</w:t>
      </w:r>
    </w:p>
    <w:p w14:paraId="2024C39E" w14:textId="77777777" w:rsidR="00656A57" w:rsidRPr="009B1D4B" w:rsidRDefault="00656A57" w:rsidP="00656A57">
      <w:pPr>
        <w:spacing w:before="30" w:after="3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NHS, </w:t>
      </w:r>
      <w:r w:rsidRPr="001331C1">
        <w:rPr>
          <w:rFonts w:ascii="Times New Roman" w:hAnsi="Times New Roman" w:cs="Times New Roman"/>
          <w:color w:val="000000"/>
          <w:sz w:val="24"/>
          <w:szCs w:val="24"/>
        </w:rPr>
        <w:t xml:space="preserve">(2018). </w:t>
      </w:r>
      <w:r w:rsidRPr="001331C1">
        <w:rPr>
          <w:rFonts w:ascii="Times New Roman" w:hAnsi="Times New Roman" w:cs="Times New Roman"/>
          <w:i/>
          <w:iCs/>
          <w:color w:val="000000"/>
          <w:sz w:val="24"/>
          <w:szCs w:val="24"/>
        </w:rPr>
        <w:t>Feeling depressed after childbirth</w:t>
      </w:r>
      <w:r w:rsidRPr="001331C1">
        <w:rPr>
          <w:rFonts w:ascii="Times New Roman" w:hAnsi="Times New Roman" w:cs="Times New Roman"/>
          <w:color w:val="000000"/>
          <w:sz w:val="24"/>
          <w:szCs w:val="24"/>
        </w:rPr>
        <w:t>. [online] Available at: https://www.nhs.uk/conditions/pregnancy-and-baby/feeling-depressed-after-birth/ [Accessed 21 Mar. 2019].</w:t>
      </w:r>
    </w:p>
    <w:p w14:paraId="3D71352D" w14:textId="77777777" w:rsidR="00656A57"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Npeu.ox.ac.uk. (2018). </w:t>
      </w:r>
      <w:r w:rsidRPr="001331C1">
        <w:rPr>
          <w:rFonts w:ascii="Times New Roman" w:hAnsi="Times New Roman" w:cs="Times New Roman"/>
          <w:i/>
          <w:iCs/>
          <w:color w:val="000000"/>
          <w:sz w:val="24"/>
          <w:szCs w:val="24"/>
        </w:rPr>
        <w:t>MBRRACE-UK | NPEU</w:t>
      </w:r>
      <w:r w:rsidRPr="001331C1">
        <w:rPr>
          <w:rFonts w:ascii="Times New Roman" w:hAnsi="Times New Roman" w:cs="Times New Roman"/>
          <w:color w:val="000000"/>
          <w:sz w:val="24"/>
          <w:szCs w:val="24"/>
        </w:rPr>
        <w:t>. [online] Available at: https://www.npeu.ox.ac.uk/mbrrace-uk [Accessed 20 Mar. 2019].</w:t>
      </w:r>
    </w:p>
    <w:p w14:paraId="3B11E2B4" w14:textId="77777777" w:rsidR="00656A57" w:rsidRPr="00AA36F4" w:rsidRDefault="00656A57" w:rsidP="00656A57">
      <w:pPr>
        <w:spacing w:before="30" w:after="30"/>
        <w:jc w:val="both"/>
        <w:rPr>
          <w:rFonts w:ascii="Times New Roman" w:hAnsi="Times New Roman" w:cs="Times New Roman"/>
          <w:color w:val="000000"/>
          <w:sz w:val="24"/>
          <w:szCs w:val="24"/>
        </w:rPr>
      </w:pPr>
      <w:r w:rsidRPr="00AA36F4">
        <w:rPr>
          <w:rFonts w:ascii="Times New Roman" w:hAnsi="Times New Roman" w:cs="Times New Roman"/>
          <w:color w:val="000000"/>
          <w:sz w:val="24"/>
          <w:szCs w:val="24"/>
        </w:rPr>
        <w:t>Perinatal Mental Health</w:t>
      </w:r>
      <w:r>
        <w:rPr>
          <w:rFonts w:ascii="Times New Roman" w:hAnsi="Times New Roman" w:cs="Times New Roman"/>
          <w:color w:val="000000"/>
          <w:sz w:val="24"/>
          <w:szCs w:val="24"/>
        </w:rPr>
        <w:t>,</w:t>
      </w:r>
      <w:r w:rsidRPr="00AA36F4">
        <w:rPr>
          <w:rFonts w:ascii="Times New Roman" w:hAnsi="Times New Roman" w:cs="Times New Roman"/>
          <w:color w:val="000000"/>
          <w:sz w:val="24"/>
          <w:szCs w:val="24"/>
        </w:rPr>
        <w:t xml:space="preserve"> (2017). [</w:t>
      </w:r>
      <w:proofErr w:type="spellStart"/>
      <w:r w:rsidRPr="00AA36F4">
        <w:rPr>
          <w:rFonts w:ascii="Times New Roman" w:hAnsi="Times New Roman" w:cs="Times New Roman"/>
          <w:color w:val="000000"/>
          <w:sz w:val="24"/>
          <w:szCs w:val="24"/>
        </w:rPr>
        <w:t>ebook</w:t>
      </w:r>
      <w:proofErr w:type="spellEnd"/>
      <w:r w:rsidRPr="00AA36F4">
        <w:rPr>
          <w:rFonts w:ascii="Times New Roman" w:hAnsi="Times New Roman" w:cs="Times New Roman"/>
          <w:color w:val="000000"/>
          <w:sz w:val="24"/>
          <w:szCs w:val="24"/>
        </w:rPr>
        <w:t>] East Sussex Healthcare NHS Trust, pp.2-8. Available at: https://www.esht.nhs.uk/wp-content/uploads/2017/09/0654.pdf [Accessed 26 Mar. 2019].</w:t>
      </w:r>
    </w:p>
    <w:p w14:paraId="3832E7B0" w14:textId="77777777" w:rsidR="00656A57" w:rsidRDefault="00656A57" w:rsidP="00656A57">
      <w:pPr>
        <w:spacing w:before="30" w:after="30"/>
        <w:jc w:val="both"/>
        <w:rPr>
          <w:rFonts w:ascii="Times New Roman" w:hAnsi="Times New Roman" w:cs="Times New Roman"/>
          <w:color w:val="000000"/>
          <w:sz w:val="24"/>
          <w:szCs w:val="24"/>
        </w:rPr>
      </w:pPr>
      <w:proofErr w:type="spellStart"/>
      <w:r w:rsidRPr="001331C1">
        <w:rPr>
          <w:rFonts w:ascii="Times New Roman" w:hAnsi="Times New Roman" w:cs="Times New Roman"/>
          <w:color w:val="000000"/>
          <w:sz w:val="24"/>
          <w:szCs w:val="24"/>
        </w:rPr>
        <w:t>PrintFirm's</w:t>
      </w:r>
      <w:proofErr w:type="spellEnd"/>
      <w:r w:rsidRPr="001331C1">
        <w:rPr>
          <w:rFonts w:ascii="Times New Roman" w:hAnsi="Times New Roman" w:cs="Times New Roman"/>
          <w:color w:val="000000"/>
          <w:sz w:val="24"/>
          <w:szCs w:val="24"/>
        </w:rPr>
        <w:t xml:space="preserve"> Blog. (2011). </w:t>
      </w:r>
      <w:r w:rsidRPr="001331C1">
        <w:rPr>
          <w:rFonts w:ascii="Times New Roman" w:hAnsi="Times New Roman" w:cs="Times New Roman"/>
          <w:i/>
          <w:iCs/>
          <w:color w:val="000000"/>
          <w:sz w:val="24"/>
          <w:szCs w:val="24"/>
        </w:rPr>
        <w:t xml:space="preserve">How To Design a Brochure | </w:t>
      </w:r>
      <w:proofErr w:type="spellStart"/>
      <w:r w:rsidRPr="001331C1">
        <w:rPr>
          <w:rFonts w:ascii="Times New Roman" w:hAnsi="Times New Roman" w:cs="Times New Roman"/>
          <w:i/>
          <w:iCs/>
          <w:color w:val="000000"/>
          <w:sz w:val="24"/>
          <w:szCs w:val="24"/>
        </w:rPr>
        <w:t>PrintFirm's</w:t>
      </w:r>
      <w:proofErr w:type="spellEnd"/>
      <w:r w:rsidRPr="001331C1">
        <w:rPr>
          <w:rFonts w:ascii="Times New Roman" w:hAnsi="Times New Roman" w:cs="Times New Roman"/>
          <w:i/>
          <w:iCs/>
          <w:color w:val="000000"/>
          <w:sz w:val="24"/>
          <w:szCs w:val="24"/>
        </w:rPr>
        <w:t xml:space="preserve"> </w:t>
      </w:r>
      <w:proofErr w:type="gramStart"/>
      <w:r w:rsidRPr="001331C1">
        <w:rPr>
          <w:rFonts w:ascii="Times New Roman" w:hAnsi="Times New Roman" w:cs="Times New Roman"/>
          <w:i/>
          <w:iCs/>
          <w:color w:val="000000"/>
          <w:sz w:val="24"/>
          <w:szCs w:val="24"/>
        </w:rPr>
        <w:t>Blog</w:t>
      </w:r>
      <w:r w:rsidRPr="001331C1">
        <w:rPr>
          <w:rFonts w:ascii="Times New Roman" w:hAnsi="Times New Roman" w:cs="Times New Roman"/>
          <w:color w:val="000000"/>
          <w:sz w:val="24"/>
          <w:szCs w:val="24"/>
        </w:rPr>
        <w:t>.</w:t>
      </w:r>
      <w:proofErr w:type="gramEnd"/>
      <w:r w:rsidRPr="001331C1">
        <w:rPr>
          <w:rFonts w:ascii="Times New Roman" w:hAnsi="Times New Roman" w:cs="Times New Roman"/>
          <w:color w:val="000000"/>
          <w:sz w:val="24"/>
          <w:szCs w:val="24"/>
        </w:rPr>
        <w:t xml:space="preserve"> [online] Available at: https://www.printfirm.com/blog/how-to-design-a-brochure/ [Accessed 25 Mar. 2019].</w:t>
      </w:r>
    </w:p>
    <w:p w14:paraId="13EF0BAE" w14:textId="77777777" w:rsidR="00656A57" w:rsidRPr="00572F74" w:rsidRDefault="00656A57" w:rsidP="00656A57">
      <w:pPr>
        <w:spacing w:before="30" w:after="30"/>
        <w:jc w:val="both"/>
        <w:rPr>
          <w:rFonts w:ascii="Times New Roman" w:hAnsi="Times New Roman" w:cs="Times New Roman"/>
          <w:color w:val="000000"/>
          <w:sz w:val="24"/>
          <w:szCs w:val="24"/>
        </w:rPr>
      </w:pPr>
      <w:r w:rsidRPr="00572F74">
        <w:rPr>
          <w:rFonts w:ascii="Times New Roman" w:hAnsi="Times New Roman" w:cs="Times New Roman"/>
          <w:color w:val="000000"/>
          <w:sz w:val="24"/>
          <w:szCs w:val="24"/>
        </w:rPr>
        <w:t xml:space="preserve">Rcpsych.ac.uk. (2018). </w:t>
      </w:r>
      <w:r w:rsidRPr="00572F74">
        <w:rPr>
          <w:rFonts w:ascii="Times New Roman" w:hAnsi="Times New Roman" w:cs="Times New Roman"/>
          <w:i/>
          <w:iCs/>
          <w:color w:val="000000"/>
          <w:sz w:val="24"/>
          <w:szCs w:val="24"/>
        </w:rPr>
        <w:t>The Perinatal Mental Health Care Pathways</w:t>
      </w:r>
      <w:r w:rsidRPr="00572F74">
        <w:rPr>
          <w:rFonts w:ascii="Times New Roman" w:hAnsi="Times New Roman" w:cs="Times New Roman"/>
          <w:color w:val="000000"/>
          <w:sz w:val="24"/>
          <w:szCs w:val="24"/>
        </w:rPr>
        <w:t>. [online] Available at: https://www.rcpsych.ac.uk/docs/default-source/improving-care/nccmh/nccmh-the-perinatal-mental-health-care-pathways-short-guide.pdf?sfvrsn=4f52dbb3_2 [Accessed 27 Mar. 2019).</w:t>
      </w:r>
    </w:p>
    <w:p w14:paraId="549FC34A"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Rcoa.ac.uk. (2019). </w:t>
      </w:r>
      <w:r w:rsidRPr="001331C1">
        <w:rPr>
          <w:rFonts w:ascii="Times New Roman" w:hAnsi="Times New Roman" w:cs="Times New Roman"/>
          <w:i/>
          <w:iCs/>
          <w:color w:val="000000"/>
          <w:sz w:val="24"/>
          <w:szCs w:val="24"/>
        </w:rPr>
        <w:t>Guidance on Creating High Quality Information Leaflets | The Royal College of Anaesthetists</w:t>
      </w:r>
      <w:r w:rsidRPr="001331C1">
        <w:rPr>
          <w:rFonts w:ascii="Times New Roman" w:hAnsi="Times New Roman" w:cs="Times New Roman"/>
          <w:color w:val="000000"/>
          <w:sz w:val="24"/>
          <w:szCs w:val="24"/>
        </w:rPr>
        <w:t>. [online] Available at: https://www.rcoa.ac.uk/information-about-anaesthesia/guidance-creating-high-quality-information-leaflets [Accessed 25 Mar. 2019].</w:t>
      </w:r>
    </w:p>
    <w:p w14:paraId="1013C6C0" w14:textId="77777777" w:rsidR="00656A57" w:rsidRPr="001331C1" w:rsidRDefault="00656A57" w:rsidP="00656A57">
      <w:pPr>
        <w:spacing w:before="30" w:after="30"/>
        <w:jc w:val="both"/>
        <w:rPr>
          <w:rFonts w:ascii="Times New Roman" w:hAnsi="Times New Roman" w:cs="Times New Roman"/>
          <w:color w:val="000000"/>
          <w:sz w:val="24"/>
          <w:szCs w:val="24"/>
        </w:rPr>
      </w:pPr>
      <w:proofErr w:type="spellStart"/>
      <w:r w:rsidRPr="001331C1">
        <w:rPr>
          <w:rFonts w:ascii="Times New Roman" w:hAnsi="Times New Roman" w:cs="Times New Roman"/>
          <w:color w:val="000000"/>
          <w:sz w:val="24"/>
          <w:szCs w:val="24"/>
        </w:rPr>
        <w:t>Reblin</w:t>
      </w:r>
      <w:proofErr w:type="spellEnd"/>
      <w:r w:rsidRPr="001331C1">
        <w:rPr>
          <w:rFonts w:ascii="Times New Roman" w:hAnsi="Times New Roman" w:cs="Times New Roman"/>
          <w:color w:val="000000"/>
          <w:sz w:val="24"/>
          <w:szCs w:val="24"/>
        </w:rPr>
        <w:t xml:space="preserve">, M. and Uchino, B. (2008). Social and emotional support and its implication for health. </w:t>
      </w:r>
      <w:r w:rsidRPr="001331C1">
        <w:rPr>
          <w:rFonts w:ascii="Times New Roman" w:hAnsi="Times New Roman" w:cs="Times New Roman"/>
          <w:i/>
          <w:iCs/>
          <w:color w:val="000000"/>
          <w:sz w:val="24"/>
          <w:szCs w:val="24"/>
        </w:rPr>
        <w:t>Current Opinion in Psychiatry</w:t>
      </w:r>
      <w:r w:rsidRPr="001331C1">
        <w:rPr>
          <w:rFonts w:ascii="Times New Roman" w:hAnsi="Times New Roman" w:cs="Times New Roman"/>
          <w:color w:val="000000"/>
          <w:sz w:val="24"/>
          <w:szCs w:val="24"/>
        </w:rPr>
        <w:t>, 21(2), pp.201-205.</w:t>
      </w:r>
    </w:p>
    <w:p w14:paraId="61BC778F"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Smit, F., Shields, L. and </w:t>
      </w:r>
      <w:proofErr w:type="spellStart"/>
      <w:r w:rsidRPr="001331C1">
        <w:rPr>
          <w:rFonts w:ascii="Times New Roman" w:hAnsi="Times New Roman" w:cs="Times New Roman"/>
          <w:color w:val="000000"/>
          <w:sz w:val="24"/>
          <w:szCs w:val="24"/>
        </w:rPr>
        <w:t>Petrea</w:t>
      </w:r>
      <w:proofErr w:type="spellEnd"/>
      <w:r w:rsidRPr="001331C1">
        <w:rPr>
          <w:rFonts w:ascii="Times New Roman" w:hAnsi="Times New Roman" w:cs="Times New Roman"/>
          <w:color w:val="000000"/>
          <w:sz w:val="24"/>
          <w:szCs w:val="24"/>
        </w:rPr>
        <w:t xml:space="preserve">, I. (2016). </w:t>
      </w:r>
      <w:r w:rsidRPr="001331C1">
        <w:rPr>
          <w:rFonts w:ascii="Times New Roman" w:hAnsi="Times New Roman" w:cs="Times New Roman"/>
          <w:i/>
          <w:iCs/>
          <w:color w:val="000000"/>
          <w:sz w:val="24"/>
          <w:szCs w:val="24"/>
        </w:rPr>
        <w:t>Preventing depression in the WHO European Region</w:t>
      </w:r>
      <w:r w:rsidRPr="001331C1">
        <w:rPr>
          <w:rFonts w:ascii="Times New Roman" w:hAnsi="Times New Roman" w:cs="Times New Roman"/>
          <w:color w:val="000000"/>
          <w:sz w:val="24"/>
          <w:szCs w:val="24"/>
        </w:rPr>
        <w:t>. [online] Euro.who.int. Available at: http://www.euro.who.int/__data/assets/pdf_file/0003/325947/New-Preventing-depression.pdf [Accessed 25 Mar. 2019].</w:t>
      </w:r>
    </w:p>
    <w:p w14:paraId="1643918D" w14:textId="77777777" w:rsidR="00656A57" w:rsidRPr="001331C1" w:rsidRDefault="00656A57" w:rsidP="00656A57">
      <w:pPr>
        <w:spacing w:before="30" w:after="30"/>
        <w:jc w:val="both"/>
        <w:rPr>
          <w:rFonts w:ascii="Times New Roman" w:hAnsi="Times New Roman" w:cs="Times New Roman"/>
          <w:color w:val="000000"/>
          <w:sz w:val="24"/>
          <w:szCs w:val="24"/>
        </w:rPr>
      </w:pPr>
      <w:proofErr w:type="spellStart"/>
      <w:r w:rsidRPr="001331C1">
        <w:rPr>
          <w:rFonts w:ascii="Times New Roman" w:hAnsi="Times New Roman" w:cs="Times New Roman"/>
          <w:color w:val="000000"/>
          <w:sz w:val="24"/>
          <w:szCs w:val="24"/>
        </w:rPr>
        <w:t>Sustersic</w:t>
      </w:r>
      <w:proofErr w:type="spellEnd"/>
      <w:r w:rsidRPr="001331C1">
        <w:rPr>
          <w:rFonts w:ascii="Times New Roman" w:hAnsi="Times New Roman" w:cs="Times New Roman"/>
          <w:color w:val="000000"/>
          <w:sz w:val="24"/>
          <w:szCs w:val="24"/>
        </w:rPr>
        <w:t xml:space="preserve">, M., </w:t>
      </w:r>
      <w:proofErr w:type="spellStart"/>
      <w:r w:rsidRPr="001331C1">
        <w:rPr>
          <w:rFonts w:ascii="Times New Roman" w:hAnsi="Times New Roman" w:cs="Times New Roman"/>
          <w:color w:val="000000"/>
          <w:sz w:val="24"/>
          <w:szCs w:val="24"/>
        </w:rPr>
        <w:t>Gauchet</w:t>
      </w:r>
      <w:proofErr w:type="spellEnd"/>
      <w:r w:rsidRPr="001331C1">
        <w:rPr>
          <w:rFonts w:ascii="Times New Roman" w:hAnsi="Times New Roman" w:cs="Times New Roman"/>
          <w:color w:val="000000"/>
          <w:sz w:val="24"/>
          <w:szCs w:val="24"/>
        </w:rPr>
        <w:t xml:space="preserve">, A., Foote, A. and </w:t>
      </w:r>
      <w:proofErr w:type="spellStart"/>
      <w:r w:rsidRPr="001331C1">
        <w:rPr>
          <w:rFonts w:ascii="Times New Roman" w:hAnsi="Times New Roman" w:cs="Times New Roman"/>
          <w:color w:val="000000"/>
          <w:sz w:val="24"/>
          <w:szCs w:val="24"/>
        </w:rPr>
        <w:t>Bosson</w:t>
      </w:r>
      <w:proofErr w:type="spellEnd"/>
      <w:r w:rsidRPr="001331C1">
        <w:rPr>
          <w:rFonts w:ascii="Times New Roman" w:hAnsi="Times New Roman" w:cs="Times New Roman"/>
          <w:color w:val="000000"/>
          <w:sz w:val="24"/>
          <w:szCs w:val="24"/>
        </w:rPr>
        <w:t xml:space="preserve">, J. (2016). How best to use and evaluate Patient Information Leaflets given during a consultation: a systematic review of literature reviews. </w:t>
      </w:r>
      <w:r w:rsidRPr="001331C1">
        <w:rPr>
          <w:rFonts w:ascii="Times New Roman" w:hAnsi="Times New Roman" w:cs="Times New Roman"/>
          <w:i/>
          <w:iCs/>
          <w:color w:val="000000"/>
          <w:sz w:val="24"/>
          <w:szCs w:val="24"/>
        </w:rPr>
        <w:t>Health Expectations</w:t>
      </w:r>
      <w:r w:rsidRPr="001331C1">
        <w:rPr>
          <w:rFonts w:ascii="Times New Roman" w:hAnsi="Times New Roman" w:cs="Times New Roman"/>
          <w:color w:val="000000"/>
          <w:sz w:val="24"/>
          <w:szCs w:val="24"/>
        </w:rPr>
        <w:t>, 20(4), pp.531-542.</w:t>
      </w:r>
    </w:p>
    <w:p w14:paraId="39339794" w14:textId="77777777" w:rsidR="00656A57" w:rsidRPr="001331C1" w:rsidRDefault="00656A57" w:rsidP="00656A57">
      <w:pPr>
        <w:spacing w:before="30" w:after="30"/>
        <w:jc w:val="both"/>
        <w:rPr>
          <w:rFonts w:ascii="Times New Roman" w:hAnsi="Times New Roman" w:cs="Times New Roman"/>
          <w:color w:val="000000"/>
          <w:sz w:val="24"/>
          <w:szCs w:val="24"/>
        </w:rPr>
      </w:pPr>
      <w:r w:rsidRPr="001331C1">
        <w:rPr>
          <w:rFonts w:ascii="Times New Roman" w:hAnsi="Times New Roman" w:cs="Times New Roman"/>
          <w:color w:val="000000"/>
          <w:sz w:val="24"/>
          <w:szCs w:val="24"/>
        </w:rPr>
        <w:t xml:space="preserve">Tommy's. (2019). </w:t>
      </w:r>
      <w:r w:rsidRPr="001331C1">
        <w:rPr>
          <w:rFonts w:ascii="Times New Roman" w:hAnsi="Times New Roman" w:cs="Times New Roman"/>
          <w:i/>
          <w:iCs/>
          <w:color w:val="000000"/>
          <w:sz w:val="24"/>
          <w:szCs w:val="24"/>
        </w:rPr>
        <w:t>Tommy's - Tips for improving mental wellbeing in pregnancy</w:t>
      </w:r>
      <w:r w:rsidRPr="001331C1">
        <w:rPr>
          <w:rFonts w:ascii="Times New Roman" w:hAnsi="Times New Roman" w:cs="Times New Roman"/>
          <w:color w:val="000000"/>
          <w:sz w:val="24"/>
          <w:szCs w:val="24"/>
        </w:rPr>
        <w:t>. [online] Available at: https://www.tommys.org/pregnancy-information/im-pregnant/mental-wellbeing/tips-improving-mental-wellbeing-pregnancy [Accessed 20 Mar. 2019].</w:t>
      </w:r>
    </w:p>
    <w:p w14:paraId="0B4ADBF1" w14:textId="77777777" w:rsidR="00656A57" w:rsidRDefault="00656A57" w:rsidP="00656A57">
      <w:pPr>
        <w:rPr>
          <w:rFonts w:ascii="Times New Roman" w:hAnsi="Times New Roman" w:cs="Times New Roman"/>
          <w:color w:val="000000"/>
          <w:sz w:val="24"/>
          <w:szCs w:val="24"/>
        </w:rPr>
      </w:pPr>
      <w:proofErr w:type="spellStart"/>
      <w:r w:rsidRPr="001331C1">
        <w:rPr>
          <w:rFonts w:ascii="Times New Roman" w:hAnsi="Times New Roman" w:cs="Times New Roman"/>
          <w:color w:val="000000"/>
          <w:sz w:val="24"/>
          <w:szCs w:val="24"/>
        </w:rPr>
        <w:t>Witcombe</w:t>
      </w:r>
      <w:proofErr w:type="spellEnd"/>
      <w:r w:rsidRPr="001331C1">
        <w:rPr>
          <w:rFonts w:ascii="Times New Roman" w:hAnsi="Times New Roman" w:cs="Times New Roman"/>
          <w:color w:val="000000"/>
          <w:sz w:val="24"/>
          <w:szCs w:val="24"/>
        </w:rPr>
        <w:t xml:space="preserve">-Hayes, S., Jones, I., Gauci, P., Burns, J., Jones, S. and O'Leary, S. (2018). </w:t>
      </w:r>
      <w:r w:rsidRPr="001331C1">
        <w:rPr>
          <w:rFonts w:ascii="Times New Roman" w:hAnsi="Times New Roman" w:cs="Times New Roman"/>
          <w:i/>
          <w:iCs/>
          <w:color w:val="000000"/>
          <w:sz w:val="24"/>
          <w:szCs w:val="24"/>
        </w:rPr>
        <w:t>From bumps to babies: perinatal mental health care in Wales</w:t>
      </w:r>
      <w:r w:rsidRPr="001331C1">
        <w:rPr>
          <w:rFonts w:ascii="Times New Roman" w:hAnsi="Times New Roman" w:cs="Times New Roman"/>
          <w:color w:val="000000"/>
          <w:sz w:val="24"/>
          <w:szCs w:val="24"/>
        </w:rPr>
        <w:t>. [online] Learning.nspcc.org.uk. Available at: https://learning.nspcc.org.uk/media/1049/from-bumps-to-babies-perinatal-mental-health-care-in-wales-full-report-english.pdf [Accessed 25 Mar. 2019].</w:t>
      </w:r>
    </w:p>
    <w:p w14:paraId="51E4517D" w14:textId="77777777" w:rsidR="00656A57" w:rsidRDefault="00656A57" w:rsidP="00656A57">
      <w:pPr>
        <w:rPr>
          <w:rFonts w:ascii="Times New Roman" w:hAnsi="Times New Roman" w:cs="Times New Roman"/>
          <w:color w:val="000000"/>
          <w:sz w:val="24"/>
          <w:szCs w:val="24"/>
        </w:rPr>
      </w:pPr>
    </w:p>
    <w:p w14:paraId="3F17174E" w14:textId="77777777" w:rsidR="00656A57" w:rsidRPr="002141CB" w:rsidRDefault="00656A57" w:rsidP="00656A57">
      <w:pPr>
        <w:spacing w:before="30" w:after="30"/>
        <w:jc w:val="both"/>
        <w:rPr>
          <w:rFonts w:ascii="Times New Roman" w:hAnsi="Times New Roman" w:cs="Times New Roman"/>
          <w:sz w:val="24"/>
          <w:szCs w:val="24"/>
        </w:rPr>
      </w:pPr>
      <w:r w:rsidRPr="002141CB">
        <w:rPr>
          <w:rFonts w:ascii="Times New Roman" w:hAnsi="Times New Roman" w:cs="Times New Roman"/>
          <w:sz w:val="24"/>
          <w:szCs w:val="24"/>
        </w:rPr>
        <w:t>Image Reference</w:t>
      </w:r>
      <w:r>
        <w:rPr>
          <w:rFonts w:ascii="Times New Roman" w:hAnsi="Times New Roman" w:cs="Times New Roman"/>
          <w:sz w:val="24"/>
          <w:szCs w:val="24"/>
        </w:rPr>
        <w:t>s</w:t>
      </w:r>
      <w:r w:rsidRPr="002141CB">
        <w:rPr>
          <w:rFonts w:ascii="Times New Roman" w:hAnsi="Times New Roman" w:cs="Times New Roman"/>
          <w:sz w:val="24"/>
          <w:szCs w:val="24"/>
        </w:rPr>
        <w:t xml:space="preserve"> </w:t>
      </w:r>
    </w:p>
    <w:p w14:paraId="73E5DE94" w14:textId="77777777" w:rsidR="00656A57" w:rsidRPr="002141CB" w:rsidRDefault="00656A57" w:rsidP="00656A57">
      <w:pPr>
        <w:pStyle w:val="ListParagraph"/>
        <w:numPr>
          <w:ilvl w:val="0"/>
          <w:numId w:val="1"/>
        </w:numPr>
        <w:spacing w:before="30" w:after="30"/>
        <w:jc w:val="both"/>
        <w:rPr>
          <w:rFonts w:ascii="Times New Roman" w:hAnsi="Times New Roman" w:cs="Times New Roman"/>
          <w:sz w:val="24"/>
          <w:szCs w:val="24"/>
        </w:rPr>
      </w:pPr>
      <w:r w:rsidRPr="002141CB">
        <w:rPr>
          <w:rFonts w:ascii="Times New Roman" w:hAnsi="Times New Roman" w:cs="Times New Roman"/>
          <w:color w:val="000000"/>
          <w:sz w:val="24"/>
          <w:szCs w:val="24"/>
          <w:shd w:val="clear" w:color="auto" w:fill="FFFFFF"/>
        </w:rPr>
        <w:t>Pinterest (n.d.). </w:t>
      </w:r>
      <w:r w:rsidRPr="002141CB">
        <w:rPr>
          <w:rFonts w:ascii="Times New Roman" w:hAnsi="Times New Roman" w:cs="Times New Roman"/>
          <w:i/>
          <w:iCs/>
          <w:color w:val="000000"/>
          <w:sz w:val="24"/>
          <w:szCs w:val="24"/>
          <w:shd w:val="clear" w:color="auto" w:fill="FFFFFF"/>
        </w:rPr>
        <w:t>Pregnant woman silhouette</w:t>
      </w:r>
      <w:r w:rsidRPr="002141CB">
        <w:rPr>
          <w:rFonts w:ascii="Times New Roman" w:hAnsi="Times New Roman" w:cs="Times New Roman"/>
          <w:color w:val="000000"/>
          <w:sz w:val="24"/>
          <w:szCs w:val="24"/>
          <w:shd w:val="clear" w:color="auto" w:fill="FFFFFF"/>
        </w:rPr>
        <w:t>. [image] Available at: https://www.pinterest.co.uk/pin/95068242111425606/ [Accessed 27 Mar. 2019].</w:t>
      </w:r>
    </w:p>
    <w:p w14:paraId="5498CC66" w14:textId="77777777" w:rsidR="00656A57" w:rsidRPr="002141CB" w:rsidRDefault="00656A57" w:rsidP="00656A57">
      <w:pPr>
        <w:pStyle w:val="ListParagraph"/>
        <w:numPr>
          <w:ilvl w:val="0"/>
          <w:numId w:val="1"/>
        </w:numPr>
        <w:spacing w:before="30" w:after="30"/>
        <w:jc w:val="both"/>
        <w:rPr>
          <w:rStyle w:val="Hyperlink"/>
          <w:rFonts w:ascii="Times New Roman" w:hAnsi="Times New Roman" w:cs="Times New Roman"/>
          <w:color w:val="auto"/>
          <w:sz w:val="24"/>
          <w:szCs w:val="24"/>
          <w:u w:val="none"/>
        </w:rPr>
      </w:pPr>
      <w:r w:rsidRPr="002141CB">
        <w:rPr>
          <w:rFonts w:ascii="Times New Roman" w:hAnsi="Times New Roman" w:cs="Times New Roman"/>
          <w:color w:val="000000"/>
          <w:sz w:val="24"/>
          <w:szCs w:val="24"/>
          <w:shd w:val="clear" w:color="auto" w:fill="FFFFFF"/>
        </w:rPr>
        <w:t xml:space="preserve">MGH </w:t>
      </w:r>
      <w:proofErr w:type="spellStart"/>
      <w:r w:rsidRPr="002141CB">
        <w:rPr>
          <w:rFonts w:ascii="Times New Roman" w:hAnsi="Times New Roman" w:cs="Times New Roman"/>
          <w:color w:val="000000"/>
          <w:sz w:val="24"/>
          <w:szCs w:val="24"/>
          <w:shd w:val="clear" w:color="auto" w:fill="FFFFFF"/>
        </w:rPr>
        <w:t>Center</w:t>
      </w:r>
      <w:proofErr w:type="spellEnd"/>
      <w:r w:rsidRPr="002141CB">
        <w:rPr>
          <w:rFonts w:ascii="Times New Roman" w:hAnsi="Times New Roman" w:cs="Times New Roman"/>
          <w:color w:val="000000"/>
          <w:sz w:val="24"/>
          <w:szCs w:val="24"/>
          <w:shd w:val="clear" w:color="auto" w:fill="FFFFFF"/>
        </w:rPr>
        <w:t xml:space="preserve"> for Women's Mental Health (2019). </w:t>
      </w:r>
      <w:r w:rsidRPr="002141CB">
        <w:rPr>
          <w:rFonts w:ascii="Times New Roman" w:hAnsi="Times New Roman" w:cs="Times New Roman"/>
          <w:i/>
          <w:iCs/>
          <w:color w:val="000000"/>
          <w:sz w:val="24"/>
          <w:szCs w:val="24"/>
          <w:shd w:val="clear" w:color="auto" w:fill="FFFFFF"/>
        </w:rPr>
        <w:t xml:space="preserve">Perinatal Depression and Anxiety: How Long Does It </w:t>
      </w:r>
      <w:proofErr w:type="gramStart"/>
      <w:r w:rsidRPr="002141CB">
        <w:rPr>
          <w:rFonts w:ascii="Times New Roman" w:hAnsi="Times New Roman" w:cs="Times New Roman"/>
          <w:i/>
          <w:iCs/>
          <w:color w:val="000000"/>
          <w:sz w:val="24"/>
          <w:szCs w:val="24"/>
          <w:shd w:val="clear" w:color="auto" w:fill="FFFFFF"/>
        </w:rPr>
        <w:t>Last?</w:t>
      </w:r>
      <w:r w:rsidRPr="002141CB">
        <w:rPr>
          <w:rFonts w:ascii="Times New Roman" w:hAnsi="Times New Roman" w:cs="Times New Roman"/>
          <w:color w:val="000000"/>
          <w:sz w:val="24"/>
          <w:szCs w:val="24"/>
          <w:shd w:val="clear" w:color="auto" w:fill="FFFFFF"/>
        </w:rPr>
        <w:t>.</w:t>
      </w:r>
      <w:proofErr w:type="gramEnd"/>
      <w:r w:rsidRPr="002141CB">
        <w:rPr>
          <w:rFonts w:ascii="Times New Roman" w:hAnsi="Times New Roman" w:cs="Times New Roman"/>
          <w:color w:val="000000"/>
          <w:sz w:val="24"/>
          <w:szCs w:val="24"/>
          <w:shd w:val="clear" w:color="auto" w:fill="FFFFFF"/>
        </w:rPr>
        <w:t xml:space="preserve"> [image] Available at: </w:t>
      </w:r>
      <w:r w:rsidRPr="002141CB">
        <w:rPr>
          <w:rFonts w:ascii="Times New Roman" w:hAnsi="Times New Roman" w:cs="Times New Roman"/>
          <w:color w:val="000000"/>
          <w:sz w:val="24"/>
          <w:szCs w:val="24"/>
          <w:shd w:val="clear" w:color="auto" w:fill="FFFFFF"/>
        </w:rPr>
        <w:lastRenderedPageBreak/>
        <w:t>https://womensmentalhealth.org/posts/perinatal-depression-and-anxiety-how-long-does-it-last/ [Accessed 10 Mar. 2019].</w:t>
      </w:r>
    </w:p>
    <w:p w14:paraId="04E64FFB" w14:textId="77777777" w:rsidR="00656A57" w:rsidRPr="002141CB" w:rsidRDefault="00656A57" w:rsidP="00656A57">
      <w:pPr>
        <w:pStyle w:val="ListParagraph"/>
        <w:numPr>
          <w:ilvl w:val="0"/>
          <w:numId w:val="1"/>
        </w:numPr>
        <w:spacing w:before="30" w:after="30"/>
        <w:jc w:val="both"/>
        <w:rPr>
          <w:rFonts w:ascii="Times New Roman" w:hAnsi="Times New Roman" w:cs="Times New Roman"/>
          <w:sz w:val="24"/>
          <w:szCs w:val="24"/>
        </w:rPr>
      </w:pPr>
      <w:proofErr w:type="spellStart"/>
      <w:r w:rsidRPr="002141CB">
        <w:rPr>
          <w:rFonts w:ascii="Times New Roman" w:hAnsi="Times New Roman" w:cs="Times New Roman"/>
          <w:color w:val="000000"/>
          <w:sz w:val="24"/>
          <w:szCs w:val="24"/>
          <w:shd w:val="clear" w:color="auto" w:fill="FFFFFF"/>
        </w:rPr>
        <w:t>IllinoisDocAssist</w:t>
      </w:r>
      <w:proofErr w:type="spellEnd"/>
      <w:r w:rsidRPr="002141CB">
        <w:rPr>
          <w:rFonts w:ascii="Times New Roman" w:hAnsi="Times New Roman" w:cs="Times New Roman"/>
          <w:color w:val="000000"/>
          <w:sz w:val="24"/>
          <w:szCs w:val="24"/>
          <w:shd w:val="clear" w:color="auto" w:fill="FFFFFF"/>
        </w:rPr>
        <w:t xml:space="preserve"> (n.d.). </w:t>
      </w:r>
      <w:r w:rsidRPr="002141CB">
        <w:rPr>
          <w:rFonts w:ascii="Times New Roman" w:hAnsi="Times New Roman" w:cs="Times New Roman"/>
          <w:i/>
          <w:iCs/>
          <w:color w:val="000000"/>
          <w:sz w:val="24"/>
          <w:szCs w:val="24"/>
          <w:shd w:val="clear" w:color="auto" w:fill="FFFFFF"/>
        </w:rPr>
        <w:t>Perinatal Depression</w:t>
      </w:r>
      <w:r w:rsidRPr="002141CB">
        <w:rPr>
          <w:rFonts w:ascii="Times New Roman" w:hAnsi="Times New Roman" w:cs="Times New Roman"/>
          <w:color w:val="000000"/>
          <w:sz w:val="24"/>
          <w:szCs w:val="24"/>
          <w:shd w:val="clear" w:color="auto" w:fill="FFFFFF"/>
        </w:rPr>
        <w:t>. [image] Available at: https://docassistillinois.org/perinatal-depression/ [Accessed 14 Mar. 2019].</w:t>
      </w:r>
    </w:p>
    <w:p w14:paraId="0FFDA01A" w14:textId="77777777" w:rsidR="00656A57" w:rsidRPr="00B864D8" w:rsidRDefault="00656A57" w:rsidP="00B864D8">
      <w:pPr>
        <w:spacing w:before="30" w:after="30"/>
        <w:jc w:val="both"/>
        <w:rPr>
          <w:rFonts w:ascii="Times New Roman" w:hAnsi="Times New Roman" w:cs="Times New Roman"/>
          <w:sz w:val="24"/>
          <w:szCs w:val="24"/>
        </w:rPr>
      </w:pPr>
    </w:p>
    <w:p w14:paraId="359CAE55" w14:textId="77777777" w:rsidR="00173494" w:rsidRPr="00AE44BA" w:rsidRDefault="00173494" w:rsidP="00E70AEC"/>
    <w:p w14:paraId="1C880077" w14:textId="6FC40730" w:rsidR="009437FE" w:rsidRPr="009A7D2B" w:rsidRDefault="009437FE" w:rsidP="002B114B"/>
    <w:bookmarkEnd w:id="1"/>
    <w:p w14:paraId="71A05B95" w14:textId="77777777" w:rsidR="002B114B" w:rsidRDefault="002B114B"/>
    <w:p w14:paraId="4D92CB37" w14:textId="2623AF32" w:rsidR="003E0888" w:rsidRDefault="003E0888"/>
    <w:p w14:paraId="45E39851" w14:textId="475729E0" w:rsidR="00CD1F4C" w:rsidRDefault="00CD1F4C"/>
    <w:p w14:paraId="75EE5708" w14:textId="77777777" w:rsidR="00CD1F4C" w:rsidRDefault="00CD1F4C"/>
    <w:p w14:paraId="3C458DC0" w14:textId="77777777" w:rsidR="002C0223" w:rsidRDefault="002C0223"/>
    <w:p w14:paraId="17C878B9" w14:textId="77777777" w:rsidR="00CA3F3F" w:rsidRDefault="00CA3F3F"/>
    <w:p w14:paraId="1BE137CD" w14:textId="09886562" w:rsidR="00484F20" w:rsidRDefault="00484F20"/>
    <w:p w14:paraId="50A617D3" w14:textId="77777777" w:rsidR="006A1D09" w:rsidRDefault="006A1D09"/>
    <w:sectPr w:rsidR="006A1D0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4242E" w14:textId="77777777" w:rsidR="007942B2" w:rsidRDefault="007942B2" w:rsidP="007942B2">
      <w:pPr>
        <w:spacing w:after="0" w:line="240" w:lineRule="auto"/>
      </w:pPr>
      <w:r>
        <w:separator/>
      </w:r>
    </w:p>
  </w:endnote>
  <w:endnote w:type="continuationSeparator" w:id="0">
    <w:p w14:paraId="6C8FA65A" w14:textId="77777777" w:rsidR="007942B2" w:rsidRDefault="007942B2" w:rsidP="00794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1248C" w14:textId="77777777" w:rsidR="007942B2" w:rsidRDefault="007942B2" w:rsidP="007942B2">
      <w:pPr>
        <w:spacing w:after="0" w:line="240" w:lineRule="auto"/>
      </w:pPr>
      <w:r>
        <w:separator/>
      </w:r>
    </w:p>
  </w:footnote>
  <w:footnote w:type="continuationSeparator" w:id="0">
    <w:p w14:paraId="15FB336E" w14:textId="77777777" w:rsidR="007942B2" w:rsidRDefault="007942B2" w:rsidP="00794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5B00A" w14:textId="0575D963" w:rsidR="007942B2" w:rsidRDefault="007942B2">
    <w:pPr>
      <w:pStyle w:val="Header"/>
    </w:pPr>
    <w:r>
      <w:t>Module code: SJSS4003                                                                               Student number</w:t>
    </w:r>
    <w:r w:rsidR="00DF7479">
      <w:t>: 1807613</w:t>
    </w:r>
  </w:p>
  <w:p w14:paraId="02A88E62" w14:textId="396806CC" w:rsidR="007942B2" w:rsidRDefault="007942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AF1CED"/>
    <w:multiLevelType w:val="hybridMultilevel"/>
    <w:tmpl w:val="0E005D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6A0"/>
    <w:rsid w:val="000004C1"/>
    <w:rsid w:val="00001CEA"/>
    <w:rsid w:val="0000531E"/>
    <w:rsid w:val="00012353"/>
    <w:rsid w:val="000147C7"/>
    <w:rsid w:val="00021A1C"/>
    <w:rsid w:val="0002211F"/>
    <w:rsid w:val="00036412"/>
    <w:rsid w:val="00037329"/>
    <w:rsid w:val="00037651"/>
    <w:rsid w:val="00040AC3"/>
    <w:rsid w:val="00042311"/>
    <w:rsid w:val="00053DB7"/>
    <w:rsid w:val="000557A0"/>
    <w:rsid w:val="00055D52"/>
    <w:rsid w:val="00056449"/>
    <w:rsid w:val="000611D7"/>
    <w:rsid w:val="00061654"/>
    <w:rsid w:val="00065CEF"/>
    <w:rsid w:val="00072C00"/>
    <w:rsid w:val="00090E35"/>
    <w:rsid w:val="00091B09"/>
    <w:rsid w:val="0009471D"/>
    <w:rsid w:val="0009491C"/>
    <w:rsid w:val="0009709A"/>
    <w:rsid w:val="000A64F3"/>
    <w:rsid w:val="000B16E3"/>
    <w:rsid w:val="000B2B2E"/>
    <w:rsid w:val="000B3B9E"/>
    <w:rsid w:val="000C2FA4"/>
    <w:rsid w:val="000D0C82"/>
    <w:rsid w:val="000D0F93"/>
    <w:rsid w:val="00102170"/>
    <w:rsid w:val="00102DA8"/>
    <w:rsid w:val="001302F7"/>
    <w:rsid w:val="0013093C"/>
    <w:rsid w:val="00130A38"/>
    <w:rsid w:val="0013419D"/>
    <w:rsid w:val="00134659"/>
    <w:rsid w:val="001435C6"/>
    <w:rsid w:val="00170477"/>
    <w:rsid w:val="00171E05"/>
    <w:rsid w:val="00173494"/>
    <w:rsid w:val="00175BE1"/>
    <w:rsid w:val="00193113"/>
    <w:rsid w:val="00197BF6"/>
    <w:rsid w:val="001A749D"/>
    <w:rsid w:val="001B2A47"/>
    <w:rsid w:val="001C7760"/>
    <w:rsid w:val="001D0EF5"/>
    <w:rsid w:val="001D484B"/>
    <w:rsid w:val="001D7770"/>
    <w:rsid w:val="001E010C"/>
    <w:rsid w:val="001E453D"/>
    <w:rsid w:val="001E4728"/>
    <w:rsid w:val="001F53CC"/>
    <w:rsid w:val="00211A8D"/>
    <w:rsid w:val="002123A6"/>
    <w:rsid w:val="00223D2D"/>
    <w:rsid w:val="00251395"/>
    <w:rsid w:val="002515BB"/>
    <w:rsid w:val="00262588"/>
    <w:rsid w:val="00263809"/>
    <w:rsid w:val="00267104"/>
    <w:rsid w:val="00271408"/>
    <w:rsid w:val="002812B8"/>
    <w:rsid w:val="00291D2B"/>
    <w:rsid w:val="0029236A"/>
    <w:rsid w:val="0029505B"/>
    <w:rsid w:val="002A5360"/>
    <w:rsid w:val="002B114B"/>
    <w:rsid w:val="002C0223"/>
    <w:rsid w:val="002C49EB"/>
    <w:rsid w:val="002D2942"/>
    <w:rsid w:val="002E0245"/>
    <w:rsid w:val="002E1815"/>
    <w:rsid w:val="002E2BD8"/>
    <w:rsid w:val="002F5884"/>
    <w:rsid w:val="00305659"/>
    <w:rsid w:val="0030793F"/>
    <w:rsid w:val="003122E8"/>
    <w:rsid w:val="0032417D"/>
    <w:rsid w:val="00325894"/>
    <w:rsid w:val="003324A9"/>
    <w:rsid w:val="00335DE2"/>
    <w:rsid w:val="003416B7"/>
    <w:rsid w:val="00342A26"/>
    <w:rsid w:val="0034303A"/>
    <w:rsid w:val="00354D4B"/>
    <w:rsid w:val="00356E43"/>
    <w:rsid w:val="003579C9"/>
    <w:rsid w:val="0036653B"/>
    <w:rsid w:val="00366C77"/>
    <w:rsid w:val="00367C0A"/>
    <w:rsid w:val="00375C42"/>
    <w:rsid w:val="00393C29"/>
    <w:rsid w:val="00395E8C"/>
    <w:rsid w:val="00395EA0"/>
    <w:rsid w:val="003973BB"/>
    <w:rsid w:val="003A6D63"/>
    <w:rsid w:val="003A7A75"/>
    <w:rsid w:val="003B61A4"/>
    <w:rsid w:val="003C1D3B"/>
    <w:rsid w:val="003C7D4E"/>
    <w:rsid w:val="003D55D3"/>
    <w:rsid w:val="003E0888"/>
    <w:rsid w:val="003E4611"/>
    <w:rsid w:val="003E71EA"/>
    <w:rsid w:val="003F0C76"/>
    <w:rsid w:val="003F1561"/>
    <w:rsid w:val="004070B1"/>
    <w:rsid w:val="00410C60"/>
    <w:rsid w:val="00415E7C"/>
    <w:rsid w:val="00421C0C"/>
    <w:rsid w:val="00426A51"/>
    <w:rsid w:val="00427141"/>
    <w:rsid w:val="004316DA"/>
    <w:rsid w:val="00433FE4"/>
    <w:rsid w:val="004348A7"/>
    <w:rsid w:val="004401A8"/>
    <w:rsid w:val="0044423F"/>
    <w:rsid w:val="00450FD9"/>
    <w:rsid w:val="00452926"/>
    <w:rsid w:val="004608C4"/>
    <w:rsid w:val="004610BB"/>
    <w:rsid w:val="004663A4"/>
    <w:rsid w:val="004732B8"/>
    <w:rsid w:val="00475814"/>
    <w:rsid w:val="00476010"/>
    <w:rsid w:val="00484F20"/>
    <w:rsid w:val="00485F2A"/>
    <w:rsid w:val="004952F9"/>
    <w:rsid w:val="00497A99"/>
    <w:rsid w:val="004A1A00"/>
    <w:rsid w:val="004A2A39"/>
    <w:rsid w:val="004B5793"/>
    <w:rsid w:val="004C0A3C"/>
    <w:rsid w:val="004C36C4"/>
    <w:rsid w:val="004C5757"/>
    <w:rsid w:val="004D3DF7"/>
    <w:rsid w:val="004E0286"/>
    <w:rsid w:val="004E300B"/>
    <w:rsid w:val="004F3C15"/>
    <w:rsid w:val="004F4D47"/>
    <w:rsid w:val="004F5E8D"/>
    <w:rsid w:val="005045E7"/>
    <w:rsid w:val="0050584B"/>
    <w:rsid w:val="005074A4"/>
    <w:rsid w:val="005213B1"/>
    <w:rsid w:val="005220C5"/>
    <w:rsid w:val="00523C68"/>
    <w:rsid w:val="00536245"/>
    <w:rsid w:val="0054473F"/>
    <w:rsid w:val="00552BF8"/>
    <w:rsid w:val="00553B72"/>
    <w:rsid w:val="00554957"/>
    <w:rsid w:val="00554D54"/>
    <w:rsid w:val="00557695"/>
    <w:rsid w:val="00573724"/>
    <w:rsid w:val="0057515C"/>
    <w:rsid w:val="00581353"/>
    <w:rsid w:val="00583261"/>
    <w:rsid w:val="005852CD"/>
    <w:rsid w:val="00592892"/>
    <w:rsid w:val="00594D2A"/>
    <w:rsid w:val="00596D3F"/>
    <w:rsid w:val="005A1723"/>
    <w:rsid w:val="005A50DA"/>
    <w:rsid w:val="005A5806"/>
    <w:rsid w:val="005E1AAD"/>
    <w:rsid w:val="005E1DDE"/>
    <w:rsid w:val="00606959"/>
    <w:rsid w:val="00610C04"/>
    <w:rsid w:val="006128C2"/>
    <w:rsid w:val="00615478"/>
    <w:rsid w:val="00622BF8"/>
    <w:rsid w:val="00627BEA"/>
    <w:rsid w:val="00636B61"/>
    <w:rsid w:val="00643537"/>
    <w:rsid w:val="00656A57"/>
    <w:rsid w:val="00661DEB"/>
    <w:rsid w:val="006643A7"/>
    <w:rsid w:val="00680575"/>
    <w:rsid w:val="00680974"/>
    <w:rsid w:val="00681066"/>
    <w:rsid w:val="006844A3"/>
    <w:rsid w:val="006847DE"/>
    <w:rsid w:val="00685F34"/>
    <w:rsid w:val="00692C8D"/>
    <w:rsid w:val="00694854"/>
    <w:rsid w:val="00695259"/>
    <w:rsid w:val="006A1D09"/>
    <w:rsid w:val="006A5731"/>
    <w:rsid w:val="006B3076"/>
    <w:rsid w:val="006B5F2B"/>
    <w:rsid w:val="006B69D1"/>
    <w:rsid w:val="006C290F"/>
    <w:rsid w:val="006D041D"/>
    <w:rsid w:val="006D3AE4"/>
    <w:rsid w:val="006E3B14"/>
    <w:rsid w:val="006E7421"/>
    <w:rsid w:val="006F14A4"/>
    <w:rsid w:val="006F2D9E"/>
    <w:rsid w:val="0072577C"/>
    <w:rsid w:val="007403A9"/>
    <w:rsid w:val="00743B66"/>
    <w:rsid w:val="0074558F"/>
    <w:rsid w:val="00757317"/>
    <w:rsid w:val="007621B1"/>
    <w:rsid w:val="00764796"/>
    <w:rsid w:val="0077157E"/>
    <w:rsid w:val="00787B83"/>
    <w:rsid w:val="00792E3D"/>
    <w:rsid w:val="007942B2"/>
    <w:rsid w:val="00796F90"/>
    <w:rsid w:val="007A12E5"/>
    <w:rsid w:val="007A3990"/>
    <w:rsid w:val="007B1211"/>
    <w:rsid w:val="007B1970"/>
    <w:rsid w:val="007C3F9A"/>
    <w:rsid w:val="007E01E8"/>
    <w:rsid w:val="007E5B57"/>
    <w:rsid w:val="0081081D"/>
    <w:rsid w:val="008154CD"/>
    <w:rsid w:val="008300B7"/>
    <w:rsid w:val="00846D7D"/>
    <w:rsid w:val="008473AE"/>
    <w:rsid w:val="008474DA"/>
    <w:rsid w:val="008571FA"/>
    <w:rsid w:val="00857D93"/>
    <w:rsid w:val="00860D55"/>
    <w:rsid w:val="0086207C"/>
    <w:rsid w:val="0086505F"/>
    <w:rsid w:val="0086730A"/>
    <w:rsid w:val="00870EDD"/>
    <w:rsid w:val="008762D6"/>
    <w:rsid w:val="008919E2"/>
    <w:rsid w:val="008924FA"/>
    <w:rsid w:val="008928AD"/>
    <w:rsid w:val="008934B5"/>
    <w:rsid w:val="008938FA"/>
    <w:rsid w:val="00896DAA"/>
    <w:rsid w:val="00896FC3"/>
    <w:rsid w:val="00897781"/>
    <w:rsid w:val="008A0BDD"/>
    <w:rsid w:val="008A39E6"/>
    <w:rsid w:val="008A7392"/>
    <w:rsid w:val="008B131A"/>
    <w:rsid w:val="008B2143"/>
    <w:rsid w:val="008B5D4F"/>
    <w:rsid w:val="008D1637"/>
    <w:rsid w:val="008D4DC9"/>
    <w:rsid w:val="008D5A49"/>
    <w:rsid w:val="008D5AB9"/>
    <w:rsid w:val="008F6CCE"/>
    <w:rsid w:val="00901870"/>
    <w:rsid w:val="009164FA"/>
    <w:rsid w:val="00920971"/>
    <w:rsid w:val="00920AD2"/>
    <w:rsid w:val="00920F48"/>
    <w:rsid w:val="0092183C"/>
    <w:rsid w:val="009247B4"/>
    <w:rsid w:val="0092557A"/>
    <w:rsid w:val="009366E6"/>
    <w:rsid w:val="00940ECC"/>
    <w:rsid w:val="00942824"/>
    <w:rsid w:val="009437FE"/>
    <w:rsid w:val="00943F38"/>
    <w:rsid w:val="009516E9"/>
    <w:rsid w:val="00961853"/>
    <w:rsid w:val="009652A1"/>
    <w:rsid w:val="009708D4"/>
    <w:rsid w:val="00972D85"/>
    <w:rsid w:val="00972F03"/>
    <w:rsid w:val="00980CBF"/>
    <w:rsid w:val="00984FBB"/>
    <w:rsid w:val="00985680"/>
    <w:rsid w:val="009A1FC4"/>
    <w:rsid w:val="009A3AA5"/>
    <w:rsid w:val="009A7D2B"/>
    <w:rsid w:val="009B3C8A"/>
    <w:rsid w:val="009C445D"/>
    <w:rsid w:val="009D0965"/>
    <w:rsid w:val="009D2BC4"/>
    <w:rsid w:val="009D5674"/>
    <w:rsid w:val="009E32C1"/>
    <w:rsid w:val="009E3A15"/>
    <w:rsid w:val="009E46DF"/>
    <w:rsid w:val="009E6642"/>
    <w:rsid w:val="00A07223"/>
    <w:rsid w:val="00A07F2B"/>
    <w:rsid w:val="00A26F10"/>
    <w:rsid w:val="00A27A8F"/>
    <w:rsid w:val="00A3088E"/>
    <w:rsid w:val="00A34C5D"/>
    <w:rsid w:val="00A53391"/>
    <w:rsid w:val="00A53FEA"/>
    <w:rsid w:val="00A5648B"/>
    <w:rsid w:val="00A73028"/>
    <w:rsid w:val="00A80204"/>
    <w:rsid w:val="00A81D4F"/>
    <w:rsid w:val="00A84086"/>
    <w:rsid w:val="00A97294"/>
    <w:rsid w:val="00AA2C9F"/>
    <w:rsid w:val="00AA7A4C"/>
    <w:rsid w:val="00AA7FC3"/>
    <w:rsid w:val="00AC5F69"/>
    <w:rsid w:val="00AD212E"/>
    <w:rsid w:val="00AD3432"/>
    <w:rsid w:val="00AE339F"/>
    <w:rsid w:val="00AE44BA"/>
    <w:rsid w:val="00AF245B"/>
    <w:rsid w:val="00B03224"/>
    <w:rsid w:val="00B03DCB"/>
    <w:rsid w:val="00B05B96"/>
    <w:rsid w:val="00B1066C"/>
    <w:rsid w:val="00B1254C"/>
    <w:rsid w:val="00B310D9"/>
    <w:rsid w:val="00B434CB"/>
    <w:rsid w:val="00B5126E"/>
    <w:rsid w:val="00B5548F"/>
    <w:rsid w:val="00B649D9"/>
    <w:rsid w:val="00B72C3A"/>
    <w:rsid w:val="00B77E4B"/>
    <w:rsid w:val="00B8270E"/>
    <w:rsid w:val="00B864D8"/>
    <w:rsid w:val="00B878E6"/>
    <w:rsid w:val="00B91874"/>
    <w:rsid w:val="00B91B7D"/>
    <w:rsid w:val="00B96D6F"/>
    <w:rsid w:val="00BA65D4"/>
    <w:rsid w:val="00BA677D"/>
    <w:rsid w:val="00BB1716"/>
    <w:rsid w:val="00BB4395"/>
    <w:rsid w:val="00BB4B01"/>
    <w:rsid w:val="00BC0800"/>
    <w:rsid w:val="00BC70E5"/>
    <w:rsid w:val="00BC7BDF"/>
    <w:rsid w:val="00BD4A9D"/>
    <w:rsid w:val="00C129F5"/>
    <w:rsid w:val="00C159F9"/>
    <w:rsid w:val="00C22676"/>
    <w:rsid w:val="00C24B9B"/>
    <w:rsid w:val="00C25809"/>
    <w:rsid w:val="00C34989"/>
    <w:rsid w:val="00C4298F"/>
    <w:rsid w:val="00C52079"/>
    <w:rsid w:val="00C550FA"/>
    <w:rsid w:val="00C55415"/>
    <w:rsid w:val="00C56B85"/>
    <w:rsid w:val="00C62644"/>
    <w:rsid w:val="00C64D6F"/>
    <w:rsid w:val="00C653C5"/>
    <w:rsid w:val="00C81C7D"/>
    <w:rsid w:val="00C851F5"/>
    <w:rsid w:val="00C85721"/>
    <w:rsid w:val="00C864C6"/>
    <w:rsid w:val="00C8687F"/>
    <w:rsid w:val="00C90488"/>
    <w:rsid w:val="00C90811"/>
    <w:rsid w:val="00C918C7"/>
    <w:rsid w:val="00C93558"/>
    <w:rsid w:val="00C94D98"/>
    <w:rsid w:val="00C9503C"/>
    <w:rsid w:val="00C9585A"/>
    <w:rsid w:val="00C971E5"/>
    <w:rsid w:val="00CA3F3F"/>
    <w:rsid w:val="00CA48CD"/>
    <w:rsid w:val="00CA7D34"/>
    <w:rsid w:val="00CA7E1B"/>
    <w:rsid w:val="00CB5A26"/>
    <w:rsid w:val="00CB7213"/>
    <w:rsid w:val="00CC147F"/>
    <w:rsid w:val="00CC5F0C"/>
    <w:rsid w:val="00CC6300"/>
    <w:rsid w:val="00CD1F4C"/>
    <w:rsid w:val="00CE2C3B"/>
    <w:rsid w:val="00CE40DF"/>
    <w:rsid w:val="00CF1AD4"/>
    <w:rsid w:val="00CF1C89"/>
    <w:rsid w:val="00CF6748"/>
    <w:rsid w:val="00D0269A"/>
    <w:rsid w:val="00D02A80"/>
    <w:rsid w:val="00D02EA2"/>
    <w:rsid w:val="00D1218B"/>
    <w:rsid w:val="00D1298A"/>
    <w:rsid w:val="00D144F1"/>
    <w:rsid w:val="00D17C55"/>
    <w:rsid w:val="00D221A6"/>
    <w:rsid w:val="00D22683"/>
    <w:rsid w:val="00D26770"/>
    <w:rsid w:val="00D302AE"/>
    <w:rsid w:val="00D32B64"/>
    <w:rsid w:val="00D34422"/>
    <w:rsid w:val="00D45406"/>
    <w:rsid w:val="00D51A4C"/>
    <w:rsid w:val="00D54A5B"/>
    <w:rsid w:val="00D60963"/>
    <w:rsid w:val="00D63C6F"/>
    <w:rsid w:val="00D641BA"/>
    <w:rsid w:val="00D70DBC"/>
    <w:rsid w:val="00D84E39"/>
    <w:rsid w:val="00D86999"/>
    <w:rsid w:val="00D8790D"/>
    <w:rsid w:val="00D97CFC"/>
    <w:rsid w:val="00DA1995"/>
    <w:rsid w:val="00DA3831"/>
    <w:rsid w:val="00DA4EB9"/>
    <w:rsid w:val="00DA6098"/>
    <w:rsid w:val="00DA6990"/>
    <w:rsid w:val="00DB0CEB"/>
    <w:rsid w:val="00DB5DCE"/>
    <w:rsid w:val="00DB672E"/>
    <w:rsid w:val="00DC1D85"/>
    <w:rsid w:val="00DC70E4"/>
    <w:rsid w:val="00DC745E"/>
    <w:rsid w:val="00DD2922"/>
    <w:rsid w:val="00DE0B33"/>
    <w:rsid w:val="00DF143D"/>
    <w:rsid w:val="00DF1BFD"/>
    <w:rsid w:val="00DF2CEC"/>
    <w:rsid w:val="00DF526C"/>
    <w:rsid w:val="00DF7479"/>
    <w:rsid w:val="00E00874"/>
    <w:rsid w:val="00E00BD1"/>
    <w:rsid w:val="00E04DF3"/>
    <w:rsid w:val="00E0643B"/>
    <w:rsid w:val="00E24BFC"/>
    <w:rsid w:val="00E339DC"/>
    <w:rsid w:val="00E408E9"/>
    <w:rsid w:val="00E422E5"/>
    <w:rsid w:val="00E46E3E"/>
    <w:rsid w:val="00E51B82"/>
    <w:rsid w:val="00E53F1F"/>
    <w:rsid w:val="00E628DD"/>
    <w:rsid w:val="00E62C47"/>
    <w:rsid w:val="00E67ADE"/>
    <w:rsid w:val="00E70AEC"/>
    <w:rsid w:val="00E77A3E"/>
    <w:rsid w:val="00E85281"/>
    <w:rsid w:val="00E978F6"/>
    <w:rsid w:val="00EA27CA"/>
    <w:rsid w:val="00EA3CC9"/>
    <w:rsid w:val="00EA4973"/>
    <w:rsid w:val="00EA673E"/>
    <w:rsid w:val="00EC153B"/>
    <w:rsid w:val="00ED1487"/>
    <w:rsid w:val="00ED6352"/>
    <w:rsid w:val="00ED7042"/>
    <w:rsid w:val="00EE27F5"/>
    <w:rsid w:val="00EE2BB0"/>
    <w:rsid w:val="00EE2FA3"/>
    <w:rsid w:val="00F039A3"/>
    <w:rsid w:val="00F0431A"/>
    <w:rsid w:val="00F13865"/>
    <w:rsid w:val="00F16090"/>
    <w:rsid w:val="00F16360"/>
    <w:rsid w:val="00F2402F"/>
    <w:rsid w:val="00F3143F"/>
    <w:rsid w:val="00F33F4B"/>
    <w:rsid w:val="00F34CFF"/>
    <w:rsid w:val="00F34D8D"/>
    <w:rsid w:val="00F360B8"/>
    <w:rsid w:val="00F42387"/>
    <w:rsid w:val="00F4358A"/>
    <w:rsid w:val="00F44DFC"/>
    <w:rsid w:val="00F529FA"/>
    <w:rsid w:val="00F535CE"/>
    <w:rsid w:val="00F576A0"/>
    <w:rsid w:val="00F63965"/>
    <w:rsid w:val="00F6766F"/>
    <w:rsid w:val="00F73564"/>
    <w:rsid w:val="00F73EC7"/>
    <w:rsid w:val="00F75DFC"/>
    <w:rsid w:val="00F779C6"/>
    <w:rsid w:val="00F82C10"/>
    <w:rsid w:val="00F84A5C"/>
    <w:rsid w:val="00F867A7"/>
    <w:rsid w:val="00F90430"/>
    <w:rsid w:val="00F92BA4"/>
    <w:rsid w:val="00FA05CE"/>
    <w:rsid w:val="00FA6E73"/>
    <w:rsid w:val="00FB1E4F"/>
    <w:rsid w:val="00FB3D1C"/>
    <w:rsid w:val="00FB4D62"/>
    <w:rsid w:val="00FD4315"/>
    <w:rsid w:val="00FE08AB"/>
    <w:rsid w:val="00FE4C83"/>
    <w:rsid w:val="00FF0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CCF8C"/>
  <w15:chartTrackingRefBased/>
  <w15:docId w15:val="{6FDA696E-155A-4C80-AC16-AC3A98C10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A57"/>
    <w:pPr>
      <w:ind w:left="720"/>
      <w:contextualSpacing/>
    </w:pPr>
  </w:style>
  <w:style w:type="character" w:styleId="Hyperlink">
    <w:name w:val="Hyperlink"/>
    <w:basedOn w:val="DefaultParagraphFont"/>
    <w:uiPriority w:val="99"/>
    <w:unhideWhenUsed/>
    <w:rsid w:val="00656A57"/>
    <w:rPr>
      <w:color w:val="0563C1" w:themeColor="hyperlink"/>
      <w:u w:val="single"/>
    </w:rPr>
  </w:style>
  <w:style w:type="paragraph" w:styleId="Header">
    <w:name w:val="header"/>
    <w:basedOn w:val="Normal"/>
    <w:link w:val="HeaderChar"/>
    <w:uiPriority w:val="99"/>
    <w:unhideWhenUsed/>
    <w:rsid w:val="00794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2B2"/>
  </w:style>
  <w:style w:type="paragraph" w:styleId="Footer">
    <w:name w:val="footer"/>
    <w:basedOn w:val="Normal"/>
    <w:link w:val="FooterChar"/>
    <w:uiPriority w:val="99"/>
    <w:unhideWhenUsed/>
    <w:rsid w:val="00794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331029">
      <w:bodyDiv w:val="1"/>
      <w:marLeft w:val="0"/>
      <w:marRight w:val="0"/>
      <w:marTop w:val="0"/>
      <w:marBottom w:val="0"/>
      <w:divBdr>
        <w:top w:val="none" w:sz="0" w:space="0" w:color="auto"/>
        <w:left w:val="none" w:sz="0" w:space="0" w:color="auto"/>
        <w:bottom w:val="none" w:sz="0" w:space="0" w:color="auto"/>
        <w:right w:val="none" w:sz="0" w:space="0" w:color="auto"/>
      </w:divBdr>
    </w:div>
    <w:div w:id="204552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2295</Words>
  <Characters>13082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Walters (1807613)</dc:creator>
  <cp:keywords/>
  <dc:description/>
  <cp:lastModifiedBy>Donna Walters (1807613)</cp:lastModifiedBy>
  <cp:revision>2</cp:revision>
  <dcterms:created xsi:type="dcterms:W3CDTF">2019-03-27T19:18:00Z</dcterms:created>
  <dcterms:modified xsi:type="dcterms:W3CDTF">2019-03-27T19:18:00Z</dcterms:modified>
</cp:coreProperties>
</file>