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5E37F6" w14:textId="5AD5D2EA" w:rsidR="00BC4E27" w:rsidRDefault="00173B6E" w:rsidP="00C643E8">
      <w:pPr>
        <w:jc w:val="center"/>
        <w:rPr>
          <w:sz w:val="24"/>
          <w:szCs w:val="24"/>
          <w:u w:val="single"/>
        </w:rPr>
      </w:pPr>
      <w:r w:rsidRPr="00173B6E">
        <w:rPr>
          <w:sz w:val="24"/>
          <w:szCs w:val="24"/>
          <w:u w:val="single"/>
        </w:rPr>
        <w:t>Reflection on the discussion of Effective Communication</w:t>
      </w:r>
    </w:p>
    <w:p w14:paraId="1F395BC3" w14:textId="77777777" w:rsidR="003650B4" w:rsidRDefault="003650B4" w:rsidP="002A3B50">
      <w:pPr>
        <w:spacing w:line="360" w:lineRule="auto"/>
        <w:rPr>
          <w:sz w:val="24"/>
          <w:szCs w:val="24"/>
        </w:rPr>
      </w:pPr>
    </w:p>
    <w:p w14:paraId="35AAA209" w14:textId="4DC9DB52" w:rsidR="00242128" w:rsidRDefault="00C813CD" w:rsidP="002A3B5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Reflection is </w:t>
      </w:r>
      <w:r w:rsidR="00EC6D4C">
        <w:rPr>
          <w:sz w:val="24"/>
          <w:szCs w:val="24"/>
        </w:rPr>
        <w:t>thought of as a</w:t>
      </w:r>
      <w:r w:rsidR="00523CFF">
        <w:rPr>
          <w:sz w:val="24"/>
          <w:szCs w:val="24"/>
        </w:rPr>
        <w:t>n i</w:t>
      </w:r>
      <w:r w:rsidR="009826BF">
        <w:rPr>
          <w:sz w:val="24"/>
          <w:szCs w:val="24"/>
        </w:rPr>
        <w:t xml:space="preserve">ntellectual </w:t>
      </w:r>
      <w:r w:rsidR="007D1513">
        <w:rPr>
          <w:sz w:val="24"/>
          <w:szCs w:val="24"/>
        </w:rPr>
        <w:t>or cognitive process</w:t>
      </w:r>
      <w:r w:rsidR="00106C00">
        <w:rPr>
          <w:sz w:val="24"/>
          <w:szCs w:val="24"/>
        </w:rPr>
        <w:t xml:space="preserve"> (</w:t>
      </w:r>
      <w:proofErr w:type="spellStart"/>
      <w:r w:rsidR="00C4206F">
        <w:rPr>
          <w:sz w:val="24"/>
          <w:szCs w:val="24"/>
        </w:rPr>
        <w:t>Qiunn</w:t>
      </w:r>
      <w:proofErr w:type="spellEnd"/>
      <w:r w:rsidR="00C4206F">
        <w:rPr>
          <w:sz w:val="24"/>
          <w:szCs w:val="24"/>
        </w:rPr>
        <w:t xml:space="preserve">, </w:t>
      </w:r>
      <w:r w:rsidR="00202A8B">
        <w:rPr>
          <w:sz w:val="24"/>
          <w:szCs w:val="24"/>
        </w:rPr>
        <w:t xml:space="preserve">1988). </w:t>
      </w:r>
      <w:r w:rsidR="00DC293D">
        <w:rPr>
          <w:sz w:val="24"/>
          <w:szCs w:val="24"/>
        </w:rPr>
        <w:t>The Royal College of Nursing (</w:t>
      </w:r>
      <w:r w:rsidR="00FC298E">
        <w:rPr>
          <w:sz w:val="24"/>
          <w:szCs w:val="24"/>
        </w:rPr>
        <w:t xml:space="preserve">2015) describes reflection as </w:t>
      </w:r>
      <w:r w:rsidR="00393B0D">
        <w:rPr>
          <w:sz w:val="24"/>
          <w:szCs w:val="24"/>
        </w:rPr>
        <w:t xml:space="preserve">a process that </w:t>
      </w:r>
      <w:r w:rsidR="00614FC9">
        <w:rPr>
          <w:sz w:val="24"/>
          <w:szCs w:val="24"/>
        </w:rPr>
        <w:t xml:space="preserve">invites you to </w:t>
      </w:r>
      <w:r w:rsidR="003C476E">
        <w:rPr>
          <w:sz w:val="24"/>
          <w:szCs w:val="24"/>
        </w:rPr>
        <w:t xml:space="preserve">look back on </w:t>
      </w:r>
      <w:r w:rsidR="0072558D">
        <w:rPr>
          <w:sz w:val="24"/>
          <w:szCs w:val="24"/>
        </w:rPr>
        <w:t>an event or situation</w:t>
      </w:r>
      <w:r w:rsidR="00C30223">
        <w:rPr>
          <w:sz w:val="24"/>
          <w:szCs w:val="24"/>
        </w:rPr>
        <w:t xml:space="preserve"> and</w:t>
      </w:r>
      <w:r w:rsidR="00C30223" w:rsidRPr="00C30223">
        <w:rPr>
          <w:sz w:val="24"/>
          <w:szCs w:val="24"/>
        </w:rPr>
        <w:t xml:space="preserve"> helps you to describe feelings, assess and evaluate a situation </w:t>
      </w:r>
      <w:r w:rsidR="00954D07">
        <w:rPr>
          <w:sz w:val="24"/>
          <w:szCs w:val="24"/>
        </w:rPr>
        <w:t xml:space="preserve">however, </w:t>
      </w:r>
      <w:proofErr w:type="spellStart"/>
      <w:r w:rsidR="0046099D">
        <w:rPr>
          <w:sz w:val="24"/>
          <w:szCs w:val="24"/>
        </w:rPr>
        <w:t>Procee</w:t>
      </w:r>
      <w:proofErr w:type="spellEnd"/>
      <w:r w:rsidR="0046099D">
        <w:rPr>
          <w:sz w:val="24"/>
          <w:szCs w:val="24"/>
        </w:rPr>
        <w:t xml:space="preserve"> (20</w:t>
      </w:r>
      <w:r w:rsidR="009C44ED">
        <w:rPr>
          <w:sz w:val="24"/>
          <w:szCs w:val="24"/>
        </w:rPr>
        <w:t>06</w:t>
      </w:r>
      <w:r w:rsidR="00421935">
        <w:rPr>
          <w:sz w:val="24"/>
          <w:szCs w:val="24"/>
        </w:rPr>
        <w:t xml:space="preserve">) argues that reflection </w:t>
      </w:r>
      <w:r w:rsidR="002B5180">
        <w:rPr>
          <w:sz w:val="24"/>
          <w:szCs w:val="24"/>
        </w:rPr>
        <w:t>is a process of judgeme</w:t>
      </w:r>
      <w:r w:rsidR="00B27E67">
        <w:rPr>
          <w:sz w:val="24"/>
          <w:szCs w:val="24"/>
        </w:rPr>
        <w:t>nt</w:t>
      </w:r>
      <w:r w:rsidR="00B0288D">
        <w:rPr>
          <w:sz w:val="24"/>
          <w:szCs w:val="24"/>
        </w:rPr>
        <w:t xml:space="preserve"> rather than a learning skill</w:t>
      </w:r>
      <w:r w:rsidR="009E2ECF">
        <w:rPr>
          <w:sz w:val="24"/>
          <w:szCs w:val="24"/>
        </w:rPr>
        <w:t>.</w:t>
      </w:r>
      <w:r w:rsidR="00336D2A">
        <w:rPr>
          <w:sz w:val="24"/>
          <w:szCs w:val="24"/>
        </w:rPr>
        <w:t xml:space="preserve"> </w:t>
      </w:r>
      <w:r w:rsidR="00391727">
        <w:rPr>
          <w:sz w:val="24"/>
          <w:szCs w:val="24"/>
        </w:rPr>
        <w:t xml:space="preserve">Reflection is used in everyday life, from conversations to actions or to past academic work, sometimes without knowing that you are reflecting. </w:t>
      </w:r>
      <w:r w:rsidR="00242128">
        <w:rPr>
          <w:sz w:val="24"/>
          <w:szCs w:val="24"/>
        </w:rPr>
        <w:t>This reflection is going to focus on a discussion in university based on effective communication using Gibb’s reflective cycle</w:t>
      </w:r>
      <w:r w:rsidR="0031034A">
        <w:rPr>
          <w:sz w:val="24"/>
          <w:szCs w:val="24"/>
        </w:rPr>
        <w:t xml:space="preserve"> (1988)</w:t>
      </w:r>
      <w:r w:rsidR="00242128">
        <w:rPr>
          <w:sz w:val="24"/>
          <w:szCs w:val="24"/>
        </w:rPr>
        <w:t xml:space="preserve"> on the 6 stages. </w:t>
      </w:r>
    </w:p>
    <w:p w14:paraId="75CF2A5C" w14:textId="77777777" w:rsidR="003650B4" w:rsidRDefault="003650B4" w:rsidP="00142781">
      <w:pPr>
        <w:spacing w:after="0" w:line="360" w:lineRule="auto"/>
        <w:rPr>
          <w:b/>
          <w:bCs/>
          <w:sz w:val="24"/>
          <w:szCs w:val="24"/>
        </w:rPr>
      </w:pPr>
    </w:p>
    <w:p w14:paraId="23626162" w14:textId="76820A39" w:rsidR="00376016" w:rsidRPr="00C22DEE" w:rsidRDefault="00242128" w:rsidP="00142781">
      <w:pPr>
        <w:spacing w:after="0" w:line="360" w:lineRule="auto"/>
        <w:rPr>
          <w:b/>
          <w:bCs/>
          <w:sz w:val="24"/>
          <w:szCs w:val="24"/>
        </w:rPr>
      </w:pPr>
      <w:r w:rsidRPr="00AE54FE">
        <w:rPr>
          <w:b/>
          <w:bCs/>
          <w:sz w:val="24"/>
          <w:szCs w:val="24"/>
        </w:rPr>
        <w:t>Description</w:t>
      </w:r>
      <w:r w:rsidR="00D2653A">
        <w:rPr>
          <w:sz w:val="24"/>
          <w:szCs w:val="24"/>
        </w:rPr>
        <w:t xml:space="preserve"> </w:t>
      </w:r>
      <w:r w:rsidR="00142781">
        <w:rPr>
          <w:b/>
          <w:bCs/>
          <w:sz w:val="24"/>
          <w:szCs w:val="24"/>
        </w:rPr>
        <w:t xml:space="preserve"> </w:t>
      </w:r>
    </w:p>
    <w:p w14:paraId="449B5A02" w14:textId="5CF88880" w:rsidR="003650B4" w:rsidRDefault="00AE54FE" w:rsidP="008A157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A</w:t>
      </w:r>
      <w:r w:rsidR="00242128">
        <w:rPr>
          <w:sz w:val="24"/>
          <w:szCs w:val="24"/>
        </w:rPr>
        <w:t xml:space="preserve"> </w:t>
      </w:r>
      <w:r w:rsidR="00BD3D90">
        <w:rPr>
          <w:sz w:val="24"/>
          <w:szCs w:val="24"/>
        </w:rPr>
        <w:t>10-minute</w:t>
      </w:r>
      <w:r w:rsidR="00242128">
        <w:rPr>
          <w:sz w:val="24"/>
          <w:szCs w:val="24"/>
        </w:rPr>
        <w:t xml:space="preserve"> </w:t>
      </w:r>
      <w:r w:rsidR="00A12F1C">
        <w:rPr>
          <w:sz w:val="24"/>
          <w:szCs w:val="24"/>
        </w:rPr>
        <w:t xml:space="preserve">role play to identify </w:t>
      </w:r>
      <w:r w:rsidR="00242128">
        <w:rPr>
          <w:sz w:val="24"/>
          <w:szCs w:val="24"/>
        </w:rPr>
        <w:t>communication techniques took place</w:t>
      </w:r>
      <w:r w:rsidR="00BA7B7A">
        <w:rPr>
          <w:sz w:val="24"/>
          <w:szCs w:val="24"/>
        </w:rPr>
        <w:t xml:space="preserve"> in university</w:t>
      </w:r>
      <w:r w:rsidR="00DB52F0" w:rsidRPr="00DB52F0">
        <w:t xml:space="preserve"> </w:t>
      </w:r>
      <w:r w:rsidR="00DB52F0" w:rsidRPr="00DB52F0">
        <w:rPr>
          <w:sz w:val="24"/>
          <w:szCs w:val="24"/>
        </w:rPr>
        <w:t>between myself</w:t>
      </w:r>
      <w:r w:rsidR="00A12F1C">
        <w:rPr>
          <w:sz w:val="24"/>
          <w:szCs w:val="24"/>
        </w:rPr>
        <w:t xml:space="preserve"> and Sarah who is another student in my class. </w:t>
      </w:r>
      <w:r w:rsidR="00C643E8">
        <w:rPr>
          <w:sz w:val="24"/>
          <w:szCs w:val="24"/>
        </w:rPr>
        <w:t xml:space="preserve">I had an allocated time slot during a non-teaching lesson where myself and my lecturers </w:t>
      </w:r>
      <w:r w:rsidR="00A12F1C">
        <w:rPr>
          <w:sz w:val="24"/>
          <w:szCs w:val="24"/>
        </w:rPr>
        <w:t>where present for the role play assessment .</w:t>
      </w:r>
      <w:r w:rsidR="00C643E8">
        <w:rPr>
          <w:sz w:val="24"/>
          <w:szCs w:val="24"/>
        </w:rPr>
        <w:t xml:space="preserve"> </w:t>
      </w:r>
      <w:r w:rsidR="00A12F1C">
        <w:rPr>
          <w:sz w:val="24"/>
          <w:szCs w:val="24"/>
        </w:rPr>
        <w:t xml:space="preserve">After the role palay, </w:t>
      </w:r>
      <w:r w:rsidR="00CF7921">
        <w:rPr>
          <w:sz w:val="24"/>
          <w:szCs w:val="24"/>
        </w:rPr>
        <w:t xml:space="preserve">I </w:t>
      </w:r>
      <w:r w:rsidR="00FA14B8">
        <w:rPr>
          <w:sz w:val="24"/>
          <w:szCs w:val="24"/>
        </w:rPr>
        <w:t>had been</w:t>
      </w:r>
      <w:r w:rsidR="00CF7921">
        <w:rPr>
          <w:sz w:val="24"/>
          <w:szCs w:val="24"/>
        </w:rPr>
        <w:t xml:space="preserve"> asked a series of questions re</w:t>
      </w:r>
      <w:r w:rsidR="00E367BF">
        <w:rPr>
          <w:sz w:val="24"/>
          <w:szCs w:val="24"/>
        </w:rPr>
        <w:t xml:space="preserve">lating to </w:t>
      </w:r>
      <w:r w:rsidR="00BE1D4E">
        <w:rPr>
          <w:sz w:val="24"/>
          <w:szCs w:val="24"/>
        </w:rPr>
        <w:t xml:space="preserve">positive and negative communication skills </w:t>
      </w:r>
      <w:r w:rsidR="00C2113F">
        <w:rPr>
          <w:sz w:val="24"/>
          <w:szCs w:val="24"/>
        </w:rPr>
        <w:t>portrayed</w:t>
      </w:r>
      <w:r w:rsidR="00BE1D4E">
        <w:rPr>
          <w:sz w:val="24"/>
          <w:szCs w:val="24"/>
        </w:rPr>
        <w:t xml:space="preserve"> </w:t>
      </w:r>
      <w:r w:rsidR="00AE395B">
        <w:rPr>
          <w:sz w:val="24"/>
          <w:szCs w:val="24"/>
        </w:rPr>
        <w:t xml:space="preserve">in </w:t>
      </w:r>
      <w:r w:rsidR="00A12F1C">
        <w:rPr>
          <w:sz w:val="24"/>
          <w:szCs w:val="24"/>
        </w:rPr>
        <w:t>the role play.</w:t>
      </w:r>
      <w:r w:rsidR="00F74113">
        <w:rPr>
          <w:sz w:val="24"/>
          <w:szCs w:val="24"/>
        </w:rPr>
        <w:t xml:space="preserve"> </w:t>
      </w:r>
      <w:r w:rsidR="007057BD">
        <w:rPr>
          <w:sz w:val="24"/>
          <w:szCs w:val="24"/>
        </w:rPr>
        <w:t>Clough (</w:t>
      </w:r>
      <w:r w:rsidR="005201C8">
        <w:rPr>
          <w:sz w:val="24"/>
          <w:szCs w:val="24"/>
        </w:rPr>
        <w:t xml:space="preserve">2007) </w:t>
      </w:r>
      <w:r w:rsidR="008D44D5">
        <w:rPr>
          <w:sz w:val="24"/>
          <w:szCs w:val="24"/>
        </w:rPr>
        <w:t xml:space="preserve">states that asking questions helps to stimulate and </w:t>
      </w:r>
      <w:r w:rsidR="00CE04AE">
        <w:rPr>
          <w:sz w:val="24"/>
          <w:szCs w:val="24"/>
        </w:rPr>
        <w:t xml:space="preserve">focus students’ </w:t>
      </w:r>
      <w:r w:rsidR="00C1752B">
        <w:rPr>
          <w:sz w:val="24"/>
          <w:szCs w:val="24"/>
        </w:rPr>
        <w:t>thinking</w:t>
      </w:r>
      <w:r w:rsidR="0080149F">
        <w:rPr>
          <w:sz w:val="24"/>
          <w:szCs w:val="24"/>
        </w:rPr>
        <w:t xml:space="preserve"> skills. </w:t>
      </w:r>
      <w:r w:rsidR="003650B4">
        <w:rPr>
          <w:sz w:val="24"/>
          <w:szCs w:val="24"/>
        </w:rPr>
        <w:t>As well as questions, I was expected to describe</w:t>
      </w:r>
      <w:r w:rsidR="00A12F1C">
        <w:rPr>
          <w:sz w:val="24"/>
          <w:szCs w:val="24"/>
        </w:rPr>
        <w:t xml:space="preserve"> and reflect upon</w:t>
      </w:r>
      <w:r w:rsidR="003650B4">
        <w:rPr>
          <w:sz w:val="24"/>
          <w:szCs w:val="24"/>
        </w:rPr>
        <w:t xml:space="preserve"> the examples of positive and negative communication skills that had been </w:t>
      </w:r>
      <w:r w:rsidR="00A12F1C">
        <w:rPr>
          <w:sz w:val="24"/>
          <w:szCs w:val="24"/>
        </w:rPr>
        <w:t>used.</w:t>
      </w:r>
    </w:p>
    <w:p w14:paraId="7D766918" w14:textId="229EE3F1" w:rsidR="00AE304F" w:rsidRDefault="00C22DEE" w:rsidP="008A157D">
      <w:pPr>
        <w:spacing w:line="360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Feelings </w:t>
      </w:r>
    </w:p>
    <w:p w14:paraId="1251698E" w14:textId="2DBCE964" w:rsidR="001212CC" w:rsidRDefault="005D22BD" w:rsidP="008A157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Before the </w:t>
      </w:r>
      <w:r w:rsidR="00A12F1C">
        <w:rPr>
          <w:sz w:val="24"/>
          <w:szCs w:val="24"/>
        </w:rPr>
        <w:t xml:space="preserve">role play </w:t>
      </w:r>
      <w:r w:rsidR="006E71C6">
        <w:rPr>
          <w:sz w:val="24"/>
          <w:szCs w:val="24"/>
        </w:rPr>
        <w:t>had taken</w:t>
      </w:r>
      <w:r>
        <w:rPr>
          <w:sz w:val="24"/>
          <w:szCs w:val="24"/>
        </w:rPr>
        <w:t xml:space="preserve"> </w:t>
      </w:r>
      <w:r w:rsidR="003F375B">
        <w:rPr>
          <w:sz w:val="24"/>
          <w:szCs w:val="24"/>
        </w:rPr>
        <w:t>place,</w:t>
      </w:r>
      <w:r>
        <w:rPr>
          <w:sz w:val="24"/>
          <w:szCs w:val="24"/>
        </w:rPr>
        <w:t xml:space="preserve"> I felt </w:t>
      </w:r>
      <w:r w:rsidR="00C83316">
        <w:rPr>
          <w:sz w:val="24"/>
          <w:szCs w:val="24"/>
        </w:rPr>
        <w:t xml:space="preserve">very </w:t>
      </w:r>
      <w:r w:rsidR="008976D8">
        <w:rPr>
          <w:sz w:val="24"/>
          <w:szCs w:val="24"/>
        </w:rPr>
        <w:t xml:space="preserve">nervous and </w:t>
      </w:r>
      <w:r w:rsidR="00A72BBF">
        <w:rPr>
          <w:sz w:val="24"/>
          <w:szCs w:val="24"/>
        </w:rPr>
        <w:t>anxio</w:t>
      </w:r>
      <w:r w:rsidR="00755CC2">
        <w:rPr>
          <w:sz w:val="24"/>
          <w:szCs w:val="24"/>
        </w:rPr>
        <w:t xml:space="preserve">us </w:t>
      </w:r>
      <w:r w:rsidR="00FF6BD2">
        <w:rPr>
          <w:sz w:val="24"/>
          <w:szCs w:val="24"/>
        </w:rPr>
        <w:t>because</w:t>
      </w:r>
      <w:r w:rsidR="00166A39">
        <w:rPr>
          <w:sz w:val="24"/>
          <w:szCs w:val="24"/>
        </w:rPr>
        <w:t xml:space="preserve"> </w:t>
      </w:r>
      <w:r w:rsidR="00020D12">
        <w:rPr>
          <w:sz w:val="24"/>
          <w:szCs w:val="24"/>
        </w:rPr>
        <w:t xml:space="preserve">I </w:t>
      </w:r>
      <w:r w:rsidR="00346F11">
        <w:rPr>
          <w:sz w:val="24"/>
          <w:szCs w:val="24"/>
        </w:rPr>
        <w:t xml:space="preserve">was unsure </w:t>
      </w:r>
      <w:r w:rsidR="005F0BE7">
        <w:rPr>
          <w:sz w:val="24"/>
          <w:szCs w:val="24"/>
        </w:rPr>
        <w:t>whether</w:t>
      </w:r>
      <w:r w:rsidR="006640DF">
        <w:rPr>
          <w:sz w:val="24"/>
          <w:szCs w:val="24"/>
        </w:rPr>
        <w:t xml:space="preserve"> I was going to stammer</w:t>
      </w:r>
      <w:r w:rsidR="005C4354">
        <w:rPr>
          <w:sz w:val="24"/>
          <w:szCs w:val="24"/>
        </w:rPr>
        <w:t xml:space="preserve"> my words</w:t>
      </w:r>
      <w:r w:rsidR="007038FE">
        <w:rPr>
          <w:sz w:val="24"/>
          <w:szCs w:val="24"/>
        </w:rPr>
        <w:t xml:space="preserve"> </w:t>
      </w:r>
      <w:r w:rsidR="00360BC1">
        <w:rPr>
          <w:sz w:val="24"/>
          <w:szCs w:val="24"/>
        </w:rPr>
        <w:t>or</w:t>
      </w:r>
      <w:r w:rsidR="006640DF">
        <w:rPr>
          <w:sz w:val="24"/>
          <w:szCs w:val="24"/>
        </w:rPr>
        <w:t xml:space="preserve"> forge</w:t>
      </w:r>
      <w:r w:rsidR="00F32268">
        <w:rPr>
          <w:sz w:val="24"/>
          <w:szCs w:val="24"/>
        </w:rPr>
        <w:t>t</w:t>
      </w:r>
      <w:r w:rsidR="006640DF">
        <w:rPr>
          <w:sz w:val="24"/>
          <w:szCs w:val="24"/>
        </w:rPr>
        <w:t xml:space="preserve"> key information relating to the </w:t>
      </w:r>
      <w:r w:rsidR="00A12F1C">
        <w:rPr>
          <w:sz w:val="24"/>
          <w:szCs w:val="24"/>
        </w:rPr>
        <w:t>role play .</w:t>
      </w:r>
      <w:r w:rsidR="00360BC1">
        <w:rPr>
          <w:sz w:val="24"/>
          <w:szCs w:val="24"/>
        </w:rPr>
        <w:t xml:space="preserve"> </w:t>
      </w:r>
      <w:r w:rsidR="00360BC1" w:rsidRPr="00360BC1">
        <w:rPr>
          <w:sz w:val="24"/>
          <w:szCs w:val="24"/>
        </w:rPr>
        <w:t>Edelman</w:t>
      </w:r>
      <w:r w:rsidR="00520F6A">
        <w:rPr>
          <w:sz w:val="24"/>
          <w:szCs w:val="24"/>
        </w:rPr>
        <w:t xml:space="preserve"> and </w:t>
      </w:r>
      <w:proofErr w:type="spellStart"/>
      <w:r w:rsidR="00563D69">
        <w:rPr>
          <w:sz w:val="24"/>
          <w:szCs w:val="24"/>
        </w:rPr>
        <w:t>Ficorelli</w:t>
      </w:r>
      <w:proofErr w:type="spellEnd"/>
      <w:r w:rsidR="00360BC1" w:rsidRPr="00360BC1">
        <w:rPr>
          <w:sz w:val="24"/>
          <w:szCs w:val="24"/>
        </w:rPr>
        <w:t xml:space="preserve"> (2005) says that anxiety reactions are common to unknown situations</w:t>
      </w:r>
      <w:r w:rsidR="008976D8">
        <w:rPr>
          <w:sz w:val="24"/>
          <w:szCs w:val="24"/>
        </w:rPr>
        <w:t xml:space="preserve">. </w:t>
      </w:r>
      <w:r w:rsidR="00360BC1" w:rsidRPr="00360BC1">
        <w:rPr>
          <w:sz w:val="24"/>
          <w:szCs w:val="24"/>
        </w:rPr>
        <w:t xml:space="preserve"> </w:t>
      </w:r>
      <w:r w:rsidR="0078439B">
        <w:rPr>
          <w:sz w:val="24"/>
          <w:szCs w:val="24"/>
        </w:rPr>
        <w:t xml:space="preserve">During the </w:t>
      </w:r>
      <w:r w:rsidR="00A12F1C">
        <w:rPr>
          <w:sz w:val="24"/>
          <w:szCs w:val="24"/>
        </w:rPr>
        <w:t xml:space="preserve">role play </w:t>
      </w:r>
      <w:r w:rsidR="0078439B">
        <w:rPr>
          <w:sz w:val="24"/>
          <w:szCs w:val="24"/>
        </w:rPr>
        <w:t>,</w:t>
      </w:r>
      <w:r w:rsidR="00447614">
        <w:rPr>
          <w:sz w:val="24"/>
          <w:szCs w:val="24"/>
        </w:rPr>
        <w:t xml:space="preserve"> </w:t>
      </w:r>
      <w:r w:rsidR="00C31C44">
        <w:rPr>
          <w:sz w:val="24"/>
          <w:szCs w:val="24"/>
        </w:rPr>
        <w:t xml:space="preserve">I </w:t>
      </w:r>
      <w:r w:rsidR="007C20CE">
        <w:rPr>
          <w:sz w:val="24"/>
          <w:szCs w:val="24"/>
        </w:rPr>
        <w:t>di</w:t>
      </w:r>
      <w:r w:rsidR="00EC4001">
        <w:rPr>
          <w:sz w:val="24"/>
          <w:szCs w:val="24"/>
        </w:rPr>
        <w:t>d not</w:t>
      </w:r>
      <w:r w:rsidR="007C20CE">
        <w:rPr>
          <w:sz w:val="24"/>
          <w:szCs w:val="24"/>
        </w:rPr>
        <w:t xml:space="preserve"> feel prepared enough </w:t>
      </w:r>
      <w:r w:rsidR="00A12F1C">
        <w:rPr>
          <w:sz w:val="24"/>
          <w:szCs w:val="24"/>
        </w:rPr>
        <w:t xml:space="preserve">and </w:t>
      </w:r>
      <w:r w:rsidR="00602812">
        <w:rPr>
          <w:sz w:val="24"/>
          <w:szCs w:val="24"/>
        </w:rPr>
        <w:t xml:space="preserve">I also felt </w:t>
      </w:r>
      <w:r w:rsidR="00802B87">
        <w:rPr>
          <w:sz w:val="24"/>
          <w:szCs w:val="24"/>
        </w:rPr>
        <w:t xml:space="preserve"> that I would not do very well</w:t>
      </w:r>
      <w:r w:rsidR="00AF3515">
        <w:rPr>
          <w:sz w:val="24"/>
          <w:szCs w:val="24"/>
        </w:rPr>
        <w:t xml:space="preserve"> throughout the whole assignment</w:t>
      </w:r>
      <w:r w:rsidR="00CA38DA">
        <w:rPr>
          <w:sz w:val="24"/>
          <w:szCs w:val="24"/>
        </w:rPr>
        <w:t xml:space="preserve"> therefore it affected my ability t</w:t>
      </w:r>
      <w:r w:rsidR="005C2F91">
        <w:rPr>
          <w:sz w:val="24"/>
          <w:szCs w:val="24"/>
        </w:rPr>
        <w:t xml:space="preserve">o speak </w:t>
      </w:r>
      <w:r w:rsidR="0073208B">
        <w:rPr>
          <w:sz w:val="24"/>
          <w:szCs w:val="24"/>
        </w:rPr>
        <w:t xml:space="preserve">confidently during the </w:t>
      </w:r>
      <w:r w:rsidR="00A12F1C">
        <w:rPr>
          <w:sz w:val="24"/>
          <w:szCs w:val="24"/>
        </w:rPr>
        <w:t>role play assessment.</w:t>
      </w:r>
      <w:r w:rsidR="0073208B">
        <w:rPr>
          <w:sz w:val="24"/>
          <w:szCs w:val="24"/>
        </w:rPr>
        <w:t xml:space="preserve"> </w:t>
      </w:r>
      <w:r w:rsidR="002F3164">
        <w:rPr>
          <w:sz w:val="24"/>
          <w:szCs w:val="24"/>
        </w:rPr>
        <w:t>Berger (</w:t>
      </w:r>
      <w:r w:rsidR="007B04BB">
        <w:rPr>
          <w:sz w:val="24"/>
          <w:szCs w:val="24"/>
        </w:rPr>
        <w:t xml:space="preserve">2012) </w:t>
      </w:r>
      <w:r w:rsidR="00A00372">
        <w:rPr>
          <w:sz w:val="24"/>
          <w:szCs w:val="24"/>
        </w:rPr>
        <w:t xml:space="preserve">believes that </w:t>
      </w:r>
      <w:r w:rsidR="000C0F51">
        <w:rPr>
          <w:sz w:val="24"/>
          <w:szCs w:val="24"/>
        </w:rPr>
        <w:t xml:space="preserve">by </w:t>
      </w:r>
      <w:r w:rsidR="005E7280">
        <w:rPr>
          <w:sz w:val="24"/>
          <w:szCs w:val="24"/>
        </w:rPr>
        <w:t xml:space="preserve">concentrating on </w:t>
      </w:r>
      <w:r w:rsidR="003372DF">
        <w:rPr>
          <w:sz w:val="24"/>
          <w:szCs w:val="24"/>
        </w:rPr>
        <w:t xml:space="preserve">the failure </w:t>
      </w:r>
      <w:r w:rsidR="0027171C">
        <w:rPr>
          <w:sz w:val="24"/>
          <w:szCs w:val="24"/>
        </w:rPr>
        <w:t>in a</w:t>
      </w:r>
      <w:r w:rsidR="0077509E">
        <w:rPr>
          <w:sz w:val="24"/>
          <w:szCs w:val="24"/>
        </w:rPr>
        <w:t>cademic achievements</w:t>
      </w:r>
      <w:r w:rsidR="00850F0E">
        <w:rPr>
          <w:sz w:val="24"/>
          <w:szCs w:val="24"/>
        </w:rPr>
        <w:t xml:space="preserve">, </w:t>
      </w:r>
      <w:r w:rsidR="00434474">
        <w:rPr>
          <w:sz w:val="24"/>
          <w:szCs w:val="24"/>
        </w:rPr>
        <w:t xml:space="preserve">the goal </w:t>
      </w:r>
      <w:r w:rsidR="007A1EDA">
        <w:rPr>
          <w:sz w:val="24"/>
          <w:szCs w:val="24"/>
        </w:rPr>
        <w:t xml:space="preserve">might be </w:t>
      </w:r>
      <w:r w:rsidR="000B4ECA">
        <w:rPr>
          <w:sz w:val="24"/>
          <w:szCs w:val="24"/>
        </w:rPr>
        <w:t xml:space="preserve">impaired </w:t>
      </w:r>
      <w:r w:rsidR="00D769CE">
        <w:rPr>
          <w:sz w:val="24"/>
          <w:szCs w:val="24"/>
        </w:rPr>
        <w:t xml:space="preserve">because </w:t>
      </w:r>
      <w:r w:rsidR="00A07A5D">
        <w:rPr>
          <w:sz w:val="24"/>
          <w:szCs w:val="24"/>
        </w:rPr>
        <w:t xml:space="preserve">the overall </w:t>
      </w:r>
      <w:r w:rsidR="00D769CE">
        <w:rPr>
          <w:sz w:val="24"/>
          <w:szCs w:val="24"/>
        </w:rPr>
        <w:t xml:space="preserve">focus </w:t>
      </w:r>
      <w:r w:rsidR="006B4FDA">
        <w:rPr>
          <w:sz w:val="24"/>
          <w:szCs w:val="24"/>
        </w:rPr>
        <w:t xml:space="preserve">is on the outcome and not the </w:t>
      </w:r>
      <w:r w:rsidR="00004689">
        <w:rPr>
          <w:sz w:val="24"/>
          <w:szCs w:val="24"/>
        </w:rPr>
        <w:t>process</w:t>
      </w:r>
      <w:r w:rsidR="008976D8">
        <w:rPr>
          <w:sz w:val="24"/>
          <w:szCs w:val="24"/>
        </w:rPr>
        <w:t>; Collins (2004) somewhat agrees and states that visuali</w:t>
      </w:r>
      <w:r w:rsidR="00A12F1C">
        <w:rPr>
          <w:sz w:val="24"/>
          <w:szCs w:val="24"/>
        </w:rPr>
        <w:t>s</w:t>
      </w:r>
      <w:r w:rsidR="008976D8">
        <w:rPr>
          <w:sz w:val="24"/>
          <w:szCs w:val="24"/>
        </w:rPr>
        <w:t>ing success is the most common method of controlling nerves.</w:t>
      </w:r>
      <w:r w:rsidR="00004689">
        <w:rPr>
          <w:sz w:val="24"/>
          <w:szCs w:val="24"/>
        </w:rPr>
        <w:t xml:space="preserve"> </w:t>
      </w:r>
      <w:r w:rsidR="001212CC">
        <w:rPr>
          <w:sz w:val="24"/>
          <w:szCs w:val="24"/>
        </w:rPr>
        <w:t xml:space="preserve">After the </w:t>
      </w:r>
      <w:r w:rsidR="00A12F1C">
        <w:rPr>
          <w:sz w:val="24"/>
          <w:szCs w:val="24"/>
        </w:rPr>
        <w:t xml:space="preserve">role play </w:t>
      </w:r>
      <w:r w:rsidR="001212CC">
        <w:rPr>
          <w:sz w:val="24"/>
          <w:szCs w:val="24"/>
        </w:rPr>
        <w:t xml:space="preserve">on, </w:t>
      </w:r>
      <w:r w:rsidR="001212CC">
        <w:rPr>
          <w:sz w:val="24"/>
          <w:szCs w:val="24"/>
        </w:rPr>
        <w:lastRenderedPageBreak/>
        <w:t xml:space="preserve">I </w:t>
      </w:r>
      <w:r w:rsidR="006F3E9F">
        <w:rPr>
          <w:sz w:val="24"/>
          <w:szCs w:val="24"/>
        </w:rPr>
        <w:t>felt incredibly relieved</w:t>
      </w:r>
      <w:r w:rsidR="00D068AE">
        <w:rPr>
          <w:sz w:val="24"/>
          <w:szCs w:val="24"/>
        </w:rPr>
        <w:t>, however,</w:t>
      </w:r>
      <w:r w:rsidR="003D5AEB">
        <w:rPr>
          <w:sz w:val="24"/>
          <w:szCs w:val="24"/>
        </w:rPr>
        <w:t xml:space="preserve"> I</w:t>
      </w:r>
      <w:r w:rsidR="009B3464">
        <w:rPr>
          <w:sz w:val="24"/>
          <w:szCs w:val="24"/>
        </w:rPr>
        <w:t xml:space="preserve"> had started to reflect on my performance</w:t>
      </w:r>
      <w:r w:rsidR="003D5AEB">
        <w:rPr>
          <w:sz w:val="24"/>
          <w:szCs w:val="24"/>
        </w:rPr>
        <w:t xml:space="preserve"> almost immediately</w:t>
      </w:r>
      <w:r w:rsidR="000A1D86">
        <w:rPr>
          <w:sz w:val="24"/>
          <w:szCs w:val="24"/>
        </w:rPr>
        <w:t xml:space="preserve"> in terms of what I could have done better.</w:t>
      </w:r>
      <w:r w:rsidR="00921FEA">
        <w:rPr>
          <w:sz w:val="24"/>
          <w:szCs w:val="24"/>
        </w:rPr>
        <w:t xml:space="preserve"> </w:t>
      </w:r>
      <w:r w:rsidR="00043058">
        <w:rPr>
          <w:sz w:val="24"/>
          <w:szCs w:val="24"/>
        </w:rPr>
        <w:t>Mezirow</w:t>
      </w:r>
      <w:r w:rsidR="003C5C7A">
        <w:rPr>
          <w:sz w:val="24"/>
          <w:szCs w:val="24"/>
        </w:rPr>
        <w:t xml:space="preserve"> </w:t>
      </w:r>
      <w:r w:rsidR="00043058">
        <w:rPr>
          <w:sz w:val="24"/>
          <w:szCs w:val="24"/>
        </w:rPr>
        <w:t>(</w:t>
      </w:r>
      <w:r w:rsidR="00A97958">
        <w:rPr>
          <w:sz w:val="24"/>
          <w:szCs w:val="24"/>
        </w:rPr>
        <w:t>199</w:t>
      </w:r>
      <w:r w:rsidR="004164D4">
        <w:rPr>
          <w:sz w:val="24"/>
          <w:szCs w:val="24"/>
        </w:rPr>
        <w:t>8</w:t>
      </w:r>
      <w:r w:rsidR="00043058">
        <w:rPr>
          <w:sz w:val="24"/>
          <w:szCs w:val="24"/>
        </w:rPr>
        <w:t>)</w:t>
      </w:r>
      <w:r w:rsidR="004E0165">
        <w:rPr>
          <w:sz w:val="24"/>
          <w:szCs w:val="24"/>
        </w:rPr>
        <w:t xml:space="preserve"> states that </w:t>
      </w:r>
      <w:r w:rsidR="006C1855">
        <w:rPr>
          <w:sz w:val="24"/>
          <w:szCs w:val="24"/>
        </w:rPr>
        <w:t xml:space="preserve">reflecting </w:t>
      </w:r>
      <w:r w:rsidR="008A3A92">
        <w:rPr>
          <w:sz w:val="24"/>
          <w:szCs w:val="24"/>
        </w:rPr>
        <w:t xml:space="preserve">is </w:t>
      </w:r>
      <w:r w:rsidR="00613DE2">
        <w:rPr>
          <w:sz w:val="24"/>
          <w:szCs w:val="24"/>
        </w:rPr>
        <w:t xml:space="preserve">substantially implicated when </w:t>
      </w:r>
      <w:r w:rsidR="00B24692">
        <w:rPr>
          <w:sz w:val="24"/>
          <w:szCs w:val="24"/>
        </w:rPr>
        <w:t>we look back on</w:t>
      </w:r>
      <w:r w:rsidR="00613DE2">
        <w:rPr>
          <w:sz w:val="24"/>
          <w:szCs w:val="24"/>
        </w:rPr>
        <w:t xml:space="preserve"> </w:t>
      </w:r>
      <w:r w:rsidR="00522CF1">
        <w:rPr>
          <w:sz w:val="24"/>
          <w:szCs w:val="24"/>
        </w:rPr>
        <w:t>actions gui</w:t>
      </w:r>
      <w:r w:rsidR="005F20DF">
        <w:rPr>
          <w:sz w:val="24"/>
          <w:szCs w:val="24"/>
        </w:rPr>
        <w:t xml:space="preserve">ding </w:t>
      </w:r>
      <w:r w:rsidR="009E3676">
        <w:rPr>
          <w:sz w:val="24"/>
          <w:szCs w:val="24"/>
        </w:rPr>
        <w:t xml:space="preserve">the </w:t>
      </w:r>
      <w:r w:rsidR="00C643E8">
        <w:rPr>
          <w:sz w:val="24"/>
          <w:szCs w:val="24"/>
        </w:rPr>
        <w:t>problem-solving</w:t>
      </w:r>
      <w:r w:rsidR="009E3676">
        <w:rPr>
          <w:sz w:val="24"/>
          <w:szCs w:val="24"/>
        </w:rPr>
        <w:t xml:space="preserve"> </w:t>
      </w:r>
      <w:r w:rsidR="00B16162">
        <w:rPr>
          <w:sz w:val="24"/>
          <w:szCs w:val="24"/>
        </w:rPr>
        <w:t xml:space="preserve">process to </w:t>
      </w:r>
      <w:r w:rsidR="00AC5920">
        <w:rPr>
          <w:sz w:val="24"/>
          <w:szCs w:val="24"/>
        </w:rPr>
        <w:t xml:space="preserve">re-evaluate </w:t>
      </w:r>
      <w:r w:rsidR="00AF579A">
        <w:rPr>
          <w:sz w:val="24"/>
          <w:szCs w:val="24"/>
        </w:rPr>
        <w:t xml:space="preserve">strategies and </w:t>
      </w:r>
      <w:r w:rsidR="00013D5C">
        <w:rPr>
          <w:sz w:val="24"/>
          <w:szCs w:val="24"/>
        </w:rPr>
        <w:t xml:space="preserve">tactics used. </w:t>
      </w:r>
      <w:r w:rsidR="00AC5920">
        <w:rPr>
          <w:sz w:val="24"/>
          <w:szCs w:val="24"/>
        </w:rPr>
        <w:t xml:space="preserve"> </w:t>
      </w:r>
      <w:r w:rsidR="00EB1195">
        <w:rPr>
          <w:sz w:val="24"/>
          <w:szCs w:val="24"/>
        </w:rPr>
        <w:t xml:space="preserve"> </w:t>
      </w:r>
    </w:p>
    <w:p w14:paraId="05DD2AD6" w14:textId="1E67747E" w:rsidR="00E316CB" w:rsidRPr="009D634B" w:rsidRDefault="0082177A" w:rsidP="008A157D">
      <w:pPr>
        <w:spacing w:line="360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t>Evaluation</w:t>
      </w:r>
    </w:p>
    <w:p w14:paraId="05A38109" w14:textId="77685A55" w:rsidR="003650B4" w:rsidRDefault="004E5402" w:rsidP="008A157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 regret </w:t>
      </w:r>
      <w:r w:rsidR="006F5140">
        <w:rPr>
          <w:sz w:val="24"/>
          <w:szCs w:val="24"/>
        </w:rPr>
        <w:t xml:space="preserve">that I did not </w:t>
      </w:r>
      <w:r w:rsidR="00B33571">
        <w:rPr>
          <w:sz w:val="24"/>
          <w:szCs w:val="24"/>
        </w:rPr>
        <w:t xml:space="preserve">portray the correct </w:t>
      </w:r>
      <w:r w:rsidR="00517137">
        <w:rPr>
          <w:sz w:val="24"/>
          <w:szCs w:val="24"/>
        </w:rPr>
        <w:t>information</w:t>
      </w:r>
      <w:r w:rsidR="00B64CF5">
        <w:rPr>
          <w:sz w:val="24"/>
          <w:szCs w:val="24"/>
        </w:rPr>
        <w:t xml:space="preserve"> in </w:t>
      </w:r>
      <w:r w:rsidR="00B73EB2">
        <w:rPr>
          <w:sz w:val="24"/>
          <w:szCs w:val="24"/>
        </w:rPr>
        <w:t>detail,</w:t>
      </w:r>
      <w:r w:rsidR="00B64CF5">
        <w:rPr>
          <w:sz w:val="24"/>
          <w:szCs w:val="24"/>
        </w:rPr>
        <w:t xml:space="preserve"> </w:t>
      </w:r>
      <w:r w:rsidR="002417E7">
        <w:rPr>
          <w:sz w:val="24"/>
          <w:szCs w:val="24"/>
        </w:rPr>
        <w:t xml:space="preserve">I also </w:t>
      </w:r>
      <w:r w:rsidR="00C34AE5">
        <w:rPr>
          <w:sz w:val="24"/>
          <w:szCs w:val="24"/>
        </w:rPr>
        <w:t xml:space="preserve">had great </w:t>
      </w:r>
      <w:r w:rsidR="00120783">
        <w:rPr>
          <w:sz w:val="24"/>
          <w:szCs w:val="24"/>
        </w:rPr>
        <w:t xml:space="preserve">difficulty </w:t>
      </w:r>
      <w:r w:rsidR="00B64CF5">
        <w:rPr>
          <w:sz w:val="24"/>
          <w:szCs w:val="24"/>
        </w:rPr>
        <w:t xml:space="preserve">communicating what I had wanted to say, </w:t>
      </w:r>
      <w:r w:rsidR="00517137">
        <w:rPr>
          <w:sz w:val="24"/>
          <w:szCs w:val="24"/>
        </w:rPr>
        <w:t>resulting</w:t>
      </w:r>
      <w:r w:rsidR="007726CB">
        <w:rPr>
          <w:sz w:val="24"/>
          <w:szCs w:val="24"/>
        </w:rPr>
        <w:t xml:space="preserve"> in the </w:t>
      </w:r>
      <w:r w:rsidR="00A12F1C">
        <w:rPr>
          <w:sz w:val="24"/>
          <w:szCs w:val="24"/>
        </w:rPr>
        <w:t>role play only lasting 5</w:t>
      </w:r>
      <w:r w:rsidR="007726CB">
        <w:rPr>
          <w:sz w:val="24"/>
          <w:szCs w:val="24"/>
        </w:rPr>
        <w:t xml:space="preserve"> </w:t>
      </w:r>
      <w:r w:rsidR="009175B6">
        <w:rPr>
          <w:sz w:val="24"/>
          <w:szCs w:val="24"/>
        </w:rPr>
        <w:t>minutes instead of</w:t>
      </w:r>
      <w:r w:rsidR="00DD01F0">
        <w:rPr>
          <w:sz w:val="24"/>
          <w:szCs w:val="24"/>
        </w:rPr>
        <w:t xml:space="preserve"> </w:t>
      </w:r>
      <w:r w:rsidR="00E44AE0">
        <w:rPr>
          <w:sz w:val="24"/>
          <w:szCs w:val="24"/>
        </w:rPr>
        <w:t>approximately 10</w:t>
      </w:r>
      <w:r w:rsidR="009175B6">
        <w:rPr>
          <w:sz w:val="24"/>
          <w:szCs w:val="24"/>
        </w:rPr>
        <w:t xml:space="preserve"> minutes</w:t>
      </w:r>
      <w:r w:rsidR="008A790B">
        <w:rPr>
          <w:sz w:val="24"/>
          <w:szCs w:val="24"/>
        </w:rPr>
        <w:t xml:space="preserve">. </w:t>
      </w:r>
      <w:r w:rsidR="004C695E">
        <w:rPr>
          <w:sz w:val="24"/>
          <w:szCs w:val="24"/>
        </w:rPr>
        <w:t>Turk (</w:t>
      </w:r>
      <w:r w:rsidR="00E10346">
        <w:rPr>
          <w:sz w:val="24"/>
          <w:szCs w:val="24"/>
        </w:rPr>
        <w:t xml:space="preserve">2003) </w:t>
      </w:r>
      <w:r w:rsidR="00442363">
        <w:rPr>
          <w:sz w:val="24"/>
          <w:szCs w:val="24"/>
        </w:rPr>
        <w:t xml:space="preserve">explains that </w:t>
      </w:r>
      <w:r w:rsidR="00A9571E">
        <w:rPr>
          <w:sz w:val="24"/>
          <w:szCs w:val="24"/>
        </w:rPr>
        <w:t>speaking to a good effect usually weakens</w:t>
      </w:r>
      <w:r w:rsidR="00C822F8">
        <w:rPr>
          <w:sz w:val="24"/>
          <w:szCs w:val="24"/>
        </w:rPr>
        <w:t xml:space="preserve"> when </w:t>
      </w:r>
      <w:r w:rsidR="005A1533">
        <w:rPr>
          <w:sz w:val="24"/>
          <w:szCs w:val="24"/>
        </w:rPr>
        <w:t xml:space="preserve">there is lack of knowledge </w:t>
      </w:r>
      <w:r w:rsidR="001E4AC7">
        <w:rPr>
          <w:sz w:val="24"/>
          <w:szCs w:val="24"/>
        </w:rPr>
        <w:t>about expectation</w:t>
      </w:r>
      <w:r w:rsidR="00C85175">
        <w:rPr>
          <w:sz w:val="24"/>
          <w:szCs w:val="24"/>
        </w:rPr>
        <w:t>s</w:t>
      </w:r>
      <w:r w:rsidR="00976965">
        <w:rPr>
          <w:sz w:val="24"/>
          <w:szCs w:val="24"/>
        </w:rPr>
        <w:t xml:space="preserve"> a</w:t>
      </w:r>
      <w:r w:rsidR="006E0957">
        <w:rPr>
          <w:sz w:val="24"/>
          <w:szCs w:val="24"/>
        </w:rPr>
        <w:t xml:space="preserve">s well as </w:t>
      </w:r>
      <w:r w:rsidR="00976965">
        <w:rPr>
          <w:sz w:val="24"/>
          <w:szCs w:val="24"/>
        </w:rPr>
        <w:t xml:space="preserve">disorganization. </w:t>
      </w:r>
      <w:r w:rsidR="00C842A4">
        <w:rPr>
          <w:sz w:val="24"/>
          <w:szCs w:val="24"/>
        </w:rPr>
        <w:t xml:space="preserve">I felt I spoke clearly </w:t>
      </w:r>
      <w:r w:rsidR="007E06D7">
        <w:rPr>
          <w:sz w:val="24"/>
          <w:szCs w:val="24"/>
        </w:rPr>
        <w:t xml:space="preserve">and </w:t>
      </w:r>
      <w:r w:rsidR="00E5201B">
        <w:rPr>
          <w:sz w:val="24"/>
          <w:szCs w:val="24"/>
        </w:rPr>
        <w:t xml:space="preserve">provided </w:t>
      </w:r>
      <w:r w:rsidR="005519BA">
        <w:rPr>
          <w:sz w:val="24"/>
          <w:szCs w:val="24"/>
        </w:rPr>
        <w:t>good examples of barriers to communication</w:t>
      </w:r>
      <w:r w:rsidR="00F86171">
        <w:rPr>
          <w:sz w:val="24"/>
          <w:szCs w:val="24"/>
        </w:rPr>
        <w:t xml:space="preserve"> </w:t>
      </w:r>
      <w:r w:rsidR="00087012">
        <w:rPr>
          <w:sz w:val="24"/>
          <w:szCs w:val="24"/>
        </w:rPr>
        <w:t xml:space="preserve">as well as </w:t>
      </w:r>
      <w:r w:rsidR="00C07665">
        <w:rPr>
          <w:sz w:val="24"/>
          <w:szCs w:val="24"/>
        </w:rPr>
        <w:t xml:space="preserve">perceptions and misperceptions </w:t>
      </w:r>
      <w:r w:rsidR="007E52D5">
        <w:rPr>
          <w:sz w:val="24"/>
          <w:szCs w:val="24"/>
        </w:rPr>
        <w:t>of communication.</w:t>
      </w:r>
      <w:r w:rsidR="002232E6">
        <w:rPr>
          <w:sz w:val="24"/>
          <w:szCs w:val="24"/>
        </w:rPr>
        <w:t xml:space="preserve"> </w:t>
      </w:r>
    </w:p>
    <w:p w14:paraId="6839E1A4" w14:textId="003ED5FA" w:rsidR="00A04545" w:rsidRPr="003650B4" w:rsidRDefault="00976968" w:rsidP="008A157D">
      <w:pPr>
        <w:spacing w:line="360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t>Analysis</w:t>
      </w:r>
    </w:p>
    <w:p w14:paraId="5B7FAB63" w14:textId="2A10AAD7" w:rsidR="00B73EB2" w:rsidRPr="005F5817" w:rsidRDefault="00522134" w:rsidP="008A157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Participating in a</w:t>
      </w:r>
      <w:r w:rsidR="00A12F1C">
        <w:rPr>
          <w:sz w:val="24"/>
          <w:szCs w:val="24"/>
        </w:rPr>
        <w:t xml:space="preserve"> role play </w:t>
      </w:r>
      <w:r>
        <w:rPr>
          <w:sz w:val="24"/>
          <w:szCs w:val="24"/>
        </w:rPr>
        <w:t xml:space="preserve">discussion </w:t>
      </w:r>
      <w:r w:rsidR="009B5DA0" w:rsidRPr="009B5DA0">
        <w:rPr>
          <w:sz w:val="24"/>
          <w:szCs w:val="24"/>
        </w:rPr>
        <w:t>had proved challenging for me</w:t>
      </w:r>
      <w:r>
        <w:rPr>
          <w:sz w:val="24"/>
          <w:szCs w:val="24"/>
        </w:rPr>
        <w:t xml:space="preserve"> although I can see its value in assessing my skills verbally</w:t>
      </w:r>
      <w:r w:rsidR="009B5DA0" w:rsidRPr="009B5DA0">
        <w:rPr>
          <w:sz w:val="24"/>
          <w:szCs w:val="24"/>
        </w:rPr>
        <w:t>. De Pater et al (2009) says that challenging experiences provides individuals with the ability to learn</w:t>
      </w:r>
      <w:r w:rsidR="00285B33" w:rsidRPr="00285B33">
        <w:rPr>
          <w:sz w:val="24"/>
          <w:szCs w:val="24"/>
        </w:rPr>
        <w:t>.</w:t>
      </w:r>
      <w:r w:rsidR="00F77186">
        <w:rPr>
          <w:sz w:val="24"/>
          <w:szCs w:val="24"/>
        </w:rPr>
        <w:t xml:space="preserve"> </w:t>
      </w:r>
      <w:r w:rsidR="00A10CB8">
        <w:rPr>
          <w:sz w:val="24"/>
          <w:szCs w:val="24"/>
        </w:rPr>
        <w:t>I am somewhat pleased of</w:t>
      </w:r>
      <w:r w:rsidR="00E05488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the </w:t>
      </w:r>
      <w:r w:rsidR="00E05488">
        <w:rPr>
          <w:sz w:val="24"/>
          <w:szCs w:val="24"/>
        </w:rPr>
        <w:t>completion within</w:t>
      </w:r>
      <w:r w:rsidR="00A10CB8">
        <w:rPr>
          <w:sz w:val="24"/>
          <w:szCs w:val="24"/>
        </w:rPr>
        <w:t xml:space="preserve"> this </w:t>
      </w:r>
      <w:r w:rsidR="00E05488">
        <w:rPr>
          <w:sz w:val="24"/>
          <w:szCs w:val="24"/>
        </w:rPr>
        <w:t>assignment</w:t>
      </w:r>
      <w:r w:rsidR="00A10CB8">
        <w:rPr>
          <w:sz w:val="24"/>
          <w:szCs w:val="24"/>
        </w:rPr>
        <w:t xml:space="preserve"> as it has</w:t>
      </w:r>
      <w:r w:rsidR="005A6E82">
        <w:rPr>
          <w:sz w:val="24"/>
          <w:szCs w:val="24"/>
        </w:rPr>
        <w:t xml:space="preserve"> </w:t>
      </w:r>
      <w:r w:rsidR="009B726F">
        <w:rPr>
          <w:sz w:val="24"/>
          <w:szCs w:val="24"/>
        </w:rPr>
        <w:t>given me an understanding</w:t>
      </w:r>
      <w:r w:rsidR="009024E1">
        <w:rPr>
          <w:sz w:val="24"/>
          <w:szCs w:val="24"/>
        </w:rPr>
        <w:t xml:space="preserve"> and </w:t>
      </w:r>
      <w:r w:rsidR="000406AE">
        <w:rPr>
          <w:sz w:val="24"/>
          <w:szCs w:val="24"/>
        </w:rPr>
        <w:t>an idea into future assignments</w:t>
      </w:r>
      <w:r w:rsidR="00872D24">
        <w:rPr>
          <w:sz w:val="24"/>
          <w:szCs w:val="24"/>
        </w:rPr>
        <w:t xml:space="preserve"> and a clear </w:t>
      </w:r>
      <w:r w:rsidR="00A43717">
        <w:rPr>
          <w:sz w:val="24"/>
          <w:szCs w:val="24"/>
        </w:rPr>
        <w:t>insight</w:t>
      </w:r>
      <w:r w:rsidR="00872D24">
        <w:rPr>
          <w:sz w:val="24"/>
          <w:szCs w:val="24"/>
        </w:rPr>
        <w:t xml:space="preserve"> in</w:t>
      </w:r>
      <w:r w:rsidR="00A43717">
        <w:rPr>
          <w:sz w:val="24"/>
          <w:szCs w:val="24"/>
        </w:rPr>
        <w:t>to</w:t>
      </w:r>
      <w:r w:rsidR="00872D24">
        <w:rPr>
          <w:sz w:val="24"/>
          <w:szCs w:val="24"/>
        </w:rPr>
        <w:t xml:space="preserve"> what is to come </w:t>
      </w:r>
      <w:r w:rsidR="009A2A0D">
        <w:rPr>
          <w:sz w:val="24"/>
          <w:szCs w:val="24"/>
        </w:rPr>
        <w:t>on my academic journey</w:t>
      </w:r>
      <w:r w:rsidR="00DD2C46">
        <w:rPr>
          <w:sz w:val="24"/>
          <w:szCs w:val="24"/>
        </w:rPr>
        <w:t xml:space="preserve">, however, I am aware </w:t>
      </w:r>
      <w:r w:rsidR="008B393F">
        <w:rPr>
          <w:sz w:val="24"/>
          <w:szCs w:val="24"/>
        </w:rPr>
        <w:t xml:space="preserve">that I do need to improve </w:t>
      </w:r>
      <w:r w:rsidR="00392BC3">
        <w:rPr>
          <w:sz w:val="24"/>
          <w:szCs w:val="24"/>
        </w:rPr>
        <w:t>verbally</w:t>
      </w:r>
      <w:r w:rsidR="00C51426">
        <w:rPr>
          <w:sz w:val="24"/>
          <w:szCs w:val="24"/>
        </w:rPr>
        <w:t xml:space="preserve"> in order to succeed </w:t>
      </w:r>
      <w:r w:rsidR="00E42CC4">
        <w:rPr>
          <w:sz w:val="24"/>
          <w:szCs w:val="24"/>
        </w:rPr>
        <w:t>in future</w:t>
      </w:r>
      <w:r w:rsidR="00105457">
        <w:rPr>
          <w:sz w:val="24"/>
          <w:szCs w:val="24"/>
        </w:rPr>
        <w:t xml:space="preserve"> assessment discussions. Howarth and </w:t>
      </w:r>
      <w:proofErr w:type="spellStart"/>
      <w:r w:rsidR="00105457">
        <w:rPr>
          <w:sz w:val="24"/>
          <w:szCs w:val="24"/>
        </w:rPr>
        <w:t>Garill</w:t>
      </w:r>
      <w:proofErr w:type="spellEnd"/>
      <w:r w:rsidR="00105457">
        <w:rPr>
          <w:sz w:val="24"/>
          <w:szCs w:val="24"/>
        </w:rPr>
        <w:t xml:space="preserve"> (2006) advises that a verbal discussion</w:t>
      </w:r>
      <w:r w:rsidR="00105457" w:rsidRPr="00105457">
        <w:rPr>
          <w:sz w:val="24"/>
          <w:szCs w:val="24"/>
        </w:rPr>
        <w:t xml:space="preserve"> can give a precise impression of the </w:t>
      </w:r>
      <w:r w:rsidR="00105457">
        <w:rPr>
          <w:sz w:val="24"/>
          <w:szCs w:val="24"/>
        </w:rPr>
        <w:t xml:space="preserve">students’ </w:t>
      </w:r>
      <w:r w:rsidR="00105457" w:rsidRPr="00105457">
        <w:rPr>
          <w:sz w:val="24"/>
          <w:szCs w:val="24"/>
        </w:rPr>
        <w:t>capacity</w:t>
      </w:r>
      <w:r w:rsidR="00105457">
        <w:rPr>
          <w:sz w:val="24"/>
          <w:szCs w:val="24"/>
        </w:rPr>
        <w:t xml:space="preserve">. </w:t>
      </w:r>
      <w:r w:rsidR="00A12F1C">
        <w:rPr>
          <w:sz w:val="24"/>
          <w:szCs w:val="24"/>
        </w:rPr>
        <w:t xml:space="preserve">I did receive some very positive feedback from my peers which made me feel much better and I was able to note that I had maintained good skills </w:t>
      </w:r>
      <w:r w:rsidR="006B44F0">
        <w:rPr>
          <w:sz w:val="24"/>
          <w:szCs w:val="24"/>
        </w:rPr>
        <w:t>throughout</w:t>
      </w:r>
      <w:r w:rsidR="00A12F1C">
        <w:rPr>
          <w:sz w:val="24"/>
          <w:szCs w:val="24"/>
        </w:rPr>
        <w:t xml:space="preserve"> </w:t>
      </w:r>
      <w:r w:rsidR="006B44F0">
        <w:rPr>
          <w:sz w:val="24"/>
          <w:szCs w:val="24"/>
        </w:rPr>
        <w:t xml:space="preserve">the role play </w:t>
      </w:r>
      <w:r w:rsidR="00A12F1C">
        <w:rPr>
          <w:sz w:val="24"/>
          <w:szCs w:val="24"/>
        </w:rPr>
        <w:t xml:space="preserve">such as good eye contact and positive body </w:t>
      </w:r>
      <w:r w:rsidR="006B44F0">
        <w:rPr>
          <w:sz w:val="24"/>
          <w:szCs w:val="24"/>
        </w:rPr>
        <w:t>language.</w:t>
      </w:r>
    </w:p>
    <w:p w14:paraId="57427C2F" w14:textId="4138B239" w:rsidR="00E02833" w:rsidRDefault="00D97BAC" w:rsidP="008A157D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</w:t>
      </w:r>
      <w:r w:rsidR="00440BA6">
        <w:rPr>
          <w:b/>
          <w:bCs/>
          <w:sz w:val="24"/>
          <w:szCs w:val="24"/>
        </w:rPr>
        <w:t>onclusion</w:t>
      </w:r>
    </w:p>
    <w:p w14:paraId="3A595B9F" w14:textId="77777777" w:rsidR="00391727" w:rsidRDefault="00371458" w:rsidP="008A157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After </w:t>
      </w:r>
      <w:r w:rsidR="00A36010">
        <w:rPr>
          <w:sz w:val="24"/>
          <w:szCs w:val="24"/>
        </w:rPr>
        <w:t>reflecting</w:t>
      </w:r>
      <w:r w:rsidR="00D402E3">
        <w:rPr>
          <w:sz w:val="24"/>
          <w:szCs w:val="24"/>
        </w:rPr>
        <w:t xml:space="preserve"> on the discussion, </w:t>
      </w:r>
      <w:r w:rsidR="00FF1193">
        <w:rPr>
          <w:sz w:val="24"/>
          <w:szCs w:val="24"/>
        </w:rPr>
        <w:t xml:space="preserve">there are </w:t>
      </w:r>
      <w:r w:rsidR="00CA0FC5">
        <w:rPr>
          <w:sz w:val="24"/>
          <w:szCs w:val="24"/>
        </w:rPr>
        <w:t xml:space="preserve">several other things I could have done </w:t>
      </w:r>
      <w:r w:rsidR="0009514E">
        <w:rPr>
          <w:sz w:val="24"/>
          <w:szCs w:val="24"/>
        </w:rPr>
        <w:t xml:space="preserve">to improve </w:t>
      </w:r>
      <w:r w:rsidR="00AC09D0">
        <w:rPr>
          <w:sz w:val="24"/>
          <w:szCs w:val="24"/>
        </w:rPr>
        <w:t xml:space="preserve">my overall performance. </w:t>
      </w:r>
      <w:r w:rsidR="00BE56D7">
        <w:rPr>
          <w:sz w:val="24"/>
          <w:szCs w:val="24"/>
        </w:rPr>
        <w:t xml:space="preserve">Firstly, I </w:t>
      </w:r>
      <w:r w:rsidR="00DB177A">
        <w:rPr>
          <w:sz w:val="24"/>
          <w:szCs w:val="24"/>
        </w:rPr>
        <w:t>could</w:t>
      </w:r>
      <w:r w:rsidR="00C70094">
        <w:rPr>
          <w:sz w:val="24"/>
          <w:szCs w:val="24"/>
        </w:rPr>
        <w:t xml:space="preserve"> have </w:t>
      </w:r>
      <w:r w:rsidR="00B30DFC">
        <w:rPr>
          <w:sz w:val="24"/>
          <w:szCs w:val="24"/>
        </w:rPr>
        <w:t xml:space="preserve">studied and </w:t>
      </w:r>
      <w:r w:rsidR="001B22E2">
        <w:rPr>
          <w:sz w:val="24"/>
          <w:szCs w:val="24"/>
        </w:rPr>
        <w:t>researched</w:t>
      </w:r>
      <w:r w:rsidR="00C70094">
        <w:rPr>
          <w:sz w:val="24"/>
          <w:szCs w:val="24"/>
        </w:rPr>
        <w:t xml:space="preserve"> more references </w:t>
      </w:r>
      <w:r w:rsidR="00C2084A">
        <w:rPr>
          <w:sz w:val="24"/>
          <w:szCs w:val="24"/>
        </w:rPr>
        <w:t xml:space="preserve">to back up </w:t>
      </w:r>
      <w:r w:rsidR="001B6448">
        <w:rPr>
          <w:sz w:val="24"/>
          <w:szCs w:val="24"/>
        </w:rPr>
        <w:t xml:space="preserve">the </w:t>
      </w:r>
      <w:r w:rsidR="000D2FBA">
        <w:rPr>
          <w:sz w:val="24"/>
          <w:szCs w:val="24"/>
        </w:rPr>
        <w:t>information</w:t>
      </w:r>
      <w:r w:rsidR="001B22E2">
        <w:rPr>
          <w:sz w:val="24"/>
          <w:szCs w:val="24"/>
        </w:rPr>
        <w:t xml:space="preserve"> that</w:t>
      </w:r>
      <w:r w:rsidR="000D2FBA">
        <w:rPr>
          <w:sz w:val="24"/>
          <w:szCs w:val="24"/>
        </w:rPr>
        <w:t xml:space="preserve"> </w:t>
      </w:r>
      <w:r w:rsidR="001B6448">
        <w:rPr>
          <w:sz w:val="24"/>
          <w:szCs w:val="24"/>
        </w:rPr>
        <w:t xml:space="preserve">I had </w:t>
      </w:r>
      <w:r w:rsidR="00647394">
        <w:rPr>
          <w:sz w:val="24"/>
          <w:szCs w:val="24"/>
        </w:rPr>
        <w:t>given</w:t>
      </w:r>
      <w:r w:rsidR="005B0368">
        <w:t xml:space="preserve">. </w:t>
      </w:r>
      <w:r w:rsidR="005B0368" w:rsidRPr="005B0368">
        <w:rPr>
          <w:sz w:val="24"/>
          <w:szCs w:val="24"/>
        </w:rPr>
        <w:t>Nev</w:t>
      </w:r>
      <w:r w:rsidR="005047D0">
        <w:rPr>
          <w:sz w:val="24"/>
          <w:szCs w:val="24"/>
        </w:rPr>
        <w:t>il</w:t>
      </w:r>
      <w:r w:rsidR="005B0368" w:rsidRPr="005B0368">
        <w:rPr>
          <w:sz w:val="24"/>
          <w:szCs w:val="24"/>
        </w:rPr>
        <w:t>l</w:t>
      </w:r>
      <w:r w:rsidR="005047D0">
        <w:rPr>
          <w:sz w:val="24"/>
          <w:szCs w:val="24"/>
        </w:rPr>
        <w:t xml:space="preserve">e </w:t>
      </w:r>
      <w:r w:rsidR="005B0368" w:rsidRPr="005B0368">
        <w:rPr>
          <w:sz w:val="24"/>
          <w:szCs w:val="24"/>
        </w:rPr>
        <w:t>(20</w:t>
      </w:r>
      <w:r w:rsidR="002D24FB">
        <w:rPr>
          <w:sz w:val="24"/>
          <w:szCs w:val="24"/>
        </w:rPr>
        <w:t>10</w:t>
      </w:r>
      <w:r w:rsidR="005B0368" w:rsidRPr="005B0368">
        <w:rPr>
          <w:sz w:val="24"/>
          <w:szCs w:val="24"/>
        </w:rPr>
        <w:t>) believes that referencing supports your own voice in academic writing</w:t>
      </w:r>
      <w:r w:rsidR="00DB177A">
        <w:rPr>
          <w:sz w:val="24"/>
          <w:szCs w:val="24"/>
        </w:rPr>
        <w:t xml:space="preserve">, </w:t>
      </w:r>
      <w:r w:rsidR="00DB177A" w:rsidRPr="00DB177A">
        <w:rPr>
          <w:sz w:val="24"/>
          <w:szCs w:val="24"/>
        </w:rPr>
        <w:t xml:space="preserve">Zuber-Skerritt and Perry (2002) </w:t>
      </w:r>
      <w:r w:rsidR="00DB177A">
        <w:rPr>
          <w:sz w:val="24"/>
          <w:szCs w:val="24"/>
        </w:rPr>
        <w:t>agrees and says</w:t>
      </w:r>
      <w:r w:rsidR="00DB177A" w:rsidRPr="00DB177A">
        <w:rPr>
          <w:sz w:val="24"/>
          <w:szCs w:val="24"/>
        </w:rPr>
        <w:t xml:space="preserve"> that research improves practice and professional and organisational learning</w:t>
      </w:r>
      <w:r w:rsidR="00391727">
        <w:rPr>
          <w:sz w:val="24"/>
          <w:szCs w:val="24"/>
        </w:rPr>
        <w:t>;</w:t>
      </w:r>
    </w:p>
    <w:p w14:paraId="63C47EAD" w14:textId="111CABD2" w:rsidR="000A3894" w:rsidRDefault="00DB177A" w:rsidP="008A157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</w:t>
      </w:r>
      <w:r w:rsidR="00862D03">
        <w:rPr>
          <w:sz w:val="24"/>
          <w:szCs w:val="24"/>
        </w:rPr>
        <w:t xml:space="preserve"> </w:t>
      </w:r>
      <w:r w:rsidR="00D431E3">
        <w:rPr>
          <w:sz w:val="24"/>
          <w:szCs w:val="24"/>
        </w:rPr>
        <w:t xml:space="preserve">meanwhile </w:t>
      </w:r>
      <w:r w:rsidR="001F2FBF">
        <w:rPr>
          <w:sz w:val="24"/>
          <w:szCs w:val="24"/>
        </w:rPr>
        <w:t>Greenwood et al (</w:t>
      </w:r>
      <w:r w:rsidR="00080995">
        <w:rPr>
          <w:sz w:val="24"/>
          <w:szCs w:val="24"/>
        </w:rPr>
        <w:t xml:space="preserve">2014) </w:t>
      </w:r>
      <w:bookmarkStart w:id="0" w:name="_Hlk31225518"/>
      <w:r w:rsidR="001B22E2" w:rsidRPr="001B22E2">
        <w:rPr>
          <w:sz w:val="24"/>
          <w:szCs w:val="24"/>
        </w:rPr>
        <w:t>demonstrates that understudies who uncover poor scholarly referencing is foreseen by absence of trust in referencing undertakings, loosing track of sources and trouble understanding web sources</w:t>
      </w:r>
      <w:r>
        <w:rPr>
          <w:sz w:val="24"/>
          <w:szCs w:val="24"/>
        </w:rPr>
        <w:t xml:space="preserve">. </w:t>
      </w:r>
      <w:r w:rsidR="00665798">
        <w:rPr>
          <w:sz w:val="24"/>
          <w:szCs w:val="24"/>
        </w:rPr>
        <w:t>I regret that I had not organised my notes to refer from during the discussion. Badger et al (2000) indicates that taking and referring to notes is a crucial element of academic literacy</w:t>
      </w:r>
      <w:r w:rsidR="00F969DC">
        <w:rPr>
          <w:sz w:val="24"/>
          <w:szCs w:val="24"/>
        </w:rPr>
        <w:t>.</w:t>
      </w:r>
      <w:r w:rsidR="003650B4">
        <w:rPr>
          <w:sz w:val="24"/>
          <w:szCs w:val="24"/>
        </w:rPr>
        <w:t xml:space="preserve"> If I had organised and referred to my notes, I would have been able to speak with complete confidence and remembered important information. </w:t>
      </w:r>
    </w:p>
    <w:p w14:paraId="5F49DE6E" w14:textId="6FFE5D9C" w:rsidR="006641D5" w:rsidRDefault="006641D5" w:rsidP="008A157D">
      <w:pPr>
        <w:spacing w:line="360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t>Action Plan</w:t>
      </w:r>
    </w:p>
    <w:p w14:paraId="39F30B3D" w14:textId="28C484A0" w:rsidR="006641D5" w:rsidRPr="006641D5" w:rsidRDefault="006641D5" w:rsidP="008A157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If I had to do a similar assignment again, I would </w:t>
      </w:r>
      <w:r w:rsidR="003176F6">
        <w:rPr>
          <w:sz w:val="24"/>
          <w:szCs w:val="24"/>
        </w:rPr>
        <w:t>be</w:t>
      </w:r>
      <w:r>
        <w:rPr>
          <w:sz w:val="24"/>
          <w:szCs w:val="24"/>
        </w:rPr>
        <w:t xml:space="preserve"> sure to eat breakfast the morning before to encourage my thinking skills</w:t>
      </w:r>
      <w:r w:rsidR="003176F6">
        <w:rPr>
          <w:sz w:val="24"/>
          <w:szCs w:val="24"/>
        </w:rPr>
        <w:t xml:space="preserve"> and overall performance. 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Basch</w:t>
      </w:r>
      <w:proofErr w:type="spellEnd"/>
      <w:r>
        <w:rPr>
          <w:sz w:val="24"/>
          <w:szCs w:val="24"/>
        </w:rPr>
        <w:t xml:space="preserve"> (2011) reports that by not consuming breakfast, academic achievements may be negatively impacted</w:t>
      </w:r>
      <w:r w:rsidR="003176F6">
        <w:rPr>
          <w:sz w:val="24"/>
          <w:szCs w:val="24"/>
        </w:rPr>
        <w:t xml:space="preserve">; Chambers, Bridge and Jones (2009) argues that although </w:t>
      </w:r>
      <w:r w:rsidR="00C60321">
        <w:rPr>
          <w:sz w:val="24"/>
          <w:szCs w:val="24"/>
        </w:rPr>
        <w:t>food and carbohydrates does develop performance, evidence of such method is limited. Aside from this, I would g</w:t>
      </w:r>
      <w:r w:rsidR="00BA4C63">
        <w:rPr>
          <w:sz w:val="24"/>
          <w:szCs w:val="24"/>
        </w:rPr>
        <w:t xml:space="preserve">o to bed perhaps a little earlier the night before in order to feel well rested and motivated for the day ahead. </w:t>
      </w:r>
      <w:r w:rsidR="00456277">
        <w:rPr>
          <w:sz w:val="24"/>
          <w:szCs w:val="24"/>
        </w:rPr>
        <w:t>Fox (2013) indicates that sleep not only contributes to sustaining good health, but to also a phase in which your brain and nervous system has a chance to recuperate.</w:t>
      </w:r>
      <w:r w:rsidR="00C643E8">
        <w:rPr>
          <w:sz w:val="24"/>
          <w:szCs w:val="24"/>
        </w:rPr>
        <w:t xml:space="preserve"> Next time I would perhaps practice with a peer within my class in hope I would feel more confident and have some sort of understanding of what is expected of me. </w:t>
      </w:r>
      <w:r w:rsidR="00456277">
        <w:rPr>
          <w:sz w:val="24"/>
          <w:szCs w:val="24"/>
        </w:rPr>
        <w:t xml:space="preserve"> </w:t>
      </w:r>
    </w:p>
    <w:p w14:paraId="60C53F3B" w14:textId="69BEDDA7" w:rsidR="000A3894" w:rsidRDefault="000A3894" w:rsidP="008A157D">
      <w:pPr>
        <w:spacing w:line="360" w:lineRule="auto"/>
        <w:rPr>
          <w:sz w:val="24"/>
          <w:szCs w:val="24"/>
        </w:rPr>
      </w:pPr>
    </w:p>
    <w:p w14:paraId="5A4A2EFA" w14:textId="48F67A17" w:rsidR="000A3894" w:rsidRDefault="000A3894" w:rsidP="008A157D">
      <w:pPr>
        <w:spacing w:line="360" w:lineRule="auto"/>
        <w:rPr>
          <w:sz w:val="24"/>
          <w:szCs w:val="24"/>
        </w:rPr>
      </w:pPr>
    </w:p>
    <w:p w14:paraId="32B6A996" w14:textId="2FDB0166" w:rsidR="000A3894" w:rsidRDefault="000A3894" w:rsidP="008A157D">
      <w:pPr>
        <w:spacing w:line="360" w:lineRule="auto"/>
        <w:rPr>
          <w:sz w:val="24"/>
          <w:szCs w:val="24"/>
        </w:rPr>
      </w:pPr>
    </w:p>
    <w:p w14:paraId="7FD1739A" w14:textId="0A110190" w:rsidR="000A3894" w:rsidRDefault="000A3894" w:rsidP="008A157D">
      <w:pPr>
        <w:spacing w:line="360" w:lineRule="auto"/>
        <w:rPr>
          <w:sz w:val="24"/>
          <w:szCs w:val="24"/>
        </w:rPr>
      </w:pPr>
    </w:p>
    <w:p w14:paraId="4975B6EC" w14:textId="16D9149E" w:rsidR="000A3894" w:rsidRDefault="000A3894" w:rsidP="008A157D">
      <w:pPr>
        <w:spacing w:line="360" w:lineRule="auto"/>
        <w:rPr>
          <w:sz w:val="24"/>
          <w:szCs w:val="24"/>
        </w:rPr>
      </w:pPr>
    </w:p>
    <w:p w14:paraId="20F8B4EA" w14:textId="017AFD97" w:rsidR="000A3894" w:rsidRDefault="000A3894" w:rsidP="008A157D">
      <w:pPr>
        <w:spacing w:line="360" w:lineRule="auto"/>
        <w:rPr>
          <w:sz w:val="24"/>
          <w:szCs w:val="24"/>
        </w:rPr>
      </w:pPr>
    </w:p>
    <w:p w14:paraId="665F3802" w14:textId="5E906427" w:rsidR="000A3894" w:rsidRDefault="000A3894" w:rsidP="008A157D">
      <w:pPr>
        <w:spacing w:line="360" w:lineRule="auto"/>
        <w:rPr>
          <w:sz w:val="24"/>
          <w:szCs w:val="24"/>
        </w:rPr>
      </w:pPr>
    </w:p>
    <w:p w14:paraId="645F0209" w14:textId="65934EE4" w:rsidR="000A3894" w:rsidRDefault="000A3894" w:rsidP="008A157D">
      <w:pPr>
        <w:spacing w:line="360" w:lineRule="auto"/>
        <w:rPr>
          <w:sz w:val="24"/>
          <w:szCs w:val="24"/>
        </w:rPr>
      </w:pPr>
    </w:p>
    <w:p w14:paraId="37EBAC48" w14:textId="77777777" w:rsidR="00391727" w:rsidRDefault="00391727" w:rsidP="00391727">
      <w:pPr>
        <w:spacing w:line="360" w:lineRule="auto"/>
        <w:rPr>
          <w:sz w:val="24"/>
          <w:szCs w:val="24"/>
        </w:rPr>
      </w:pPr>
    </w:p>
    <w:p w14:paraId="19271A67" w14:textId="13F84E97" w:rsidR="000A3894" w:rsidRDefault="008F0EA9" w:rsidP="00391727">
      <w:pPr>
        <w:spacing w:line="360" w:lineRule="auto"/>
        <w:jc w:val="center"/>
        <w:rPr>
          <w:b/>
          <w:bCs/>
          <w:i/>
          <w:iCs/>
          <w:sz w:val="32"/>
          <w:szCs w:val="32"/>
          <w:u w:val="single"/>
        </w:rPr>
      </w:pPr>
      <w:r>
        <w:rPr>
          <w:b/>
          <w:bCs/>
          <w:i/>
          <w:iCs/>
          <w:sz w:val="32"/>
          <w:szCs w:val="32"/>
          <w:u w:val="single"/>
        </w:rPr>
        <w:lastRenderedPageBreak/>
        <w:t>Referencing List</w:t>
      </w:r>
    </w:p>
    <w:p w14:paraId="77C94102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Badger, R. White, G. Sutherland, P. and Haggis, T. (2000) ‘Note perfect: An investigation of how students view taking notes in lectures’, </w:t>
      </w:r>
      <w:r>
        <w:rPr>
          <w:i/>
          <w:iCs/>
          <w:sz w:val="24"/>
          <w:szCs w:val="24"/>
        </w:rPr>
        <w:t xml:space="preserve">System. </w:t>
      </w:r>
      <w:r>
        <w:rPr>
          <w:sz w:val="24"/>
          <w:szCs w:val="24"/>
        </w:rPr>
        <w:t>29 (3), PP 405-417</w:t>
      </w:r>
    </w:p>
    <w:p w14:paraId="7ECFE880" w14:textId="77777777" w:rsidR="00391727" w:rsidRDefault="00391727" w:rsidP="008F0EA9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Basch</w:t>
      </w:r>
      <w:proofErr w:type="spellEnd"/>
      <w:r>
        <w:rPr>
          <w:sz w:val="24"/>
          <w:szCs w:val="24"/>
        </w:rPr>
        <w:t>, C. (2011) ‘</w:t>
      </w:r>
      <w:r w:rsidRPr="003176F6">
        <w:rPr>
          <w:sz w:val="24"/>
          <w:szCs w:val="24"/>
        </w:rPr>
        <w:t>Breakfast and the Achievement Gap Among Urban Minority Youth</w:t>
      </w:r>
      <w:r>
        <w:rPr>
          <w:sz w:val="24"/>
          <w:szCs w:val="24"/>
        </w:rPr>
        <w:t xml:space="preserve">’, </w:t>
      </w:r>
      <w:r>
        <w:rPr>
          <w:i/>
          <w:iCs/>
          <w:sz w:val="24"/>
          <w:szCs w:val="24"/>
        </w:rPr>
        <w:t xml:space="preserve">Journal of school health. 81 (10), </w:t>
      </w:r>
      <w:r w:rsidRPr="003176F6">
        <w:rPr>
          <w:sz w:val="24"/>
          <w:szCs w:val="24"/>
        </w:rPr>
        <w:t>PP 635- 640</w:t>
      </w:r>
    </w:p>
    <w:p w14:paraId="09178398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Berger, S. (2012). ‘Fear of failure, disorganisation and subjective well-being in the context or preparing for an exam’, </w:t>
      </w:r>
      <w:r>
        <w:rPr>
          <w:i/>
          <w:iCs/>
          <w:sz w:val="24"/>
          <w:szCs w:val="24"/>
        </w:rPr>
        <w:t>Swiss Journal of Psychology. 7</w:t>
      </w:r>
      <w:r w:rsidRPr="00B91C7A">
        <w:rPr>
          <w:sz w:val="24"/>
          <w:szCs w:val="24"/>
        </w:rPr>
        <w:t>1 (2), PP 83-91</w:t>
      </w:r>
    </w:p>
    <w:p w14:paraId="662012E4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Chambers, E. Bridge, M. and Jones, D. (2009) ‘</w:t>
      </w:r>
      <w:r w:rsidRPr="00BA4C63">
        <w:rPr>
          <w:sz w:val="24"/>
          <w:szCs w:val="24"/>
        </w:rPr>
        <w:t>Carbohydrate sensing in the human mouth: effects on exercise performance and brain activity</w:t>
      </w:r>
      <w:r>
        <w:rPr>
          <w:sz w:val="24"/>
          <w:szCs w:val="24"/>
        </w:rPr>
        <w:t xml:space="preserve">’, </w:t>
      </w:r>
      <w:r>
        <w:rPr>
          <w:i/>
          <w:iCs/>
          <w:sz w:val="24"/>
          <w:szCs w:val="24"/>
        </w:rPr>
        <w:t>The journal of physiology.</w:t>
      </w:r>
      <w:r>
        <w:rPr>
          <w:sz w:val="24"/>
          <w:szCs w:val="24"/>
        </w:rPr>
        <w:t xml:space="preserve"> 587 (8), PP 1179-1794</w:t>
      </w:r>
    </w:p>
    <w:p w14:paraId="7781A943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Clough, M. (2007) ‘What is so important about asking questions?’, </w:t>
      </w:r>
      <w:r>
        <w:rPr>
          <w:i/>
          <w:iCs/>
          <w:sz w:val="24"/>
          <w:szCs w:val="24"/>
        </w:rPr>
        <w:t xml:space="preserve">Iowa science teachers journal. </w:t>
      </w:r>
      <w:r>
        <w:rPr>
          <w:sz w:val="24"/>
          <w:szCs w:val="24"/>
        </w:rPr>
        <w:t>34 (1), PP 04</w:t>
      </w:r>
    </w:p>
    <w:p w14:paraId="444779E2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Collins, J. (2004) ‘Education Techniques for lifelong learning’, </w:t>
      </w:r>
      <w:proofErr w:type="spellStart"/>
      <w:r>
        <w:rPr>
          <w:i/>
          <w:iCs/>
          <w:sz w:val="24"/>
          <w:szCs w:val="24"/>
        </w:rPr>
        <w:t>Radiographics</w:t>
      </w:r>
      <w:proofErr w:type="spellEnd"/>
      <w:r>
        <w:rPr>
          <w:i/>
          <w:iCs/>
          <w:sz w:val="24"/>
          <w:szCs w:val="24"/>
        </w:rPr>
        <w:t xml:space="preserve">. </w:t>
      </w:r>
      <w:r>
        <w:rPr>
          <w:sz w:val="24"/>
          <w:szCs w:val="24"/>
        </w:rPr>
        <w:t>(24) 4, PP 1177</w:t>
      </w:r>
    </w:p>
    <w:p w14:paraId="051BA766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De Pater, I. Van </w:t>
      </w:r>
      <w:proofErr w:type="spellStart"/>
      <w:r>
        <w:rPr>
          <w:sz w:val="24"/>
          <w:szCs w:val="24"/>
        </w:rPr>
        <w:t>Vianen</w:t>
      </w:r>
      <w:proofErr w:type="spellEnd"/>
      <w:r>
        <w:rPr>
          <w:sz w:val="24"/>
          <w:szCs w:val="24"/>
        </w:rPr>
        <w:t xml:space="preserve">, A. Fischer, A. and Van </w:t>
      </w:r>
      <w:proofErr w:type="spellStart"/>
      <w:r>
        <w:rPr>
          <w:sz w:val="24"/>
          <w:szCs w:val="24"/>
        </w:rPr>
        <w:t>Ginkel</w:t>
      </w:r>
      <w:proofErr w:type="spellEnd"/>
      <w:r>
        <w:rPr>
          <w:sz w:val="24"/>
          <w:szCs w:val="24"/>
        </w:rPr>
        <w:t xml:space="preserve">, W. (2009) ‘Challenging experiences: gender differences in task choice; </w:t>
      </w:r>
      <w:r>
        <w:rPr>
          <w:i/>
          <w:iCs/>
          <w:sz w:val="24"/>
          <w:szCs w:val="24"/>
        </w:rPr>
        <w:t xml:space="preserve">Journal of management psychology. </w:t>
      </w:r>
      <w:r>
        <w:rPr>
          <w:sz w:val="24"/>
          <w:szCs w:val="24"/>
        </w:rPr>
        <w:t>24 (1) , PP 04</w:t>
      </w:r>
    </w:p>
    <w:p w14:paraId="10F1B4CC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Edelman, M. and </w:t>
      </w:r>
      <w:proofErr w:type="spellStart"/>
      <w:r>
        <w:rPr>
          <w:sz w:val="24"/>
          <w:szCs w:val="24"/>
        </w:rPr>
        <w:t>Ficorelli</w:t>
      </w:r>
      <w:proofErr w:type="spellEnd"/>
      <w:r>
        <w:rPr>
          <w:sz w:val="24"/>
          <w:szCs w:val="24"/>
        </w:rPr>
        <w:t xml:space="preserve">, C. (2005)’ A measure of success, Nursing students and test anxiety. </w:t>
      </w:r>
      <w:r>
        <w:rPr>
          <w:i/>
          <w:iCs/>
          <w:sz w:val="24"/>
          <w:szCs w:val="24"/>
        </w:rPr>
        <w:t xml:space="preserve">Journal for nurses in staff development. </w:t>
      </w:r>
      <w:r>
        <w:rPr>
          <w:sz w:val="24"/>
          <w:szCs w:val="24"/>
        </w:rPr>
        <w:t>21 (2), PP 55-59</w:t>
      </w:r>
    </w:p>
    <w:p w14:paraId="23B1A731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Fox, M. (2013) ‘</w:t>
      </w:r>
      <w:r w:rsidRPr="00C643E8">
        <w:rPr>
          <w:sz w:val="24"/>
          <w:szCs w:val="24"/>
        </w:rPr>
        <w:t>The importance of sleep</w:t>
      </w:r>
      <w:r>
        <w:rPr>
          <w:sz w:val="24"/>
          <w:szCs w:val="24"/>
        </w:rPr>
        <w:t xml:space="preserve">’, </w:t>
      </w:r>
      <w:r>
        <w:rPr>
          <w:i/>
          <w:iCs/>
          <w:sz w:val="24"/>
          <w:szCs w:val="24"/>
        </w:rPr>
        <w:t xml:space="preserve">Nursing Standard.13 (24), </w:t>
      </w:r>
      <w:r>
        <w:rPr>
          <w:sz w:val="24"/>
          <w:szCs w:val="24"/>
        </w:rPr>
        <w:t>PP 7-44</w:t>
      </w:r>
    </w:p>
    <w:p w14:paraId="7167B54D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Greenwood, M. </w:t>
      </w:r>
      <w:proofErr w:type="spellStart"/>
      <w:r>
        <w:rPr>
          <w:sz w:val="24"/>
          <w:szCs w:val="24"/>
        </w:rPr>
        <w:t>Walkem</w:t>
      </w:r>
      <w:proofErr w:type="spellEnd"/>
      <w:r>
        <w:rPr>
          <w:sz w:val="24"/>
          <w:szCs w:val="24"/>
        </w:rPr>
        <w:t xml:space="preserve">, K. Smith, L. Shearer, T. and </w:t>
      </w:r>
      <w:proofErr w:type="spellStart"/>
      <w:r>
        <w:rPr>
          <w:sz w:val="24"/>
          <w:szCs w:val="24"/>
        </w:rPr>
        <w:t>stirling</w:t>
      </w:r>
      <w:proofErr w:type="spellEnd"/>
      <w:r>
        <w:rPr>
          <w:sz w:val="24"/>
          <w:szCs w:val="24"/>
        </w:rPr>
        <w:t xml:space="preserve">, C. ‘Postgraduate Nursing Student Knowledge, Attitudes, Skills and confidence in appropriately referencing academic work; </w:t>
      </w:r>
      <w:r>
        <w:rPr>
          <w:i/>
          <w:iCs/>
          <w:sz w:val="24"/>
          <w:szCs w:val="24"/>
        </w:rPr>
        <w:t xml:space="preserve">Journal of nursing education. </w:t>
      </w:r>
      <w:r>
        <w:rPr>
          <w:sz w:val="24"/>
          <w:szCs w:val="24"/>
        </w:rPr>
        <w:t>53 (8), PP 447-452</w:t>
      </w:r>
    </w:p>
    <w:p w14:paraId="32A33526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Howarth, I. and </w:t>
      </w:r>
      <w:proofErr w:type="spellStart"/>
      <w:r>
        <w:rPr>
          <w:sz w:val="24"/>
          <w:szCs w:val="24"/>
        </w:rPr>
        <w:t>Garill</w:t>
      </w:r>
      <w:proofErr w:type="spellEnd"/>
      <w:r>
        <w:rPr>
          <w:sz w:val="24"/>
          <w:szCs w:val="24"/>
        </w:rPr>
        <w:t>, A. (2006)</w:t>
      </w:r>
      <w:r w:rsidRPr="00B45BD9">
        <w:t xml:space="preserve"> </w:t>
      </w:r>
      <w:r>
        <w:t>‘</w:t>
      </w:r>
      <w:r w:rsidRPr="00B45BD9">
        <w:rPr>
          <w:sz w:val="24"/>
          <w:szCs w:val="24"/>
        </w:rPr>
        <w:t>Assessment of verbal communication in science education: A comparison of small and large classes</w:t>
      </w:r>
      <w:r>
        <w:rPr>
          <w:sz w:val="24"/>
          <w:szCs w:val="24"/>
        </w:rPr>
        <w:t xml:space="preserve">’. </w:t>
      </w:r>
      <w:r>
        <w:rPr>
          <w:i/>
          <w:iCs/>
          <w:sz w:val="24"/>
          <w:szCs w:val="24"/>
        </w:rPr>
        <w:t>Biochemistry and molecular biology education.</w:t>
      </w:r>
      <w:r>
        <w:rPr>
          <w:sz w:val="24"/>
          <w:szCs w:val="24"/>
        </w:rPr>
        <w:t xml:space="preserve"> (31) 1, PP 24-27</w:t>
      </w:r>
    </w:p>
    <w:p w14:paraId="3A3AB51E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Mezirow, J. (1990) </w:t>
      </w:r>
      <w:r>
        <w:rPr>
          <w:i/>
          <w:iCs/>
          <w:sz w:val="24"/>
          <w:szCs w:val="24"/>
        </w:rPr>
        <w:t xml:space="preserve">Fostering critical reflection in adulthood: A guide to transformative and emancipatory learning. </w:t>
      </w:r>
      <w:r>
        <w:rPr>
          <w:sz w:val="24"/>
          <w:szCs w:val="24"/>
        </w:rPr>
        <w:t>Michigan: Jossey Bass Publishers</w:t>
      </w:r>
    </w:p>
    <w:p w14:paraId="79431038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Neville, C. (2010) </w:t>
      </w:r>
      <w:r>
        <w:rPr>
          <w:i/>
          <w:iCs/>
          <w:sz w:val="24"/>
          <w:szCs w:val="24"/>
        </w:rPr>
        <w:t xml:space="preserve">The complete guide to referencing and avoiding plagiarism. </w:t>
      </w:r>
      <w:r>
        <w:rPr>
          <w:sz w:val="24"/>
          <w:szCs w:val="24"/>
        </w:rPr>
        <w:t>2</w:t>
      </w:r>
      <w:r>
        <w:rPr>
          <w:sz w:val="24"/>
          <w:szCs w:val="24"/>
          <w:vertAlign w:val="superscript"/>
        </w:rPr>
        <w:t xml:space="preserve">ND </w:t>
      </w:r>
      <w:r>
        <w:rPr>
          <w:sz w:val="24"/>
          <w:szCs w:val="24"/>
        </w:rPr>
        <w:t>Edition, England: Open University Press</w:t>
      </w:r>
    </w:p>
    <w:p w14:paraId="1CD229C2" w14:textId="77777777" w:rsidR="00391727" w:rsidRDefault="00391727" w:rsidP="008F0EA9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Procee</w:t>
      </w:r>
      <w:proofErr w:type="spellEnd"/>
      <w:r>
        <w:rPr>
          <w:sz w:val="24"/>
          <w:szCs w:val="24"/>
        </w:rPr>
        <w:t xml:space="preserve">, H. (2006) ‘Reflection in education: A Kantian epistemology’, </w:t>
      </w:r>
      <w:r>
        <w:rPr>
          <w:i/>
          <w:iCs/>
          <w:sz w:val="24"/>
          <w:szCs w:val="24"/>
        </w:rPr>
        <w:t>Educational theory.</w:t>
      </w:r>
      <w:r>
        <w:rPr>
          <w:sz w:val="24"/>
          <w:szCs w:val="24"/>
        </w:rPr>
        <w:t xml:space="preserve"> 56 (3), PP 237-253</w:t>
      </w:r>
    </w:p>
    <w:p w14:paraId="4598C33B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Quinn, M. (1998) </w:t>
      </w:r>
      <w:r>
        <w:rPr>
          <w:i/>
          <w:iCs/>
          <w:sz w:val="24"/>
          <w:szCs w:val="24"/>
        </w:rPr>
        <w:t>Continuing professional development in nursing.</w:t>
      </w:r>
      <w:r>
        <w:rPr>
          <w:sz w:val="24"/>
          <w:szCs w:val="24"/>
        </w:rPr>
        <w:t xml:space="preserve"> Cheltenham: Nelson Thomas LTD</w:t>
      </w:r>
    </w:p>
    <w:p w14:paraId="10867A6A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Royal College of Nursing (2020) </w:t>
      </w:r>
      <w:r>
        <w:rPr>
          <w:i/>
          <w:iCs/>
          <w:sz w:val="24"/>
          <w:szCs w:val="24"/>
        </w:rPr>
        <w:t xml:space="preserve">Revalidation requirements: Reflection and reflective discussion. </w:t>
      </w:r>
      <w:r>
        <w:rPr>
          <w:sz w:val="24"/>
          <w:szCs w:val="24"/>
        </w:rPr>
        <w:t xml:space="preserve">Available at: </w:t>
      </w:r>
      <w:hyperlink r:id="rId5" w:history="1">
        <w:r w:rsidRPr="00F80A5A">
          <w:rPr>
            <w:rStyle w:val="Hyperlink"/>
            <w:sz w:val="24"/>
            <w:szCs w:val="24"/>
          </w:rPr>
          <w:t>https://www.rcn.org.uk/proffesional-development/revalidation/reflection-and-reflective-discussion</w:t>
        </w:r>
      </w:hyperlink>
      <w:r>
        <w:rPr>
          <w:sz w:val="24"/>
          <w:szCs w:val="24"/>
        </w:rPr>
        <w:t xml:space="preserve"> [Accessed 2 January 2020]</w:t>
      </w:r>
    </w:p>
    <w:p w14:paraId="1212EF08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Turk, C. (1985) </w:t>
      </w:r>
      <w:r>
        <w:rPr>
          <w:i/>
          <w:iCs/>
          <w:sz w:val="24"/>
          <w:szCs w:val="24"/>
        </w:rPr>
        <w:t xml:space="preserve">Effective speaking; communicating in speech. </w:t>
      </w:r>
      <w:r>
        <w:rPr>
          <w:sz w:val="24"/>
          <w:szCs w:val="24"/>
        </w:rPr>
        <w:t>Cardiff: Chapman and Hall</w:t>
      </w:r>
    </w:p>
    <w:p w14:paraId="7B68B40F" w14:textId="77777777" w:rsidR="00391727" w:rsidRDefault="00391727" w:rsidP="008F0EA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Zuber-Skerrit, O. and Perry, C. (2002) ‘Action research within organisations and university thesis writing; </w:t>
      </w:r>
      <w:r>
        <w:rPr>
          <w:i/>
          <w:iCs/>
          <w:sz w:val="24"/>
          <w:szCs w:val="24"/>
        </w:rPr>
        <w:t xml:space="preserve">The learning organisation. </w:t>
      </w:r>
      <w:r>
        <w:rPr>
          <w:sz w:val="24"/>
          <w:szCs w:val="24"/>
        </w:rPr>
        <w:t>9 (4), PP 171-179</w:t>
      </w:r>
    </w:p>
    <w:p w14:paraId="22BF1D73" w14:textId="1ADF1BC1" w:rsidR="00C643E8" w:rsidRPr="00C643E8" w:rsidRDefault="00C643E8" w:rsidP="008F0EA9">
      <w:pPr>
        <w:spacing w:line="360" w:lineRule="auto"/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 </w:t>
      </w:r>
    </w:p>
    <w:p w14:paraId="13229BA2" w14:textId="77777777" w:rsidR="00BA4C63" w:rsidRPr="00BA4C63" w:rsidRDefault="00BA4C63" w:rsidP="008F0EA9">
      <w:pPr>
        <w:spacing w:line="360" w:lineRule="auto"/>
        <w:rPr>
          <w:sz w:val="24"/>
          <w:szCs w:val="24"/>
        </w:rPr>
      </w:pPr>
    </w:p>
    <w:p w14:paraId="5E46CF2C" w14:textId="77777777" w:rsidR="003176F6" w:rsidRPr="003176F6" w:rsidRDefault="003176F6" w:rsidP="008F0EA9">
      <w:pPr>
        <w:spacing w:line="360" w:lineRule="auto"/>
        <w:rPr>
          <w:sz w:val="24"/>
          <w:szCs w:val="24"/>
        </w:rPr>
      </w:pPr>
    </w:p>
    <w:p w14:paraId="4B60FBBF" w14:textId="77777777" w:rsidR="00B45BD9" w:rsidRPr="00B45BD9" w:rsidRDefault="00B45BD9" w:rsidP="008F0EA9">
      <w:pPr>
        <w:spacing w:line="360" w:lineRule="auto"/>
        <w:rPr>
          <w:sz w:val="24"/>
          <w:szCs w:val="24"/>
        </w:rPr>
      </w:pPr>
    </w:p>
    <w:p w14:paraId="1F7173B6" w14:textId="77777777" w:rsidR="007B6265" w:rsidRPr="00B37734" w:rsidRDefault="007B6265" w:rsidP="008F0EA9">
      <w:pPr>
        <w:spacing w:line="360" w:lineRule="auto"/>
        <w:rPr>
          <w:sz w:val="24"/>
          <w:szCs w:val="24"/>
        </w:rPr>
      </w:pPr>
    </w:p>
    <w:bookmarkEnd w:id="0"/>
    <w:p w14:paraId="0F4C29C9" w14:textId="69B170D5" w:rsidR="0009387A" w:rsidRDefault="00440BA6" w:rsidP="008A157D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</w:t>
      </w:r>
    </w:p>
    <w:p w14:paraId="2F742772" w14:textId="1731E873" w:rsidR="00440BA6" w:rsidRPr="00440BA6" w:rsidRDefault="00440BA6" w:rsidP="008A157D">
      <w:pPr>
        <w:spacing w:line="360" w:lineRule="auto"/>
        <w:rPr>
          <w:sz w:val="24"/>
          <w:szCs w:val="24"/>
        </w:rPr>
      </w:pPr>
    </w:p>
    <w:sectPr w:rsidR="00440BA6" w:rsidRPr="00440B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3B6E"/>
    <w:rsid w:val="00000033"/>
    <w:rsid w:val="00004248"/>
    <w:rsid w:val="00004689"/>
    <w:rsid w:val="00011333"/>
    <w:rsid w:val="00013D5C"/>
    <w:rsid w:val="00020D12"/>
    <w:rsid w:val="00021F10"/>
    <w:rsid w:val="000222E7"/>
    <w:rsid w:val="00022A5B"/>
    <w:rsid w:val="00026874"/>
    <w:rsid w:val="00034703"/>
    <w:rsid w:val="00037D23"/>
    <w:rsid w:val="000406AE"/>
    <w:rsid w:val="00040D5F"/>
    <w:rsid w:val="00042000"/>
    <w:rsid w:val="00043058"/>
    <w:rsid w:val="000431AD"/>
    <w:rsid w:val="000514A7"/>
    <w:rsid w:val="00053323"/>
    <w:rsid w:val="00053F11"/>
    <w:rsid w:val="00061244"/>
    <w:rsid w:val="00063594"/>
    <w:rsid w:val="000721AB"/>
    <w:rsid w:val="00072A09"/>
    <w:rsid w:val="00077472"/>
    <w:rsid w:val="00080995"/>
    <w:rsid w:val="0008398B"/>
    <w:rsid w:val="00087012"/>
    <w:rsid w:val="0009387A"/>
    <w:rsid w:val="0009514E"/>
    <w:rsid w:val="000A1D86"/>
    <w:rsid w:val="000A3894"/>
    <w:rsid w:val="000A5B0E"/>
    <w:rsid w:val="000B1F58"/>
    <w:rsid w:val="000B2F0F"/>
    <w:rsid w:val="000B4ECA"/>
    <w:rsid w:val="000C051C"/>
    <w:rsid w:val="000C0C24"/>
    <w:rsid w:val="000C0F51"/>
    <w:rsid w:val="000C7820"/>
    <w:rsid w:val="000D15BC"/>
    <w:rsid w:val="000D2A25"/>
    <w:rsid w:val="000D2FBA"/>
    <w:rsid w:val="000E3487"/>
    <w:rsid w:val="000F0739"/>
    <w:rsid w:val="00105457"/>
    <w:rsid w:val="001068A9"/>
    <w:rsid w:val="00106C00"/>
    <w:rsid w:val="00107E4B"/>
    <w:rsid w:val="00116AF4"/>
    <w:rsid w:val="00120783"/>
    <w:rsid w:val="001212CC"/>
    <w:rsid w:val="00122F6F"/>
    <w:rsid w:val="00134AF8"/>
    <w:rsid w:val="00141AA8"/>
    <w:rsid w:val="00142781"/>
    <w:rsid w:val="001428D3"/>
    <w:rsid w:val="0014354B"/>
    <w:rsid w:val="00154015"/>
    <w:rsid w:val="00156570"/>
    <w:rsid w:val="00166A39"/>
    <w:rsid w:val="00173B6E"/>
    <w:rsid w:val="00176F6F"/>
    <w:rsid w:val="001841D5"/>
    <w:rsid w:val="0018476E"/>
    <w:rsid w:val="00191552"/>
    <w:rsid w:val="00194673"/>
    <w:rsid w:val="001A18B9"/>
    <w:rsid w:val="001B03B8"/>
    <w:rsid w:val="001B1DC7"/>
    <w:rsid w:val="001B22E2"/>
    <w:rsid w:val="001B6448"/>
    <w:rsid w:val="001C100A"/>
    <w:rsid w:val="001C36A3"/>
    <w:rsid w:val="001C4361"/>
    <w:rsid w:val="001C5CBB"/>
    <w:rsid w:val="001C69F0"/>
    <w:rsid w:val="001D134E"/>
    <w:rsid w:val="001D3511"/>
    <w:rsid w:val="001D74DE"/>
    <w:rsid w:val="001E4111"/>
    <w:rsid w:val="001E4AC7"/>
    <w:rsid w:val="001E4BEC"/>
    <w:rsid w:val="001E6DDA"/>
    <w:rsid w:val="001E7725"/>
    <w:rsid w:val="001F2220"/>
    <w:rsid w:val="001F2FBF"/>
    <w:rsid w:val="001F3925"/>
    <w:rsid w:val="001F7EE3"/>
    <w:rsid w:val="00202A8B"/>
    <w:rsid w:val="00214EEA"/>
    <w:rsid w:val="00223115"/>
    <w:rsid w:val="002232E6"/>
    <w:rsid w:val="00225C22"/>
    <w:rsid w:val="00232C96"/>
    <w:rsid w:val="002417E7"/>
    <w:rsid w:val="00242128"/>
    <w:rsid w:val="00242416"/>
    <w:rsid w:val="00245CD8"/>
    <w:rsid w:val="00251102"/>
    <w:rsid w:val="00254A5B"/>
    <w:rsid w:val="00257BEE"/>
    <w:rsid w:val="00263842"/>
    <w:rsid w:val="0027171C"/>
    <w:rsid w:val="00275750"/>
    <w:rsid w:val="00285B33"/>
    <w:rsid w:val="00286076"/>
    <w:rsid w:val="0028756A"/>
    <w:rsid w:val="00291B15"/>
    <w:rsid w:val="002A05BD"/>
    <w:rsid w:val="002A3392"/>
    <w:rsid w:val="002A3B50"/>
    <w:rsid w:val="002A3D4A"/>
    <w:rsid w:val="002A4A9A"/>
    <w:rsid w:val="002B0724"/>
    <w:rsid w:val="002B5180"/>
    <w:rsid w:val="002C08A8"/>
    <w:rsid w:val="002C37E1"/>
    <w:rsid w:val="002D24FB"/>
    <w:rsid w:val="002D424A"/>
    <w:rsid w:val="002E55DA"/>
    <w:rsid w:val="002E5E76"/>
    <w:rsid w:val="002F3164"/>
    <w:rsid w:val="003073E1"/>
    <w:rsid w:val="0031034A"/>
    <w:rsid w:val="0031577E"/>
    <w:rsid w:val="003174ED"/>
    <w:rsid w:val="003176F6"/>
    <w:rsid w:val="00323632"/>
    <w:rsid w:val="0033087B"/>
    <w:rsid w:val="00331CB5"/>
    <w:rsid w:val="00336D2A"/>
    <w:rsid w:val="003372DF"/>
    <w:rsid w:val="0033763A"/>
    <w:rsid w:val="00344CE3"/>
    <w:rsid w:val="00346F11"/>
    <w:rsid w:val="00357CF6"/>
    <w:rsid w:val="00360BC1"/>
    <w:rsid w:val="00361DB0"/>
    <w:rsid w:val="003650B4"/>
    <w:rsid w:val="00371458"/>
    <w:rsid w:val="00376016"/>
    <w:rsid w:val="00390D9C"/>
    <w:rsid w:val="00391727"/>
    <w:rsid w:val="003918F4"/>
    <w:rsid w:val="00392BC3"/>
    <w:rsid w:val="00393B0D"/>
    <w:rsid w:val="003A60CE"/>
    <w:rsid w:val="003B3BDE"/>
    <w:rsid w:val="003B4C7C"/>
    <w:rsid w:val="003C476E"/>
    <w:rsid w:val="003C5C7A"/>
    <w:rsid w:val="003D3BB4"/>
    <w:rsid w:val="003D5AEB"/>
    <w:rsid w:val="003E486C"/>
    <w:rsid w:val="003F0A01"/>
    <w:rsid w:val="003F375B"/>
    <w:rsid w:val="003F4516"/>
    <w:rsid w:val="00414AD4"/>
    <w:rsid w:val="00415D81"/>
    <w:rsid w:val="004164D4"/>
    <w:rsid w:val="00421935"/>
    <w:rsid w:val="00432E58"/>
    <w:rsid w:val="00434474"/>
    <w:rsid w:val="00440BA6"/>
    <w:rsid w:val="00442363"/>
    <w:rsid w:val="00444927"/>
    <w:rsid w:val="00447614"/>
    <w:rsid w:val="00450888"/>
    <w:rsid w:val="004536C2"/>
    <w:rsid w:val="00456277"/>
    <w:rsid w:val="004565A0"/>
    <w:rsid w:val="0045700D"/>
    <w:rsid w:val="0046099D"/>
    <w:rsid w:val="00463451"/>
    <w:rsid w:val="004742A5"/>
    <w:rsid w:val="00477402"/>
    <w:rsid w:val="00485FC0"/>
    <w:rsid w:val="00490ED3"/>
    <w:rsid w:val="00491A5A"/>
    <w:rsid w:val="00495092"/>
    <w:rsid w:val="00497DD6"/>
    <w:rsid w:val="004B02FE"/>
    <w:rsid w:val="004B5D06"/>
    <w:rsid w:val="004C5F03"/>
    <w:rsid w:val="004C695E"/>
    <w:rsid w:val="004C7756"/>
    <w:rsid w:val="004E0165"/>
    <w:rsid w:val="004E2260"/>
    <w:rsid w:val="004E4A1E"/>
    <w:rsid w:val="004E5402"/>
    <w:rsid w:val="005047D0"/>
    <w:rsid w:val="00515464"/>
    <w:rsid w:val="00517137"/>
    <w:rsid w:val="005201C8"/>
    <w:rsid w:val="00520F6A"/>
    <w:rsid w:val="00522134"/>
    <w:rsid w:val="00522CF1"/>
    <w:rsid w:val="00523CFF"/>
    <w:rsid w:val="00527A24"/>
    <w:rsid w:val="00534A9C"/>
    <w:rsid w:val="00541EE3"/>
    <w:rsid w:val="00542239"/>
    <w:rsid w:val="005437E6"/>
    <w:rsid w:val="0054562A"/>
    <w:rsid w:val="005519BA"/>
    <w:rsid w:val="00562828"/>
    <w:rsid w:val="00563D69"/>
    <w:rsid w:val="00573C6D"/>
    <w:rsid w:val="00581609"/>
    <w:rsid w:val="00586E17"/>
    <w:rsid w:val="005914B3"/>
    <w:rsid w:val="00592CAE"/>
    <w:rsid w:val="005A0681"/>
    <w:rsid w:val="005A1533"/>
    <w:rsid w:val="005A2A01"/>
    <w:rsid w:val="005A6E82"/>
    <w:rsid w:val="005B0368"/>
    <w:rsid w:val="005B3769"/>
    <w:rsid w:val="005B65E3"/>
    <w:rsid w:val="005B76C9"/>
    <w:rsid w:val="005C01B1"/>
    <w:rsid w:val="005C2F91"/>
    <w:rsid w:val="005C4354"/>
    <w:rsid w:val="005D0A68"/>
    <w:rsid w:val="005D0FF2"/>
    <w:rsid w:val="005D22BD"/>
    <w:rsid w:val="005D3FD8"/>
    <w:rsid w:val="005E010F"/>
    <w:rsid w:val="005E7280"/>
    <w:rsid w:val="005E78F9"/>
    <w:rsid w:val="005F01CD"/>
    <w:rsid w:val="005F0BE7"/>
    <w:rsid w:val="005F20AB"/>
    <w:rsid w:val="005F20DF"/>
    <w:rsid w:val="005F3BE5"/>
    <w:rsid w:val="005F57F5"/>
    <w:rsid w:val="005F5817"/>
    <w:rsid w:val="00602812"/>
    <w:rsid w:val="0061374A"/>
    <w:rsid w:val="00613DE2"/>
    <w:rsid w:val="00614FC9"/>
    <w:rsid w:val="00616F20"/>
    <w:rsid w:val="00625D5B"/>
    <w:rsid w:val="006306E5"/>
    <w:rsid w:val="00637EC3"/>
    <w:rsid w:val="00640DEE"/>
    <w:rsid w:val="00641F83"/>
    <w:rsid w:val="00642942"/>
    <w:rsid w:val="00647394"/>
    <w:rsid w:val="006640DF"/>
    <w:rsid w:val="006641CC"/>
    <w:rsid w:val="006641D5"/>
    <w:rsid w:val="00665798"/>
    <w:rsid w:val="006666FF"/>
    <w:rsid w:val="00672019"/>
    <w:rsid w:val="006722E2"/>
    <w:rsid w:val="00682384"/>
    <w:rsid w:val="0068333D"/>
    <w:rsid w:val="00685F4D"/>
    <w:rsid w:val="006943BA"/>
    <w:rsid w:val="00696A4A"/>
    <w:rsid w:val="006A7C18"/>
    <w:rsid w:val="006B44F0"/>
    <w:rsid w:val="006B4FDA"/>
    <w:rsid w:val="006C1855"/>
    <w:rsid w:val="006C1ADB"/>
    <w:rsid w:val="006C2E21"/>
    <w:rsid w:val="006D1A56"/>
    <w:rsid w:val="006E0957"/>
    <w:rsid w:val="006E71C6"/>
    <w:rsid w:val="006F1863"/>
    <w:rsid w:val="006F3E9F"/>
    <w:rsid w:val="006F5140"/>
    <w:rsid w:val="006F7F53"/>
    <w:rsid w:val="007018EE"/>
    <w:rsid w:val="007020F5"/>
    <w:rsid w:val="007038FE"/>
    <w:rsid w:val="007057BD"/>
    <w:rsid w:val="00707976"/>
    <w:rsid w:val="0070798A"/>
    <w:rsid w:val="0072558D"/>
    <w:rsid w:val="0073208B"/>
    <w:rsid w:val="00745C61"/>
    <w:rsid w:val="00751C0C"/>
    <w:rsid w:val="00755CC2"/>
    <w:rsid w:val="00756485"/>
    <w:rsid w:val="00767C18"/>
    <w:rsid w:val="007726CB"/>
    <w:rsid w:val="0077289C"/>
    <w:rsid w:val="00772FB8"/>
    <w:rsid w:val="0077509E"/>
    <w:rsid w:val="007759E6"/>
    <w:rsid w:val="0078439B"/>
    <w:rsid w:val="007871CE"/>
    <w:rsid w:val="00793A86"/>
    <w:rsid w:val="007A1CAA"/>
    <w:rsid w:val="007A1EDA"/>
    <w:rsid w:val="007B04BB"/>
    <w:rsid w:val="007B6265"/>
    <w:rsid w:val="007B674C"/>
    <w:rsid w:val="007C20CE"/>
    <w:rsid w:val="007D150B"/>
    <w:rsid w:val="007D1513"/>
    <w:rsid w:val="007D2759"/>
    <w:rsid w:val="007D55D6"/>
    <w:rsid w:val="007D7D97"/>
    <w:rsid w:val="007E06D7"/>
    <w:rsid w:val="007E52D5"/>
    <w:rsid w:val="007E5FEE"/>
    <w:rsid w:val="007F3447"/>
    <w:rsid w:val="007F5A9C"/>
    <w:rsid w:val="0080149F"/>
    <w:rsid w:val="00802B87"/>
    <w:rsid w:val="00805EED"/>
    <w:rsid w:val="00807D39"/>
    <w:rsid w:val="0082177A"/>
    <w:rsid w:val="0082475A"/>
    <w:rsid w:val="00832DC3"/>
    <w:rsid w:val="00850F0E"/>
    <w:rsid w:val="008517F6"/>
    <w:rsid w:val="00851F1F"/>
    <w:rsid w:val="00860EA6"/>
    <w:rsid w:val="00862D03"/>
    <w:rsid w:val="008633ED"/>
    <w:rsid w:val="00863940"/>
    <w:rsid w:val="00864DFA"/>
    <w:rsid w:val="00867628"/>
    <w:rsid w:val="00872D24"/>
    <w:rsid w:val="00875489"/>
    <w:rsid w:val="0089056B"/>
    <w:rsid w:val="008976D8"/>
    <w:rsid w:val="008A157D"/>
    <w:rsid w:val="008A3A92"/>
    <w:rsid w:val="008A790B"/>
    <w:rsid w:val="008B393F"/>
    <w:rsid w:val="008D44D5"/>
    <w:rsid w:val="008D7999"/>
    <w:rsid w:val="008E08C1"/>
    <w:rsid w:val="008E582C"/>
    <w:rsid w:val="008F0EA9"/>
    <w:rsid w:val="008F1AB9"/>
    <w:rsid w:val="008F76C3"/>
    <w:rsid w:val="0090028D"/>
    <w:rsid w:val="00901763"/>
    <w:rsid w:val="009024E1"/>
    <w:rsid w:val="009137CA"/>
    <w:rsid w:val="00916180"/>
    <w:rsid w:val="009175B6"/>
    <w:rsid w:val="00921FEA"/>
    <w:rsid w:val="00925B86"/>
    <w:rsid w:val="00933C7A"/>
    <w:rsid w:val="00941D75"/>
    <w:rsid w:val="00946790"/>
    <w:rsid w:val="00947F05"/>
    <w:rsid w:val="00954D07"/>
    <w:rsid w:val="00955943"/>
    <w:rsid w:val="009727A7"/>
    <w:rsid w:val="00976965"/>
    <w:rsid w:val="00976968"/>
    <w:rsid w:val="009826BF"/>
    <w:rsid w:val="009834E5"/>
    <w:rsid w:val="00984B0C"/>
    <w:rsid w:val="009A00BD"/>
    <w:rsid w:val="009A2860"/>
    <w:rsid w:val="009A2A0D"/>
    <w:rsid w:val="009B3464"/>
    <w:rsid w:val="009B5DA0"/>
    <w:rsid w:val="009B726F"/>
    <w:rsid w:val="009B72D1"/>
    <w:rsid w:val="009C44ED"/>
    <w:rsid w:val="009C6413"/>
    <w:rsid w:val="009C793A"/>
    <w:rsid w:val="009D29A3"/>
    <w:rsid w:val="009D634B"/>
    <w:rsid w:val="009D7F58"/>
    <w:rsid w:val="009E0992"/>
    <w:rsid w:val="009E2ECF"/>
    <w:rsid w:val="009E3676"/>
    <w:rsid w:val="009E5492"/>
    <w:rsid w:val="009F2B2D"/>
    <w:rsid w:val="00A00372"/>
    <w:rsid w:val="00A044EE"/>
    <w:rsid w:val="00A04545"/>
    <w:rsid w:val="00A07A5D"/>
    <w:rsid w:val="00A10CB8"/>
    <w:rsid w:val="00A10E5B"/>
    <w:rsid w:val="00A121A6"/>
    <w:rsid w:val="00A1271C"/>
    <w:rsid w:val="00A12F1C"/>
    <w:rsid w:val="00A148B7"/>
    <w:rsid w:val="00A15B93"/>
    <w:rsid w:val="00A224A8"/>
    <w:rsid w:val="00A27342"/>
    <w:rsid w:val="00A36010"/>
    <w:rsid w:val="00A43717"/>
    <w:rsid w:val="00A47EF0"/>
    <w:rsid w:val="00A50CAA"/>
    <w:rsid w:val="00A53E0C"/>
    <w:rsid w:val="00A57168"/>
    <w:rsid w:val="00A6241C"/>
    <w:rsid w:val="00A65DB8"/>
    <w:rsid w:val="00A65F19"/>
    <w:rsid w:val="00A71AA6"/>
    <w:rsid w:val="00A72BBF"/>
    <w:rsid w:val="00A9571E"/>
    <w:rsid w:val="00A97958"/>
    <w:rsid w:val="00AA7077"/>
    <w:rsid w:val="00AB0434"/>
    <w:rsid w:val="00AB5A82"/>
    <w:rsid w:val="00AB604E"/>
    <w:rsid w:val="00AB7D79"/>
    <w:rsid w:val="00AC09D0"/>
    <w:rsid w:val="00AC5920"/>
    <w:rsid w:val="00AC623D"/>
    <w:rsid w:val="00AC64A4"/>
    <w:rsid w:val="00AC7AAB"/>
    <w:rsid w:val="00AD3B6E"/>
    <w:rsid w:val="00AE1CB8"/>
    <w:rsid w:val="00AE304F"/>
    <w:rsid w:val="00AE395B"/>
    <w:rsid w:val="00AE54FE"/>
    <w:rsid w:val="00AF02D0"/>
    <w:rsid w:val="00AF1752"/>
    <w:rsid w:val="00AF3515"/>
    <w:rsid w:val="00AF55BF"/>
    <w:rsid w:val="00AF579A"/>
    <w:rsid w:val="00B01CEC"/>
    <w:rsid w:val="00B0288D"/>
    <w:rsid w:val="00B04161"/>
    <w:rsid w:val="00B05E08"/>
    <w:rsid w:val="00B1257D"/>
    <w:rsid w:val="00B13CA5"/>
    <w:rsid w:val="00B152B7"/>
    <w:rsid w:val="00B16162"/>
    <w:rsid w:val="00B21B35"/>
    <w:rsid w:val="00B24692"/>
    <w:rsid w:val="00B25F8A"/>
    <w:rsid w:val="00B27E67"/>
    <w:rsid w:val="00B30DFC"/>
    <w:rsid w:val="00B33571"/>
    <w:rsid w:val="00B36E4C"/>
    <w:rsid w:val="00B37235"/>
    <w:rsid w:val="00B37734"/>
    <w:rsid w:val="00B40BA6"/>
    <w:rsid w:val="00B424CB"/>
    <w:rsid w:val="00B45BD9"/>
    <w:rsid w:val="00B50C66"/>
    <w:rsid w:val="00B51CA9"/>
    <w:rsid w:val="00B53D1E"/>
    <w:rsid w:val="00B568C1"/>
    <w:rsid w:val="00B61631"/>
    <w:rsid w:val="00B62C77"/>
    <w:rsid w:val="00B64CF5"/>
    <w:rsid w:val="00B658F2"/>
    <w:rsid w:val="00B73EB2"/>
    <w:rsid w:val="00B91C7A"/>
    <w:rsid w:val="00B91F6A"/>
    <w:rsid w:val="00B946C7"/>
    <w:rsid w:val="00B95A62"/>
    <w:rsid w:val="00B97B2D"/>
    <w:rsid w:val="00B97CE4"/>
    <w:rsid w:val="00BA02D9"/>
    <w:rsid w:val="00BA4C63"/>
    <w:rsid w:val="00BA4F36"/>
    <w:rsid w:val="00BA7B7A"/>
    <w:rsid w:val="00BB11B6"/>
    <w:rsid w:val="00BB1613"/>
    <w:rsid w:val="00BC1652"/>
    <w:rsid w:val="00BC4E27"/>
    <w:rsid w:val="00BD0854"/>
    <w:rsid w:val="00BD3D90"/>
    <w:rsid w:val="00BE1D4E"/>
    <w:rsid w:val="00BE3472"/>
    <w:rsid w:val="00BE56D7"/>
    <w:rsid w:val="00BE7323"/>
    <w:rsid w:val="00BF2BE7"/>
    <w:rsid w:val="00BF567A"/>
    <w:rsid w:val="00C068EE"/>
    <w:rsid w:val="00C0708C"/>
    <w:rsid w:val="00C07665"/>
    <w:rsid w:val="00C140C3"/>
    <w:rsid w:val="00C1752B"/>
    <w:rsid w:val="00C2084A"/>
    <w:rsid w:val="00C2113F"/>
    <w:rsid w:val="00C22DEE"/>
    <w:rsid w:val="00C30223"/>
    <w:rsid w:val="00C31C44"/>
    <w:rsid w:val="00C34AE5"/>
    <w:rsid w:val="00C37F24"/>
    <w:rsid w:val="00C4206F"/>
    <w:rsid w:val="00C4582F"/>
    <w:rsid w:val="00C51426"/>
    <w:rsid w:val="00C51462"/>
    <w:rsid w:val="00C54246"/>
    <w:rsid w:val="00C60321"/>
    <w:rsid w:val="00C61A65"/>
    <w:rsid w:val="00C643E8"/>
    <w:rsid w:val="00C70094"/>
    <w:rsid w:val="00C80961"/>
    <w:rsid w:val="00C811AB"/>
    <w:rsid w:val="00C813CD"/>
    <w:rsid w:val="00C822F8"/>
    <w:rsid w:val="00C83316"/>
    <w:rsid w:val="00C842A4"/>
    <w:rsid w:val="00C85175"/>
    <w:rsid w:val="00C85567"/>
    <w:rsid w:val="00C85DF8"/>
    <w:rsid w:val="00C86750"/>
    <w:rsid w:val="00C935F3"/>
    <w:rsid w:val="00CA0FC5"/>
    <w:rsid w:val="00CA1EA0"/>
    <w:rsid w:val="00CA38DA"/>
    <w:rsid w:val="00CA66A4"/>
    <w:rsid w:val="00CA7D93"/>
    <w:rsid w:val="00CB2040"/>
    <w:rsid w:val="00CB5299"/>
    <w:rsid w:val="00CB5DEB"/>
    <w:rsid w:val="00CD2FFF"/>
    <w:rsid w:val="00CD706C"/>
    <w:rsid w:val="00CE04AE"/>
    <w:rsid w:val="00CE04C1"/>
    <w:rsid w:val="00CE66F7"/>
    <w:rsid w:val="00CE7C4C"/>
    <w:rsid w:val="00CE7C58"/>
    <w:rsid w:val="00CF52B1"/>
    <w:rsid w:val="00CF7921"/>
    <w:rsid w:val="00D00195"/>
    <w:rsid w:val="00D02817"/>
    <w:rsid w:val="00D042A1"/>
    <w:rsid w:val="00D068AE"/>
    <w:rsid w:val="00D11506"/>
    <w:rsid w:val="00D16CC1"/>
    <w:rsid w:val="00D23B24"/>
    <w:rsid w:val="00D23B62"/>
    <w:rsid w:val="00D240CE"/>
    <w:rsid w:val="00D2653A"/>
    <w:rsid w:val="00D26C9B"/>
    <w:rsid w:val="00D3406B"/>
    <w:rsid w:val="00D35087"/>
    <w:rsid w:val="00D402E3"/>
    <w:rsid w:val="00D431E3"/>
    <w:rsid w:val="00D62C17"/>
    <w:rsid w:val="00D67810"/>
    <w:rsid w:val="00D769CE"/>
    <w:rsid w:val="00D86715"/>
    <w:rsid w:val="00D96CCB"/>
    <w:rsid w:val="00D9721C"/>
    <w:rsid w:val="00D97BAC"/>
    <w:rsid w:val="00DA1D9B"/>
    <w:rsid w:val="00DB1037"/>
    <w:rsid w:val="00DB177A"/>
    <w:rsid w:val="00DB236B"/>
    <w:rsid w:val="00DB52F0"/>
    <w:rsid w:val="00DC21F9"/>
    <w:rsid w:val="00DC293D"/>
    <w:rsid w:val="00DD01F0"/>
    <w:rsid w:val="00DD2C46"/>
    <w:rsid w:val="00DE4496"/>
    <w:rsid w:val="00DE62E9"/>
    <w:rsid w:val="00DE6A68"/>
    <w:rsid w:val="00DF2A03"/>
    <w:rsid w:val="00DF2E82"/>
    <w:rsid w:val="00E0015F"/>
    <w:rsid w:val="00E02833"/>
    <w:rsid w:val="00E02F0E"/>
    <w:rsid w:val="00E05488"/>
    <w:rsid w:val="00E10346"/>
    <w:rsid w:val="00E103E5"/>
    <w:rsid w:val="00E1619B"/>
    <w:rsid w:val="00E16263"/>
    <w:rsid w:val="00E210CD"/>
    <w:rsid w:val="00E2298C"/>
    <w:rsid w:val="00E27D2F"/>
    <w:rsid w:val="00E27D96"/>
    <w:rsid w:val="00E30438"/>
    <w:rsid w:val="00E30B59"/>
    <w:rsid w:val="00E316CB"/>
    <w:rsid w:val="00E367BF"/>
    <w:rsid w:val="00E42CC4"/>
    <w:rsid w:val="00E44AE0"/>
    <w:rsid w:val="00E5201B"/>
    <w:rsid w:val="00E655AF"/>
    <w:rsid w:val="00E66039"/>
    <w:rsid w:val="00E757AA"/>
    <w:rsid w:val="00E75C9A"/>
    <w:rsid w:val="00E81B45"/>
    <w:rsid w:val="00E81FE1"/>
    <w:rsid w:val="00EA0C4F"/>
    <w:rsid w:val="00EA1E94"/>
    <w:rsid w:val="00EA64A7"/>
    <w:rsid w:val="00EB1195"/>
    <w:rsid w:val="00EB56D9"/>
    <w:rsid w:val="00EC1070"/>
    <w:rsid w:val="00EC4001"/>
    <w:rsid w:val="00EC4B65"/>
    <w:rsid w:val="00EC6D4C"/>
    <w:rsid w:val="00ED062D"/>
    <w:rsid w:val="00ED073B"/>
    <w:rsid w:val="00EE02F9"/>
    <w:rsid w:val="00EE1CA6"/>
    <w:rsid w:val="00EE36B4"/>
    <w:rsid w:val="00EF69F7"/>
    <w:rsid w:val="00F01890"/>
    <w:rsid w:val="00F0262B"/>
    <w:rsid w:val="00F05370"/>
    <w:rsid w:val="00F156F7"/>
    <w:rsid w:val="00F15704"/>
    <w:rsid w:val="00F2751A"/>
    <w:rsid w:val="00F27B86"/>
    <w:rsid w:val="00F3063F"/>
    <w:rsid w:val="00F321BD"/>
    <w:rsid w:val="00F32268"/>
    <w:rsid w:val="00F37A51"/>
    <w:rsid w:val="00F62046"/>
    <w:rsid w:val="00F638B4"/>
    <w:rsid w:val="00F66271"/>
    <w:rsid w:val="00F7100A"/>
    <w:rsid w:val="00F74113"/>
    <w:rsid w:val="00F77186"/>
    <w:rsid w:val="00F821D7"/>
    <w:rsid w:val="00F8409D"/>
    <w:rsid w:val="00F86171"/>
    <w:rsid w:val="00F87BD0"/>
    <w:rsid w:val="00F969DC"/>
    <w:rsid w:val="00FA14B8"/>
    <w:rsid w:val="00FA5FED"/>
    <w:rsid w:val="00FB3B36"/>
    <w:rsid w:val="00FC298E"/>
    <w:rsid w:val="00FC4C76"/>
    <w:rsid w:val="00FC628C"/>
    <w:rsid w:val="00FC7518"/>
    <w:rsid w:val="00FE38A8"/>
    <w:rsid w:val="00FE3DB1"/>
    <w:rsid w:val="00FE59F8"/>
    <w:rsid w:val="00FF0249"/>
    <w:rsid w:val="00FF1193"/>
    <w:rsid w:val="00FF13C4"/>
    <w:rsid w:val="00FF6B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E093A"/>
  <w15:chartTrackingRefBased/>
  <w15:docId w15:val="{F29AAC8B-65FB-45E1-9682-A456890F40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8F1AB9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F1A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1AB9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3B4C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4C7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www.rcn.org.uk/proffesional-development/revalidation/reflection-and-reflective-discussio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700A39-F823-4E63-BDD3-54351B618B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1289</Words>
  <Characters>7352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micheala cooney</dc:creator>
  <cp:keywords/>
  <dc:description/>
  <cp:lastModifiedBy>Amanda Owens</cp:lastModifiedBy>
  <cp:revision>2</cp:revision>
  <dcterms:created xsi:type="dcterms:W3CDTF">2022-01-19T09:32:00Z</dcterms:created>
  <dcterms:modified xsi:type="dcterms:W3CDTF">2022-01-19T09:32:00Z</dcterms:modified>
</cp:coreProperties>
</file>