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19D2B4" w14:textId="6FDFEAED" w:rsidR="008B57D1" w:rsidRPr="008B57D1" w:rsidRDefault="008B57D1" w:rsidP="008B57D1">
      <w:pPr>
        <w:jc w:val="center"/>
        <w:rPr>
          <w:b/>
          <w:bCs/>
          <w:sz w:val="32"/>
          <w:szCs w:val="32"/>
        </w:rPr>
      </w:pPr>
      <w:r w:rsidRPr="008B57D1">
        <w:rPr>
          <w:b/>
          <w:bCs/>
          <w:sz w:val="32"/>
          <w:szCs w:val="32"/>
        </w:rPr>
        <w:t>Discuss your understanding of the key concepts and theories in economics. Use examples from the various sectors / industry / organisations or services.</w:t>
      </w:r>
    </w:p>
    <w:p w14:paraId="7C4484DF" w14:textId="08A6E19F" w:rsidR="008B57D1" w:rsidRDefault="008B57D1" w:rsidP="008B57D1">
      <w:pPr>
        <w:jc w:val="center"/>
        <w:rPr>
          <w:b/>
          <w:bCs/>
          <w:sz w:val="26"/>
          <w:szCs w:val="26"/>
        </w:rPr>
      </w:pPr>
      <w:r>
        <w:rPr>
          <w:b/>
          <w:bCs/>
          <w:sz w:val="26"/>
          <w:szCs w:val="26"/>
        </w:rPr>
        <w:t>Bradley Sloanes</w:t>
      </w:r>
    </w:p>
    <w:p w14:paraId="72A0ACD6" w14:textId="77777777" w:rsidR="008B57D1" w:rsidRPr="008B57D1" w:rsidRDefault="008B57D1" w:rsidP="008B57D1">
      <w:pPr>
        <w:rPr>
          <w:sz w:val="26"/>
          <w:szCs w:val="26"/>
        </w:rPr>
      </w:pPr>
    </w:p>
    <w:p w14:paraId="2F3F0405" w14:textId="1C019153" w:rsidR="00084CA2" w:rsidRDefault="004B04AC" w:rsidP="00084CA2">
      <w:pPr>
        <w:pStyle w:val="western"/>
        <w:spacing w:after="0"/>
        <w:rPr>
          <w:sz w:val="26"/>
          <w:szCs w:val="26"/>
        </w:rPr>
      </w:pPr>
      <w:r>
        <w:rPr>
          <w:sz w:val="26"/>
          <w:szCs w:val="26"/>
        </w:rPr>
        <w:t xml:space="preserve">Economics is </w:t>
      </w:r>
      <w:r w:rsidR="00561173">
        <w:rPr>
          <w:sz w:val="26"/>
          <w:szCs w:val="26"/>
        </w:rPr>
        <w:t>a</w:t>
      </w:r>
      <w:r w:rsidR="00BF1148">
        <w:rPr>
          <w:sz w:val="26"/>
          <w:szCs w:val="26"/>
        </w:rPr>
        <w:t xml:space="preserve">n incredibly </w:t>
      </w:r>
      <w:r w:rsidR="00AB0104">
        <w:rPr>
          <w:sz w:val="26"/>
          <w:szCs w:val="26"/>
        </w:rPr>
        <w:t>broad</w:t>
      </w:r>
      <w:r w:rsidR="00561173">
        <w:rPr>
          <w:sz w:val="26"/>
          <w:szCs w:val="26"/>
        </w:rPr>
        <w:t xml:space="preserve"> subject that governs many aspects</w:t>
      </w:r>
      <w:r w:rsidR="009221F9">
        <w:rPr>
          <w:sz w:val="26"/>
          <w:szCs w:val="26"/>
        </w:rPr>
        <w:t xml:space="preserve"> </w:t>
      </w:r>
      <w:r w:rsidR="00EC3FEC">
        <w:rPr>
          <w:sz w:val="26"/>
          <w:szCs w:val="26"/>
        </w:rPr>
        <w:t>of our daily lives</w:t>
      </w:r>
      <w:r w:rsidR="003B1C90">
        <w:rPr>
          <w:sz w:val="26"/>
          <w:szCs w:val="26"/>
        </w:rPr>
        <w:t xml:space="preserve">. It’s not just </w:t>
      </w:r>
      <w:r w:rsidR="00A872D3">
        <w:rPr>
          <w:sz w:val="26"/>
          <w:szCs w:val="26"/>
        </w:rPr>
        <w:t xml:space="preserve">mathematics, equations, </w:t>
      </w:r>
      <w:r w:rsidR="005237BF">
        <w:rPr>
          <w:sz w:val="26"/>
          <w:szCs w:val="26"/>
        </w:rPr>
        <w:t xml:space="preserve">graphs and </w:t>
      </w:r>
      <w:r w:rsidR="00FB6135">
        <w:rPr>
          <w:sz w:val="26"/>
          <w:szCs w:val="26"/>
        </w:rPr>
        <w:t>the study of wealth – these are all a part of economics</w:t>
      </w:r>
      <w:r w:rsidR="00627558">
        <w:rPr>
          <w:sz w:val="26"/>
          <w:szCs w:val="26"/>
        </w:rPr>
        <w:t xml:space="preserve">, but they don’t </w:t>
      </w:r>
      <w:r w:rsidR="004E1699">
        <w:rPr>
          <w:sz w:val="26"/>
          <w:szCs w:val="26"/>
        </w:rPr>
        <w:t xml:space="preserve">really tell us what it is. </w:t>
      </w:r>
      <w:r w:rsidR="007D0D64">
        <w:rPr>
          <w:sz w:val="26"/>
          <w:szCs w:val="26"/>
        </w:rPr>
        <w:t>Economics can</w:t>
      </w:r>
      <w:r w:rsidR="00AB2327">
        <w:rPr>
          <w:sz w:val="26"/>
          <w:szCs w:val="26"/>
        </w:rPr>
        <w:t xml:space="preserve"> be considered </w:t>
      </w:r>
      <w:r w:rsidR="007D0D64">
        <w:rPr>
          <w:sz w:val="26"/>
          <w:szCs w:val="26"/>
        </w:rPr>
        <w:t xml:space="preserve">as </w:t>
      </w:r>
      <w:r w:rsidR="00AB2327">
        <w:rPr>
          <w:sz w:val="26"/>
          <w:szCs w:val="26"/>
        </w:rPr>
        <w:t xml:space="preserve">the study of people </w:t>
      </w:r>
      <w:r w:rsidR="007D0D64">
        <w:rPr>
          <w:sz w:val="26"/>
          <w:szCs w:val="26"/>
        </w:rPr>
        <w:t>and choices</w:t>
      </w:r>
      <w:r w:rsidR="00693521">
        <w:rPr>
          <w:sz w:val="26"/>
          <w:szCs w:val="26"/>
        </w:rPr>
        <w:t xml:space="preserve">, </w:t>
      </w:r>
      <w:r w:rsidR="00C4165D">
        <w:rPr>
          <w:sz w:val="26"/>
          <w:szCs w:val="26"/>
        </w:rPr>
        <w:t xml:space="preserve">focusing on </w:t>
      </w:r>
      <w:r w:rsidR="00D24312">
        <w:rPr>
          <w:sz w:val="26"/>
          <w:szCs w:val="26"/>
        </w:rPr>
        <w:t>“</w:t>
      </w:r>
      <w:r w:rsidR="00C4165D">
        <w:rPr>
          <w:sz w:val="26"/>
          <w:szCs w:val="26"/>
        </w:rPr>
        <w:t xml:space="preserve">production, distribution and the consumption of goods and </w:t>
      </w:r>
      <w:r w:rsidR="00D24312">
        <w:rPr>
          <w:sz w:val="26"/>
          <w:szCs w:val="26"/>
        </w:rPr>
        <w:t>services.”</w:t>
      </w:r>
      <w:r w:rsidR="003C5403">
        <w:rPr>
          <w:rStyle w:val="FootnoteReference"/>
          <w:sz w:val="26"/>
          <w:szCs w:val="26"/>
        </w:rPr>
        <w:footnoteReference w:id="1"/>
      </w:r>
      <w:r w:rsidR="004F151D">
        <w:rPr>
          <w:sz w:val="26"/>
          <w:szCs w:val="26"/>
        </w:rPr>
        <w:t>John Maynard Keynes</w:t>
      </w:r>
      <w:r w:rsidR="002778F2">
        <w:rPr>
          <w:sz w:val="26"/>
          <w:szCs w:val="26"/>
        </w:rPr>
        <w:t>, considered to be one of the founders of modern macroeconomics and a great economist of the 20</w:t>
      </w:r>
      <w:r w:rsidR="002778F2" w:rsidRPr="001210B6">
        <w:rPr>
          <w:sz w:val="26"/>
          <w:szCs w:val="26"/>
          <w:vertAlign w:val="superscript"/>
        </w:rPr>
        <w:t>th</w:t>
      </w:r>
      <w:r w:rsidR="002778F2">
        <w:rPr>
          <w:sz w:val="26"/>
          <w:szCs w:val="26"/>
        </w:rPr>
        <w:t xml:space="preserve"> century,</w:t>
      </w:r>
      <w:r w:rsidR="004F151D">
        <w:rPr>
          <w:sz w:val="26"/>
          <w:szCs w:val="26"/>
        </w:rPr>
        <w:t xml:space="preserve"> sums it up best, </w:t>
      </w:r>
    </w:p>
    <w:p w14:paraId="17EAF6CD" w14:textId="77777777" w:rsidR="00286107" w:rsidRDefault="00084CA2" w:rsidP="00084CA2">
      <w:pPr>
        <w:pStyle w:val="western"/>
        <w:spacing w:after="0"/>
        <w:rPr>
          <w:i/>
          <w:iCs/>
          <w:sz w:val="26"/>
          <w:szCs w:val="26"/>
        </w:rPr>
      </w:pPr>
      <w:r>
        <w:rPr>
          <w:i/>
          <w:iCs/>
          <w:sz w:val="26"/>
          <w:szCs w:val="26"/>
        </w:rPr>
        <w:t>“</w:t>
      </w:r>
      <w:r w:rsidR="007D5EC8" w:rsidRPr="00084CA2">
        <w:rPr>
          <w:i/>
          <w:iCs/>
          <w:sz w:val="26"/>
          <w:szCs w:val="26"/>
        </w:rPr>
        <w:t>The Theory of Economics does not furnish a body of settled conclusions immediately applicable to policy. It is a method rather than a doctrine, an apparatus of the mind, a technique of thinking, which helps its possessor to draw correct conclusions</w:t>
      </w:r>
      <w:r>
        <w:rPr>
          <w:i/>
          <w:iCs/>
          <w:sz w:val="26"/>
          <w:szCs w:val="26"/>
        </w:rPr>
        <w:t>.”</w:t>
      </w:r>
      <w:r w:rsidR="008B0594">
        <w:rPr>
          <w:rStyle w:val="FootnoteReference"/>
          <w:i/>
          <w:iCs/>
          <w:sz w:val="26"/>
          <w:szCs w:val="26"/>
        </w:rPr>
        <w:footnoteReference w:id="2"/>
      </w:r>
    </w:p>
    <w:p w14:paraId="5FB40EC8" w14:textId="06A95AED" w:rsidR="00402339" w:rsidRDefault="00232C02" w:rsidP="00084CA2">
      <w:pPr>
        <w:pStyle w:val="western"/>
        <w:spacing w:after="0"/>
        <w:rPr>
          <w:sz w:val="26"/>
          <w:szCs w:val="26"/>
        </w:rPr>
      </w:pPr>
      <w:r>
        <w:rPr>
          <w:sz w:val="26"/>
          <w:szCs w:val="26"/>
        </w:rPr>
        <w:t xml:space="preserve">Keynesian economics, a prominent economic theory </w:t>
      </w:r>
      <w:r w:rsidR="00755EA9">
        <w:rPr>
          <w:sz w:val="26"/>
          <w:szCs w:val="26"/>
        </w:rPr>
        <w:t>that revolutionised the way in which macroeconomic</w:t>
      </w:r>
      <w:r w:rsidR="007F0961">
        <w:rPr>
          <w:sz w:val="26"/>
          <w:szCs w:val="26"/>
        </w:rPr>
        <w:t xml:space="preserve"> analysis was thought of</w:t>
      </w:r>
      <w:r w:rsidR="00CB52F0">
        <w:rPr>
          <w:sz w:val="26"/>
          <w:szCs w:val="26"/>
        </w:rPr>
        <w:t xml:space="preserve">, </w:t>
      </w:r>
      <w:r w:rsidR="004F79EA">
        <w:rPr>
          <w:sz w:val="26"/>
          <w:szCs w:val="26"/>
        </w:rPr>
        <w:t>was born</w:t>
      </w:r>
      <w:r w:rsidR="00F57EC0">
        <w:rPr>
          <w:sz w:val="26"/>
          <w:szCs w:val="26"/>
        </w:rPr>
        <w:t>.</w:t>
      </w:r>
      <w:r w:rsidR="00905B7C">
        <w:rPr>
          <w:rStyle w:val="FootnoteReference"/>
          <w:sz w:val="26"/>
          <w:szCs w:val="26"/>
        </w:rPr>
        <w:footnoteReference w:id="3"/>
      </w:r>
      <w:r w:rsidR="007E6413">
        <w:rPr>
          <w:sz w:val="26"/>
          <w:szCs w:val="26"/>
        </w:rPr>
        <w:t xml:space="preserve"> </w:t>
      </w:r>
      <w:r w:rsidR="00B07FEA">
        <w:rPr>
          <w:sz w:val="26"/>
          <w:szCs w:val="26"/>
        </w:rPr>
        <w:t>It</w:t>
      </w:r>
      <w:r w:rsidR="005B2E07">
        <w:rPr>
          <w:sz w:val="26"/>
          <w:szCs w:val="26"/>
        </w:rPr>
        <w:t xml:space="preserve"> will be discussed in more detail later. </w:t>
      </w:r>
      <w:r w:rsidR="009A10A8">
        <w:rPr>
          <w:sz w:val="26"/>
          <w:szCs w:val="26"/>
        </w:rPr>
        <w:t xml:space="preserve">This brings us onto a </w:t>
      </w:r>
      <w:r w:rsidR="00D06584">
        <w:rPr>
          <w:sz w:val="26"/>
          <w:szCs w:val="26"/>
        </w:rPr>
        <w:t>core</w:t>
      </w:r>
      <w:r w:rsidR="009A10A8">
        <w:rPr>
          <w:sz w:val="26"/>
          <w:szCs w:val="26"/>
        </w:rPr>
        <w:t xml:space="preserve"> part of economics</w:t>
      </w:r>
      <w:r w:rsidR="00D105B1">
        <w:rPr>
          <w:sz w:val="26"/>
          <w:szCs w:val="26"/>
        </w:rPr>
        <w:t>, the</w:t>
      </w:r>
      <w:r w:rsidR="00263E04">
        <w:rPr>
          <w:sz w:val="26"/>
          <w:szCs w:val="26"/>
        </w:rPr>
        <w:t xml:space="preserve"> crucial distinction between macro</w:t>
      </w:r>
      <w:r w:rsidR="00B461F7">
        <w:rPr>
          <w:sz w:val="26"/>
          <w:szCs w:val="26"/>
        </w:rPr>
        <w:t xml:space="preserve">economics </w:t>
      </w:r>
      <w:r w:rsidR="00263E04">
        <w:rPr>
          <w:sz w:val="26"/>
          <w:szCs w:val="26"/>
        </w:rPr>
        <w:t>and microeconomics</w:t>
      </w:r>
      <w:r w:rsidR="00B461F7">
        <w:rPr>
          <w:sz w:val="26"/>
          <w:szCs w:val="26"/>
        </w:rPr>
        <w:t xml:space="preserve">. They both fall under the same academic umbrella of </w:t>
      </w:r>
      <w:r w:rsidR="009D31CD">
        <w:rPr>
          <w:sz w:val="26"/>
          <w:szCs w:val="26"/>
        </w:rPr>
        <w:t xml:space="preserve">“Economics” but are </w:t>
      </w:r>
      <w:r w:rsidR="00330C76">
        <w:rPr>
          <w:sz w:val="26"/>
          <w:szCs w:val="26"/>
        </w:rPr>
        <w:t xml:space="preserve">very different from one another. </w:t>
      </w:r>
      <w:r w:rsidR="00AF4FAD">
        <w:rPr>
          <w:sz w:val="26"/>
          <w:szCs w:val="26"/>
        </w:rPr>
        <w:t>Macroeconomics focuses on the whole of the economy</w:t>
      </w:r>
      <w:r w:rsidR="00955DDB">
        <w:rPr>
          <w:sz w:val="26"/>
          <w:szCs w:val="26"/>
        </w:rPr>
        <w:t>, looking specifically at a whole nations output</w:t>
      </w:r>
      <w:r w:rsidR="00F7176B">
        <w:rPr>
          <w:sz w:val="26"/>
          <w:szCs w:val="26"/>
        </w:rPr>
        <w:t xml:space="preserve">, </w:t>
      </w:r>
      <w:r w:rsidR="00B70680">
        <w:rPr>
          <w:sz w:val="26"/>
          <w:szCs w:val="26"/>
        </w:rPr>
        <w:t xml:space="preserve">it’s </w:t>
      </w:r>
      <w:r w:rsidR="00F7176B">
        <w:rPr>
          <w:sz w:val="26"/>
          <w:szCs w:val="26"/>
        </w:rPr>
        <w:t xml:space="preserve">unemployment rate, </w:t>
      </w:r>
      <w:r w:rsidR="00412257">
        <w:rPr>
          <w:sz w:val="26"/>
          <w:szCs w:val="26"/>
        </w:rPr>
        <w:t xml:space="preserve">GDP, growth, interest rate, </w:t>
      </w:r>
      <w:r w:rsidR="007516AC">
        <w:rPr>
          <w:sz w:val="26"/>
          <w:szCs w:val="26"/>
        </w:rPr>
        <w:t>and government spending</w:t>
      </w:r>
      <w:r w:rsidR="00B70680">
        <w:rPr>
          <w:sz w:val="26"/>
          <w:szCs w:val="26"/>
        </w:rPr>
        <w:t xml:space="preserve"> etc</w:t>
      </w:r>
      <w:r w:rsidR="007516AC">
        <w:rPr>
          <w:sz w:val="26"/>
          <w:szCs w:val="26"/>
        </w:rPr>
        <w:t xml:space="preserve">. </w:t>
      </w:r>
      <w:r w:rsidR="00D021B1">
        <w:rPr>
          <w:sz w:val="26"/>
          <w:szCs w:val="26"/>
        </w:rPr>
        <w:t xml:space="preserve">Macroeconomists tend to get more </w:t>
      </w:r>
      <w:r w:rsidR="00204083">
        <w:rPr>
          <w:sz w:val="26"/>
          <w:szCs w:val="26"/>
        </w:rPr>
        <w:t xml:space="preserve">focus and media attention because they predict the overall direction of the economy. </w:t>
      </w:r>
      <w:r w:rsidR="00BE64AD">
        <w:rPr>
          <w:sz w:val="26"/>
          <w:szCs w:val="26"/>
        </w:rPr>
        <w:t xml:space="preserve">Microeconomics, on the other hand, looks at how consumers, businesses </w:t>
      </w:r>
      <w:r w:rsidR="000F2F8B">
        <w:rPr>
          <w:sz w:val="26"/>
          <w:szCs w:val="26"/>
        </w:rPr>
        <w:t xml:space="preserve">and workers interact to </w:t>
      </w:r>
      <w:r w:rsidR="00A60C03">
        <w:rPr>
          <w:sz w:val="26"/>
          <w:szCs w:val="26"/>
        </w:rPr>
        <w:t xml:space="preserve">generate outcomes in </w:t>
      </w:r>
      <w:r w:rsidR="001710E3">
        <w:rPr>
          <w:sz w:val="26"/>
          <w:szCs w:val="26"/>
        </w:rPr>
        <w:t xml:space="preserve">much </w:t>
      </w:r>
      <w:r w:rsidR="00A60C03">
        <w:rPr>
          <w:sz w:val="26"/>
          <w:szCs w:val="26"/>
        </w:rPr>
        <w:t xml:space="preserve">more specific markets. </w:t>
      </w:r>
    </w:p>
    <w:p w14:paraId="69DF976B" w14:textId="1BAD901C" w:rsidR="00300273" w:rsidRDefault="00402339" w:rsidP="00300273">
      <w:pPr>
        <w:pStyle w:val="western"/>
        <w:spacing w:after="0"/>
        <w:rPr>
          <w:i/>
          <w:iCs/>
          <w:sz w:val="26"/>
          <w:szCs w:val="26"/>
        </w:rPr>
      </w:pPr>
      <w:r>
        <w:rPr>
          <w:sz w:val="26"/>
          <w:szCs w:val="26"/>
        </w:rPr>
        <w:t xml:space="preserve">One key concept in economics </w:t>
      </w:r>
      <w:r w:rsidR="00D31F6E">
        <w:rPr>
          <w:sz w:val="26"/>
          <w:szCs w:val="26"/>
        </w:rPr>
        <w:t xml:space="preserve">is the idea of scarcity. </w:t>
      </w:r>
      <w:r w:rsidR="00134733">
        <w:rPr>
          <w:sz w:val="26"/>
          <w:szCs w:val="26"/>
        </w:rPr>
        <w:t xml:space="preserve">We have unlimited wants </w:t>
      </w:r>
      <w:r w:rsidR="008031E5">
        <w:rPr>
          <w:sz w:val="26"/>
          <w:szCs w:val="26"/>
        </w:rPr>
        <w:t>but limited resources</w:t>
      </w:r>
      <w:r w:rsidR="00FB438E">
        <w:rPr>
          <w:sz w:val="26"/>
          <w:szCs w:val="26"/>
        </w:rPr>
        <w:t xml:space="preserve">. </w:t>
      </w:r>
      <w:r w:rsidR="005F2142">
        <w:rPr>
          <w:sz w:val="26"/>
          <w:szCs w:val="26"/>
        </w:rPr>
        <w:t>There are four main r</w:t>
      </w:r>
      <w:r w:rsidR="000E31C4">
        <w:rPr>
          <w:sz w:val="26"/>
          <w:szCs w:val="26"/>
        </w:rPr>
        <w:t>esources</w:t>
      </w:r>
      <w:r w:rsidR="005F2142">
        <w:rPr>
          <w:sz w:val="26"/>
          <w:szCs w:val="26"/>
        </w:rPr>
        <w:t xml:space="preserve"> in an economy, and they</w:t>
      </w:r>
      <w:r w:rsidR="000E31C4">
        <w:rPr>
          <w:sz w:val="26"/>
          <w:szCs w:val="26"/>
        </w:rPr>
        <w:t xml:space="preserve"> </w:t>
      </w:r>
      <w:r w:rsidR="005F2142">
        <w:rPr>
          <w:sz w:val="26"/>
          <w:szCs w:val="26"/>
        </w:rPr>
        <w:t xml:space="preserve">comprise of; </w:t>
      </w:r>
      <w:r w:rsidR="00C96B49">
        <w:rPr>
          <w:sz w:val="26"/>
          <w:szCs w:val="26"/>
        </w:rPr>
        <w:t>“</w:t>
      </w:r>
      <w:r w:rsidR="00673B8A">
        <w:rPr>
          <w:sz w:val="26"/>
          <w:szCs w:val="26"/>
        </w:rPr>
        <w:t>land, labour</w:t>
      </w:r>
      <w:r w:rsidR="00C96B49">
        <w:rPr>
          <w:sz w:val="26"/>
          <w:szCs w:val="26"/>
        </w:rPr>
        <w:t>, capital and entrepreneurship.”</w:t>
      </w:r>
      <w:r w:rsidR="007A052E">
        <w:rPr>
          <w:sz w:val="26"/>
          <w:szCs w:val="26"/>
        </w:rPr>
        <w:t xml:space="preserve"> </w:t>
      </w:r>
      <w:r w:rsidR="00D75354">
        <w:rPr>
          <w:sz w:val="26"/>
          <w:szCs w:val="26"/>
        </w:rPr>
        <w:t xml:space="preserve">As </w:t>
      </w:r>
      <w:r w:rsidR="00CE71BF">
        <w:rPr>
          <w:sz w:val="26"/>
          <w:szCs w:val="26"/>
        </w:rPr>
        <w:t xml:space="preserve">a result of </w:t>
      </w:r>
      <w:r w:rsidR="00A26671">
        <w:rPr>
          <w:sz w:val="26"/>
          <w:szCs w:val="26"/>
        </w:rPr>
        <w:t xml:space="preserve">our scarce resources </w:t>
      </w:r>
      <w:r w:rsidR="008031E5">
        <w:rPr>
          <w:sz w:val="26"/>
          <w:szCs w:val="26"/>
        </w:rPr>
        <w:t>there is only so much that we can accomplish</w:t>
      </w:r>
      <w:r w:rsidR="0059433C">
        <w:rPr>
          <w:sz w:val="26"/>
          <w:szCs w:val="26"/>
        </w:rPr>
        <w:t xml:space="preserve">, and as a result we must </w:t>
      </w:r>
      <w:r w:rsidR="002F3032">
        <w:rPr>
          <w:sz w:val="26"/>
          <w:szCs w:val="26"/>
        </w:rPr>
        <w:t xml:space="preserve">decide how and what to produce with our limited resources. </w:t>
      </w:r>
      <w:r w:rsidR="004D2F21">
        <w:rPr>
          <w:sz w:val="26"/>
          <w:szCs w:val="26"/>
        </w:rPr>
        <w:t>Therefore</w:t>
      </w:r>
      <w:r w:rsidR="00EB0BA3">
        <w:rPr>
          <w:sz w:val="26"/>
          <w:szCs w:val="26"/>
        </w:rPr>
        <w:t>, every</w:t>
      </w:r>
      <w:r w:rsidR="00B35DA5">
        <w:rPr>
          <w:sz w:val="26"/>
          <w:szCs w:val="26"/>
        </w:rPr>
        <w:t xml:space="preserve"> economic</w:t>
      </w:r>
      <w:r w:rsidR="00EB0BA3">
        <w:rPr>
          <w:sz w:val="26"/>
          <w:szCs w:val="26"/>
        </w:rPr>
        <w:t xml:space="preserve"> decision that we make </w:t>
      </w:r>
      <w:r w:rsidR="008414DF">
        <w:rPr>
          <w:sz w:val="26"/>
          <w:szCs w:val="26"/>
        </w:rPr>
        <w:t>has</w:t>
      </w:r>
      <w:r w:rsidR="00EB0BA3">
        <w:rPr>
          <w:sz w:val="26"/>
          <w:szCs w:val="26"/>
        </w:rPr>
        <w:t xml:space="preserve"> an opportunity cost. </w:t>
      </w:r>
      <w:r w:rsidR="00FC711C">
        <w:rPr>
          <w:sz w:val="26"/>
          <w:szCs w:val="26"/>
        </w:rPr>
        <w:t>Opportunity cost</w:t>
      </w:r>
      <w:r w:rsidR="007375DA">
        <w:rPr>
          <w:sz w:val="26"/>
          <w:szCs w:val="26"/>
        </w:rPr>
        <w:t xml:space="preserve"> is the value of the next best alternative, what you are ultimately missing out on to </w:t>
      </w:r>
      <w:r w:rsidR="00ED2A67">
        <w:rPr>
          <w:sz w:val="26"/>
          <w:szCs w:val="26"/>
        </w:rPr>
        <w:t>pursue said economic decision.</w:t>
      </w:r>
      <w:r w:rsidR="008D0A48">
        <w:rPr>
          <w:rStyle w:val="FootnoteReference"/>
          <w:sz w:val="26"/>
          <w:szCs w:val="26"/>
        </w:rPr>
        <w:footnoteReference w:id="4"/>
      </w:r>
      <w:r w:rsidR="00ED2A67">
        <w:rPr>
          <w:sz w:val="26"/>
          <w:szCs w:val="26"/>
        </w:rPr>
        <w:t xml:space="preserve"> For example, </w:t>
      </w:r>
      <w:r w:rsidR="00570F82">
        <w:rPr>
          <w:sz w:val="26"/>
          <w:szCs w:val="26"/>
        </w:rPr>
        <w:t xml:space="preserve">the UK’s defence budget </w:t>
      </w:r>
      <w:r w:rsidR="00E33A2A">
        <w:rPr>
          <w:sz w:val="26"/>
          <w:szCs w:val="26"/>
        </w:rPr>
        <w:t xml:space="preserve">in 2020 is expected to be around £55 </w:t>
      </w:r>
      <w:r w:rsidR="00E33A2A">
        <w:rPr>
          <w:sz w:val="26"/>
          <w:szCs w:val="26"/>
        </w:rPr>
        <w:lastRenderedPageBreak/>
        <w:t>billion</w:t>
      </w:r>
      <w:r w:rsidR="00662F21">
        <w:rPr>
          <w:sz w:val="26"/>
          <w:szCs w:val="26"/>
        </w:rPr>
        <w:t>.</w:t>
      </w:r>
      <w:r w:rsidR="00386B90">
        <w:rPr>
          <w:rStyle w:val="FootnoteReference"/>
          <w:sz w:val="26"/>
          <w:szCs w:val="26"/>
        </w:rPr>
        <w:footnoteReference w:id="5"/>
      </w:r>
      <w:r w:rsidR="00662F21">
        <w:rPr>
          <w:sz w:val="26"/>
          <w:szCs w:val="26"/>
        </w:rPr>
        <w:t xml:space="preserve">The opportunity cost in this case, is what the UK misses out on by allocating that sum of money </w:t>
      </w:r>
      <w:r w:rsidR="005B7FA6">
        <w:rPr>
          <w:sz w:val="26"/>
          <w:szCs w:val="26"/>
        </w:rPr>
        <w:t xml:space="preserve">to defence. It could instead be spent on housing, education, </w:t>
      </w:r>
      <w:r w:rsidR="00FA35C7">
        <w:rPr>
          <w:sz w:val="26"/>
          <w:szCs w:val="26"/>
        </w:rPr>
        <w:t>health or transport</w:t>
      </w:r>
      <w:r w:rsidR="00D03649">
        <w:rPr>
          <w:sz w:val="26"/>
          <w:szCs w:val="26"/>
        </w:rPr>
        <w:t xml:space="preserve">. </w:t>
      </w:r>
      <w:r w:rsidR="006C0015">
        <w:rPr>
          <w:sz w:val="26"/>
          <w:szCs w:val="26"/>
        </w:rPr>
        <w:t xml:space="preserve">The benefits of choosing to spend more on defence, </w:t>
      </w:r>
      <w:r w:rsidR="00D16B49">
        <w:rPr>
          <w:sz w:val="26"/>
          <w:szCs w:val="26"/>
        </w:rPr>
        <w:t xml:space="preserve">must outweigh the costs </w:t>
      </w:r>
      <w:r w:rsidR="00FE7EA9">
        <w:rPr>
          <w:sz w:val="26"/>
          <w:szCs w:val="26"/>
        </w:rPr>
        <w:t xml:space="preserve">of not </w:t>
      </w:r>
      <w:r w:rsidR="00E7415C">
        <w:rPr>
          <w:sz w:val="26"/>
          <w:szCs w:val="26"/>
        </w:rPr>
        <w:t>spending</w:t>
      </w:r>
      <w:r w:rsidR="002613E7">
        <w:rPr>
          <w:sz w:val="26"/>
          <w:szCs w:val="26"/>
        </w:rPr>
        <w:t>/dividing</w:t>
      </w:r>
      <w:r w:rsidR="00E7415C">
        <w:rPr>
          <w:sz w:val="26"/>
          <w:szCs w:val="26"/>
        </w:rPr>
        <w:t xml:space="preserve"> </w:t>
      </w:r>
      <w:r w:rsidR="002613E7">
        <w:rPr>
          <w:sz w:val="26"/>
          <w:szCs w:val="26"/>
        </w:rPr>
        <w:t xml:space="preserve">that sum on the other aforementioned sectors. </w:t>
      </w:r>
      <w:r w:rsidR="00DC143B">
        <w:rPr>
          <w:sz w:val="26"/>
          <w:szCs w:val="26"/>
        </w:rPr>
        <w:t xml:space="preserve">Though, of course, there is more to opportunity cost than just </w:t>
      </w:r>
      <w:r w:rsidR="0098522C">
        <w:rPr>
          <w:sz w:val="26"/>
          <w:szCs w:val="26"/>
        </w:rPr>
        <w:t xml:space="preserve">the </w:t>
      </w:r>
      <w:r w:rsidR="00B82470">
        <w:rPr>
          <w:sz w:val="26"/>
          <w:szCs w:val="26"/>
        </w:rPr>
        <w:t>financial costs</w:t>
      </w:r>
      <w:r w:rsidR="00CB1FF4">
        <w:rPr>
          <w:sz w:val="26"/>
          <w:szCs w:val="26"/>
        </w:rPr>
        <w:t xml:space="preserve">. </w:t>
      </w:r>
      <w:r w:rsidR="00E91703">
        <w:rPr>
          <w:sz w:val="26"/>
          <w:szCs w:val="26"/>
        </w:rPr>
        <w:t xml:space="preserve">Time spent, </w:t>
      </w:r>
      <w:r w:rsidR="002072D2">
        <w:rPr>
          <w:sz w:val="26"/>
          <w:szCs w:val="26"/>
        </w:rPr>
        <w:t xml:space="preserve">pleasure and any other </w:t>
      </w:r>
      <w:r w:rsidR="00AA1894">
        <w:rPr>
          <w:sz w:val="26"/>
          <w:szCs w:val="26"/>
        </w:rPr>
        <w:t>cost</w:t>
      </w:r>
      <w:r w:rsidR="002E7B12">
        <w:rPr>
          <w:sz w:val="26"/>
          <w:szCs w:val="26"/>
        </w:rPr>
        <w:t xml:space="preserve"> that provides utility</w:t>
      </w:r>
      <w:r w:rsidR="00EF41A9">
        <w:rPr>
          <w:sz w:val="26"/>
          <w:szCs w:val="26"/>
        </w:rPr>
        <w:t xml:space="preserve"> must also be considered </w:t>
      </w:r>
      <w:r w:rsidR="00752929">
        <w:rPr>
          <w:sz w:val="26"/>
          <w:szCs w:val="26"/>
        </w:rPr>
        <w:t xml:space="preserve">when </w:t>
      </w:r>
      <w:r w:rsidR="00847791">
        <w:rPr>
          <w:sz w:val="26"/>
          <w:szCs w:val="26"/>
        </w:rPr>
        <w:t xml:space="preserve">working out an opportunity cost. </w:t>
      </w:r>
      <w:r w:rsidR="00E42AF1">
        <w:rPr>
          <w:sz w:val="26"/>
          <w:szCs w:val="26"/>
        </w:rPr>
        <w:t>Adam Smith</w:t>
      </w:r>
      <w:r w:rsidR="008F5FA7">
        <w:rPr>
          <w:sz w:val="26"/>
          <w:szCs w:val="26"/>
        </w:rPr>
        <w:t xml:space="preserve">, one of the founders of classical free-market economics, </w:t>
      </w:r>
      <w:r w:rsidR="00DA458B">
        <w:rPr>
          <w:sz w:val="26"/>
          <w:szCs w:val="26"/>
        </w:rPr>
        <w:t>concluded that specialization</w:t>
      </w:r>
      <w:r w:rsidR="00180EB2">
        <w:rPr>
          <w:sz w:val="26"/>
          <w:szCs w:val="26"/>
        </w:rPr>
        <w:t xml:space="preserve"> (or what he called the division of labour)</w:t>
      </w:r>
      <w:r w:rsidR="00DA458B">
        <w:rPr>
          <w:sz w:val="26"/>
          <w:szCs w:val="26"/>
        </w:rPr>
        <w:t xml:space="preserve"> was the source of </w:t>
      </w:r>
      <w:r w:rsidR="009A2624">
        <w:rPr>
          <w:sz w:val="26"/>
          <w:szCs w:val="26"/>
        </w:rPr>
        <w:t xml:space="preserve">a countries </w:t>
      </w:r>
      <w:r w:rsidR="006B5875">
        <w:rPr>
          <w:sz w:val="26"/>
          <w:szCs w:val="26"/>
        </w:rPr>
        <w:t>prosperity</w:t>
      </w:r>
      <w:r w:rsidR="00180EB2">
        <w:rPr>
          <w:sz w:val="26"/>
          <w:szCs w:val="26"/>
        </w:rPr>
        <w:t>.</w:t>
      </w:r>
    </w:p>
    <w:p w14:paraId="5FC44938" w14:textId="77777777" w:rsidR="0073465D" w:rsidRDefault="00300273" w:rsidP="00300273">
      <w:pPr>
        <w:pStyle w:val="western"/>
        <w:spacing w:after="0"/>
        <w:rPr>
          <w:i/>
          <w:iCs/>
          <w:sz w:val="26"/>
          <w:szCs w:val="26"/>
        </w:rPr>
      </w:pPr>
      <w:r>
        <w:rPr>
          <w:i/>
          <w:iCs/>
          <w:sz w:val="26"/>
          <w:szCs w:val="26"/>
        </w:rPr>
        <w:t>“</w:t>
      </w:r>
      <w:r w:rsidR="002F09FB" w:rsidRPr="00300273">
        <w:rPr>
          <w:i/>
          <w:iCs/>
          <w:sz w:val="26"/>
          <w:szCs w:val="26"/>
        </w:rPr>
        <w:t>In every improved society, the farmer is generally nothing but a farmer; the manufacturer, nothing but a manufacturer. The labour, too, which is necessary to produce any one complete manufacture is almost always divided among a great number of hands.</w:t>
      </w:r>
      <w:r>
        <w:rPr>
          <w:i/>
          <w:iCs/>
          <w:sz w:val="26"/>
          <w:szCs w:val="26"/>
        </w:rPr>
        <w:t>”</w:t>
      </w:r>
      <w:r w:rsidR="008F09B6">
        <w:rPr>
          <w:rStyle w:val="FootnoteReference"/>
          <w:i/>
          <w:iCs/>
          <w:sz w:val="26"/>
          <w:szCs w:val="26"/>
        </w:rPr>
        <w:footnoteReference w:id="6"/>
      </w:r>
      <w:r w:rsidR="0073465D">
        <w:rPr>
          <w:i/>
          <w:iCs/>
          <w:sz w:val="26"/>
          <w:szCs w:val="26"/>
        </w:rPr>
        <w:t xml:space="preserve"> </w:t>
      </w:r>
    </w:p>
    <w:p w14:paraId="22A65B27" w14:textId="4F2458D5" w:rsidR="009A0134" w:rsidRDefault="0010219E" w:rsidP="00300273">
      <w:pPr>
        <w:pStyle w:val="western"/>
        <w:spacing w:after="0"/>
        <w:rPr>
          <w:sz w:val="26"/>
          <w:szCs w:val="26"/>
        </w:rPr>
      </w:pPr>
      <w:r>
        <w:rPr>
          <w:sz w:val="26"/>
          <w:szCs w:val="26"/>
        </w:rPr>
        <w:t>Another key concept in economics is s</w:t>
      </w:r>
      <w:r w:rsidR="00E13FCB">
        <w:rPr>
          <w:sz w:val="26"/>
          <w:szCs w:val="26"/>
        </w:rPr>
        <w:t xml:space="preserve">upply and </w:t>
      </w:r>
      <w:r>
        <w:rPr>
          <w:sz w:val="26"/>
          <w:szCs w:val="26"/>
        </w:rPr>
        <w:t>d</w:t>
      </w:r>
      <w:r w:rsidR="00E13FCB">
        <w:rPr>
          <w:sz w:val="26"/>
          <w:szCs w:val="26"/>
        </w:rPr>
        <w:t>emand</w:t>
      </w:r>
      <w:r>
        <w:rPr>
          <w:sz w:val="26"/>
          <w:szCs w:val="26"/>
        </w:rPr>
        <w:t xml:space="preserve">. </w:t>
      </w:r>
      <w:r w:rsidR="00B40C08">
        <w:rPr>
          <w:sz w:val="26"/>
          <w:szCs w:val="26"/>
        </w:rPr>
        <w:t>In microeconomics, it is applied as a model of price determination</w:t>
      </w:r>
      <w:r w:rsidR="00B00968">
        <w:rPr>
          <w:sz w:val="26"/>
          <w:szCs w:val="26"/>
        </w:rPr>
        <w:t xml:space="preserve"> and </w:t>
      </w:r>
      <w:r w:rsidR="00172BC4">
        <w:rPr>
          <w:sz w:val="26"/>
          <w:szCs w:val="26"/>
        </w:rPr>
        <w:t>shows</w:t>
      </w:r>
      <w:r w:rsidR="00E20E42">
        <w:rPr>
          <w:sz w:val="26"/>
          <w:szCs w:val="26"/>
        </w:rPr>
        <w:t xml:space="preserve">, </w:t>
      </w:r>
      <w:r w:rsidR="00172BC4">
        <w:rPr>
          <w:sz w:val="26"/>
          <w:szCs w:val="26"/>
        </w:rPr>
        <w:t>in a competitive market</w:t>
      </w:r>
      <w:r w:rsidR="00E20E42">
        <w:rPr>
          <w:sz w:val="26"/>
          <w:szCs w:val="26"/>
        </w:rPr>
        <w:t xml:space="preserve">, </w:t>
      </w:r>
      <w:r w:rsidR="00002AF1">
        <w:rPr>
          <w:sz w:val="26"/>
          <w:szCs w:val="26"/>
        </w:rPr>
        <w:t>that</w:t>
      </w:r>
      <w:r w:rsidR="00E20E42">
        <w:rPr>
          <w:sz w:val="26"/>
          <w:szCs w:val="26"/>
        </w:rPr>
        <w:t xml:space="preserve"> the average price for a particular good, or any other traded item</w:t>
      </w:r>
      <w:r w:rsidR="00002AF1">
        <w:rPr>
          <w:sz w:val="26"/>
          <w:szCs w:val="26"/>
        </w:rPr>
        <w:t>, will change until it settles</w:t>
      </w:r>
      <w:r w:rsidR="00275911">
        <w:rPr>
          <w:sz w:val="26"/>
          <w:szCs w:val="26"/>
        </w:rPr>
        <w:t xml:space="preserve">. This occurs when the quantity demanded, will equal the quantity supplied leading to </w:t>
      </w:r>
      <w:r w:rsidR="00A51A7E">
        <w:rPr>
          <w:sz w:val="26"/>
          <w:szCs w:val="26"/>
        </w:rPr>
        <w:t>an economic equilibrium for price and quantity.</w:t>
      </w:r>
      <w:r w:rsidR="00275911">
        <w:rPr>
          <w:sz w:val="26"/>
          <w:szCs w:val="26"/>
        </w:rPr>
        <w:t xml:space="preserve"> </w:t>
      </w:r>
      <w:r w:rsidR="00CE11F9">
        <w:rPr>
          <w:sz w:val="26"/>
          <w:szCs w:val="26"/>
        </w:rPr>
        <w:t>Prices and quanti</w:t>
      </w:r>
      <w:r w:rsidR="00ED2B80">
        <w:rPr>
          <w:sz w:val="26"/>
          <w:szCs w:val="26"/>
        </w:rPr>
        <w:t xml:space="preserve">ties are one of the most observable attributes of </w:t>
      </w:r>
      <w:r w:rsidR="007350AF">
        <w:rPr>
          <w:sz w:val="26"/>
          <w:szCs w:val="26"/>
        </w:rPr>
        <w:t>goods produced</w:t>
      </w:r>
      <w:r w:rsidR="00BC3912">
        <w:rPr>
          <w:sz w:val="26"/>
          <w:szCs w:val="26"/>
        </w:rPr>
        <w:t xml:space="preserve"> and exchanged</w:t>
      </w:r>
      <w:r w:rsidR="00AB3781">
        <w:rPr>
          <w:sz w:val="26"/>
          <w:szCs w:val="26"/>
        </w:rPr>
        <w:t>.</w:t>
      </w:r>
      <w:r w:rsidR="00AB3781">
        <w:rPr>
          <w:rStyle w:val="FootnoteReference"/>
          <w:sz w:val="26"/>
          <w:szCs w:val="26"/>
        </w:rPr>
        <w:footnoteReference w:id="7"/>
      </w:r>
      <w:r w:rsidR="00013E09">
        <w:rPr>
          <w:sz w:val="26"/>
          <w:szCs w:val="26"/>
        </w:rPr>
        <w:t xml:space="preserve">Importantly, the law of demand </w:t>
      </w:r>
      <w:r w:rsidR="008F1483">
        <w:rPr>
          <w:sz w:val="26"/>
          <w:szCs w:val="26"/>
        </w:rPr>
        <w:t>states the higher the price of a g</w:t>
      </w:r>
      <w:r w:rsidR="00DC149E">
        <w:rPr>
          <w:sz w:val="26"/>
          <w:szCs w:val="26"/>
        </w:rPr>
        <w:t xml:space="preserve">ood, the less people will buy. There are some prices that consumers just aren’t willing to pay. </w:t>
      </w:r>
      <w:r w:rsidR="00B22CA5">
        <w:rPr>
          <w:sz w:val="26"/>
          <w:szCs w:val="26"/>
        </w:rPr>
        <w:t xml:space="preserve">But the lower the price of a good, the more people are willing to buy. </w:t>
      </w:r>
      <w:r w:rsidR="00B13E67">
        <w:rPr>
          <w:sz w:val="26"/>
          <w:szCs w:val="26"/>
        </w:rPr>
        <w:t>As a</w:t>
      </w:r>
      <w:r w:rsidR="00843684">
        <w:rPr>
          <w:sz w:val="26"/>
          <w:szCs w:val="26"/>
        </w:rPr>
        <w:t xml:space="preserve"> </w:t>
      </w:r>
      <w:r w:rsidR="00B13E67">
        <w:rPr>
          <w:sz w:val="26"/>
          <w:szCs w:val="26"/>
        </w:rPr>
        <w:t>result a consumers purchasing power is greatly increased</w:t>
      </w:r>
      <w:r w:rsidR="00843684">
        <w:rPr>
          <w:sz w:val="26"/>
          <w:szCs w:val="26"/>
        </w:rPr>
        <w:t>, but the opposite happens when prices rise.</w:t>
      </w:r>
      <w:r w:rsidR="009965DB">
        <w:rPr>
          <w:sz w:val="26"/>
          <w:szCs w:val="26"/>
        </w:rPr>
        <w:t xml:space="preserve"> Of course, this is an oversimplification of </w:t>
      </w:r>
      <w:r w:rsidR="009C0517">
        <w:rPr>
          <w:sz w:val="26"/>
          <w:szCs w:val="26"/>
        </w:rPr>
        <w:t>the theory. There are numerous factors, many non</w:t>
      </w:r>
      <w:r w:rsidR="008B617D">
        <w:rPr>
          <w:sz w:val="26"/>
          <w:szCs w:val="26"/>
        </w:rPr>
        <w:t>-economic, that have an impact on supply and demand and therefore the economy. Events such as storms, hurricanes, even virus</w:t>
      </w:r>
      <w:r w:rsidR="002625CD">
        <w:rPr>
          <w:sz w:val="26"/>
          <w:szCs w:val="26"/>
        </w:rPr>
        <w:t>,</w:t>
      </w:r>
      <w:r w:rsidR="008B617D">
        <w:rPr>
          <w:sz w:val="26"/>
          <w:szCs w:val="26"/>
        </w:rPr>
        <w:t xml:space="preserve"> as we have seen </w:t>
      </w:r>
      <w:r w:rsidR="00894B2B">
        <w:rPr>
          <w:sz w:val="26"/>
          <w:szCs w:val="26"/>
        </w:rPr>
        <w:t>during the recent COVID-19 outbreak</w:t>
      </w:r>
      <w:r w:rsidR="002625CD">
        <w:rPr>
          <w:sz w:val="26"/>
          <w:szCs w:val="26"/>
        </w:rPr>
        <w:t>, can effect the demand and/or supply of a good.</w:t>
      </w:r>
      <w:r w:rsidR="00B812D3">
        <w:rPr>
          <w:rStyle w:val="FootnoteReference"/>
          <w:sz w:val="26"/>
          <w:szCs w:val="26"/>
        </w:rPr>
        <w:footnoteReference w:id="8"/>
      </w:r>
      <w:r w:rsidR="00843684">
        <w:rPr>
          <w:sz w:val="26"/>
          <w:szCs w:val="26"/>
        </w:rPr>
        <w:t xml:space="preserve"> Though this cost and benefit should be short lived as the market course corrects</w:t>
      </w:r>
      <w:r w:rsidR="00C44EA9">
        <w:rPr>
          <w:sz w:val="26"/>
          <w:szCs w:val="26"/>
        </w:rPr>
        <w:t>.</w:t>
      </w:r>
      <w:r w:rsidR="00843684">
        <w:rPr>
          <w:sz w:val="26"/>
          <w:szCs w:val="26"/>
        </w:rPr>
        <w:t xml:space="preserve"> </w:t>
      </w:r>
      <w:r w:rsidR="00D07C35">
        <w:rPr>
          <w:sz w:val="26"/>
          <w:szCs w:val="26"/>
        </w:rPr>
        <w:t xml:space="preserve">However, this does not always work </w:t>
      </w:r>
      <w:r w:rsidR="0019225E">
        <w:rPr>
          <w:sz w:val="26"/>
          <w:szCs w:val="26"/>
        </w:rPr>
        <w:t xml:space="preserve">as for a market to be ”competitive” </w:t>
      </w:r>
      <w:r w:rsidR="00884118">
        <w:rPr>
          <w:sz w:val="26"/>
          <w:szCs w:val="26"/>
        </w:rPr>
        <w:t xml:space="preserve">there must not be any buyers or sellers </w:t>
      </w:r>
      <w:r w:rsidR="001D1020">
        <w:rPr>
          <w:sz w:val="26"/>
          <w:szCs w:val="26"/>
        </w:rPr>
        <w:t xml:space="preserve">large enough to set prices. </w:t>
      </w:r>
      <w:r w:rsidR="00BF4E12">
        <w:rPr>
          <w:sz w:val="26"/>
          <w:szCs w:val="26"/>
        </w:rPr>
        <w:t>Real world examples include price-fixing</w:t>
      </w:r>
      <w:r w:rsidR="00503CBD">
        <w:rPr>
          <w:sz w:val="26"/>
          <w:szCs w:val="26"/>
        </w:rPr>
        <w:t xml:space="preserve"> cartels such as Swiss pharmaceutical firm “</w:t>
      </w:r>
      <w:r w:rsidR="00A348B0">
        <w:rPr>
          <w:sz w:val="26"/>
          <w:szCs w:val="26"/>
        </w:rPr>
        <w:t>Hoffman-La</w:t>
      </w:r>
      <w:r w:rsidR="00503CBD">
        <w:rPr>
          <w:sz w:val="26"/>
          <w:szCs w:val="26"/>
        </w:rPr>
        <w:t>Roche”</w:t>
      </w:r>
      <w:r w:rsidR="002A0080">
        <w:rPr>
          <w:sz w:val="26"/>
          <w:szCs w:val="26"/>
        </w:rPr>
        <w:t xml:space="preserve">, who were involved in a price fixing scam in the international market </w:t>
      </w:r>
      <w:r w:rsidR="000A120F">
        <w:rPr>
          <w:sz w:val="26"/>
          <w:szCs w:val="26"/>
        </w:rPr>
        <w:t>for vitamins</w:t>
      </w:r>
      <w:r w:rsidR="00B36C75">
        <w:rPr>
          <w:sz w:val="26"/>
          <w:szCs w:val="26"/>
        </w:rPr>
        <w:t>. You really don’t have to look that hard to find examples of this all over the world, especially in the private pharmaceutical sectors</w:t>
      </w:r>
      <w:r w:rsidR="00A2186F">
        <w:rPr>
          <w:sz w:val="26"/>
          <w:szCs w:val="26"/>
        </w:rPr>
        <w:t>.</w:t>
      </w:r>
      <w:r w:rsidR="00BD4277">
        <w:rPr>
          <w:sz w:val="26"/>
          <w:szCs w:val="26"/>
        </w:rPr>
        <w:t xml:space="preserve"> </w:t>
      </w:r>
      <w:r w:rsidR="00A2186F">
        <w:rPr>
          <w:sz w:val="26"/>
          <w:szCs w:val="26"/>
        </w:rPr>
        <w:t xml:space="preserve"> </w:t>
      </w:r>
      <w:r w:rsidR="002B68D8">
        <w:rPr>
          <w:sz w:val="26"/>
          <w:szCs w:val="26"/>
        </w:rPr>
        <w:t xml:space="preserve">This previous example leads onto </w:t>
      </w:r>
      <w:r w:rsidR="008D4D0E">
        <w:rPr>
          <w:sz w:val="26"/>
          <w:szCs w:val="26"/>
        </w:rPr>
        <w:t>another</w:t>
      </w:r>
      <w:r w:rsidR="002B68D8">
        <w:rPr>
          <w:sz w:val="26"/>
          <w:szCs w:val="26"/>
        </w:rPr>
        <w:t xml:space="preserve"> key concept in economics, firms. </w:t>
      </w:r>
      <w:r w:rsidR="002D27F6">
        <w:rPr>
          <w:sz w:val="26"/>
          <w:szCs w:val="26"/>
        </w:rPr>
        <w:t xml:space="preserve">Often people don’t trade </w:t>
      </w:r>
      <w:r w:rsidR="00936206">
        <w:rPr>
          <w:sz w:val="26"/>
          <w:szCs w:val="26"/>
        </w:rPr>
        <w:t>directly through markets themselves</w:t>
      </w:r>
      <w:r w:rsidR="00923143">
        <w:rPr>
          <w:sz w:val="26"/>
          <w:szCs w:val="26"/>
        </w:rPr>
        <w:t>, as it can be less costly to</w:t>
      </w:r>
      <w:r w:rsidR="00CD7B0B">
        <w:rPr>
          <w:sz w:val="26"/>
          <w:szCs w:val="26"/>
        </w:rPr>
        <w:t xml:space="preserve"> organise production through firms.</w:t>
      </w:r>
      <w:r w:rsidR="009E3F32">
        <w:rPr>
          <w:rStyle w:val="FootnoteReference"/>
          <w:sz w:val="26"/>
          <w:szCs w:val="26"/>
        </w:rPr>
        <w:footnoteReference w:id="9"/>
      </w:r>
      <w:r w:rsidR="00CD7B0B">
        <w:rPr>
          <w:sz w:val="26"/>
          <w:szCs w:val="26"/>
        </w:rPr>
        <w:t xml:space="preserve"> </w:t>
      </w:r>
    </w:p>
    <w:p w14:paraId="0BBD4EA2" w14:textId="53BA768D" w:rsidR="005B2AD7" w:rsidRDefault="0036298C" w:rsidP="00373B33">
      <w:pPr>
        <w:pStyle w:val="western"/>
        <w:spacing w:after="100" w:afterAutospacing="1"/>
        <w:rPr>
          <w:sz w:val="26"/>
          <w:szCs w:val="26"/>
        </w:rPr>
      </w:pPr>
      <w:r>
        <w:rPr>
          <w:sz w:val="26"/>
          <w:szCs w:val="26"/>
        </w:rPr>
        <w:lastRenderedPageBreak/>
        <w:t>Keynesian economics was mentioned previously</w:t>
      </w:r>
      <w:r w:rsidR="009B7353">
        <w:rPr>
          <w:sz w:val="26"/>
          <w:szCs w:val="26"/>
        </w:rPr>
        <w:t xml:space="preserve"> in this essay</w:t>
      </w:r>
      <w:r>
        <w:rPr>
          <w:sz w:val="26"/>
          <w:szCs w:val="26"/>
        </w:rPr>
        <w:t xml:space="preserve">, but before we get into </w:t>
      </w:r>
      <w:r w:rsidR="006F7793">
        <w:rPr>
          <w:sz w:val="26"/>
          <w:szCs w:val="26"/>
        </w:rPr>
        <w:t>th</w:t>
      </w:r>
      <w:r w:rsidR="009B7353">
        <w:rPr>
          <w:sz w:val="26"/>
          <w:szCs w:val="26"/>
        </w:rPr>
        <w:t>at</w:t>
      </w:r>
      <w:r w:rsidR="00DA635D">
        <w:rPr>
          <w:sz w:val="26"/>
          <w:szCs w:val="26"/>
        </w:rPr>
        <w:t xml:space="preserve">, it’s important to first understand classical economic theory. </w:t>
      </w:r>
      <w:r w:rsidR="00164B3F">
        <w:rPr>
          <w:sz w:val="26"/>
          <w:szCs w:val="26"/>
        </w:rPr>
        <w:t xml:space="preserve">Economists like Adam Smith created a theory </w:t>
      </w:r>
      <w:r w:rsidR="00460499">
        <w:rPr>
          <w:sz w:val="26"/>
          <w:szCs w:val="26"/>
        </w:rPr>
        <w:t>of market economies</w:t>
      </w:r>
      <w:r w:rsidR="00D95A5A">
        <w:rPr>
          <w:sz w:val="26"/>
          <w:szCs w:val="26"/>
        </w:rPr>
        <w:t xml:space="preserve">, in which </w:t>
      </w:r>
      <w:r w:rsidR="005803DE">
        <w:rPr>
          <w:sz w:val="26"/>
          <w:szCs w:val="26"/>
        </w:rPr>
        <w:t>economic decisions are guided by price signals created by supply and demand,</w:t>
      </w:r>
      <w:r w:rsidR="00460499">
        <w:rPr>
          <w:sz w:val="26"/>
          <w:szCs w:val="26"/>
        </w:rPr>
        <w:t xml:space="preserve"> being able to self-regulate and correct when needed</w:t>
      </w:r>
      <w:r w:rsidR="0045380C">
        <w:rPr>
          <w:sz w:val="26"/>
          <w:szCs w:val="26"/>
        </w:rPr>
        <w:t xml:space="preserve"> because they </w:t>
      </w:r>
      <w:r w:rsidR="009B7353">
        <w:rPr>
          <w:sz w:val="26"/>
          <w:szCs w:val="26"/>
        </w:rPr>
        <w:t>are</w:t>
      </w:r>
      <w:r w:rsidR="0045380C">
        <w:rPr>
          <w:sz w:val="26"/>
          <w:szCs w:val="26"/>
        </w:rPr>
        <w:t xml:space="preserve"> governed by natural laws of production </w:t>
      </w:r>
      <w:r w:rsidR="00146BCD">
        <w:rPr>
          <w:sz w:val="26"/>
          <w:szCs w:val="26"/>
        </w:rPr>
        <w:t>and exchange.</w:t>
      </w:r>
      <w:r w:rsidR="00381B56">
        <w:rPr>
          <w:sz w:val="26"/>
          <w:szCs w:val="26"/>
        </w:rPr>
        <w:t xml:space="preserve"> </w:t>
      </w:r>
      <w:r w:rsidR="00D9180A">
        <w:rPr>
          <w:sz w:val="26"/>
          <w:szCs w:val="26"/>
        </w:rPr>
        <w:t xml:space="preserve">Smith’s </w:t>
      </w:r>
      <w:r w:rsidR="00770536">
        <w:rPr>
          <w:sz w:val="26"/>
          <w:szCs w:val="26"/>
        </w:rPr>
        <w:t>“</w:t>
      </w:r>
      <w:r w:rsidR="00D9180A">
        <w:rPr>
          <w:sz w:val="26"/>
          <w:szCs w:val="26"/>
        </w:rPr>
        <w:t>invisible hand</w:t>
      </w:r>
      <w:r w:rsidR="00770536">
        <w:rPr>
          <w:sz w:val="26"/>
          <w:szCs w:val="26"/>
        </w:rPr>
        <w:t>” metaphor provides a</w:t>
      </w:r>
      <w:r w:rsidR="00B848A8">
        <w:rPr>
          <w:sz w:val="26"/>
          <w:szCs w:val="26"/>
        </w:rPr>
        <w:t>n apt description of this theory. It describes</w:t>
      </w:r>
      <w:r w:rsidR="00E519D0">
        <w:rPr>
          <w:sz w:val="26"/>
          <w:szCs w:val="26"/>
        </w:rPr>
        <w:t xml:space="preserve"> the</w:t>
      </w:r>
      <w:r w:rsidR="00B848A8">
        <w:rPr>
          <w:sz w:val="26"/>
          <w:szCs w:val="26"/>
        </w:rPr>
        <w:t xml:space="preserve"> unintended social </w:t>
      </w:r>
      <w:r w:rsidR="00E519D0">
        <w:rPr>
          <w:sz w:val="26"/>
          <w:szCs w:val="26"/>
        </w:rPr>
        <w:t>benefits</w:t>
      </w:r>
      <w:r w:rsidR="00B848A8">
        <w:rPr>
          <w:sz w:val="26"/>
          <w:szCs w:val="26"/>
        </w:rPr>
        <w:t xml:space="preserve"> </w:t>
      </w:r>
      <w:r w:rsidR="00E519D0">
        <w:rPr>
          <w:sz w:val="26"/>
          <w:szCs w:val="26"/>
        </w:rPr>
        <w:t xml:space="preserve">of a consumer or business’ </w:t>
      </w:r>
      <w:r w:rsidR="00CD21D1">
        <w:rPr>
          <w:sz w:val="26"/>
          <w:szCs w:val="26"/>
        </w:rPr>
        <w:t>self interest</w:t>
      </w:r>
      <w:r w:rsidR="00804592">
        <w:rPr>
          <w:sz w:val="26"/>
          <w:szCs w:val="26"/>
        </w:rPr>
        <w:t xml:space="preserve">, and </w:t>
      </w:r>
      <w:r w:rsidR="00486CEA">
        <w:rPr>
          <w:sz w:val="26"/>
          <w:szCs w:val="26"/>
        </w:rPr>
        <w:t>is used as an argument against “protectionism” and government regulation.</w:t>
      </w:r>
      <w:r w:rsidR="00770536">
        <w:rPr>
          <w:sz w:val="26"/>
          <w:szCs w:val="26"/>
        </w:rPr>
        <w:t xml:space="preserve"> </w:t>
      </w:r>
      <w:r w:rsidR="00816166">
        <w:rPr>
          <w:sz w:val="26"/>
          <w:szCs w:val="26"/>
        </w:rPr>
        <w:t xml:space="preserve">The idea is that </w:t>
      </w:r>
      <w:r w:rsidR="00B36B50">
        <w:rPr>
          <w:sz w:val="26"/>
          <w:szCs w:val="26"/>
        </w:rPr>
        <w:t>if consumers and producers alike are allowed to freely</w:t>
      </w:r>
      <w:r w:rsidR="00AE01D7">
        <w:rPr>
          <w:sz w:val="26"/>
          <w:szCs w:val="26"/>
        </w:rPr>
        <w:t xml:space="preserve"> choose what to buy, sell and produce, </w:t>
      </w:r>
      <w:r w:rsidR="00D97A8E">
        <w:rPr>
          <w:sz w:val="26"/>
          <w:szCs w:val="26"/>
        </w:rPr>
        <w:t>the market will naturally settle on how it is distributed and priced</w:t>
      </w:r>
      <w:r w:rsidR="00C82FA5">
        <w:rPr>
          <w:sz w:val="26"/>
          <w:szCs w:val="26"/>
        </w:rPr>
        <w:t xml:space="preserve"> in a way that is beneficial for everyone. </w:t>
      </w:r>
      <w:r w:rsidR="00400F1A">
        <w:rPr>
          <w:sz w:val="26"/>
          <w:szCs w:val="26"/>
        </w:rPr>
        <w:t xml:space="preserve">This is because </w:t>
      </w:r>
      <w:r w:rsidR="0029065F">
        <w:rPr>
          <w:sz w:val="26"/>
          <w:szCs w:val="26"/>
        </w:rPr>
        <w:t xml:space="preserve">self-interest drives economic agents </w:t>
      </w:r>
      <w:r w:rsidR="00EE188E">
        <w:rPr>
          <w:sz w:val="26"/>
          <w:szCs w:val="26"/>
        </w:rPr>
        <w:t xml:space="preserve">to beneficial behaviour. The manufacturer adopts efficient methods of production in order to maximise their profit, </w:t>
      </w:r>
      <w:r w:rsidR="003C7DF1">
        <w:rPr>
          <w:sz w:val="26"/>
          <w:szCs w:val="26"/>
        </w:rPr>
        <w:t xml:space="preserve">as a result lower prices are charged for goods </w:t>
      </w:r>
      <w:r w:rsidR="003C41F5">
        <w:rPr>
          <w:sz w:val="26"/>
          <w:szCs w:val="26"/>
        </w:rPr>
        <w:t xml:space="preserve">to undercut competitors, </w:t>
      </w:r>
      <w:r w:rsidR="00105B32">
        <w:rPr>
          <w:sz w:val="26"/>
          <w:szCs w:val="26"/>
        </w:rPr>
        <w:t xml:space="preserve">benefiting consumers and business’ alike. Investors then place their money in areas of industry </w:t>
      </w:r>
      <w:r w:rsidR="003E3D21">
        <w:rPr>
          <w:sz w:val="26"/>
          <w:szCs w:val="26"/>
        </w:rPr>
        <w:t xml:space="preserve">needed most to maximise returns, whilst also withdrawing capital from </w:t>
      </w:r>
      <w:r w:rsidR="0086506A">
        <w:rPr>
          <w:sz w:val="26"/>
          <w:szCs w:val="26"/>
        </w:rPr>
        <w:t>industries that are less efficient. Which helps to promote good business models, and to scrap bad ones</w:t>
      </w:r>
      <w:r w:rsidR="004740E1">
        <w:rPr>
          <w:sz w:val="26"/>
          <w:szCs w:val="26"/>
        </w:rPr>
        <w:t xml:space="preserve">. All of this occurs </w:t>
      </w:r>
      <w:r w:rsidR="00A8183D">
        <w:rPr>
          <w:sz w:val="26"/>
          <w:szCs w:val="26"/>
        </w:rPr>
        <w:t>automatically</w:t>
      </w:r>
      <w:r w:rsidR="004740E1">
        <w:rPr>
          <w:sz w:val="26"/>
          <w:szCs w:val="26"/>
        </w:rPr>
        <w:t xml:space="preserve"> in the form of the “invisible hand”.</w:t>
      </w:r>
      <w:r w:rsidR="0029065F">
        <w:rPr>
          <w:sz w:val="26"/>
          <w:szCs w:val="26"/>
        </w:rPr>
        <w:t xml:space="preserve"> </w:t>
      </w:r>
      <w:r w:rsidR="0040276F">
        <w:rPr>
          <w:sz w:val="26"/>
          <w:szCs w:val="26"/>
        </w:rPr>
        <w:t>However, this oversimplification has not always proven to be correct.</w:t>
      </w:r>
      <w:r w:rsidR="005B7E90">
        <w:rPr>
          <w:sz w:val="26"/>
          <w:szCs w:val="26"/>
        </w:rPr>
        <w:t xml:space="preserve"> The 2008 financial crash</w:t>
      </w:r>
      <w:r w:rsidR="00E87893">
        <w:rPr>
          <w:sz w:val="26"/>
          <w:szCs w:val="26"/>
        </w:rPr>
        <w:t xml:space="preserve">, which led to a </w:t>
      </w:r>
      <w:r w:rsidR="00567885">
        <w:rPr>
          <w:sz w:val="26"/>
          <w:szCs w:val="26"/>
        </w:rPr>
        <w:t>recession in the US and across the globe,</w:t>
      </w:r>
      <w:r w:rsidR="005B7E90">
        <w:rPr>
          <w:sz w:val="26"/>
          <w:szCs w:val="26"/>
        </w:rPr>
        <w:t xml:space="preserve"> is an example </w:t>
      </w:r>
      <w:r w:rsidR="00593300">
        <w:rPr>
          <w:sz w:val="26"/>
          <w:szCs w:val="26"/>
        </w:rPr>
        <w:t xml:space="preserve">of how government intervention is sometimes necessary, if not inevitable. </w:t>
      </w:r>
      <w:r w:rsidR="00567885">
        <w:rPr>
          <w:sz w:val="26"/>
          <w:szCs w:val="26"/>
        </w:rPr>
        <w:t xml:space="preserve">As Joseph Stiglitz, </w:t>
      </w:r>
      <w:r w:rsidR="006F4850">
        <w:rPr>
          <w:sz w:val="26"/>
          <w:szCs w:val="26"/>
        </w:rPr>
        <w:t xml:space="preserve">winner of the nobel prize in economics, states; </w:t>
      </w:r>
      <w:r w:rsidR="00604DC0" w:rsidRPr="00604DC0">
        <w:rPr>
          <w:i/>
          <w:iCs/>
          <w:sz w:val="26"/>
          <w:szCs w:val="26"/>
        </w:rPr>
        <w:t>“the reason that the invisible hand seems invisible is that it is often not there”.</w:t>
      </w:r>
      <w:r w:rsidR="00604DC0">
        <w:rPr>
          <w:rStyle w:val="FootnoteReference"/>
          <w:i/>
          <w:iCs/>
          <w:sz w:val="26"/>
          <w:szCs w:val="26"/>
        </w:rPr>
        <w:footnoteReference w:id="10"/>
      </w:r>
      <w:r w:rsidR="00146BCD" w:rsidRPr="00604DC0">
        <w:rPr>
          <w:sz w:val="26"/>
          <w:szCs w:val="26"/>
        </w:rPr>
        <w:t xml:space="preserve"> </w:t>
      </w:r>
      <w:r w:rsidR="0026268B">
        <w:rPr>
          <w:sz w:val="26"/>
          <w:szCs w:val="26"/>
        </w:rPr>
        <w:t xml:space="preserve">There are many problems </w:t>
      </w:r>
      <w:r w:rsidR="00157FE5">
        <w:rPr>
          <w:sz w:val="26"/>
          <w:szCs w:val="26"/>
        </w:rPr>
        <w:t xml:space="preserve">undermining </w:t>
      </w:r>
      <w:r w:rsidR="00030506">
        <w:rPr>
          <w:sz w:val="26"/>
          <w:szCs w:val="26"/>
        </w:rPr>
        <w:t>mainstream</w:t>
      </w:r>
      <w:r w:rsidR="00157FE5">
        <w:rPr>
          <w:sz w:val="26"/>
          <w:szCs w:val="26"/>
        </w:rPr>
        <w:t xml:space="preserve"> economic assumptions, </w:t>
      </w:r>
      <w:r w:rsidR="000B136D">
        <w:rPr>
          <w:sz w:val="26"/>
          <w:szCs w:val="26"/>
        </w:rPr>
        <w:t xml:space="preserve">which often are described as </w:t>
      </w:r>
      <w:r w:rsidR="00D657AA">
        <w:rPr>
          <w:sz w:val="26"/>
          <w:szCs w:val="26"/>
        </w:rPr>
        <w:t>market failure</w:t>
      </w:r>
      <w:r w:rsidR="003B29C9">
        <w:rPr>
          <w:sz w:val="26"/>
          <w:szCs w:val="26"/>
        </w:rPr>
        <w:t>s</w:t>
      </w:r>
      <w:r w:rsidR="00D657AA">
        <w:rPr>
          <w:sz w:val="26"/>
          <w:szCs w:val="26"/>
        </w:rPr>
        <w:t xml:space="preserve">. </w:t>
      </w:r>
      <w:r w:rsidR="00102B68">
        <w:rPr>
          <w:sz w:val="26"/>
          <w:szCs w:val="26"/>
        </w:rPr>
        <w:t xml:space="preserve">One distortion that occurs, and is observable in the real world, </w:t>
      </w:r>
      <w:r w:rsidR="0078275B">
        <w:rPr>
          <w:sz w:val="26"/>
          <w:szCs w:val="26"/>
        </w:rPr>
        <w:t xml:space="preserve">are natural monopolies. </w:t>
      </w:r>
      <w:r w:rsidR="00894A31">
        <w:rPr>
          <w:sz w:val="26"/>
          <w:szCs w:val="26"/>
        </w:rPr>
        <w:t xml:space="preserve">These occur in industries where </w:t>
      </w:r>
      <w:r w:rsidR="00884040">
        <w:rPr>
          <w:sz w:val="26"/>
          <w:szCs w:val="26"/>
        </w:rPr>
        <w:t>there are massive barriers to entry for potential competitors</w:t>
      </w:r>
      <w:r w:rsidR="00D00428">
        <w:rPr>
          <w:sz w:val="26"/>
          <w:szCs w:val="26"/>
        </w:rPr>
        <w:t>, due to things like high infrastructural costs</w:t>
      </w:r>
      <w:r w:rsidR="003E28B1">
        <w:rPr>
          <w:sz w:val="26"/>
          <w:szCs w:val="26"/>
        </w:rPr>
        <w:t xml:space="preserve">, that </w:t>
      </w:r>
      <w:r w:rsidR="00AC142F">
        <w:rPr>
          <w:sz w:val="26"/>
          <w:szCs w:val="26"/>
        </w:rPr>
        <w:t>give the largest</w:t>
      </w:r>
      <w:r w:rsidR="000827C5">
        <w:rPr>
          <w:sz w:val="26"/>
          <w:szCs w:val="26"/>
        </w:rPr>
        <w:t xml:space="preserve"> or first</w:t>
      </w:r>
      <w:r w:rsidR="00AC142F">
        <w:rPr>
          <w:sz w:val="26"/>
          <w:szCs w:val="26"/>
        </w:rPr>
        <w:t xml:space="preserve"> </w:t>
      </w:r>
      <w:r w:rsidR="007865F8">
        <w:rPr>
          <w:sz w:val="26"/>
          <w:szCs w:val="26"/>
        </w:rPr>
        <w:t>supplier</w:t>
      </w:r>
      <w:r w:rsidR="00AC142F">
        <w:rPr>
          <w:sz w:val="26"/>
          <w:szCs w:val="26"/>
        </w:rPr>
        <w:t xml:space="preserve"> an overwhelming advantage.</w:t>
      </w:r>
      <w:r w:rsidR="00B054EF">
        <w:rPr>
          <w:sz w:val="26"/>
          <w:szCs w:val="26"/>
        </w:rPr>
        <w:t xml:space="preserve"> Examples of this include water companies and other providers of basic utilities</w:t>
      </w:r>
      <w:r w:rsidR="00A525FC">
        <w:rPr>
          <w:sz w:val="26"/>
          <w:szCs w:val="26"/>
        </w:rPr>
        <w:t>.</w:t>
      </w:r>
      <w:r w:rsidR="009B2BAF">
        <w:rPr>
          <w:rStyle w:val="FootnoteReference"/>
          <w:sz w:val="26"/>
          <w:szCs w:val="26"/>
        </w:rPr>
        <w:footnoteReference w:id="11"/>
      </w:r>
      <w:r w:rsidR="00FF7A16">
        <w:rPr>
          <w:sz w:val="26"/>
          <w:szCs w:val="26"/>
        </w:rPr>
        <w:t xml:space="preserve">This can lead to abuses </w:t>
      </w:r>
      <w:r w:rsidR="00680571">
        <w:rPr>
          <w:sz w:val="26"/>
          <w:szCs w:val="26"/>
        </w:rPr>
        <w:t xml:space="preserve">of a company’s market position, </w:t>
      </w:r>
      <w:r w:rsidR="00A65629">
        <w:rPr>
          <w:sz w:val="26"/>
          <w:szCs w:val="26"/>
        </w:rPr>
        <w:t>and therefore requires government regulation</w:t>
      </w:r>
      <w:r w:rsidR="00202447">
        <w:rPr>
          <w:sz w:val="26"/>
          <w:szCs w:val="26"/>
        </w:rPr>
        <w:t xml:space="preserve"> whether that be nationalization, investment or price caps.</w:t>
      </w:r>
      <w:r w:rsidR="00DB2D9A">
        <w:rPr>
          <w:sz w:val="26"/>
          <w:szCs w:val="26"/>
        </w:rPr>
        <w:t xml:space="preserve"> </w:t>
      </w:r>
      <w:r w:rsidR="00E972E2">
        <w:rPr>
          <w:sz w:val="26"/>
          <w:szCs w:val="26"/>
        </w:rPr>
        <w:t>Sometimes, what’s in the best interests for a nation, or region, is not in the best interest</w:t>
      </w:r>
      <w:r w:rsidR="00EA3770">
        <w:rPr>
          <w:sz w:val="26"/>
          <w:szCs w:val="26"/>
        </w:rPr>
        <w:t>s</w:t>
      </w:r>
      <w:r w:rsidR="00E972E2">
        <w:rPr>
          <w:sz w:val="26"/>
          <w:szCs w:val="26"/>
        </w:rPr>
        <w:t xml:space="preserve"> </w:t>
      </w:r>
      <w:r w:rsidR="00EA3770">
        <w:rPr>
          <w:sz w:val="26"/>
          <w:szCs w:val="26"/>
        </w:rPr>
        <w:t>of</w:t>
      </w:r>
      <w:r w:rsidR="00E972E2">
        <w:rPr>
          <w:sz w:val="26"/>
          <w:szCs w:val="26"/>
        </w:rPr>
        <w:t xml:space="preserve"> a company or corporation</w:t>
      </w:r>
      <w:r w:rsidR="00EA3770">
        <w:rPr>
          <w:sz w:val="26"/>
          <w:szCs w:val="26"/>
        </w:rPr>
        <w:t xml:space="preserve">. </w:t>
      </w:r>
      <w:r w:rsidR="005179AF">
        <w:rPr>
          <w:sz w:val="26"/>
          <w:szCs w:val="26"/>
        </w:rPr>
        <w:t>For the security, safety, and prosperity of it’s people, it is therefore the responsibility of the government to ensure that such market distortions do not occur.</w:t>
      </w:r>
      <w:r w:rsidR="00880174">
        <w:rPr>
          <w:sz w:val="26"/>
          <w:szCs w:val="26"/>
        </w:rPr>
        <w:t xml:space="preserve"> Another form of market failure </w:t>
      </w:r>
      <w:r w:rsidR="00FE1099">
        <w:rPr>
          <w:sz w:val="26"/>
          <w:szCs w:val="26"/>
        </w:rPr>
        <w:t>are</w:t>
      </w:r>
      <w:r w:rsidR="00880174">
        <w:rPr>
          <w:sz w:val="26"/>
          <w:szCs w:val="26"/>
        </w:rPr>
        <w:t xml:space="preserve"> </w:t>
      </w:r>
      <w:r w:rsidR="00EF1AE2">
        <w:rPr>
          <w:sz w:val="26"/>
          <w:szCs w:val="26"/>
        </w:rPr>
        <w:t>externalities</w:t>
      </w:r>
      <w:r w:rsidR="00B8028B">
        <w:rPr>
          <w:sz w:val="26"/>
          <w:szCs w:val="26"/>
        </w:rPr>
        <w:t>, a social cost or benefit affecting a</w:t>
      </w:r>
      <w:r w:rsidR="00CD17DA">
        <w:rPr>
          <w:sz w:val="26"/>
          <w:szCs w:val="26"/>
        </w:rPr>
        <w:t xml:space="preserve">n otherwise unknowing or uninvolved </w:t>
      </w:r>
      <w:r w:rsidR="00B8028B">
        <w:rPr>
          <w:sz w:val="26"/>
          <w:szCs w:val="26"/>
        </w:rPr>
        <w:t>third party</w:t>
      </w:r>
      <w:r w:rsidR="00CD17DA">
        <w:rPr>
          <w:sz w:val="26"/>
          <w:szCs w:val="26"/>
        </w:rPr>
        <w:t>.</w:t>
      </w:r>
      <w:r w:rsidR="00F87746">
        <w:rPr>
          <w:rStyle w:val="FootnoteReference"/>
          <w:sz w:val="26"/>
          <w:szCs w:val="26"/>
        </w:rPr>
        <w:footnoteReference w:id="12"/>
      </w:r>
      <w:r w:rsidR="00CD17DA">
        <w:rPr>
          <w:sz w:val="26"/>
          <w:szCs w:val="26"/>
        </w:rPr>
        <w:t xml:space="preserve"> </w:t>
      </w:r>
      <w:r w:rsidR="006D6A25">
        <w:rPr>
          <w:sz w:val="26"/>
          <w:szCs w:val="26"/>
        </w:rPr>
        <w:t xml:space="preserve">For example, </w:t>
      </w:r>
      <w:r w:rsidR="00455A90">
        <w:rPr>
          <w:sz w:val="26"/>
          <w:szCs w:val="26"/>
        </w:rPr>
        <w:t>in the UK air pollution causes over 40,00 deaths a year</w:t>
      </w:r>
      <w:r w:rsidR="009A4C63">
        <w:rPr>
          <w:sz w:val="26"/>
          <w:szCs w:val="26"/>
        </w:rPr>
        <w:t>.</w:t>
      </w:r>
      <w:r w:rsidR="00AA57EB">
        <w:rPr>
          <w:rStyle w:val="FootnoteReference"/>
          <w:sz w:val="26"/>
          <w:szCs w:val="26"/>
        </w:rPr>
        <w:footnoteReference w:id="13"/>
      </w:r>
      <w:r w:rsidR="009A4C63">
        <w:rPr>
          <w:sz w:val="26"/>
          <w:szCs w:val="26"/>
        </w:rPr>
        <w:t xml:space="preserve"> There are many industries responsible for this shocking externality</w:t>
      </w:r>
      <w:r w:rsidR="00D95812">
        <w:rPr>
          <w:sz w:val="26"/>
          <w:szCs w:val="26"/>
        </w:rPr>
        <w:t xml:space="preserve">, </w:t>
      </w:r>
      <w:r w:rsidR="00855911">
        <w:rPr>
          <w:sz w:val="26"/>
          <w:szCs w:val="26"/>
        </w:rPr>
        <w:t>but many of them are private companies/corporations.</w:t>
      </w:r>
      <w:r w:rsidR="00461A6D">
        <w:rPr>
          <w:sz w:val="26"/>
          <w:szCs w:val="26"/>
        </w:rPr>
        <w:t xml:space="preserve"> One such company is “Drax”, </w:t>
      </w:r>
      <w:r w:rsidR="00B3732D">
        <w:rPr>
          <w:sz w:val="26"/>
          <w:szCs w:val="26"/>
        </w:rPr>
        <w:t xml:space="preserve">who were once the UK’s single biggest emitter of carbon. </w:t>
      </w:r>
      <w:r w:rsidR="00A54865">
        <w:rPr>
          <w:sz w:val="26"/>
          <w:szCs w:val="26"/>
        </w:rPr>
        <w:t xml:space="preserve">Pumping over 20 </w:t>
      </w:r>
      <w:r w:rsidR="00A54865">
        <w:rPr>
          <w:sz w:val="26"/>
          <w:szCs w:val="26"/>
        </w:rPr>
        <w:lastRenderedPageBreak/>
        <w:t>million tonnes into the atmosphere each year.</w:t>
      </w:r>
      <w:r w:rsidR="00C7557E">
        <w:rPr>
          <w:sz w:val="26"/>
          <w:szCs w:val="26"/>
        </w:rPr>
        <w:t xml:space="preserve"> However, there are also more positive examples of externality</w:t>
      </w:r>
      <w:r w:rsidR="008F1A69">
        <w:rPr>
          <w:sz w:val="26"/>
          <w:szCs w:val="26"/>
        </w:rPr>
        <w:t xml:space="preserve"> such as the knock on effect of education</w:t>
      </w:r>
      <w:r w:rsidR="00287145">
        <w:rPr>
          <w:sz w:val="26"/>
          <w:szCs w:val="26"/>
        </w:rPr>
        <w:t xml:space="preserve"> leading to more people being educated </w:t>
      </w:r>
      <w:r w:rsidR="0056287C">
        <w:rPr>
          <w:sz w:val="26"/>
          <w:szCs w:val="26"/>
        </w:rPr>
        <w:t>and making seemingly better and more positive choices.</w:t>
      </w:r>
      <w:r w:rsidR="00401E6B">
        <w:rPr>
          <w:sz w:val="26"/>
          <w:szCs w:val="26"/>
        </w:rPr>
        <w:t xml:space="preserve"> </w:t>
      </w:r>
      <w:r w:rsidR="00F64426">
        <w:rPr>
          <w:sz w:val="26"/>
          <w:szCs w:val="26"/>
        </w:rPr>
        <w:t xml:space="preserve">              </w:t>
      </w:r>
      <w:r w:rsidR="00F64426" w:rsidRPr="00F64426">
        <w:rPr>
          <w:color w:val="FFFFFF" w:themeColor="background1"/>
          <w:sz w:val="26"/>
          <w:szCs w:val="26"/>
        </w:rPr>
        <w:t>g</w:t>
      </w:r>
      <w:r w:rsidR="001C061A" w:rsidRPr="00F64426">
        <w:rPr>
          <w:color w:val="FFFFFF" w:themeColor="background1"/>
          <w:sz w:val="26"/>
          <w:szCs w:val="26"/>
        </w:rPr>
        <w:t xml:space="preserve">   </w:t>
      </w:r>
      <w:r w:rsidR="001C061A">
        <w:rPr>
          <w:sz w:val="26"/>
          <w:szCs w:val="26"/>
        </w:rPr>
        <w:t xml:space="preserve">            </w:t>
      </w:r>
      <w:r w:rsidR="00E3655C">
        <w:rPr>
          <w:sz w:val="26"/>
          <w:szCs w:val="26"/>
        </w:rPr>
        <w:t>Many of these</w:t>
      </w:r>
      <w:r w:rsidR="00401E6B">
        <w:rPr>
          <w:sz w:val="26"/>
          <w:szCs w:val="26"/>
        </w:rPr>
        <w:t xml:space="preserve"> </w:t>
      </w:r>
      <w:r w:rsidR="00E3655C">
        <w:rPr>
          <w:sz w:val="26"/>
          <w:szCs w:val="26"/>
        </w:rPr>
        <w:t>failings, including the Great Depression of the 1930’s</w:t>
      </w:r>
      <w:r w:rsidR="001C061A">
        <w:rPr>
          <w:sz w:val="26"/>
          <w:szCs w:val="26"/>
        </w:rPr>
        <w:t>, led to the rise in Keynesian economics.</w:t>
      </w:r>
      <w:r w:rsidR="005001B6">
        <w:rPr>
          <w:sz w:val="26"/>
          <w:szCs w:val="26"/>
        </w:rPr>
        <w:t xml:space="preserve"> </w:t>
      </w:r>
      <w:r w:rsidR="009D7463">
        <w:rPr>
          <w:sz w:val="26"/>
          <w:szCs w:val="26"/>
        </w:rPr>
        <w:t xml:space="preserve">It is a compilation of numerous </w:t>
      </w:r>
      <w:r w:rsidR="00A550FE">
        <w:rPr>
          <w:sz w:val="26"/>
          <w:szCs w:val="26"/>
        </w:rPr>
        <w:t>macroeconomic theories that state</w:t>
      </w:r>
      <w:r w:rsidR="00E1792A">
        <w:rPr>
          <w:sz w:val="26"/>
          <w:szCs w:val="26"/>
        </w:rPr>
        <w:t xml:space="preserve"> when markets are not </w:t>
      </w:r>
      <w:r w:rsidR="00857CFA">
        <w:rPr>
          <w:sz w:val="26"/>
          <w:szCs w:val="26"/>
        </w:rPr>
        <w:t>fully in equilibrium</w:t>
      </w:r>
      <w:r w:rsidR="00A550FE">
        <w:rPr>
          <w:sz w:val="26"/>
          <w:szCs w:val="26"/>
        </w:rPr>
        <w:t xml:space="preserve">, and especially during a recession, </w:t>
      </w:r>
      <w:r w:rsidR="0091560E">
        <w:rPr>
          <w:sz w:val="26"/>
          <w:szCs w:val="26"/>
        </w:rPr>
        <w:t xml:space="preserve">economic output is heavily influenced by </w:t>
      </w:r>
      <w:r w:rsidR="00857CFA">
        <w:rPr>
          <w:sz w:val="26"/>
          <w:szCs w:val="26"/>
        </w:rPr>
        <w:t>total spending.</w:t>
      </w:r>
      <w:r w:rsidR="005D2899">
        <w:rPr>
          <w:rStyle w:val="FootnoteReference"/>
          <w:sz w:val="26"/>
          <w:szCs w:val="26"/>
        </w:rPr>
        <w:footnoteReference w:id="14"/>
      </w:r>
      <w:r w:rsidR="00E673A2">
        <w:rPr>
          <w:sz w:val="26"/>
          <w:szCs w:val="26"/>
        </w:rPr>
        <w:t xml:space="preserve">These economists argue that </w:t>
      </w:r>
      <w:r w:rsidR="00BA2E1C">
        <w:rPr>
          <w:sz w:val="26"/>
          <w:szCs w:val="26"/>
        </w:rPr>
        <w:t xml:space="preserve">because the total spending in an economy is volatile, </w:t>
      </w:r>
      <w:r w:rsidR="005F682E">
        <w:rPr>
          <w:sz w:val="26"/>
          <w:szCs w:val="26"/>
        </w:rPr>
        <w:t>a market economy tend</w:t>
      </w:r>
      <w:r w:rsidR="00CE4376">
        <w:rPr>
          <w:sz w:val="26"/>
          <w:szCs w:val="26"/>
        </w:rPr>
        <w:t>s</w:t>
      </w:r>
      <w:r w:rsidR="005F682E">
        <w:rPr>
          <w:sz w:val="26"/>
          <w:szCs w:val="26"/>
        </w:rPr>
        <w:t xml:space="preserve"> to experience inefficient outcomes often in the form of </w:t>
      </w:r>
      <w:r w:rsidR="00424F41">
        <w:rPr>
          <w:sz w:val="26"/>
          <w:szCs w:val="26"/>
        </w:rPr>
        <w:t xml:space="preserve">recessions and inflations. Furthermore, </w:t>
      </w:r>
      <w:r w:rsidR="00C339F1">
        <w:rPr>
          <w:sz w:val="26"/>
          <w:szCs w:val="26"/>
        </w:rPr>
        <w:t xml:space="preserve">that these inefficiencies can </w:t>
      </w:r>
      <w:r w:rsidR="004E4244">
        <w:rPr>
          <w:sz w:val="26"/>
          <w:szCs w:val="26"/>
        </w:rPr>
        <w:t>be mitigated through fiscal policy actions from the government</w:t>
      </w:r>
      <w:r w:rsidR="00125E4B">
        <w:rPr>
          <w:sz w:val="26"/>
          <w:szCs w:val="26"/>
        </w:rPr>
        <w:t>.</w:t>
      </w:r>
      <w:r w:rsidR="00125E4B">
        <w:rPr>
          <w:rStyle w:val="FootnoteReference"/>
          <w:sz w:val="26"/>
          <w:szCs w:val="26"/>
        </w:rPr>
        <w:footnoteReference w:id="15"/>
      </w:r>
      <w:r w:rsidR="00D20A30">
        <w:rPr>
          <w:sz w:val="26"/>
          <w:szCs w:val="26"/>
        </w:rPr>
        <w:t xml:space="preserve">So Keynesian </w:t>
      </w:r>
      <w:r w:rsidR="00376E2B">
        <w:rPr>
          <w:sz w:val="26"/>
          <w:szCs w:val="26"/>
        </w:rPr>
        <w:t>economics advocates more for government intervention and regulation</w:t>
      </w:r>
      <w:r w:rsidR="00061C34">
        <w:rPr>
          <w:sz w:val="26"/>
          <w:szCs w:val="26"/>
        </w:rPr>
        <w:t xml:space="preserve">, in contrast with Classical economics </w:t>
      </w:r>
      <w:r w:rsidR="00260B00">
        <w:rPr>
          <w:sz w:val="26"/>
          <w:szCs w:val="26"/>
        </w:rPr>
        <w:t>more relaxed approach.</w:t>
      </w:r>
      <w:r w:rsidR="00D20A30">
        <w:rPr>
          <w:sz w:val="26"/>
          <w:szCs w:val="26"/>
        </w:rPr>
        <w:t xml:space="preserve"> </w:t>
      </w:r>
    </w:p>
    <w:p w14:paraId="4395F118" w14:textId="43EF52DE" w:rsidR="00D54541" w:rsidRDefault="00D54541" w:rsidP="00373B33">
      <w:pPr>
        <w:pStyle w:val="western"/>
        <w:spacing w:after="100" w:afterAutospacing="1"/>
        <w:rPr>
          <w:sz w:val="26"/>
          <w:szCs w:val="26"/>
        </w:rPr>
      </w:pPr>
      <w:r>
        <w:rPr>
          <w:sz w:val="26"/>
          <w:szCs w:val="26"/>
        </w:rPr>
        <w:t xml:space="preserve">In conclusion </w:t>
      </w:r>
      <w:r w:rsidR="00CB4378">
        <w:rPr>
          <w:sz w:val="26"/>
          <w:szCs w:val="26"/>
        </w:rPr>
        <w:t>there are many key concepts and theories in economics</w:t>
      </w:r>
      <w:r w:rsidR="00035358">
        <w:rPr>
          <w:sz w:val="26"/>
          <w:szCs w:val="26"/>
        </w:rPr>
        <w:t xml:space="preserve">, </w:t>
      </w:r>
      <w:r w:rsidR="003043A6">
        <w:rPr>
          <w:sz w:val="26"/>
          <w:szCs w:val="26"/>
        </w:rPr>
        <w:t xml:space="preserve">many of which were not able to be explored in this essay. </w:t>
      </w:r>
      <w:r w:rsidR="00035358">
        <w:rPr>
          <w:sz w:val="26"/>
          <w:szCs w:val="26"/>
        </w:rPr>
        <w:t xml:space="preserve">However, </w:t>
      </w:r>
      <w:r w:rsidR="0075073A">
        <w:rPr>
          <w:sz w:val="26"/>
          <w:szCs w:val="26"/>
        </w:rPr>
        <w:t xml:space="preserve">the two clashing theories </w:t>
      </w:r>
      <w:r w:rsidR="00A8217C">
        <w:rPr>
          <w:sz w:val="26"/>
          <w:szCs w:val="26"/>
        </w:rPr>
        <w:t xml:space="preserve">of Keynesian and Classical/neo-classical economics are </w:t>
      </w:r>
      <w:r w:rsidR="006549D9">
        <w:rPr>
          <w:sz w:val="26"/>
          <w:szCs w:val="26"/>
        </w:rPr>
        <w:t xml:space="preserve">the main economic theories of today’s world. </w:t>
      </w:r>
      <w:r w:rsidR="00F165F5">
        <w:rPr>
          <w:sz w:val="26"/>
          <w:szCs w:val="26"/>
        </w:rPr>
        <w:t xml:space="preserve">The two branches of </w:t>
      </w:r>
      <w:r w:rsidR="00B32BEC">
        <w:rPr>
          <w:sz w:val="26"/>
          <w:szCs w:val="26"/>
        </w:rPr>
        <w:t xml:space="preserve">micro and macro economics can be broken down into various concepts such as; </w:t>
      </w:r>
      <w:r w:rsidR="002471D9">
        <w:rPr>
          <w:sz w:val="26"/>
          <w:szCs w:val="26"/>
        </w:rPr>
        <w:t xml:space="preserve">supply and demand, growth, unemployment, fiscal policy, </w:t>
      </w:r>
      <w:r w:rsidR="00DB0129">
        <w:rPr>
          <w:sz w:val="26"/>
          <w:szCs w:val="26"/>
        </w:rPr>
        <w:t xml:space="preserve">market failure, the public and private sectors, specialization, the business cycle, </w:t>
      </w:r>
      <w:r w:rsidR="00D650B9">
        <w:rPr>
          <w:sz w:val="26"/>
          <w:szCs w:val="26"/>
        </w:rPr>
        <w:t>production, cost and efficiency.</w:t>
      </w:r>
      <w:r w:rsidR="000A3744">
        <w:rPr>
          <w:sz w:val="26"/>
          <w:szCs w:val="26"/>
        </w:rPr>
        <w:t xml:space="preserve"> Although s</w:t>
      </w:r>
      <w:r w:rsidR="00EC339D">
        <w:rPr>
          <w:sz w:val="26"/>
          <w:szCs w:val="26"/>
        </w:rPr>
        <w:t xml:space="preserve">ometimes the arrogance of economics shows </w:t>
      </w:r>
      <w:r w:rsidR="00F01CBB">
        <w:rPr>
          <w:sz w:val="26"/>
          <w:szCs w:val="26"/>
        </w:rPr>
        <w:t>it’s ugly head</w:t>
      </w:r>
      <w:r w:rsidR="00EC339D">
        <w:rPr>
          <w:sz w:val="26"/>
          <w:szCs w:val="26"/>
        </w:rPr>
        <w:t xml:space="preserve"> too much. </w:t>
      </w:r>
      <w:r w:rsidR="00F117EA">
        <w:rPr>
          <w:sz w:val="26"/>
          <w:szCs w:val="26"/>
        </w:rPr>
        <w:t>In regards to macroeconomics, a lot of the time it’s about predicting what’s going to happen in a story that we just made up</w:t>
      </w:r>
      <w:r w:rsidR="00E023D8">
        <w:rPr>
          <w:sz w:val="26"/>
          <w:szCs w:val="26"/>
        </w:rPr>
        <w:t xml:space="preserve"> – and yet economists feel they can say, with unyielding clarity, that </w:t>
      </w:r>
      <w:r w:rsidR="007927F8">
        <w:rPr>
          <w:sz w:val="26"/>
          <w:szCs w:val="26"/>
        </w:rPr>
        <w:t>“</w:t>
      </w:r>
      <w:r w:rsidR="00E023D8">
        <w:rPr>
          <w:sz w:val="26"/>
          <w:szCs w:val="26"/>
        </w:rPr>
        <w:t>self-sufficiency is inefficiency</w:t>
      </w:r>
      <w:r w:rsidR="007927F8">
        <w:rPr>
          <w:sz w:val="26"/>
          <w:szCs w:val="26"/>
        </w:rPr>
        <w:t>”</w:t>
      </w:r>
      <w:r w:rsidR="00E023D8">
        <w:rPr>
          <w:sz w:val="26"/>
          <w:szCs w:val="26"/>
        </w:rPr>
        <w:t xml:space="preserve">. </w:t>
      </w:r>
      <w:r w:rsidR="000351BF">
        <w:rPr>
          <w:sz w:val="26"/>
          <w:szCs w:val="26"/>
        </w:rPr>
        <w:t xml:space="preserve">While it may be understandable that we have scarcity, and </w:t>
      </w:r>
      <w:r w:rsidR="00DD2DA9">
        <w:rPr>
          <w:sz w:val="26"/>
          <w:szCs w:val="26"/>
        </w:rPr>
        <w:t>therefore cannot be self-sufficient in all markets</w:t>
      </w:r>
      <w:r w:rsidR="00BD48F0">
        <w:rPr>
          <w:sz w:val="26"/>
          <w:szCs w:val="26"/>
        </w:rPr>
        <w:t>. We can and should, however, be self-sufficient when it comes to producing bare necessities</w:t>
      </w:r>
      <w:r w:rsidR="00AC09DF">
        <w:rPr>
          <w:sz w:val="26"/>
          <w:szCs w:val="26"/>
        </w:rPr>
        <w:t xml:space="preserve"> like food, water, power, housing and all the other foundations of society and civilization.</w:t>
      </w:r>
    </w:p>
    <w:p w14:paraId="3A93F314" w14:textId="02DF6C1A" w:rsidR="00635163" w:rsidRPr="00483147" w:rsidRDefault="00483147" w:rsidP="00483147">
      <w:pPr>
        <w:pStyle w:val="western"/>
        <w:spacing w:after="100" w:afterAutospacing="1"/>
        <w:jc w:val="center"/>
        <w:rPr>
          <w:b/>
          <w:bCs/>
          <w:sz w:val="40"/>
          <w:szCs w:val="40"/>
          <w:u w:val="single"/>
        </w:rPr>
      </w:pPr>
      <w:r w:rsidRPr="00483147">
        <w:rPr>
          <w:b/>
          <w:bCs/>
          <w:sz w:val="40"/>
          <w:szCs w:val="40"/>
          <w:u w:val="single"/>
        </w:rPr>
        <w:t>Reference List</w:t>
      </w:r>
    </w:p>
    <w:p w14:paraId="3E1FFD39" w14:textId="218B3DD4" w:rsidR="00EF01BE" w:rsidRPr="00EF01BE" w:rsidRDefault="00EF01B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Brody A.</w:t>
      </w:r>
      <w:r w:rsidRPr="00450FBF">
        <w:rPr>
          <w:rFonts w:ascii="Times New Roman" w:hAnsi="Times New Roman" w:cs="Times New Roman"/>
        </w:rPr>
        <w:t>, 'Prices and quantities', in The New Palgrave Dictionary of Economics(England: Macmillan Publishers, 1987)</w:t>
      </w:r>
      <w:r>
        <w:rPr>
          <w:rFonts w:ascii="Times New Roman" w:hAnsi="Times New Roman" w:cs="Times New Roman"/>
        </w:rPr>
        <w:t>.</w:t>
      </w:r>
    </w:p>
    <w:p w14:paraId="2A51216F" w14:textId="77777777" w:rsidR="00EF01BE" w:rsidRDefault="00EF01BE" w:rsidP="00450FBF">
      <w:pPr>
        <w:rPr>
          <w:rFonts w:ascii="Times New Roman" w:hAnsi="Times New Roman" w:cs="Times New Roman"/>
        </w:rPr>
      </w:pPr>
      <w:r w:rsidRPr="00450FBF">
        <w:rPr>
          <w:rFonts w:ascii="Times New Roman" w:hAnsi="Times New Roman" w:cs="Times New Roman"/>
        </w:rPr>
        <w:t>Chrystal</w:t>
      </w:r>
      <w:r>
        <w:rPr>
          <w:rFonts w:ascii="Times New Roman" w:hAnsi="Times New Roman" w:cs="Times New Roman"/>
        </w:rPr>
        <w:t xml:space="preserve"> Alec</w:t>
      </w:r>
      <w:r w:rsidRPr="00450FBF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Lipsey Richard,</w:t>
      </w:r>
      <w:r w:rsidRPr="00450FBF">
        <w:rPr>
          <w:rFonts w:ascii="Times New Roman" w:hAnsi="Times New Roman" w:cs="Times New Roman"/>
        </w:rPr>
        <w:t> Economics, 13th edn (Oxford: Oxford University Press, 2015)</w:t>
      </w:r>
      <w:r>
        <w:rPr>
          <w:rFonts w:ascii="Times New Roman" w:hAnsi="Times New Roman" w:cs="Times New Roman"/>
        </w:rPr>
        <w:t>.</w:t>
      </w:r>
    </w:p>
    <w:p w14:paraId="054FE0C1" w14:textId="6C2DA195" w:rsidR="00EF01BE" w:rsidRDefault="00EF01BE" w:rsidP="00450FB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Coase </w:t>
      </w:r>
      <w:r w:rsidRPr="00450FBF">
        <w:rPr>
          <w:rFonts w:ascii="Times New Roman" w:hAnsi="Times New Roman" w:cs="Times New Roman"/>
        </w:rPr>
        <w:t>Ronald, 'The Nature Of The Firm', Economica, 4.16, (1937)</w:t>
      </w:r>
      <w:r>
        <w:rPr>
          <w:rFonts w:ascii="Times New Roman" w:hAnsi="Times New Roman" w:cs="Times New Roman"/>
        </w:rPr>
        <w:t>.</w:t>
      </w:r>
    </w:p>
    <w:p w14:paraId="0125180E" w14:textId="40B7523B" w:rsidR="002A64A9" w:rsidRDefault="002A64A9" w:rsidP="00450FBF">
      <w:pPr>
        <w:rPr>
          <w:rFonts w:ascii="Times New Roman" w:hAnsi="Times New Roman" w:cs="Times New Roman"/>
        </w:rPr>
      </w:pPr>
      <w:r w:rsidRPr="00450FBF">
        <w:rPr>
          <w:rFonts w:ascii="Times New Roman" w:hAnsi="Times New Roman" w:cs="Times New Roman"/>
        </w:rPr>
        <w:t>HM Treasury, Budget 2020 (12th March 2020) &lt;https://www.gov.uk/government/publications/budget-2020-documents/budget-2020&gt; [accessed 4 April 2020].</w:t>
      </w:r>
    </w:p>
    <w:p w14:paraId="53DA6C5C" w14:textId="17DFB498" w:rsidR="00A23B8C" w:rsidRDefault="00A23B8C" w:rsidP="00450FB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Humphrey M. </w:t>
      </w:r>
      <w:r w:rsidRPr="00450FBF">
        <w:rPr>
          <w:rFonts w:ascii="Times New Roman" w:hAnsi="Times New Roman" w:cs="Times New Roman"/>
        </w:rPr>
        <w:t>Thomas, 'Keynes On Inflation', The American Economic Review, , (1981), .</w:t>
      </w:r>
    </w:p>
    <w:p w14:paraId="546743C2" w14:textId="2B144584" w:rsidR="003D1550" w:rsidRDefault="00A959DD" w:rsidP="00450FBF">
      <w:pPr>
        <w:rPr>
          <w:rFonts w:ascii="Times New Roman" w:hAnsi="Times New Roman" w:cs="Times New Roman"/>
        </w:rPr>
      </w:pPr>
      <w:r w:rsidRPr="00450FBF">
        <w:rPr>
          <w:rFonts w:ascii="Times New Roman" w:hAnsi="Times New Roman" w:cs="Times New Roman"/>
        </w:rPr>
        <w:lastRenderedPageBreak/>
        <w:t xml:space="preserve">Keynes </w:t>
      </w:r>
      <w:r w:rsidR="00450FBF" w:rsidRPr="00450FBF">
        <w:rPr>
          <w:rFonts w:ascii="Times New Roman" w:hAnsi="Times New Roman" w:cs="Times New Roman"/>
        </w:rPr>
        <w:t>Maynard</w:t>
      </w:r>
      <w:r w:rsidRPr="00450FBF">
        <w:rPr>
          <w:rFonts w:ascii="Times New Roman" w:hAnsi="Times New Roman" w:cs="Times New Roman"/>
        </w:rPr>
        <w:t xml:space="preserve">., </w:t>
      </w:r>
      <w:r w:rsidR="00450FBF" w:rsidRPr="00450FB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John</w:t>
      </w:r>
      <w:r w:rsidRPr="00A959DD">
        <w:rPr>
          <w:rFonts w:ascii="Times New Roman" w:hAnsi="Times New Roman" w:cs="Times New Roman"/>
        </w:rPr>
        <w:t xml:space="preserve"> </w:t>
      </w:r>
      <w:r w:rsidRPr="00450FBF">
        <w:rPr>
          <w:rFonts w:ascii="Times New Roman" w:hAnsi="Times New Roman" w:cs="Times New Roman"/>
        </w:rPr>
        <w:t xml:space="preserve">Robertson </w:t>
      </w:r>
      <w:r>
        <w:rPr>
          <w:rFonts w:ascii="Times New Roman" w:hAnsi="Times New Roman" w:cs="Times New Roman"/>
        </w:rPr>
        <w:t xml:space="preserve"> </w:t>
      </w:r>
      <w:r w:rsidRPr="00450FBF">
        <w:rPr>
          <w:rFonts w:ascii="Times New Roman" w:hAnsi="Times New Roman" w:cs="Times New Roman"/>
        </w:rPr>
        <w:t>D. H</w:t>
      </w:r>
      <w:r w:rsidR="00450FBF" w:rsidRPr="00450FBF">
        <w:rPr>
          <w:rFonts w:ascii="Times New Roman" w:hAnsi="Times New Roman" w:cs="Times New Roman"/>
        </w:rPr>
        <w:t>, 'Money, ', Cambridge economic handbooks, 2, (1922), .</w:t>
      </w:r>
      <w:r w:rsidR="00450FBF" w:rsidRPr="00450FBF">
        <w:rPr>
          <w:rFonts w:ascii="Times New Roman" w:hAnsi="Times New Roman" w:cs="Times New Roman"/>
        </w:rPr>
        <w:br/>
        <w:t>Paul Krugman, Robin Wells, Economics, 3rd edn ([n.p.]: Worth Publishers, 2012)</w:t>
      </w:r>
      <w:r w:rsidR="003D1550">
        <w:rPr>
          <w:rFonts w:ascii="Times New Roman" w:hAnsi="Times New Roman" w:cs="Times New Roman"/>
        </w:rPr>
        <w:t>.</w:t>
      </w:r>
    </w:p>
    <w:p w14:paraId="1088DAD8" w14:textId="77777777" w:rsidR="00A23B8C" w:rsidRDefault="002A64A9" w:rsidP="002A64A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Laffont Marcel </w:t>
      </w:r>
      <w:r w:rsidRPr="00450FBF">
        <w:rPr>
          <w:rFonts w:ascii="Times New Roman" w:hAnsi="Times New Roman" w:cs="Times New Roman"/>
        </w:rPr>
        <w:t>Jean-Jacques, 'Externalities', in The New Palgrave Dictionary of Economics.(England: Macmillan Publishers, 2008)</w:t>
      </w:r>
      <w:r>
        <w:rPr>
          <w:rFonts w:ascii="Times New Roman" w:hAnsi="Times New Roman" w:cs="Times New Roman"/>
        </w:rPr>
        <w:t>.</w:t>
      </w:r>
    </w:p>
    <w:p w14:paraId="347F578F" w14:textId="65E27E95" w:rsidR="005131E4" w:rsidRDefault="002A64A9" w:rsidP="00450FBF">
      <w:pPr>
        <w:rPr>
          <w:rFonts w:ascii="Times New Roman" w:hAnsi="Times New Roman" w:cs="Times New Roman"/>
        </w:rPr>
      </w:pPr>
      <w:r w:rsidRPr="00450FBF"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 xml:space="preserve">O’Sullivan </w:t>
      </w:r>
      <w:r w:rsidRPr="00450FBF">
        <w:rPr>
          <w:rFonts w:ascii="Times New Roman" w:hAnsi="Times New Roman" w:cs="Times New Roman"/>
        </w:rPr>
        <w:t xml:space="preserve">Arthur, </w:t>
      </w:r>
      <w:r>
        <w:rPr>
          <w:rFonts w:ascii="Times New Roman" w:hAnsi="Times New Roman" w:cs="Times New Roman"/>
        </w:rPr>
        <w:t xml:space="preserve">Sheffrin M </w:t>
      </w:r>
      <w:r w:rsidRPr="00450FBF">
        <w:rPr>
          <w:rFonts w:ascii="Times New Roman" w:hAnsi="Times New Roman" w:cs="Times New Roman"/>
        </w:rPr>
        <w:t>Steven, Economics: Principles in Action (Upper Saddle River: Pearson Prentice Hall, 2003).</w:t>
      </w:r>
    </w:p>
    <w:p w14:paraId="67E204D3" w14:textId="77777777" w:rsidR="005131E4" w:rsidRDefault="005131E4" w:rsidP="00450FBF">
      <w:pPr>
        <w:rPr>
          <w:rFonts w:ascii="Times New Roman" w:hAnsi="Times New Roman" w:cs="Times New Roman"/>
        </w:rPr>
      </w:pPr>
      <w:r w:rsidRPr="00450FBF">
        <w:rPr>
          <w:rFonts w:ascii="Times New Roman" w:hAnsi="Times New Roman" w:cs="Times New Roman"/>
        </w:rPr>
        <w:t xml:space="preserve">Perlof </w:t>
      </w:r>
      <w:r>
        <w:rPr>
          <w:rFonts w:ascii="Times New Roman" w:hAnsi="Times New Roman" w:cs="Times New Roman"/>
        </w:rPr>
        <w:t xml:space="preserve"> M </w:t>
      </w:r>
      <w:r w:rsidRPr="00450FBF">
        <w:rPr>
          <w:rFonts w:ascii="Times New Roman" w:hAnsi="Times New Roman" w:cs="Times New Roman"/>
        </w:rPr>
        <w:t>Jeffrey, Microeconomics (England : Pearson Education, 2012)</w:t>
      </w:r>
      <w:r>
        <w:rPr>
          <w:rFonts w:ascii="Times New Roman" w:hAnsi="Times New Roman" w:cs="Times New Roman"/>
        </w:rPr>
        <w:t>.</w:t>
      </w:r>
    </w:p>
    <w:p w14:paraId="7F2712A2" w14:textId="77777777" w:rsidR="005131E4" w:rsidRDefault="005131E4" w:rsidP="00450FBF">
      <w:pPr>
        <w:rPr>
          <w:rFonts w:ascii="Times New Roman" w:hAnsi="Times New Roman" w:cs="Times New Roman"/>
        </w:rPr>
      </w:pPr>
      <w:r w:rsidRPr="00450FBF">
        <w:rPr>
          <w:rFonts w:ascii="Times New Roman" w:hAnsi="Times New Roman" w:cs="Times New Roman"/>
        </w:rPr>
        <w:t>Royal College Of Physicians, Every breath we take: the lifelong impact of air pollution () &lt;https://www.rcplondon.ac.uk/projects/outputs/every-breath-we-take-lifelong-impact-air-pollution&gt; [accessed 4 April 2020].</w:t>
      </w:r>
    </w:p>
    <w:p w14:paraId="542DA558" w14:textId="56BF2CD0" w:rsidR="003D1550" w:rsidRDefault="00D74A30" w:rsidP="00450FBF">
      <w:pPr>
        <w:rPr>
          <w:rFonts w:ascii="Times New Roman" w:hAnsi="Times New Roman" w:cs="Times New Roman"/>
        </w:rPr>
      </w:pPr>
      <w:r w:rsidRPr="00450FBF">
        <w:rPr>
          <w:rFonts w:ascii="Times New Roman" w:hAnsi="Times New Roman" w:cs="Times New Roman"/>
        </w:rPr>
        <w:t xml:space="preserve">Smith </w:t>
      </w:r>
      <w:r w:rsidR="00450FBF" w:rsidRPr="00450FBF">
        <w:rPr>
          <w:rFonts w:ascii="Times New Roman" w:hAnsi="Times New Roman" w:cs="Times New Roman"/>
        </w:rPr>
        <w:t>Adam, An Inquiry Into the Nature and Causes of the Wealth of Nations, Volume 2 ([n.p.]: , 1776)</w:t>
      </w:r>
      <w:r w:rsidR="003D1550">
        <w:rPr>
          <w:rFonts w:ascii="Times New Roman" w:hAnsi="Times New Roman" w:cs="Times New Roman"/>
        </w:rPr>
        <w:t>.</w:t>
      </w:r>
    </w:p>
    <w:p w14:paraId="03373CAD" w14:textId="77777777" w:rsidR="00E565DF" w:rsidRDefault="00E565DF" w:rsidP="00450FB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Stiglitz E. </w:t>
      </w:r>
      <w:r w:rsidRPr="00450FBF">
        <w:rPr>
          <w:rFonts w:ascii="Times New Roman" w:hAnsi="Times New Roman" w:cs="Times New Roman"/>
        </w:rPr>
        <w:t>Joseph, 'Externalities in economies with imperfect information and incomplete markets', Quarterly Journal of Economics, 101.2, (1986)</w:t>
      </w:r>
      <w:r>
        <w:rPr>
          <w:rFonts w:ascii="Times New Roman" w:hAnsi="Times New Roman" w:cs="Times New Roman"/>
        </w:rPr>
        <w:t>.</w:t>
      </w:r>
    </w:p>
    <w:p w14:paraId="58A62296" w14:textId="77777777" w:rsidR="00E565DF" w:rsidRDefault="00450FBF" w:rsidP="00450FBF">
      <w:pPr>
        <w:rPr>
          <w:rFonts w:ascii="Times New Roman" w:hAnsi="Times New Roman" w:cs="Times New Roman"/>
        </w:rPr>
      </w:pPr>
      <w:r w:rsidRPr="00450FBF">
        <w:rPr>
          <w:rFonts w:ascii="Times New Roman" w:hAnsi="Times New Roman" w:cs="Times New Roman"/>
        </w:rPr>
        <w:br/>
      </w:r>
      <w:r w:rsidR="00D74A30" w:rsidRPr="00450FBF">
        <w:rPr>
          <w:rFonts w:ascii="Times New Roman" w:hAnsi="Times New Roman" w:cs="Times New Roman"/>
        </w:rPr>
        <w:t xml:space="preserve">Tarshis </w:t>
      </w:r>
      <w:r w:rsidRPr="00450FBF">
        <w:rPr>
          <w:rFonts w:ascii="Times New Roman" w:hAnsi="Times New Roman" w:cs="Times New Roman"/>
        </w:rPr>
        <w:t>Lorie, Keynesian Revolution ([n.p.]: The New Palgrave Dictionary of Economics, 1987)</w:t>
      </w:r>
      <w:r w:rsidR="003D1550">
        <w:rPr>
          <w:rFonts w:ascii="Times New Roman" w:hAnsi="Times New Roman" w:cs="Times New Roman"/>
        </w:rPr>
        <w:t>.</w:t>
      </w:r>
    </w:p>
    <w:p w14:paraId="45B908F7" w14:textId="7AC82B2F" w:rsidR="00330C0B" w:rsidRDefault="00330C0B" w:rsidP="00450FBF">
      <w:pPr>
        <w:rPr>
          <w:rFonts w:ascii="Times New Roman" w:hAnsi="Times New Roman" w:cs="Times New Roman"/>
        </w:rPr>
      </w:pPr>
    </w:p>
    <w:p w14:paraId="58C45E1A" w14:textId="74CB54F3" w:rsidR="00B47E50" w:rsidRPr="00450FBF" w:rsidRDefault="00450FBF" w:rsidP="00450FBF">
      <w:pPr>
        <w:rPr>
          <w:rFonts w:ascii="Times New Roman" w:hAnsi="Times New Roman" w:cs="Times New Roman"/>
        </w:rPr>
      </w:pPr>
      <w:r w:rsidRPr="00450FBF">
        <w:rPr>
          <w:rFonts w:ascii="Times New Roman" w:hAnsi="Times New Roman" w:cs="Times New Roman"/>
        </w:rPr>
        <w:br/>
      </w:r>
    </w:p>
    <w:sectPr w:rsidR="00B47E50" w:rsidRPr="00450F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0A0116" w14:textId="77777777" w:rsidR="003C5403" w:rsidRDefault="003C5403" w:rsidP="003C5403">
      <w:pPr>
        <w:spacing w:after="0" w:line="240" w:lineRule="auto"/>
      </w:pPr>
      <w:r>
        <w:separator/>
      </w:r>
    </w:p>
  </w:endnote>
  <w:endnote w:type="continuationSeparator" w:id="0">
    <w:p w14:paraId="74F35F2D" w14:textId="77777777" w:rsidR="003C5403" w:rsidRDefault="003C5403" w:rsidP="003C54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F86413" w14:textId="77777777" w:rsidR="003C5403" w:rsidRDefault="003C5403" w:rsidP="003C5403">
      <w:pPr>
        <w:spacing w:after="0" w:line="240" w:lineRule="auto"/>
      </w:pPr>
      <w:r>
        <w:separator/>
      </w:r>
    </w:p>
  </w:footnote>
  <w:footnote w:type="continuationSeparator" w:id="0">
    <w:p w14:paraId="20B09E4F" w14:textId="77777777" w:rsidR="003C5403" w:rsidRDefault="003C5403" w:rsidP="003C5403">
      <w:pPr>
        <w:spacing w:after="0" w:line="240" w:lineRule="auto"/>
      </w:pPr>
      <w:r>
        <w:continuationSeparator/>
      </w:r>
    </w:p>
  </w:footnote>
  <w:footnote w:id="1">
    <w:p w14:paraId="5218E184" w14:textId="55C2A101" w:rsidR="003C5403" w:rsidRDefault="003C54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14744">
        <w:rPr>
          <w:rFonts w:ascii="Arial" w:hAnsi="Arial" w:cs="Arial"/>
          <w:color w:val="000000"/>
          <w:sz w:val="19"/>
          <w:szCs w:val="19"/>
          <w:shd w:val="clear" w:color="auto" w:fill="FFFFFF"/>
        </w:rPr>
        <w:t>Paul Krugman, Robin Wells, </w:t>
      </w:r>
      <w:r w:rsidR="00814744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Economics</w:t>
      </w:r>
      <w:r w:rsidR="00814744">
        <w:rPr>
          <w:rFonts w:ascii="Arial" w:hAnsi="Arial" w:cs="Arial"/>
          <w:color w:val="000000"/>
          <w:sz w:val="19"/>
          <w:szCs w:val="19"/>
          <w:shd w:val="clear" w:color="auto" w:fill="FFFFFF"/>
        </w:rPr>
        <w:t>, 3rd edn ([n.p.]: Worth Publishers, 2012), p. 2.</w:t>
      </w:r>
    </w:p>
  </w:footnote>
  <w:footnote w:id="2">
    <w:p w14:paraId="4BA9B2AC" w14:textId="4088B1A3" w:rsidR="008B0594" w:rsidRDefault="008B05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239AE">
        <w:rPr>
          <w:rFonts w:ascii="Arial" w:hAnsi="Arial" w:cs="Arial"/>
          <w:color w:val="000000"/>
          <w:sz w:val="19"/>
          <w:szCs w:val="19"/>
          <w:shd w:val="clear" w:color="auto" w:fill="FFFFFF"/>
        </w:rPr>
        <w:t>D. H. Robertson, John Maynard Keynes, 'Money, ', </w:t>
      </w:r>
      <w:r w:rsidR="000239AE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Cambridge economic handbooks</w:t>
      </w:r>
      <w:r w:rsidR="000239AE">
        <w:rPr>
          <w:rFonts w:ascii="Arial" w:hAnsi="Arial" w:cs="Arial"/>
          <w:color w:val="000000"/>
          <w:sz w:val="19"/>
          <w:szCs w:val="19"/>
          <w:shd w:val="clear" w:color="auto" w:fill="FFFFFF"/>
        </w:rPr>
        <w:t>, 2, (1922).</w:t>
      </w:r>
    </w:p>
  </w:footnote>
  <w:footnote w:id="3">
    <w:p w14:paraId="35B9CD1E" w14:textId="5D4D7C2C" w:rsidR="00905B7C" w:rsidRDefault="00905B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Lorie Tarshis,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Keynesian Revolution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([n.p.]: The New Palgrave Dictionary of Economics, 1987), p. 47-50.</w:t>
      </w:r>
    </w:p>
  </w:footnote>
  <w:footnote w:id="4">
    <w:p w14:paraId="1DE2D593" w14:textId="0411ABB8" w:rsidR="008D0A48" w:rsidRDefault="008D0A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Richard Lipsey, Alec Chrystal,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Economics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, 13th edn (Oxford: Oxford University Press, 2015), p. 9.</w:t>
      </w:r>
    </w:p>
  </w:footnote>
  <w:footnote w:id="5">
    <w:p w14:paraId="6A5D6D32" w14:textId="18D48194" w:rsidR="00386B90" w:rsidRDefault="00386B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HM Treasury,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Budget 2020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(12th March 2020) &lt;https://www.gov.uk/government/publications/budget-2020-documents/budget-2020&gt; [accessed 4 April 2020].</w:t>
      </w:r>
    </w:p>
  </w:footnote>
  <w:footnote w:id="6">
    <w:p w14:paraId="2E97D7CD" w14:textId="6A78C2D7" w:rsidR="008F09B6" w:rsidRDefault="008F09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Adam Smith,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An Inquiry Into the Nature and Causes of the Wealth of Nations, Volume 2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([n.p.]: , 1776), p. 4.</w:t>
      </w:r>
    </w:p>
  </w:footnote>
  <w:footnote w:id="7">
    <w:p w14:paraId="3BF69488" w14:textId="201F7E86" w:rsidR="00AB3781" w:rsidRDefault="00AB37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A. Brody, 'Prices and quantities', in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The New Palgrave Dictionary of Economics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(England: Macmillan Publishers, 1987), p. 1</w:t>
      </w:r>
    </w:p>
  </w:footnote>
  <w:footnote w:id="8">
    <w:p w14:paraId="14608295" w14:textId="49A6219B" w:rsidR="00B812D3" w:rsidRDefault="00B812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758B">
        <w:rPr>
          <w:rFonts w:ascii="Arial" w:hAnsi="Arial" w:cs="Arial"/>
          <w:color w:val="000000"/>
          <w:sz w:val="19"/>
          <w:szCs w:val="19"/>
          <w:shd w:val="clear" w:color="auto" w:fill="FFFFFF"/>
        </w:rPr>
        <w:t>Richard Lipsey, Alec Chrystal, </w:t>
      </w:r>
      <w:r w:rsidR="00C7758B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Economics</w:t>
      </w:r>
      <w:r w:rsidR="00C7758B">
        <w:rPr>
          <w:rFonts w:ascii="Arial" w:hAnsi="Arial" w:cs="Arial"/>
          <w:color w:val="000000"/>
          <w:sz w:val="19"/>
          <w:szCs w:val="19"/>
          <w:shd w:val="clear" w:color="auto" w:fill="FFFFFF"/>
        </w:rPr>
        <w:t>, 13th edn (Oxford: Oxford University Press, 2015), p. 22</w:t>
      </w:r>
      <w:r w:rsidR="00985270">
        <w:rPr>
          <w:rFonts w:ascii="Arial" w:hAnsi="Arial" w:cs="Arial"/>
          <w:color w:val="000000"/>
          <w:sz w:val="19"/>
          <w:szCs w:val="19"/>
          <w:shd w:val="clear" w:color="auto" w:fill="FFFFFF"/>
        </w:rPr>
        <w:t>-42</w:t>
      </w:r>
    </w:p>
  </w:footnote>
  <w:footnote w:id="9">
    <w:p w14:paraId="0BDE4946" w14:textId="3680CB39" w:rsidR="009E3F32" w:rsidRDefault="009E3F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946FE">
        <w:rPr>
          <w:rFonts w:ascii="Arial" w:hAnsi="Arial" w:cs="Arial"/>
          <w:color w:val="000000"/>
          <w:sz w:val="19"/>
          <w:szCs w:val="19"/>
          <w:shd w:val="clear" w:color="auto" w:fill="FFFFFF"/>
        </w:rPr>
        <w:t>Ronald Coase, 'The Nature Of The Firm', </w:t>
      </w:r>
      <w:r w:rsidR="00F946FE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Economica</w:t>
      </w:r>
      <w:r w:rsidR="00F946FE">
        <w:rPr>
          <w:rFonts w:ascii="Arial" w:hAnsi="Arial" w:cs="Arial"/>
          <w:color w:val="000000"/>
          <w:sz w:val="19"/>
          <w:szCs w:val="19"/>
          <w:shd w:val="clear" w:color="auto" w:fill="FFFFFF"/>
        </w:rPr>
        <w:t>, 4.16, (1937), 386-405.</w:t>
      </w:r>
    </w:p>
  </w:footnote>
  <w:footnote w:id="10">
    <w:p w14:paraId="1B2717CA" w14:textId="6C9FBA50" w:rsidR="00604DC0" w:rsidRDefault="00604D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548D6">
        <w:rPr>
          <w:rFonts w:ascii="Arial" w:hAnsi="Arial" w:cs="Arial"/>
          <w:color w:val="000000"/>
          <w:sz w:val="19"/>
          <w:szCs w:val="19"/>
          <w:shd w:val="clear" w:color="auto" w:fill="FFFFFF"/>
        </w:rPr>
        <w:t>Joseph E. Stiglitz, 'Externalities in economies with imperfect information and incomplete markets', </w:t>
      </w:r>
      <w:r w:rsidR="006548D6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Quarterly Journal of Economics</w:t>
      </w:r>
      <w:r w:rsidR="006548D6">
        <w:rPr>
          <w:rFonts w:ascii="Arial" w:hAnsi="Arial" w:cs="Arial"/>
          <w:color w:val="000000"/>
          <w:sz w:val="19"/>
          <w:szCs w:val="19"/>
          <w:shd w:val="clear" w:color="auto" w:fill="FFFFFF"/>
        </w:rPr>
        <w:t>, 101.2, (1986), 229-264.</w:t>
      </w:r>
    </w:p>
  </w:footnote>
  <w:footnote w:id="11">
    <w:p w14:paraId="42F24030" w14:textId="139B39C9" w:rsidR="009B2BAF" w:rsidRDefault="009B2B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Jeffrey M Perlof,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Microeconomics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 (England : Pearson Education, 2012), p. 394.</w:t>
      </w:r>
    </w:p>
  </w:footnote>
  <w:footnote w:id="12">
    <w:p w14:paraId="5B8A0414" w14:textId="6AEB91F8" w:rsidR="00F87746" w:rsidRDefault="00F877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Jean-Jacques Marcel Laffont, 'Externalities', in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The New Palgrave Dictionary of Economics.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(England: Macmillan Publishers, 2008), p. 263–265</w:t>
      </w:r>
    </w:p>
  </w:footnote>
  <w:footnote w:id="13">
    <w:p w14:paraId="117D4ABA" w14:textId="304A01F8" w:rsidR="00AA57EB" w:rsidRDefault="00AA57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12D5">
        <w:rPr>
          <w:rFonts w:ascii="Arial" w:hAnsi="Arial" w:cs="Arial"/>
          <w:color w:val="000000"/>
          <w:sz w:val="19"/>
          <w:szCs w:val="19"/>
          <w:shd w:val="clear" w:color="auto" w:fill="FFFFFF"/>
        </w:rPr>
        <w:t>Royal College Of Physicians, </w:t>
      </w:r>
      <w:r w:rsidR="007312D5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Every breath we take: the lifelong impact of air pollution</w:t>
      </w:r>
      <w:r w:rsidR="007312D5">
        <w:rPr>
          <w:rFonts w:ascii="Arial" w:hAnsi="Arial" w:cs="Arial"/>
          <w:color w:val="000000"/>
          <w:sz w:val="19"/>
          <w:szCs w:val="19"/>
          <w:shd w:val="clear" w:color="auto" w:fill="FFFFFF"/>
        </w:rPr>
        <w:t> () &lt;https://www.rcplondon.ac.uk/projects/outputs/every-breath-we-take-lifelong-impact-air-pollution&gt; [accessed 4 April 2020].</w:t>
      </w:r>
    </w:p>
  </w:footnote>
  <w:footnote w:id="14">
    <w:p w14:paraId="1C0C66E0" w14:textId="49827D03" w:rsidR="005D2899" w:rsidRDefault="005D28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Thomas M. Humphrey, 'Keynes On Inflation', </w:t>
      </w:r>
      <w:r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The American Economic Review</w:t>
      </w:r>
      <w:r>
        <w:rPr>
          <w:rFonts w:ascii="Arial" w:hAnsi="Arial" w:cs="Arial"/>
          <w:color w:val="000000"/>
          <w:sz w:val="19"/>
          <w:szCs w:val="19"/>
          <w:shd w:val="clear" w:color="auto" w:fill="FFFFFF"/>
        </w:rPr>
        <w:t>, , (1981), </w:t>
      </w:r>
    </w:p>
  </w:footnote>
  <w:footnote w:id="15">
    <w:p w14:paraId="3095EF5F" w14:textId="02BC19E2" w:rsidR="00125E4B" w:rsidRDefault="00125E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1432">
        <w:rPr>
          <w:rFonts w:ascii="Arial" w:hAnsi="Arial" w:cs="Arial"/>
          <w:color w:val="000000"/>
          <w:sz w:val="19"/>
          <w:szCs w:val="19"/>
          <w:shd w:val="clear" w:color="auto" w:fill="FFFFFF"/>
        </w:rPr>
        <w:t>Arthur O'Sullivan, Steven M Sheffrin, </w:t>
      </w:r>
      <w:r w:rsidR="00401432">
        <w:rPr>
          <w:rFonts w:ascii="Arial" w:hAnsi="Arial" w:cs="Arial"/>
          <w:i/>
          <w:iCs/>
          <w:color w:val="000000"/>
          <w:sz w:val="19"/>
          <w:szCs w:val="19"/>
          <w:shd w:val="clear" w:color="auto" w:fill="FFFFFF"/>
        </w:rPr>
        <w:t>Economics: Principles in Action</w:t>
      </w:r>
      <w:r w:rsidR="00401432">
        <w:rPr>
          <w:rFonts w:ascii="Arial" w:hAnsi="Arial" w:cs="Arial"/>
          <w:color w:val="000000"/>
          <w:sz w:val="19"/>
          <w:szCs w:val="19"/>
          <w:shd w:val="clear" w:color="auto" w:fill="FFFFFF"/>
        </w:rPr>
        <w:t> (Upper Saddle River: Pearson Prentice Hall, 2003).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7D1"/>
    <w:rsid w:val="00002AF1"/>
    <w:rsid w:val="00011DE5"/>
    <w:rsid w:val="00013E09"/>
    <w:rsid w:val="00014D32"/>
    <w:rsid w:val="00016207"/>
    <w:rsid w:val="000239AE"/>
    <w:rsid w:val="00030506"/>
    <w:rsid w:val="000351BF"/>
    <w:rsid w:val="00035358"/>
    <w:rsid w:val="00061C34"/>
    <w:rsid w:val="000827C5"/>
    <w:rsid w:val="00084CA2"/>
    <w:rsid w:val="000A120F"/>
    <w:rsid w:val="000A3744"/>
    <w:rsid w:val="000B136D"/>
    <w:rsid w:val="000B4E6F"/>
    <w:rsid w:val="000E31C4"/>
    <w:rsid w:val="000F2F8B"/>
    <w:rsid w:val="0010219E"/>
    <w:rsid w:val="00102B68"/>
    <w:rsid w:val="00105B32"/>
    <w:rsid w:val="001210B6"/>
    <w:rsid w:val="00125E4B"/>
    <w:rsid w:val="001326BD"/>
    <w:rsid w:val="00134035"/>
    <w:rsid w:val="00134733"/>
    <w:rsid w:val="00146BCD"/>
    <w:rsid w:val="001523C1"/>
    <w:rsid w:val="00153B5B"/>
    <w:rsid w:val="00157FE5"/>
    <w:rsid w:val="00164B3F"/>
    <w:rsid w:val="00166A5F"/>
    <w:rsid w:val="001710E3"/>
    <w:rsid w:val="00172BC4"/>
    <w:rsid w:val="00180EB2"/>
    <w:rsid w:val="0019225E"/>
    <w:rsid w:val="00194738"/>
    <w:rsid w:val="001C061A"/>
    <w:rsid w:val="001D1020"/>
    <w:rsid w:val="001D7E65"/>
    <w:rsid w:val="00202447"/>
    <w:rsid w:val="00204083"/>
    <w:rsid w:val="002072D2"/>
    <w:rsid w:val="00232C02"/>
    <w:rsid w:val="002471D9"/>
    <w:rsid w:val="00260B00"/>
    <w:rsid w:val="002613E7"/>
    <w:rsid w:val="002625CD"/>
    <w:rsid w:val="0026268B"/>
    <w:rsid w:val="00263E04"/>
    <w:rsid w:val="00275911"/>
    <w:rsid w:val="002778F2"/>
    <w:rsid w:val="00286107"/>
    <w:rsid w:val="00287145"/>
    <w:rsid w:val="0029065F"/>
    <w:rsid w:val="002A0080"/>
    <w:rsid w:val="002A64A9"/>
    <w:rsid w:val="002B68D8"/>
    <w:rsid w:val="002C0342"/>
    <w:rsid w:val="002D27F6"/>
    <w:rsid w:val="002E7B12"/>
    <w:rsid w:val="002F09FB"/>
    <w:rsid w:val="002F3032"/>
    <w:rsid w:val="00300273"/>
    <w:rsid w:val="003043A6"/>
    <w:rsid w:val="00330C0B"/>
    <w:rsid w:val="00330C76"/>
    <w:rsid w:val="0036298C"/>
    <w:rsid w:val="00373B33"/>
    <w:rsid w:val="00376E2B"/>
    <w:rsid w:val="00381B56"/>
    <w:rsid w:val="00386B90"/>
    <w:rsid w:val="003B1C90"/>
    <w:rsid w:val="003B29C9"/>
    <w:rsid w:val="003C41F5"/>
    <w:rsid w:val="003C5403"/>
    <w:rsid w:val="003C7DF1"/>
    <w:rsid w:val="003D1550"/>
    <w:rsid w:val="003E28B1"/>
    <w:rsid w:val="003E3D21"/>
    <w:rsid w:val="00400F1A"/>
    <w:rsid w:val="00401432"/>
    <w:rsid w:val="00401E6B"/>
    <w:rsid w:val="00402339"/>
    <w:rsid w:val="0040276F"/>
    <w:rsid w:val="00410666"/>
    <w:rsid w:val="00412257"/>
    <w:rsid w:val="0041519B"/>
    <w:rsid w:val="00415E3E"/>
    <w:rsid w:val="00424F41"/>
    <w:rsid w:val="00450FBF"/>
    <w:rsid w:val="0045380C"/>
    <w:rsid w:val="00455A90"/>
    <w:rsid w:val="00460499"/>
    <w:rsid w:val="00461A6D"/>
    <w:rsid w:val="004740E1"/>
    <w:rsid w:val="00483147"/>
    <w:rsid w:val="00486CEA"/>
    <w:rsid w:val="004B04AC"/>
    <w:rsid w:val="004C6F91"/>
    <w:rsid w:val="004D2F21"/>
    <w:rsid w:val="004D5F27"/>
    <w:rsid w:val="004E1699"/>
    <w:rsid w:val="004E4244"/>
    <w:rsid w:val="004F151D"/>
    <w:rsid w:val="004F4A80"/>
    <w:rsid w:val="004F79EA"/>
    <w:rsid w:val="005001B6"/>
    <w:rsid w:val="00503CBD"/>
    <w:rsid w:val="005131E4"/>
    <w:rsid w:val="005179AF"/>
    <w:rsid w:val="005237BF"/>
    <w:rsid w:val="00527BFE"/>
    <w:rsid w:val="00561173"/>
    <w:rsid w:val="0056287C"/>
    <w:rsid w:val="00567885"/>
    <w:rsid w:val="00570F82"/>
    <w:rsid w:val="005803DE"/>
    <w:rsid w:val="00593300"/>
    <w:rsid w:val="0059433C"/>
    <w:rsid w:val="005A7F04"/>
    <w:rsid w:val="005B2AD7"/>
    <w:rsid w:val="005B2E07"/>
    <w:rsid w:val="005B7E90"/>
    <w:rsid w:val="005B7FA6"/>
    <w:rsid w:val="005D2899"/>
    <w:rsid w:val="005E5880"/>
    <w:rsid w:val="005F17E4"/>
    <w:rsid w:val="005F2142"/>
    <w:rsid w:val="005F682E"/>
    <w:rsid w:val="006017DC"/>
    <w:rsid w:val="00604DC0"/>
    <w:rsid w:val="00627558"/>
    <w:rsid w:val="00635163"/>
    <w:rsid w:val="0064371E"/>
    <w:rsid w:val="006548D6"/>
    <w:rsid w:val="006549D9"/>
    <w:rsid w:val="006567D9"/>
    <w:rsid w:val="00662F21"/>
    <w:rsid w:val="00672A88"/>
    <w:rsid w:val="00673B8A"/>
    <w:rsid w:val="00680571"/>
    <w:rsid w:val="00693521"/>
    <w:rsid w:val="006B5875"/>
    <w:rsid w:val="006C0015"/>
    <w:rsid w:val="006C3416"/>
    <w:rsid w:val="006D6A25"/>
    <w:rsid w:val="006E7D2E"/>
    <w:rsid w:val="006F4850"/>
    <w:rsid w:val="006F7793"/>
    <w:rsid w:val="007312D5"/>
    <w:rsid w:val="007325F3"/>
    <w:rsid w:val="0073465D"/>
    <w:rsid w:val="007350AF"/>
    <w:rsid w:val="007375DA"/>
    <w:rsid w:val="0075073A"/>
    <w:rsid w:val="007516AC"/>
    <w:rsid w:val="00752929"/>
    <w:rsid w:val="00755EA9"/>
    <w:rsid w:val="00757F1E"/>
    <w:rsid w:val="00770536"/>
    <w:rsid w:val="0078275B"/>
    <w:rsid w:val="007865F8"/>
    <w:rsid w:val="007927F8"/>
    <w:rsid w:val="007A052E"/>
    <w:rsid w:val="007D0D64"/>
    <w:rsid w:val="007D3EDA"/>
    <w:rsid w:val="007D5EC8"/>
    <w:rsid w:val="007E6413"/>
    <w:rsid w:val="007F0961"/>
    <w:rsid w:val="008031E5"/>
    <w:rsid w:val="00804592"/>
    <w:rsid w:val="00814744"/>
    <w:rsid w:val="00816166"/>
    <w:rsid w:val="008414DF"/>
    <w:rsid w:val="00843684"/>
    <w:rsid w:val="00847791"/>
    <w:rsid w:val="00855911"/>
    <w:rsid w:val="00857CFA"/>
    <w:rsid w:val="0086506A"/>
    <w:rsid w:val="00880174"/>
    <w:rsid w:val="00884040"/>
    <w:rsid w:val="00884118"/>
    <w:rsid w:val="00894A31"/>
    <w:rsid w:val="00894B2B"/>
    <w:rsid w:val="008B0594"/>
    <w:rsid w:val="008B57D1"/>
    <w:rsid w:val="008B617D"/>
    <w:rsid w:val="008D0A48"/>
    <w:rsid w:val="008D4D0E"/>
    <w:rsid w:val="008F09B6"/>
    <w:rsid w:val="008F1483"/>
    <w:rsid w:val="008F1A69"/>
    <w:rsid w:val="008F25CA"/>
    <w:rsid w:val="008F5FA7"/>
    <w:rsid w:val="00905B7C"/>
    <w:rsid w:val="0091560E"/>
    <w:rsid w:val="009221F9"/>
    <w:rsid w:val="00923143"/>
    <w:rsid w:val="00936206"/>
    <w:rsid w:val="00945AC0"/>
    <w:rsid w:val="00955DDB"/>
    <w:rsid w:val="00970573"/>
    <w:rsid w:val="0098522C"/>
    <w:rsid w:val="00985270"/>
    <w:rsid w:val="00990F9C"/>
    <w:rsid w:val="009965DB"/>
    <w:rsid w:val="009A0134"/>
    <w:rsid w:val="009A10A8"/>
    <w:rsid w:val="009A2624"/>
    <w:rsid w:val="009A4C63"/>
    <w:rsid w:val="009B2BAF"/>
    <w:rsid w:val="009B7353"/>
    <w:rsid w:val="009C0517"/>
    <w:rsid w:val="009D31CD"/>
    <w:rsid w:val="009D7463"/>
    <w:rsid w:val="009E3F32"/>
    <w:rsid w:val="00A2186F"/>
    <w:rsid w:val="00A23B8C"/>
    <w:rsid w:val="00A26671"/>
    <w:rsid w:val="00A348B0"/>
    <w:rsid w:val="00A51A7E"/>
    <w:rsid w:val="00A525FC"/>
    <w:rsid w:val="00A54865"/>
    <w:rsid w:val="00A550FE"/>
    <w:rsid w:val="00A60C03"/>
    <w:rsid w:val="00A65629"/>
    <w:rsid w:val="00A8183D"/>
    <w:rsid w:val="00A8217C"/>
    <w:rsid w:val="00A872D3"/>
    <w:rsid w:val="00A959DD"/>
    <w:rsid w:val="00AA1894"/>
    <w:rsid w:val="00AA2E64"/>
    <w:rsid w:val="00AA57EB"/>
    <w:rsid w:val="00AB0104"/>
    <w:rsid w:val="00AB2327"/>
    <w:rsid w:val="00AB3781"/>
    <w:rsid w:val="00AC09DF"/>
    <w:rsid w:val="00AC142F"/>
    <w:rsid w:val="00AC5B31"/>
    <w:rsid w:val="00AE01D7"/>
    <w:rsid w:val="00AE4861"/>
    <w:rsid w:val="00AF4FAD"/>
    <w:rsid w:val="00B00968"/>
    <w:rsid w:val="00B054EF"/>
    <w:rsid w:val="00B06F9C"/>
    <w:rsid w:val="00B07FEA"/>
    <w:rsid w:val="00B13E67"/>
    <w:rsid w:val="00B22CA5"/>
    <w:rsid w:val="00B32BEC"/>
    <w:rsid w:val="00B35DA5"/>
    <w:rsid w:val="00B36B50"/>
    <w:rsid w:val="00B36C75"/>
    <w:rsid w:val="00B3732D"/>
    <w:rsid w:val="00B40C08"/>
    <w:rsid w:val="00B42F6F"/>
    <w:rsid w:val="00B461F7"/>
    <w:rsid w:val="00B47E50"/>
    <w:rsid w:val="00B70680"/>
    <w:rsid w:val="00B8028B"/>
    <w:rsid w:val="00B812D3"/>
    <w:rsid w:val="00B82470"/>
    <w:rsid w:val="00B8405C"/>
    <w:rsid w:val="00B848A8"/>
    <w:rsid w:val="00BA2E1C"/>
    <w:rsid w:val="00BC3912"/>
    <w:rsid w:val="00BD4277"/>
    <w:rsid w:val="00BD4572"/>
    <w:rsid w:val="00BD48F0"/>
    <w:rsid w:val="00BE64AD"/>
    <w:rsid w:val="00BF1148"/>
    <w:rsid w:val="00BF4E12"/>
    <w:rsid w:val="00BF58A1"/>
    <w:rsid w:val="00C135A0"/>
    <w:rsid w:val="00C339F1"/>
    <w:rsid w:val="00C4165D"/>
    <w:rsid w:val="00C44EA9"/>
    <w:rsid w:val="00C50D41"/>
    <w:rsid w:val="00C7557E"/>
    <w:rsid w:val="00C7758B"/>
    <w:rsid w:val="00C82FA5"/>
    <w:rsid w:val="00C96B49"/>
    <w:rsid w:val="00CB1FF4"/>
    <w:rsid w:val="00CB4378"/>
    <w:rsid w:val="00CB52F0"/>
    <w:rsid w:val="00CD17DA"/>
    <w:rsid w:val="00CD21D1"/>
    <w:rsid w:val="00CD7B0B"/>
    <w:rsid w:val="00CE11F9"/>
    <w:rsid w:val="00CE4376"/>
    <w:rsid w:val="00CE71BF"/>
    <w:rsid w:val="00D00428"/>
    <w:rsid w:val="00D021B1"/>
    <w:rsid w:val="00D03649"/>
    <w:rsid w:val="00D06584"/>
    <w:rsid w:val="00D07C35"/>
    <w:rsid w:val="00D105B1"/>
    <w:rsid w:val="00D105C8"/>
    <w:rsid w:val="00D16B49"/>
    <w:rsid w:val="00D20A30"/>
    <w:rsid w:val="00D24312"/>
    <w:rsid w:val="00D31F6E"/>
    <w:rsid w:val="00D51E5E"/>
    <w:rsid w:val="00D54541"/>
    <w:rsid w:val="00D55243"/>
    <w:rsid w:val="00D650B9"/>
    <w:rsid w:val="00D657AA"/>
    <w:rsid w:val="00D74A30"/>
    <w:rsid w:val="00D75354"/>
    <w:rsid w:val="00D82ED6"/>
    <w:rsid w:val="00D9180A"/>
    <w:rsid w:val="00D95812"/>
    <w:rsid w:val="00D95A5A"/>
    <w:rsid w:val="00D97A8E"/>
    <w:rsid w:val="00DA3F84"/>
    <w:rsid w:val="00DA458B"/>
    <w:rsid w:val="00DA635D"/>
    <w:rsid w:val="00DB0129"/>
    <w:rsid w:val="00DB2D9A"/>
    <w:rsid w:val="00DC143B"/>
    <w:rsid w:val="00DC149E"/>
    <w:rsid w:val="00DD2DA9"/>
    <w:rsid w:val="00DF7A62"/>
    <w:rsid w:val="00E023D8"/>
    <w:rsid w:val="00E127AE"/>
    <w:rsid w:val="00E13FCB"/>
    <w:rsid w:val="00E1792A"/>
    <w:rsid w:val="00E20E42"/>
    <w:rsid w:val="00E25B3B"/>
    <w:rsid w:val="00E33A2A"/>
    <w:rsid w:val="00E3655C"/>
    <w:rsid w:val="00E42AF1"/>
    <w:rsid w:val="00E519D0"/>
    <w:rsid w:val="00E565DF"/>
    <w:rsid w:val="00E673A2"/>
    <w:rsid w:val="00E7415C"/>
    <w:rsid w:val="00E74F6E"/>
    <w:rsid w:val="00E87893"/>
    <w:rsid w:val="00E91703"/>
    <w:rsid w:val="00E972E2"/>
    <w:rsid w:val="00EA3770"/>
    <w:rsid w:val="00EB0BA3"/>
    <w:rsid w:val="00EC339D"/>
    <w:rsid w:val="00EC3FEC"/>
    <w:rsid w:val="00EC5119"/>
    <w:rsid w:val="00ED2A67"/>
    <w:rsid w:val="00ED2B80"/>
    <w:rsid w:val="00EE188E"/>
    <w:rsid w:val="00EF01BE"/>
    <w:rsid w:val="00EF1AE2"/>
    <w:rsid w:val="00EF41A9"/>
    <w:rsid w:val="00F01CBB"/>
    <w:rsid w:val="00F117EA"/>
    <w:rsid w:val="00F165F5"/>
    <w:rsid w:val="00F37A76"/>
    <w:rsid w:val="00F4517C"/>
    <w:rsid w:val="00F57EC0"/>
    <w:rsid w:val="00F64426"/>
    <w:rsid w:val="00F7176B"/>
    <w:rsid w:val="00F811E8"/>
    <w:rsid w:val="00F87746"/>
    <w:rsid w:val="00F946FE"/>
    <w:rsid w:val="00F95307"/>
    <w:rsid w:val="00FA35C7"/>
    <w:rsid w:val="00FA5807"/>
    <w:rsid w:val="00FB42F0"/>
    <w:rsid w:val="00FB438E"/>
    <w:rsid w:val="00FB6135"/>
    <w:rsid w:val="00FC711C"/>
    <w:rsid w:val="00FE1099"/>
    <w:rsid w:val="00FE7EA9"/>
    <w:rsid w:val="00FF7A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655006"/>
  <w15:chartTrackingRefBased/>
  <w15:docId w15:val="{F3F1A621-6975-4C93-AD83-CDA5327207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western">
    <w:name w:val="western"/>
    <w:basedOn w:val="Normal"/>
    <w:rsid w:val="008B57D1"/>
    <w:pPr>
      <w:spacing w:before="100" w:beforeAutospacing="1" w:after="119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C540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C540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C5403"/>
    <w:rPr>
      <w:vertAlign w:val="superscript"/>
    </w:rPr>
  </w:style>
  <w:style w:type="character" w:styleId="Strong">
    <w:name w:val="Strong"/>
    <w:basedOn w:val="DefaultParagraphFont"/>
    <w:uiPriority w:val="22"/>
    <w:qFormat/>
    <w:rsid w:val="002F09F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510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AB328C-3193-4896-A8E7-C441927D85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1421</TotalTime>
  <Pages>5</Pages>
  <Words>1832</Words>
  <Characters>10446</Characters>
  <Application>Microsoft Office Word</Application>
  <DocSecurity>0</DocSecurity>
  <Lines>87</Lines>
  <Paragraphs>24</Paragraphs>
  <ScaleCrop>false</ScaleCrop>
  <Company/>
  <LinksUpToDate>false</LinksUpToDate>
  <CharactersWithSpaces>12254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 Sloanes</dc:creator>
  <cp:keywords/>
  <dc:description/>
  <cp:lastModifiedBy>Bradley Sloanes</cp:lastModifiedBy>
  <cp:revision>237</cp:revision>
  <dcterms:created xsi:type="dcterms:W3CDTF">2020-04-05T16:48:00Z</dcterms:created>
  <dcterms:modified xsi:type="dcterms:W3CDTF">2020-04-09T22:20:00Z</dcterms:modified>
</cp:coreProperties>
</file>