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2A10357" w14:textId="77777777" w:rsidR="00293160" w:rsidRDefault="00293160" w:rsidP="005A621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5B888EAA" w14:textId="77777777" w:rsidR="00293160" w:rsidRDefault="00293160" w:rsidP="005A621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4DC4F255" w14:textId="36DED50B" w:rsidR="00293160" w:rsidRPr="00293160" w:rsidRDefault="00293160" w:rsidP="00293160">
      <w:pPr>
        <w:spacing w:before="100" w:beforeAutospacing="1" w:after="100" w:afterAutospacing="1" w:line="360" w:lineRule="auto"/>
        <w:jc w:val="center"/>
        <w:outlineLvl w:val="0"/>
        <w:rPr>
          <w:rFonts w:ascii="Arial" w:eastAsia="Times New Roman" w:hAnsi="Arial" w:cs="Arial"/>
          <w:b/>
          <w:bCs/>
          <w:kern w:val="36"/>
          <w:sz w:val="28"/>
          <w:szCs w:val="28"/>
          <w:lang w:eastAsia="en-GB"/>
          <w14:ligatures w14:val="none"/>
        </w:rPr>
      </w:pPr>
      <w:r w:rsidRPr="00293160">
        <w:rPr>
          <w:rFonts w:ascii="Arial" w:eastAsia="Times New Roman" w:hAnsi="Arial" w:cs="Arial"/>
          <w:b/>
          <w:bCs/>
          <w:kern w:val="36"/>
          <w:sz w:val="28"/>
          <w:szCs w:val="28"/>
          <w:lang w:eastAsia="en-GB"/>
          <w14:ligatures w14:val="none"/>
        </w:rPr>
        <w:t>Student Name: Misbah Zafar</w:t>
      </w:r>
    </w:p>
    <w:p w14:paraId="185EF07B" w14:textId="7711DF3C" w:rsidR="00293160" w:rsidRPr="00293160" w:rsidRDefault="00293160" w:rsidP="00293160">
      <w:pPr>
        <w:spacing w:before="100" w:beforeAutospacing="1" w:after="100" w:afterAutospacing="1" w:line="360" w:lineRule="auto"/>
        <w:jc w:val="center"/>
        <w:outlineLvl w:val="0"/>
        <w:rPr>
          <w:rFonts w:ascii="Arial" w:eastAsia="Times New Roman" w:hAnsi="Arial" w:cs="Arial"/>
          <w:b/>
          <w:bCs/>
          <w:kern w:val="36"/>
          <w:sz w:val="28"/>
          <w:szCs w:val="28"/>
          <w:lang w:eastAsia="en-GB"/>
          <w14:ligatures w14:val="none"/>
        </w:rPr>
      </w:pPr>
      <w:r w:rsidRPr="00293160">
        <w:rPr>
          <w:rFonts w:ascii="Arial" w:eastAsia="Times New Roman" w:hAnsi="Arial" w:cs="Arial"/>
          <w:b/>
          <w:bCs/>
          <w:kern w:val="36"/>
          <w:sz w:val="28"/>
          <w:szCs w:val="28"/>
          <w:lang w:eastAsia="en-GB"/>
          <w14:ligatures w14:val="none"/>
        </w:rPr>
        <w:t>Student ID: 2541659</w:t>
      </w:r>
    </w:p>
    <w:p w14:paraId="45B9AB20" w14:textId="0592CBC5" w:rsidR="00293160" w:rsidRPr="00293160" w:rsidRDefault="00293160" w:rsidP="00293160">
      <w:pPr>
        <w:spacing w:before="100" w:beforeAutospacing="1" w:after="100" w:afterAutospacing="1" w:line="360" w:lineRule="auto"/>
        <w:jc w:val="center"/>
        <w:outlineLvl w:val="0"/>
        <w:rPr>
          <w:rFonts w:ascii="Arial" w:hAnsi="Arial" w:cs="Arial"/>
          <w:b/>
          <w:bCs/>
          <w:sz w:val="28"/>
          <w:szCs w:val="28"/>
        </w:rPr>
      </w:pPr>
      <w:r w:rsidRPr="00293160">
        <w:rPr>
          <w:rFonts w:ascii="Arial" w:eastAsia="Times New Roman" w:hAnsi="Arial" w:cs="Arial"/>
          <w:b/>
          <w:bCs/>
          <w:kern w:val="36"/>
          <w:sz w:val="28"/>
          <w:szCs w:val="28"/>
          <w:lang w:eastAsia="en-GB"/>
          <w14:ligatures w14:val="none"/>
        </w:rPr>
        <w:t xml:space="preserve">Module: </w:t>
      </w:r>
      <w:r w:rsidRPr="00293160">
        <w:rPr>
          <w:rFonts w:ascii="Arial" w:hAnsi="Arial" w:cs="Arial"/>
          <w:b/>
          <w:bCs/>
          <w:sz w:val="28"/>
          <w:szCs w:val="28"/>
        </w:rPr>
        <w:t>Introduction to Health and Social Care</w:t>
      </w:r>
    </w:p>
    <w:p w14:paraId="09161E3A" w14:textId="071AB96B" w:rsidR="00293160" w:rsidRPr="00293160" w:rsidRDefault="00293160" w:rsidP="00293160">
      <w:pPr>
        <w:spacing w:before="100" w:beforeAutospacing="1" w:after="100" w:afterAutospacing="1" w:line="360" w:lineRule="auto"/>
        <w:jc w:val="center"/>
        <w:outlineLvl w:val="0"/>
        <w:rPr>
          <w:rFonts w:ascii="Arial" w:hAnsi="Arial" w:cs="Arial"/>
          <w:b/>
          <w:sz w:val="28"/>
          <w:szCs w:val="28"/>
        </w:rPr>
      </w:pPr>
      <w:r w:rsidRPr="00293160">
        <w:rPr>
          <w:rFonts w:ascii="Arial" w:hAnsi="Arial" w:cs="Arial"/>
          <w:b/>
          <w:bCs/>
          <w:sz w:val="28"/>
          <w:szCs w:val="28"/>
        </w:rPr>
        <w:t xml:space="preserve">Module Code: </w:t>
      </w:r>
      <w:r w:rsidRPr="00293160">
        <w:rPr>
          <w:rFonts w:ascii="Arial" w:hAnsi="Arial" w:cs="Arial"/>
          <w:b/>
          <w:sz w:val="28"/>
          <w:szCs w:val="28"/>
        </w:rPr>
        <w:t>LCHS4003</w:t>
      </w:r>
    </w:p>
    <w:p w14:paraId="52EAD1CB" w14:textId="0A77C250" w:rsidR="00293160" w:rsidRPr="00293160" w:rsidRDefault="00293160" w:rsidP="00293160">
      <w:pPr>
        <w:spacing w:before="100" w:beforeAutospacing="1" w:after="100" w:afterAutospacing="1" w:line="360" w:lineRule="auto"/>
        <w:jc w:val="center"/>
        <w:outlineLvl w:val="0"/>
        <w:rPr>
          <w:rFonts w:ascii="Arial" w:eastAsia="Times New Roman" w:hAnsi="Arial" w:cs="Arial"/>
          <w:b/>
          <w:bCs/>
          <w:kern w:val="36"/>
          <w:sz w:val="28"/>
          <w:szCs w:val="28"/>
          <w:lang w:eastAsia="en-GB"/>
          <w14:ligatures w14:val="none"/>
        </w:rPr>
      </w:pPr>
      <w:r w:rsidRPr="00293160">
        <w:rPr>
          <w:rFonts w:ascii="Arial" w:hAnsi="Arial" w:cs="Arial"/>
          <w:b/>
          <w:sz w:val="28"/>
          <w:szCs w:val="28"/>
        </w:rPr>
        <w:t xml:space="preserve">Lecturers Name:  Jane </w:t>
      </w:r>
      <w:proofErr w:type="spellStart"/>
      <w:r w:rsidRPr="00293160">
        <w:rPr>
          <w:rFonts w:ascii="Arial" w:hAnsi="Arial" w:cs="Arial"/>
          <w:b/>
          <w:sz w:val="28"/>
          <w:szCs w:val="28"/>
        </w:rPr>
        <w:t>Ngarari</w:t>
      </w:r>
      <w:proofErr w:type="spellEnd"/>
    </w:p>
    <w:p w14:paraId="470641DB" w14:textId="77777777" w:rsidR="00293160" w:rsidRDefault="00293160" w:rsidP="005A621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2420758A" w14:textId="77777777" w:rsidR="00293160" w:rsidRDefault="00293160" w:rsidP="005A621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09B54A47" w14:textId="77777777" w:rsidR="00293160" w:rsidRDefault="00293160" w:rsidP="005A621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18018BE5" w14:textId="77777777" w:rsidR="00293160" w:rsidRDefault="00293160" w:rsidP="005A621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28997DEE" w14:textId="77777777" w:rsidR="00293160" w:rsidRDefault="00293160" w:rsidP="005A621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23E8B6F9" w14:textId="77777777" w:rsidR="00293160" w:rsidRDefault="00293160" w:rsidP="005A621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382F6274" w14:textId="77777777" w:rsidR="00293160" w:rsidRDefault="00293160" w:rsidP="005A621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2A217CFA" w14:textId="77777777" w:rsidR="00293160" w:rsidRDefault="00293160" w:rsidP="005A621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41243F1B" w14:textId="77777777" w:rsidR="00293160" w:rsidRDefault="00293160" w:rsidP="005A621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5C928AB7" w14:textId="77777777" w:rsidR="00293160" w:rsidRDefault="00293160" w:rsidP="005A621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49DACEC5" w14:textId="77777777" w:rsidR="00293160" w:rsidRDefault="00293160" w:rsidP="005A621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7B5D3562" w14:textId="77777777" w:rsidR="00293160" w:rsidRDefault="00293160" w:rsidP="005A621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45F7326E" w14:textId="77777777" w:rsidR="00293160" w:rsidRDefault="00293160" w:rsidP="005A621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p>
    <w:p w14:paraId="66692CDF" w14:textId="218B41E7" w:rsidR="005A621C" w:rsidRDefault="005A621C" w:rsidP="005A621C">
      <w:pPr>
        <w:spacing w:before="100" w:beforeAutospacing="1" w:after="100" w:afterAutospacing="1" w:line="360" w:lineRule="auto"/>
        <w:outlineLvl w:val="0"/>
        <w:rPr>
          <w:rFonts w:ascii="Times New Roman" w:eastAsia="Times New Roman" w:hAnsi="Times New Roman" w:cs="Times New Roman"/>
          <w:b/>
          <w:bCs/>
          <w:kern w:val="36"/>
          <w:sz w:val="48"/>
          <w:szCs w:val="48"/>
          <w:lang w:eastAsia="en-GB"/>
          <w14:ligatures w14:val="none"/>
        </w:rPr>
      </w:pPr>
      <w:r w:rsidRPr="005A621C">
        <w:rPr>
          <w:rFonts w:ascii="Arial" w:eastAsia="Times New Roman" w:hAnsi="Arial" w:cs="Arial"/>
          <w:b/>
          <w:bCs/>
          <w:kern w:val="36"/>
          <w:sz w:val="22"/>
          <w:szCs w:val="22"/>
          <w:lang w:eastAsia="en-GB"/>
          <w14:ligatures w14:val="none"/>
        </w:rPr>
        <w:t>Task 1</w:t>
      </w:r>
      <w:r>
        <w:rPr>
          <w:rFonts w:ascii="Times New Roman" w:eastAsia="Times New Roman" w:hAnsi="Times New Roman" w:cs="Times New Roman"/>
          <w:b/>
          <w:bCs/>
          <w:kern w:val="36"/>
          <w:sz w:val="48"/>
          <w:szCs w:val="48"/>
          <w:lang w:eastAsia="en-GB"/>
          <w14:ligatures w14:val="none"/>
        </w:rPr>
        <w:t xml:space="preserve"> </w:t>
      </w:r>
    </w:p>
    <w:p w14:paraId="57AD65B1" w14:textId="3E35CDC2" w:rsidR="005A621C" w:rsidRPr="005A621C" w:rsidRDefault="005A621C" w:rsidP="005A621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5A621C">
        <w:rPr>
          <w:rFonts w:ascii="Arial" w:eastAsia="Times New Roman" w:hAnsi="Arial" w:cs="Arial"/>
          <w:b/>
          <w:bCs/>
          <w:kern w:val="36"/>
          <w:sz w:val="22"/>
          <w:szCs w:val="22"/>
          <w:lang w:eastAsia="en-GB"/>
          <w14:ligatures w14:val="none"/>
        </w:rPr>
        <w:t>Shortage of Community Disability Services in Birmingham</w:t>
      </w:r>
    </w:p>
    <w:p w14:paraId="32230DD8" w14:textId="1DCE9C4E"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b/>
          <w:bCs/>
          <w:kern w:val="0"/>
          <w:sz w:val="22"/>
          <w:szCs w:val="22"/>
          <w:lang w:eastAsia="en-GB"/>
          <w14:ligatures w14:val="none"/>
        </w:rPr>
        <w:t>To:</w:t>
      </w:r>
      <w:r w:rsidRPr="005A621C">
        <w:rPr>
          <w:rFonts w:ascii="Arial" w:eastAsia="Times New Roman" w:hAnsi="Arial" w:cs="Arial"/>
          <w:kern w:val="0"/>
          <w:sz w:val="22"/>
          <w:szCs w:val="22"/>
          <w:lang w:eastAsia="en-GB"/>
          <w14:ligatures w14:val="none"/>
        </w:rPr>
        <w:t xml:space="preserve"> Councillor Nosheen Khalid, Cabinet Member for Health and Social Care, Birmingham City Council</w:t>
      </w:r>
      <w:r w:rsidRPr="005A621C">
        <w:rPr>
          <w:rFonts w:ascii="Arial" w:eastAsia="Times New Roman" w:hAnsi="Arial" w:cs="Arial"/>
          <w:kern w:val="0"/>
          <w:sz w:val="22"/>
          <w:szCs w:val="22"/>
          <w:lang w:eastAsia="en-GB"/>
          <w14:ligatures w14:val="none"/>
        </w:rPr>
        <w:br/>
      </w:r>
      <w:r w:rsidRPr="005A621C">
        <w:rPr>
          <w:rFonts w:ascii="Arial" w:eastAsia="Times New Roman" w:hAnsi="Arial" w:cs="Arial"/>
          <w:b/>
          <w:bCs/>
          <w:kern w:val="0"/>
          <w:sz w:val="22"/>
          <w:szCs w:val="22"/>
          <w:lang w:eastAsia="en-GB"/>
          <w14:ligatures w14:val="none"/>
        </w:rPr>
        <w:t>From:</w:t>
      </w:r>
      <w:r w:rsidRPr="005A621C">
        <w:rPr>
          <w:rFonts w:ascii="Arial" w:eastAsia="Times New Roman" w:hAnsi="Arial" w:cs="Arial"/>
          <w:kern w:val="0"/>
          <w:sz w:val="22"/>
          <w:szCs w:val="22"/>
          <w:lang w:eastAsia="en-GB"/>
          <w14:ligatures w14:val="none"/>
        </w:rPr>
        <w:t xml:space="preserve"> Misbah </w:t>
      </w:r>
      <w:r>
        <w:rPr>
          <w:rFonts w:ascii="Arial" w:eastAsia="Times New Roman" w:hAnsi="Arial" w:cs="Arial"/>
          <w:kern w:val="0"/>
          <w:sz w:val="22"/>
          <w:szCs w:val="22"/>
          <w:lang w:eastAsia="en-GB"/>
          <w14:ligatures w14:val="none"/>
        </w:rPr>
        <w:t>Zafar</w:t>
      </w:r>
      <w:r w:rsidRPr="005A621C">
        <w:rPr>
          <w:rFonts w:ascii="Arial" w:eastAsia="Times New Roman" w:hAnsi="Arial" w:cs="Arial"/>
          <w:kern w:val="0"/>
          <w:sz w:val="22"/>
          <w:szCs w:val="22"/>
          <w:lang w:eastAsia="en-GB"/>
          <w14:ligatures w14:val="none"/>
        </w:rPr>
        <w:br/>
      </w:r>
      <w:r w:rsidRPr="005A621C">
        <w:rPr>
          <w:rFonts w:ascii="Arial" w:eastAsia="Times New Roman" w:hAnsi="Arial" w:cs="Arial"/>
          <w:b/>
          <w:bCs/>
          <w:kern w:val="0"/>
          <w:sz w:val="22"/>
          <w:szCs w:val="22"/>
          <w:lang w:eastAsia="en-GB"/>
          <w14:ligatures w14:val="none"/>
        </w:rPr>
        <w:t>Date:</w:t>
      </w:r>
      <w:r w:rsidRPr="005A621C">
        <w:rPr>
          <w:rFonts w:ascii="Arial" w:eastAsia="Times New Roman" w:hAnsi="Arial" w:cs="Arial"/>
          <w:kern w:val="0"/>
          <w:sz w:val="22"/>
          <w:szCs w:val="22"/>
          <w:lang w:eastAsia="en-GB"/>
          <w14:ligatures w14:val="none"/>
        </w:rPr>
        <w:t xml:space="preserve"> 4 October 2026</w:t>
      </w:r>
      <w:r w:rsidRPr="005A621C">
        <w:rPr>
          <w:rFonts w:ascii="Arial" w:eastAsia="Times New Roman" w:hAnsi="Arial" w:cs="Arial"/>
          <w:kern w:val="0"/>
          <w:sz w:val="22"/>
          <w:szCs w:val="22"/>
          <w:lang w:eastAsia="en-GB"/>
          <w14:ligatures w14:val="none"/>
        </w:rPr>
        <w:br/>
      </w:r>
      <w:r w:rsidRPr="005A621C">
        <w:rPr>
          <w:rFonts w:ascii="Arial" w:eastAsia="Times New Roman" w:hAnsi="Arial" w:cs="Arial"/>
          <w:b/>
          <w:bCs/>
          <w:kern w:val="0"/>
          <w:sz w:val="22"/>
          <w:szCs w:val="22"/>
          <w:lang w:eastAsia="en-GB"/>
          <w14:ligatures w14:val="none"/>
        </w:rPr>
        <w:t>Subject:</w:t>
      </w:r>
      <w:r w:rsidRPr="005A621C">
        <w:rPr>
          <w:rFonts w:ascii="Arial" w:eastAsia="Times New Roman" w:hAnsi="Arial" w:cs="Arial"/>
          <w:kern w:val="0"/>
          <w:sz w:val="22"/>
          <w:szCs w:val="22"/>
          <w:lang w:eastAsia="en-GB"/>
          <w14:ligatures w14:val="none"/>
        </w:rPr>
        <w:t xml:space="preserve"> Addressing the shortage of community disability services in Birmingham</w:t>
      </w:r>
    </w:p>
    <w:p w14:paraId="05D6E972" w14:textId="77777777" w:rsidR="005A621C" w:rsidRPr="005A621C" w:rsidRDefault="005A621C" w:rsidP="005A621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5A621C">
        <w:rPr>
          <w:rFonts w:ascii="Arial" w:eastAsia="Times New Roman" w:hAnsi="Arial" w:cs="Arial"/>
          <w:b/>
          <w:bCs/>
          <w:kern w:val="0"/>
          <w:sz w:val="22"/>
          <w:szCs w:val="22"/>
          <w:lang w:eastAsia="en-GB"/>
          <w14:ligatures w14:val="none"/>
        </w:rPr>
        <w:t>Introduction</w:t>
      </w:r>
    </w:p>
    <w:p w14:paraId="20C662F4" w14:textId="77777777"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kern w:val="0"/>
          <w:sz w:val="22"/>
          <w:szCs w:val="22"/>
          <w:lang w:eastAsia="en-GB"/>
          <w14:ligatures w14:val="none"/>
        </w:rPr>
        <w:t>Community disability services are essential in enabling disabled adults to live independently, participate in their communities and maintain their wellbeing. Birmingham has a substantial population requiring disability-related support. Census 2021 data identified 198,064 Birmingham residents (17.3% of the population) as disabled under the Equality Act 2010, while 26.5% of households contained at least one disabled person (Birmingham City Council, 2024). Although Birmingham provides services for people with physical disabilities, learning disabilities, autism and sensory impairments, there remains a need to strengthen the availability, accessibility and capacity of community-based support. Birmingham City Council's current provision includes community networks, disability support and a community directory, demonstrating an existing infrastructure on which further provision can be developed (Birmingham City Council, 2026a).</w:t>
      </w:r>
    </w:p>
    <w:p w14:paraId="75CEE861" w14:textId="77777777"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kern w:val="0"/>
          <w:sz w:val="22"/>
          <w:szCs w:val="22"/>
          <w:lang w:eastAsia="en-GB"/>
          <w14:ligatures w14:val="none"/>
        </w:rPr>
        <w:t>This issue is particularly relevant to Part 1 of the Care Act 2014, which establishes local authorities' responsibilities for promoting wellbeing, preventing or delaying care needs, integrating services and ensuring appropriate provision. Section 1 requires the local authority to promote individual wellbeing, including physical and mental health, control over day-to-day life, participation in work, education and recreation, relationships and social wellbeing (Care Act 2014, s.1).</w:t>
      </w:r>
    </w:p>
    <w:p w14:paraId="1DB5C4DB" w14:textId="77777777" w:rsidR="005A621C" w:rsidRPr="005A621C" w:rsidRDefault="005A621C" w:rsidP="005A621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5A621C">
        <w:rPr>
          <w:rFonts w:ascii="Arial" w:eastAsia="Times New Roman" w:hAnsi="Arial" w:cs="Arial"/>
          <w:b/>
          <w:bCs/>
          <w:kern w:val="0"/>
          <w:sz w:val="22"/>
          <w:szCs w:val="22"/>
          <w:lang w:eastAsia="en-GB"/>
          <w14:ligatures w14:val="none"/>
        </w:rPr>
        <w:t>Impact on the Community</w:t>
      </w:r>
    </w:p>
    <w:p w14:paraId="614DC386" w14:textId="77777777"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kern w:val="0"/>
          <w:sz w:val="22"/>
          <w:szCs w:val="22"/>
          <w:lang w:eastAsia="en-GB"/>
          <w14:ligatures w14:val="none"/>
        </w:rPr>
        <w:t>A shortage of community disability services can restrict people's ability to live independently and participate fully in Birmingham life. Where appropriate community support is unavailable or difficult to access, individuals may experience increased isolation, reduced opportunities for employment or education, deterioration in physical or mental wellbeing and greater dependence on family carers or statutory services. These outcomes conflict with the Care Act's wellbeing principle and its emphasis on prevention.</w:t>
      </w:r>
    </w:p>
    <w:p w14:paraId="7F52CDD5" w14:textId="77777777"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kern w:val="0"/>
          <w:sz w:val="22"/>
          <w:szCs w:val="22"/>
          <w:lang w:eastAsia="en-GB"/>
          <w14:ligatures w14:val="none"/>
        </w:rPr>
        <w:t xml:space="preserve">The scale of potential need is significant. Birmingham's evidence shows that 17.3% of residents are disabled, while the Council has identified 15,728 disabled citizens who accessed care and support packages during the relevant reporting period (Birmingham City Council, 2025a). Birmingham's Community Network Support Team also recognises the importance of identifying gaps in local services and developing sustainable community-based alternatives to statutory provision (Birmingham City Council, 2026b). Furthermore, although Birmingham's adult social care service was assessed as </w:t>
      </w:r>
      <w:r w:rsidRPr="005A621C">
        <w:rPr>
          <w:rFonts w:ascii="Arial" w:eastAsia="Times New Roman" w:hAnsi="Arial" w:cs="Arial"/>
          <w:i/>
          <w:iCs/>
          <w:kern w:val="0"/>
          <w:sz w:val="22"/>
          <w:szCs w:val="22"/>
          <w:lang w:eastAsia="en-GB"/>
          <w14:ligatures w14:val="none"/>
        </w:rPr>
        <w:t>Good</w:t>
      </w:r>
      <w:r w:rsidRPr="005A621C">
        <w:rPr>
          <w:rFonts w:ascii="Arial" w:eastAsia="Times New Roman" w:hAnsi="Arial" w:cs="Arial"/>
          <w:kern w:val="0"/>
          <w:sz w:val="22"/>
          <w:szCs w:val="22"/>
          <w:lang w:eastAsia="en-GB"/>
          <w14:ligatures w14:val="none"/>
        </w:rPr>
        <w:t xml:space="preserve"> by the Care Quality Commission in 2026, the Council acknowledged the need for more consistent and timely experiences for people and carers across the city (Birmingham City Council, 2026c).</w:t>
      </w:r>
    </w:p>
    <w:p w14:paraId="26AF62A3" w14:textId="77777777" w:rsidR="005A621C" w:rsidRPr="005A621C" w:rsidRDefault="005A621C" w:rsidP="005A621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5A621C">
        <w:rPr>
          <w:rFonts w:ascii="Arial" w:eastAsia="Times New Roman" w:hAnsi="Arial" w:cs="Arial"/>
          <w:b/>
          <w:bCs/>
          <w:kern w:val="0"/>
          <w:sz w:val="22"/>
          <w:szCs w:val="22"/>
          <w:lang w:eastAsia="en-GB"/>
          <w14:ligatures w14:val="none"/>
        </w:rPr>
        <w:t>Recommended Response</w:t>
      </w:r>
    </w:p>
    <w:p w14:paraId="3167BD3D" w14:textId="77777777"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kern w:val="0"/>
          <w:sz w:val="22"/>
          <w:szCs w:val="22"/>
          <w:lang w:eastAsia="en-GB"/>
          <w14:ligatures w14:val="none"/>
        </w:rPr>
        <w:t>I recommend that Birmingham City Council develops a Community Disability Services Expansion Programme, based on local need, prevention and partnership working. First, the Council should undertake a detailed market-gap assessment using its Joint Strategic Needs Assessment (JSNA), disability data, care assessments, waiting information and feedback from disabled people and carers. The JSNA is specifically intended to identify current and future health and social care needs and inform local service planning (Birmingham City Council, 2026d).</w:t>
      </w:r>
    </w:p>
    <w:p w14:paraId="73D3A593" w14:textId="77777777"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kern w:val="0"/>
          <w:sz w:val="22"/>
          <w:szCs w:val="22"/>
          <w:lang w:eastAsia="en-GB"/>
          <w14:ligatures w14:val="none"/>
        </w:rPr>
        <w:t>Second, the Council should commission additional community-based services through voluntary-sector organisations, social enterprises and specialist providers. Provision should include accessible day opportunities, community-based personal assistance, peer-support groups, employment and skills support, respite for carers and activities that promote independence. This would complement existing Neighbourhood Network Schemes, which operate across Birmingham's ten constituencies and are intended to help adults with long-term disabilities or additional needs remain independent within their communities (Birmingham City Council, 2026a).</w:t>
      </w:r>
    </w:p>
    <w:p w14:paraId="1983DF22" w14:textId="77777777"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kern w:val="0"/>
          <w:sz w:val="22"/>
          <w:szCs w:val="22"/>
          <w:lang w:eastAsia="en-GB"/>
          <w14:ligatures w14:val="none"/>
        </w:rPr>
        <w:t>This approach is supported by section 2 of the Care Act 2014, which places a duty on local authorities to provide or arrange services, facilities or resources that prevent or delay the development of care and support needs (Care Act 2014, s.2). Section 5 also requires local authorities to promote an efficient and effective care market, including sufficient information, provider choice and awareness of current and future demand (Care Act 2014, s.5). The Care and Support Statutory Guidance further states that commissioning should develop a diverse, sustainable market based on local needs, choice, quality and co-production (Department of Health and Social Care, 2025).</w:t>
      </w:r>
    </w:p>
    <w:p w14:paraId="7313D006" w14:textId="77777777"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kern w:val="0"/>
          <w:sz w:val="22"/>
          <w:szCs w:val="22"/>
          <w:lang w:eastAsia="en-GB"/>
          <w14:ligatures w14:val="none"/>
        </w:rPr>
        <w:t>Finally, disabled residents and carers should be directly involved in designing and evaluating the programme. Performance should be measured through waiting times, service availability, satisfaction, independence outcomes, community participation and reduced escalation to crisis services.</w:t>
      </w:r>
    </w:p>
    <w:p w14:paraId="5A206A9E" w14:textId="77777777" w:rsidR="005A621C" w:rsidRPr="005A621C" w:rsidRDefault="005A621C" w:rsidP="005A621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5A621C">
        <w:rPr>
          <w:rFonts w:ascii="Arial" w:eastAsia="Times New Roman" w:hAnsi="Arial" w:cs="Arial"/>
          <w:b/>
          <w:bCs/>
          <w:kern w:val="0"/>
          <w:sz w:val="22"/>
          <w:szCs w:val="22"/>
          <w:lang w:eastAsia="en-GB"/>
          <w14:ligatures w14:val="none"/>
        </w:rPr>
        <w:t>Conclusion</w:t>
      </w:r>
    </w:p>
    <w:p w14:paraId="28A713BB" w14:textId="77777777"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kern w:val="0"/>
          <w:sz w:val="22"/>
          <w:szCs w:val="22"/>
          <w:lang w:eastAsia="en-GB"/>
          <w14:ligatures w14:val="none"/>
        </w:rPr>
        <w:t>The shortage of accessible community disability services presents a significant challenge to inclusion, independence and wellbeing in Birmingham. The evidence demonstrates substantial disability-related need and the importance of strengthening community alternatives. Birmingham City Council should therefore expand and diversify community disability provision through evidence-led commissioning, partnership with voluntary organisations and meaningful co-production with disabled people and carers. Such action would support the Council's duties under sections 1, 2 and 5 of the Care Act 2014 while contributing to a more preventative, person-centred and sustainable social care system.</w:t>
      </w:r>
    </w:p>
    <w:p w14:paraId="25862027" w14:textId="77777777" w:rsidR="005A621C" w:rsidRPr="005A621C" w:rsidRDefault="005A621C" w:rsidP="005A621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3340C0F" w14:textId="77777777" w:rsidR="005A621C" w:rsidRPr="005A621C" w:rsidRDefault="005A621C" w:rsidP="005A621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5A621C">
        <w:rPr>
          <w:rFonts w:ascii="Arial" w:eastAsia="Times New Roman" w:hAnsi="Arial" w:cs="Arial"/>
          <w:b/>
          <w:bCs/>
          <w:kern w:val="36"/>
          <w:sz w:val="22"/>
          <w:szCs w:val="22"/>
          <w:lang w:eastAsia="en-GB"/>
          <w14:ligatures w14:val="none"/>
        </w:rPr>
        <w:t xml:space="preserve">Task 2 </w:t>
      </w:r>
    </w:p>
    <w:p w14:paraId="258C4E0A" w14:textId="59650314" w:rsidR="005A621C" w:rsidRPr="005A621C" w:rsidRDefault="005A621C" w:rsidP="005A621C">
      <w:pPr>
        <w:spacing w:before="100" w:beforeAutospacing="1" w:after="100" w:afterAutospacing="1" w:line="360" w:lineRule="auto"/>
        <w:outlineLvl w:val="0"/>
        <w:rPr>
          <w:rFonts w:ascii="Arial" w:eastAsia="Times New Roman" w:hAnsi="Arial" w:cs="Arial"/>
          <w:b/>
          <w:bCs/>
          <w:kern w:val="36"/>
          <w:sz w:val="22"/>
          <w:szCs w:val="22"/>
          <w:lang w:eastAsia="en-GB"/>
          <w14:ligatures w14:val="none"/>
        </w:rPr>
      </w:pPr>
      <w:r w:rsidRPr="005A621C">
        <w:rPr>
          <w:rFonts w:ascii="Arial" w:eastAsia="Times New Roman" w:hAnsi="Arial" w:cs="Arial"/>
          <w:b/>
          <w:bCs/>
          <w:kern w:val="36"/>
          <w:sz w:val="22"/>
          <w:szCs w:val="22"/>
          <w:lang w:eastAsia="en-GB"/>
          <w14:ligatures w14:val="none"/>
        </w:rPr>
        <w:t>Ambulance Services: Historical Development, Contemporary Function and Contribution to Quality of Life</w:t>
      </w:r>
    </w:p>
    <w:p w14:paraId="129A8F41" w14:textId="77777777" w:rsidR="005A621C" w:rsidRPr="005A621C" w:rsidRDefault="005A621C" w:rsidP="005A621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5A621C">
        <w:rPr>
          <w:rFonts w:ascii="Arial" w:eastAsia="Times New Roman" w:hAnsi="Arial" w:cs="Arial"/>
          <w:b/>
          <w:bCs/>
          <w:kern w:val="0"/>
          <w:sz w:val="22"/>
          <w:szCs w:val="22"/>
          <w:lang w:eastAsia="en-GB"/>
          <w14:ligatures w14:val="none"/>
        </w:rPr>
        <w:t>Introduction</w:t>
      </w:r>
    </w:p>
    <w:p w14:paraId="4E767E3D" w14:textId="77777777"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kern w:val="0"/>
          <w:sz w:val="22"/>
          <w:szCs w:val="22"/>
          <w:lang w:eastAsia="en-GB"/>
          <w14:ligatures w14:val="none"/>
        </w:rPr>
        <w:t>Ambulance services are a fundamental component of the United Kingdom’s urgent and emergency healthcare system. Their role has developed considerably from simply transporting injured people to hospital into a clinically focused service providing assessment, treatment, referral and specialist emergency care in the community. This essay examines the origins and historical development of ambulance services, critically evaluates how they operate today, and considers their importance in improving service users’ quality of life, with particular reference to Birmingham and the West Midlands.</w:t>
      </w:r>
    </w:p>
    <w:p w14:paraId="32D5CAE5" w14:textId="77777777" w:rsidR="005A621C" w:rsidRPr="005A621C" w:rsidRDefault="005A621C" w:rsidP="005A621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5A621C">
        <w:rPr>
          <w:rFonts w:ascii="Arial" w:eastAsia="Times New Roman" w:hAnsi="Arial" w:cs="Arial"/>
          <w:b/>
          <w:bCs/>
          <w:kern w:val="0"/>
          <w:sz w:val="22"/>
          <w:szCs w:val="22"/>
          <w:lang w:eastAsia="en-GB"/>
          <w14:ligatures w14:val="none"/>
        </w:rPr>
        <w:t>Historical development</w:t>
      </w:r>
    </w:p>
    <w:p w14:paraId="4ED579C6" w14:textId="77777777"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kern w:val="0"/>
          <w:sz w:val="22"/>
          <w:szCs w:val="22"/>
          <w:lang w:eastAsia="en-GB"/>
          <w14:ligatures w14:val="none"/>
        </w:rPr>
        <w:t>The origins of organised ambulance provision can be traced to the nineteenth century, when growing industrialisation and urbanisation increased the number of workplace injuries and accidents requiring rapid transportation to medical care. In Birmingham, ambulance provision was developing during this period; historical evidence records that a horse-drawn ambulance service was supplemented in 1895 by specially designed quadricycle ambulances intended to transport injured people more rapidly and comfortably to hospital (Birmingham Images, 2026). This illustrates the early emphasis on transportation rather than the advanced pre-hospital clinical care expected today.</w:t>
      </w:r>
    </w:p>
    <w:p w14:paraId="6EAD7ED0" w14:textId="77777777"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kern w:val="0"/>
          <w:sz w:val="22"/>
          <w:szCs w:val="22"/>
          <w:lang w:eastAsia="en-GB"/>
          <w14:ligatures w14:val="none"/>
        </w:rPr>
        <w:t>The establishment of the National Health Service (NHS) in 1948 represented a major change. Before the NHS, ambulance services were provided by local authorities and voluntary organisations. The National Health Service Act 1946 established a national framework in which ambulance services became available as part of a comprehensive healthcare system (UK Parliament, 1946). In Birmingham, the ambulance service was incorporated into the Birmingham City Fire and Ambulance Service in 1948. Responsibility subsequently changed during NHS reorganisation in 1974, when ambulance services moved from local government into the NHS (Birmingham City Council, 2026; UK Parliament, 2010).</w:t>
      </w:r>
    </w:p>
    <w:p w14:paraId="10E6E242" w14:textId="77777777"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kern w:val="0"/>
          <w:sz w:val="22"/>
          <w:szCs w:val="22"/>
          <w:lang w:eastAsia="en-GB"/>
          <w14:ligatures w14:val="none"/>
        </w:rPr>
        <w:t>Further restructuring created larger regional services. The modern West Midlands Ambulance Service (WMAS) was established in 2006 through the merger of several ambulance trusts and became an NHS Foundation Trust in 2013. In 2018 it became the UK’s first university ambulance service, reflecting the increasing importance of professional education and clinical development within ambulance practice (West Midlands Ambulance Service, 2026).</w:t>
      </w:r>
    </w:p>
    <w:p w14:paraId="0482B8A6" w14:textId="77777777" w:rsidR="005A621C" w:rsidRPr="005A621C" w:rsidRDefault="005A621C" w:rsidP="005A621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5A621C">
        <w:rPr>
          <w:rFonts w:ascii="Arial" w:eastAsia="Times New Roman" w:hAnsi="Arial" w:cs="Arial"/>
          <w:b/>
          <w:bCs/>
          <w:kern w:val="0"/>
          <w:sz w:val="22"/>
          <w:szCs w:val="22"/>
          <w:lang w:eastAsia="en-GB"/>
          <w14:ligatures w14:val="none"/>
        </w:rPr>
        <w:t>How the service functions today</w:t>
      </w:r>
    </w:p>
    <w:p w14:paraId="25F27466" w14:textId="77777777"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kern w:val="0"/>
          <w:sz w:val="22"/>
          <w:szCs w:val="22"/>
          <w:lang w:eastAsia="en-GB"/>
          <w14:ligatures w14:val="none"/>
        </w:rPr>
        <w:t>Contemporary ambulance services are considerably more sophisticated than their historical predecessors. NHS ambulance services operate through 999 emergency response, clinical assessment, telephone advice and alternative care pathways. Calls are clinically triaged according to urgency, while paramedics and other clinicians can provide treatment at the scene, transport patients to hospital or direct them to more appropriate services (NHS England, 2026a).</w:t>
      </w:r>
    </w:p>
    <w:p w14:paraId="61683A74" w14:textId="77777777"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kern w:val="0"/>
          <w:sz w:val="22"/>
          <w:szCs w:val="22"/>
          <w:lang w:eastAsia="en-GB"/>
          <w14:ligatures w14:val="none"/>
        </w:rPr>
        <w:t>The system is increasingly focused on avoiding unnecessary hospital conveyance. “Hear and Treat” allows clinicians to assess and advise suitable patients remotely, while “See and Treat” enables ambulance professionals to assess and treat patients at home or at the scene without hospital admission. In 2024/25, more than 1.4 million ambulance responses were handled through “Hear and Treat”, demonstrating the growing importance of community-based urgent care (CQC, 2025).</w:t>
      </w:r>
    </w:p>
    <w:p w14:paraId="76976654" w14:textId="77777777"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kern w:val="0"/>
          <w:sz w:val="22"/>
          <w:szCs w:val="22"/>
          <w:lang w:eastAsia="en-GB"/>
          <w14:ligatures w14:val="none"/>
        </w:rPr>
        <w:t>Critically, however, performance remains uneven. National standards expect Category 1 calls to receive an average response within seven minutes and Category 2 calls within 18 minutes (Department of Health and Social Care, 2026). Although performance improved during 2025/26, national Category 2 performance remained above the 18-minute standard. The 2026/27 national ambition is an average of 25 minutes (NHS England, 2026b). In the West Midlands, WMAS reported a Category 2 average of 24 minutes 40 seconds in 2025/26, showing improvement, although hospital handover delays remained a major operational problem. The Trust lost almost 384,000 crew hours through delays beyond the expected 15-minute handover period (West Midlands Ambulance Service, 2026).</w:t>
      </w:r>
    </w:p>
    <w:p w14:paraId="293D9DD4" w14:textId="77777777" w:rsidR="005A621C" w:rsidRPr="005A621C" w:rsidRDefault="005A621C" w:rsidP="005A621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5A621C">
        <w:rPr>
          <w:rFonts w:ascii="Arial" w:eastAsia="Times New Roman" w:hAnsi="Arial" w:cs="Arial"/>
          <w:b/>
          <w:bCs/>
          <w:kern w:val="0"/>
          <w:sz w:val="22"/>
          <w:szCs w:val="22"/>
          <w:lang w:eastAsia="en-GB"/>
          <w14:ligatures w14:val="none"/>
        </w:rPr>
        <w:t>Significance for quality of life</w:t>
      </w:r>
    </w:p>
    <w:p w14:paraId="3BDC847D" w14:textId="77777777"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kern w:val="0"/>
          <w:sz w:val="22"/>
          <w:szCs w:val="22"/>
          <w:lang w:eastAsia="en-GB"/>
          <w14:ligatures w14:val="none"/>
        </w:rPr>
        <w:t>Ambulance services can directly enhance quality of life by providing rapid treatment during time-critical conditions such as cardiac arrest, stroke, severe injury and major bleeding. Earlier assessment and intervention can reduce the risk of death and long-term disability, allowing individuals to retain greater independence and participation in everyday life. Ambulance clinicians also increasingly support people in their own homes, which can reduce avoidable hospital attendance and the disruption associated with hospital admission (NHS England, 2026a).</w:t>
      </w:r>
    </w:p>
    <w:p w14:paraId="15D38B46" w14:textId="77777777"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kern w:val="0"/>
          <w:sz w:val="22"/>
          <w:szCs w:val="22"/>
          <w:lang w:eastAsia="en-GB"/>
          <w14:ligatures w14:val="none"/>
        </w:rPr>
        <w:t>However, quality of life can be negatively affected when patients experience prolonged waits. The CQC reported that only 32% of recorded ambulance handovers in England during 2024/25 occurred within 15 minutes, while lengthy ambulance waits can cause distress and potentially affect patient outcomes (CQC, 2025). Therefore, the contribution of ambulance services to quality of life depends not only on clinical skills and rapid response, but also on effective coordination across the wider urgent and emergency care system.</w:t>
      </w:r>
    </w:p>
    <w:p w14:paraId="6F92CA6D" w14:textId="77777777" w:rsidR="005A621C" w:rsidRPr="005A621C" w:rsidRDefault="005A621C" w:rsidP="005A621C">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5A621C">
        <w:rPr>
          <w:rFonts w:ascii="Arial" w:eastAsia="Times New Roman" w:hAnsi="Arial" w:cs="Arial"/>
          <w:b/>
          <w:bCs/>
          <w:kern w:val="0"/>
          <w:sz w:val="22"/>
          <w:szCs w:val="22"/>
          <w:lang w:eastAsia="en-GB"/>
          <w14:ligatures w14:val="none"/>
        </w:rPr>
        <w:t>Conclusion</w:t>
      </w:r>
    </w:p>
    <w:p w14:paraId="6D6CBB2B" w14:textId="77777777" w:rsidR="005A621C" w:rsidRPr="005A621C" w:rsidRDefault="005A621C" w:rsidP="005A621C">
      <w:pPr>
        <w:spacing w:before="100" w:beforeAutospacing="1" w:after="100" w:afterAutospacing="1" w:line="360" w:lineRule="auto"/>
        <w:rPr>
          <w:rFonts w:ascii="Arial" w:eastAsia="Times New Roman" w:hAnsi="Arial" w:cs="Arial"/>
          <w:kern w:val="0"/>
          <w:sz w:val="22"/>
          <w:szCs w:val="22"/>
          <w:lang w:eastAsia="en-GB"/>
          <w14:ligatures w14:val="none"/>
        </w:rPr>
      </w:pPr>
      <w:r w:rsidRPr="005A621C">
        <w:rPr>
          <w:rFonts w:ascii="Arial" w:eastAsia="Times New Roman" w:hAnsi="Arial" w:cs="Arial"/>
          <w:kern w:val="0"/>
          <w:sz w:val="22"/>
          <w:szCs w:val="22"/>
          <w:lang w:eastAsia="en-GB"/>
          <w14:ligatures w14:val="none"/>
        </w:rPr>
        <w:t>The ambulance service has developed from a largely transport-focused provision into a sophisticated clinical service central to modern urgent and emergency healthcare. Its historical development, particularly following the creation of the NHS, established universal access, while subsequent professionalisation and technological development have expanded the service’s clinical role. Today, ambulance services provide vital emergency treatment, assessment and community-based care. Nevertheless, response-time and hospital handover pressures continue to limit performance. Continued investment in workforce capacity, community alternatives, clinical decision-making and whole-system coordination is therefore essential to ensure that ambulance services consistently protect health, independence and quality of life.</w:t>
      </w:r>
    </w:p>
    <w:p w14:paraId="20CB085C"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1A6B947"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53AFFC76"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6099A03"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3E05761F"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4EAA74BC"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3A6FAEB2"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9BF9DFC"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37606E11"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4BECDC1"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B4A5458"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5AB02BDC"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4AE6EEE"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54415BBD"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661EA100"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44A33D7D"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1015581B"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ACAB473"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4ED887E6"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C5E931D"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6CD842C"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17FC514" w14:textId="77777777" w:rsidR="00293160" w:rsidRDefault="00293160" w:rsidP="005A621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F555F52" w14:textId="1DB847B7" w:rsidR="005A621C" w:rsidRPr="00293160" w:rsidRDefault="005A621C" w:rsidP="00293160">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293160">
        <w:rPr>
          <w:rFonts w:ascii="Arial" w:eastAsia="Times New Roman" w:hAnsi="Arial" w:cs="Arial"/>
          <w:b/>
          <w:bCs/>
          <w:kern w:val="0"/>
          <w:sz w:val="22"/>
          <w:szCs w:val="22"/>
          <w:lang w:eastAsia="en-GB"/>
          <w14:ligatures w14:val="none"/>
        </w:rPr>
        <w:t>References</w:t>
      </w:r>
    </w:p>
    <w:p w14:paraId="4A785CD9" w14:textId="4ADAFAC3" w:rsidR="00293160" w:rsidRPr="00293160" w:rsidRDefault="00293160" w:rsidP="00293160">
      <w:pPr>
        <w:pStyle w:val="NormalWeb"/>
        <w:spacing w:line="360" w:lineRule="auto"/>
        <w:rPr>
          <w:rFonts w:ascii="Arial" w:hAnsi="Arial" w:cs="Arial"/>
          <w:sz w:val="22"/>
          <w:szCs w:val="22"/>
        </w:rPr>
      </w:pPr>
      <w:r w:rsidRPr="00293160">
        <w:rPr>
          <w:rFonts w:ascii="Arial" w:hAnsi="Arial" w:cs="Arial"/>
          <w:sz w:val="22"/>
          <w:szCs w:val="22"/>
        </w:rPr>
        <w:t xml:space="preserve">Birmingham City Council (2024) </w:t>
      </w:r>
      <w:r w:rsidRPr="00293160">
        <w:rPr>
          <w:rStyle w:val="Emphasis"/>
          <w:rFonts w:ascii="Arial" w:hAnsi="Arial" w:cs="Arial"/>
          <w:sz w:val="22"/>
          <w:szCs w:val="22"/>
        </w:rPr>
        <w:t>Health, Disability and Unpaid Care: Census 2021 Factsheet</w:t>
      </w:r>
      <w:r w:rsidRPr="00293160">
        <w:rPr>
          <w:rFonts w:ascii="Arial" w:hAnsi="Arial" w:cs="Arial"/>
          <w:sz w:val="22"/>
          <w:szCs w:val="22"/>
        </w:rPr>
        <w:t xml:space="preserve">. Birmingham: Birmingham City Council. Available at: </w:t>
      </w:r>
      <w:hyperlink r:id="rId4" w:history="1">
        <w:r w:rsidRPr="00293160">
          <w:rPr>
            <w:rStyle w:val="Hyperlink"/>
            <w:rFonts w:ascii="Arial" w:hAnsi="Arial" w:cs="Arial"/>
            <w:sz w:val="22"/>
            <w:szCs w:val="22"/>
          </w:rPr>
          <w:t>https://cityobservatory.birmingham.gov.uk/</w:t>
        </w:r>
      </w:hyperlink>
      <w:r w:rsidRPr="00293160">
        <w:rPr>
          <w:rFonts w:ascii="Arial" w:hAnsi="Arial" w:cs="Arial"/>
          <w:sz w:val="22"/>
          <w:szCs w:val="22"/>
        </w:rPr>
        <w:t xml:space="preserve"> </w:t>
      </w:r>
    </w:p>
    <w:p w14:paraId="068EC13C" w14:textId="16A8C907" w:rsidR="00293160" w:rsidRPr="00293160" w:rsidRDefault="00293160" w:rsidP="00293160">
      <w:pPr>
        <w:spacing w:before="100" w:beforeAutospacing="1" w:after="100" w:afterAutospacing="1" w:line="360" w:lineRule="auto"/>
        <w:rPr>
          <w:rFonts w:ascii="Arial" w:eastAsia="Times New Roman" w:hAnsi="Arial" w:cs="Arial"/>
          <w:kern w:val="0"/>
          <w:sz w:val="22"/>
          <w:szCs w:val="22"/>
          <w:lang w:eastAsia="en-GB"/>
          <w14:ligatures w14:val="none"/>
        </w:rPr>
      </w:pPr>
      <w:r w:rsidRPr="00293160">
        <w:rPr>
          <w:rFonts w:ascii="Arial" w:eastAsia="Times New Roman" w:hAnsi="Arial" w:cs="Arial"/>
          <w:kern w:val="0"/>
          <w:sz w:val="22"/>
          <w:szCs w:val="22"/>
          <w:lang w:eastAsia="en-GB"/>
          <w14:ligatures w14:val="none"/>
        </w:rPr>
        <w:t xml:space="preserve">Birmingham City Council (2026) </w:t>
      </w:r>
      <w:r w:rsidRPr="00293160">
        <w:rPr>
          <w:rFonts w:ascii="Arial" w:eastAsia="Times New Roman" w:hAnsi="Arial" w:cs="Arial"/>
          <w:i/>
          <w:iCs/>
          <w:kern w:val="0"/>
          <w:sz w:val="22"/>
          <w:szCs w:val="22"/>
          <w:lang w:eastAsia="en-GB"/>
          <w14:ligatures w14:val="none"/>
        </w:rPr>
        <w:t>Birmingham City Fire and Ambulance Service: Historical records</w:t>
      </w:r>
      <w:r w:rsidRPr="00293160">
        <w:rPr>
          <w:rFonts w:ascii="Arial" w:eastAsia="Times New Roman" w:hAnsi="Arial" w:cs="Arial"/>
          <w:kern w:val="0"/>
          <w:sz w:val="22"/>
          <w:szCs w:val="22"/>
          <w:lang w:eastAsia="en-GB"/>
          <w14:ligatures w14:val="none"/>
        </w:rPr>
        <w:t xml:space="preserve">. Birmingham: Birmingham City Council Archives. </w:t>
      </w:r>
    </w:p>
    <w:p w14:paraId="2D97CA74" w14:textId="6434DD72" w:rsidR="00293160" w:rsidRPr="00293160" w:rsidRDefault="00293160" w:rsidP="00293160">
      <w:pPr>
        <w:pStyle w:val="NormalWeb"/>
        <w:spacing w:line="360" w:lineRule="auto"/>
        <w:rPr>
          <w:rFonts w:ascii="Arial" w:hAnsi="Arial" w:cs="Arial"/>
          <w:sz w:val="22"/>
          <w:szCs w:val="22"/>
        </w:rPr>
      </w:pPr>
      <w:r w:rsidRPr="00293160">
        <w:rPr>
          <w:rFonts w:ascii="Arial" w:hAnsi="Arial" w:cs="Arial"/>
          <w:sz w:val="22"/>
          <w:szCs w:val="22"/>
        </w:rPr>
        <w:t xml:space="preserve">Birmingham City Council (2026a) </w:t>
      </w:r>
      <w:r w:rsidRPr="00293160">
        <w:rPr>
          <w:rStyle w:val="Emphasis"/>
          <w:rFonts w:ascii="Arial" w:hAnsi="Arial" w:cs="Arial"/>
          <w:sz w:val="22"/>
          <w:szCs w:val="22"/>
        </w:rPr>
        <w:t>Community Network Support Team</w:t>
      </w:r>
      <w:r w:rsidRPr="00293160">
        <w:rPr>
          <w:rFonts w:ascii="Arial" w:hAnsi="Arial" w:cs="Arial"/>
          <w:sz w:val="22"/>
          <w:szCs w:val="22"/>
        </w:rPr>
        <w:t xml:space="preserve">. Birmingham: Birmingham City Council. Available at: </w:t>
      </w:r>
      <w:hyperlink r:id="rId5" w:history="1">
        <w:r w:rsidRPr="00293160">
          <w:rPr>
            <w:rStyle w:val="Hyperlink"/>
            <w:rFonts w:ascii="Arial" w:hAnsi="Arial" w:cs="Arial"/>
            <w:sz w:val="22"/>
            <w:szCs w:val="22"/>
          </w:rPr>
          <w:t>https://www.birmingham.gov.uk/support-hubs</w:t>
        </w:r>
      </w:hyperlink>
      <w:r w:rsidRPr="00293160">
        <w:rPr>
          <w:rFonts w:ascii="Arial" w:hAnsi="Arial" w:cs="Arial"/>
          <w:sz w:val="22"/>
          <w:szCs w:val="22"/>
        </w:rPr>
        <w:t xml:space="preserve"> </w:t>
      </w:r>
    </w:p>
    <w:p w14:paraId="576E1ECC" w14:textId="77777777" w:rsidR="00293160" w:rsidRDefault="00293160" w:rsidP="00293160">
      <w:pPr>
        <w:pStyle w:val="NormalWeb"/>
        <w:spacing w:line="360" w:lineRule="auto"/>
        <w:rPr>
          <w:rFonts w:ascii="Arial" w:hAnsi="Arial" w:cs="Arial"/>
          <w:sz w:val="22"/>
          <w:szCs w:val="22"/>
        </w:rPr>
      </w:pPr>
      <w:r w:rsidRPr="00293160">
        <w:rPr>
          <w:rFonts w:ascii="Arial" w:hAnsi="Arial" w:cs="Arial"/>
          <w:sz w:val="22"/>
          <w:szCs w:val="22"/>
        </w:rPr>
        <w:t xml:space="preserve">Birmingham City Council (2026b) </w:t>
      </w:r>
      <w:r w:rsidRPr="00293160">
        <w:rPr>
          <w:rStyle w:val="Emphasis"/>
          <w:rFonts w:ascii="Arial" w:hAnsi="Arial" w:cs="Arial"/>
          <w:sz w:val="22"/>
          <w:szCs w:val="22"/>
        </w:rPr>
        <w:t>Joint Strategic Needs Assessment (JSNA)</w:t>
      </w:r>
      <w:r w:rsidRPr="00293160">
        <w:rPr>
          <w:rFonts w:ascii="Arial" w:hAnsi="Arial" w:cs="Arial"/>
          <w:sz w:val="22"/>
          <w:szCs w:val="22"/>
        </w:rPr>
        <w:t xml:space="preserve">. Birmingham: Birmingham City Council. Available at: </w:t>
      </w:r>
      <w:hyperlink r:id="rId6" w:history="1">
        <w:r w:rsidRPr="00293160">
          <w:rPr>
            <w:rStyle w:val="Hyperlink"/>
            <w:rFonts w:ascii="Arial" w:hAnsi="Arial" w:cs="Arial"/>
            <w:sz w:val="22"/>
            <w:szCs w:val="22"/>
          </w:rPr>
          <w:t>https://www.birmingham.gov.uk/jsna</w:t>
        </w:r>
      </w:hyperlink>
      <w:r w:rsidRPr="00293160">
        <w:rPr>
          <w:rFonts w:ascii="Arial" w:hAnsi="Arial" w:cs="Arial"/>
          <w:sz w:val="22"/>
          <w:szCs w:val="22"/>
        </w:rPr>
        <w:t xml:space="preserve"> </w:t>
      </w:r>
    </w:p>
    <w:p w14:paraId="0182176A" w14:textId="36A06D39" w:rsidR="00293160" w:rsidRPr="00293160" w:rsidRDefault="00293160" w:rsidP="00293160">
      <w:pPr>
        <w:pStyle w:val="NormalWeb"/>
        <w:spacing w:line="360" w:lineRule="auto"/>
        <w:rPr>
          <w:rFonts w:ascii="Arial" w:hAnsi="Arial" w:cs="Arial"/>
          <w:sz w:val="22"/>
          <w:szCs w:val="22"/>
        </w:rPr>
      </w:pPr>
      <w:r w:rsidRPr="00293160">
        <w:rPr>
          <w:rFonts w:ascii="Arial" w:hAnsi="Arial" w:cs="Arial"/>
          <w:sz w:val="22"/>
          <w:szCs w:val="22"/>
        </w:rPr>
        <w:t xml:space="preserve">Birmingham City Council (2026c) </w:t>
      </w:r>
      <w:r w:rsidRPr="00293160">
        <w:rPr>
          <w:rStyle w:val="Emphasis"/>
          <w:rFonts w:ascii="Arial" w:hAnsi="Arial" w:cs="Arial"/>
          <w:sz w:val="22"/>
          <w:szCs w:val="22"/>
        </w:rPr>
        <w:t>Birmingham maintains ‘good’ rating for adult social care</w:t>
      </w:r>
      <w:r w:rsidRPr="00293160">
        <w:rPr>
          <w:rFonts w:ascii="Arial" w:hAnsi="Arial" w:cs="Arial"/>
          <w:sz w:val="22"/>
          <w:szCs w:val="22"/>
        </w:rPr>
        <w:t xml:space="preserve">. Birmingham: Birmingham City Council, 13 May. Available at: </w:t>
      </w:r>
      <w:hyperlink r:id="rId7" w:history="1">
        <w:r w:rsidRPr="00293160">
          <w:rPr>
            <w:rStyle w:val="Hyperlink"/>
            <w:rFonts w:ascii="Arial" w:hAnsi="Arial" w:cs="Arial"/>
            <w:sz w:val="22"/>
            <w:szCs w:val="22"/>
          </w:rPr>
          <w:t>https://www.birmingham.gov.uk/news/article/1773/birmingham_maintains_good_rating_for_adult_social_care</w:t>
        </w:r>
      </w:hyperlink>
      <w:r w:rsidRPr="00293160">
        <w:rPr>
          <w:rFonts w:ascii="Arial" w:hAnsi="Arial" w:cs="Arial"/>
          <w:sz w:val="22"/>
          <w:szCs w:val="22"/>
        </w:rPr>
        <w:t xml:space="preserve"> </w:t>
      </w:r>
    </w:p>
    <w:p w14:paraId="1E465D74" w14:textId="77777777" w:rsidR="00293160" w:rsidRDefault="00293160" w:rsidP="00293160">
      <w:pPr>
        <w:pStyle w:val="NormalWeb"/>
        <w:spacing w:line="360" w:lineRule="auto"/>
        <w:rPr>
          <w:rFonts w:ascii="Arial" w:hAnsi="Arial" w:cs="Arial"/>
          <w:sz w:val="22"/>
          <w:szCs w:val="22"/>
        </w:rPr>
      </w:pPr>
      <w:r w:rsidRPr="00293160">
        <w:rPr>
          <w:rFonts w:ascii="Arial" w:hAnsi="Arial" w:cs="Arial"/>
          <w:sz w:val="22"/>
          <w:szCs w:val="22"/>
        </w:rPr>
        <w:t xml:space="preserve">Birmingham City Council (2026d) </w:t>
      </w:r>
      <w:r w:rsidRPr="00293160">
        <w:rPr>
          <w:rStyle w:val="Emphasis"/>
          <w:rFonts w:ascii="Arial" w:hAnsi="Arial" w:cs="Arial"/>
          <w:sz w:val="22"/>
          <w:szCs w:val="22"/>
        </w:rPr>
        <w:t>Councillor Nosheen Khalid</w:t>
      </w:r>
      <w:r w:rsidRPr="00293160">
        <w:rPr>
          <w:rFonts w:ascii="Arial" w:hAnsi="Arial" w:cs="Arial"/>
          <w:sz w:val="22"/>
          <w:szCs w:val="22"/>
        </w:rPr>
        <w:t xml:space="preserve">. Birmingham: Birmingham City Council. Available at: </w:t>
      </w:r>
      <w:hyperlink r:id="rId8" w:history="1">
        <w:r w:rsidRPr="00293160">
          <w:rPr>
            <w:rStyle w:val="Hyperlink"/>
            <w:rFonts w:ascii="Arial" w:hAnsi="Arial" w:cs="Arial"/>
            <w:sz w:val="22"/>
            <w:szCs w:val="22"/>
          </w:rPr>
          <w:t>https://www.birmingham.gov.uk/councillors/61/</w:t>
        </w:r>
      </w:hyperlink>
      <w:r w:rsidRPr="00293160">
        <w:rPr>
          <w:rFonts w:ascii="Arial" w:hAnsi="Arial" w:cs="Arial"/>
          <w:sz w:val="22"/>
          <w:szCs w:val="22"/>
        </w:rPr>
        <w:t xml:space="preserve"> </w:t>
      </w:r>
    </w:p>
    <w:p w14:paraId="16F6F808" w14:textId="0C7BFE9D" w:rsidR="00293160" w:rsidRPr="00293160" w:rsidRDefault="00293160" w:rsidP="00293160">
      <w:pPr>
        <w:pStyle w:val="NormalWeb"/>
        <w:spacing w:line="360" w:lineRule="auto"/>
        <w:rPr>
          <w:rFonts w:ascii="Arial" w:hAnsi="Arial" w:cs="Arial"/>
          <w:sz w:val="22"/>
          <w:szCs w:val="22"/>
        </w:rPr>
      </w:pPr>
      <w:r w:rsidRPr="00293160">
        <w:rPr>
          <w:rFonts w:ascii="Arial" w:hAnsi="Arial" w:cs="Arial"/>
          <w:sz w:val="22"/>
          <w:szCs w:val="22"/>
        </w:rPr>
        <w:t xml:space="preserve">Birmingham Images (2026) </w:t>
      </w:r>
      <w:r w:rsidRPr="00293160">
        <w:rPr>
          <w:rFonts w:ascii="Arial" w:hAnsi="Arial" w:cs="Arial"/>
          <w:i/>
          <w:iCs/>
          <w:sz w:val="22"/>
          <w:szCs w:val="22"/>
        </w:rPr>
        <w:t>Joseph Sampson Gamgee and the Birmingham Hospital Saturday Fund</w:t>
      </w:r>
      <w:r w:rsidRPr="00293160">
        <w:rPr>
          <w:rFonts w:ascii="Arial" w:hAnsi="Arial" w:cs="Arial"/>
          <w:sz w:val="22"/>
          <w:szCs w:val="22"/>
        </w:rPr>
        <w:t xml:space="preserve">. Birmingham: Birmingham City Council. </w:t>
      </w:r>
    </w:p>
    <w:p w14:paraId="3F07CB45" w14:textId="59AA2CFC" w:rsidR="00293160" w:rsidRDefault="00293160" w:rsidP="00293160">
      <w:pPr>
        <w:pStyle w:val="NormalWeb"/>
        <w:spacing w:line="360" w:lineRule="auto"/>
        <w:rPr>
          <w:rFonts w:ascii="Arial" w:hAnsi="Arial" w:cs="Arial"/>
          <w:sz w:val="22"/>
          <w:szCs w:val="22"/>
        </w:rPr>
      </w:pPr>
      <w:r w:rsidRPr="00293160">
        <w:rPr>
          <w:rFonts w:ascii="Arial" w:hAnsi="Arial" w:cs="Arial"/>
          <w:sz w:val="22"/>
          <w:szCs w:val="22"/>
        </w:rPr>
        <w:t xml:space="preserve">Care Act 2014, c.23. London: The Stationery Office. </w:t>
      </w:r>
    </w:p>
    <w:p w14:paraId="66357149" w14:textId="33EEFD9B" w:rsidR="00293160" w:rsidRPr="00293160" w:rsidRDefault="00293160" w:rsidP="00293160">
      <w:pPr>
        <w:pStyle w:val="NormalWeb"/>
        <w:spacing w:line="360" w:lineRule="auto"/>
        <w:rPr>
          <w:rFonts w:ascii="Arial" w:hAnsi="Arial" w:cs="Arial"/>
          <w:sz w:val="22"/>
          <w:szCs w:val="22"/>
        </w:rPr>
      </w:pPr>
      <w:r w:rsidRPr="00293160">
        <w:rPr>
          <w:rFonts w:ascii="Arial" w:hAnsi="Arial" w:cs="Arial"/>
          <w:sz w:val="22"/>
          <w:szCs w:val="22"/>
        </w:rPr>
        <w:t xml:space="preserve">Care Quality Commission (CQC) (2025) </w:t>
      </w:r>
      <w:r w:rsidRPr="00293160">
        <w:rPr>
          <w:rFonts w:ascii="Arial" w:hAnsi="Arial" w:cs="Arial"/>
          <w:i/>
          <w:iCs/>
          <w:sz w:val="22"/>
          <w:szCs w:val="22"/>
        </w:rPr>
        <w:t>The state of health care and adult social care in England 2024/25</w:t>
      </w:r>
      <w:r w:rsidRPr="00293160">
        <w:rPr>
          <w:rFonts w:ascii="Arial" w:hAnsi="Arial" w:cs="Arial"/>
          <w:sz w:val="22"/>
          <w:szCs w:val="22"/>
        </w:rPr>
        <w:t xml:space="preserve">. London: CQC. Available at: </w:t>
      </w:r>
      <w:hyperlink r:id="rId9" w:history="1">
        <w:r w:rsidRPr="00293160">
          <w:rPr>
            <w:rFonts w:ascii="Arial" w:hAnsi="Arial" w:cs="Arial"/>
            <w:color w:val="0000FF"/>
            <w:sz w:val="22"/>
            <w:szCs w:val="22"/>
            <w:u w:val="single"/>
          </w:rPr>
          <w:t>https://www.cqc.org.uk/publications/major-report/state-care/2024-2025</w:t>
        </w:r>
      </w:hyperlink>
      <w:r w:rsidRPr="00293160">
        <w:rPr>
          <w:rFonts w:ascii="Arial" w:hAnsi="Arial" w:cs="Arial"/>
          <w:sz w:val="22"/>
          <w:szCs w:val="22"/>
        </w:rPr>
        <w:t xml:space="preserve"> </w:t>
      </w:r>
    </w:p>
    <w:p w14:paraId="2B47F33C" w14:textId="34BE3CB2" w:rsidR="00293160" w:rsidRPr="00293160" w:rsidRDefault="00293160" w:rsidP="00293160">
      <w:pPr>
        <w:pStyle w:val="NormalWeb"/>
        <w:spacing w:line="360" w:lineRule="auto"/>
        <w:rPr>
          <w:rFonts w:ascii="Arial" w:hAnsi="Arial" w:cs="Arial"/>
          <w:sz w:val="22"/>
          <w:szCs w:val="22"/>
        </w:rPr>
      </w:pPr>
      <w:r w:rsidRPr="00293160">
        <w:rPr>
          <w:rFonts w:ascii="Arial" w:hAnsi="Arial" w:cs="Arial"/>
          <w:sz w:val="22"/>
          <w:szCs w:val="22"/>
        </w:rPr>
        <w:t xml:space="preserve">Care Quality Commission (CQC) (2026) </w:t>
      </w:r>
      <w:r w:rsidRPr="00293160">
        <w:rPr>
          <w:rStyle w:val="Emphasis"/>
          <w:rFonts w:ascii="Arial" w:hAnsi="Arial" w:cs="Arial"/>
          <w:sz w:val="22"/>
          <w:szCs w:val="22"/>
        </w:rPr>
        <w:t>Birmingham City Council: Local Authority Assessment</w:t>
      </w:r>
      <w:r w:rsidRPr="00293160">
        <w:rPr>
          <w:rFonts w:ascii="Arial" w:hAnsi="Arial" w:cs="Arial"/>
          <w:sz w:val="22"/>
          <w:szCs w:val="22"/>
        </w:rPr>
        <w:t xml:space="preserve">. London: Care Quality Commission. Available at: </w:t>
      </w:r>
      <w:hyperlink r:id="rId10" w:history="1">
        <w:r w:rsidRPr="00293160">
          <w:rPr>
            <w:rStyle w:val="Hyperlink"/>
            <w:rFonts w:ascii="Arial" w:hAnsi="Arial" w:cs="Arial"/>
            <w:sz w:val="22"/>
            <w:szCs w:val="22"/>
          </w:rPr>
          <w:t>https://www.cqc.org.uk/care-services/local-authority-assessment-reports/birmingham-0526</w:t>
        </w:r>
      </w:hyperlink>
      <w:r w:rsidRPr="00293160">
        <w:rPr>
          <w:rFonts w:ascii="Arial" w:hAnsi="Arial" w:cs="Arial"/>
          <w:sz w:val="22"/>
          <w:szCs w:val="22"/>
        </w:rPr>
        <w:t xml:space="preserve"> </w:t>
      </w:r>
    </w:p>
    <w:p w14:paraId="024B05FD" w14:textId="15116EE9" w:rsidR="00293160" w:rsidRPr="00293160" w:rsidRDefault="00293160" w:rsidP="00293160">
      <w:pPr>
        <w:pStyle w:val="NormalWeb"/>
        <w:spacing w:line="360" w:lineRule="auto"/>
        <w:rPr>
          <w:rFonts w:ascii="Arial" w:hAnsi="Arial" w:cs="Arial"/>
          <w:sz w:val="22"/>
          <w:szCs w:val="22"/>
        </w:rPr>
      </w:pPr>
      <w:r w:rsidRPr="00293160">
        <w:rPr>
          <w:rFonts w:ascii="Arial" w:hAnsi="Arial" w:cs="Arial"/>
          <w:sz w:val="22"/>
          <w:szCs w:val="22"/>
        </w:rPr>
        <w:t xml:space="preserve">Department of Health and Social Care (2025) </w:t>
      </w:r>
      <w:r w:rsidRPr="00293160">
        <w:rPr>
          <w:rStyle w:val="Emphasis"/>
          <w:rFonts w:ascii="Arial" w:hAnsi="Arial" w:cs="Arial"/>
          <w:sz w:val="22"/>
          <w:szCs w:val="22"/>
        </w:rPr>
        <w:t>Care and support statutory guidance</w:t>
      </w:r>
      <w:r w:rsidRPr="00293160">
        <w:rPr>
          <w:rFonts w:ascii="Arial" w:hAnsi="Arial" w:cs="Arial"/>
          <w:sz w:val="22"/>
          <w:szCs w:val="22"/>
        </w:rPr>
        <w:t xml:space="preserve">. London: GOV.UK. Available at: </w:t>
      </w:r>
      <w:hyperlink r:id="rId11" w:history="1">
        <w:r w:rsidRPr="00293160">
          <w:rPr>
            <w:rStyle w:val="Hyperlink"/>
            <w:rFonts w:ascii="Arial" w:hAnsi="Arial" w:cs="Arial"/>
            <w:sz w:val="22"/>
            <w:szCs w:val="22"/>
          </w:rPr>
          <w:t>https://www.gov.uk/government/publications/care-act-statutory-guidance/care-and-support-statutory-guidance</w:t>
        </w:r>
      </w:hyperlink>
      <w:r w:rsidRPr="00293160">
        <w:rPr>
          <w:rFonts w:ascii="Arial" w:hAnsi="Arial" w:cs="Arial"/>
          <w:sz w:val="22"/>
          <w:szCs w:val="22"/>
        </w:rPr>
        <w:t xml:space="preserve">  </w:t>
      </w:r>
    </w:p>
    <w:p w14:paraId="13316F70" w14:textId="0D598E56" w:rsidR="00293160" w:rsidRPr="00293160" w:rsidRDefault="00293160" w:rsidP="00293160">
      <w:pPr>
        <w:spacing w:before="100" w:beforeAutospacing="1" w:after="100" w:afterAutospacing="1" w:line="360" w:lineRule="auto"/>
        <w:rPr>
          <w:rFonts w:ascii="Arial" w:eastAsia="Times New Roman" w:hAnsi="Arial" w:cs="Arial"/>
          <w:kern w:val="0"/>
          <w:sz w:val="22"/>
          <w:szCs w:val="22"/>
          <w:lang w:eastAsia="en-GB"/>
          <w14:ligatures w14:val="none"/>
        </w:rPr>
      </w:pPr>
      <w:r w:rsidRPr="00293160">
        <w:rPr>
          <w:rFonts w:ascii="Arial" w:eastAsia="Times New Roman" w:hAnsi="Arial" w:cs="Arial"/>
          <w:kern w:val="0"/>
          <w:sz w:val="22"/>
          <w:szCs w:val="22"/>
          <w:lang w:eastAsia="en-GB"/>
          <w14:ligatures w14:val="none"/>
        </w:rPr>
        <w:t xml:space="preserve">Department of Health and Social Care (2026) </w:t>
      </w:r>
      <w:r w:rsidRPr="00293160">
        <w:rPr>
          <w:rFonts w:ascii="Arial" w:eastAsia="Times New Roman" w:hAnsi="Arial" w:cs="Arial"/>
          <w:i/>
          <w:iCs/>
          <w:kern w:val="0"/>
          <w:sz w:val="22"/>
          <w:szCs w:val="22"/>
          <w:lang w:eastAsia="en-GB"/>
          <w14:ligatures w14:val="none"/>
        </w:rPr>
        <w:t>Handbook to the NHS Constitution for England</w:t>
      </w:r>
      <w:r w:rsidRPr="00293160">
        <w:rPr>
          <w:rFonts w:ascii="Arial" w:eastAsia="Times New Roman" w:hAnsi="Arial" w:cs="Arial"/>
          <w:kern w:val="0"/>
          <w:sz w:val="22"/>
          <w:szCs w:val="22"/>
          <w:lang w:eastAsia="en-GB"/>
          <w14:ligatures w14:val="none"/>
        </w:rPr>
        <w:t xml:space="preserve">. London: GOV.UK. Available at: </w:t>
      </w:r>
      <w:hyperlink r:id="rId12" w:history="1">
        <w:r w:rsidRPr="00293160">
          <w:rPr>
            <w:rFonts w:ascii="Arial" w:eastAsia="Times New Roman" w:hAnsi="Arial" w:cs="Arial"/>
            <w:color w:val="0000FF"/>
            <w:kern w:val="0"/>
            <w:sz w:val="22"/>
            <w:szCs w:val="22"/>
            <w:u w:val="single"/>
            <w:lang w:eastAsia="en-GB"/>
            <w14:ligatures w14:val="none"/>
          </w:rPr>
          <w:t>https://www.gov.uk/government/publications/supplements-to-the-nhs-constitution-for-england/the-handbook-to-the-nhs-constitution-for-england</w:t>
        </w:r>
      </w:hyperlink>
      <w:r w:rsidRPr="00293160">
        <w:rPr>
          <w:rFonts w:ascii="Arial" w:eastAsia="Times New Roman" w:hAnsi="Arial" w:cs="Arial"/>
          <w:kern w:val="0"/>
          <w:sz w:val="22"/>
          <w:szCs w:val="22"/>
          <w:lang w:eastAsia="en-GB"/>
          <w14:ligatures w14:val="none"/>
        </w:rPr>
        <w:t xml:space="preserve"> </w:t>
      </w:r>
    </w:p>
    <w:p w14:paraId="6A8CDBD4" w14:textId="2A91F083" w:rsidR="00293160" w:rsidRPr="00293160" w:rsidRDefault="00293160" w:rsidP="00293160">
      <w:pPr>
        <w:spacing w:before="100" w:beforeAutospacing="1" w:after="100" w:afterAutospacing="1" w:line="360" w:lineRule="auto"/>
        <w:rPr>
          <w:rFonts w:ascii="Arial" w:eastAsia="Times New Roman" w:hAnsi="Arial" w:cs="Arial"/>
          <w:kern w:val="0"/>
          <w:sz w:val="22"/>
          <w:szCs w:val="22"/>
          <w:lang w:eastAsia="en-GB"/>
          <w14:ligatures w14:val="none"/>
        </w:rPr>
      </w:pPr>
      <w:r w:rsidRPr="00293160">
        <w:rPr>
          <w:rFonts w:ascii="Arial" w:eastAsia="Times New Roman" w:hAnsi="Arial" w:cs="Arial"/>
          <w:kern w:val="0"/>
          <w:sz w:val="22"/>
          <w:szCs w:val="22"/>
          <w:lang w:eastAsia="en-GB"/>
          <w14:ligatures w14:val="none"/>
        </w:rPr>
        <w:t xml:space="preserve">NHS England (2026a) </w:t>
      </w:r>
      <w:r w:rsidRPr="00293160">
        <w:rPr>
          <w:rFonts w:ascii="Arial" w:eastAsia="Times New Roman" w:hAnsi="Arial" w:cs="Arial"/>
          <w:i/>
          <w:iCs/>
          <w:kern w:val="0"/>
          <w:sz w:val="22"/>
          <w:szCs w:val="22"/>
          <w:lang w:eastAsia="en-GB"/>
          <w14:ligatures w14:val="none"/>
        </w:rPr>
        <w:t>About urgent and emergency care</w:t>
      </w:r>
      <w:r w:rsidRPr="00293160">
        <w:rPr>
          <w:rFonts w:ascii="Arial" w:eastAsia="Times New Roman" w:hAnsi="Arial" w:cs="Arial"/>
          <w:kern w:val="0"/>
          <w:sz w:val="22"/>
          <w:szCs w:val="22"/>
          <w:lang w:eastAsia="en-GB"/>
          <w14:ligatures w14:val="none"/>
        </w:rPr>
        <w:t xml:space="preserve">. London: NHS England. Available at: </w:t>
      </w:r>
      <w:hyperlink r:id="rId13" w:history="1">
        <w:r w:rsidRPr="00293160">
          <w:rPr>
            <w:rFonts w:ascii="Arial" w:eastAsia="Times New Roman" w:hAnsi="Arial" w:cs="Arial"/>
            <w:color w:val="0000FF"/>
            <w:kern w:val="0"/>
            <w:sz w:val="22"/>
            <w:szCs w:val="22"/>
            <w:u w:val="single"/>
            <w:lang w:eastAsia="en-GB"/>
            <w14:ligatures w14:val="none"/>
          </w:rPr>
          <w:t>https://www.england.nhs.uk/urgent-emergency-care/about-uec/</w:t>
        </w:r>
      </w:hyperlink>
      <w:r w:rsidRPr="00293160">
        <w:rPr>
          <w:rFonts w:ascii="Arial" w:eastAsia="Times New Roman" w:hAnsi="Arial" w:cs="Arial"/>
          <w:kern w:val="0"/>
          <w:sz w:val="22"/>
          <w:szCs w:val="22"/>
          <w:lang w:eastAsia="en-GB"/>
          <w14:ligatures w14:val="none"/>
        </w:rPr>
        <w:t xml:space="preserve"> </w:t>
      </w:r>
    </w:p>
    <w:p w14:paraId="38DA3114" w14:textId="076147EF" w:rsidR="00293160" w:rsidRPr="00293160" w:rsidRDefault="00293160" w:rsidP="00293160">
      <w:pPr>
        <w:spacing w:before="100" w:beforeAutospacing="1" w:after="100" w:afterAutospacing="1" w:line="360" w:lineRule="auto"/>
        <w:rPr>
          <w:rFonts w:ascii="Arial" w:eastAsia="Times New Roman" w:hAnsi="Arial" w:cs="Arial"/>
          <w:kern w:val="0"/>
          <w:sz w:val="22"/>
          <w:szCs w:val="22"/>
          <w:lang w:eastAsia="en-GB"/>
          <w14:ligatures w14:val="none"/>
        </w:rPr>
      </w:pPr>
      <w:r w:rsidRPr="00293160">
        <w:rPr>
          <w:rFonts w:ascii="Arial" w:eastAsia="Times New Roman" w:hAnsi="Arial" w:cs="Arial"/>
          <w:kern w:val="0"/>
          <w:sz w:val="22"/>
          <w:szCs w:val="22"/>
          <w:lang w:eastAsia="en-GB"/>
          <w14:ligatures w14:val="none"/>
        </w:rPr>
        <w:t xml:space="preserve">NHS England (2026b) </w:t>
      </w:r>
      <w:r w:rsidRPr="00293160">
        <w:rPr>
          <w:rFonts w:ascii="Arial" w:eastAsia="Times New Roman" w:hAnsi="Arial" w:cs="Arial"/>
          <w:i/>
          <w:iCs/>
          <w:kern w:val="0"/>
          <w:sz w:val="22"/>
          <w:szCs w:val="22"/>
          <w:lang w:eastAsia="en-GB"/>
          <w14:ligatures w14:val="none"/>
        </w:rPr>
        <w:t>2026/27 ambulance emergency and urgent care service specification</w:t>
      </w:r>
      <w:r w:rsidRPr="00293160">
        <w:rPr>
          <w:rFonts w:ascii="Arial" w:eastAsia="Times New Roman" w:hAnsi="Arial" w:cs="Arial"/>
          <w:kern w:val="0"/>
          <w:sz w:val="22"/>
          <w:szCs w:val="22"/>
          <w:lang w:eastAsia="en-GB"/>
          <w14:ligatures w14:val="none"/>
        </w:rPr>
        <w:t xml:space="preserve">. London: NHS England. Available at: </w:t>
      </w:r>
      <w:hyperlink r:id="rId14" w:history="1">
        <w:r w:rsidRPr="00293160">
          <w:rPr>
            <w:rFonts w:ascii="Arial" w:eastAsia="Times New Roman" w:hAnsi="Arial" w:cs="Arial"/>
            <w:color w:val="0000FF"/>
            <w:kern w:val="0"/>
            <w:sz w:val="22"/>
            <w:szCs w:val="22"/>
            <w:u w:val="single"/>
            <w:lang w:eastAsia="en-GB"/>
            <w14:ligatures w14:val="none"/>
          </w:rPr>
          <w:t>https://www.england.nhs.uk/urgent-emergency-care/improving-ambulance-services/service-specification/</w:t>
        </w:r>
      </w:hyperlink>
      <w:r w:rsidRPr="00293160">
        <w:rPr>
          <w:rFonts w:ascii="Arial" w:eastAsia="Times New Roman" w:hAnsi="Arial" w:cs="Arial"/>
          <w:kern w:val="0"/>
          <w:sz w:val="22"/>
          <w:szCs w:val="22"/>
          <w:lang w:eastAsia="en-GB"/>
          <w14:ligatures w14:val="none"/>
        </w:rPr>
        <w:t xml:space="preserve"> </w:t>
      </w:r>
    </w:p>
    <w:p w14:paraId="259996AC" w14:textId="4F63B217" w:rsidR="00293160" w:rsidRPr="00293160" w:rsidRDefault="00293160" w:rsidP="00293160">
      <w:pPr>
        <w:spacing w:before="100" w:beforeAutospacing="1" w:after="100" w:afterAutospacing="1" w:line="360" w:lineRule="auto"/>
        <w:rPr>
          <w:rFonts w:ascii="Arial" w:eastAsia="Times New Roman" w:hAnsi="Arial" w:cs="Arial"/>
          <w:kern w:val="0"/>
          <w:sz w:val="22"/>
          <w:szCs w:val="22"/>
          <w:lang w:eastAsia="en-GB"/>
          <w14:ligatures w14:val="none"/>
        </w:rPr>
      </w:pPr>
      <w:r w:rsidRPr="00293160">
        <w:rPr>
          <w:rFonts w:ascii="Arial" w:eastAsia="Times New Roman" w:hAnsi="Arial" w:cs="Arial"/>
          <w:kern w:val="0"/>
          <w:sz w:val="22"/>
          <w:szCs w:val="22"/>
          <w:lang w:eastAsia="en-GB"/>
          <w14:ligatures w14:val="none"/>
        </w:rPr>
        <w:t xml:space="preserve">UK Parliament (1946) </w:t>
      </w:r>
      <w:r w:rsidRPr="00293160">
        <w:rPr>
          <w:rFonts w:ascii="Arial" w:eastAsia="Times New Roman" w:hAnsi="Arial" w:cs="Arial"/>
          <w:i/>
          <w:iCs/>
          <w:kern w:val="0"/>
          <w:sz w:val="22"/>
          <w:szCs w:val="22"/>
          <w:lang w:eastAsia="en-GB"/>
          <w14:ligatures w14:val="none"/>
        </w:rPr>
        <w:t>National Health Service Act 1946</w:t>
      </w:r>
      <w:r w:rsidRPr="00293160">
        <w:rPr>
          <w:rFonts w:ascii="Arial" w:eastAsia="Times New Roman" w:hAnsi="Arial" w:cs="Arial"/>
          <w:kern w:val="0"/>
          <w:sz w:val="22"/>
          <w:szCs w:val="22"/>
          <w:lang w:eastAsia="en-GB"/>
          <w14:ligatures w14:val="none"/>
        </w:rPr>
        <w:t xml:space="preserve">. London: UK Parliament. Available at: </w:t>
      </w:r>
      <w:hyperlink r:id="rId15" w:history="1">
        <w:r w:rsidRPr="00293160">
          <w:rPr>
            <w:rFonts w:ascii="Arial" w:eastAsia="Times New Roman" w:hAnsi="Arial" w:cs="Arial"/>
            <w:color w:val="0000FF"/>
            <w:kern w:val="0"/>
            <w:sz w:val="22"/>
            <w:szCs w:val="22"/>
            <w:u w:val="single"/>
            <w:lang w:eastAsia="en-GB"/>
            <w14:ligatures w14:val="none"/>
          </w:rPr>
          <w:t>https://www.parliament.uk/about/living-heritage/transformingsociety/livinglearning/coll-9-health1/health-01/</w:t>
        </w:r>
      </w:hyperlink>
      <w:r w:rsidRPr="00293160">
        <w:rPr>
          <w:rFonts w:ascii="Arial" w:eastAsia="Times New Roman" w:hAnsi="Arial" w:cs="Arial"/>
          <w:kern w:val="0"/>
          <w:sz w:val="22"/>
          <w:szCs w:val="22"/>
          <w:lang w:eastAsia="en-GB"/>
          <w14:ligatures w14:val="none"/>
        </w:rPr>
        <w:t xml:space="preserve"> </w:t>
      </w:r>
    </w:p>
    <w:p w14:paraId="10360620" w14:textId="15E1AB19" w:rsidR="00293160" w:rsidRPr="00293160" w:rsidRDefault="00293160" w:rsidP="00293160">
      <w:pPr>
        <w:spacing w:before="100" w:beforeAutospacing="1" w:after="100" w:afterAutospacing="1" w:line="360" w:lineRule="auto"/>
        <w:rPr>
          <w:rFonts w:ascii="Arial" w:eastAsia="Times New Roman" w:hAnsi="Arial" w:cs="Arial"/>
          <w:kern w:val="0"/>
          <w:sz w:val="22"/>
          <w:szCs w:val="22"/>
          <w:lang w:eastAsia="en-GB"/>
          <w14:ligatures w14:val="none"/>
        </w:rPr>
      </w:pPr>
      <w:r w:rsidRPr="00293160">
        <w:rPr>
          <w:rFonts w:ascii="Arial" w:eastAsia="Times New Roman" w:hAnsi="Arial" w:cs="Arial"/>
          <w:kern w:val="0"/>
          <w:sz w:val="22"/>
          <w:szCs w:val="22"/>
          <w:lang w:eastAsia="en-GB"/>
          <w14:ligatures w14:val="none"/>
        </w:rPr>
        <w:t xml:space="preserve">West Midlands Ambulance Service University NHS Foundation Trust (2026) </w:t>
      </w:r>
      <w:r w:rsidRPr="00293160">
        <w:rPr>
          <w:rFonts w:ascii="Arial" w:eastAsia="Times New Roman" w:hAnsi="Arial" w:cs="Arial"/>
          <w:i/>
          <w:iCs/>
          <w:kern w:val="0"/>
          <w:sz w:val="22"/>
          <w:szCs w:val="22"/>
          <w:lang w:eastAsia="en-GB"/>
          <w14:ligatures w14:val="none"/>
        </w:rPr>
        <w:t>Annual Report 2025/26</w:t>
      </w:r>
      <w:r w:rsidRPr="00293160">
        <w:rPr>
          <w:rFonts w:ascii="Arial" w:eastAsia="Times New Roman" w:hAnsi="Arial" w:cs="Arial"/>
          <w:kern w:val="0"/>
          <w:sz w:val="22"/>
          <w:szCs w:val="22"/>
          <w:lang w:eastAsia="en-GB"/>
          <w14:ligatures w14:val="none"/>
        </w:rPr>
        <w:t xml:space="preserve">. Brierley Hill: WMAS. Available at: </w:t>
      </w:r>
      <w:hyperlink r:id="rId16" w:history="1">
        <w:r w:rsidRPr="00293160">
          <w:rPr>
            <w:rFonts w:ascii="Arial" w:eastAsia="Times New Roman" w:hAnsi="Arial" w:cs="Arial"/>
            <w:color w:val="0000FF"/>
            <w:kern w:val="0"/>
            <w:sz w:val="22"/>
            <w:szCs w:val="22"/>
            <w:u w:val="single"/>
            <w:lang w:eastAsia="en-GB"/>
            <w14:ligatures w14:val="none"/>
          </w:rPr>
          <w:t>https://www.wmas.nhs.uk/publications/annual-report-2025-26/</w:t>
        </w:r>
      </w:hyperlink>
      <w:r w:rsidRPr="00293160">
        <w:rPr>
          <w:rFonts w:ascii="Arial" w:eastAsia="Times New Roman" w:hAnsi="Arial" w:cs="Arial"/>
          <w:kern w:val="0"/>
          <w:sz w:val="22"/>
          <w:szCs w:val="22"/>
          <w:lang w:eastAsia="en-GB"/>
          <w14:ligatures w14:val="none"/>
        </w:rPr>
        <w:t xml:space="preserve"> </w:t>
      </w:r>
    </w:p>
    <w:p w14:paraId="424B1C74" w14:textId="77777777" w:rsidR="00675AC4" w:rsidRPr="005A621C" w:rsidRDefault="00675AC4" w:rsidP="005A621C">
      <w:pPr>
        <w:spacing w:line="360" w:lineRule="auto"/>
        <w:rPr>
          <w:rFonts w:ascii="Arial" w:hAnsi="Arial" w:cs="Arial"/>
          <w:sz w:val="22"/>
          <w:szCs w:val="22"/>
        </w:rPr>
      </w:pPr>
    </w:p>
    <w:sectPr w:rsidR="00675AC4" w:rsidRPr="005A62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21C"/>
    <w:rsid w:val="00293160"/>
    <w:rsid w:val="00505B9D"/>
    <w:rsid w:val="005A621C"/>
    <w:rsid w:val="00675AC4"/>
    <w:rsid w:val="00717C04"/>
    <w:rsid w:val="00835221"/>
    <w:rsid w:val="008B5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7BA6B"/>
  <w15:chartTrackingRefBased/>
  <w15:docId w15:val="{F9D983CE-2DE5-40F3-AACB-3F2A6BC63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62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62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62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62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62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62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62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62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62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2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62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62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62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62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62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62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62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621C"/>
    <w:rPr>
      <w:rFonts w:eastAsiaTheme="majorEastAsia" w:cstheme="majorBidi"/>
      <w:color w:val="272727" w:themeColor="text1" w:themeTint="D8"/>
    </w:rPr>
  </w:style>
  <w:style w:type="paragraph" w:styleId="Title">
    <w:name w:val="Title"/>
    <w:basedOn w:val="Normal"/>
    <w:next w:val="Normal"/>
    <w:link w:val="TitleChar"/>
    <w:uiPriority w:val="10"/>
    <w:qFormat/>
    <w:rsid w:val="005A62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62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62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62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621C"/>
    <w:pPr>
      <w:spacing w:before="160"/>
      <w:jc w:val="center"/>
    </w:pPr>
    <w:rPr>
      <w:i/>
      <w:iCs/>
      <w:color w:val="404040" w:themeColor="text1" w:themeTint="BF"/>
    </w:rPr>
  </w:style>
  <w:style w:type="character" w:customStyle="1" w:styleId="QuoteChar">
    <w:name w:val="Quote Char"/>
    <w:basedOn w:val="DefaultParagraphFont"/>
    <w:link w:val="Quote"/>
    <w:uiPriority w:val="29"/>
    <w:rsid w:val="005A621C"/>
    <w:rPr>
      <w:i/>
      <w:iCs/>
      <w:color w:val="404040" w:themeColor="text1" w:themeTint="BF"/>
    </w:rPr>
  </w:style>
  <w:style w:type="paragraph" w:styleId="ListParagraph">
    <w:name w:val="List Paragraph"/>
    <w:basedOn w:val="Normal"/>
    <w:uiPriority w:val="34"/>
    <w:qFormat/>
    <w:rsid w:val="005A621C"/>
    <w:pPr>
      <w:ind w:left="720"/>
      <w:contextualSpacing/>
    </w:pPr>
  </w:style>
  <w:style w:type="character" w:styleId="IntenseEmphasis">
    <w:name w:val="Intense Emphasis"/>
    <w:basedOn w:val="DefaultParagraphFont"/>
    <w:uiPriority w:val="21"/>
    <w:qFormat/>
    <w:rsid w:val="005A621C"/>
    <w:rPr>
      <w:i/>
      <w:iCs/>
      <w:color w:val="0F4761" w:themeColor="accent1" w:themeShade="BF"/>
    </w:rPr>
  </w:style>
  <w:style w:type="paragraph" w:styleId="IntenseQuote">
    <w:name w:val="Intense Quote"/>
    <w:basedOn w:val="Normal"/>
    <w:next w:val="Normal"/>
    <w:link w:val="IntenseQuoteChar"/>
    <w:uiPriority w:val="30"/>
    <w:qFormat/>
    <w:rsid w:val="005A62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621C"/>
    <w:rPr>
      <w:i/>
      <w:iCs/>
      <w:color w:val="0F4761" w:themeColor="accent1" w:themeShade="BF"/>
    </w:rPr>
  </w:style>
  <w:style w:type="character" w:styleId="IntenseReference">
    <w:name w:val="Intense Reference"/>
    <w:basedOn w:val="DefaultParagraphFont"/>
    <w:uiPriority w:val="32"/>
    <w:qFormat/>
    <w:rsid w:val="005A621C"/>
    <w:rPr>
      <w:b/>
      <w:bCs/>
      <w:smallCaps/>
      <w:color w:val="0F4761" w:themeColor="accent1" w:themeShade="BF"/>
      <w:spacing w:val="5"/>
    </w:rPr>
  </w:style>
  <w:style w:type="paragraph" w:styleId="NormalWeb">
    <w:name w:val="Normal (Web)"/>
    <w:basedOn w:val="Normal"/>
    <w:uiPriority w:val="99"/>
    <w:unhideWhenUsed/>
    <w:rsid w:val="0029316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293160"/>
    <w:rPr>
      <w:i/>
      <w:iCs/>
    </w:rPr>
  </w:style>
  <w:style w:type="character" w:styleId="Hyperlink">
    <w:name w:val="Hyperlink"/>
    <w:basedOn w:val="DefaultParagraphFont"/>
    <w:uiPriority w:val="99"/>
    <w:semiHidden/>
    <w:unhideWhenUsed/>
    <w:rsid w:val="002931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mingham.gov.uk/councillors/61/?utm_source=chatgpt.com" TargetMode="External"/><Relationship Id="rId13" Type="http://schemas.openxmlformats.org/officeDocument/2006/relationships/hyperlink" Target="https://www.england.nhs.uk/urgent-emergency-care/about-uec/"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irmingham.gov.uk/news/article/1773/birmingham_maintains_good_rating_for_adult_social_care?utm_source=chatgpt.com" TargetMode="External"/><Relationship Id="rId12" Type="http://schemas.openxmlformats.org/officeDocument/2006/relationships/hyperlink" Target="https://www.gov.uk/government/publications/supplements-to-the-nhs-constitution-for-england/the-handbook-to-the-nhs-constitution-for-england"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wmas.nhs.uk/publications/annual-report-2025-26/" TargetMode="External"/><Relationship Id="rId1" Type="http://schemas.openxmlformats.org/officeDocument/2006/relationships/styles" Target="styles.xml"/><Relationship Id="rId6" Type="http://schemas.openxmlformats.org/officeDocument/2006/relationships/hyperlink" Target="https://www.birmingham.gov.uk/jsna?utm_source=chatgpt.com" TargetMode="External"/><Relationship Id="rId11" Type="http://schemas.openxmlformats.org/officeDocument/2006/relationships/hyperlink" Target="https://www.gov.uk/government/publications/care-act-statutory-guidance/care-and-support-statutory-guidance" TargetMode="External"/><Relationship Id="rId5" Type="http://schemas.openxmlformats.org/officeDocument/2006/relationships/hyperlink" Target="https://www.birmingham.gov.uk/support-hubs?utm_source=chatgpt.com" TargetMode="External"/><Relationship Id="rId15" Type="http://schemas.openxmlformats.org/officeDocument/2006/relationships/hyperlink" Target="https://www.parliament.uk/about/living-heritage/transformingsociety/livinglearning/coll-9-health1/health-01/" TargetMode="External"/><Relationship Id="rId10" Type="http://schemas.openxmlformats.org/officeDocument/2006/relationships/hyperlink" Target="https://www.cqc.org.uk/care-services/local-authority-assessment-reports/birmingham-0526?utm_source=chatgpt.com" TargetMode="External"/><Relationship Id="rId4" Type="http://schemas.openxmlformats.org/officeDocument/2006/relationships/hyperlink" Target="https://cityobservatory.birmingham.gov.uk/" TargetMode="External"/><Relationship Id="rId9" Type="http://schemas.openxmlformats.org/officeDocument/2006/relationships/hyperlink" Target="https://www.cqc.org.uk/publications/major-report/state-care/2024-2025" TargetMode="External"/><Relationship Id="rId14" Type="http://schemas.openxmlformats.org/officeDocument/2006/relationships/hyperlink" Target="https://www.england.nhs.uk/urgent-emergency-care/improving-ambulance-services/service-specif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2463</Words>
  <Characters>14042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Khan</dc:creator>
  <cp:keywords/>
  <dc:description/>
  <cp:lastModifiedBy>Microsoft Office User</cp:lastModifiedBy>
  <cp:revision>2</cp:revision>
  <dcterms:created xsi:type="dcterms:W3CDTF">2026-10-04T20:44:00Z</dcterms:created>
  <dcterms:modified xsi:type="dcterms:W3CDTF">2026-10-04T20:44:00Z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66abe069-742b-4003-af97-d8c812270bb6</vt:lpwstr>
  </property>
</Properties>
</file>