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8457C47" wp14:paraId="27347CEC" wp14:textId="0622EAC0">
      <w:pPr>
        <w:spacing w:after="120" w:afterAutospacing="off"/>
        <w:jc w:val="center"/>
      </w:pPr>
    </w:p>
    <w:p xmlns:wp14="http://schemas.microsoft.com/office/word/2010/wordml" w:rsidP="48457C47" wp14:paraId="79EE34B7" wp14:textId="40093003">
      <w:pPr>
        <w:spacing w:after="120" w:afterAutospacing="off"/>
        <w:jc w:val="center"/>
      </w:pPr>
    </w:p>
    <w:p xmlns:wp14="http://schemas.microsoft.com/office/word/2010/wordml" w:rsidP="48457C47" wp14:paraId="66C4800E" wp14:textId="7DC057A5">
      <w:pPr>
        <w:spacing w:after="120" w:afterAutospacing="off"/>
        <w:jc w:val="center"/>
      </w:pPr>
    </w:p>
    <w:p xmlns:wp14="http://schemas.microsoft.com/office/word/2010/wordml" w:rsidP="48457C47" wp14:paraId="35A65D3A" wp14:textId="58F7B553">
      <w:pPr>
        <w:spacing w:after="120" w:afterAutospacing="off"/>
        <w:jc w:val="center"/>
      </w:pPr>
    </w:p>
    <w:p xmlns:wp14="http://schemas.microsoft.com/office/word/2010/wordml" w:rsidP="48457C47" wp14:paraId="43D70C6B" wp14:textId="481F53FD">
      <w:pPr>
        <w:spacing w:after="120" w:afterAutospacing="off"/>
        <w:jc w:val="center"/>
      </w:pPr>
    </w:p>
    <w:p xmlns:wp14="http://schemas.microsoft.com/office/word/2010/wordml" w:rsidP="48457C47" wp14:paraId="1459BB40" wp14:textId="67D4F1C4">
      <w:pPr>
        <w:spacing w:after="120" w:afterAutospacing="off"/>
        <w:jc w:val="center"/>
      </w:pPr>
      <w:r>
        <w:br/>
      </w:r>
    </w:p>
    <w:p xmlns:wp14="http://schemas.microsoft.com/office/word/2010/wordml" w:rsidP="48457C47" wp14:paraId="71E79D5A" wp14:textId="30D8D77A">
      <w:pPr>
        <w:spacing w:after="120" w:afterAutospacing="off"/>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8457C47" wp14:paraId="17315CB5" wp14:textId="14FF23E0">
      <w:pPr>
        <w:spacing w:after="120" w:afterAutospacing="off"/>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8457C47" wp14:paraId="386FF299" wp14:textId="759104CE">
      <w:pPr>
        <w:spacing w:after="120" w:afterAutospacing="off"/>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8457C47" wp14:paraId="59095ED1" wp14:textId="0C23FD17">
      <w:pPr>
        <w:spacing w:after="120" w:afterAutospacing="off"/>
        <w:jc w:val="center"/>
      </w:pPr>
      <w:r w:rsidRPr="0B1614C8" w:rsidR="50D09FE6">
        <w:rPr>
          <w:rFonts w:ascii="Times New Roman" w:hAnsi="Times New Roman" w:eastAsia="Times New Roman" w:cs="Times New Roman"/>
          <w:b w:val="1"/>
          <w:bCs w:val="1"/>
          <w:noProof w:val="0"/>
          <w:color w:val="000000" w:themeColor="text1" w:themeTint="FF" w:themeShade="FF"/>
          <w:sz w:val="22"/>
          <w:szCs w:val="22"/>
          <w:lang w:val="en-GB"/>
        </w:rPr>
        <w:t>Module Code: BMIH4003</w:t>
      </w:r>
    </w:p>
    <w:p xmlns:wp14="http://schemas.microsoft.com/office/word/2010/wordml" w:rsidP="48457C47" wp14:paraId="71616815" wp14:textId="21C28BE3">
      <w:pPr>
        <w:spacing w:after="120" w:afterAutospacing="off"/>
        <w:jc w:val="center"/>
      </w:pPr>
      <w:r w:rsidRPr="0B1614C8" w:rsidR="50D09FE6">
        <w:rPr>
          <w:rFonts w:ascii="Times New Roman" w:hAnsi="Times New Roman" w:eastAsia="Times New Roman" w:cs="Times New Roman"/>
          <w:b w:val="1"/>
          <w:bCs w:val="1"/>
          <w:noProof w:val="0"/>
          <w:color w:val="000000" w:themeColor="text1" w:themeTint="FF" w:themeShade="FF"/>
          <w:sz w:val="22"/>
          <w:szCs w:val="22"/>
          <w:lang w:val="en-GB"/>
        </w:rPr>
        <w:t>Module Name: Hospitality &amp; Guest Services</w:t>
      </w:r>
    </w:p>
    <w:p xmlns:wp14="http://schemas.microsoft.com/office/word/2010/wordml" w:rsidP="48457C47" wp14:paraId="55EB516F" wp14:textId="4D59E72C">
      <w:pPr>
        <w:spacing w:after="120" w:afterAutospacing="off"/>
        <w:jc w:val="center"/>
      </w:pPr>
      <w:r w:rsidRPr="0B1614C8" w:rsidR="50D09FE6">
        <w:rPr>
          <w:rFonts w:ascii="Times New Roman" w:hAnsi="Times New Roman" w:eastAsia="Times New Roman" w:cs="Times New Roman"/>
          <w:b w:val="1"/>
          <w:bCs w:val="1"/>
          <w:noProof w:val="0"/>
          <w:color w:val="000000" w:themeColor="text1" w:themeTint="FF" w:themeShade="FF"/>
          <w:sz w:val="22"/>
          <w:szCs w:val="22"/>
          <w:lang w:val="en-GB"/>
        </w:rPr>
        <w:t>Assignment Title: Report</w:t>
      </w:r>
    </w:p>
    <w:p xmlns:wp14="http://schemas.microsoft.com/office/word/2010/wordml" w:rsidP="0B1614C8" wp14:paraId="1826E74C" wp14:textId="4E2F3433">
      <w:pPr>
        <w:pStyle w:val="Normal"/>
        <w:spacing w:after="120" w:afterAutospacing="off"/>
        <w:jc w:val="center"/>
        <w:rPr>
          <w:rFonts w:ascii="Helvetica Neue" w:hAnsi="Helvetica Neue" w:eastAsia="Helvetica Neue" w:cs="Helvetica Neue"/>
          <w:b w:val="1"/>
          <w:bCs w:val="1"/>
          <w:noProof w:val="0"/>
          <w:sz w:val="19"/>
          <w:szCs w:val="19"/>
          <w:lang w:val="en-GB"/>
        </w:rPr>
      </w:pPr>
      <w:r w:rsidRPr="0B1614C8" w:rsidR="50D09FE6">
        <w:rPr>
          <w:rFonts w:ascii="Times New Roman" w:hAnsi="Times New Roman" w:eastAsia="Times New Roman" w:cs="Times New Roman"/>
          <w:b w:val="1"/>
          <w:bCs w:val="1"/>
          <w:noProof w:val="0"/>
          <w:color w:val="000000" w:themeColor="text1" w:themeTint="FF" w:themeShade="FF"/>
          <w:sz w:val="22"/>
          <w:szCs w:val="22"/>
          <w:lang w:val="en-GB"/>
        </w:rPr>
        <w:t xml:space="preserve">Student ID: </w:t>
      </w:r>
      <w:r w:rsidRPr="0B1614C8" w:rsidR="50D09FE6">
        <w:rPr>
          <w:rFonts w:ascii="Helvetica Neue" w:hAnsi="Helvetica Neue" w:eastAsia="Helvetica Neue" w:cs="Helvetica Neue"/>
          <w:b w:val="1"/>
          <w:bCs w:val="1"/>
          <w:noProof w:val="0"/>
          <w:sz w:val="19"/>
          <w:szCs w:val="19"/>
          <w:lang w:val="en-GB"/>
        </w:rPr>
        <w:t>2246573</w:t>
      </w:r>
    </w:p>
    <w:p xmlns:wp14="http://schemas.microsoft.com/office/word/2010/wordml" w:rsidP="48457C47" wp14:paraId="64CBDDCB" wp14:textId="5A7FBE43">
      <w:pPr>
        <w:spacing w:after="120" w:afterAutospacing="off"/>
        <w:jc w:val="center"/>
      </w:pPr>
      <w:r w:rsidRPr="0B1614C8" w:rsidR="50D09FE6">
        <w:rPr>
          <w:rFonts w:ascii="Times New Roman" w:hAnsi="Times New Roman" w:eastAsia="Times New Roman" w:cs="Times New Roman"/>
          <w:b w:val="1"/>
          <w:bCs w:val="1"/>
          <w:noProof w:val="0"/>
          <w:color w:val="000000" w:themeColor="text1" w:themeTint="FF" w:themeShade="FF"/>
          <w:sz w:val="22"/>
          <w:szCs w:val="22"/>
          <w:lang w:val="en-GB"/>
        </w:rPr>
        <w:t>Student Name: Ella Daniela Mirea</w:t>
      </w:r>
    </w:p>
    <w:p xmlns:wp14="http://schemas.microsoft.com/office/word/2010/wordml" w:rsidP="48457C47" wp14:paraId="08369BA2" wp14:textId="66320233">
      <w:pPr>
        <w:spacing w:after="120" w:afterAutospacing="off"/>
        <w:jc w:val="center"/>
      </w:pPr>
      <w:r w:rsidRPr="0B1614C8" w:rsidR="50D09FE6">
        <w:rPr>
          <w:rFonts w:ascii="Times New Roman" w:hAnsi="Times New Roman" w:eastAsia="Times New Roman" w:cs="Times New Roman"/>
          <w:b w:val="1"/>
          <w:bCs w:val="1"/>
          <w:noProof w:val="0"/>
          <w:color w:val="000000" w:themeColor="text1" w:themeTint="FF" w:themeShade="FF"/>
          <w:sz w:val="22"/>
          <w:szCs w:val="22"/>
          <w:lang w:val="en-GB"/>
        </w:rPr>
        <w:t>The Importance of Effectively Monitoring Guest Service Approaches</w:t>
      </w:r>
    </w:p>
    <w:p xmlns:wp14="http://schemas.microsoft.com/office/word/2010/wordml" w:rsidP="48457C47" wp14:paraId="62BC9C68" wp14:textId="3D72745A">
      <w:pPr>
        <w:spacing w:after="120" w:afterAutospacing="off"/>
        <w:jc w:val="center"/>
      </w:pPr>
      <w:r w:rsidRPr="0B1614C8" w:rsidR="50D09FE6">
        <w:rPr>
          <w:rFonts w:ascii="Times New Roman" w:hAnsi="Times New Roman" w:eastAsia="Times New Roman" w:cs="Times New Roman"/>
          <w:b w:val="1"/>
          <w:bCs w:val="1"/>
          <w:noProof w:val="0"/>
          <w:color w:val="000000" w:themeColor="text1" w:themeTint="FF" w:themeShade="FF"/>
          <w:sz w:val="22"/>
          <w:szCs w:val="22"/>
          <w:lang w:val="en-GB"/>
        </w:rPr>
        <w:t>[Word Count: 1500]</w:t>
      </w:r>
    </w:p>
    <w:p xmlns:wp14="http://schemas.microsoft.com/office/word/2010/wordml" w:rsidP="0B1614C8" wp14:paraId="3D5D3FAC" wp14:textId="135DF1FE">
      <w:pPr>
        <w:pStyle w:val="Normal"/>
        <w:spacing w:after="120" w:afterAutospacing="off"/>
        <w:jc w:val="center"/>
        <w:rPr>
          <w:rFonts w:ascii="Times New Roman" w:hAnsi="Times New Roman" w:eastAsia="Times New Roman" w:cs="Times New Roman"/>
          <w:b w:val="1"/>
          <w:bCs w:val="1"/>
          <w:noProof w:val="0"/>
          <w:color w:val="000000" w:themeColor="text1" w:themeTint="FF" w:themeShade="FF"/>
          <w:sz w:val="22"/>
          <w:szCs w:val="22"/>
          <w:lang w:val="en-GB"/>
        </w:rPr>
      </w:pPr>
    </w:p>
    <w:p xmlns:wp14="http://schemas.microsoft.com/office/word/2010/wordml" w:rsidP="0B1614C8" wp14:paraId="439D694C" wp14:textId="4E765C84">
      <w:pPr>
        <w:pStyle w:val="Normal"/>
        <w:spacing w:after="120" w:afterAutospacing="off"/>
        <w:jc w:val="center"/>
        <w:rPr>
          <w:rFonts w:ascii="Times New Roman" w:hAnsi="Times New Roman" w:eastAsia="Times New Roman" w:cs="Times New Roman"/>
          <w:b w:val="1"/>
          <w:bCs w:val="1"/>
          <w:noProof w:val="0"/>
          <w:color w:val="000000" w:themeColor="text1" w:themeTint="FF" w:themeShade="FF"/>
          <w:sz w:val="22"/>
          <w:szCs w:val="22"/>
          <w:lang w:val="en-GB"/>
        </w:rPr>
      </w:pPr>
    </w:p>
    <w:p xmlns:wp14="http://schemas.microsoft.com/office/word/2010/wordml" w:rsidP="0B1614C8" wp14:paraId="11EF9C9A" wp14:textId="5F0FE160">
      <w:pPr>
        <w:spacing w:after="120" w:afterAutospacing="off"/>
        <w:jc w:val="left"/>
        <w:rPr>
          <w:rFonts w:ascii="Arial" w:hAnsi="Arial" w:eastAsia="Arial" w:cs="Arial"/>
          <w:b w:val="1"/>
          <w:bCs w:val="1"/>
          <w:noProof w:val="0"/>
          <w:color w:val="000000" w:themeColor="text1" w:themeTint="FF" w:themeShade="FF"/>
          <w:sz w:val="24"/>
          <w:szCs w:val="24"/>
          <w:lang w:val="en-GB"/>
        </w:rPr>
      </w:pPr>
      <w:r w:rsidRPr="0B1614C8" w:rsidR="50D09FE6">
        <w:rPr>
          <w:rFonts w:ascii="Arial" w:hAnsi="Arial" w:eastAsia="Arial" w:cs="Arial"/>
          <w:b w:val="1"/>
          <w:bCs w:val="1"/>
          <w:noProof w:val="0"/>
          <w:color w:val="000000" w:themeColor="text1" w:themeTint="FF" w:themeShade="FF"/>
          <w:sz w:val="24"/>
          <w:szCs w:val="24"/>
          <w:lang w:val="en-GB"/>
        </w:rPr>
        <w:t xml:space="preserve">1.Executive Summary </w:t>
      </w:r>
    </w:p>
    <w:p xmlns:wp14="http://schemas.microsoft.com/office/word/2010/wordml" w:rsidP="0B1614C8" wp14:paraId="3EF15673" wp14:textId="7EC4B93C">
      <w:pPr>
        <w:spacing w:after="15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 </w:t>
      </w:r>
      <w:r>
        <w:tab/>
      </w:r>
      <w:r w:rsidRPr="0B1614C8" w:rsidR="50D09FE6">
        <w:rPr>
          <w:rFonts w:ascii="Arial" w:hAnsi="Arial" w:eastAsia="Arial" w:cs="Arial"/>
          <w:noProof w:val="0"/>
          <w:color w:val="000000" w:themeColor="text1" w:themeTint="FF" w:themeShade="FF"/>
          <w:sz w:val="24"/>
          <w:szCs w:val="24"/>
          <w:lang w:val="en-GB"/>
        </w:rPr>
        <w:t xml:space="preserve">Monitoring staff guest handling behaviour is crucial for success in the competitive UK hospitality market. This study highlights important achievements in four primary areas. Reputation management emphasizes the importance of having a robust online presence and responding to client complaints quickly. Service cultures prioritize the customer and stress the necessity to adapt to fulfil their requirements on a continuous basis. Only by closely adhering to set hotel standards can one ensure consistent quality and first-rate guest care. Finally, customer loyalty is promoted by proactive issue solutions and technological advancement. These findings emphasize how important it is to stay current with market trends, embrace </w:t>
      </w:r>
      <w:r w:rsidRPr="0B1614C8" w:rsidR="50D09FE6">
        <w:rPr>
          <w:rFonts w:ascii="Arial" w:hAnsi="Arial" w:eastAsia="Arial" w:cs="Arial"/>
          <w:noProof w:val="0"/>
          <w:color w:val="000000" w:themeColor="text1" w:themeTint="FF" w:themeShade="FF"/>
          <w:sz w:val="24"/>
          <w:szCs w:val="24"/>
          <w:lang w:val="en-GB"/>
        </w:rPr>
        <w:t>new technology</w:t>
      </w:r>
      <w:r w:rsidRPr="0B1614C8" w:rsidR="50D09FE6">
        <w:rPr>
          <w:rFonts w:ascii="Arial" w:hAnsi="Arial" w:eastAsia="Arial" w:cs="Arial"/>
          <w:noProof w:val="0"/>
          <w:color w:val="000000" w:themeColor="text1" w:themeTint="FF" w:themeShade="FF"/>
          <w:sz w:val="24"/>
          <w:szCs w:val="24"/>
          <w:lang w:val="en-GB"/>
        </w:rPr>
        <w:t>, and make investments in labour empowerment and education. By implementing these recommendations, hotels can raise their profile in the industry and provide their customers with better service.</w:t>
      </w:r>
    </w:p>
    <w:p xmlns:wp14="http://schemas.microsoft.com/office/word/2010/wordml" w:rsidP="0B1614C8" wp14:paraId="5ED21857" wp14:textId="63512726">
      <w:pPr>
        <w:pStyle w:val="Normal"/>
        <w:spacing w:after="15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334708F1" wp14:textId="5DBF49D0">
      <w:pPr>
        <w:pStyle w:val="Normal"/>
        <w:spacing w:after="15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24ECCFF5" wp14:textId="1FC2DC37">
      <w:pPr>
        <w:pStyle w:val="Normal"/>
        <w:spacing w:after="15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1722908A" wp14:textId="6FF6AD31">
      <w:pPr>
        <w:pStyle w:val="Normal"/>
        <w:spacing w:after="15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632CCCE9" wp14:textId="63ED5B73">
      <w:pPr>
        <w:pStyle w:val="Normal"/>
        <w:spacing w:after="15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30438EBC" wp14:textId="57C33E5B">
      <w:pPr>
        <w:pStyle w:val="Normal"/>
        <w:spacing w:after="15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50ED1AB3" wp14:textId="26FF0ED0">
      <w:pPr>
        <w:pStyle w:val="Normal"/>
        <w:spacing w:after="15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7D755DC6" wp14:textId="1180EC8F">
      <w:pPr>
        <w:pStyle w:val="Normal"/>
        <w:spacing w:after="15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0DE195DF" wp14:textId="71B43210">
      <w:pPr>
        <w:spacing w:after="120" w:afterAutospacing="off"/>
        <w:jc w:val="left"/>
        <w:rPr>
          <w:rFonts w:ascii="Arial" w:hAnsi="Arial" w:eastAsia="Arial" w:cs="Arial"/>
          <w:b w:val="1"/>
          <w:bCs w:val="1"/>
          <w:noProof w:val="0"/>
          <w:color w:val="000000" w:themeColor="text1" w:themeTint="FF" w:themeShade="FF"/>
          <w:sz w:val="24"/>
          <w:szCs w:val="24"/>
          <w:lang w:val="en-GB"/>
        </w:rPr>
      </w:pPr>
      <w:r w:rsidRPr="0B1614C8" w:rsidR="50D09FE6">
        <w:rPr>
          <w:rFonts w:ascii="Arial" w:hAnsi="Arial" w:eastAsia="Arial" w:cs="Arial"/>
          <w:b w:val="1"/>
          <w:bCs w:val="1"/>
          <w:noProof w:val="0"/>
          <w:color w:val="000000" w:themeColor="text1" w:themeTint="FF" w:themeShade="FF"/>
          <w:sz w:val="24"/>
          <w:szCs w:val="24"/>
          <w:lang w:val="en-GB"/>
        </w:rPr>
        <w:t>Table of Contents</w:t>
      </w:r>
    </w:p>
    <w:p xmlns:wp14="http://schemas.microsoft.com/office/word/2010/wordml" w:rsidP="0B1614C8" wp14:paraId="6E4EC42F" wp14:textId="5CCAB6EA">
      <w:pPr>
        <w:pStyle w:val="ListParagraph"/>
        <w:numPr>
          <w:ilvl w:val="0"/>
          <w:numId w:val="1"/>
        </w:numPr>
        <w:spacing w:before="0" w:beforeAutospacing="off" w:after="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Executive Summary</w:t>
      </w:r>
      <w:r>
        <w:tab/>
      </w:r>
      <w:r w:rsidRPr="0B1614C8" w:rsidR="50D09FE6">
        <w:rPr>
          <w:rFonts w:ascii="Arial" w:hAnsi="Arial" w:eastAsia="Arial" w:cs="Arial"/>
          <w:noProof w:val="0"/>
          <w:color w:val="000000" w:themeColor="text1" w:themeTint="FF" w:themeShade="FF"/>
          <w:sz w:val="24"/>
          <w:szCs w:val="24"/>
          <w:lang w:val="en-GB"/>
        </w:rPr>
        <w:t>2</w:t>
      </w:r>
    </w:p>
    <w:p xmlns:wp14="http://schemas.microsoft.com/office/word/2010/wordml" w:rsidP="0B1614C8" wp14:paraId="40B11871" wp14:textId="5E6A6199">
      <w:pPr>
        <w:pStyle w:val="ListParagraph"/>
        <w:numPr>
          <w:ilvl w:val="0"/>
          <w:numId w:val="1"/>
        </w:numPr>
        <w:spacing w:before="0" w:beforeAutospacing="off" w:after="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Introduction</w:t>
      </w:r>
      <w:r>
        <w:tab/>
      </w:r>
      <w:r w:rsidRPr="0B1614C8" w:rsidR="50D09FE6">
        <w:rPr>
          <w:rFonts w:ascii="Arial" w:hAnsi="Arial" w:eastAsia="Arial" w:cs="Arial"/>
          <w:noProof w:val="0"/>
          <w:color w:val="000000" w:themeColor="text1" w:themeTint="FF" w:themeShade="FF"/>
          <w:sz w:val="24"/>
          <w:szCs w:val="24"/>
          <w:lang w:val="en-GB"/>
        </w:rPr>
        <w:t>4</w:t>
      </w:r>
    </w:p>
    <w:p xmlns:wp14="http://schemas.microsoft.com/office/word/2010/wordml" w:rsidP="0B1614C8" wp14:paraId="23178D61" wp14:textId="28C02601">
      <w:pPr>
        <w:pStyle w:val="ListParagraph"/>
        <w:numPr>
          <w:ilvl w:val="0"/>
          <w:numId w:val="1"/>
        </w:numPr>
        <w:spacing w:before="0" w:beforeAutospacing="off" w:after="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Main Findings</w:t>
      </w:r>
      <w:r>
        <w:tab/>
      </w:r>
      <w:r w:rsidRPr="0B1614C8" w:rsidR="50D09FE6">
        <w:rPr>
          <w:rFonts w:ascii="Arial" w:hAnsi="Arial" w:eastAsia="Arial" w:cs="Arial"/>
          <w:noProof w:val="0"/>
          <w:color w:val="000000" w:themeColor="text1" w:themeTint="FF" w:themeShade="FF"/>
          <w:sz w:val="24"/>
          <w:szCs w:val="24"/>
          <w:lang w:val="en-GB"/>
        </w:rPr>
        <w:t>4</w:t>
      </w:r>
    </w:p>
    <w:p xmlns:wp14="http://schemas.microsoft.com/office/word/2010/wordml" w:rsidP="0B1614C8" wp14:paraId="0CED8C47" wp14:textId="1EA8E185">
      <w:pPr>
        <w:pStyle w:val="ListParagraph"/>
        <w:numPr>
          <w:ilvl w:val="0"/>
          <w:numId w:val="1"/>
        </w:numPr>
        <w:spacing w:before="0" w:beforeAutospacing="off" w:after="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Reputation Management</w:t>
      </w:r>
      <w:r>
        <w:tab/>
      </w:r>
      <w:r w:rsidRPr="0B1614C8" w:rsidR="50D09FE6">
        <w:rPr>
          <w:rFonts w:ascii="Arial" w:hAnsi="Arial" w:eastAsia="Arial" w:cs="Arial"/>
          <w:noProof w:val="0"/>
          <w:color w:val="000000" w:themeColor="text1" w:themeTint="FF" w:themeShade="FF"/>
          <w:sz w:val="24"/>
          <w:szCs w:val="24"/>
          <w:lang w:val="en-GB"/>
        </w:rPr>
        <w:t>4</w:t>
      </w:r>
    </w:p>
    <w:p xmlns:wp14="http://schemas.microsoft.com/office/word/2010/wordml" w:rsidP="0B1614C8" wp14:paraId="7B1180DA" wp14:textId="189B02EC">
      <w:pPr>
        <w:pStyle w:val="ListParagraph"/>
        <w:numPr>
          <w:ilvl w:val="0"/>
          <w:numId w:val="1"/>
        </w:numPr>
        <w:spacing w:before="0" w:beforeAutospacing="off" w:after="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Service Culture</w:t>
      </w:r>
      <w:r>
        <w:tab/>
      </w:r>
      <w:r w:rsidRPr="0B1614C8" w:rsidR="50D09FE6">
        <w:rPr>
          <w:rFonts w:ascii="Arial" w:hAnsi="Arial" w:eastAsia="Arial" w:cs="Arial"/>
          <w:noProof w:val="0"/>
          <w:color w:val="000000" w:themeColor="text1" w:themeTint="FF" w:themeShade="FF"/>
          <w:sz w:val="24"/>
          <w:szCs w:val="24"/>
          <w:lang w:val="en-GB"/>
        </w:rPr>
        <w:t>4</w:t>
      </w:r>
    </w:p>
    <w:p xmlns:wp14="http://schemas.microsoft.com/office/word/2010/wordml" w:rsidP="0B1614C8" wp14:paraId="43382FE2" wp14:textId="2A19C34B">
      <w:pPr>
        <w:pStyle w:val="ListParagraph"/>
        <w:numPr>
          <w:ilvl w:val="0"/>
          <w:numId w:val="1"/>
        </w:numPr>
        <w:spacing w:before="0" w:beforeAutospacing="off" w:after="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Hotel Standards</w:t>
      </w:r>
      <w:r>
        <w:tab/>
      </w:r>
      <w:r w:rsidRPr="0B1614C8" w:rsidR="50D09FE6">
        <w:rPr>
          <w:rFonts w:ascii="Arial" w:hAnsi="Arial" w:eastAsia="Arial" w:cs="Arial"/>
          <w:noProof w:val="0"/>
          <w:color w:val="000000" w:themeColor="text1" w:themeTint="FF" w:themeShade="FF"/>
          <w:sz w:val="24"/>
          <w:szCs w:val="24"/>
          <w:lang w:val="en-GB"/>
        </w:rPr>
        <w:t>5</w:t>
      </w:r>
    </w:p>
    <w:p xmlns:wp14="http://schemas.microsoft.com/office/word/2010/wordml" w:rsidP="0B1614C8" wp14:paraId="06D3E7BA" wp14:textId="547409C5">
      <w:pPr>
        <w:pStyle w:val="ListParagraph"/>
        <w:numPr>
          <w:ilvl w:val="0"/>
          <w:numId w:val="1"/>
        </w:numPr>
        <w:spacing w:before="0" w:beforeAutospacing="off" w:after="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Brand Consistency</w:t>
      </w:r>
      <w:r>
        <w:tab/>
      </w:r>
      <w:r w:rsidRPr="0B1614C8" w:rsidR="50D09FE6">
        <w:rPr>
          <w:rFonts w:ascii="Arial" w:hAnsi="Arial" w:eastAsia="Arial" w:cs="Arial"/>
          <w:noProof w:val="0"/>
          <w:color w:val="000000" w:themeColor="text1" w:themeTint="FF" w:themeShade="FF"/>
          <w:sz w:val="24"/>
          <w:szCs w:val="24"/>
          <w:lang w:val="en-GB"/>
        </w:rPr>
        <w:t>6</w:t>
      </w:r>
    </w:p>
    <w:p xmlns:wp14="http://schemas.microsoft.com/office/word/2010/wordml" w:rsidP="0B1614C8" wp14:paraId="7AB0225C" wp14:textId="28135F43">
      <w:pPr>
        <w:pStyle w:val="ListParagraph"/>
        <w:numPr>
          <w:ilvl w:val="0"/>
          <w:numId w:val="1"/>
        </w:numPr>
        <w:spacing w:before="0" w:beforeAutospacing="off" w:after="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Customer Loyalty</w:t>
      </w:r>
      <w:r>
        <w:tab/>
      </w:r>
      <w:r w:rsidRPr="0B1614C8" w:rsidR="50D09FE6">
        <w:rPr>
          <w:rFonts w:ascii="Arial" w:hAnsi="Arial" w:eastAsia="Arial" w:cs="Arial"/>
          <w:noProof w:val="0"/>
          <w:color w:val="000000" w:themeColor="text1" w:themeTint="FF" w:themeShade="FF"/>
          <w:sz w:val="24"/>
          <w:szCs w:val="24"/>
          <w:lang w:val="en-GB"/>
        </w:rPr>
        <w:t>6</w:t>
      </w:r>
    </w:p>
    <w:p xmlns:wp14="http://schemas.microsoft.com/office/word/2010/wordml" w:rsidP="0B1614C8" wp14:paraId="4DC5ACDC" wp14:textId="69E683BE">
      <w:pPr>
        <w:pStyle w:val="ListParagraph"/>
        <w:numPr>
          <w:ilvl w:val="0"/>
          <w:numId w:val="1"/>
        </w:numPr>
        <w:spacing w:before="0" w:beforeAutospacing="off" w:after="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Service Failure</w:t>
      </w:r>
      <w:r>
        <w:tab/>
      </w:r>
      <w:r w:rsidRPr="0B1614C8" w:rsidR="50D09FE6">
        <w:rPr>
          <w:rFonts w:ascii="Arial" w:hAnsi="Arial" w:eastAsia="Arial" w:cs="Arial"/>
          <w:noProof w:val="0"/>
          <w:color w:val="000000" w:themeColor="text1" w:themeTint="FF" w:themeShade="FF"/>
          <w:sz w:val="24"/>
          <w:szCs w:val="24"/>
          <w:lang w:val="en-GB"/>
        </w:rPr>
        <w:t>6</w:t>
      </w:r>
    </w:p>
    <w:p xmlns:wp14="http://schemas.microsoft.com/office/word/2010/wordml" w:rsidP="0B1614C8" wp14:paraId="411E852F" wp14:textId="651CA240">
      <w:pPr>
        <w:pStyle w:val="ListParagraph"/>
        <w:numPr>
          <w:ilvl w:val="0"/>
          <w:numId w:val="1"/>
        </w:numPr>
        <w:spacing w:before="0" w:beforeAutospacing="off" w:after="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Conclusion</w:t>
      </w:r>
      <w:r>
        <w:tab/>
      </w:r>
      <w:r w:rsidRPr="0B1614C8" w:rsidR="50D09FE6">
        <w:rPr>
          <w:rFonts w:ascii="Arial" w:hAnsi="Arial" w:eastAsia="Arial" w:cs="Arial"/>
          <w:noProof w:val="0"/>
          <w:color w:val="000000" w:themeColor="text1" w:themeTint="FF" w:themeShade="FF"/>
          <w:sz w:val="24"/>
          <w:szCs w:val="24"/>
          <w:lang w:val="en-GB"/>
        </w:rPr>
        <w:t>7</w:t>
      </w:r>
    </w:p>
    <w:p xmlns:wp14="http://schemas.microsoft.com/office/word/2010/wordml" w:rsidP="0B1614C8" wp14:paraId="55A2D654" wp14:textId="798AC1C9">
      <w:pPr>
        <w:pStyle w:val="ListParagraph"/>
        <w:numPr>
          <w:ilvl w:val="0"/>
          <w:numId w:val="1"/>
        </w:numPr>
        <w:spacing w:before="0" w:beforeAutospacing="off" w:after="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Recommendations</w:t>
      </w:r>
      <w:r>
        <w:tab/>
      </w:r>
      <w:r w:rsidRPr="0B1614C8" w:rsidR="50D09FE6">
        <w:rPr>
          <w:rFonts w:ascii="Arial" w:hAnsi="Arial" w:eastAsia="Arial" w:cs="Arial"/>
          <w:noProof w:val="0"/>
          <w:color w:val="000000" w:themeColor="text1" w:themeTint="FF" w:themeShade="FF"/>
          <w:sz w:val="24"/>
          <w:szCs w:val="24"/>
          <w:lang w:val="en-GB"/>
        </w:rPr>
        <w:t>7</w:t>
      </w:r>
    </w:p>
    <w:p xmlns:wp14="http://schemas.microsoft.com/office/word/2010/wordml" w:rsidP="0B1614C8" wp14:paraId="2C0B7912" wp14:textId="49A6C8E7">
      <w:pPr>
        <w:pStyle w:val="ListParagraph"/>
        <w:numPr>
          <w:ilvl w:val="0"/>
          <w:numId w:val="1"/>
        </w:numPr>
        <w:spacing w:before="0" w:beforeAutospacing="off" w:after="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References</w:t>
      </w:r>
      <w:r>
        <w:tab/>
      </w:r>
      <w:r w:rsidRPr="0B1614C8" w:rsidR="50D09FE6">
        <w:rPr>
          <w:rFonts w:ascii="Arial" w:hAnsi="Arial" w:eastAsia="Arial" w:cs="Arial"/>
          <w:noProof w:val="0"/>
          <w:color w:val="000000" w:themeColor="text1" w:themeTint="FF" w:themeShade="FF"/>
          <w:sz w:val="24"/>
          <w:szCs w:val="24"/>
          <w:lang w:val="en-GB"/>
        </w:rPr>
        <w:t>9</w:t>
      </w:r>
    </w:p>
    <w:p xmlns:wp14="http://schemas.microsoft.com/office/word/2010/wordml" w:rsidP="0B1614C8" wp14:paraId="322F5DBC" wp14:textId="0DEA60C8">
      <w:pPr>
        <w:pStyle w:val="Normal"/>
        <w:spacing w:before="0" w:beforeAutospacing="off" w:after="0" w:afterAutospacing="off"/>
        <w:ind w:left="0"/>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0B4412D2" wp14:textId="41D10F94">
      <w:pPr>
        <w:pStyle w:val="Normal"/>
        <w:spacing w:before="0" w:beforeAutospacing="off" w:after="0" w:afterAutospacing="off"/>
        <w:ind w:left="0"/>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476F5EA6" wp14:textId="21DAB17B">
      <w:pPr>
        <w:pStyle w:val="Normal"/>
        <w:spacing w:before="0" w:beforeAutospacing="off" w:after="0" w:afterAutospacing="off"/>
        <w:ind w:left="0"/>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4BF0BC41" wp14:textId="6360CCF0">
      <w:pPr>
        <w:pStyle w:val="Normal"/>
        <w:spacing w:before="0" w:beforeAutospacing="off" w:after="0" w:afterAutospacing="off"/>
        <w:ind w:left="0"/>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0C91BAA3" wp14:textId="73753095">
      <w:pPr>
        <w:pStyle w:val="Normal"/>
        <w:spacing w:before="0" w:beforeAutospacing="off" w:after="0" w:afterAutospacing="off"/>
        <w:ind w:left="0"/>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681A2EC1" wp14:textId="37C471B3">
      <w:pPr>
        <w:pStyle w:val="Normal"/>
        <w:spacing w:before="0" w:beforeAutospacing="off" w:after="0" w:afterAutospacing="off"/>
        <w:ind w:left="0"/>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1AF2AC12" wp14:textId="18E5664C">
      <w:pPr>
        <w:spacing w:after="120" w:afterAutospacing="off"/>
        <w:jc w:val="left"/>
        <w:rPr>
          <w:rFonts w:ascii="Arial" w:hAnsi="Arial" w:eastAsia="Arial" w:cs="Arial"/>
          <w:b w:val="1"/>
          <w:bCs w:val="1"/>
          <w:noProof w:val="0"/>
          <w:color w:val="000000" w:themeColor="text1" w:themeTint="FF" w:themeShade="FF"/>
          <w:sz w:val="24"/>
          <w:szCs w:val="24"/>
          <w:lang w:val="en-GB"/>
        </w:rPr>
      </w:pPr>
      <w:r w:rsidRPr="0B1614C8" w:rsidR="50D09FE6">
        <w:rPr>
          <w:rFonts w:ascii="Arial" w:hAnsi="Arial" w:eastAsia="Arial" w:cs="Arial"/>
          <w:b w:val="1"/>
          <w:bCs w:val="1"/>
          <w:noProof w:val="0"/>
          <w:color w:val="000000" w:themeColor="text1" w:themeTint="FF" w:themeShade="FF"/>
          <w:sz w:val="24"/>
          <w:szCs w:val="24"/>
          <w:lang w:val="en-GB"/>
        </w:rPr>
        <w:t>2.</w:t>
      </w:r>
      <w:r>
        <w:tab/>
      </w:r>
      <w:r w:rsidRPr="0B1614C8" w:rsidR="50D09FE6">
        <w:rPr>
          <w:rFonts w:ascii="Arial" w:hAnsi="Arial" w:eastAsia="Arial" w:cs="Arial"/>
          <w:b w:val="1"/>
          <w:bCs w:val="1"/>
          <w:noProof w:val="0"/>
          <w:color w:val="000000" w:themeColor="text1" w:themeTint="FF" w:themeShade="FF"/>
          <w:sz w:val="24"/>
          <w:szCs w:val="24"/>
          <w:lang w:val="en-GB"/>
        </w:rPr>
        <w:t>Introduction</w:t>
      </w:r>
      <w:r>
        <w:tab/>
      </w:r>
    </w:p>
    <w:p xmlns:wp14="http://schemas.microsoft.com/office/word/2010/wordml" w:rsidP="0B1614C8" wp14:paraId="78CBF1DC" wp14:textId="2A434460">
      <w:pPr>
        <w:spacing w:after="12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 </w:t>
      </w:r>
      <w:r>
        <w:tab/>
      </w:r>
      <w:r w:rsidRPr="0B1614C8" w:rsidR="50D09FE6">
        <w:rPr>
          <w:rFonts w:ascii="Arial" w:hAnsi="Arial" w:eastAsia="Arial" w:cs="Arial"/>
          <w:noProof w:val="0"/>
          <w:color w:val="000000" w:themeColor="text1" w:themeTint="FF" w:themeShade="FF"/>
          <w:sz w:val="24"/>
          <w:szCs w:val="24"/>
          <w:lang w:val="en-GB"/>
        </w:rPr>
        <w:t xml:space="preserve">It is quite important to </w:t>
      </w:r>
      <w:r w:rsidRPr="0B1614C8" w:rsidR="50D09FE6">
        <w:rPr>
          <w:rFonts w:ascii="Arial" w:hAnsi="Arial" w:eastAsia="Arial" w:cs="Arial"/>
          <w:noProof w:val="0"/>
          <w:color w:val="000000" w:themeColor="text1" w:themeTint="FF" w:themeShade="FF"/>
          <w:sz w:val="24"/>
          <w:szCs w:val="24"/>
          <w:lang w:val="en-GB"/>
        </w:rPr>
        <w:t>comprehend</w:t>
      </w:r>
      <w:r w:rsidRPr="0B1614C8" w:rsidR="50D09FE6">
        <w:rPr>
          <w:rFonts w:ascii="Arial" w:hAnsi="Arial" w:eastAsia="Arial" w:cs="Arial"/>
          <w:noProof w:val="0"/>
          <w:color w:val="000000" w:themeColor="text1" w:themeTint="FF" w:themeShade="FF"/>
          <w:sz w:val="24"/>
          <w:szCs w:val="24"/>
          <w:lang w:val="en-GB"/>
        </w:rPr>
        <w:t xml:space="preserve"> the significance of guest service strategies and the value of their measurement. The report will evaluate a range of hospitality services as well as discuss </w:t>
      </w:r>
      <w:r w:rsidRPr="0B1614C8" w:rsidR="50D09FE6">
        <w:rPr>
          <w:rFonts w:ascii="Arial" w:hAnsi="Arial" w:eastAsia="Arial" w:cs="Arial"/>
          <w:noProof w:val="0"/>
          <w:color w:val="000000" w:themeColor="text1" w:themeTint="FF" w:themeShade="FF"/>
          <w:sz w:val="24"/>
          <w:szCs w:val="24"/>
          <w:lang w:val="en-GB"/>
        </w:rPr>
        <w:t>different aspects</w:t>
      </w:r>
      <w:r w:rsidRPr="0B1614C8" w:rsidR="50D09FE6">
        <w:rPr>
          <w:rFonts w:ascii="Arial" w:hAnsi="Arial" w:eastAsia="Arial" w:cs="Arial"/>
          <w:noProof w:val="0"/>
          <w:color w:val="000000" w:themeColor="text1" w:themeTint="FF" w:themeShade="FF"/>
          <w:sz w:val="24"/>
          <w:szCs w:val="24"/>
          <w:lang w:val="en-GB"/>
        </w:rPr>
        <w:t xml:space="preserve"> of effective monitoring. The report will shed light on reputation management, service culture, hotel standards, brand consistency, customer loyalty, and service failure. Furthermore, the report will include examples of different hotel brands within the hospitality sector of the UK.</w:t>
      </w:r>
    </w:p>
    <w:p xmlns:wp14="http://schemas.microsoft.com/office/word/2010/wordml" w:rsidP="0B1614C8" wp14:paraId="535D7D15" wp14:textId="2B4FF0B9">
      <w:pPr>
        <w:pStyle w:val="Normal"/>
        <w:spacing w:after="12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1497AB26" wp14:textId="20C9DB07">
      <w:pPr>
        <w:pStyle w:val="ListParagraph"/>
        <w:numPr>
          <w:ilvl w:val="0"/>
          <w:numId w:val="2"/>
        </w:numPr>
        <w:spacing w:before="0" w:beforeAutospacing="off" w:after="0" w:afterAutospacing="off"/>
        <w:jc w:val="left"/>
        <w:rPr>
          <w:rFonts w:ascii="Arial" w:hAnsi="Arial" w:eastAsia="Arial" w:cs="Arial"/>
          <w:b w:val="1"/>
          <w:bCs w:val="1"/>
          <w:noProof w:val="0"/>
          <w:color w:val="000000" w:themeColor="text1" w:themeTint="FF" w:themeShade="FF"/>
          <w:sz w:val="24"/>
          <w:szCs w:val="24"/>
          <w:lang w:val="en-GB"/>
        </w:rPr>
      </w:pPr>
      <w:r w:rsidRPr="0B1614C8" w:rsidR="50D09FE6">
        <w:rPr>
          <w:rFonts w:ascii="Arial" w:hAnsi="Arial" w:eastAsia="Arial" w:cs="Arial"/>
          <w:b w:val="1"/>
          <w:bCs w:val="1"/>
          <w:noProof w:val="0"/>
          <w:color w:val="000000" w:themeColor="text1" w:themeTint="FF" w:themeShade="FF"/>
          <w:sz w:val="24"/>
          <w:szCs w:val="24"/>
          <w:lang w:val="en-GB"/>
        </w:rPr>
        <w:t xml:space="preserve">Main Findings </w:t>
      </w:r>
    </w:p>
    <w:p xmlns:wp14="http://schemas.microsoft.com/office/word/2010/wordml" w:rsidP="0B1614C8" wp14:paraId="1784C1D7" wp14:textId="3DE3118B">
      <w:pPr>
        <w:pStyle w:val="ListParagraph"/>
        <w:numPr>
          <w:ilvl w:val="1"/>
          <w:numId w:val="2"/>
        </w:numPr>
        <w:spacing w:before="0" w:beforeAutospacing="off" w:after="0" w:afterAutospacing="off"/>
        <w:jc w:val="left"/>
        <w:rPr>
          <w:rFonts w:ascii="Arial" w:hAnsi="Arial" w:eastAsia="Arial" w:cs="Arial"/>
          <w:b w:val="1"/>
          <w:bCs w:val="1"/>
          <w:noProof w:val="0"/>
          <w:color w:val="000000" w:themeColor="text1" w:themeTint="FF" w:themeShade="FF"/>
          <w:sz w:val="24"/>
          <w:szCs w:val="24"/>
          <w:lang w:val="en-GB"/>
        </w:rPr>
      </w:pPr>
      <w:r w:rsidRPr="0B1614C8" w:rsidR="50D09FE6">
        <w:rPr>
          <w:rFonts w:ascii="Arial" w:hAnsi="Arial" w:eastAsia="Arial" w:cs="Arial"/>
          <w:b w:val="1"/>
          <w:bCs w:val="1"/>
          <w:noProof w:val="0"/>
          <w:color w:val="000000" w:themeColor="text1" w:themeTint="FF" w:themeShade="FF"/>
          <w:sz w:val="24"/>
          <w:szCs w:val="24"/>
          <w:lang w:val="en-GB"/>
        </w:rPr>
        <w:t>Reputation Management</w:t>
      </w:r>
    </w:p>
    <w:p xmlns:wp14="http://schemas.microsoft.com/office/word/2010/wordml" w:rsidP="0B1614C8" wp14:paraId="1672FC60" wp14:textId="53AD5677">
      <w:pPr>
        <w:spacing w:after="12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 </w:t>
      </w:r>
      <w:r>
        <w:tab/>
      </w:r>
      <w:r w:rsidRPr="0B1614C8" w:rsidR="50D09FE6">
        <w:rPr>
          <w:rFonts w:ascii="Arial" w:hAnsi="Arial" w:eastAsia="Arial" w:cs="Arial"/>
          <w:noProof w:val="0"/>
          <w:color w:val="000000" w:themeColor="text1" w:themeTint="FF" w:themeShade="FF"/>
          <w:sz w:val="24"/>
          <w:szCs w:val="24"/>
          <w:lang w:val="en-GB"/>
        </w:rPr>
        <w:t xml:space="preserve">In the UK, reputation management is crucial for hotels to differentiate themselves in a crowded market. The importance of closely </w:t>
      </w:r>
      <w:r w:rsidRPr="0B1614C8" w:rsidR="50D09FE6">
        <w:rPr>
          <w:rFonts w:ascii="Arial" w:hAnsi="Arial" w:eastAsia="Arial" w:cs="Arial"/>
          <w:noProof w:val="0"/>
          <w:color w:val="000000" w:themeColor="text1" w:themeTint="FF" w:themeShade="FF"/>
          <w:sz w:val="24"/>
          <w:szCs w:val="24"/>
          <w:lang w:val="en-GB"/>
        </w:rPr>
        <w:t>observing</w:t>
      </w:r>
      <w:r w:rsidRPr="0B1614C8" w:rsidR="50D09FE6">
        <w:rPr>
          <w:rFonts w:ascii="Arial" w:hAnsi="Arial" w:eastAsia="Arial" w:cs="Arial"/>
          <w:noProof w:val="0"/>
          <w:color w:val="000000" w:themeColor="text1" w:themeTint="FF" w:themeShade="FF"/>
          <w:sz w:val="24"/>
          <w:szCs w:val="24"/>
          <w:lang w:val="en-GB"/>
        </w:rPr>
        <w:t xml:space="preserve"> customer service procedures cannot be overstated. Maintaining a positive reputation in the community is crucial if a hotel wants to attract and </w:t>
      </w:r>
      <w:r w:rsidRPr="0B1614C8" w:rsidR="50D09FE6">
        <w:rPr>
          <w:rFonts w:ascii="Arial" w:hAnsi="Arial" w:eastAsia="Arial" w:cs="Arial"/>
          <w:noProof w:val="0"/>
          <w:color w:val="000000" w:themeColor="text1" w:themeTint="FF" w:themeShade="FF"/>
          <w:sz w:val="24"/>
          <w:szCs w:val="24"/>
          <w:lang w:val="en-GB"/>
        </w:rPr>
        <w:t>retain</w:t>
      </w:r>
      <w:r w:rsidRPr="0B1614C8" w:rsidR="50D09FE6">
        <w:rPr>
          <w:rFonts w:ascii="Arial" w:hAnsi="Arial" w:eastAsia="Arial" w:cs="Arial"/>
          <w:noProof w:val="0"/>
          <w:color w:val="000000" w:themeColor="text1" w:themeTint="FF" w:themeShade="FF"/>
          <w:sz w:val="24"/>
          <w:szCs w:val="24"/>
          <w:lang w:val="en-GB"/>
        </w:rPr>
        <w:t xml:space="preserve"> customers (</w:t>
      </w:r>
      <w:r w:rsidRPr="0B1614C8" w:rsidR="50D09FE6">
        <w:rPr>
          <w:rFonts w:ascii="Arial" w:hAnsi="Arial" w:eastAsia="Arial" w:cs="Arial"/>
          <w:noProof w:val="0"/>
          <w:color w:val="000000" w:themeColor="text1" w:themeTint="FF" w:themeShade="FF"/>
          <w:sz w:val="24"/>
          <w:szCs w:val="24"/>
          <w:lang w:val="en-GB"/>
        </w:rPr>
        <w:t>Zrnić</w:t>
      </w:r>
      <w:r w:rsidRPr="0B1614C8" w:rsidR="50D09FE6">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i w:val="1"/>
          <w:iCs w:val="1"/>
          <w:noProof w:val="0"/>
          <w:color w:val="000000" w:themeColor="text1" w:themeTint="FF" w:themeShade="FF"/>
          <w:sz w:val="24"/>
          <w:szCs w:val="24"/>
          <w:lang w:val="en-GB"/>
        </w:rPr>
        <w:t>et al.,</w:t>
      </w:r>
      <w:r w:rsidRPr="0B1614C8" w:rsidR="50D09FE6">
        <w:rPr>
          <w:rFonts w:ascii="Arial" w:hAnsi="Arial" w:eastAsia="Arial" w:cs="Arial"/>
          <w:noProof w:val="0"/>
          <w:color w:val="000000" w:themeColor="text1" w:themeTint="FF" w:themeShade="FF"/>
          <w:sz w:val="24"/>
          <w:szCs w:val="24"/>
          <w:lang w:val="en-GB"/>
        </w:rPr>
        <w:t xml:space="preserve"> 2023). </w:t>
      </w:r>
    </w:p>
    <w:p xmlns:wp14="http://schemas.microsoft.com/office/word/2010/wordml" w:rsidP="0B1614C8" wp14:paraId="37A37694" wp14:textId="0A8E9782">
      <w:pPr>
        <w:spacing w:after="12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A major factor in the success of UK hotels like Nomad and Premier Inn has been their unwavering commitment to </w:t>
      </w:r>
      <w:r w:rsidRPr="0B1614C8" w:rsidR="50D09FE6">
        <w:rPr>
          <w:rFonts w:ascii="Arial" w:hAnsi="Arial" w:eastAsia="Arial" w:cs="Arial"/>
          <w:noProof w:val="0"/>
          <w:color w:val="000000" w:themeColor="text1" w:themeTint="FF" w:themeShade="FF"/>
          <w:sz w:val="24"/>
          <w:szCs w:val="24"/>
          <w:lang w:val="en-GB"/>
        </w:rPr>
        <w:t>providing</w:t>
      </w:r>
      <w:r w:rsidRPr="0B1614C8" w:rsidR="50D09FE6">
        <w:rPr>
          <w:rFonts w:ascii="Arial" w:hAnsi="Arial" w:eastAsia="Arial" w:cs="Arial"/>
          <w:noProof w:val="0"/>
          <w:color w:val="000000" w:themeColor="text1" w:themeTint="FF" w:themeShade="FF"/>
          <w:sz w:val="24"/>
          <w:szCs w:val="24"/>
          <w:lang w:val="en-GB"/>
        </w:rPr>
        <w:t xml:space="preserve"> consistently high-quality customer care. These companies routinely get feedback from their clients, which they then use to address any issues that can come up.</w:t>
      </w:r>
    </w:p>
    <w:p xmlns:wp14="http://schemas.microsoft.com/office/word/2010/wordml" w:rsidP="0B1614C8" wp14:paraId="3665967F" wp14:textId="69DCAF87">
      <w:pPr>
        <w:spacing w:after="12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 Their commitment to continuously evaluating and improving their service techniques has produced loyal customers who are eager to recommend and </w:t>
      </w:r>
      <w:r w:rsidRPr="0B1614C8" w:rsidR="50D09FE6">
        <w:rPr>
          <w:rFonts w:ascii="Arial" w:hAnsi="Arial" w:eastAsia="Arial" w:cs="Arial"/>
          <w:noProof w:val="0"/>
          <w:color w:val="000000" w:themeColor="text1" w:themeTint="FF" w:themeShade="FF"/>
          <w:sz w:val="24"/>
          <w:szCs w:val="24"/>
          <w:lang w:val="en-GB"/>
        </w:rPr>
        <w:t>utilize</w:t>
      </w:r>
      <w:r w:rsidRPr="0B1614C8" w:rsidR="50D09FE6">
        <w:rPr>
          <w:rFonts w:ascii="Arial" w:hAnsi="Arial" w:eastAsia="Arial" w:cs="Arial"/>
          <w:noProof w:val="0"/>
          <w:color w:val="000000" w:themeColor="text1" w:themeTint="FF" w:themeShade="FF"/>
          <w:sz w:val="24"/>
          <w:szCs w:val="24"/>
          <w:lang w:val="en-GB"/>
        </w:rPr>
        <w:t xml:space="preserve"> their company again. In the current digital age, potential customers readily access reviews and comments left by </w:t>
      </w:r>
      <w:r w:rsidRPr="0B1614C8" w:rsidR="50D09FE6">
        <w:rPr>
          <w:rFonts w:ascii="Arial" w:hAnsi="Arial" w:eastAsia="Arial" w:cs="Arial"/>
          <w:noProof w:val="0"/>
          <w:color w:val="000000" w:themeColor="text1" w:themeTint="FF" w:themeShade="FF"/>
          <w:sz w:val="24"/>
          <w:szCs w:val="24"/>
          <w:lang w:val="en-GB"/>
        </w:rPr>
        <w:t>previous</w:t>
      </w:r>
      <w:r w:rsidRPr="0B1614C8" w:rsidR="50D09FE6">
        <w:rPr>
          <w:rFonts w:ascii="Arial" w:hAnsi="Arial" w:eastAsia="Arial" w:cs="Arial"/>
          <w:noProof w:val="0"/>
          <w:color w:val="000000" w:themeColor="text1" w:themeTint="FF" w:themeShade="FF"/>
          <w:sz w:val="24"/>
          <w:szCs w:val="24"/>
          <w:lang w:val="en-GB"/>
        </w:rPr>
        <w:t xml:space="preserve"> visitors, and a single negative review can significantly </w:t>
      </w:r>
      <w:r w:rsidRPr="0B1614C8" w:rsidR="50D09FE6">
        <w:rPr>
          <w:rFonts w:ascii="Arial" w:hAnsi="Arial" w:eastAsia="Arial" w:cs="Arial"/>
          <w:noProof w:val="0"/>
          <w:color w:val="000000" w:themeColor="text1" w:themeTint="FF" w:themeShade="FF"/>
          <w:sz w:val="24"/>
          <w:szCs w:val="24"/>
          <w:lang w:val="en-GB"/>
        </w:rPr>
        <w:t>impact</w:t>
      </w:r>
      <w:r w:rsidRPr="0B1614C8" w:rsidR="50D09FE6">
        <w:rPr>
          <w:rFonts w:ascii="Arial" w:hAnsi="Arial" w:eastAsia="Arial" w:cs="Arial"/>
          <w:noProof w:val="0"/>
          <w:color w:val="000000" w:themeColor="text1" w:themeTint="FF" w:themeShade="FF"/>
          <w:sz w:val="24"/>
          <w:szCs w:val="24"/>
          <w:lang w:val="en-GB"/>
        </w:rPr>
        <w:t xml:space="preserve"> reputation. Effective reputation management places equal emphasis on averting issues before they start as well as on resolving them once they do (</w:t>
      </w:r>
      <w:r w:rsidRPr="0B1614C8" w:rsidR="50D09FE6">
        <w:rPr>
          <w:rFonts w:ascii="Arial" w:hAnsi="Arial" w:eastAsia="Arial" w:cs="Arial"/>
          <w:noProof w:val="0"/>
          <w:color w:val="000000" w:themeColor="text1" w:themeTint="FF" w:themeShade="FF"/>
          <w:sz w:val="24"/>
          <w:szCs w:val="24"/>
          <w:lang w:val="en-GB"/>
        </w:rPr>
        <w:t>Piramanayagam</w:t>
      </w:r>
      <w:r w:rsidRPr="0B1614C8" w:rsidR="50D09FE6">
        <w:rPr>
          <w:rFonts w:ascii="Arial" w:hAnsi="Arial" w:eastAsia="Arial" w:cs="Arial"/>
          <w:noProof w:val="0"/>
          <w:color w:val="000000" w:themeColor="text1" w:themeTint="FF" w:themeShade="FF"/>
          <w:sz w:val="24"/>
          <w:szCs w:val="24"/>
          <w:lang w:val="en-GB"/>
        </w:rPr>
        <w:t xml:space="preserve"> and Seal, 2022; </w:t>
      </w:r>
      <w:r w:rsidRPr="0B1614C8" w:rsidR="50D09FE6">
        <w:rPr>
          <w:rFonts w:ascii="Arial" w:hAnsi="Arial" w:eastAsia="Arial" w:cs="Arial"/>
          <w:noProof w:val="0"/>
          <w:color w:val="000000" w:themeColor="text1" w:themeTint="FF" w:themeShade="FF"/>
          <w:sz w:val="24"/>
          <w:szCs w:val="24"/>
          <w:lang w:val="en-GB"/>
        </w:rPr>
        <w:t>Oshriyeh</w:t>
      </w:r>
      <w:r w:rsidRPr="0B1614C8" w:rsidR="50D09FE6">
        <w:rPr>
          <w:rFonts w:ascii="Arial" w:hAnsi="Arial" w:eastAsia="Arial" w:cs="Arial"/>
          <w:noProof w:val="0"/>
          <w:color w:val="000000" w:themeColor="text1" w:themeTint="FF" w:themeShade="FF"/>
          <w:sz w:val="24"/>
          <w:szCs w:val="24"/>
          <w:lang w:val="en-GB"/>
        </w:rPr>
        <w:t xml:space="preserve"> and </w:t>
      </w:r>
      <w:r w:rsidRPr="0B1614C8" w:rsidR="50D09FE6">
        <w:rPr>
          <w:rFonts w:ascii="Arial" w:hAnsi="Arial" w:eastAsia="Arial" w:cs="Arial"/>
          <w:noProof w:val="0"/>
          <w:color w:val="000000" w:themeColor="text1" w:themeTint="FF" w:themeShade="FF"/>
          <w:sz w:val="24"/>
          <w:szCs w:val="24"/>
          <w:lang w:val="en-GB"/>
        </w:rPr>
        <w:t>Capriello</w:t>
      </w:r>
      <w:r w:rsidRPr="0B1614C8" w:rsidR="50D09FE6">
        <w:rPr>
          <w:rFonts w:ascii="Arial" w:hAnsi="Arial" w:eastAsia="Arial" w:cs="Arial"/>
          <w:noProof w:val="0"/>
          <w:color w:val="000000" w:themeColor="text1" w:themeTint="FF" w:themeShade="FF"/>
          <w:sz w:val="24"/>
          <w:szCs w:val="24"/>
          <w:lang w:val="en-GB"/>
        </w:rPr>
        <w:t>, 2022). Businesses like Nomad and Premier Inn constantly invest in staff development, infrastructure upgrades, and technology advancements to meet the ever-evolving demands of their guests.</w:t>
      </w:r>
    </w:p>
    <w:p xmlns:wp14="http://schemas.microsoft.com/office/word/2010/wordml" w:rsidP="0B1614C8" wp14:paraId="4A225730" wp14:textId="5E0C5F26">
      <w:pPr>
        <w:pStyle w:val="Normal"/>
        <w:spacing w:after="12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518D37F1" wp14:textId="7F7555D7">
      <w:pPr>
        <w:pStyle w:val="Normal"/>
        <w:spacing w:after="12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26D46A9F" wp14:textId="7D75B55E">
      <w:pPr>
        <w:pStyle w:val="ListParagraph"/>
        <w:numPr>
          <w:ilvl w:val="1"/>
          <w:numId w:val="3"/>
        </w:numPr>
        <w:spacing w:before="0" w:beforeAutospacing="off" w:after="0" w:afterAutospacing="off"/>
        <w:jc w:val="left"/>
        <w:rPr>
          <w:rFonts w:ascii="Arial" w:hAnsi="Arial" w:eastAsia="Arial" w:cs="Arial"/>
          <w:b w:val="1"/>
          <w:bCs w:val="1"/>
          <w:noProof w:val="0"/>
          <w:color w:val="000000" w:themeColor="text1" w:themeTint="FF" w:themeShade="FF"/>
          <w:sz w:val="24"/>
          <w:szCs w:val="24"/>
          <w:lang w:val="en-GB"/>
        </w:rPr>
      </w:pPr>
      <w:r w:rsidRPr="0B1614C8" w:rsidR="50D09FE6">
        <w:rPr>
          <w:rFonts w:ascii="Arial" w:hAnsi="Arial" w:eastAsia="Arial" w:cs="Arial"/>
          <w:b w:val="1"/>
          <w:bCs w:val="1"/>
          <w:noProof w:val="0"/>
          <w:color w:val="000000" w:themeColor="text1" w:themeTint="FF" w:themeShade="FF"/>
          <w:sz w:val="24"/>
          <w:szCs w:val="24"/>
          <w:lang w:val="en-GB"/>
        </w:rPr>
        <w:t>Service Culture</w:t>
      </w:r>
    </w:p>
    <w:p xmlns:wp14="http://schemas.microsoft.com/office/word/2010/wordml" w:rsidP="0B1614C8" wp14:paraId="276845D0" wp14:textId="5F9D0767">
      <w:pPr>
        <w:spacing w:after="3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 </w:t>
      </w:r>
      <w:r>
        <w:tab/>
      </w:r>
      <w:r w:rsidRPr="0B1614C8" w:rsidR="50D09FE6">
        <w:rPr>
          <w:rFonts w:ascii="Arial" w:hAnsi="Arial" w:eastAsia="Arial" w:cs="Arial"/>
          <w:noProof w:val="0"/>
          <w:color w:val="000000" w:themeColor="text1" w:themeTint="FF" w:themeShade="FF"/>
          <w:sz w:val="24"/>
          <w:szCs w:val="24"/>
          <w:lang w:val="en-GB"/>
        </w:rPr>
        <w:t xml:space="preserve">Well-known lodging establishments rely on a robust service culture to prosper. These exceptional venues have mastered the art of giving visitors an unforgettable experience by adopting a service-oriented culture that sets them apart from the competition. The importance of closely </w:t>
      </w:r>
      <w:r w:rsidRPr="0B1614C8" w:rsidR="50D09FE6">
        <w:rPr>
          <w:rFonts w:ascii="Arial" w:hAnsi="Arial" w:eastAsia="Arial" w:cs="Arial"/>
          <w:noProof w:val="0"/>
          <w:color w:val="000000" w:themeColor="text1" w:themeTint="FF" w:themeShade="FF"/>
          <w:sz w:val="24"/>
          <w:szCs w:val="24"/>
          <w:lang w:val="en-GB"/>
        </w:rPr>
        <w:t>observing</w:t>
      </w:r>
      <w:r w:rsidRPr="0B1614C8" w:rsidR="50D09FE6">
        <w:rPr>
          <w:rFonts w:ascii="Arial" w:hAnsi="Arial" w:eastAsia="Arial" w:cs="Arial"/>
          <w:noProof w:val="0"/>
          <w:color w:val="000000" w:themeColor="text1" w:themeTint="FF" w:themeShade="FF"/>
          <w:sz w:val="24"/>
          <w:szCs w:val="24"/>
          <w:lang w:val="en-GB"/>
        </w:rPr>
        <w:t xml:space="preserve"> customer service practices in a fiercely competitive market cannot be overstated. If the hotel has a customer-focused service culture, it can differentiate itself from the competition, attract more repeat business, and get fantastic ratings (</w:t>
      </w:r>
      <w:r w:rsidRPr="0B1614C8" w:rsidR="50D09FE6">
        <w:rPr>
          <w:rFonts w:ascii="Arial" w:hAnsi="Arial" w:eastAsia="Arial" w:cs="Arial"/>
          <w:noProof w:val="0"/>
          <w:color w:val="000000" w:themeColor="text1" w:themeTint="FF" w:themeShade="FF"/>
          <w:sz w:val="24"/>
          <w:szCs w:val="24"/>
          <w:lang w:val="en-GB"/>
        </w:rPr>
        <w:t>Kerdpitak</w:t>
      </w:r>
      <w:r w:rsidRPr="0B1614C8" w:rsidR="50D09FE6">
        <w:rPr>
          <w:rFonts w:ascii="Arial" w:hAnsi="Arial" w:eastAsia="Arial" w:cs="Arial"/>
          <w:noProof w:val="0"/>
          <w:color w:val="000000" w:themeColor="text1" w:themeTint="FF" w:themeShade="FF"/>
          <w:sz w:val="24"/>
          <w:szCs w:val="24"/>
          <w:lang w:val="en-GB"/>
        </w:rPr>
        <w:t>, 2022). For example, J.W. Marriott is well known for its unwavering dedication to offering personalized service that elevates each guest to the status of a VIP. The foundation of the reputation of J.W. Marriott is its commitment to giving every visitor a five-star experience from the minute they arrive until they check out. Due to its unique service culture that places a high priority on the preservation and well-being of its guests, Six Senses is another upscale hotel brand that appeals to environmentally aware travellers (</w:t>
      </w:r>
      <w:r w:rsidRPr="0B1614C8" w:rsidR="50D09FE6">
        <w:rPr>
          <w:rFonts w:ascii="Arial" w:hAnsi="Arial" w:eastAsia="Arial" w:cs="Arial"/>
          <w:noProof w:val="0"/>
          <w:color w:val="000000" w:themeColor="text1" w:themeTint="FF" w:themeShade="FF"/>
          <w:sz w:val="24"/>
          <w:szCs w:val="24"/>
          <w:lang w:val="en-GB"/>
        </w:rPr>
        <w:t>Descals-Tormo</w:t>
      </w:r>
      <w:r w:rsidRPr="0B1614C8" w:rsidR="50D09FE6">
        <w:rPr>
          <w:rFonts w:ascii="Arial" w:hAnsi="Arial" w:eastAsia="Arial" w:cs="Arial"/>
          <w:noProof w:val="0"/>
          <w:color w:val="000000" w:themeColor="text1" w:themeTint="FF" w:themeShade="FF"/>
          <w:sz w:val="24"/>
          <w:szCs w:val="24"/>
          <w:lang w:val="en-GB"/>
        </w:rPr>
        <w:t xml:space="preserve"> and Ruiz-Tamarit, 2022). An established service culture can adjust to the demands and preferences of its customers, as seen by the dedication of the hotel to offer holistic experiences such as organic food and spa services.</w:t>
      </w:r>
    </w:p>
    <w:p xmlns:wp14="http://schemas.microsoft.com/office/word/2010/wordml" w:rsidP="0B1614C8" wp14:paraId="1BEC0881" wp14:textId="45ED0FF4">
      <w:pPr>
        <w:pStyle w:val="Normal"/>
        <w:spacing w:after="3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2C0E9DDA" wp14:textId="7B933822">
      <w:pPr>
        <w:pStyle w:val="Normal"/>
        <w:spacing w:after="3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45AF530B" wp14:textId="02ADAB43">
      <w:pPr>
        <w:pStyle w:val="Normal"/>
        <w:spacing w:after="3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47B5215D" wp14:textId="49B9AC80">
      <w:pPr>
        <w:pStyle w:val="Normal"/>
        <w:spacing w:after="3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251AA8E9" wp14:textId="5CE10D2A">
      <w:pPr>
        <w:pStyle w:val="Normal"/>
        <w:spacing w:after="3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31925D11" wp14:textId="2A84E068">
      <w:pPr>
        <w:pStyle w:val="ListParagraph"/>
        <w:numPr>
          <w:ilvl w:val="0"/>
          <w:numId w:val="4"/>
        </w:numPr>
        <w:spacing w:before="0" w:beforeAutospacing="off" w:after="0" w:afterAutospacing="off"/>
        <w:jc w:val="left"/>
        <w:rPr>
          <w:rFonts w:ascii="Arial" w:hAnsi="Arial" w:eastAsia="Arial" w:cs="Arial"/>
          <w:b w:val="1"/>
          <w:bCs w:val="1"/>
          <w:noProof w:val="0"/>
          <w:color w:val="000000" w:themeColor="text1" w:themeTint="FF" w:themeShade="FF"/>
          <w:sz w:val="24"/>
          <w:szCs w:val="24"/>
          <w:lang w:val="en-GB"/>
        </w:rPr>
      </w:pPr>
      <w:r w:rsidRPr="0B1614C8" w:rsidR="50D09FE6">
        <w:rPr>
          <w:rFonts w:ascii="Arial" w:hAnsi="Arial" w:eastAsia="Arial" w:cs="Arial"/>
          <w:b w:val="1"/>
          <w:bCs w:val="1"/>
          <w:noProof w:val="0"/>
          <w:color w:val="000000" w:themeColor="text1" w:themeTint="FF" w:themeShade="FF"/>
          <w:sz w:val="24"/>
          <w:szCs w:val="24"/>
          <w:lang w:val="en-GB"/>
        </w:rPr>
        <w:t>Hotel Standards</w:t>
      </w:r>
    </w:p>
    <w:p xmlns:wp14="http://schemas.microsoft.com/office/word/2010/wordml" w:rsidP="0B1614C8" wp14:paraId="42B0F84E" wp14:textId="23E1D950">
      <w:pPr>
        <w:spacing w:after="15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The importance of closely </w:t>
      </w:r>
      <w:r w:rsidRPr="0B1614C8" w:rsidR="50D09FE6">
        <w:rPr>
          <w:rFonts w:ascii="Arial" w:hAnsi="Arial" w:eastAsia="Arial" w:cs="Arial"/>
          <w:noProof w:val="0"/>
          <w:color w:val="000000" w:themeColor="text1" w:themeTint="FF" w:themeShade="FF"/>
          <w:sz w:val="24"/>
          <w:szCs w:val="24"/>
          <w:lang w:val="en-GB"/>
        </w:rPr>
        <w:t>monitoring</w:t>
      </w:r>
      <w:r w:rsidRPr="0B1614C8" w:rsidR="50D09FE6">
        <w:rPr>
          <w:rFonts w:ascii="Arial" w:hAnsi="Arial" w:eastAsia="Arial" w:cs="Arial"/>
          <w:noProof w:val="0"/>
          <w:color w:val="000000" w:themeColor="text1" w:themeTint="FF" w:themeShade="FF"/>
          <w:sz w:val="24"/>
          <w:szCs w:val="24"/>
          <w:lang w:val="en-GB"/>
        </w:rPr>
        <w:t xml:space="preserve"> the many ways that customers are served in the fiercely competitive hospitality sector cannot be overstated. For hotels in the UK, staying ahead of the competition is crucial. Two hotels with a longstanding reputation for </w:t>
      </w:r>
      <w:r w:rsidRPr="0B1614C8" w:rsidR="50D09FE6">
        <w:rPr>
          <w:rFonts w:ascii="Arial" w:hAnsi="Arial" w:eastAsia="Arial" w:cs="Arial"/>
          <w:noProof w:val="0"/>
          <w:color w:val="000000" w:themeColor="text1" w:themeTint="FF" w:themeShade="FF"/>
          <w:sz w:val="24"/>
          <w:szCs w:val="24"/>
          <w:lang w:val="en-GB"/>
        </w:rPr>
        <w:t>providing</w:t>
      </w:r>
      <w:r w:rsidRPr="0B1614C8" w:rsidR="50D09FE6">
        <w:rPr>
          <w:rFonts w:ascii="Arial" w:hAnsi="Arial" w:eastAsia="Arial" w:cs="Arial"/>
          <w:noProof w:val="0"/>
          <w:color w:val="000000" w:themeColor="text1" w:themeTint="FF" w:themeShade="FF"/>
          <w:sz w:val="24"/>
          <w:szCs w:val="24"/>
          <w:lang w:val="en-GB"/>
        </w:rPr>
        <w:t xml:space="preserve"> exceptional service in London and Gleneagles in Scotland. The hotels need to be able to swiftly adapt to changing client tastes and expectations if they want to compete in the sector (Dimanche and Lo, 2022). </w:t>
      </w:r>
    </w:p>
    <w:p xmlns:wp14="http://schemas.microsoft.com/office/word/2010/wordml" w:rsidP="0B1614C8" wp14:paraId="414EFDAE" wp14:textId="09F40EA9">
      <w:pPr>
        <w:spacing w:after="15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1E574C4D" wp14:textId="510E9395">
      <w:pPr>
        <w:spacing w:after="15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One hotel that has had remarkable success with personalized service is The Savoy, which trains its employees to remember the preferences of each guest. This helps to ensure that every visitor has a fun and memorable stay at the hotel. However, St Regis has jumped on the wellness tourism movement and is now offering a variety of holistic experiences to visitors, including spa treatments and outdoor pursuits in the breathtaking Scottish countryside. Hotels can be able to </w:t>
      </w:r>
      <w:r w:rsidRPr="0B1614C8" w:rsidR="50D09FE6">
        <w:rPr>
          <w:rFonts w:ascii="Arial" w:hAnsi="Arial" w:eastAsia="Arial" w:cs="Arial"/>
          <w:noProof w:val="0"/>
          <w:color w:val="000000" w:themeColor="text1" w:themeTint="FF" w:themeShade="FF"/>
          <w:sz w:val="24"/>
          <w:szCs w:val="24"/>
          <w:lang w:val="en-GB"/>
        </w:rPr>
        <w:t>anticipate</w:t>
      </w:r>
      <w:r w:rsidRPr="0B1614C8" w:rsidR="50D09FE6">
        <w:rPr>
          <w:rFonts w:ascii="Arial" w:hAnsi="Arial" w:eastAsia="Arial" w:cs="Arial"/>
          <w:noProof w:val="0"/>
          <w:color w:val="000000" w:themeColor="text1" w:themeTint="FF" w:themeShade="FF"/>
          <w:sz w:val="24"/>
          <w:szCs w:val="24"/>
          <w:lang w:val="en-GB"/>
        </w:rPr>
        <w:t xml:space="preserve"> the future desires of guests in addition to meeting their present requirements if they </w:t>
      </w:r>
      <w:r w:rsidRPr="0B1614C8" w:rsidR="50D09FE6">
        <w:rPr>
          <w:rFonts w:ascii="Arial" w:hAnsi="Arial" w:eastAsia="Arial" w:cs="Arial"/>
          <w:noProof w:val="0"/>
          <w:color w:val="000000" w:themeColor="text1" w:themeTint="FF" w:themeShade="FF"/>
          <w:sz w:val="24"/>
          <w:szCs w:val="24"/>
          <w:lang w:val="en-GB"/>
        </w:rPr>
        <w:t>monitor</w:t>
      </w:r>
      <w:r w:rsidRPr="0B1614C8" w:rsidR="50D09FE6">
        <w:rPr>
          <w:rFonts w:ascii="Arial" w:hAnsi="Arial" w:eastAsia="Arial" w:cs="Arial"/>
          <w:noProof w:val="0"/>
          <w:color w:val="000000" w:themeColor="text1" w:themeTint="FF" w:themeShade="FF"/>
          <w:sz w:val="24"/>
          <w:szCs w:val="24"/>
          <w:lang w:val="en-GB"/>
        </w:rPr>
        <w:t xml:space="preserve"> consumer feedback and make </w:t>
      </w:r>
      <w:r w:rsidRPr="0B1614C8" w:rsidR="50D09FE6">
        <w:rPr>
          <w:rFonts w:ascii="Arial" w:hAnsi="Arial" w:eastAsia="Arial" w:cs="Arial"/>
          <w:noProof w:val="0"/>
          <w:color w:val="000000" w:themeColor="text1" w:themeTint="FF" w:themeShade="FF"/>
          <w:sz w:val="24"/>
          <w:szCs w:val="24"/>
          <w:lang w:val="en-GB"/>
        </w:rPr>
        <w:t>appropriate adjustments</w:t>
      </w:r>
      <w:r w:rsidRPr="0B1614C8" w:rsidR="50D09FE6">
        <w:rPr>
          <w:rFonts w:ascii="Arial" w:hAnsi="Arial" w:eastAsia="Arial" w:cs="Arial"/>
          <w:noProof w:val="0"/>
          <w:color w:val="000000" w:themeColor="text1" w:themeTint="FF" w:themeShade="FF"/>
          <w:sz w:val="24"/>
          <w:szCs w:val="24"/>
          <w:lang w:val="en-GB"/>
        </w:rPr>
        <w:t xml:space="preserve">. Keeping up with the constant developments in the market is essential (Wang, 2023). Two examples of recent innovations include the use of </w:t>
      </w:r>
      <w:r w:rsidRPr="0B1614C8" w:rsidR="50D09FE6">
        <w:rPr>
          <w:rFonts w:ascii="Arial" w:hAnsi="Arial" w:eastAsia="Arial" w:cs="Arial"/>
          <w:noProof w:val="0"/>
          <w:color w:val="000000" w:themeColor="text1" w:themeTint="FF" w:themeShade="FF"/>
          <w:sz w:val="24"/>
          <w:szCs w:val="24"/>
          <w:lang w:val="en-GB"/>
        </w:rPr>
        <w:t>cutting-edge</w:t>
      </w:r>
      <w:r w:rsidRPr="0B1614C8" w:rsidR="50D09FE6">
        <w:rPr>
          <w:rFonts w:ascii="Arial" w:hAnsi="Arial" w:eastAsia="Arial" w:cs="Arial"/>
          <w:noProof w:val="0"/>
          <w:color w:val="000000" w:themeColor="text1" w:themeTint="FF" w:themeShade="FF"/>
          <w:sz w:val="24"/>
          <w:szCs w:val="24"/>
          <w:lang w:val="en-GB"/>
        </w:rPr>
        <w:t xml:space="preserve"> technology to </w:t>
      </w:r>
      <w:r w:rsidRPr="0B1614C8" w:rsidR="50D09FE6">
        <w:rPr>
          <w:rFonts w:ascii="Arial" w:hAnsi="Arial" w:eastAsia="Arial" w:cs="Arial"/>
          <w:noProof w:val="0"/>
          <w:color w:val="000000" w:themeColor="text1" w:themeTint="FF" w:themeShade="FF"/>
          <w:sz w:val="24"/>
          <w:szCs w:val="24"/>
          <w:lang w:val="en-GB"/>
        </w:rPr>
        <w:t>facilitate</w:t>
      </w:r>
      <w:r w:rsidRPr="0B1614C8" w:rsidR="50D09FE6">
        <w:rPr>
          <w:rFonts w:ascii="Arial" w:hAnsi="Arial" w:eastAsia="Arial" w:cs="Arial"/>
          <w:noProof w:val="0"/>
          <w:color w:val="000000" w:themeColor="text1" w:themeTint="FF" w:themeShade="FF"/>
          <w:sz w:val="24"/>
          <w:szCs w:val="24"/>
          <w:lang w:val="en-GB"/>
        </w:rPr>
        <w:t xml:space="preserve"> speedier check-ins and sustainable practices. In a sector where customer happiness is critical, a hotel must continuously adapt to stay ahead of the competition and </w:t>
      </w:r>
      <w:r w:rsidRPr="0B1614C8" w:rsidR="50D09FE6">
        <w:rPr>
          <w:rFonts w:ascii="Arial" w:hAnsi="Arial" w:eastAsia="Arial" w:cs="Arial"/>
          <w:noProof w:val="0"/>
          <w:color w:val="000000" w:themeColor="text1" w:themeTint="FF" w:themeShade="FF"/>
          <w:sz w:val="24"/>
          <w:szCs w:val="24"/>
          <w:lang w:val="en-GB"/>
        </w:rPr>
        <w:t>provide</w:t>
      </w:r>
      <w:r w:rsidRPr="0B1614C8" w:rsidR="50D09FE6">
        <w:rPr>
          <w:rFonts w:ascii="Arial" w:hAnsi="Arial" w:eastAsia="Arial" w:cs="Arial"/>
          <w:noProof w:val="0"/>
          <w:color w:val="000000" w:themeColor="text1" w:themeTint="FF" w:themeShade="FF"/>
          <w:sz w:val="24"/>
          <w:szCs w:val="24"/>
          <w:lang w:val="en-GB"/>
        </w:rPr>
        <w:t xml:space="preserve"> exceptional guest experiences.</w:t>
      </w:r>
    </w:p>
    <w:p xmlns:wp14="http://schemas.microsoft.com/office/word/2010/wordml" w:rsidP="0B1614C8" wp14:paraId="3A5BCEAD" wp14:textId="01C6C6FC">
      <w:pPr>
        <w:pStyle w:val="ListParagraph"/>
        <w:numPr>
          <w:ilvl w:val="1"/>
          <w:numId w:val="5"/>
        </w:numPr>
        <w:spacing w:before="0" w:beforeAutospacing="off" w:after="0" w:afterAutospacing="off"/>
        <w:jc w:val="left"/>
        <w:rPr>
          <w:rFonts w:ascii="Arial" w:hAnsi="Arial" w:eastAsia="Arial" w:cs="Arial"/>
          <w:b w:val="1"/>
          <w:bCs w:val="1"/>
          <w:noProof w:val="0"/>
          <w:color w:val="000000" w:themeColor="text1" w:themeTint="FF" w:themeShade="FF"/>
          <w:sz w:val="24"/>
          <w:szCs w:val="24"/>
          <w:lang w:val="en-GB"/>
        </w:rPr>
      </w:pPr>
      <w:r w:rsidRPr="0B1614C8" w:rsidR="50D09FE6">
        <w:rPr>
          <w:rFonts w:ascii="Arial" w:hAnsi="Arial" w:eastAsia="Arial" w:cs="Arial"/>
          <w:b w:val="1"/>
          <w:bCs w:val="1"/>
          <w:noProof w:val="0"/>
          <w:color w:val="000000" w:themeColor="text1" w:themeTint="FF" w:themeShade="FF"/>
          <w:sz w:val="24"/>
          <w:szCs w:val="24"/>
          <w:lang w:val="en-GB"/>
        </w:rPr>
        <w:t>Brand Consistency</w:t>
      </w:r>
    </w:p>
    <w:p xmlns:wp14="http://schemas.microsoft.com/office/word/2010/wordml" w:rsidP="0B1614C8" wp14:paraId="1A00E5A5" wp14:textId="7D1A9A0A">
      <w:pPr>
        <w:spacing w:after="15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 </w:t>
      </w:r>
      <w:r>
        <w:tab/>
      </w:r>
      <w:r w:rsidRPr="0B1614C8" w:rsidR="50D09FE6">
        <w:rPr>
          <w:rFonts w:ascii="Arial" w:hAnsi="Arial" w:eastAsia="Arial" w:cs="Arial"/>
          <w:noProof w:val="0"/>
          <w:color w:val="000000" w:themeColor="text1" w:themeTint="FF" w:themeShade="FF"/>
          <w:sz w:val="24"/>
          <w:szCs w:val="24"/>
          <w:lang w:val="en-GB"/>
        </w:rPr>
        <w:t>It is critical to have brand consistency in guest care methods in the fiercely competitive hotel industry. Offering a consistent brand experience across all consumer touch points is essential for hotels in the UK and worldwide in an era when customer expectations are constantly growing. When a hotel meets the expectations of guests, from the way it appears on the internet to the facilities in the rooms to the behaviour of the staff, they are more inclined to stay there again (</w:t>
      </w:r>
      <w:r w:rsidRPr="0B1614C8" w:rsidR="50D09FE6">
        <w:rPr>
          <w:rFonts w:ascii="Arial" w:hAnsi="Arial" w:eastAsia="Arial" w:cs="Arial"/>
          <w:noProof w:val="0"/>
          <w:color w:val="000000" w:themeColor="text1" w:themeTint="FF" w:themeShade="FF"/>
          <w:sz w:val="24"/>
          <w:szCs w:val="24"/>
          <w:lang w:val="en-GB"/>
        </w:rPr>
        <w:t>Kawiana</w:t>
      </w:r>
      <w:r w:rsidRPr="0B1614C8" w:rsidR="50D09FE6">
        <w:rPr>
          <w:rFonts w:ascii="Arial" w:hAnsi="Arial" w:eastAsia="Arial" w:cs="Arial"/>
          <w:noProof w:val="0"/>
          <w:color w:val="000000" w:themeColor="text1" w:themeTint="FF" w:themeShade="FF"/>
          <w:sz w:val="24"/>
          <w:szCs w:val="24"/>
          <w:lang w:val="en-GB"/>
        </w:rPr>
        <w:t>, 2023). For example, in the UK, hotels like The Ritz-Carlton have gained a reputation for offering consistently excellent service and luxurious stays, which entices guests to come back and recommend these places (Reiss, 2023). Maintaining consistency with the brand image also increases customer satisfaction and sets the business apart from rivals. Visitors are more likely to choose a hotel with a well-known and reliable brand image.</w:t>
      </w:r>
    </w:p>
    <w:p xmlns:wp14="http://schemas.microsoft.com/office/word/2010/wordml" w:rsidP="0B1614C8" wp14:paraId="6122538F" wp14:textId="699DDF91">
      <w:pPr>
        <w:pStyle w:val="ListParagraph"/>
        <w:numPr>
          <w:ilvl w:val="1"/>
          <w:numId w:val="6"/>
        </w:numPr>
        <w:spacing w:before="0" w:beforeAutospacing="off" w:after="0" w:afterAutospacing="off"/>
        <w:jc w:val="left"/>
        <w:rPr>
          <w:rFonts w:ascii="Arial" w:hAnsi="Arial" w:eastAsia="Arial" w:cs="Arial"/>
          <w:b w:val="1"/>
          <w:bCs w:val="1"/>
          <w:noProof w:val="0"/>
          <w:color w:val="000000" w:themeColor="text1" w:themeTint="FF" w:themeShade="FF"/>
          <w:sz w:val="24"/>
          <w:szCs w:val="24"/>
          <w:lang w:val="en-GB"/>
        </w:rPr>
      </w:pPr>
      <w:r w:rsidRPr="0B1614C8" w:rsidR="50D09FE6">
        <w:rPr>
          <w:rFonts w:ascii="Arial" w:hAnsi="Arial" w:eastAsia="Arial" w:cs="Arial"/>
          <w:b w:val="1"/>
          <w:bCs w:val="1"/>
          <w:noProof w:val="0"/>
          <w:color w:val="000000" w:themeColor="text1" w:themeTint="FF" w:themeShade="FF"/>
          <w:sz w:val="24"/>
          <w:szCs w:val="24"/>
          <w:lang w:val="en-GB"/>
        </w:rPr>
        <w:t>Customer Loyalty</w:t>
      </w:r>
    </w:p>
    <w:p xmlns:wp14="http://schemas.microsoft.com/office/word/2010/wordml" w:rsidP="0B1614C8" wp14:paraId="7DA79379" wp14:textId="11C0A31C">
      <w:pPr>
        <w:spacing w:after="15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 </w:t>
      </w:r>
      <w:r>
        <w:tab/>
      </w:r>
      <w:r w:rsidRPr="0B1614C8" w:rsidR="50D09FE6">
        <w:rPr>
          <w:rFonts w:ascii="Arial" w:hAnsi="Arial" w:eastAsia="Arial" w:cs="Arial"/>
          <w:noProof w:val="0"/>
          <w:color w:val="000000" w:themeColor="text1" w:themeTint="FF" w:themeShade="FF"/>
          <w:sz w:val="24"/>
          <w:szCs w:val="24"/>
          <w:lang w:val="en-GB"/>
        </w:rPr>
        <w:t xml:space="preserve">Retaining a loyal customer is crucial in the fiercely competitive hospitality industry, particularly for UK hotels (Mohsin </w:t>
      </w:r>
      <w:r w:rsidRPr="0B1614C8" w:rsidR="50D09FE6">
        <w:rPr>
          <w:rFonts w:ascii="Arial" w:hAnsi="Arial" w:eastAsia="Arial" w:cs="Arial"/>
          <w:i w:val="1"/>
          <w:iCs w:val="1"/>
          <w:noProof w:val="0"/>
          <w:color w:val="000000" w:themeColor="text1" w:themeTint="FF" w:themeShade="FF"/>
          <w:sz w:val="24"/>
          <w:szCs w:val="24"/>
          <w:lang w:val="en-GB"/>
        </w:rPr>
        <w:t>et al.,</w:t>
      </w:r>
      <w:r w:rsidRPr="0B1614C8" w:rsidR="50D09FE6">
        <w:rPr>
          <w:rFonts w:ascii="Arial" w:hAnsi="Arial" w:eastAsia="Arial" w:cs="Arial"/>
          <w:noProof w:val="0"/>
          <w:color w:val="000000" w:themeColor="text1" w:themeTint="FF" w:themeShade="FF"/>
          <w:sz w:val="24"/>
          <w:szCs w:val="24"/>
          <w:lang w:val="en-GB"/>
        </w:rPr>
        <w:t xml:space="preserve"> 2023). Cultivating and sustaining customer loyalty requires efficient monitoring of guest service methods. This ensures the continued success of hotels over the long run, as well as their position in the ever-evolving hotel sector. Hotels adapt to the changing times by </w:t>
      </w:r>
      <w:r w:rsidRPr="0B1614C8" w:rsidR="50D09FE6">
        <w:rPr>
          <w:rFonts w:ascii="Arial" w:hAnsi="Arial" w:eastAsia="Arial" w:cs="Arial"/>
          <w:noProof w:val="0"/>
          <w:color w:val="000000" w:themeColor="text1" w:themeTint="FF" w:themeShade="FF"/>
          <w:sz w:val="24"/>
          <w:szCs w:val="24"/>
          <w:lang w:val="en-GB"/>
        </w:rPr>
        <w:t>monitoring</w:t>
      </w:r>
      <w:r w:rsidRPr="0B1614C8" w:rsidR="50D09FE6">
        <w:rPr>
          <w:rFonts w:ascii="Arial" w:hAnsi="Arial" w:eastAsia="Arial" w:cs="Arial"/>
          <w:noProof w:val="0"/>
          <w:color w:val="000000" w:themeColor="text1" w:themeTint="FF" w:themeShade="FF"/>
          <w:sz w:val="24"/>
          <w:szCs w:val="24"/>
          <w:lang w:val="en-GB"/>
        </w:rPr>
        <w:t xml:space="preserve"> the way they offer their customers (Karim </w:t>
      </w:r>
      <w:r w:rsidRPr="0B1614C8" w:rsidR="50D09FE6">
        <w:rPr>
          <w:rFonts w:ascii="Arial" w:hAnsi="Arial" w:eastAsia="Arial" w:cs="Arial"/>
          <w:i w:val="1"/>
          <w:iCs w:val="1"/>
          <w:noProof w:val="0"/>
          <w:color w:val="000000" w:themeColor="text1" w:themeTint="FF" w:themeShade="FF"/>
          <w:sz w:val="24"/>
          <w:szCs w:val="24"/>
          <w:lang w:val="en-GB"/>
        </w:rPr>
        <w:t>et al.,</w:t>
      </w:r>
      <w:r w:rsidRPr="0B1614C8" w:rsidR="50D09FE6">
        <w:rPr>
          <w:rFonts w:ascii="Arial" w:hAnsi="Arial" w:eastAsia="Arial" w:cs="Arial"/>
          <w:noProof w:val="0"/>
          <w:color w:val="000000" w:themeColor="text1" w:themeTint="FF" w:themeShade="FF"/>
          <w:sz w:val="24"/>
          <w:szCs w:val="24"/>
          <w:lang w:val="en-GB"/>
        </w:rPr>
        <w:t xml:space="preserve"> 2022). </w:t>
      </w:r>
    </w:p>
    <w:p xmlns:wp14="http://schemas.microsoft.com/office/word/2010/wordml" w:rsidP="0B1614C8" wp14:paraId="117EBF17" wp14:textId="3112A47A">
      <w:pPr>
        <w:spacing w:after="15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For example, visitors to hotels in the UK now check in, make </w:t>
      </w:r>
      <w:r w:rsidRPr="0B1614C8" w:rsidR="50D09FE6">
        <w:rPr>
          <w:rFonts w:ascii="Arial" w:hAnsi="Arial" w:eastAsia="Arial" w:cs="Arial"/>
          <w:noProof w:val="0"/>
          <w:color w:val="000000" w:themeColor="text1" w:themeTint="FF" w:themeShade="FF"/>
          <w:sz w:val="24"/>
          <w:szCs w:val="24"/>
          <w:lang w:val="en-GB"/>
        </w:rPr>
        <w:t>purchases</w:t>
      </w:r>
      <w:r w:rsidRPr="0B1614C8" w:rsidR="50D09FE6">
        <w:rPr>
          <w:rFonts w:ascii="Arial" w:hAnsi="Arial" w:eastAsia="Arial" w:cs="Arial"/>
          <w:noProof w:val="0"/>
          <w:color w:val="000000" w:themeColor="text1" w:themeTint="FF" w:themeShade="FF"/>
          <w:sz w:val="24"/>
          <w:szCs w:val="24"/>
          <w:lang w:val="en-GB"/>
        </w:rPr>
        <w:t xml:space="preserve"> and change the temperature in their rooms using their cell phones. By proactively embracing the newest trends and visitor preferences, hotels enhance the overall experience of their guests and foster greater guest loyalty. Also, loyal customers are advocates as well as regulars since they spread the word about their positive experiences. By closely </w:t>
      </w:r>
      <w:r w:rsidRPr="0B1614C8" w:rsidR="50D09FE6">
        <w:rPr>
          <w:rFonts w:ascii="Arial" w:hAnsi="Arial" w:eastAsia="Arial" w:cs="Arial"/>
          <w:noProof w:val="0"/>
          <w:color w:val="000000" w:themeColor="text1" w:themeTint="FF" w:themeShade="FF"/>
          <w:sz w:val="24"/>
          <w:szCs w:val="24"/>
          <w:lang w:val="en-GB"/>
        </w:rPr>
        <w:t>monitoring</w:t>
      </w:r>
      <w:r w:rsidRPr="0B1614C8" w:rsidR="50D09FE6">
        <w:rPr>
          <w:rFonts w:ascii="Arial" w:hAnsi="Arial" w:eastAsia="Arial" w:cs="Arial"/>
          <w:noProof w:val="0"/>
          <w:color w:val="000000" w:themeColor="text1" w:themeTint="FF" w:themeShade="FF"/>
          <w:sz w:val="24"/>
          <w:szCs w:val="24"/>
          <w:lang w:val="en-GB"/>
        </w:rPr>
        <w:t xml:space="preserve"> the situation, hotels </w:t>
      </w:r>
      <w:r w:rsidRPr="0B1614C8" w:rsidR="50D09FE6">
        <w:rPr>
          <w:rFonts w:ascii="Arial" w:hAnsi="Arial" w:eastAsia="Arial" w:cs="Arial"/>
          <w:noProof w:val="0"/>
          <w:color w:val="000000" w:themeColor="text1" w:themeTint="FF" w:themeShade="FF"/>
          <w:sz w:val="24"/>
          <w:szCs w:val="24"/>
          <w:lang w:val="en-GB"/>
        </w:rPr>
        <w:t>are able to</w:t>
      </w:r>
      <w:r w:rsidRPr="0B1614C8" w:rsidR="50D09FE6">
        <w:rPr>
          <w:rFonts w:ascii="Arial" w:hAnsi="Arial" w:eastAsia="Arial" w:cs="Arial"/>
          <w:noProof w:val="0"/>
          <w:color w:val="000000" w:themeColor="text1" w:themeTint="FF" w:themeShade="FF"/>
          <w:sz w:val="24"/>
          <w:szCs w:val="24"/>
          <w:lang w:val="en-GB"/>
        </w:rPr>
        <w:t xml:space="preserve"> promptly address any issues that crop up and prevent any chance of complaints from customers (Kaur </w:t>
      </w:r>
      <w:r w:rsidRPr="0B1614C8" w:rsidR="50D09FE6">
        <w:rPr>
          <w:rFonts w:ascii="Arial" w:hAnsi="Arial" w:eastAsia="Arial" w:cs="Arial"/>
          <w:i w:val="1"/>
          <w:iCs w:val="1"/>
          <w:noProof w:val="0"/>
          <w:color w:val="000000" w:themeColor="text1" w:themeTint="FF" w:themeShade="FF"/>
          <w:sz w:val="24"/>
          <w:szCs w:val="24"/>
          <w:lang w:val="en-GB"/>
        </w:rPr>
        <w:t>et al.,</w:t>
      </w:r>
      <w:r w:rsidRPr="0B1614C8" w:rsidR="50D09FE6">
        <w:rPr>
          <w:rFonts w:ascii="Arial" w:hAnsi="Arial" w:eastAsia="Arial" w:cs="Arial"/>
          <w:noProof w:val="0"/>
          <w:color w:val="000000" w:themeColor="text1" w:themeTint="FF" w:themeShade="FF"/>
          <w:sz w:val="24"/>
          <w:szCs w:val="24"/>
          <w:lang w:val="en-GB"/>
        </w:rPr>
        <w:t xml:space="preserve"> 2022). Consequently, visitors have a more positive experience and are more likely to recommend the hotel to their friends and family.</w:t>
      </w:r>
    </w:p>
    <w:p xmlns:wp14="http://schemas.microsoft.com/office/word/2010/wordml" w:rsidP="0B1614C8" wp14:paraId="5CB6F3F0" wp14:textId="2920CD42">
      <w:pPr>
        <w:pStyle w:val="Normal"/>
        <w:spacing w:after="15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45E9E7C1" wp14:textId="77581AC9">
      <w:pPr>
        <w:pStyle w:val="Normal"/>
        <w:spacing w:after="15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65779228" wp14:textId="07FE1813">
      <w:pPr>
        <w:pStyle w:val="Normal"/>
        <w:spacing w:after="15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50543A1E" wp14:textId="39CE308A">
      <w:pPr>
        <w:pStyle w:val="Normal"/>
        <w:spacing w:after="15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42332280" wp14:textId="66292ACB">
      <w:pPr>
        <w:pStyle w:val="ListParagraph"/>
        <w:numPr>
          <w:ilvl w:val="1"/>
          <w:numId w:val="7"/>
        </w:numPr>
        <w:spacing w:before="0" w:beforeAutospacing="off" w:after="0" w:afterAutospacing="off"/>
        <w:jc w:val="left"/>
        <w:rPr>
          <w:rFonts w:ascii="Arial" w:hAnsi="Arial" w:eastAsia="Arial" w:cs="Arial"/>
          <w:b w:val="1"/>
          <w:bCs w:val="1"/>
          <w:noProof w:val="0"/>
          <w:color w:val="000000" w:themeColor="text1" w:themeTint="FF" w:themeShade="FF"/>
          <w:sz w:val="24"/>
          <w:szCs w:val="24"/>
          <w:lang w:val="en-GB"/>
        </w:rPr>
      </w:pPr>
      <w:r w:rsidRPr="0B1614C8" w:rsidR="50D09FE6">
        <w:rPr>
          <w:rFonts w:ascii="Arial" w:hAnsi="Arial" w:eastAsia="Arial" w:cs="Arial"/>
          <w:b w:val="1"/>
          <w:bCs w:val="1"/>
          <w:noProof w:val="0"/>
          <w:color w:val="000000" w:themeColor="text1" w:themeTint="FF" w:themeShade="FF"/>
          <w:sz w:val="24"/>
          <w:szCs w:val="24"/>
          <w:lang w:val="en-GB"/>
        </w:rPr>
        <w:t>Service Failure</w:t>
      </w:r>
    </w:p>
    <w:p xmlns:wp14="http://schemas.microsoft.com/office/word/2010/wordml" w:rsidP="0B1614C8" wp14:paraId="65202040" wp14:textId="6DF016CE">
      <w:pPr>
        <w:spacing w:after="18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 </w:t>
      </w:r>
      <w:r>
        <w:tab/>
      </w:r>
      <w:r w:rsidRPr="0B1614C8" w:rsidR="50D09FE6">
        <w:rPr>
          <w:rFonts w:ascii="Arial" w:hAnsi="Arial" w:eastAsia="Arial" w:cs="Arial"/>
          <w:noProof w:val="0"/>
          <w:color w:val="000000" w:themeColor="text1" w:themeTint="FF" w:themeShade="FF"/>
          <w:sz w:val="24"/>
          <w:szCs w:val="24"/>
          <w:lang w:val="en-GB"/>
        </w:rPr>
        <w:t xml:space="preserve">In the hotel industry, poor customer service has serious repercussions for businesses; therefore, it is critical to </w:t>
      </w:r>
      <w:r w:rsidRPr="0B1614C8" w:rsidR="50D09FE6">
        <w:rPr>
          <w:rFonts w:ascii="Arial" w:hAnsi="Arial" w:eastAsia="Arial" w:cs="Arial"/>
          <w:noProof w:val="0"/>
          <w:color w:val="000000" w:themeColor="text1" w:themeTint="FF" w:themeShade="FF"/>
          <w:sz w:val="24"/>
          <w:szCs w:val="24"/>
          <w:lang w:val="en-GB"/>
        </w:rPr>
        <w:t>monitor</w:t>
      </w:r>
      <w:r w:rsidRPr="0B1614C8" w:rsidR="50D09FE6">
        <w:rPr>
          <w:rFonts w:ascii="Arial" w:hAnsi="Arial" w:eastAsia="Arial" w:cs="Arial"/>
          <w:noProof w:val="0"/>
          <w:color w:val="000000" w:themeColor="text1" w:themeTint="FF" w:themeShade="FF"/>
          <w:sz w:val="24"/>
          <w:szCs w:val="24"/>
          <w:lang w:val="en-GB"/>
        </w:rPr>
        <w:t xml:space="preserve"> staff behaviour closely. In the competitive hospitality industry of the United Kingdom, the standing of a hotel fluctuates depending on the quality of its services (Wang </w:t>
      </w:r>
      <w:r w:rsidRPr="0B1614C8" w:rsidR="50D09FE6">
        <w:rPr>
          <w:rFonts w:ascii="Arial" w:hAnsi="Arial" w:eastAsia="Arial" w:cs="Arial"/>
          <w:i w:val="1"/>
          <w:iCs w:val="1"/>
          <w:noProof w:val="0"/>
          <w:color w:val="000000" w:themeColor="text1" w:themeTint="FF" w:themeShade="FF"/>
          <w:sz w:val="24"/>
          <w:szCs w:val="24"/>
          <w:lang w:val="en-GB"/>
        </w:rPr>
        <w:t>et al.,</w:t>
      </w:r>
      <w:r w:rsidRPr="0B1614C8" w:rsidR="50D09FE6">
        <w:rPr>
          <w:rFonts w:ascii="Arial" w:hAnsi="Arial" w:eastAsia="Arial" w:cs="Arial"/>
          <w:noProof w:val="0"/>
          <w:color w:val="000000" w:themeColor="text1" w:themeTint="FF" w:themeShade="FF"/>
          <w:sz w:val="24"/>
          <w:szCs w:val="24"/>
          <w:lang w:val="en-GB"/>
        </w:rPr>
        <w:t xml:space="preserve"> 2023). Due to the sharp decline in customer satisfaction caused by their inconsistent cleaning services, a well-known hotel chain, Risley Hall in the UK, is a prime example of a service failure. The reputation of the hotel deteriorated </w:t>
      </w:r>
      <w:r w:rsidRPr="0B1614C8" w:rsidR="50D09FE6">
        <w:rPr>
          <w:rFonts w:ascii="Arial" w:hAnsi="Arial" w:eastAsia="Arial" w:cs="Arial"/>
          <w:noProof w:val="0"/>
          <w:color w:val="000000" w:themeColor="text1" w:themeTint="FF" w:themeShade="FF"/>
          <w:sz w:val="24"/>
          <w:szCs w:val="24"/>
          <w:lang w:val="en-GB"/>
        </w:rPr>
        <w:t>as a result of</w:t>
      </w:r>
      <w:r w:rsidRPr="0B1614C8" w:rsidR="50D09FE6">
        <w:rPr>
          <w:rFonts w:ascii="Arial" w:hAnsi="Arial" w:eastAsia="Arial" w:cs="Arial"/>
          <w:noProof w:val="0"/>
          <w:color w:val="000000" w:themeColor="text1" w:themeTint="FF" w:themeShade="FF"/>
          <w:sz w:val="24"/>
          <w:szCs w:val="24"/>
          <w:lang w:val="en-GB"/>
        </w:rPr>
        <w:t xml:space="preserve"> complaints from customers over improperly cleaned rooms. This service failure emphasizes the vital requirement of assessing guest service methods since any drop in quality results in lost revenue and damage to a brand image (</w:t>
      </w:r>
      <w:r w:rsidRPr="0B1614C8" w:rsidR="50D09FE6">
        <w:rPr>
          <w:rFonts w:ascii="Arial" w:hAnsi="Arial" w:eastAsia="Arial" w:cs="Arial"/>
          <w:noProof w:val="0"/>
          <w:color w:val="000000" w:themeColor="text1" w:themeTint="FF" w:themeShade="FF"/>
          <w:sz w:val="24"/>
          <w:szCs w:val="24"/>
          <w:lang w:val="en-GB"/>
        </w:rPr>
        <w:t>Aboramadan</w:t>
      </w:r>
      <w:r w:rsidRPr="0B1614C8" w:rsidR="50D09FE6">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i w:val="1"/>
          <w:iCs w:val="1"/>
          <w:noProof w:val="0"/>
          <w:color w:val="000000" w:themeColor="text1" w:themeTint="FF" w:themeShade="FF"/>
          <w:sz w:val="24"/>
          <w:szCs w:val="24"/>
          <w:lang w:val="en-GB"/>
        </w:rPr>
        <w:t>et al.,</w:t>
      </w:r>
      <w:r w:rsidRPr="0B1614C8" w:rsidR="50D09FE6">
        <w:rPr>
          <w:rFonts w:ascii="Arial" w:hAnsi="Arial" w:eastAsia="Arial" w:cs="Arial"/>
          <w:noProof w:val="0"/>
          <w:color w:val="000000" w:themeColor="text1" w:themeTint="FF" w:themeShade="FF"/>
          <w:sz w:val="24"/>
          <w:szCs w:val="24"/>
          <w:lang w:val="en-GB"/>
        </w:rPr>
        <w:t xml:space="preserve"> 2022). By closely </w:t>
      </w:r>
      <w:r w:rsidRPr="0B1614C8" w:rsidR="50D09FE6">
        <w:rPr>
          <w:rFonts w:ascii="Arial" w:hAnsi="Arial" w:eastAsia="Arial" w:cs="Arial"/>
          <w:noProof w:val="0"/>
          <w:color w:val="000000" w:themeColor="text1" w:themeTint="FF" w:themeShade="FF"/>
          <w:sz w:val="24"/>
          <w:szCs w:val="24"/>
          <w:lang w:val="en-GB"/>
        </w:rPr>
        <w:t>monitoring</w:t>
      </w:r>
      <w:r w:rsidRPr="0B1614C8" w:rsidR="50D09FE6">
        <w:rPr>
          <w:rFonts w:ascii="Arial" w:hAnsi="Arial" w:eastAsia="Arial" w:cs="Arial"/>
          <w:noProof w:val="0"/>
          <w:color w:val="000000" w:themeColor="text1" w:themeTint="FF" w:themeShade="FF"/>
          <w:sz w:val="24"/>
          <w:szCs w:val="24"/>
          <w:lang w:val="en-GB"/>
        </w:rPr>
        <w:t xml:space="preserve"> the situation, hotel management </w:t>
      </w:r>
      <w:r w:rsidRPr="0B1614C8" w:rsidR="50D09FE6">
        <w:rPr>
          <w:rFonts w:ascii="Arial" w:hAnsi="Arial" w:eastAsia="Arial" w:cs="Arial"/>
          <w:noProof w:val="0"/>
          <w:color w:val="000000" w:themeColor="text1" w:themeTint="FF" w:themeShade="FF"/>
          <w:sz w:val="24"/>
          <w:szCs w:val="24"/>
          <w:lang w:val="en-GB"/>
        </w:rPr>
        <w:t>identifies</w:t>
      </w:r>
      <w:r w:rsidRPr="0B1614C8" w:rsidR="50D09FE6">
        <w:rPr>
          <w:rFonts w:ascii="Arial" w:hAnsi="Arial" w:eastAsia="Arial" w:cs="Arial"/>
          <w:noProof w:val="0"/>
          <w:color w:val="000000" w:themeColor="text1" w:themeTint="FF" w:themeShade="FF"/>
          <w:sz w:val="24"/>
          <w:szCs w:val="24"/>
          <w:lang w:val="en-GB"/>
        </w:rPr>
        <w:t xml:space="preserve"> issues with service early and takes the </w:t>
      </w:r>
      <w:r w:rsidRPr="0B1614C8" w:rsidR="50D09FE6">
        <w:rPr>
          <w:rFonts w:ascii="Arial" w:hAnsi="Arial" w:eastAsia="Arial" w:cs="Arial"/>
          <w:noProof w:val="0"/>
          <w:color w:val="000000" w:themeColor="text1" w:themeTint="FF" w:themeShade="FF"/>
          <w:sz w:val="24"/>
          <w:szCs w:val="24"/>
          <w:lang w:val="en-GB"/>
        </w:rPr>
        <w:t>appropriate action</w:t>
      </w:r>
      <w:r w:rsidRPr="0B1614C8" w:rsidR="50D09FE6">
        <w:rPr>
          <w:rFonts w:ascii="Arial" w:hAnsi="Arial" w:eastAsia="Arial" w:cs="Arial"/>
          <w:noProof w:val="0"/>
          <w:color w:val="000000" w:themeColor="text1" w:themeTint="FF" w:themeShade="FF"/>
          <w:sz w:val="24"/>
          <w:szCs w:val="24"/>
          <w:lang w:val="en-GB"/>
        </w:rPr>
        <w:t xml:space="preserve">. Regular feedback collection, secret shopper programs, and performance reviews all help make improvements (Xu </w:t>
      </w:r>
      <w:r w:rsidRPr="0B1614C8" w:rsidR="50D09FE6">
        <w:rPr>
          <w:rFonts w:ascii="Arial" w:hAnsi="Arial" w:eastAsia="Arial" w:cs="Arial"/>
          <w:i w:val="1"/>
          <w:iCs w:val="1"/>
          <w:noProof w:val="0"/>
          <w:color w:val="000000" w:themeColor="text1" w:themeTint="FF" w:themeShade="FF"/>
          <w:sz w:val="24"/>
          <w:szCs w:val="24"/>
          <w:lang w:val="en-GB"/>
        </w:rPr>
        <w:t>et al.,</w:t>
      </w:r>
      <w:r w:rsidRPr="0B1614C8" w:rsidR="50D09FE6">
        <w:rPr>
          <w:rFonts w:ascii="Arial" w:hAnsi="Arial" w:eastAsia="Arial" w:cs="Arial"/>
          <w:noProof w:val="0"/>
          <w:color w:val="000000" w:themeColor="text1" w:themeTint="FF" w:themeShade="FF"/>
          <w:sz w:val="24"/>
          <w:szCs w:val="24"/>
          <w:lang w:val="en-GB"/>
        </w:rPr>
        <w:t xml:space="preserve"> 2022). Additionally, if hotels stay up to date with industry trends and guest preferences, they will be better able to adapt to shifting customer expectations.</w:t>
      </w:r>
    </w:p>
    <w:p xmlns:wp14="http://schemas.microsoft.com/office/word/2010/wordml" w:rsidP="0B1614C8" wp14:paraId="6209251D" wp14:textId="12A65110">
      <w:pPr>
        <w:pStyle w:val="ListParagraph"/>
        <w:numPr>
          <w:ilvl w:val="0"/>
          <w:numId w:val="8"/>
        </w:numPr>
        <w:spacing w:before="0" w:beforeAutospacing="off" w:after="0" w:afterAutospacing="off"/>
        <w:jc w:val="left"/>
        <w:rPr>
          <w:rFonts w:ascii="Arial" w:hAnsi="Arial" w:eastAsia="Arial" w:cs="Arial"/>
          <w:b w:val="1"/>
          <w:bCs w:val="1"/>
          <w:noProof w:val="0"/>
          <w:color w:val="000000" w:themeColor="text1" w:themeTint="FF" w:themeShade="FF"/>
          <w:sz w:val="24"/>
          <w:szCs w:val="24"/>
          <w:lang w:val="en-GB"/>
        </w:rPr>
      </w:pPr>
      <w:r w:rsidRPr="0B1614C8" w:rsidR="50D09FE6">
        <w:rPr>
          <w:rFonts w:ascii="Arial" w:hAnsi="Arial" w:eastAsia="Arial" w:cs="Arial"/>
          <w:b w:val="1"/>
          <w:bCs w:val="1"/>
          <w:noProof w:val="0"/>
          <w:color w:val="000000" w:themeColor="text1" w:themeTint="FF" w:themeShade="FF"/>
          <w:sz w:val="24"/>
          <w:szCs w:val="24"/>
          <w:lang w:val="en-GB"/>
        </w:rPr>
        <w:t>Conclusion</w:t>
      </w:r>
    </w:p>
    <w:p xmlns:wp14="http://schemas.microsoft.com/office/word/2010/wordml" w:rsidP="0B1614C8" wp14:paraId="60661BBB" wp14:textId="7D0B796A">
      <w:pPr>
        <w:spacing w:after="15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 </w:t>
      </w:r>
      <w:r>
        <w:tab/>
      </w:r>
      <w:r w:rsidRPr="0B1614C8" w:rsidR="50D09FE6">
        <w:rPr>
          <w:rFonts w:ascii="Arial" w:hAnsi="Arial" w:eastAsia="Arial" w:cs="Arial"/>
          <w:noProof w:val="0"/>
          <w:color w:val="000000" w:themeColor="text1" w:themeTint="FF" w:themeShade="FF"/>
          <w:sz w:val="24"/>
          <w:szCs w:val="24"/>
          <w:lang w:val="en-GB"/>
        </w:rPr>
        <w:t xml:space="preserve">In the UK, the importance of closely </w:t>
      </w:r>
      <w:r w:rsidRPr="0B1614C8" w:rsidR="50D09FE6">
        <w:rPr>
          <w:rFonts w:ascii="Arial" w:hAnsi="Arial" w:eastAsia="Arial" w:cs="Arial"/>
          <w:noProof w:val="0"/>
          <w:color w:val="000000" w:themeColor="text1" w:themeTint="FF" w:themeShade="FF"/>
          <w:sz w:val="24"/>
          <w:szCs w:val="24"/>
          <w:lang w:val="en-GB"/>
        </w:rPr>
        <w:t>observing</w:t>
      </w:r>
      <w:r w:rsidRPr="0B1614C8" w:rsidR="50D09FE6">
        <w:rPr>
          <w:rFonts w:ascii="Arial" w:hAnsi="Arial" w:eastAsia="Arial" w:cs="Arial"/>
          <w:noProof w:val="0"/>
          <w:color w:val="000000" w:themeColor="text1" w:themeTint="FF" w:themeShade="FF"/>
          <w:sz w:val="24"/>
          <w:szCs w:val="24"/>
          <w:lang w:val="en-GB"/>
        </w:rPr>
        <w:t xml:space="preserve"> and formulating guest service methods is important. The report clarified the importance of customer loyalty, service culture, brand consistency, and hotel standards. Ignoring these aspects leads to service failures, which would hurt the reputation and financial results of the hotel. In this dynamic market, hotels thrive by continuously evaluating client input and </w:t>
      </w:r>
      <w:r w:rsidRPr="0B1614C8" w:rsidR="50D09FE6">
        <w:rPr>
          <w:rFonts w:ascii="Arial" w:hAnsi="Arial" w:eastAsia="Arial" w:cs="Arial"/>
          <w:noProof w:val="0"/>
          <w:color w:val="000000" w:themeColor="text1" w:themeTint="FF" w:themeShade="FF"/>
          <w:sz w:val="24"/>
          <w:szCs w:val="24"/>
          <w:lang w:val="en-GB"/>
        </w:rPr>
        <w:t>modifying</w:t>
      </w:r>
      <w:r w:rsidRPr="0B1614C8" w:rsidR="50D09FE6">
        <w:rPr>
          <w:rFonts w:ascii="Arial" w:hAnsi="Arial" w:eastAsia="Arial" w:cs="Arial"/>
          <w:noProof w:val="0"/>
          <w:color w:val="000000" w:themeColor="text1" w:themeTint="FF" w:themeShade="FF"/>
          <w:sz w:val="24"/>
          <w:szCs w:val="24"/>
          <w:lang w:val="en-GB"/>
        </w:rPr>
        <w:t xml:space="preserve"> their service protocols appropriately. </w:t>
      </w:r>
      <w:r w:rsidRPr="0B1614C8" w:rsidR="50D09FE6">
        <w:rPr>
          <w:rFonts w:ascii="Arial" w:hAnsi="Arial" w:eastAsia="Arial" w:cs="Arial"/>
          <w:noProof w:val="0"/>
          <w:color w:val="000000" w:themeColor="text1" w:themeTint="FF" w:themeShade="FF"/>
          <w:sz w:val="24"/>
          <w:szCs w:val="24"/>
          <w:lang w:val="en-GB"/>
        </w:rPr>
        <w:t>In order to</w:t>
      </w:r>
      <w:r w:rsidRPr="0B1614C8" w:rsidR="50D09FE6">
        <w:rPr>
          <w:rFonts w:ascii="Arial" w:hAnsi="Arial" w:eastAsia="Arial" w:cs="Arial"/>
          <w:noProof w:val="0"/>
          <w:color w:val="000000" w:themeColor="text1" w:themeTint="FF" w:themeShade="FF"/>
          <w:sz w:val="24"/>
          <w:szCs w:val="24"/>
          <w:lang w:val="en-GB"/>
        </w:rPr>
        <w:t xml:space="preserve"> be competitive in the ever-evolving hospitality sector and provide visitors with unforgettable experiences, hotels must cultivate a service culture based on </w:t>
      </w:r>
      <w:r w:rsidRPr="0B1614C8" w:rsidR="50D09FE6">
        <w:rPr>
          <w:rFonts w:ascii="Arial" w:hAnsi="Arial" w:eastAsia="Arial" w:cs="Arial"/>
          <w:noProof w:val="0"/>
          <w:color w:val="000000" w:themeColor="text1" w:themeTint="FF" w:themeShade="FF"/>
          <w:sz w:val="24"/>
          <w:szCs w:val="24"/>
          <w:lang w:val="en-GB"/>
        </w:rPr>
        <w:t>high standards</w:t>
      </w:r>
      <w:r w:rsidRPr="0B1614C8" w:rsidR="50D09FE6">
        <w:rPr>
          <w:rFonts w:ascii="Arial" w:hAnsi="Arial" w:eastAsia="Arial" w:cs="Arial"/>
          <w:noProof w:val="0"/>
          <w:color w:val="000000" w:themeColor="text1" w:themeTint="FF" w:themeShade="FF"/>
          <w:sz w:val="24"/>
          <w:szCs w:val="24"/>
          <w:lang w:val="en-GB"/>
        </w:rPr>
        <w:t>, brand consistency, and patron loyalty.</w:t>
      </w:r>
    </w:p>
    <w:p xmlns:wp14="http://schemas.microsoft.com/office/word/2010/wordml" w:rsidP="0B1614C8" wp14:paraId="7E066CFA" wp14:textId="5824B055">
      <w:pPr>
        <w:pStyle w:val="ListParagraph"/>
        <w:numPr>
          <w:ilvl w:val="0"/>
          <w:numId w:val="9"/>
        </w:numPr>
        <w:spacing w:before="0" w:beforeAutospacing="off" w:after="0" w:afterAutospacing="off"/>
        <w:jc w:val="left"/>
        <w:rPr>
          <w:rFonts w:ascii="Arial" w:hAnsi="Arial" w:eastAsia="Arial" w:cs="Arial"/>
          <w:b w:val="1"/>
          <w:bCs w:val="1"/>
          <w:noProof w:val="0"/>
          <w:color w:val="000000" w:themeColor="text1" w:themeTint="FF" w:themeShade="FF"/>
          <w:sz w:val="24"/>
          <w:szCs w:val="24"/>
          <w:lang w:val="en-GB"/>
        </w:rPr>
      </w:pPr>
      <w:r w:rsidRPr="0B1614C8" w:rsidR="50D09FE6">
        <w:rPr>
          <w:rFonts w:ascii="Arial" w:hAnsi="Arial" w:eastAsia="Arial" w:cs="Arial"/>
          <w:b w:val="1"/>
          <w:bCs w:val="1"/>
          <w:noProof w:val="0"/>
          <w:color w:val="000000" w:themeColor="text1" w:themeTint="FF" w:themeShade="FF"/>
          <w:sz w:val="24"/>
          <w:szCs w:val="24"/>
          <w:lang w:val="en-GB"/>
        </w:rPr>
        <w:t>Recommendations</w:t>
      </w:r>
    </w:p>
    <w:p xmlns:wp14="http://schemas.microsoft.com/office/word/2010/wordml" w:rsidP="0B1614C8" wp14:paraId="4ABB11B6" wp14:textId="702ED44D">
      <w:pPr>
        <w:spacing w:after="120" w:afterAutospacing="off"/>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 </w:t>
      </w:r>
      <w:r>
        <w:tab/>
      </w:r>
      <w:r w:rsidRPr="0B1614C8" w:rsidR="50D09FE6">
        <w:rPr>
          <w:rFonts w:ascii="Arial" w:hAnsi="Arial" w:eastAsia="Arial" w:cs="Arial"/>
          <w:noProof w:val="0"/>
          <w:color w:val="000000" w:themeColor="text1" w:themeTint="FF" w:themeShade="FF"/>
          <w:sz w:val="24"/>
          <w:szCs w:val="24"/>
          <w:lang w:val="en-GB"/>
        </w:rPr>
        <w:t xml:space="preserve">It is recommended to the hotel brands to install a system that lets guests </w:t>
      </w:r>
      <w:r w:rsidRPr="0B1614C8" w:rsidR="50D09FE6">
        <w:rPr>
          <w:rFonts w:ascii="Arial" w:hAnsi="Arial" w:eastAsia="Arial" w:cs="Arial"/>
          <w:noProof w:val="0"/>
          <w:color w:val="000000" w:themeColor="text1" w:themeTint="FF" w:themeShade="FF"/>
          <w:sz w:val="24"/>
          <w:szCs w:val="24"/>
          <w:lang w:val="en-GB"/>
        </w:rPr>
        <w:t>provide</w:t>
      </w:r>
      <w:r w:rsidRPr="0B1614C8" w:rsidR="50D09FE6">
        <w:rPr>
          <w:rFonts w:ascii="Arial" w:hAnsi="Arial" w:eastAsia="Arial" w:cs="Arial"/>
          <w:noProof w:val="0"/>
          <w:color w:val="000000" w:themeColor="text1" w:themeTint="FF" w:themeShade="FF"/>
          <w:sz w:val="24"/>
          <w:szCs w:val="24"/>
          <w:lang w:val="en-GB"/>
        </w:rPr>
        <w:t xml:space="preserve"> ratings for their stay both before and after. </w:t>
      </w:r>
      <w:r w:rsidRPr="0B1614C8" w:rsidR="50D09FE6">
        <w:rPr>
          <w:rFonts w:ascii="Arial" w:hAnsi="Arial" w:eastAsia="Arial" w:cs="Arial"/>
          <w:noProof w:val="0"/>
          <w:color w:val="000000" w:themeColor="text1" w:themeTint="FF" w:themeShade="FF"/>
          <w:sz w:val="24"/>
          <w:szCs w:val="24"/>
          <w:lang w:val="en-GB"/>
        </w:rPr>
        <w:t>In order to</w:t>
      </w:r>
      <w:r w:rsidRPr="0B1614C8" w:rsidR="50D09FE6">
        <w:rPr>
          <w:rFonts w:ascii="Arial" w:hAnsi="Arial" w:eastAsia="Arial" w:cs="Arial"/>
          <w:noProof w:val="0"/>
          <w:color w:val="000000" w:themeColor="text1" w:themeTint="FF" w:themeShade="FF"/>
          <w:sz w:val="24"/>
          <w:szCs w:val="24"/>
          <w:lang w:val="en-GB"/>
        </w:rPr>
        <w:t xml:space="preserve"> gather quick feedback and address any issues as they come up, use tablets or mobile apps in the guest rooms. </w:t>
      </w:r>
      <w:r w:rsidRPr="0B1614C8" w:rsidR="50D09FE6">
        <w:rPr>
          <w:rFonts w:ascii="Arial" w:hAnsi="Arial" w:eastAsia="Arial" w:cs="Arial"/>
          <w:noProof w:val="0"/>
          <w:color w:val="000000" w:themeColor="text1" w:themeTint="FF" w:themeShade="FF"/>
          <w:sz w:val="24"/>
          <w:szCs w:val="24"/>
          <w:lang w:val="en-GB"/>
        </w:rPr>
        <w:t>Analyze</w:t>
      </w:r>
      <w:r w:rsidRPr="0B1614C8" w:rsidR="50D09FE6">
        <w:rPr>
          <w:rFonts w:ascii="Arial" w:hAnsi="Arial" w:eastAsia="Arial" w:cs="Arial"/>
          <w:noProof w:val="0"/>
          <w:color w:val="000000" w:themeColor="text1" w:themeTint="FF" w:themeShade="FF"/>
          <w:sz w:val="24"/>
          <w:szCs w:val="24"/>
          <w:lang w:val="en-GB"/>
        </w:rPr>
        <w:t xml:space="preserve"> the data to </w:t>
      </w:r>
      <w:r w:rsidRPr="0B1614C8" w:rsidR="50D09FE6">
        <w:rPr>
          <w:rFonts w:ascii="Arial" w:hAnsi="Arial" w:eastAsia="Arial" w:cs="Arial"/>
          <w:noProof w:val="0"/>
          <w:color w:val="000000" w:themeColor="text1" w:themeTint="FF" w:themeShade="FF"/>
          <w:sz w:val="24"/>
          <w:szCs w:val="24"/>
          <w:lang w:val="en-GB"/>
        </w:rPr>
        <w:t>identify</w:t>
      </w:r>
      <w:r w:rsidRPr="0B1614C8" w:rsidR="50D09FE6">
        <w:rPr>
          <w:rFonts w:ascii="Arial" w:hAnsi="Arial" w:eastAsia="Arial" w:cs="Arial"/>
          <w:noProof w:val="0"/>
          <w:color w:val="000000" w:themeColor="text1" w:themeTint="FF" w:themeShade="FF"/>
          <w:sz w:val="24"/>
          <w:szCs w:val="24"/>
          <w:lang w:val="en-GB"/>
        </w:rPr>
        <w:t xml:space="preserve"> trends and areas of vulnerability. Regular feedback forms and questionnaires will also </w:t>
      </w:r>
      <w:r w:rsidRPr="0B1614C8" w:rsidR="50D09FE6">
        <w:rPr>
          <w:rFonts w:ascii="Arial" w:hAnsi="Arial" w:eastAsia="Arial" w:cs="Arial"/>
          <w:noProof w:val="0"/>
          <w:color w:val="000000" w:themeColor="text1" w:themeTint="FF" w:themeShade="FF"/>
          <w:sz w:val="24"/>
          <w:szCs w:val="24"/>
          <w:lang w:val="en-GB"/>
        </w:rPr>
        <w:t>provide</w:t>
      </w:r>
      <w:r w:rsidRPr="0B1614C8" w:rsidR="50D09FE6">
        <w:rPr>
          <w:rFonts w:ascii="Arial" w:hAnsi="Arial" w:eastAsia="Arial" w:cs="Arial"/>
          <w:noProof w:val="0"/>
          <w:color w:val="000000" w:themeColor="text1" w:themeTint="FF" w:themeShade="FF"/>
          <w:sz w:val="24"/>
          <w:szCs w:val="24"/>
          <w:lang w:val="en-GB"/>
        </w:rPr>
        <w:t xml:space="preserve"> insightful data.</w:t>
      </w:r>
      <w:r w:rsidRPr="0B1614C8" w:rsidR="59AE2472">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noProof w:val="0"/>
          <w:color w:val="000000" w:themeColor="text1" w:themeTint="FF" w:themeShade="FF"/>
          <w:sz w:val="24"/>
          <w:szCs w:val="24"/>
          <w:lang w:val="en-GB"/>
        </w:rPr>
        <w:t xml:space="preserve">By replying to customer feedback, hotels will </w:t>
      </w:r>
      <w:r w:rsidRPr="0B1614C8" w:rsidR="50D09FE6">
        <w:rPr>
          <w:rFonts w:ascii="Arial" w:hAnsi="Arial" w:eastAsia="Arial" w:cs="Arial"/>
          <w:noProof w:val="0"/>
          <w:color w:val="000000" w:themeColor="text1" w:themeTint="FF" w:themeShade="FF"/>
          <w:sz w:val="24"/>
          <w:szCs w:val="24"/>
          <w:lang w:val="en-GB"/>
        </w:rPr>
        <w:t>demonstrate</w:t>
      </w:r>
      <w:r w:rsidRPr="0B1614C8" w:rsidR="50D09FE6">
        <w:rPr>
          <w:rFonts w:ascii="Arial" w:hAnsi="Arial" w:eastAsia="Arial" w:cs="Arial"/>
          <w:noProof w:val="0"/>
          <w:color w:val="000000" w:themeColor="text1" w:themeTint="FF" w:themeShade="FF"/>
          <w:sz w:val="24"/>
          <w:szCs w:val="24"/>
          <w:lang w:val="en-GB"/>
        </w:rPr>
        <w:t xml:space="preserve"> a comm</w:t>
      </w:r>
      <w:r w:rsidRPr="0B1614C8" w:rsidR="4483A329">
        <w:rPr>
          <w:rFonts w:ascii="Arial" w:hAnsi="Arial" w:eastAsia="Arial" w:cs="Arial"/>
          <w:noProof w:val="0"/>
          <w:color w:val="000000" w:themeColor="text1" w:themeTint="FF" w:themeShade="FF"/>
          <w:sz w:val="24"/>
          <w:szCs w:val="24"/>
          <w:lang w:val="en-GB"/>
        </w:rPr>
        <w:t>i</w:t>
      </w:r>
      <w:r w:rsidRPr="0B1614C8" w:rsidR="50D09FE6">
        <w:rPr>
          <w:rFonts w:ascii="Arial" w:hAnsi="Arial" w:eastAsia="Arial" w:cs="Arial"/>
          <w:noProof w:val="0"/>
          <w:color w:val="000000" w:themeColor="text1" w:themeTint="FF" w:themeShade="FF"/>
          <w:sz w:val="24"/>
          <w:szCs w:val="24"/>
          <w:lang w:val="en-GB"/>
        </w:rPr>
        <w:t xml:space="preserve">tment to </w:t>
      </w:r>
      <w:r w:rsidRPr="0B1614C8" w:rsidR="50D09FE6">
        <w:rPr>
          <w:rFonts w:ascii="Arial" w:hAnsi="Arial" w:eastAsia="Arial" w:cs="Arial"/>
          <w:noProof w:val="0"/>
          <w:color w:val="000000" w:themeColor="text1" w:themeTint="FF" w:themeShade="FF"/>
          <w:sz w:val="24"/>
          <w:szCs w:val="24"/>
          <w:lang w:val="en-GB"/>
        </w:rPr>
        <w:t>provide</w:t>
      </w:r>
      <w:r w:rsidRPr="0B1614C8" w:rsidR="50D09FE6">
        <w:rPr>
          <w:rFonts w:ascii="Arial" w:hAnsi="Arial" w:eastAsia="Arial" w:cs="Arial"/>
          <w:noProof w:val="0"/>
          <w:color w:val="000000" w:themeColor="text1" w:themeTint="FF" w:themeShade="FF"/>
          <w:sz w:val="24"/>
          <w:szCs w:val="24"/>
          <w:lang w:val="en-GB"/>
        </w:rPr>
        <w:t xml:space="preserve"> superior customer service. Also, hotels are recommended to invest in ongoing training programs and ensure that the staff is ready to meet and surpass the expectations of visitors. Give employees the freedom to independently enhance the guest experience, whether it is by changing a room or resolving an issue. Encourage employees to go </w:t>
      </w:r>
      <w:r w:rsidRPr="0B1614C8" w:rsidR="50D09FE6">
        <w:rPr>
          <w:rFonts w:ascii="Arial" w:hAnsi="Arial" w:eastAsia="Arial" w:cs="Arial"/>
          <w:noProof w:val="0"/>
          <w:color w:val="000000" w:themeColor="text1" w:themeTint="FF" w:themeShade="FF"/>
          <w:sz w:val="24"/>
          <w:szCs w:val="24"/>
          <w:lang w:val="en-GB"/>
        </w:rPr>
        <w:t>above and beyond</w:t>
      </w:r>
      <w:r w:rsidRPr="0B1614C8" w:rsidR="50D09FE6">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noProof w:val="0"/>
          <w:color w:val="000000" w:themeColor="text1" w:themeTint="FF" w:themeShade="FF"/>
          <w:sz w:val="24"/>
          <w:szCs w:val="24"/>
          <w:lang w:val="en-GB"/>
        </w:rPr>
        <w:t>in order to</w:t>
      </w:r>
      <w:r w:rsidRPr="0B1614C8" w:rsidR="50D09FE6">
        <w:rPr>
          <w:rFonts w:ascii="Arial" w:hAnsi="Arial" w:eastAsia="Arial" w:cs="Arial"/>
          <w:noProof w:val="0"/>
          <w:color w:val="000000" w:themeColor="text1" w:themeTint="FF" w:themeShade="FF"/>
          <w:sz w:val="24"/>
          <w:szCs w:val="24"/>
          <w:lang w:val="en-GB"/>
        </w:rPr>
        <w:t xml:space="preserve"> give each customer the impression that they are important. Good guest service is contingent upon having a motivated and well-trained staff.</w:t>
      </w:r>
    </w:p>
    <w:p xmlns:wp14="http://schemas.microsoft.com/office/word/2010/wordml" w:rsidP="0B1614C8" wp14:paraId="02FDC8BB" wp14:textId="49C142D2">
      <w:pPr>
        <w:pStyle w:val="Normal"/>
        <w:spacing w:after="12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2C46705D" wp14:textId="3A5D4CC0">
      <w:pPr>
        <w:pStyle w:val="Normal"/>
        <w:spacing w:after="12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6B284228" wp14:textId="67E4FC80">
      <w:pPr>
        <w:pStyle w:val="Normal"/>
        <w:spacing w:after="12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1B841309" wp14:textId="7280F562">
      <w:pPr>
        <w:pStyle w:val="Normal"/>
        <w:spacing w:after="12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57A9EAC4" wp14:textId="75AEB605">
      <w:pPr>
        <w:pStyle w:val="Normal"/>
        <w:spacing w:after="12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64B032D8" wp14:textId="7829869C">
      <w:pPr>
        <w:pStyle w:val="Normal"/>
        <w:spacing w:after="120" w:afterAutospacing="off"/>
        <w:jc w:val="left"/>
        <w:rPr>
          <w:rFonts w:ascii="Arial" w:hAnsi="Arial" w:eastAsia="Arial" w:cs="Arial"/>
          <w:noProof w:val="0"/>
          <w:color w:val="000000" w:themeColor="text1" w:themeTint="FF" w:themeShade="FF"/>
          <w:sz w:val="24"/>
          <w:szCs w:val="24"/>
          <w:lang w:val="en-GB"/>
        </w:rPr>
      </w:pPr>
    </w:p>
    <w:p xmlns:wp14="http://schemas.microsoft.com/office/word/2010/wordml" w:rsidP="0B1614C8" wp14:paraId="2C69BCF6" wp14:textId="31415984">
      <w:pPr>
        <w:spacing w:after="120" w:afterAutospacing="off"/>
        <w:jc w:val="left"/>
        <w:rPr>
          <w:rFonts w:ascii="Arial" w:hAnsi="Arial" w:eastAsia="Arial" w:cs="Arial"/>
          <w:b w:val="1"/>
          <w:bCs w:val="1"/>
          <w:noProof w:val="0"/>
          <w:color w:val="000000" w:themeColor="text1" w:themeTint="FF" w:themeShade="FF"/>
          <w:sz w:val="24"/>
          <w:szCs w:val="24"/>
          <w:lang w:val="en-GB"/>
        </w:rPr>
      </w:pPr>
      <w:r w:rsidRPr="0B1614C8" w:rsidR="50D09FE6">
        <w:rPr>
          <w:rFonts w:ascii="Arial" w:hAnsi="Arial" w:eastAsia="Arial" w:cs="Arial"/>
          <w:b w:val="1"/>
          <w:bCs w:val="1"/>
          <w:noProof w:val="0"/>
          <w:color w:val="000000" w:themeColor="text1" w:themeTint="FF" w:themeShade="FF"/>
          <w:sz w:val="24"/>
          <w:szCs w:val="24"/>
          <w:lang w:val="en-GB"/>
        </w:rPr>
        <w:t>6.</w:t>
      </w:r>
      <w:r>
        <w:tab/>
      </w:r>
      <w:r w:rsidRPr="0B1614C8" w:rsidR="50D09FE6">
        <w:rPr>
          <w:rFonts w:ascii="Arial" w:hAnsi="Arial" w:eastAsia="Arial" w:cs="Arial"/>
          <w:b w:val="1"/>
          <w:bCs w:val="1"/>
          <w:noProof w:val="0"/>
          <w:color w:val="000000" w:themeColor="text1" w:themeTint="FF" w:themeShade="FF"/>
          <w:sz w:val="24"/>
          <w:szCs w:val="24"/>
          <w:lang w:val="en-GB"/>
        </w:rPr>
        <w:t xml:space="preserve">References </w:t>
      </w:r>
    </w:p>
    <w:p xmlns:wp14="http://schemas.microsoft.com/office/word/2010/wordml" w:rsidP="0B1614C8" wp14:paraId="692DC4EF" wp14:textId="1B0841C7">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Aboramadan</w:t>
      </w:r>
      <w:r w:rsidRPr="0B1614C8" w:rsidR="50D09FE6">
        <w:rPr>
          <w:rFonts w:ascii="Arial" w:hAnsi="Arial" w:eastAsia="Arial" w:cs="Arial"/>
          <w:noProof w:val="0"/>
          <w:color w:val="000000" w:themeColor="text1" w:themeTint="FF" w:themeShade="FF"/>
          <w:sz w:val="24"/>
          <w:szCs w:val="24"/>
          <w:lang w:val="en-GB"/>
        </w:rPr>
        <w:t xml:space="preserve">, M., Crawford, J., </w:t>
      </w:r>
      <w:r w:rsidRPr="0B1614C8" w:rsidR="50D09FE6">
        <w:rPr>
          <w:rFonts w:ascii="Arial" w:hAnsi="Arial" w:eastAsia="Arial" w:cs="Arial"/>
          <w:noProof w:val="0"/>
          <w:color w:val="000000" w:themeColor="text1" w:themeTint="FF" w:themeShade="FF"/>
          <w:sz w:val="24"/>
          <w:szCs w:val="24"/>
          <w:lang w:val="en-GB"/>
        </w:rPr>
        <w:t>Turkmenoglu</w:t>
      </w:r>
      <w:r w:rsidRPr="0B1614C8" w:rsidR="50D09FE6">
        <w:rPr>
          <w:rFonts w:ascii="Arial" w:hAnsi="Arial" w:eastAsia="Arial" w:cs="Arial"/>
          <w:noProof w:val="0"/>
          <w:color w:val="000000" w:themeColor="text1" w:themeTint="FF" w:themeShade="FF"/>
          <w:sz w:val="24"/>
          <w:szCs w:val="24"/>
          <w:lang w:val="en-GB"/>
        </w:rPr>
        <w:t xml:space="preserve">, M.A. and </w:t>
      </w:r>
      <w:r w:rsidRPr="0B1614C8" w:rsidR="50D09FE6">
        <w:rPr>
          <w:rFonts w:ascii="Arial" w:hAnsi="Arial" w:eastAsia="Arial" w:cs="Arial"/>
          <w:noProof w:val="0"/>
          <w:color w:val="000000" w:themeColor="text1" w:themeTint="FF" w:themeShade="FF"/>
          <w:sz w:val="24"/>
          <w:szCs w:val="24"/>
          <w:lang w:val="en-GB"/>
        </w:rPr>
        <w:t>Farao</w:t>
      </w:r>
      <w:r w:rsidRPr="0B1614C8" w:rsidR="50D09FE6">
        <w:rPr>
          <w:rFonts w:ascii="Arial" w:hAnsi="Arial" w:eastAsia="Arial" w:cs="Arial"/>
          <w:noProof w:val="0"/>
          <w:color w:val="000000" w:themeColor="text1" w:themeTint="FF" w:themeShade="FF"/>
          <w:sz w:val="24"/>
          <w:szCs w:val="24"/>
          <w:lang w:val="en-GB"/>
        </w:rPr>
        <w:t xml:space="preserve">, C., 2022. Green, inclusive leadership and employee green </w:t>
      </w:r>
      <w:r w:rsidRPr="0B1614C8" w:rsidR="50D09FE6">
        <w:rPr>
          <w:rFonts w:ascii="Arial" w:hAnsi="Arial" w:eastAsia="Arial" w:cs="Arial"/>
          <w:noProof w:val="0"/>
          <w:color w:val="000000" w:themeColor="text1" w:themeTint="FF" w:themeShade="FF"/>
          <w:sz w:val="24"/>
          <w:szCs w:val="24"/>
          <w:lang w:val="en-GB"/>
        </w:rPr>
        <w:t>behaviors</w:t>
      </w:r>
      <w:r w:rsidRPr="0B1614C8" w:rsidR="50D09FE6">
        <w:rPr>
          <w:rFonts w:ascii="Arial" w:hAnsi="Arial" w:eastAsia="Arial" w:cs="Arial"/>
          <w:noProof w:val="0"/>
          <w:color w:val="000000" w:themeColor="text1" w:themeTint="FF" w:themeShade="FF"/>
          <w:sz w:val="24"/>
          <w:szCs w:val="24"/>
          <w:lang w:val="en-GB"/>
        </w:rPr>
        <w:t xml:space="preserve"> in the hotel industry: Does perceived green organizational support matter? </w:t>
      </w:r>
      <w:r w:rsidRPr="0B1614C8" w:rsidR="50D09FE6">
        <w:rPr>
          <w:rFonts w:ascii="Arial" w:hAnsi="Arial" w:eastAsia="Arial" w:cs="Arial"/>
          <w:i w:val="1"/>
          <w:iCs w:val="1"/>
          <w:noProof w:val="0"/>
          <w:color w:val="000000" w:themeColor="text1" w:themeTint="FF" w:themeShade="FF"/>
          <w:sz w:val="24"/>
          <w:szCs w:val="24"/>
          <w:lang w:val="en-GB"/>
        </w:rPr>
        <w:t>International Journal of Hospitality Management</w:t>
      </w:r>
      <w:r w:rsidRPr="0B1614C8" w:rsidR="50D09FE6">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i w:val="1"/>
          <w:iCs w:val="1"/>
          <w:noProof w:val="0"/>
          <w:color w:val="000000" w:themeColor="text1" w:themeTint="FF" w:themeShade="FF"/>
          <w:sz w:val="24"/>
          <w:szCs w:val="24"/>
          <w:lang w:val="en-GB"/>
        </w:rPr>
        <w:t>107</w:t>
      </w:r>
      <w:r w:rsidRPr="0B1614C8" w:rsidR="50D09FE6">
        <w:rPr>
          <w:rFonts w:ascii="Arial" w:hAnsi="Arial" w:eastAsia="Arial" w:cs="Arial"/>
          <w:noProof w:val="0"/>
          <w:color w:val="000000" w:themeColor="text1" w:themeTint="FF" w:themeShade="FF"/>
          <w:sz w:val="24"/>
          <w:szCs w:val="24"/>
          <w:lang w:val="en-GB"/>
        </w:rPr>
        <w:t>, p.103330.</w:t>
      </w:r>
    </w:p>
    <w:p xmlns:wp14="http://schemas.microsoft.com/office/word/2010/wordml" w:rsidP="0B1614C8" wp14:paraId="5474BCB1" wp14:textId="392DD3A2">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Descals-Tormo</w:t>
      </w:r>
      <w:r w:rsidRPr="0B1614C8" w:rsidR="50D09FE6">
        <w:rPr>
          <w:rFonts w:ascii="Arial" w:hAnsi="Arial" w:eastAsia="Arial" w:cs="Arial"/>
          <w:noProof w:val="0"/>
          <w:color w:val="000000" w:themeColor="text1" w:themeTint="FF" w:themeShade="FF"/>
          <w:sz w:val="24"/>
          <w:szCs w:val="24"/>
          <w:lang w:val="en-GB"/>
        </w:rPr>
        <w:t xml:space="preserve">, A. and Ruiz-Tamarit, J.R., 2022. Tourist choice, competitive tourism markets and the effect of a tourist tax on </w:t>
      </w:r>
      <w:r w:rsidRPr="0B1614C8" w:rsidR="50D09FE6">
        <w:rPr>
          <w:rFonts w:ascii="Arial" w:hAnsi="Arial" w:eastAsia="Arial" w:cs="Arial"/>
          <w:noProof w:val="0"/>
          <w:color w:val="000000" w:themeColor="text1" w:themeTint="FF" w:themeShade="FF"/>
          <w:sz w:val="24"/>
          <w:szCs w:val="24"/>
          <w:lang w:val="en-GB"/>
        </w:rPr>
        <w:t>producers</w:t>
      </w:r>
      <w:r w:rsidRPr="0B1614C8" w:rsidR="50D09FE6">
        <w:rPr>
          <w:rFonts w:ascii="Arial" w:hAnsi="Arial" w:eastAsia="Arial" w:cs="Arial"/>
          <w:noProof w:val="0"/>
          <w:color w:val="000000" w:themeColor="text1" w:themeTint="FF" w:themeShade="FF"/>
          <w:sz w:val="24"/>
          <w:szCs w:val="24"/>
          <w:lang w:val="en-GB"/>
        </w:rPr>
        <w:t xml:space="preserve"> revenues. </w:t>
      </w:r>
      <w:r w:rsidRPr="0B1614C8" w:rsidR="50D09FE6">
        <w:rPr>
          <w:rFonts w:ascii="Arial" w:hAnsi="Arial" w:eastAsia="Arial" w:cs="Arial"/>
          <w:i w:val="1"/>
          <w:iCs w:val="1"/>
          <w:noProof w:val="0"/>
          <w:color w:val="000000" w:themeColor="text1" w:themeTint="FF" w:themeShade="FF"/>
          <w:sz w:val="24"/>
          <w:szCs w:val="24"/>
          <w:lang w:val="en-GB"/>
        </w:rPr>
        <w:t>Tourism Economics</w:t>
      </w:r>
      <w:r w:rsidRPr="0B1614C8" w:rsidR="50D09FE6">
        <w:rPr>
          <w:rFonts w:ascii="Arial" w:hAnsi="Arial" w:eastAsia="Arial" w:cs="Arial"/>
          <w:noProof w:val="0"/>
          <w:color w:val="000000" w:themeColor="text1" w:themeTint="FF" w:themeShade="FF"/>
          <w:sz w:val="24"/>
          <w:szCs w:val="24"/>
          <w:lang w:val="en-GB"/>
        </w:rPr>
        <w:t>, p.13548166221145081.</w:t>
      </w:r>
    </w:p>
    <w:p xmlns:wp14="http://schemas.microsoft.com/office/word/2010/wordml" w:rsidP="0B1614C8" wp14:paraId="0CC194A0" wp14:textId="340B2C02">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Dimanche, F. and Lo, K., 2022. The Elusive Search for Talent: Skill Gaps in the Canadian Luxury Hotel Sector. </w:t>
      </w:r>
      <w:r w:rsidRPr="0B1614C8" w:rsidR="50D09FE6">
        <w:rPr>
          <w:rFonts w:ascii="Arial" w:hAnsi="Arial" w:eastAsia="Arial" w:cs="Arial"/>
          <w:i w:val="1"/>
          <w:iCs w:val="1"/>
          <w:noProof w:val="0"/>
          <w:color w:val="000000" w:themeColor="text1" w:themeTint="FF" w:themeShade="FF"/>
          <w:sz w:val="24"/>
          <w:szCs w:val="24"/>
          <w:lang w:val="en-GB"/>
        </w:rPr>
        <w:t>Tourism and Hospitality</w:t>
      </w:r>
      <w:r w:rsidRPr="0B1614C8" w:rsidR="50D09FE6">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i w:val="1"/>
          <w:iCs w:val="1"/>
          <w:noProof w:val="0"/>
          <w:color w:val="000000" w:themeColor="text1" w:themeTint="FF" w:themeShade="FF"/>
          <w:sz w:val="24"/>
          <w:szCs w:val="24"/>
          <w:lang w:val="en-GB"/>
        </w:rPr>
        <w:t>3</w:t>
      </w:r>
      <w:r w:rsidRPr="0B1614C8" w:rsidR="50D09FE6">
        <w:rPr>
          <w:rFonts w:ascii="Arial" w:hAnsi="Arial" w:eastAsia="Arial" w:cs="Arial"/>
          <w:noProof w:val="0"/>
          <w:color w:val="000000" w:themeColor="text1" w:themeTint="FF" w:themeShade="FF"/>
          <w:sz w:val="24"/>
          <w:szCs w:val="24"/>
          <w:lang w:val="en-GB"/>
        </w:rPr>
        <w:t>(1), pp.31-46.</w:t>
      </w:r>
    </w:p>
    <w:p xmlns:wp14="http://schemas.microsoft.com/office/word/2010/wordml" w:rsidP="0B1614C8" wp14:paraId="3DD7A117" wp14:textId="58DB9C14">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Karim, R.A., Sobhani, F.A., Rabiul, M.K., </w:t>
      </w:r>
      <w:r w:rsidRPr="0B1614C8" w:rsidR="50D09FE6">
        <w:rPr>
          <w:rFonts w:ascii="Arial" w:hAnsi="Arial" w:eastAsia="Arial" w:cs="Arial"/>
          <w:noProof w:val="0"/>
          <w:color w:val="000000" w:themeColor="text1" w:themeTint="FF" w:themeShade="FF"/>
          <w:sz w:val="24"/>
          <w:szCs w:val="24"/>
          <w:lang w:val="en-GB"/>
        </w:rPr>
        <w:t>Lepee</w:t>
      </w:r>
      <w:r w:rsidRPr="0B1614C8" w:rsidR="50D09FE6">
        <w:rPr>
          <w:rFonts w:ascii="Arial" w:hAnsi="Arial" w:eastAsia="Arial" w:cs="Arial"/>
          <w:noProof w:val="0"/>
          <w:color w:val="000000" w:themeColor="text1" w:themeTint="FF" w:themeShade="FF"/>
          <w:sz w:val="24"/>
          <w:szCs w:val="24"/>
          <w:lang w:val="en-GB"/>
        </w:rPr>
        <w:t xml:space="preserve">, N.J., Kabir, M.R. and Chowdhury, M.A.M., 2022. Linking Fintech Payment Services and Customer Loyalty Intention in the Hospitality Industry: The Mediating Role of Customer Experience and Attitude. </w:t>
      </w:r>
      <w:r w:rsidRPr="0B1614C8" w:rsidR="50D09FE6">
        <w:rPr>
          <w:rFonts w:ascii="Arial" w:hAnsi="Arial" w:eastAsia="Arial" w:cs="Arial"/>
          <w:i w:val="1"/>
          <w:iCs w:val="1"/>
          <w:noProof w:val="0"/>
          <w:color w:val="000000" w:themeColor="text1" w:themeTint="FF" w:themeShade="FF"/>
          <w:sz w:val="24"/>
          <w:szCs w:val="24"/>
          <w:lang w:val="en-GB"/>
        </w:rPr>
        <w:t>Sustainability</w:t>
      </w:r>
      <w:r w:rsidRPr="0B1614C8" w:rsidR="50D09FE6">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i w:val="1"/>
          <w:iCs w:val="1"/>
          <w:noProof w:val="0"/>
          <w:color w:val="000000" w:themeColor="text1" w:themeTint="FF" w:themeShade="FF"/>
          <w:sz w:val="24"/>
          <w:szCs w:val="24"/>
          <w:lang w:val="en-GB"/>
        </w:rPr>
        <w:t>14</w:t>
      </w:r>
      <w:r w:rsidRPr="0B1614C8" w:rsidR="50D09FE6">
        <w:rPr>
          <w:rFonts w:ascii="Arial" w:hAnsi="Arial" w:eastAsia="Arial" w:cs="Arial"/>
          <w:noProof w:val="0"/>
          <w:color w:val="000000" w:themeColor="text1" w:themeTint="FF" w:themeShade="FF"/>
          <w:sz w:val="24"/>
          <w:szCs w:val="24"/>
          <w:lang w:val="en-GB"/>
        </w:rPr>
        <w:t>(24), p.16481.</w:t>
      </w:r>
    </w:p>
    <w:p xmlns:wp14="http://schemas.microsoft.com/office/word/2010/wordml" w:rsidP="0B1614C8" wp14:paraId="7107B494" wp14:textId="0EE7E9D2">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Kaur, R., Singh, R., Gehlot, A., Priyadarshi, N. and Twala, B., 2022. Marketing Strategies 4.0: Recent Trends and Technologies in Marketing. </w:t>
      </w:r>
      <w:r w:rsidRPr="0B1614C8" w:rsidR="50D09FE6">
        <w:rPr>
          <w:rFonts w:ascii="Arial" w:hAnsi="Arial" w:eastAsia="Arial" w:cs="Arial"/>
          <w:i w:val="1"/>
          <w:iCs w:val="1"/>
          <w:noProof w:val="0"/>
          <w:color w:val="000000" w:themeColor="text1" w:themeTint="FF" w:themeShade="FF"/>
          <w:sz w:val="24"/>
          <w:szCs w:val="24"/>
          <w:lang w:val="en-GB"/>
        </w:rPr>
        <w:t>Sustainability</w:t>
      </w:r>
      <w:r w:rsidRPr="0B1614C8" w:rsidR="50D09FE6">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i w:val="1"/>
          <w:iCs w:val="1"/>
          <w:noProof w:val="0"/>
          <w:color w:val="000000" w:themeColor="text1" w:themeTint="FF" w:themeShade="FF"/>
          <w:sz w:val="24"/>
          <w:szCs w:val="24"/>
          <w:lang w:val="en-GB"/>
        </w:rPr>
        <w:t>14</w:t>
      </w:r>
      <w:r w:rsidRPr="0B1614C8" w:rsidR="50D09FE6">
        <w:rPr>
          <w:rFonts w:ascii="Arial" w:hAnsi="Arial" w:eastAsia="Arial" w:cs="Arial"/>
          <w:noProof w:val="0"/>
          <w:color w:val="000000" w:themeColor="text1" w:themeTint="FF" w:themeShade="FF"/>
          <w:sz w:val="24"/>
          <w:szCs w:val="24"/>
          <w:lang w:val="en-GB"/>
        </w:rPr>
        <w:t>(24), p.16356.</w:t>
      </w:r>
    </w:p>
    <w:p xmlns:wp14="http://schemas.microsoft.com/office/word/2010/wordml" w:rsidP="0B1614C8" wp14:paraId="5667C4FA" wp14:textId="423F184F">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Kawiana</w:t>
      </w:r>
      <w:r w:rsidRPr="0B1614C8" w:rsidR="50D09FE6">
        <w:rPr>
          <w:rFonts w:ascii="Arial" w:hAnsi="Arial" w:eastAsia="Arial" w:cs="Arial"/>
          <w:noProof w:val="0"/>
          <w:color w:val="000000" w:themeColor="text1" w:themeTint="FF" w:themeShade="FF"/>
          <w:sz w:val="24"/>
          <w:szCs w:val="24"/>
          <w:lang w:val="en-GB"/>
        </w:rPr>
        <w:t xml:space="preserve">, I.G.P., 2023. Optimization of Knowledge Management to achieve Competitive advantage in the Hospitality Industry. </w:t>
      </w:r>
      <w:r w:rsidRPr="0B1614C8" w:rsidR="50D09FE6">
        <w:rPr>
          <w:rFonts w:ascii="Arial" w:hAnsi="Arial" w:eastAsia="Arial" w:cs="Arial"/>
          <w:i w:val="1"/>
          <w:iCs w:val="1"/>
          <w:noProof w:val="0"/>
          <w:color w:val="000000" w:themeColor="text1" w:themeTint="FF" w:themeShade="FF"/>
          <w:sz w:val="24"/>
          <w:szCs w:val="24"/>
          <w:lang w:val="en-GB"/>
        </w:rPr>
        <w:t>Journal of Economics and Business (JECOMBI)</w:t>
      </w:r>
      <w:r w:rsidRPr="0B1614C8" w:rsidR="50D09FE6">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i w:val="1"/>
          <w:iCs w:val="1"/>
          <w:noProof w:val="0"/>
          <w:color w:val="000000" w:themeColor="text1" w:themeTint="FF" w:themeShade="FF"/>
          <w:sz w:val="24"/>
          <w:szCs w:val="24"/>
          <w:lang w:val="en-GB"/>
        </w:rPr>
        <w:t>3</w:t>
      </w:r>
      <w:r w:rsidRPr="0B1614C8" w:rsidR="50D09FE6">
        <w:rPr>
          <w:rFonts w:ascii="Arial" w:hAnsi="Arial" w:eastAsia="Arial" w:cs="Arial"/>
          <w:noProof w:val="0"/>
          <w:color w:val="000000" w:themeColor="text1" w:themeTint="FF" w:themeShade="FF"/>
          <w:sz w:val="24"/>
          <w:szCs w:val="24"/>
          <w:lang w:val="en-GB"/>
        </w:rPr>
        <w:t>(03), pp.155-163.</w:t>
      </w:r>
    </w:p>
    <w:p xmlns:wp14="http://schemas.microsoft.com/office/word/2010/wordml" w:rsidP="0B1614C8" wp14:paraId="7D721A9C" wp14:textId="5F0735AA">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Kerdpitak</w:t>
      </w:r>
      <w:r w:rsidRPr="0B1614C8" w:rsidR="50D09FE6">
        <w:rPr>
          <w:rFonts w:ascii="Arial" w:hAnsi="Arial" w:eastAsia="Arial" w:cs="Arial"/>
          <w:noProof w:val="0"/>
          <w:color w:val="000000" w:themeColor="text1" w:themeTint="FF" w:themeShade="FF"/>
          <w:sz w:val="24"/>
          <w:szCs w:val="24"/>
          <w:lang w:val="en-GB"/>
        </w:rPr>
        <w:t xml:space="preserve">, C., 2022. The effects of innovative management, digital marketing, service quality and supply chain management on performance in cultural tourism business. </w:t>
      </w:r>
      <w:r w:rsidRPr="0B1614C8" w:rsidR="50D09FE6">
        <w:rPr>
          <w:rFonts w:ascii="Arial" w:hAnsi="Arial" w:eastAsia="Arial" w:cs="Arial"/>
          <w:i w:val="1"/>
          <w:iCs w:val="1"/>
          <w:noProof w:val="0"/>
          <w:color w:val="000000" w:themeColor="text1" w:themeTint="FF" w:themeShade="FF"/>
          <w:sz w:val="24"/>
          <w:szCs w:val="24"/>
          <w:lang w:val="en-GB"/>
        </w:rPr>
        <w:t>Uncertain Supply Chain Management</w:t>
      </w:r>
      <w:r w:rsidRPr="0B1614C8" w:rsidR="50D09FE6">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i w:val="1"/>
          <w:iCs w:val="1"/>
          <w:noProof w:val="0"/>
          <w:color w:val="000000" w:themeColor="text1" w:themeTint="FF" w:themeShade="FF"/>
          <w:sz w:val="24"/>
          <w:szCs w:val="24"/>
          <w:lang w:val="en-GB"/>
        </w:rPr>
        <w:t>10</w:t>
      </w:r>
      <w:r w:rsidRPr="0B1614C8" w:rsidR="50D09FE6">
        <w:rPr>
          <w:rFonts w:ascii="Arial" w:hAnsi="Arial" w:eastAsia="Arial" w:cs="Arial"/>
          <w:noProof w:val="0"/>
          <w:color w:val="000000" w:themeColor="text1" w:themeTint="FF" w:themeShade="FF"/>
          <w:sz w:val="24"/>
          <w:szCs w:val="24"/>
          <w:lang w:val="en-GB"/>
        </w:rPr>
        <w:t>(3), pp.771-778.</w:t>
      </w:r>
    </w:p>
    <w:p xmlns:wp14="http://schemas.microsoft.com/office/word/2010/wordml" w:rsidP="0B1614C8" wp14:paraId="6DA82C40" wp14:textId="0CF9B95B">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Mohsin, A., </w:t>
      </w:r>
      <w:r w:rsidRPr="0B1614C8" w:rsidR="50D09FE6">
        <w:rPr>
          <w:rFonts w:ascii="Arial" w:hAnsi="Arial" w:eastAsia="Arial" w:cs="Arial"/>
          <w:noProof w:val="0"/>
          <w:color w:val="000000" w:themeColor="text1" w:themeTint="FF" w:themeShade="FF"/>
          <w:sz w:val="24"/>
          <w:szCs w:val="24"/>
          <w:lang w:val="en-GB"/>
        </w:rPr>
        <w:t>Brochado</w:t>
      </w:r>
      <w:r w:rsidRPr="0B1614C8" w:rsidR="50D09FE6">
        <w:rPr>
          <w:rFonts w:ascii="Arial" w:hAnsi="Arial" w:eastAsia="Arial" w:cs="Arial"/>
          <w:noProof w:val="0"/>
          <w:color w:val="000000" w:themeColor="text1" w:themeTint="FF" w:themeShade="FF"/>
          <w:sz w:val="24"/>
          <w:szCs w:val="24"/>
          <w:lang w:val="en-GB"/>
        </w:rPr>
        <w:t xml:space="preserve">, A. and Rodrigues, H., 2023. Mind the gap: a critical reflection on hotel employee turnover. </w:t>
      </w:r>
      <w:r w:rsidRPr="0B1614C8" w:rsidR="50D09FE6">
        <w:rPr>
          <w:rFonts w:ascii="Arial" w:hAnsi="Arial" w:eastAsia="Arial" w:cs="Arial"/>
          <w:i w:val="1"/>
          <w:iCs w:val="1"/>
          <w:noProof w:val="0"/>
          <w:color w:val="000000" w:themeColor="text1" w:themeTint="FF" w:themeShade="FF"/>
          <w:sz w:val="24"/>
          <w:szCs w:val="24"/>
          <w:lang w:val="en-GB"/>
        </w:rPr>
        <w:t>International Journal of Contemporary Hospitality Management</w:t>
      </w:r>
      <w:r w:rsidRPr="0B1614C8" w:rsidR="50D09FE6">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i w:val="1"/>
          <w:iCs w:val="1"/>
          <w:noProof w:val="0"/>
          <w:color w:val="000000" w:themeColor="text1" w:themeTint="FF" w:themeShade="FF"/>
          <w:sz w:val="24"/>
          <w:szCs w:val="24"/>
          <w:lang w:val="en-GB"/>
        </w:rPr>
        <w:t>35</w:t>
      </w:r>
      <w:r w:rsidRPr="0B1614C8" w:rsidR="50D09FE6">
        <w:rPr>
          <w:rFonts w:ascii="Arial" w:hAnsi="Arial" w:eastAsia="Arial" w:cs="Arial"/>
          <w:noProof w:val="0"/>
          <w:color w:val="000000" w:themeColor="text1" w:themeTint="FF" w:themeShade="FF"/>
          <w:sz w:val="24"/>
          <w:szCs w:val="24"/>
          <w:lang w:val="en-GB"/>
        </w:rPr>
        <w:t>(7), pp.2481-2495.</w:t>
      </w:r>
    </w:p>
    <w:p xmlns:wp14="http://schemas.microsoft.com/office/word/2010/wordml" w:rsidP="0B1614C8" wp14:paraId="52486C04" wp14:textId="05F33C00">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Oshriyeh</w:t>
      </w:r>
      <w:r w:rsidRPr="0B1614C8" w:rsidR="50D09FE6">
        <w:rPr>
          <w:rFonts w:ascii="Arial" w:hAnsi="Arial" w:eastAsia="Arial" w:cs="Arial"/>
          <w:noProof w:val="0"/>
          <w:color w:val="000000" w:themeColor="text1" w:themeTint="FF" w:themeShade="FF"/>
          <w:sz w:val="24"/>
          <w:szCs w:val="24"/>
          <w:lang w:val="en-GB"/>
        </w:rPr>
        <w:t xml:space="preserve">, O. and </w:t>
      </w:r>
      <w:r w:rsidRPr="0B1614C8" w:rsidR="50D09FE6">
        <w:rPr>
          <w:rFonts w:ascii="Arial" w:hAnsi="Arial" w:eastAsia="Arial" w:cs="Arial"/>
          <w:noProof w:val="0"/>
          <w:color w:val="000000" w:themeColor="text1" w:themeTint="FF" w:themeShade="FF"/>
          <w:sz w:val="24"/>
          <w:szCs w:val="24"/>
          <w:lang w:val="en-GB"/>
        </w:rPr>
        <w:t>Capriello</w:t>
      </w:r>
      <w:r w:rsidRPr="0B1614C8" w:rsidR="50D09FE6">
        <w:rPr>
          <w:rFonts w:ascii="Arial" w:hAnsi="Arial" w:eastAsia="Arial" w:cs="Arial"/>
          <w:noProof w:val="0"/>
          <w:color w:val="000000" w:themeColor="text1" w:themeTint="FF" w:themeShade="FF"/>
          <w:sz w:val="24"/>
          <w:szCs w:val="24"/>
          <w:lang w:val="en-GB"/>
        </w:rPr>
        <w:t xml:space="preserve">, A., 2022. Film-induced tourism: a consumer perspective. </w:t>
      </w:r>
      <w:r w:rsidRPr="0B1614C8" w:rsidR="50D09FE6">
        <w:rPr>
          <w:rFonts w:ascii="Arial" w:hAnsi="Arial" w:eastAsia="Arial" w:cs="Arial"/>
          <w:i w:val="1"/>
          <w:iCs w:val="1"/>
          <w:noProof w:val="0"/>
          <w:color w:val="000000" w:themeColor="text1" w:themeTint="FF" w:themeShade="FF"/>
          <w:sz w:val="24"/>
          <w:szCs w:val="24"/>
          <w:lang w:val="en-GB"/>
        </w:rPr>
        <w:t>Contemporary Approaches Studying Customer Experience in Tourism Research</w:t>
      </w:r>
      <w:r w:rsidRPr="0B1614C8" w:rsidR="50D09FE6">
        <w:rPr>
          <w:rFonts w:ascii="Arial" w:hAnsi="Arial" w:eastAsia="Arial" w:cs="Arial"/>
          <w:noProof w:val="0"/>
          <w:color w:val="000000" w:themeColor="text1" w:themeTint="FF" w:themeShade="FF"/>
          <w:sz w:val="24"/>
          <w:szCs w:val="24"/>
          <w:lang w:val="en-GB"/>
        </w:rPr>
        <w:t>, pp.223-244.</w:t>
      </w:r>
    </w:p>
    <w:p xmlns:wp14="http://schemas.microsoft.com/office/word/2010/wordml" w:rsidP="0B1614C8" wp14:paraId="4416C5B9" wp14:textId="36A5F678">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Piramanayagam</w:t>
      </w:r>
      <w:r w:rsidRPr="0B1614C8" w:rsidR="50D09FE6">
        <w:rPr>
          <w:rFonts w:ascii="Arial" w:hAnsi="Arial" w:eastAsia="Arial" w:cs="Arial"/>
          <w:noProof w:val="0"/>
          <w:color w:val="000000" w:themeColor="text1" w:themeTint="FF" w:themeShade="FF"/>
          <w:sz w:val="24"/>
          <w:szCs w:val="24"/>
          <w:lang w:val="en-GB"/>
        </w:rPr>
        <w:t xml:space="preserve">, S. and Seal, P.P., 2022. The Language of Luxury: Decoding the Luxury Hotel Brand's Marketing Communication. In </w:t>
      </w:r>
      <w:r w:rsidRPr="0B1614C8" w:rsidR="50D09FE6">
        <w:rPr>
          <w:rFonts w:ascii="Arial" w:hAnsi="Arial" w:eastAsia="Arial" w:cs="Arial"/>
          <w:i w:val="1"/>
          <w:iCs w:val="1"/>
          <w:noProof w:val="0"/>
          <w:color w:val="000000" w:themeColor="text1" w:themeTint="FF" w:themeShade="FF"/>
          <w:sz w:val="24"/>
          <w:szCs w:val="24"/>
          <w:lang w:val="en-GB"/>
        </w:rPr>
        <w:t>The Emerald Handbook of Luxury Management for Hospitality and Tourism</w:t>
      </w:r>
      <w:r w:rsidRPr="0B1614C8" w:rsidR="50D09FE6">
        <w:rPr>
          <w:rFonts w:ascii="Arial" w:hAnsi="Arial" w:eastAsia="Arial" w:cs="Arial"/>
          <w:noProof w:val="0"/>
          <w:color w:val="000000" w:themeColor="text1" w:themeTint="FF" w:themeShade="FF"/>
          <w:sz w:val="24"/>
          <w:szCs w:val="24"/>
          <w:lang w:val="en-GB"/>
        </w:rPr>
        <w:t xml:space="preserve"> (pp. 221-242). Emerald Publishing Limited.</w:t>
      </w:r>
    </w:p>
    <w:p xmlns:wp14="http://schemas.microsoft.com/office/word/2010/wordml" w:rsidP="0B1614C8" wp14:paraId="3741006D" wp14:textId="2E163F8C">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Reiss, R, 2020. How Ritz-Carlton Stays </w:t>
      </w:r>
      <w:r w:rsidRPr="0B1614C8" w:rsidR="50D09FE6">
        <w:rPr>
          <w:rFonts w:ascii="Arial" w:hAnsi="Arial" w:eastAsia="Arial" w:cs="Arial"/>
          <w:noProof w:val="0"/>
          <w:color w:val="000000" w:themeColor="text1" w:themeTint="FF" w:themeShade="FF"/>
          <w:sz w:val="24"/>
          <w:szCs w:val="24"/>
          <w:lang w:val="en-GB"/>
        </w:rPr>
        <w:t>At</w:t>
      </w:r>
      <w:r w:rsidRPr="0B1614C8" w:rsidR="50D09FE6">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noProof w:val="0"/>
          <w:color w:val="000000" w:themeColor="text1" w:themeTint="FF" w:themeShade="FF"/>
          <w:sz w:val="24"/>
          <w:szCs w:val="24"/>
          <w:lang w:val="en-GB"/>
        </w:rPr>
        <w:t>The</w:t>
      </w:r>
      <w:r w:rsidRPr="0B1614C8" w:rsidR="50D09FE6">
        <w:rPr>
          <w:rFonts w:ascii="Arial" w:hAnsi="Arial" w:eastAsia="Arial" w:cs="Arial"/>
          <w:noProof w:val="0"/>
          <w:color w:val="000000" w:themeColor="text1" w:themeTint="FF" w:themeShade="FF"/>
          <w:sz w:val="24"/>
          <w:szCs w:val="24"/>
          <w:lang w:val="en-GB"/>
        </w:rPr>
        <w:t xml:space="preserve"> Top. [Online] Available at &lt; </w:t>
      </w:r>
      <w:hyperlink r:id="Re46d79be2378492b">
        <w:r w:rsidRPr="0B1614C8" w:rsidR="50D09FE6">
          <w:rPr>
            <w:rStyle w:val="Hyperlink"/>
            <w:rFonts w:ascii="Arial" w:hAnsi="Arial" w:eastAsia="Arial" w:cs="Arial"/>
            <w:noProof w:val="0"/>
            <w:color w:val="000000" w:themeColor="text1" w:themeTint="FF" w:themeShade="FF"/>
            <w:sz w:val="24"/>
            <w:szCs w:val="24"/>
            <w:lang w:val="en-GB"/>
          </w:rPr>
          <w:t>https://www.forbes.com/2009/10/30/simon-cooper-ritz-leadership-ceonetwork-hotels.html?sh=6f6036d410b1</w:t>
        </w:r>
      </w:hyperlink>
      <w:r w:rsidRPr="0B1614C8" w:rsidR="50D09FE6">
        <w:rPr>
          <w:rFonts w:ascii="Arial" w:hAnsi="Arial" w:eastAsia="Arial" w:cs="Arial"/>
          <w:noProof w:val="0"/>
          <w:color w:val="000000" w:themeColor="text1" w:themeTint="FF" w:themeShade="FF"/>
          <w:sz w:val="24"/>
          <w:szCs w:val="24"/>
          <w:lang w:val="en-GB"/>
        </w:rPr>
        <w:t>&gt; [Accessed on 8</w:t>
      </w:r>
      <w:r w:rsidRPr="0B1614C8" w:rsidR="50D09FE6">
        <w:rPr>
          <w:rFonts w:ascii="Arial" w:hAnsi="Arial" w:eastAsia="Arial" w:cs="Arial"/>
          <w:noProof w:val="0"/>
          <w:color w:val="000000" w:themeColor="text1" w:themeTint="FF" w:themeShade="FF"/>
          <w:sz w:val="24"/>
          <w:szCs w:val="24"/>
          <w:vertAlign w:val="superscript"/>
          <w:lang w:val="en-GB"/>
        </w:rPr>
        <w:t>th</w:t>
      </w:r>
      <w:r w:rsidRPr="0B1614C8" w:rsidR="50D09FE6">
        <w:rPr>
          <w:rFonts w:ascii="Arial" w:hAnsi="Arial" w:eastAsia="Arial" w:cs="Arial"/>
          <w:noProof w:val="0"/>
          <w:color w:val="000000" w:themeColor="text1" w:themeTint="FF" w:themeShade="FF"/>
          <w:sz w:val="24"/>
          <w:szCs w:val="24"/>
          <w:lang w:val="en-GB"/>
        </w:rPr>
        <w:t xml:space="preserve"> November 2023].</w:t>
      </w:r>
    </w:p>
    <w:p xmlns:wp14="http://schemas.microsoft.com/office/word/2010/wordml" w:rsidP="0B1614C8" wp14:paraId="6551EFAA" wp14:textId="65915D54">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Wang, I.A., Chen, P.C. and Chi, N.W., 2023. Mitigating immediate and lagged effects of customer mistreatment on service failure and sabotage: Critical roles of service recovery </w:t>
      </w:r>
      <w:r w:rsidRPr="0B1614C8" w:rsidR="50D09FE6">
        <w:rPr>
          <w:rFonts w:ascii="Arial" w:hAnsi="Arial" w:eastAsia="Arial" w:cs="Arial"/>
          <w:noProof w:val="0"/>
          <w:color w:val="000000" w:themeColor="text1" w:themeTint="FF" w:themeShade="FF"/>
          <w:sz w:val="24"/>
          <w:szCs w:val="24"/>
          <w:lang w:val="en-GB"/>
        </w:rPr>
        <w:t>behaviors</w:t>
      </w:r>
      <w:r w:rsidRPr="0B1614C8" w:rsidR="50D09FE6">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i w:val="1"/>
          <w:iCs w:val="1"/>
          <w:noProof w:val="0"/>
          <w:color w:val="000000" w:themeColor="text1" w:themeTint="FF" w:themeShade="FF"/>
          <w:sz w:val="24"/>
          <w:szCs w:val="24"/>
          <w:lang w:val="en-GB"/>
        </w:rPr>
        <w:t>Journal of Business Research</w:t>
      </w:r>
      <w:r w:rsidRPr="0B1614C8" w:rsidR="50D09FE6">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i w:val="1"/>
          <w:iCs w:val="1"/>
          <w:noProof w:val="0"/>
          <w:color w:val="000000" w:themeColor="text1" w:themeTint="FF" w:themeShade="FF"/>
          <w:sz w:val="24"/>
          <w:szCs w:val="24"/>
          <w:lang w:val="en-GB"/>
        </w:rPr>
        <w:t>154</w:t>
      </w:r>
      <w:r w:rsidRPr="0B1614C8" w:rsidR="50D09FE6">
        <w:rPr>
          <w:rFonts w:ascii="Arial" w:hAnsi="Arial" w:eastAsia="Arial" w:cs="Arial"/>
          <w:noProof w:val="0"/>
          <w:color w:val="000000" w:themeColor="text1" w:themeTint="FF" w:themeShade="FF"/>
          <w:sz w:val="24"/>
          <w:szCs w:val="24"/>
          <w:lang w:val="en-GB"/>
        </w:rPr>
        <w:t>, p.113273.</w:t>
      </w:r>
    </w:p>
    <w:p xmlns:wp14="http://schemas.microsoft.com/office/word/2010/wordml" w:rsidP="0B1614C8" wp14:paraId="6937E049" wp14:textId="0C02E86D">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Wang, L., 2023. Relational exchanges in the tourism distribution channels: An exploratory study on accommodation providers and tour operators. </w:t>
      </w:r>
      <w:r w:rsidRPr="0B1614C8" w:rsidR="50D09FE6">
        <w:rPr>
          <w:rFonts w:ascii="Arial" w:hAnsi="Arial" w:eastAsia="Arial" w:cs="Arial"/>
          <w:i w:val="1"/>
          <w:iCs w:val="1"/>
          <w:noProof w:val="0"/>
          <w:color w:val="000000" w:themeColor="text1" w:themeTint="FF" w:themeShade="FF"/>
          <w:sz w:val="24"/>
          <w:szCs w:val="24"/>
          <w:lang w:val="en-GB"/>
        </w:rPr>
        <w:t>Tourism and Hospitality Research</w:t>
      </w:r>
      <w:r w:rsidRPr="0B1614C8" w:rsidR="50D09FE6">
        <w:rPr>
          <w:rFonts w:ascii="Arial" w:hAnsi="Arial" w:eastAsia="Arial" w:cs="Arial"/>
          <w:noProof w:val="0"/>
          <w:color w:val="000000" w:themeColor="text1" w:themeTint="FF" w:themeShade="FF"/>
          <w:sz w:val="24"/>
          <w:szCs w:val="24"/>
          <w:lang w:val="en-GB"/>
        </w:rPr>
        <w:t>, p.14673584231182956.</w:t>
      </w:r>
    </w:p>
    <w:p xmlns:wp14="http://schemas.microsoft.com/office/word/2010/wordml" w:rsidP="0B1614C8" wp14:paraId="175F82EB" wp14:textId="7798FE3F">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 xml:space="preserve">Xu, Y., Jie, D., Wu, H., Shi, X., </w:t>
      </w:r>
      <w:r w:rsidRPr="0B1614C8" w:rsidR="50D09FE6">
        <w:rPr>
          <w:rFonts w:ascii="Arial" w:hAnsi="Arial" w:eastAsia="Arial" w:cs="Arial"/>
          <w:noProof w:val="0"/>
          <w:color w:val="000000" w:themeColor="text1" w:themeTint="FF" w:themeShade="FF"/>
          <w:sz w:val="24"/>
          <w:szCs w:val="24"/>
          <w:lang w:val="en-GB"/>
        </w:rPr>
        <w:t>Badulescu</w:t>
      </w:r>
      <w:r w:rsidRPr="0B1614C8" w:rsidR="50D09FE6">
        <w:rPr>
          <w:rFonts w:ascii="Arial" w:hAnsi="Arial" w:eastAsia="Arial" w:cs="Arial"/>
          <w:noProof w:val="0"/>
          <w:color w:val="000000" w:themeColor="text1" w:themeTint="FF" w:themeShade="FF"/>
          <w:sz w:val="24"/>
          <w:szCs w:val="24"/>
          <w:lang w:val="en-GB"/>
        </w:rPr>
        <w:t xml:space="preserve">, D., Akbar, S. and </w:t>
      </w:r>
      <w:r w:rsidRPr="0B1614C8" w:rsidR="50D09FE6">
        <w:rPr>
          <w:rFonts w:ascii="Arial" w:hAnsi="Arial" w:eastAsia="Arial" w:cs="Arial"/>
          <w:noProof w:val="0"/>
          <w:color w:val="000000" w:themeColor="text1" w:themeTint="FF" w:themeShade="FF"/>
          <w:sz w:val="24"/>
          <w:szCs w:val="24"/>
          <w:lang w:val="en-GB"/>
        </w:rPr>
        <w:t>Badulescu</w:t>
      </w:r>
      <w:r w:rsidRPr="0B1614C8" w:rsidR="50D09FE6">
        <w:rPr>
          <w:rFonts w:ascii="Arial" w:hAnsi="Arial" w:eastAsia="Arial" w:cs="Arial"/>
          <w:noProof w:val="0"/>
          <w:color w:val="000000" w:themeColor="text1" w:themeTint="FF" w:themeShade="FF"/>
          <w:sz w:val="24"/>
          <w:szCs w:val="24"/>
          <w:lang w:val="en-GB"/>
        </w:rPr>
        <w:t xml:space="preserve">, A., 2022. Reducing employee turnover intentions in tourism and hospitality sector: the mediating effect of quality of work life and intrinsic motivation. </w:t>
      </w:r>
      <w:r w:rsidRPr="0B1614C8" w:rsidR="50D09FE6">
        <w:rPr>
          <w:rFonts w:ascii="Arial" w:hAnsi="Arial" w:eastAsia="Arial" w:cs="Arial"/>
          <w:i w:val="1"/>
          <w:iCs w:val="1"/>
          <w:noProof w:val="0"/>
          <w:color w:val="000000" w:themeColor="text1" w:themeTint="FF" w:themeShade="FF"/>
          <w:sz w:val="24"/>
          <w:szCs w:val="24"/>
          <w:lang w:val="en-GB"/>
        </w:rPr>
        <w:t>International journal of environmental research and public health</w:t>
      </w:r>
      <w:r w:rsidRPr="0B1614C8" w:rsidR="50D09FE6">
        <w:rPr>
          <w:rFonts w:ascii="Arial" w:hAnsi="Arial" w:eastAsia="Arial" w:cs="Arial"/>
          <w:noProof w:val="0"/>
          <w:color w:val="000000" w:themeColor="text1" w:themeTint="FF" w:themeShade="FF"/>
          <w:sz w:val="24"/>
          <w:szCs w:val="24"/>
          <w:lang w:val="en-GB"/>
        </w:rPr>
        <w:t xml:space="preserve">, </w:t>
      </w:r>
      <w:r w:rsidRPr="0B1614C8" w:rsidR="50D09FE6">
        <w:rPr>
          <w:rFonts w:ascii="Arial" w:hAnsi="Arial" w:eastAsia="Arial" w:cs="Arial"/>
          <w:i w:val="1"/>
          <w:iCs w:val="1"/>
          <w:noProof w:val="0"/>
          <w:color w:val="000000" w:themeColor="text1" w:themeTint="FF" w:themeShade="FF"/>
          <w:sz w:val="24"/>
          <w:szCs w:val="24"/>
          <w:lang w:val="en-GB"/>
        </w:rPr>
        <w:t>19</w:t>
      </w:r>
      <w:r w:rsidRPr="0B1614C8" w:rsidR="50D09FE6">
        <w:rPr>
          <w:rFonts w:ascii="Arial" w:hAnsi="Arial" w:eastAsia="Arial" w:cs="Arial"/>
          <w:noProof w:val="0"/>
          <w:color w:val="000000" w:themeColor="text1" w:themeTint="FF" w:themeShade="FF"/>
          <w:sz w:val="24"/>
          <w:szCs w:val="24"/>
          <w:lang w:val="en-GB"/>
        </w:rPr>
        <w:t>(18), p.11222.</w:t>
      </w:r>
    </w:p>
    <w:p xmlns:wp14="http://schemas.microsoft.com/office/word/2010/wordml" w:rsidP="0B1614C8" wp14:paraId="322BA448" wp14:textId="6B4B6946">
      <w:pPr>
        <w:spacing w:after="120" w:afterAutospacing="off"/>
        <w:ind w:left="540" w:hanging="540"/>
        <w:jc w:val="left"/>
        <w:rPr>
          <w:rFonts w:ascii="Arial" w:hAnsi="Arial" w:eastAsia="Arial" w:cs="Arial"/>
          <w:noProof w:val="0"/>
          <w:color w:val="000000" w:themeColor="text1" w:themeTint="FF" w:themeShade="FF"/>
          <w:sz w:val="24"/>
          <w:szCs w:val="24"/>
          <w:lang w:val="en-GB"/>
        </w:rPr>
      </w:pPr>
      <w:r w:rsidRPr="0B1614C8" w:rsidR="50D09FE6">
        <w:rPr>
          <w:rFonts w:ascii="Arial" w:hAnsi="Arial" w:eastAsia="Arial" w:cs="Arial"/>
          <w:noProof w:val="0"/>
          <w:color w:val="000000" w:themeColor="text1" w:themeTint="FF" w:themeShade="FF"/>
          <w:sz w:val="24"/>
          <w:szCs w:val="24"/>
          <w:lang w:val="en-GB"/>
        </w:rPr>
        <w:t>Zrnić</w:t>
      </w:r>
      <w:r w:rsidRPr="0B1614C8" w:rsidR="50D09FE6">
        <w:rPr>
          <w:rFonts w:ascii="Arial" w:hAnsi="Arial" w:eastAsia="Arial" w:cs="Arial"/>
          <w:noProof w:val="0"/>
          <w:color w:val="000000" w:themeColor="text1" w:themeTint="FF" w:themeShade="FF"/>
          <w:sz w:val="24"/>
          <w:szCs w:val="24"/>
          <w:lang w:val="en-GB"/>
        </w:rPr>
        <w:t xml:space="preserve">, M., Gajić, T., </w:t>
      </w:r>
      <w:r w:rsidRPr="0B1614C8" w:rsidR="50D09FE6">
        <w:rPr>
          <w:rFonts w:ascii="Arial" w:hAnsi="Arial" w:eastAsia="Arial" w:cs="Arial"/>
          <w:noProof w:val="0"/>
          <w:color w:val="000000" w:themeColor="text1" w:themeTint="FF" w:themeShade="FF"/>
          <w:sz w:val="24"/>
          <w:szCs w:val="24"/>
          <w:lang w:val="en-GB"/>
        </w:rPr>
        <w:t>Vukolić</w:t>
      </w:r>
      <w:r w:rsidRPr="0B1614C8" w:rsidR="50D09FE6">
        <w:rPr>
          <w:rFonts w:ascii="Arial" w:hAnsi="Arial" w:eastAsia="Arial" w:cs="Arial"/>
          <w:noProof w:val="0"/>
          <w:color w:val="000000" w:themeColor="text1" w:themeTint="FF" w:themeShade="FF"/>
          <w:sz w:val="24"/>
          <w:szCs w:val="24"/>
          <w:lang w:val="en-GB"/>
        </w:rPr>
        <w:t xml:space="preserve">, D., Knežević, S. and Knežević, M., 2023. Managing food and beverage in hotels: Challenges, </w:t>
      </w:r>
      <w:r w:rsidRPr="0B1614C8" w:rsidR="50D09FE6">
        <w:rPr>
          <w:rFonts w:ascii="Arial" w:hAnsi="Arial" w:eastAsia="Arial" w:cs="Arial"/>
          <w:noProof w:val="0"/>
          <w:color w:val="000000" w:themeColor="text1" w:themeTint="FF" w:themeShade="FF"/>
          <w:sz w:val="24"/>
          <w:szCs w:val="24"/>
          <w:lang w:val="en-GB"/>
        </w:rPr>
        <w:t>opportunities</w:t>
      </w:r>
      <w:r w:rsidRPr="0B1614C8" w:rsidR="50D09FE6">
        <w:rPr>
          <w:rFonts w:ascii="Arial" w:hAnsi="Arial" w:eastAsia="Arial" w:cs="Arial"/>
          <w:noProof w:val="0"/>
          <w:color w:val="000000" w:themeColor="text1" w:themeTint="FF" w:themeShade="FF"/>
          <w:sz w:val="24"/>
          <w:szCs w:val="24"/>
          <w:lang w:val="en-GB"/>
        </w:rPr>
        <w:t xml:space="preserve"> and best practices. </w:t>
      </w:r>
      <w:r w:rsidRPr="0B1614C8" w:rsidR="50D09FE6">
        <w:rPr>
          <w:rFonts w:ascii="Arial" w:hAnsi="Arial" w:eastAsia="Arial" w:cs="Arial"/>
          <w:i w:val="1"/>
          <w:iCs w:val="1"/>
          <w:noProof w:val="0"/>
          <w:color w:val="000000" w:themeColor="text1" w:themeTint="FF" w:themeShade="FF"/>
          <w:sz w:val="24"/>
          <w:szCs w:val="24"/>
          <w:lang w:val="en-GB"/>
        </w:rPr>
        <w:t>Turističko</w:t>
      </w:r>
      <w:r w:rsidRPr="0B1614C8" w:rsidR="50D09FE6">
        <w:rPr>
          <w:rFonts w:ascii="Arial" w:hAnsi="Arial" w:eastAsia="Arial" w:cs="Arial"/>
          <w:i w:val="1"/>
          <w:iCs w:val="1"/>
          <w:noProof w:val="0"/>
          <w:color w:val="000000" w:themeColor="text1" w:themeTint="FF" w:themeShade="FF"/>
          <w:sz w:val="24"/>
          <w:szCs w:val="24"/>
          <w:lang w:val="en-GB"/>
        </w:rPr>
        <w:t xml:space="preserve"> </w:t>
      </w:r>
      <w:r w:rsidRPr="0B1614C8" w:rsidR="50D09FE6">
        <w:rPr>
          <w:rFonts w:ascii="Arial" w:hAnsi="Arial" w:eastAsia="Arial" w:cs="Arial"/>
          <w:i w:val="1"/>
          <w:iCs w:val="1"/>
          <w:noProof w:val="0"/>
          <w:color w:val="000000" w:themeColor="text1" w:themeTint="FF" w:themeShade="FF"/>
          <w:sz w:val="24"/>
          <w:szCs w:val="24"/>
          <w:lang w:val="en-GB"/>
        </w:rPr>
        <w:t>poslovanje</w:t>
      </w:r>
      <w:r w:rsidRPr="0B1614C8" w:rsidR="50D09FE6">
        <w:rPr>
          <w:rFonts w:ascii="Arial" w:hAnsi="Arial" w:eastAsia="Arial" w:cs="Arial"/>
          <w:noProof w:val="0"/>
          <w:color w:val="000000" w:themeColor="text1" w:themeTint="FF" w:themeShade="FF"/>
          <w:sz w:val="24"/>
          <w:szCs w:val="24"/>
          <w:lang w:val="en-GB"/>
        </w:rPr>
        <w:t>, (31), pp.63-70.</w:t>
      </w:r>
    </w:p>
    <w:p xmlns:wp14="http://schemas.microsoft.com/office/word/2010/wordml" w:rsidP="0B1614C8" wp14:paraId="7A8597D7" wp14:textId="2BD8DB73">
      <w:pPr>
        <w:spacing w:after="120" w:afterAutospacing="off"/>
        <w:jc w:val="left"/>
        <w:rPr>
          <w:rFonts w:ascii="Arial" w:hAnsi="Arial" w:eastAsia="Arial" w:cs="Arial"/>
          <w:sz w:val="24"/>
          <w:szCs w:val="24"/>
        </w:rPr>
      </w:pPr>
    </w:p>
    <w:p xmlns:wp14="http://schemas.microsoft.com/office/word/2010/wordml" w:rsidP="0B1614C8" wp14:paraId="349E1AAE" wp14:textId="5B1A33AD">
      <w:pPr>
        <w:spacing w:after="120" w:afterAutospacing="off"/>
        <w:jc w:val="left"/>
        <w:rPr>
          <w:rFonts w:ascii="Arial" w:hAnsi="Arial" w:eastAsia="Arial" w:cs="Arial"/>
          <w:sz w:val="24"/>
          <w:szCs w:val="24"/>
        </w:rPr>
      </w:pPr>
    </w:p>
    <w:p xmlns:wp14="http://schemas.microsoft.com/office/word/2010/wordml" w:rsidP="0B1614C8" wp14:paraId="11D43393" wp14:textId="6631698C">
      <w:pPr>
        <w:pStyle w:val="Normal"/>
        <w:spacing w:after="120" w:afterAutospacing="off"/>
        <w:jc w:val="left"/>
        <w:rPr>
          <w:rFonts w:ascii="Arial" w:hAnsi="Arial" w:eastAsia="Arial" w:cs="Arial"/>
          <w:b w:val="1"/>
          <w:bCs w:val="1"/>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9">
    <w:nsid w:val="a6527b4"/>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0e07427"/>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63ec7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6"/>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4ac73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5"/>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d3a6d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4"/>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48984b"/>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9418ad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dc481a"/>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f9434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272E16"/>
    <w:rsid w:val="008A43B2"/>
    <w:rsid w:val="03ACAD8E"/>
    <w:rsid w:val="0B1614C8"/>
    <w:rsid w:val="1826E4B4"/>
    <w:rsid w:val="1CBDB4B9"/>
    <w:rsid w:val="1E3CA4A0"/>
    <w:rsid w:val="1F8499C9"/>
    <w:rsid w:val="21206A2A"/>
    <w:rsid w:val="2138FB0F"/>
    <w:rsid w:val="292AE497"/>
    <w:rsid w:val="2C272E16"/>
    <w:rsid w:val="2CBAB026"/>
    <w:rsid w:val="3CA9CABB"/>
    <w:rsid w:val="3E5F5AF1"/>
    <w:rsid w:val="4483A329"/>
    <w:rsid w:val="455BEDEF"/>
    <w:rsid w:val="46F7BE50"/>
    <w:rsid w:val="48457C47"/>
    <w:rsid w:val="4EE38D74"/>
    <w:rsid w:val="50D09FE6"/>
    <w:rsid w:val="5287BA13"/>
    <w:rsid w:val="54238A74"/>
    <w:rsid w:val="557C66EE"/>
    <w:rsid w:val="58B407B0"/>
    <w:rsid w:val="590C327D"/>
    <w:rsid w:val="59AE2472"/>
    <w:rsid w:val="60B067AB"/>
    <w:rsid w:val="66F880FC"/>
    <w:rsid w:val="6861207C"/>
    <w:rsid w:val="69FCF0DD"/>
    <w:rsid w:val="6D34919F"/>
    <w:rsid w:val="706C3261"/>
    <w:rsid w:val="7680E169"/>
    <w:rsid w:val="7BB6D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72E16"/>
  <w15:chartTrackingRefBased/>
  <w15:docId w15:val="{30148609-CCA5-4A65-94CA-3B158D3DAF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orbes.com/2009/10/30/simon-cooper-ritz-leadership-ceonetwork-hotels.html?sh=6f6036d410b1" TargetMode="External" Id="Re46d79be2378492b" /><Relationship Type="http://schemas.openxmlformats.org/officeDocument/2006/relationships/numbering" Target="/word/numbering.xml" Id="R175976fc182f4c9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Daneila Mirea (2246573)</dc:creator>
  <keywords/>
  <dc:description/>
  <lastModifiedBy>Ella Daneila Mirea (2246573)</lastModifiedBy>
  <revision>3</revision>
  <dcterms:created xsi:type="dcterms:W3CDTF">2023-11-10T22:27:18.6640684Z</dcterms:created>
  <dcterms:modified xsi:type="dcterms:W3CDTF">2023-11-15T20:20:02.0128717Z</dcterms:modified>
</coreProperties>
</file>