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2"/>
          <w:szCs w:val="22"/>
        </w:rPr>
        <w:id w:val="-812174451"/>
        <w:docPartObj>
          <w:docPartGallery w:val="Cover Pages"/>
          <w:docPartUnique/>
        </w:docPartObj>
      </w:sdtPr>
      <w:sdtContent>
        <w:p w14:paraId="21E6EE20" w14:textId="6013846C" w:rsidR="00905C6B" w:rsidRDefault="00905C6B">
          <w:pPr>
            <w:spacing w:after="160" w:line="259" w:lineRule="auto"/>
            <w:rPr>
              <w:sz w:val="22"/>
              <w:szCs w:val="22"/>
            </w:rPr>
          </w:pPr>
          <w:r w:rsidRPr="00905C6B">
            <w:rPr>
              <w:noProof/>
              <w:sz w:val="22"/>
              <w:szCs w:val="22"/>
            </w:rPr>
            <mc:AlternateContent>
              <mc:Choice Requires="wps">
                <w:drawing>
                  <wp:anchor distT="0" distB="0" distL="114300" distR="114300" simplePos="0" relativeHeight="251659264" behindDoc="0" locked="0" layoutInCell="1" allowOverlap="1" wp14:anchorId="15FB38A4" wp14:editId="61B89D1B">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75"/>
                                  <w:gridCol w:w="1976"/>
                                </w:tblGrid>
                                <w:tr w:rsidR="00905C6B" w14:paraId="7D5D65E5" w14:textId="77777777">
                                  <w:trPr>
                                    <w:jc w:val="center"/>
                                  </w:trPr>
                                  <w:tc>
                                    <w:tcPr>
                                      <w:tcW w:w="2568" w:type="pct"/>
                                      <w:vAlign w:val="center"/>
                                    </w:tcPr>
                                    <w:p w14:paraId="3BD8E3BE" w14:textId="2C112800" w:rsidR="00905C6B" w:rsidRDefault="00905C6B">
                                      <w:pPr>
                                        <w:jc w:val="right"/>
                                      </w:pPr>
                                      <w:r>
                                        <w:rPr>
                                          <w:noProof/>
                                        </w:rPr>
                                        <w:t>l=</w:t>
                                      </w:r>
                                      <w:r>
                                        <w:rPr>
                                          <w:noProof/>
                                        </w:rPr>
                                        <w:drawing>
                                          <wp:inline distT="0" distB="0" distL="0" distR="0" wp14:anchorId="293847C4" wp14:editId="6F25F3C8">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sdt>
                                      <w:sdtPr>
                                        <w:rPr>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AA5B603" w14:textId="74CC039D" w:rsidR="00905C6B" w:rsidRDefault="00E83906" w:rsidP="00E83906">
                                          <w:pPr>
                                            <w:pStyle w:val="NoSpacing"/>
                                            <w:spacing w:line="312" w:lineRule="auto"/>
                                            <w:jc w:val="center"/>
                                            <w:rPr>
                                              <w:caps/>
                                              <w:color w:val="191919" w:themeColor="text1" w:themeTint="E6"/>
                                              <w:sz w:val="72"/>
                                              <w:szCs w:val="72"/>
                                            </w:rPr>
                                          </w:pPr>
                                          <w:r w:rsidRPr="00E83906">
                                            <w:rPr>
                                              <w:caps/>
                                              <w:color w:val="191919" w:themeColor="text1" w:themeTint="E6"/>
                                              <w:sz w:val="52"/>
                                              <w:szCs w:val="52"/>
                                            </w:rPr>
                                            <w:t>Online portfolio of set exercises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244373B" w14:textId="17919107" w:rsidR="00905C6B" w:rsidRDefault="00E83906">
                                          <w:pPr>
                                            <w:jc w:val="right"/>
                                          </w:pPr>
                                          <w:r>
                                            <w:rPr>
                                              <w:color w:val="000000" w:themeColor="text1"/>
                                            </w:rPr>
                                            <w:t>Changemakers: Building your Personal Brand for Sustainable Employment (BMHP5015)</w:t>
                                          </w:r>
                                        </w:p>
                                      </w:sdtContent>
                                    </w:sdt>
                                  </w:tc>
                                  <w:tc>
                                    <w:tcPr>
                                      <w:tcW w:w="2432" w:type="pct"/>
                                      <w:vAlign w:val="center"/>
                                    </w:tcPr>
                                    <w:p w14:paraId="1ED13CD5" w14:textId="77777777" w:rsidR="00E83906" w:rsidRDefault="00E83906" w:rsidP="00E83906">
                                      <w:pPr>
                                        <w:pStyle w:val="NoSpacing"/>
                                        <w:rPr>
                                          <w:caps/>
                                          <w:color w:val="ED7D31" w:themeColor="accent2"/>
                                          <w:sz w:val="26"/>
                                          <w:szCs w:val="26"/>
                                        </w:rPr>
                                      </w:pPr>
                                    </w:p>
                                    <w:p w14:paraId="0B2E70EE" w14:textId="77777777" w:rsidR="00E83906" w:rsidRDefault="00E83906" w:rsidP="00E83906">
                                      <w:pPr>
                                        <w:pStyle w:val="NoSpacing"/>
                                        <w:rPr>
                                          <w:caps/>
                                          <w:color w:val="ED7D31" w:themeColor="accent2"/>
                                          <w:sz w:val="26"/>
                                          <w:szCs w:val="26"/>
                                        </w:rPr>
                                      </w:pPr>
                                    </w:p>
                                    <w:p w14:paraId="4A6B99B6" w14:textId="77777777" w:rsidR="00E83906" w:rsidRDefault="00E83906" w:rsidP="00E83906">
                                      <w:pPr>
                                        <w:pStyle w:val="NoSpacing"/>
                                        <w:rPr>
                                          <w:caps/>
                                          <w:color w:val="ED7D31" w:themeColor="accent2"/>
                                          <w:sz w:val="26"/>
                                          <w:szCs w:val="26"/>
                                        </w:rPr>
                                      </w:pPr>
                                    </w:p>
                                    <w:p w14:paraId="7413BE0F" w14:textId="77777777" w:rsidR="00E83906" w:rsidRDefault="00E83906" w:rsidP="00E83906">
                                      <w:pPr>
                                        <w:pStyle w:val="NoSpacing"/>
                                        <w:rPr>
                                          <w:caps/>
                                          <w:color w:val="ED7D31" w:themeColor="accent2"/>
                                          <w:sz w:val="26"/>
                                          <w:szCs w:val="26"/>
                                        </w:rPr>
                                      </w:pPr>
                                    </w:p>
                                    <w:p w14:paraId="2AF29373" w14:textId="77777777" w:rsidR="00E83906" w:rsidRDefault="00E83906" w:rsidP="00E83906">
                                      <w:pPr>
                                        <w:pStyle w:val="NoSpacing"/>
                                        <w:rPr>
                                          <w:caps/>
                                          <w:color w:val="ED7D31" w:themeColor="accent2"/>
                                          <w:sz w:val="26"/>
                                          <w:szCs w:val="26"/>
                                        </w:rPr>
                                      </w:pPr>
                                    </w:p>
                                    <w:p w14:paraId="6601C407" w14:textId="77777777" w:rsidR="00E83906" w:rsidRDefault="00E83906" w:rsidP="00E83906">
                                      <w:pPr>
                                        <w:pStyle w:val="NoSpacing"/>
                                        <w:rPr>
                                          <w:caps/>
                                          <w:color w:val="ED7D31" w:themeColor="accent2"/>
                                          <w:sz w:val="26"/>
                                          <w:szCs w:val="26"/>
                                        </w:rPr>
                                      </w:pPr>
                                    </w:p>
                                    <w:p w14:paraId="2487A38E" w14:textId="77777777" w:rsidR="00E83906" w:rsidRDefault="00E83906" w:rsidP="00E83906">
                                      <w:pPr>
                                        <w:pStyle w:val="NoSpacing"/>
                                        <w:rPr>
                                          <w:caps/>
                                          <w:color w:val="ED7D31" w:themeColor="accent2"/>
                                          <w:sz w:val="26"/>
                                          <w:szCs w:val="26"/>
                                        </w:rPr>
                                      </w:pPr>
                                    </w:p>
                                    <w:p w14:paraId="7284CA34" w14:textId="77777777" w:rsidR="00E83906" w:rsidRDefault="00E83906" w:rsidP="00E83906">
                                      <w:pPr>
                                        <w:pStyle w:val="NoSpacing"/>
                                        <w:rPr>
                                          <w:caps/>
                                          <w:color w:val="ED7D31" w:themeColor="accent2"/>
                                          <w:sz w:val="26"/>
                                          <w:szCs w:val="26"/>
                                        </w:rPr>
                                      </w:pPr>
                                    </w:p>
                                    <w:p w14:paraId="2F25316A" w14:textId="77777777" w:rsidR="00E83906" w:rsidRDefault="00E83906" w:rsidP="00E83906">
                                      <w:pPr>
                                        <w:pStyle w:val="NoSpacing"/>
                                        <w:rPr>
                                          <w:caps/>
                                          <w:color w:val="ED7D31" w:themeColor="accent2"/>
                                          <w:sz w:val="26"/>
                                          <w:szCs w:val="26"/>
                                        </w:rPr>
                                      </w:pPr>
                                    </w:p>
                                    <w:p w14:paraId="401AF548" w14:textId="77777777" w:rsidR="00E83906" w:rsidRDefault="00E83906" w:rsidP="00E83906">
                                      <w:pPr>
                                        <w:pStyle w:val="NoSpacing"/>
                                        <w:rPr>
                                          <w:caps/>
                                          <w:color w:val="ED7D31" w:themeColor="accent2"/>
                                          <w:sz w:val="26"/>
                                          <w:szCs w:val="26"/>
                                        </w:rPr>
                                      </w:pPr>
                                    </w:p>
                                    <w:p w14:paraId="7B3D655C" w14:textId="77777777" w:rsidR="00E83906" w:rsidRDefault="00E83906" w:rsidP="00E83906">
                                      <w:pPr>
                                        <w:pStyle w:val="NoSpacing"/>
                                        <w:rPr>
                                          <w:caps/>
                                          <w:color w:val="ED7D31" w:themeColor="accent2"/>
                                          <w:sz w:val="26"/>
                                          <w:szCs w:val="26"/>
                                        </w:rPr>
                                      </w:pPr>
                                    </w:p>
                                    <w:p w14:paraId="5CA6BE76" w14:textId="77777777" w:rsidR="00E83906" w:rsidRDefault="00E83906" w:rsidP="00E83906">
                                      <w:pPr>
                                        <w:pStyle w:val="NoSpacing"/>
                                        <w:rPr>
                                          <w:caps/>
                                          <w:color w:val="ED7D31" w:themeColor="accent2"/>
                                          <w:sz w:val="26"/>
                                          <w:szCs w:val="26"/>
                                        </w:rPr>
                                      </w:pPr>
                                    </w:p>
                                    <w:p w14:paraId="1A04F764" w14:textId="77777777" w:rsidR="00E83906" w:rsidRDefault="00E83906" w:rsidP="00E83906">
                                      <w:pPr>
                                        <w:pStyle w:val="NoSpacing"/>
                                        <w:rPr>
                                          <w:caps/>
                                          <w:color w:val="ED7D31" w:themeColor="accent2"/>
                                          <w:sz w:val="26"/>
                                          <w:szCs w:val="26"/>
                                        </w:rPr>
                                      </w:pPr>
                                    </w:p>
                                    <w:p w14:paraId="754C4647" w14:textId="77777777" w:rsidR="00E83906" w:rsidRDefault="00E83906" w:rsidP="00E83906">
                                      <w:pPr>
                                        <w:pStyle w:val="NoSpacing"/>
                                        <w:rPr>
                                          <w:caps/>
                                          <w:color w:val="ED7D31" w:themeColor="accent2"/>
                                          <w:sz w:val="26"/>
                                          <w:szCs w:val="26"/>
                                        </w:rPr>
                                      </w:pPr>
                                    </w:p>
                                    <w:p w14:paraId="133C670C" w14:textId="77777777" w:rsidR="00E83906" w:rsidRDefault="00E83906" w:rsidP="00E83906">
                                      <w:pPr>
                                        <w:pStyle w:val="NoSpacing"/>
                                        <w:rPr>
                                          <w:caps/>
                                          <w:color w:val="ED7D31" w:themeColor="accent2"/>
                                          <w:sz w:val="26"/>
                                          <w:szCs w:val="26"/>
                                        </w:rPr>
                                      </w:pPr>
                                    </w:p>
                                    <w:p w14:paraId="242CE99C" w14:textId="77777777" w:rsidR="00E83906" w:rsidRDefault="00E83906" w:rsidP="00E83906">
                                      <w:pPr>
                                        <w:pStyle w:val="NoSpacing"/>
                                        <w:rPr>
                                          <w:caps/>
                                          <w:color w:val="ED7D31" w:themeColor="accent2"/>
                                          <w:sz w:val="26"/>
                                          <w:szCs w:val="26"/>
                                        </w:rPr>
                                      </w:pPr>
                                    </w:p>
                                    <w:p w14:paraId="3D8F5D60" w14:textId="77777777" w:rsidR="00E83906" w:rsidRDefault="00E83906" w:rsidP="00E83906">
                                      <w:pPr>
                                        <w:pStyle w:val="NoSpacing"/>
                                        <w:rPr>
                                          <w:caps/>
                                          <w:color w:val="ED7D31" w:themeColor="accent2"/>
                                          <w:sz w:val="26"/>
                                          <w:szCs w:val="26"/>
                                        </w:rPr>
                                      </w:pPr>
                                    </w:p>
                                    <w:p w14:paraId="0E95B603" w14:textId="77777777" w:rsidR="00E83906" w:rsidRDefault="00E83906" w:rsidP="00E83906">
                                      <w:pPr>
                                        <w:pStyle w:val="NoSpacing"/>
                                        <w:rPr>
                                          <w:caps/>
                                          <w:color w:val="ED7D31" w:themeColor="accent2"/>
                                          <w:sz w:val="26"/>
                                          <w:szCs w:val="26"/>
                                        </w:rPr>
                                      </w:pPr>
                                    </w:p>
                                    <w:p w14:paraId="25A2B56E" w14:textId="77777777" w:rsidR="00E83906" w:rsidRDefault="00E83906" w:rsidP="00E83906">
                                      <w:pPr>
                                        <w:pStyle w:val="NoSpacing"/>
                                        <w:rPr>
                                          <w:caps/>
                                          <w:color w:val="ED7D31" w:themeColor="accent2"/>
                                          <w:sz w:val="26"/>
                                          <w:szCs w:val="26"/>
                                        </w:rPr>
                                      </w:pPr>
                                    </w:p>
                                    <w:p w14:paraId="03EFC963" w14:textId="77777777" w:rsidR="00E83906" w:rsidRDefault="00E83906" w:rsidP="00E83906">
                                      <w:pPr>
                                        <w:pStyle w:val="NoSpacing"/>
                                        <w:rPr>
                                          <w:caps/>
                                          <w:color w:val="ED7D31" w:themeColor="accent2"/>
                                          <w:sz w:val="26"/>
                                          <w:szCs w:val="26"/>
                                        </w:rPr>
                                      </w:pPr>
                                    </w:p>
                                    <w:p w14:paraId="1DCE315E" w14:textId="77777777" w:rsidR="00E83906" w:rsidRDefault="00E83906" w:rsidP="00E83906">
                                      <w:pPr>
                                        <w:pStyle w:val="NoSpacing"/>
                                        <w:rPr>
                                          <w:caps/>
                                          <w:color w:val="ED7D31" w:themeColor="accent2"/>
                                          <w:sz w:val="26"/>
                                          <w:szCs w:val="26"/>
                                        </w:rPr>
                                      </w:pPr>
                                    </w:p>
                                    <w:p w14:paraId="1E73C20A" w14:textId="77777777" w:rsidR="00E83906" w:rsidRDefault="00E83906" w:rsidP="00E83906">
                                      <w:pPr>
                                        <w:pStyle w:val="NoSpacing"/>
                                        <w:rPr>
                                          <w:caps/>
                                          <w:color w:val="ED7D31" w:themeColor="accent2"/>
                                          <w:sz w:val="26"/>
                                          <w:szCs w:val="26"/>
                                        </w:rPr>
                                      </w:pPr>
                                    </w:p>
                                    <w:p w14:paraId="2B07F8E5" w14:textId="77777777" w:rsidR="00E83906" w:rsidRDefault="00E83906" w:rsidP="00E83906">
                                      <w:pPr>
                                        <w:pStyle w:val="NoSpacing"/>
                                        <w:rPr>
                                          <w:caps/>
                                          <w:color w:val="ED7D31" w:themeColor="accent2"/>
                                          <w:sz w:val="26"/>
                                          <w:szCs w:val="26"/>
                                        </w:rPr>
                                      </w:pPr>
                                    </w:p>
                                    <w:p w14:paraId="29E49585" w14:textId="77777777" w:rsidR="00E83906" w:rsidRDefault="00E83906" w:rsidP="00E83906">
                                      <w:pPr>
                                        <w:pStyle w:val="NoSpacing"/>
                                        <w:rPr>
                                          <w:caps/>
                                          <w:color w:val="ED7D31" w:themeColor="accent2"/>
                                          <w:sz w:val="26"/>
                                          <w:szCs w:val="26"/>
                                        </w:rPr>
                                      </w:pPr>
                                    </w:p>
                                    <w:p w14:paraId="6446CF2E" w14:textId="6BE42176" w:rsidR="00905C6B" w:rsidRDefault="00E83906" w:rsidP="00E83906">
                                      <w:pPr>
                                        <w:pStyle w:val="NoSpacing"/>
                                        <w:rPr>
                                          <w:caps/>
                                          <w:color w:val="ED7D31" w:themeColor="accent2"/>
                                          <w:sz w:val="26"/>
                                          <w:szCs w:val="26"/>
                                        </w:rPr>
                                      </w:pPr>
                                      <w:r>
                                        <w:rPr>
                                          <w:caps/>
                                          <w:color w:val="ED7D31" w:themeColor="accent2"/>
                                          <w:sz w:val="26"/>
                                          <w:szCs w:val="26"/>
                                        </w:rPr>
                                        <w:t>Submitted to:</w:t>
                                      </w:r>
                                    </w:p>
                                    <w:p w14:paraId="12709554" w14:textId="35C0826E" w:rsidR="00E83906" w:rsidRPr="00E83906" w:rsidRDefault="00E83906" w:rsidP="00E83906">
                                      <w:pPr>
                                        <w:pStyle w:val="NoSpacing"/>
                                        <w:rPr>
                                          <w:caps/>
                                          <w:color w:val="ED7D31" w:themeColor="accent2"/>
                                          <w:sz w:val="26"/>
                                          <w:szCs w:val="26"/>
                                        </w:rPr>
                                      </w:pPr>
                                      <w:r>
                                        <w:rPr>
                                          <w:caps/>
                                          <w:color w:val="ED7D31" w:themeColor="accent2"/>
                                          <w:sz w:val="26"/>
                                          <w:szCs w:val="26"/>
                                        </w:rPr>
                                        <w:t xml:space="preserve">                         Olufemi oluranti</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B871658" w14:textId="3F7CFBC8" w:rsidR="00905C6B" w:rsidRDefault="00E83906">
                                          <w:pPr>
                                            <w:pStyle w:val="NoSpacing"/>
                                            <w:rPr>
                                              <w:color w:val="ED7D31" w:themeColor="accent2"/>
                                              <w:sz w:val="26"/>
                                              <w:szCs w:val="26"/>
                                            </w:rPr>
                                          </w:pPr>
                                          <w:r>
                                            <w:rPr>
                                              <w:color w:val="ED7D31" w:themeColor="accent2"/>
                                              <w:sz w:val="26"/>
                                              <w:szCs w:val="26"/>
                                            </w:rPr>
                                            <w:t xml:space="preserve">Submitted By: </w:t>
                                          </w:r>
                                          <w:r w:rsidR="00905C6B">
                                            <w:rPr>
                                              <w:color w:val="ED7D31" w:themeColor="accent2"/>
                                              <w:sz w:val="26"/>
                                              <w:szCs w:val="26"/>
                                            </w:rPr>
                                            <w:t>Nafeesa Bibi</w:t>
                                          </w:r>
                                        </w:p>
                                      </w:sdtContent>
                                    </w:sdt>
                                    <w:p w14:paraId="5870E065" w14:textId="036D14F8" w:rsidR="00905C6B"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83906">
                                            <w:rPr>
                                              <w:color w:val="44546A" w:themeColor="text2"/>
                                            </w:rPr>
                                            <w:t xml:space="preserve">          Student Id: 2331120</w:t>
                                          </w:r>
                                        </w:sdtContent>
                                      </w:sdt>
                                    </w:p>
                                  </w:tc>
                                </w:tr>
                              </w:tbl>
                              <w:p w14:paraId="031AEEEB" w14:textId="14E4F5E7" w:rsidR="00905C6B" w:rsidRDefault="009E2732">
                                <w: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5FB38A4"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75"/>
                            <w:gridCol w:w="1976"/>
                          </w:tblGrid>
                          <w:tr w:rsidR="00905C6B" w14:paraId="7D5D65E5" w14:textId="77777777">
                            <w:trPr>
                              <w:jc w:val="center"/>
                            </w:trPr>
                            <w:tc>
                              <w:tcPr>
                                <w:tcW w:w="2568" w:type="pct"/>
                                <w:vAlign w:val="center"/>
                              </w:tcPr>
                              <w:p w14:paraId="3BD8E3BE" w14:textId="2C112800" w:rsidR="00905C6B" w:rsidRDefault="00905C6B">
                                <w:pPr>
                                  <w:jc w:val="right"/>
                                </w:pPr>
                                <w:r>
                                  <w:rPr>
                                    <w:noProof/>
                                  </w:rPr>
                                  <w:t>l=</w:t>
                                </w:r>
                                <w:r>
                                  <w:rPr>
                                    <w:noProof/>
                                  </w:rPr>
                                  <w:drawing>
                                    <wp:inline distT="0" distB="0" distL="0" distR="0" wp14:anchorId="293847C4" wp14:editId="6F25F3C8">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sdt>
                                <w:sdtPr>
                                  <w:rPr>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AA5B603" w14:textId="74CC039D" w:rsidR="00905C6B" w:rsidRDefault="00E83906" w:rsidP="00E83906">
                                    <w:pPr>
                                      <w:pStyle w:val="NoSpacing"/>
                                      <w:spacing w:line="312" w:lineRule="auto"/>
                                      <w:jc w:val="center"/>
                                      <w:rPr>
                                        <w:caps/>
                                        <w:color w:val="191919" w:themeColor="text1" w:themeTint="E6"/>
                                        <w:sz w:val="72"/>
                                        <w:szCs w:val="72"/>
                                      </w:rPr>
                                    </w:pPr>
                                    <w:r w:rsidRPr="00E83906">
                                      <w:rPr>
                                        <w:caps/>
                                        <w:color w:val="191919" w:themeColor="text1" w:themeTint="E6"/>
                                        <w:sz w:val="52"/>
                                        <w:szCs w:val="52"/>
                                      </w:rPr>
                                      <w:t>Online portfolio of set exercises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244373B" w14:textId="17919107" w:rsidR="00905C6B" w:rsidRDefault="00E83906">
                                    <w:pPr>
                                      <w:jc w:val="right"/>
                                    </w:pPr>
                                    <w:r>
                                      <w:rPr>
                                        <w:color w:val="000000" w:themeColor="text1"/>
                                      </w:rPr>
                                      <w:t>Changemakers: Building your Personal Brand for Sustainable Employment (BMHP5015)</w:t>
                                    </w:r>
                                  </w:p>
                                </w:sdtContent>
                              </w:sdt>
                            </w:tc>
                            <w:tc>
                              <w:tcPr>
                                <w:tcW w:w="2432" w:type="pct"/>
                                <w:vAlign w:val="center"/>
                              </w:tcPr>
                              <w:p w14:paraId="1ED13CD5" w14:textId="77777777" w:rsidR="00E83906" w:rsidRDefault="00E83906" w:rsidP="00E83906">
                                <w:pPr>
                                  <w:pStyle w:val="NoSpacing"/>
                                  <w:rPr>
                                    <w:caps/>
                                    <w:color w:val="ED7D31" w:themeColor="accent2"/>
                                    <w:sz w:val="26"/>
                                    <w:szCs w:val="26"/>
                                  </w:rPr>
                                </w:pPr>
                              </w:p>
                              <w:p w14:paraId="0B2E70EE" w14:textId="77777777" w:rsidR="00E83906" w:rsidRDefault="00E83906" w:rsidP="00E83906">
                                <w:pPr>
                                  <w:pStyle w:val="NoSpacing"/>
                                  <w:rPr>
                                    <w:caps/>
                                    <w:color w:val="ED7D31" w:themeColor="accent2"/>
                                    <w:sz w:val="26"/>
                                    <w:szCs w:val="26"/>
                                  </w:rPr>
                                </w:pPr>
                              </w:p>
                              <w:p w14:paraId="4A6B99B6" w14:textId="77777777" w:rsidR="00E83906" w:rsidRDefault="00E83906" w:rsidP="00E83906">
                                <w:pPr>
                                  <w:pStyle w:val="NoSpacing"/>
                                  <w:rPr>
                                    <w:caps/>
                                    <w:color w:val="ED7D31" w:themeColor="accent2"/>
                                    <w:sz w:val="26"/>
                                    <w:szCs w:val="26"/>
                                  </w:rPr>
                                </w:pPr>
                              </w:p>
                              <w:p w14:paraId="7413BE0F" w14:textId="77777777" w:rsidR="00E83906" w:rsidRDefault="00E83906" w:rsidP="00E83906">
                                <w:pPr>
                                  <w:pStyle w:val="NoSpacing"/>
                                  <w:rPr>
                                    <w:caps/>
                                    <w:color w:val="ED7D31" w:themeColor="accent2"/>
                                    <w:sz w:val="26"/>
                                    <w:szCs w:val="26"/>
                                  </w:rPr>
                                </w:pPr>
                              </w:p>
                              <w:p w14:paraId="2AF29373" w14:textId="77777777" w:rsidR="00E83906" w:rsidRDefault="00E83906" w:rsidP="00E83906">
                                <w:pPr>
                                  <w:pStyle w:val="NoSpacing"/>
                                  <w:rPr>
                                    <w:caps/>
                                    <w:color w:val="ED7D31" w:themeColor="accent2"/>
                                    <w:sz w:val="26"/>
                                    <w:szCs w:val="26"/>
                                  </w:rPr>
                                </w:pPr>
                              </w:p>
                              <w:p w14:paraId="6601C407" w14:textId="77777777" w:rsidR="00E83906" w:rsidRDefault="00E83906" w:rsidP="00E83906">
                                <w:pPr>
                                  <w:pStyle w:val="NoSpacing"/>
                                  <w:rPr>
                                    <w:caps/>
                                    <w:color w:val="ED7D31" w:themeColor="accent2"/>
                                    <w:sz w:val="26"/>
                                    <w:szCs w:val="26"/>
                                  </w:rPr>
                                </w:pPr>
                              </w:p>
                              <w:p w14:paraId="2487A38E" w14:textId="77777777" w:rsidR="00E83906" w:rsidRDefault="00E83906" w:rsidP="00E83906">
                                <w:pPr>
                                  <w:pStyle w:val="NoSpacing"/>
                                  <w:rPr>
                                    <w:caps/>
                                    <w:color w:val="ED7D31" w:themeColor="accent2"/>
                                    <w:sz w:val="26"/>
                                    <w:szCs w:val="26"/>
                                  </w:rPr>
                                </w:pPr>
                              </w:p>
                              <w:p w14:paraId="7284CA34" w14:textId="77777777" w:rsidR="00E83906" w:rsidRDefault="00E83906" w:rsidP="00E83906">
                                <w:pPr>
                                  <w:pStyle w:val="NoSpacing"/>
                                  <w:rPr>
                                    <w:caps/>
                                    <w:color w:val="ED7D31" w:themeColor="accent2"/>
                                    <w:sz w:val="26"/>
                                    <w:szCs w:val="26"/>
                                  </w:rPr>
                                </w:pPr>
                              </w:p>
                              <w:p w14:paraId="2F25316A" w14:textId="77777777" w:rsidR="00E83906" w:rsidRDefault="00E83906" w:rsidP="00E83906">
                                <w:pPr>
                                  <w:pStyle w:val="NoSpacing"/>
                                  <w:rPr>
                                    <w:caps/>
                                    <w:color w:val="ED7D31" w:themeColor="accent2"/>
                                    <w:sz w:val="26"/>
                                    <w:szCs w:val="26"/>
                                  </w:rPr>
                                </w:pPr>
                              </w:p>
                              <w:p w14:paraId="401AF548" w14:textId="77777777" w:rsidR="00E83906" w:rsidRDefault="00E83906" w:rsidP="00E83906">
                                <w:pPr>
                                  <w:pStyle w:val="NoSpacing"/>
                                  <w:rPr>
                                    <w:caps/>
                                    <w:color w:val="ED7D31" w:themeColor="accent2"/>
                                    <w:sz w:val="26"/>
                                    <w:szCs w:val="26"/>
                                  </w:rPr>
                                </w:pPr>
                              </w:p>
                              <w:p w14:paraId="7B3D655C" w14:textId="77777777" w:rsidR="00E83906" w:rsidRDefault="00E83906" w:rsidP="00E83906">
                                <w:pPr>
                                  <w:pStyle w:val="NoSpacing"/>
                                  <w:rPr>
                                    <w:caps/>
                                    <w:color w:val="ED7D31" w:themeColor="accent2"/>
                                    <w:sz w:val="26"/>
                                    <w:szCs w:val="26"/>
                                  </w:rPr>
                                </w:pPr>
                              </w:p>
                              <w:p w14:paraId="5CA6BE76" w14:textId="77777777" w:rsidR="00E83906" w:rsidRDefault="00E83906" w:rsidP="00E83906">
                                <w:pPr>
                                  <w:pStyle w:val="NoSpacing"/>
                                  <w:rPr>
                                    <w:caps/>
                                    <w:color w:val="ED7D31" w:themeColor="accent2"/>
                                    <w:sz w:val="26"/>
                                    <w:szCs w:val="26"/>
                                  </w:rPr>
                                </w:pPr>
                              </w:p>
                              <w:p w14:paraId="1A04F764" w14:textId="77777777" w:rsidR="00E83906" w:rsidRDefault="00E83906" w:rsidP="00E83906">
                                <w:pPr>
                                  <w:pStyle w:val="NoSpacing"/>
                                  <w:rPr>
                                    <w:caps/>
                                    <w:color w:val="ED7D31" w:themeColor="accent2"/>
                                    <w:sz w:val="26"/>
                                    <w:szCs w:val="26"/>
                                  </w:rPr>
                                </w:pPr>
                              </w:p>
                              <w:p w14:paraId="754C4647" w14:textId="77777777" w:rsidR="00E83906" w:rsidRDefault="00E83906" w:rsidP="00E83906">
                                <w:pPr>
                                  <w:pStyle w:val="NoSpacing"/>
                                  <w:rPr>
                                    <w:caps/>
                                    <w:color w:val="ED7D31" w:themeColor="accent2"/>
                                    <w:sz w:val="26"/>
                                    <w:szCs w:val="26"/>
                                  </w:rPr>
                                </w:pPr>
                              </w:p>
                              <w:p w14:paraId="133C670C" w14:textId="77777777" w:rsidR="00E83906" w:rsidRDefault="00E83906" w:rsidP="00E83906">
                                <w:pPr>
                                  <w:pStyle w:val="NoSpacing"/>
                                  <w:rPr>
                                    <w:caps/>
                                    <w:color w:val="ED7D31" w:themeColor="accent2"/>
                                    <w:sz w:val="26"/>
                                    <w:szCs w:val="26"/>
                                  </w:rPr>
                                </w:pPr>
                              </w:p>
                              <w:p w14:paraId="242CE99C" w14:textId="77777777" w:rsidR="00E83906" w:rsidRDefault="00E83906" w:rsidP="00E83906">
                                <w:pPr>
                                  <w:pStyle w:val="NoSpacing"/>
                                  <w:rPr>
                                    <w:caps/>
                                    <w:color w:val="ED7D31" w:themeColor="accent2"/>
                                    <w:sz w:val="26"/>
                                    <w:szCs w:val="26"/>
                                  </w:rPr>
                                </w:pPr>
                              </w:p>
                              <w:p w14:paraId="3D8F5D60" w14:textId="77777777" w:rsidR="00E83906" w:rsidRDefault="00E83906" w:rsidP="00E83906">
                                <w:pPr>
                                  <w:pStyle w:val="NoSpacing"/>
                                  <w:rPr>
                                    <w:caps/>
                                    <w:color w:val="ED7D31" w:themeColor="accent2"/>
                                    <w:sz w:val="26"/>
                                    <w:szCs w:val="26"/>
                                  </w:rPr>
                                </w:pPr>
                              </w:p>
                              <w:p w14:paraId="0E95B603" w14:textId="77777777" w:rsidR="00E83906" w:rsidRDefault="00E83906" w:rsidP="00E83906">
                                <w:pPr>
                                  <w:pStyle w:val="NoSpacing"/>
                                  <w:rPr>
                                    <w:caps/>
                                    <w:color w:val="ED7D31" w:themeColor="accent2"/>
                                    <w:sz w:val="26"/>
                                    <w:szCs w:val="26"/>
                                  </w:rPr>
                                </w:pPr>
                              </w:p>
                              <w:p w14:paraId="25A2B56E" w14:textId="77777777" w:rsidR="00E83906" w:rsidRDefault="00E83906" w:rsidP="00E83906">
                                <w:pPr>
                                  <w:pStyle w:val="NoSpacing"/>
                                  <w:rPr>
                                    <w:caps/>
                                    <w:color w:val="ED7D31" w:themeColor="accent2"/>
                                    <w:sz w:val="26"/>
                                    <w:szCs w:val="26"/>
                                  </w:rPr>
                                </w:pPr>
                              </w:p>
                              <w:p w14:paraId="03EFC963" w14:textId="77777777" w:rsidR="00E83906" w:rsidRDefault="00E83906" w:rsidP="00E83906">
                                <w:pPr>
                                  <w:pStyle w:val="NoSpacing"/>
                                  <w:rPr>
                                    <w:caps/>
                                    <w:color w:val="ED7D31" w:themeColor="accent2"/>
                                    <w:sz w:val="26"/>
                                    <w:szCs w:val="26"/>
                                  </w:rPr>
                                </w:pPr>
                              </w:p>
                              <w:p w14:paraId="1DCE315E" w14:textId="77777777" w:rsidR="00E83906" w:rsidRDefault="00E83906" w:rsidP="00E83906">
                                <w:pPr>
                                  <w:pStyle w:val="NoSpacing"/>
                                  <w:rPr>
                                    <w:caps/>
                                    <w:color w:val="ED7D31" w:themeColor="accent2"/>
                                    <w:sz w:val="26"/>
                                    <w:szCs w:val="26"/>
                                  </w:rPr>
                                </w:pPr>
                              </w:p>
                              <w:p w14:paraId="1E73C20A" w14:textId="77777777" w:rsidR="00E83906" w:rsidRDefault="00E83906" w:rsidP="00E83906">
                                <w:pPr>
                                  <w:pStyle w:val="NoSpacing"/>
                                  <w:rPr>
                                    <w:caps/>
                                    <w:color w:val="ED7D31" w:themeColor="accent2"/>
                                    <w:sz w:val="26"/>
                                    <w:szCs w:val="26"/>
                                  </w:rPr>
                                </w:pPr>
                              </w:p>
                              <w:p w14:paraId="2B07F8E5" w14:textId="77777777" w:rsidR="00E83906" w:rsidRDefault="00E83906" w:rsidP="00E83906">
                                <w:pPr>
                                  <w:pStyle w:val="NoSpacing"/>
                                  <w:rPr>
                                    <w:caps/>
                                    <w:color w:val="ED7D31" w:themeColor="accent2"/>
                                    <w:sz w:val="26"/>
                                    <w:szCs w:val="26"/>
                                  </w:rPr>
                                </w:pPr>
                              </w:p>
                              <w:p w14:paraId="29E49585" w14:textId="77777777" w:rsidR="00E83906" w:rsidRDefault="00E83906" w:rsidP="00E83906">
                                <w:pPr>
                                  <w:pStyle w:val="NoSpacing"/>
                                  <w:rPr>
                                    <w:caps/>
                                    <w:color w:val="ED7D31" w:themeColor="accent2"/>
                                    <w:sz w:val="26"/>
                                    <w:szCs w:val="26"/>
                                  </w:rPr>
                                </w:pPr>
                              </w:p>
                              <w:p w14:paraId="6446CF2E" w14:textId="6BE42176" w:rsidR="00905C6B" w:rsidRDefault="00E83906" w:rsidP="00E83906">
                                <w:pPr>
                                  <w:pStyle w:val="NoSpacing"/>
                                  <w:rPr>
                                    <w:caps/>
                                    <w:color w:val="ED7D31" w:themeColor="accent2"/>
                                    <w:sz w:val="26"/>
                                    <w:szCs w:val="26"/>
                                  </w:rPr>
                                </w:pPr>
                                <w:r>
                                  <w:rPr>
                                    <w:caps/>
                                    <w:color w:val="ED7D31" w:themeColor="accent2"/>
                                    <w:sz w:val="26"/>
                                    <w:szCs w:val="26"/>
                                  </w:rPr>
                                  <w:t>Submitted to:</w:t>
                                </w:r>
                              </w:p>
                              <w:p w14:paraId="12709554" w14:textId="35C0826E" w:rsidR="00E83906" w:rsidRPr="00E83906" w:rsidRDefault="00E83906" w:rsidP="00E83906">
                                <w:pPr>
                                  <w:pStyle w:val="NoSpacing"/>
                                  <w:rPr>
                                    <w:caps/>
                                    <w:color w:val="ED7D31" w:themeColor="accent2"/>
                                    <w:sz w:val="26"/>
                                    <w:szCs w:val="26"/>
                                  </w:rPr>
                                </w:pPr>
                                <w:r>
                                  <w:rPr>
                                    <w:caps/>
                                    <w:color w:val="ED7D31" w:themeColor="accent2"/>
                                    <w:sz w:val="26"/>
                                    <w:szCs w:val="26"/>
                                  </w:rPr>
                                  <w:t xml:space="preserve">                         Olufemi oluranti</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B871658" w14:textId="3F7CFBC8" w:rsidR="00905C6B" w:rsidRDefault="00E83906">
                                    <w:pPr>
                                      <w:pStyle w:val="NoSpacing"/>
                                      <w:rPr>
                                        <w:color w:val="ED7D31" w:themeColor="accent2"/>
                                        <w:sz w:val="26"/>
                                        <w:szCs w:val="26"/>
                                      </w:rPr>
                                    </w:pPr>
                                    <w:r>
                                      <w:rPr>
                                        <w:color w:val="ED7D31" w:themeColor="accent2"/>
                                        <w:sz w:val="26"/>
                                        <w:szCs w:val="26"/>
                                      </w:rPr>
                                      <w:t xml:space="preserve">Submitted By: </w:t>
                                    </w:r>
                                    <w:r w:rsidR="00905C6B">
                                      <w:rPr>
                                        <w:color w:val="ED7D31" w:themeColor="accent2"/>
                                        <w:sz w:val="26"/>
                                        <w:szCs w:val="26"/>
                                      </w:rPr>
                                      <w:t>Nafeesa Bibi</w:t>
                                    </w:r>
                                  </w:p>
                                </w:sdtContent>
                              </w:sdt>
                              <w:p w14:paraId="5870E065" w14:textId="036D14F8" w:rsidR="00905C6B"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83906">
                                      <w:rPr>
                                        <w:color w:val="44546A" w:themeColor="text2"/>
                                      </w:rPr>
                                      <w:t xml:space="preserve">          Student Id: 2331120</w:t>
                                    </w:r>
                                  </w:sdtContent>
                                </w:sdt>
                              </w:p>
                            </w:tc>
                          </w:tr>
                        </w:tbl>
                        <w:p w14:paraId="031AEEEB" w14:textId="14E4F5E7" w:rsidR="00905C6B" w:rsidRDefault="009E2732">
                          <w:r>
                            <w:t xml:space="preserve">   </w:t>
                          </w:r>
                        </w:p>
                      </w:txbxContent>
                    </v:textbox>
                    <w10:wrap anchorx="page" anchory="page"/>
                  </v:shape>
                </w:pict>
              </mc:Fallback>
            </mc:AlternateContent>
          </w:r>
          <w:r>
            <w:rPr>
              <w:sz w:val="22"/>
              <w:szCs w:val="22"/>
            </w:rPr>
            <w:br w:type="page"/>
          </w:r>
        </w:p>
      </w:sdtContent>
    </w:sdt>
    <w:p w14:paraId="2C90DA74" w14:textId="17B550BC" w:rsidR="00600DD4" w:rsidRPr="00383FE7" w:rsidRDefault="00600DD4" w:rsidP="00355B6C">
      <w:pPr>
        <w:spacing w:after="12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3FE7">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Task 1-Personal Brand:</w:t>
      </w:r>
    </w:p>
    <w:p w14:paraId="29A2487C" w14:textId="2A63CDC5" w:rsidR="00600DD4" w:rsidRPr="00725FBA" w:rsidRDefault="00600DD4" w:rsidP="00355B6C">
      <w:pPr>
        <w:spacing w:after="12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FB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Write about your own personal brand and how you could develop this to enable you to reach your employment goals. (200 words, 2 referenced sources)</w:t>
      </w:r>
    </w:p>
    <w:p w14:paraId="1FF6828F" w14:textId="77777777" w:rsidR="00725FBA" w:rsidRPr="00383FE7" w:rsidRDefault="00725FBA" w:rsidP="00355B6C">
      <w:pPr>
        <w:spacing w:line="360" w:lineRule="auto"/>
        <w:jc w:val="both"/>
        <w:rPr>
          <w:sz w:val="22"/>
          <w:szCs w:val="22"/>
        </w:rPr>
      </w:pPr>
      <w:r w:rsidRPr="00D6320E">
        <w:rPr>
          <w:sz w:val="22"/>
          <w:szCs w:val="22"/>
        </w:rPr>
        <w:t>A personal brand is defined by the intentional manner in which an individual expresses their skills and values to the world (Arruda, 2003). As a social care practitioner who is not only studying the field but also working within it, my personal brand is that of a compassionate and dependable professional with a strong focus on person-centred values. Combined with my academic knowledge, this makes me a credible candidate for a social care management position.</w:t>
      </w:r>
    </w:p>
    <w:p w14:paraId="1DFE1475" w14:textId="77777777" w:rsidR="00725FBA" w:rsidRPr="00D6320E" w:rsidRDefault="00725FBA" w:rsidP="00355B6C">
      <w:pPr>
        <w:spacing w:line="360" w:lineRule="auto"/>
        <w:jc w:val="both"/>
        <w:rPr>
          <w:sz w:val="22"/>
          <w:szCs w:val="22"/>
        </w:rPr>
      </w:pPr>
    </w:p>
    <w:p w14:paraId="4EFB78F2" w14:textId="77777777" w:rsidR="00725FBA" w:rsidRPr="00383FE7" w:rsidRDefault="00725FBA" w:rsidP="00355B6C">
      <w:pPr>
        <w:spacing w:line="360" w:lineRule="auto"/>
        <w:jc w:val="both"/>
        <w:rPr>
          <w:sz w:val="22"/>
          <w:szCs w:val="22"/>
        </w:rPr>
      </w:pPr>
      <w:r w:rsidRPr="00D6320E">
        <w:rPr>
          <w:sz w:val="22"/>
          <w:szCs w:val="22"/>
        </w:rPr>
        <w:t>To develop a personal brand that supports my goal of becoming a social care manager, I intend to take the following steps. First, I will create a professional LinkedIn profile that accurately reflects my qualifications and values, as Labrecque et al. (2011) demonstrate that consistent online self-presentation strengthens professional visibility and career opportunities. Second, I will pursue a Level 5 Diploma in Leadership for Health and Social Care to formally validate my management capabilities. Third, I will seek mentorship from an experienced manager within my current workplace to gain practical insight into the role.</w:t>
      </w:r>
    </w:p>
    <w:p w14:paraId="205BC351" w14:textId="77777777" w:rsidR="00725FBA" w:rsidRPr="00D6320E" w:rsidRDefault="00725FBA" w:rsidP="00355B6C">
      <w:pPr>
        <w:spacing w:line="360" w:lineRule="auto"/>
        <w:jc w:val="both"/>
        <w:rPr>
          <w:sz w:val="22"/>
          <w:szCs w:val="22"/>
        </w:rPr>
      </w:pPr>
    </w:p>
    <w:p w14:paraId="7B60C760" w14:textId="77777777" w:rsidR="00725FBA" w:rsidRPr="00383FE7" w:rsidRDefault="00725FBA" w:rsidP="00355B6C">
      <w:pPr>
        <w:spacing w:line="360" w:lineRule="auto"/>
        <w:jc w:val="both"/>
        <w:rPr>
          <w:sz w:val="22"/>
          <w:szCs w:val="22"/>
        </w:rPr>
      </w:pPr>
      <w:r w:rsidRPr="00D6320E">
        <w:rPr>
          <w:sz w:val="22"/>
          <w:szCs w:val="22"/>
        </w:rPr>
        <w:t>By consciously shaping the image I present professionally, I can clearly demonstrate to future employers that I possess the values and competencies required for social care management.</w:t>
      </w:r>
    </w:p>
    <w:p w14:paraId="02A6EA07" w14:textId="77777777" w:rsidR="00725FBA" w:rsidRPr="00D6320E" w:rsidRDefault="00725FBA" w:rsidP="00355B6C">
      <w:pPr>
        <w:spacing w:line="360" w:lineRule="auto"/>
        <w:jc w:val="both"/>
        <w:rPr>
          <w:sz w:val="22"/>
          <w:szCs w:val="22"/>
        </w:rPr>
      </w:pPr>
    </w:p>
    <w:p w14:paraId="4ACD9C9E" w14:textId="5F70FC45" w:rsidR="00725FBA" w:rsidRPr="00383FE7" w:rsidRDefault="00725FBA" w:rsidP="00355B6C">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20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Pr="00383FE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55A3C4" w14:textId="77777777" w:rsidR="00725FBA" w:rsidRPr="00D6320E" w:rsidRDefault="00725FBA" w:rsidP="00355B6C">
      <w:pPr>
        <w:spacing w:line="360" w:lineRule="auto"/>
        <w:jc w:val="both"/>
        <w:rPr>
          <w:sz w:val="22"/>
          <w:szCs w:val="22"/>
        </w:rPr>
      </w:pPr>
    </w:p>
    <w:p w14:paraId="4CFE4538" w14:textId="77777777" w:rsidR="00725FBA" w:rsidRPr="00383FE7" w:rsidRDefault="00725FBA" w:rsidP="00355B6C">
      <w:pPr>
        <w:spacing w:line="360" w:lineRule="auto"/>
        <w:jc w:val="both"/>
        <w:rPr>
          <w:sz w:val="22"/>
          <w:szCs w:val="22"/>
        </w:rPr>
      </w:pPr>
      <w:r w:rsidRPr="00D6320E">
        <w:rPr>
          <w:sz w:val="22"/>
          <w:szCs w:val="22"/>
        </w:rPr>
        <w:t xml:space="preserve">Arruda, W. (2003) </w:t>
      </w:r>
      <w:r w:rsidRPr="00D6320E">
        <w:rPr>
          <w:i/>
          <w:iCs/>
          <w:sz w:val="22"/>
          <w:szCs w:val="22"/>
        </w:rPr>
        <w:t>An Introduction to Personal Branding: A Revolution in the Way We Manage Our Careers</w:t>
      </w:r>
      <w:r w:rsidRPr="00D6320E">
        <w:rPr>
          <w:sz w:val="22"/>
          <w:szCs w:val="22"/>
        </w:rPr>
        <w:t>. New York: Reach Communications Consulting.</w:t>
      </w:r>
    </w:p>
    <w:p w14:paraId="5ECC51F5" w14:textId="77777777" w:rsidR="00725FBA" w:rsidRPr="00D6320E" w:rsidRDefault="00725FBA" w:rsidP="00355B6C">
      <w:pPr>
        <w:spacing w:line="360" w:lineRule="auto"/>
        <w:jc w:val="both"/>
        <w:rPr>
          <w:sz w:val="22"/>
          <w:szCs w:val="22"/>
        </w:rPr>
      </w:pPr>
    </w:p>
    <w:p w14:paraId="51B25DCB" w14:textId="77777777" w:rsidR="00725FBA" w:rsidRDefault="00725FBA" w:rsidP="00355B6C">
      <w:pPr>
        <w:spacing w:line="360" w:lineRule="auto"/>
        <w:jc w:val="both"/>
        <w:rPr>
          <w:sz w:val="22"/>
          <w:szCs w:val="22"/>
        </w:rPr>
      </w:pPr>
      <w:r w:rsidRPr="00D6320E">
        <w:rPr>
          <w:sz w:val="22"/>
          <w:szCs w:val="22"/>
        </w:rPr>
        <w:t xml:space="preserve">Labrecque, L.I., Markos, E. and Milne, G.R. (2011) 'Online personal branding: processes, challenges, and implications', </w:t>
      </w:r>
      <w:r w:rsidRPr="00D6320E">
        <w:rPr>
          <w:i/>
          <w:iCs/>
          <w:sz w:val="22"/>
          <w:szCs w:val="22"/>
        </w:rPr>
        <w:t>Journal of Interactive Marketing</w:t>
      </w:r>
      <w:r w:rsidRPr="00D6320E">
        <w:rPr>
          <w:sz w:val="22"/>
          <w:szCs w:val="22"/>
        </w:rPr>
        <w:t xml:space="preserve">, 25(1), pp. 37–50. Available at: </w:t>
      </w:r>
      <w:hyperlink r:id="rId6" w:history="1">
        <w:r w:rsidRPr="00D6320E">
          <w:rPr>
            <w:rStyle w:val="Hyperlink"/>
            <w:sz w:val="22"/>
            <w:szCs w:val="22"/>
          </w:rPr>
          <w:t>https://doi.org/10.1016/j.intmar.2010.09.002</w:t>
        </w:r>
      </w:hyperlink>
      <w:r w:rsidRPr="00D6320E">
        <w:rPr>
          <w:sz w:val="22"/>
          <w:szCs w:val="22"/>
        </w:rPr>
        <w:t xml:space="preserve"> (Accessed: 10 March 2025).</w:t>
      </w:r>
    </w:p>
    <w:p w14:paraId="00413981" w14:textId="77777777" w:rsidR="00BC3386" w:rsidRDefault="00BC3386" w:rsidP="00355B6C">
      <w:pPr>
        <w:spacing w:line="360" w:lineRule="auto"/>
        <w:jc w:val="both"/>
        <w:rPr>
          <w:sz w:val="22"/>
          <w:szCs w:val="22"/>
        </w:rPr>
      </w:pPr>
    </w:p>
    <w:p w14:paraId="736C4E79" w14:textId="77777777" w:rsidR="00D21CE9" w:rsidRDefault="00D21CE9" w:rsidP="00355B6C">
      <w:pPr>
        <w:spacing w:line="360" w:lineRule="auto"/>
        <w:jc w:val="both"/>
      </w:pPr>
    </w:p>
    <w:p w14:paraId="57D1DF79" w14:textId="77777777" w:rsidR="00D21CE9" w:rsidRDefault="00D21CE9" w:rsidP="00355B6C">
      <w:pPr>
        <w:spacing w:line="360" w:lineRule="auto"/>
        <w:jc w:val="both"/>
      </w:pPr>
    </w:p>
    <w:p w14:paraId="543C53BD" w14:textId="77777777" w:rsidR="00D21CE9" w:rsidRDefault="00D21CE9" w:rsidP="00355B6C">
      <w:pPr>
        <w:spacing w:line="360" w:lineRule="auto"/>
        <w:jc w:val="both"/>
      </w:pPr>
    </w:p>
    <w:p w14:paraId="30BF75F9" w14:textId="77777777" w:rsidR="00D21CE9" w:rsidRDefault="00D21CE9" w:rsidP="00355B6C">
      <w:pPr>
        <w:spacing w:line="360" w:lineRule="auto"/>
        <w:jc w:val="both"/>
      </w:pPr>
    </w:p>
    <w:p w14:paraId="57898811" w14:textId="77777777" w:rsidR="00D21CE9" w:rsidRDefault="00D21CE9" w:rsidP="00355B6C">
      <w:pPr>
        <w:spacing w:line="360" w:lineRule="auto"/>
        <w:jc w:val="both"/>
      </w:pPr>
    </w:p>
    <w:p w14:paraId="1C83CD42" w14:textId="3C1D9FD5" w:rsidR="00D21CE9" w:rsidRPr="00D21CE9" w:rsidRDefault="00D21CE9" w:rsidP="00355B6C">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21CE9">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2-Network and Rationale</w:t>
      </w:r>
    </w:p>
    <w:p w14:paraId="1A230E2B" w14:textId="1A419CF2" w:rsidR="00BC3386" w:rsidRDefault="00D21CE9" w:rsidP="00355B6C">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1CE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 map of your own network considering career, support, social and community dimensions. Additionally provide a supporting rationale explaining and critically assessing this. (200 words, 2 referenced sources)</w:t>
      </w:r>
    </w:p>
    <w:p w14:paraId="3B75C31D" w14:textId="469647CF" w:rsidR="00D21CE9" w:rsidRPr="00C65082" w:rsidRDefault="00D21CE9" w:rsidP="00355B6C">
      <w:pPr>
        <w:spacing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08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Map:</w:t>
      </w:r>
    </w:p>
    <w:p w14:paraId="30213273" w14:textId="77777777" w:rsidR="00D21CE9" w:rsidRDefault="00D21CE9" w:rsidP="00355B6C">
      <w:pPr>
        <w:spacing w:after="160" w:line="360" w:lineRule="auto"/>
        <w:jc w:val="both"/>
        <w:rPr>
          <w:sz w:val="22"/>
          <w:szCs w:val="22"/>
        </w:rPr>
      </w:pPr>
      <w:r w:rsidRPr="00C70E9C">
        <w:rPr>
          <w:sz w:val="22"/>
          <w:szCs w:val="22"/>
        </w:rPr>
        <w:t>Below is a representation of my professional and personal network across four dimensions:</w:t>
      </w:r>
    </w:p>
    <w:p w14:paraId="50C3C26A" w14:textId="77777777" w:rsidR="00D21CE9" w:rsidRPr="00C70E9C" w:rsidRDefault="00D21CE9" w:rsidP="00355B6C">
      <w:pPr>
        <w:spacing w:after="160" w:line="360" w:lineRule="auto"/>
        <w:jc w:val="both"/>
        <w:rPr>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D21CE9" w14:paraId="1D6C7EFC" w14:textId="77777777" w:rsidTr="00D21CE9">
        <w:tc>
          <w:tcPr>
            <w:tcW w:w="2254" w:type="dxa"/>
          </w:tcPr>
          <w:p w14:paraId="3CD05E7A" w14:textId="22BC4C30" w:rsidR="00D21CE9" w:rsidRPr="004F2A43" w:rsidRDefault="00D21CE9" w:rsidP="00355B6C">
            <w:pPr>
              <w:spacing w:after="160" w:line="360" w:lineRule="auto"/>
              <w:jc w:val="both"/>
              <w:rPr>
                <w:color w:val="00B05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2A43">
              <w:rPr>
                <w:color w:val="00B05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CAREER</w:t>
            </w:r>
          </w:p>
        </w:tc>
        <w:tc>
          <w:tcPr>
            <w:tcW w:w="2254" w:type="dxa"/>
          </w:tcPr>
          <w:p w14:paraId="20C53761" w14:textId="4A0D2B1F" w:rsidR="00D21CE9" w:rsidRPr="004F2A43" w:rsidRDefault="00D21CE9" w:rsidP="00355B6C">
            <w:pPr>
              <w:spacing w:after="160" w:line="360" w:lineRule="auto"/>
              <w:jc w:val="both"/>
              <w:rPr>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2A43">
              <w:rPr>
                <w:color w:val="7030A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w:t>
            </w:r>
          </w:p>
        </w:tc>
        <w:tc>
          <w:tcPr>
            <w:tcW w:w="2254" w:type="dxa"/>
          </w:tcPr>
          <w:p w14:paraId="48EA3B89" w14:textId="24DF3121" w:rsidR="00D21CE9" w:rsidRPr="00E61A68" w:rsidRDefault="00D21CE9" w:rsidP="00355B6C">
            <w:pPr>
              <w:spacing w:after="160" w:line="360" w:lineRule="auto"/>
              <w:jc w:val="both"/>
              <w:rPr>
                <w:color w:val="00B0F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1A68">
              <w:rPr>
                <w:color w:val="00B0F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p>
        </w:tc>
        <w:tc>
          <w:tcPr>
            <w:tcW w:w="2254" w:type="dxa"/>
          </w:tcPr>
          <w:p w14:paraId="5CFAD28E" w14:textId="6B979CF9" w:rsidR="00D21CE9" w:rsidRPr="00E61A68" w:rsidRDefault="00D21CE9" w:rsidP="00355B6C">
            <w:pPr>
              <w:spacing w:after="160" w:line="360" w:lineRule="auto"/>
              <w:jc w:val="both"/>
              <w:rPr>
                <w:color w:val="1F3864" w:themeColor="accent1" w:themeShade="8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1A68">
              <w:rPr>
                <w:color w:val="1F3864" w:themeColor="accent1" w:themeShade="8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w:t>
            </w:r>
          </w:p>
        </w:tc>
      </w:tr>
      <w:tr w:rsidR="00D21CE9" w14:paraId="3AF7AB7F" w14:textId="77777777" w:rsidTr="00D21CE9">
        <w:tc>
          <w:tcPr>
            <w:tcW w:w="2254" w:type="dxa"/>
          </w:tcPr>
          <w:p w14:paraId="66504483" w14:textId="3834DE27" w:rsidR="00D21CE9" w:rsidRPr="004F2A43" w:rsidRDefault="00D21CE9" w:rsidP="00355B6C">
            <w:pPr>
              <w:spacing w:after="160" w:line="360" w:lineRule="auto"/>
              <w:jc w:val="both"/>
              <w:rPr>
                <w:color w:val="00B050"/>
                <w:sz w:val="22"/>
                <w:szCs w:val="22"/>
              </w:rPr>
            </w:pPr>
            <w:r w:rsidRPr="004F2A43">
              <w:rPr>
                <w:color w:val="00B050"/>
                <w:sz w:val="22"/>
                <w:szCs w:val="22"/>
              </w:rPr>
              <w:t>Line Manager</w:t>
            </w:r>
          </w:p>
        </w:tc>
        <w:tc>
          <w:tcPr>
            <w:tcW w:w="2254" w:type="dxa"/>
          </w:tcPr>
          <w:p w14:paraId="306153EC" w14:textId="1ED20C0E" w:rsidR="00D21CE9" w:rsidRPr="004F2A43" w:rsidRDefault="00D21CE9" w:rsidP="00355B6C">
            <w:pPr>
              <w:spacing w:after="160" w:line="360" w:lineRule="auto"/>
              <w:jc w:val="both"/>
              <w:rPr>
                <w:color w:val="7030A0"/>
                <w:sz w:val="22"/>
                <w:szCs w:val="22"/>
              </w:rPr>
            </w:pPr>
            <w:r w:rsidRPr="004F2A43">
              <w:rPr>
                <w:color w:val="7030A0"/>
                <w:sz w:val="22"/>
                <w:szCs w:val="22"/>
              </w:rPr>
              <w:t>Family Members</w:t>
            </w:r>
          </w:p>
        </w:tc>
        <w:tc>
          <w:tcPr>
            <w:tcW w:w="2254" w:type="dxa"/>
          </w:tcPr>
          <w:p w14:paraId="20DD41A7" w14:textId="66F12B95" w:rsidR="00D21CE9" w:rsidRPr="00E61A68" w:rsidRDefault="004F2A43" w:rsidP="00355B6C">
            <w:pPr>
              <w:spacing w:after="160" w:line="360" w:lineRule="auto"/>
              <w:jc w:val="both"/>
              <w:rPr>
                <w:color w:val="00B0F0"/>
                <w:sz w:val="22"/>
                <w:szCs w:val="22"/>
              </w:rPr>
            </w:pPr>
            <w:r w:rsidRPr="00E61A68">
              <w:rPr>
                <w:color w:val="00B0F0"/>
                <w:sz w:val="22"/>
                <w:szCs w:val="22"/>
              </w:rPr>
              <w:t>Friends Outside Work</w:t>
            </w:r>
          </w:p>
        </w:tc>
        <w:tc>
          <w:tcPr>
            <w:tcW w:w="2254" w:type="dxa"/>
          </w:tcPr>
          <w:p w14:paraId="632C70FE" w14:textId="3DF96D11" w:rsidR="00D21CE9" w:rsidRPr="00E61A68" w:rsidRDefault="004F2A43" w:rsidP="00355B6C">
            <w:pPr>
              <w:spacing w:after="160" w:line="360" w:lineRule="auto"/>
              <w:jc w:val="both"/>
              <w:rPr>
                <w:color w:val="1F3864" w:themeColor="accent1" w:themeShade="80"/>
                <w:sz w:val="22"/>
                <w:szCs w:val="22"/>
              </w:rPr>
            </w:pPr>
            <w:r w:rsidRPr="00E61A68">
              <w:rPr>
                <w:color w:val="1F3864" w:themeColor="accent1" w:themeShade="80"/>
                <w:sz w:val="22"/>
                <w:szCs w:val="22"/>
              </w:rPr>
              <w:t>Local Voluntary Groups</w:t>
            </w:r>
          </w:p>
        </w:tc>
      </w:tr>
      <w:tr w:rsidR="00D21CE9" w14:paraId="03259027" w14:textId="77777777" w:rsidTr="00D21CE9">
        <w:tc>
          <w:tcPr>
            <w:tcW w:w="2254" w:type="dxa"/>
          </w:tcPr>
          <w:p w14:paraId="4A7AFE34" w14:textId="646C787B" w:rsidR="00D21CE9" w:rsidRPr="004F2A43" w:rsidRDefault="00D21CE9" w:rsidP="00355B6C">
            <w:pPr>
              <w:spacing w:after="160" w:line="360" w:lineRule="auto"/>
              <w:jc w:val="both"/>
              <w:rPr>
                <w:color w:val="00B050"/>
                <w:sz w:val="22"/>
                <w:szCs w:val="22"/>
              </w:rPr>
            </w:pPr>
            <w:r w:rsidRPr="004F2A43">
              <w:rPr>
                <w:color w:val="00B050"/>
                <w:sz w:val="22"/>
                <w:szCs w:val="22"/>
              </w:rPr>
              <w:t>Colleagues</w:t>
            </w:r>
          </w:p>
        </w:tc>
        <w:tc>
          <w:tcPr>
            <w:tcW w:w="2254" w:type="dxa"/>
          </w:tcPr>
          <w:p w14:paraId="6B76ED46" w14:textId="5A466DBC" w:rsidR="00D21CE9" w:rsidRPr="004F2A43" w:rsidRDefault="00D21CE9" w:rsidP="00355B6C">
            <w:pPr>
              <w:spacing w:after="160" w:line="360" w:lineRule="auto"/>
              <w:jc w:val="both"/>
              <w:rPr>
                <w:color w:val="7030A0"/>
                <w:sz w:val="22"/>
                <w:szCs w:val="22"/>
              </w:rPr>
            </w:pPr>
            <w:r w:rsidRPr="004F2A43">
              <w:rPr>
                <w:color w:val="7030A0"/>
                <w:sz w:val="22"/>
                <w:szCs w:val="22"/>
              </w:rPr>
              <w:t>Close Friends</w:t>
            </w:r>
          </w:p>
        </w:tc>
        <w:tc>
          <w:tcPr>
            <w:tcW w:w="2254" w:type="dxa"/>
          </w:tcPr>
          <w:p w14:paraId="4C799535" w14:textId="6A5BDA37" w:rsidR="00D21CE9" w:rsidRPr="00E61A68" w:rsidRDefault="004F2A43" w:rsidP="00355B6C">
            <w:pPr>
              <w:spacing w:after="160" w:line="360" w:lineRule="auto"/>
              <w:jc w:val="both"/>
              <w:rPr>
                <w:color w:val="00B0F0"/>
                <w:sz w:val="22"/>
                <w:szCs w:val="22"/>
              </w:rPr>
            </w:pPr>
            <w:r w:rsidRPr="00E61A68">
              <w:rPr>
                <w:color w:val="00B0F0"/>
                <w:sz w:val="22"/>
                <w:szCs w:val="22"/>
              </w:rPr>
              <w:t>Social Media Groups</w:t>
            </w:r>
          </w:p>
        </w:tc>
        <w:tc>
          <w:tcPr>
            <w:tcW w:w="2254" w:type="dxa"/>
          </w:tcPr>
          <w:p w14:paraId="6F5DF8FA" w14:textId="63F2A6AC" w:rsidR="00D21CE9" w:rsidRPr="00E61A68" w:rsidRDefault="004F2A43" w:rsidP="00355B6C">
            <w:pPr>
              <w:spacing w:after="160" w:line="360" w:lineRule="auto"/>
              <w:jc w:val="both"/>
              <w:rPr>
                <w:color w:val="1F3864" w:themeColor="accent1" w:themeShade="80"/>
                <w:sz w:val="22"/>
                <w:szCs w:val="22"/>
              </w:rPr>
            </w:pPr>
            <w:r w:rsidRPr="00E61A68">
              <w:rPr>
                <w:color w:val="1F3864" w:themeColor="accent1" w:themeShade="80"/>
                <w:sz w:val="22"/>
                <w:szCs w:val="22"/>
              </w:rPr>
              <w:t>Faith Community</w:t>
            </w:r>
          </w:p>
        </w:tc>
      </w:tr>
      <w:tr w:rsidR="00D21CE9" w14:paraId="21EE5C68" w14:textId="77777777" w:rsidTr="00D21CE9">
        <w:tc>
          <w:tcPr>
            <w:tcW w:w="2254" w:type="dxa"/>
          </w:tcPr>
          <w:p w14:paraId="5317C910" w14:textId="654259C1" w:rsidR="00D21CE9" w:rsidRPr="004F2A43" w:rsidRDefault="00D21CE9" w:rsidP="00355B6C">
            <w:pPr>
              <w:spacing w:after="160" w:line="360" w:lineRule="auto"/>
              <w:jc w:val="both"/>
              <w:rPr>
                <w:color w:val="00B050"/>
                <w:sz w:val="22"/>
                <w:szCs w:val="22"/>
              </w:rPr>
            </w:pPr>
            <w:r w:rsidRPr="004F2A43">
              <w:rPr>
                <w:color w:val="00B050"/>
                <w:sz w:val="22"/>
                <w:szCs w:val="22"/>
              </w:rPr>
              <w:t>Mentors</w:t>
            </w:r>
          </w:p>
        </w:tc>
        <w:tc>
          <w:tcPr>
            <w:tcW w:w="2254" w:type="dxa"/>
          </w:tcPr>
          <w:p w14:paraId="52893AB0" w14:textId="64CB348F" w:rsidR="00D21CE9" w:rsidRPr="004F2A43" w:rsidRDefault="00D21CE9" w:rsidP="00355B6C">
            <w:pPr>
              <w:spacing w:after="160" w:line="360" w:lineRule="auto"/>
              <w:jc w:val="both"/>
              <w:rPr>
                <w:color w:val="7030A0"/>
                <w:sz w:val="22"/>
                <w:szCs w:val="22"/>
              </w:rPr>
            </w:pPr>
            <w:r w:rsidRPr="004F2A43">
              <w:rPr>
                <w:color w:val="7030A0"/>
                <w:sz w:val="22"/>
                <w:szCs w:val="22"/>
              </w:rPr>
              <w:t>University Peer Group</w:t>
            </w:r>
          </w:p>
        </w:tc>
        <w:tc>
          <w:tcPr>
            <w:tcW w:w="2254" w:type="dxa"/>
          </w:tcPr>
          <w:p w14:paraId="759D548A" w14:textId="578B6289" w:rsidR="00D21CE9" w:rsidRPr="00E61A68" w:rsidRDefault="004F2A43" w:rsidP="00355B6C">
            <w:pPr>
              <w:spacing w:after="160" w:line="360" w:lineRule="auto"/>
              <w:jc w:val="both"/>
              <w:rPr>
                <w:color w:val="00B0F0"/>
                <w:sz w:val="22"/>
                <w:szCs w:val="22"/>
              </w:rPr>
            </w:pPr>
            <w:r w:rsidRPr="00E61A68">
              <w:rPr>
                <w:color w:val="00B0F0"/>
                <w:sz w:val="22"/>
                <w:szCs w:val="22"/>
              </w:rPr>
              <w:t>Interest Groups</w:t>
            </w:r>
          </w:p>
        </w:tc>
        <w:tc>
          <w:tcPr>
            <w:tcW w:w="2254" w:type="dxa"/>
          </w:tcPr>
          <w:p w14:paraId="2FC133D6" w14:textId="3A6C8035" w:rsidR="00D21CE9" w:rsidRPr="00E61A68" w:rsidRDefault="004F2A43" w:rsidP="00355B6C">
            <w:pPr>
              <w:spacing w:after="160" w:line="360" w:lineRule="auto"/>
              <w:jc w:val="both"/>
              <w:rPr>
                <w:color w:val="1F3864" w:themeColor="accent1" w:themeShade="80"/>
                <w:sz w:val="22"/>
                <w:szCs w:val="22"/>
              </w:rPr>
            </w:pPr>
            <w:r w:rsidRPr="00E61A68">
              <w:rPr>
                <w:color w:val="1F3864" w:themeColor="accent1" w:themeShade="80"/>
                <w:sz w:val="22"/>
                <w:szCs w:val="22"/>
              </w:rPr>
              <w:t>Service User Networks</w:t>
            </w:r>
          </w:p>
        </w:tc>
      </w:tr>
      <w:tr w:rsidR="00D21CE9" w14:paraId="634A18A3" w14:textId="77777777" w:rsidTr="00D21CE9">
        <w:tc>
          <w:tcPr>
            <w:tcW w:w="2254" w:type="dxa"/>
          </w:tcPr>
          <w:p w14:paraId="505BB615" w14:textId="5D09EFDD" w:rsidR="00D21CE9" w:rsidRPr="004F2A43" w:rsidRDefault="00D21CE9" w:rsidP="00355B6C">
            <w:pPr>
              <w:spacing w:after="160" w:line="360" w:lineRule="auto"/>
              <w:jc w:val="both"/>
              <w:rPr>
                <w:color w:val="00B050"/>
                <w:sz w:val="22"/>
                <w:szCs w:val="22"/>
              </w:rPr>
            </w:pPr>
            <w:r w:rsidRPr="004F2A43">
              <w:rPr>
                <w:color w:val="00B050"/>
                <w:sz w:val="22"/>
                <w:szCs w:val="22"/>
              </w:rPr>
              <w:t>Lecturers/Tutors</w:t>
            </w:r>
          </w:p>
        </w:tc>
        <w:tc>
          <w:tcPr>
            <w:tcW w:w="2254" w:type="dxa"/>
          </w:tcPr>
          <w:p w14:paraId="69651539" w14:textId="79F3291F" w:rsidR="00D21CE9" w:rsidRPr="004F2A43" w:rsidRDefault="00B6013C" w:rsidP="00355B6C">
            <w:pPr>
              <w:spacing w:after="160" w:line="360" w:lineRule="auto"/>
              <w:jc w:val="both"/>
              <w:rPr>
                <w:color w:val="7030A0"/>
                <w:sz w:val="22"/>
                <w:szCs w:val="22"/>
              </w:rPr>
            </w:pPr>
            <w:r w:rsidRPr="004F2A43">
              <w:rPr>
                <w:color w:val="7030A0"/>
                <w:sz w:val="22"/>
                <w:szCs w:val="22"/>
              </w:rPr>
              <w:t>Student Advisor</w:t>
            </w:r>
          </w:p>
        </w:tc>
        <w:tc>
          <w:tcPr>
            <w:tcW w:w="2254" w:type="dxa"/>
          </w:tcPr>
          <w:p w14:paraId="65EC247D" w14:textId="57F20904" w:rsidR="00D21CE9" w:rsidRPr="00E61A68" w:rsidRDefault="004F2A43" w:rsidP="00355B6C">
            <w:pPr>
              <w:spacing w:after="160" w:line="360" w:lineRule="auto"/>
              <w:jc w:val="both"/>
              <w:rPr>
                <w:color w:val="00B0F0"/>
                <w:sz w:val="22"/>
                <w:szCs w:val="22"/>
              </w:rPr>
            </w:pPr>
            <w:r w:rsidRPr="00E61A68">
              <w:rPr>
                <w:color w:val="00B0F0"/>
                <w:sz w:val="22"/>
                <w:szCs w:val="22"/>
              </w:rPr>
              <w:t>Former Classmates</w:t>
            </w:r>
          </w:p>
        </w:tc>
        <w:tc>
          <w:tcPr>
            <w:tcW w:w="2254" w:type="dxa"/>
          </w:tcPr>
          <w:p w14:paraId="2F40C81F" w14:textId="3E859E43" w:rsidR="00D21CE9" w:rsidRPr="00E61A68" w:rsidRDefault="004F2A43" w:rsidP="00355B6C">
            <w:pPr>
              <w:spacing w:after="160" w:line="360" w:lineRule="auto"/>
              <w:jc w:val="both"/>
              <w:rPr>
                <w:color w:val="1F3864" w:themeColor="accent1" w:themeShade="80"/>
                <w:sz w:val="22"/>
                <w:szCs w:val="22"/>
              </w:rPr>
            </w:pPr>
            <w:r w:rsidRPr="00E61A68">
              <w:rPr>
                <w:color w:val="1F3864" w:themeColor="accent1" w:themeShade="80"/>
                <w:sz w:val="22"/>
                <w:szCs w:val="22"/>
              </w:rPr>
              <w:t>Professional Associations</w:t>
            </w:r>
          </w:p>
        </w:tc>
      </w:tr>
      <w:tr w:rsidR="00D21CE9" w14:paraId="564CCF21" w14:textId="77777777" w:rsidTr="00D21CE9">
        <w:tc>
          <w:tcPr>
            <w:tcW w:w="2254" w:type="dxa"/>
          </w:tcPr>
          <w:p w14:paraId="2CA01B14" w14:textId="14D28AD3" w:rsidR="00D21CE9" w:rsidRPr="004F2A43" w:rsidRDefault="00D21CE9" w:rsidP="00355B6C">
            <w:pPr>
              <w:spacing w:after="160" w:line="360" w:lineRule="auto"/>
              <w:jc w:val="both"/>
              <w:rPr>
                <w:color w:val="00B050"/>
                <w:sz w:val="22"/>
                <w:szCs w:val="22"/>
              </w:rPr>
            </w:pPr>
            <w:r w:rsidRPr="004F2A43">
              <w:rPr>
                <w:color w:val="00B050"/>
                <w:sz w:val="22"/>
                <w:szCs w:val="22"/>
              </w:rPr>
              <w:t>LinkedIn Contacts</w:t>
            </w:r>
          </w:p>
        </w:tc>
        <w:tc>
          <w:tcPr>
            <w:tcW w:w="2254" w:type="dxa"/>
          </w:tcPr>
          <w:p w14:paraId="153B9D65" w14:textId="0DD0CDC5" w:rsidR="00D21CE9" w:rsidRPr="004F2A43" w:rsidRDefault="00D21CE9" w:rsidP="00355B6C">
            <w:pPr>
              <w:spacing w:after="160" w:line="360" w:lineRule="auto"/>
              <w:jc w:val="both"/>
              <w:rPr>
                <w:color w:val="7030A0"/>
                <w:sz w:val="22"/>
                <w:szCs w:val="22"/>
              </w:rPr>
            </w:pPr>
            <w:r w:rsidRPr="004F2A43">
              <w:rPr>
                <w:color w:val="7030A0"/>
                <w:sz w:val="22"/>
                <w:szCs w:val="22"/>
              </w:rPr>
              <w:t>Occupational Health</w:t>
            </w:r>
          </w:p>
        </w:tc>
        <w:tc>
          <w:tcPr>
            <w:tcW w:w="2254" w:type="dxa"/>
          </w:tcPr>
          <w:p w14:paraId="2B11D7FA" w14:textId="77777777" w:rsidR="00D21CE9" w:rsidRDefault="00D21CE9" w:rsidP="00355B6C">
            <w:pPr>
              <w:spacing w:after="160" w:line="360" w:lineRule="auto"/>
              <w:jc w:val="both"/>
              <w:rPr>
                <w:sz w:val="22"/>
                <w:szCs w:val="22"/>
              </w:rPr>
            </w:pPr>
          </w:p>
        </w:tc>
        <w:tc>
          <w:tcPr>
            <w:tcW w:w="2254" w:type="dxa"/>
          </w:tcPr>
          <w:p w14:paraId="669752B5" w14:textId="0CFF3877" w:rsidR="00D21CE9" w:rsidRDefault="00D21CE9" w:rsidP="00355B6C">
            <w:pPr>
              <w:spacing w:after="160" w:line="360" w:lineRule="auto"/>
              <w:jc w:val="both"/>
              <w:rPr>
                <w:sz w:val="22"/>
                <w:szCs w:val="22"/>
              </w:rPr>
            </w:pPr>
          </w:p>
        </w:tc>
      </w:tr>
    </w:tbl>
    <w:p w14:paraId="41619AC6" w14:textId="77777777" w:rsidR="00D6320E" w:rsidRDefault="00D6320E" w:rsidP="00355B6C">
      <w:pPr>
        <w:spacing w:after="160" w:line="360" w:lineRule="auto"/>
        <w:jc w:val="both"/>
        <w:rPr>
          <w:sz w:val="22"/>
          <w:szCs w:val="22"/>
        </w:rPr>
      </w:pPr>
    </w:p>
    <w:p w14:paraId="557FFE7C" w14:textId="42D0B754" w:rsidR="00E61A68" w:rsidRDefault="00C65082"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508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Rationale:</w:t>
      </w:r>
    </w:p>
    <w:p w14:paraId="10AA5168" w14:textId="77777777" w:rsidR="00C65082" w:rsidRPr="00C65082" w:rsidRDefault="00C65082" w:rsidP="00355B6C">
      <w:pPr>
        <w:spacing w:after="160" w:line="360" w:lineRule="auto"/>
        <w:jc w:val="both"/>
        <w:rPr>
          <w:sz w:val="22"/>
          <w:szCs w:val="22"/>
        </w:rPr>
      </w:pPr>
      <w:r w:rsidRPr="00C65082">
        <w:rPr>
          <w:sz w:val="22"/>
          <w:szCs w:val="22"/>
        </w:rPr>
        <w:t>Networking is an important aspect of career development, and having diverse relationships in various facets of life is likely to improve career and individual development (Higgins and Kram, 2001).</w:t>
      </w:r>
    </w:p>
    <w:p w14:paraId="160CA839" w14:textId="72D3C526" w:rsidR="00C65082" w:rsidRDefault="00C65082" w:rsidP="00355B6C">
      <w:pPr>
        <w:spacing w:after="160" w:line="360" w:lineRule="auto"/>
        <w:jc w:val="both"/>
        <w:rPr>
          <w:sz w:val="22"/>
          <w:szCs w:val="22"/>
        </w:rPr>
      </w:pPr>
      <w:r w:rsidRPr="00C65082">
        <w:rPr>
          <w:sz w:val="22"/>
          <w:szCs w:val="22"/>
        </w:rPr>
        <w:t>The most developed aspect of my career network is based on my line manager, colleagues, university tutors, and mentors.</w:t>
      </w:r>
      <w:r>
        <w:rPr>
          <w:sz w:val="22"/>
          <w:szCs w:val="22"/>
        </w:rPr>
        <w:t xml:space="preserve"> </w:t>
      </w:r>
      <w:r w:rsidRPr="00C65082">
        <w:rPr>
          <w:sz w:val="22"/>
          <w:szCs w:val="22"/>
        </w:rPr>
        <w:t>The</w:t>
      </w:r>
      <w:r>
        <w:rPr>
          <w:sz w:val="22"/>
          <w:szCs w:val="22"/>
        </w:rPr>
        <w:t>se</w:t>
      </w:r>
      <w:r w:rsidRPr="00C65082">
        <w:rPr>
          <w:sz w:val="22"/>
          <w:szCs w:val="22"/>
        </w:rPr>
        <w:t xml:space="preserve"> relationships offer direct guidance, leadership, and academic support, which are crucial for my career progression in social care management.</w:t>
      </w:r>
    </w:p>
    <w:p w14:paraId="5A00C4B5" w14:textId="77777777" w:rsidR="00C65082" w:rsidRPr="00C65082" w:rsidRDefault="00C65082" w:rsidP="00355B6C">
      <w:pPr>
        <w:spacing w:after="160" w:line="360" w:lineRule="auto"/>
        <w:jc w:val="both"/>
        <w:rPr>
          <w:sz w:val="22"/>
          <w:szCs w:val="22"/>
        </w:rPr>
      </w:pPr>
      <w:r w:rsidRPr="00C65082">
        <w:rPr>
          <w:sz w:val="22"/>
          <w:szCs w:val="22"/>
        </w:rPr>
        <w:t>My support network, which includes family, close friends, and my university peer group, is the foundation that will enable me to cope with the demands of working and studying at the same time.</w:t>
      </w:r>
    </w:p>
    <w:p w14:paraId="6A873F46" w14:textId="77777777" w:rsidR="00C65082" w:rsidRPr="00C65082" w:rsidRDefault="00C65082" w:rsidP="00355B6C">
      <w:pPr>
        <w:spacing w:after="160" w:line="360" w:lineRule="auto"/>
        <w:jc w:val="both"/>
        <w:rPr>
          <w:sz w:val="22"/>
          <w:szCs w:val="22"/>
        </w:rPr>
      </w:pPr>
      <w:r w:rsidRPr="00C65082">
        <w:rPr>
          <w:sz w:val="22"/>
          <w:szCs w:val="22"/>
        </w:rPr>
        <w:lastRenderedPageBreak/>
        <w:t>Whilst my social network is not directly related to my career aspirations, it still plays a role in a positive way to my well-being, which in turn has a direct impact on my professional performance (Karimi et al., 2021). However, my community network is the weakest and requires the most attention. Making greater efforts to become more familiar with organisations like the Social Care Institute for Excellence will enable me to increase my professional knowledge and visibility.</w:t>
      </w:r>
    </w:p>
    <w:p w14:paraId="2F657EA8" w14:textId="6193535E" w:rsidR="00C65082" w:rsidRDefault="00C65082" w:rsidP="00355B6C">
      <w:pPr>
        <w:spacing w:after="160" w:line="360" w:lineRule="auto"/>
        <w:jc w:val="both"/>
        <w:rPr>
          <w:sz w:val="22"/>
          <w:szCs w:val="22"/>
        </w:rPr>
      </w:pPr>
      <w:r w:rsidRPr="00C65082">
        <w:rPr>
          <w:sz w:val="22"/>
          <w:szCs w:val="22"/>
        </w:rPr>
        <w:t>I understand that, in total, my network is somewhat limited, and it is going to be vital to my professional growth to expand my network outside of my familiar circles.</w:t>
      </w:r>
    </w:p>
    <w:p w14:paraId="50F82481" w14:textId="3F0F0088" w:rsidR="0060630B" w:rsidRPr="0060630B" w:rsidRDefault="0060630B"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630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5A9D5043" w14:textId="77777777" w:rsidR="0060630B" w:rsidRPr="0060630B" w:rsidRDefault="0060630B" w:rsidP="00355B6C">
      <w:pPr>
        <w:spacing w:after="160" w:line="360" w:lineRule="auto"/>
        <w:jc w:val="both"/>
        <w:rPr>
          <w:sz w:val="22"/>
          <w:szCs w:val="22"/>
        </w:rPr>
      </w:pPr>
      <w:r w:rsidRPr="0060630B">
        <w:rPr>
          <w:sz w:val="22"/>
          <w:szCs w:val="22"/>
        </w:rPr>
        <w:t xml:space="preserve">Higgins, M.C. and Kram, K.E. (2001) 'Reconceptualizing mentoring at work: a developmental network perspective', </w:t>
      </w:r>
      <w:r w:rsidRPr="0060630B">
        <w:rPr>
          <w:i/>
          <w:iCs/>
          <w:sz w:val="22"/>
          <w:szCs w:val="22"/>
        </w:rPr>
        <w:t>Academy of Management Review</w:t>
      </w:r>
      <w:r w:rsidRPr="0060630B">
        <w:rPr>
          <w:sz w:val="22"/>
          <w:szCs w:val="22"/>
        </w:rPr>
        <w:t xml:space="preserve">, 26(2), pp. 264–288. Available at: </w:t>
      </w:r>
      <w:hyperlink r:id="rId7" w:history="1">
        <w:r w:rsidRPr="0060630B">
          <w:rPr>
            <w:rStyle w:val="Hyperlink"/>
            <w:sz w:val="22"/>
            <w:szCs w:val="22"/>
          </w:rPr>
          <w:t>https://doi.org/10.2307/259122</w:t>
        </w:r>
      </w:hyperlink>
      <w:r w:rsidRPr="0060630B">
        <w:rPr>
          <w:sz w:val="22"/>
          <w:szCs w:val="22"/>
        </w:rPr>
        <w:t xml:space="preserve"> (Accessed: 10 March 2025).</w:t>
      </w:r>
    </w:p>
    <w:p w14:paraId="601D0DA7" w14:textId="77777777" w:rsidR="0060630B" w:rsidRDefault="0060630B" w:rsidP="00355B6C">
      <w:pPr>
        <w:spacing w:after="160" w:line="360" w:lineRule="auto"/>
        <w:jc w:val="both"/>
        <w:rPr>
          <w:sz w:val="22"/>
          <w:szCs w:val="22"/>
        </w:rPr>
      </w:pPr>
      <w:r w:rsidRPr="0060630B">
        <w:rPr>
          <w:sz w:val="22"/>
          <w:szCs w:val="22"/>
        </w:rPr>
        <w:t xml:space="preserve">Karimi, L., Leggat, S.G., Bartram, T., Afshari, L., </w:t>
      </w:r>
      <w:proofErr w:type="spellStart"/>
      <w:r w:rsidRPr="0060630B">
        <w:rPr>
          <w:sz w:val="22"/>
          <w:szCs w:val="22"/>
        </w:rPr>
        <w:t>Sarkeshik</w:t>
      </w:r>
      <w:proofErr w:type="spellEnd"/>
      <w:r w:rsidRPr="0060630B">
        <w:rPr>
          <w:sz w:val="22"/>
          <w:szCs w:val="22"/>
        </w:rPr>
        <w:t xml:space="preserve">, S. and </w:t>
      </w:r>
      <w:proofErr w:type="spellStart"/>
      <w:r w:rsidRPr="0060630B">
        <w:rPr>
          <w:sz w:val="22"/>
          <w:szCs w:val="22"/>
        </w:rPr>
        <w:t>Verulava</w:t>
      </w:r>
      <w:proofErr w:type="spellEnd"/>
      <w:r w:rsidRPr="0060630B">
        <w:rPr>
          <w:sz w:val="22"/>
          <w:szCs w:val="22"/>
        </w:rPr>
        <w:t xml:space="preserve">, T. (2021) 'Emotional intelligence: predictor of employees' wellbeing, quality of patient care, and psychological empowerment', </w:t>
      </w:r>
      <w:r w:rsidRPr="0060630B">
        <w:rPr>
          <w:i/>
          <w:iCs/>
          <w:sz w:val="22"/>
          <w:szCs w:val="22"/>
        </w:rPr>
        <w:t>BMC Psychology</w:t>
      </w:r>
      <w:r w:rsidRPr="0060630B">
        <w:rPr>
          <w:sz w:val="22"/>
          <w:szCs w:val="22"/>
        </w:rPr>
        <w:t xml:space="preserve">, 9(93). Available at: </w:t>
      </w:r>
      <w:hyperlink r:id="rId8" w:history="1">
        <w:r w:rsidRPr="0060630B">
          <w:rPr>
            <w:rStyle w:val="Hyperlink"/>
            <w:sz w:val="22"/>
            <w:szCs w:val="22"/>
          </w:rPr>
          <w:t>https://doi.org/10.1186/s40359-021-00593-8</w:t>
        </w:r>
      </w:hyperlink>
      <w:r w:rsidRPr="0060630B">
        <w:rPr>
          <w:sz w:val="22"/>
          <w:szCs w:val="22"/>
        </w:rPr>
        <w:t xml:space="preserve"> (Accessed: 10 March 2025).</w:t>
      </w:r>
    </w:p>
    <w:p w14:paraId="3DE2B9CE" w14:textId="77777777" w:rsidR="00473FF4" w:rsidRDefault="00473FF4" w:rsidP="00355B6C">
      <w:pPr>
        <w:spacing w:after="160" w:line="360" w:lineRule="auto"/>
        <w:jc w:val="both"/>
        <w:rPr>
          <w:sz w:val="22"/>
          <w:szCs w:val="22"/>
        </w:rPr>
      </w:pPr>
    </w:p>
    <w:p w14:paraId="20DD99EF" w14:textId="64E667FF" w:rsidR="00473FF4" w:rsidRPr="0060630B" w:rsidRDefault="00473FF4"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3FF4">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3-Blog:</w:t>
      </w:r>
    </w:p>
    <w:p w14:paraId="7F8AFDF5" w14:textId="05903B5A" w:rsidR="00473FF4" w:rsidRPr="00473FF4" w:rsidRDefault="00473FF4" w:rsidP="00355B6C">
      <w:pPr>
        <w:spacing w:after="120" w:line="360" w:lineRule="auto"/>
        <w:jc w:val="both"/>
        <w:rPr>
          <w:sz w:val="22"/>
          <w:szCs w:val="22"/>
        </w:rPr>
      </w:pPr>
      <w:r w:rsidRPr="00473FF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Write a blog exploring a current topic or issue of your choice within the health and social care sector in the UK. The purpose is to inform a specific target audience of your choosing. (300 words)</w:t>
      </w:r>
    </w:p>
    <w:p w14:paraId="123DAA06" w14:textId="77777777" w:rsidR="00473FF4" w:rsidRPr="00B92611" w:rsidRDefault="00473FF4" w:rsidP="00355B6C">
      <w:pPr>
        <w:spacing w:after="200" w:line="360" w:lineRule="auto"/>
        <w:jc w:val="both"/>
        <w:rPr>
          <w:sz w:val="22"/>
          <w:szCs w:val="22"/>
        </w:rPr>
      </w:pPr>
      <w:r w:rsidRPr="00B92611">
        <w:rPr>
          <w:sz w:val="22"/>
          <w:szCs w:val="22"/>
        </w:rPr>
        <w:t>Target audience: Health and social care students and newly qualified practitioners</w:t>
      </w:r>
    </w:p>
    <w:p w14:paraId="62B07222" w14:textId="77777777" w:rsidR="00473FF4" w:rsidRDefault="00473FF4" w:rsidP="00355B6C">
      <w:pPr>
        <w:spacing w:after="2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2611">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Social Care Workforce Crisis: What It Means for You</w:t>
      </w:r>
    </w:p>
    <w:p w14:paraId="5188092A" w14:textId="05B02A71" w:rsidR="00B92611" w:rsidRPr="00B92611" w:rsidRDefault="00B92611" w:rsidP="00355B6C">
      <w:pPr>
        <w:spacing w:after="200" w:line="360" w:lineRule="auto"/>
        <w:jc w:val="both"/>
        <w:rPr>
          <w:sz w:val="22"/>
          <w:szCs w:val="22"/>
        </w:rPr>
      </w:pPr>
      <w:r w:rsidRPr="00B92611">
        <w:rPr>
          <w:sz w:val="22"/>
          <w:szCs w:val="22"/>
        </w:rPr>
        <w:t>If you are either studying or just starting out in a health and social care profession, there is one issue you cannot afford to ignore: the workforce crisis. Indeed, the</w:t>
      </w:r>
      <w:r w:rsidR="00A65CE1">
        <w:rPr>
          <w:sz w:val="22"/>
          <w:szCs w:val="22"/>
        </w:rPr>
        <w:t xml:space="preserve"> Care Quality Commission</w:t>
      </w:r>
      <w:r w:rsidR="00FD0CFB">
        <w:rPr>
          <w:sz w:val="22"/>
          <w:szCs w:val="22"/>
        </w:rPr>
        <w:t xml:space="preserve"> </w:t>
      </w:r>
      <w:r w:rsidR="00A65CE1">
        <w:rPr>
          <w:sz w:val="22"/>
          <w:szCs w:val="22"/>
        </w:rPr>
        <w:t>(</w:t>
      </w:r>
      <w:r w:rsidRPr="00B92611">
        <w:rPr>
          <w:sz w:val="22"/>
          <w:szCs w:val="22"/>
        </w:rPr>
        <w:t>CQC</w:t>
      </w:r>
      <w:r w:rsidR="00A65CE1">
        <w:rPr>
          <w:sz w:val="22"/>
          <w:szCs w:val="22"/>
        </w:rPr>
        <w:t>)</w:t>
      </w:r>
      <w:r w:rsidRPr="00B92611">
        <w:rPr>
          <w:sz w:val="22"/>
          <w:szCs w:val="22"/>
        </w:rPr>
        <w:t xml:space="preserve"> and NHS England have consistently highlighted one of the biggest dangers to the standard of care today is a staffing crisis. There are over 150,000 vacancies in adult social care alone (</w:t>
      </w:r>
      <w:r w:rsidR="00A65CE1" w:rsidRPr="00A65CE1">
        <w:rPr>
          <w:sz w:val="22"/>
          <w:szCs w:val="22"/>
        </w:rPr>
        <w:t>The state of the adult social care sector and workforce in England</w:t>
      </w:r>
      <w:r w:rsidRPr="00B92611">
        <w:rPr>
          <w:sz w:val="22"/>
          <w:szCs w:val="22"/>
        </w:rPr>
        <w:t xml:space="preserve">, 2023), which puts a great burden on existing members of staff. </w:t>
      </w:r>
    </w:p>
    <w:p w14:paraId="72EDAE95" w14:textId="0EDD0EA8" w:rsidR="00B92611" w:rsidRDefault="00B92611" w:rsidP="00355B6C">
      <w:pPr>
        <w:spacing w:after="200" w:line="360" w:lineRule="auto"/>
        <w:jc w:val="both"/>
        <w:rPr>
          <w:sz w:val="22"/>
          <w:szCs w:val="22"/>
        </w:rPr>
      </w:pPr>
      <w:r w:rsidRPr="00B92611">
        <w:rPr>
          <w:sz w:val="22"/>
          <w:szCs w:val="22"/>
        </w:rPr>
        <w:lastRenderedPageBreak/>
        <w:t>What does all of this mean to you? Well, when you enter a care role, whether in a residential home, a domiciliary care setting, or a community-based role, you will likely be stretched. You will be in situations where you need to think on your feet, juggling competing demands, and helping colleagues who are just as stretched as you are. Burnout is a real risk, and the need to be resilient, self-aware, and emotionally intelligent cannot be overstated.</w:t>
      </w:r>
    </w:p>
    <w:p w14:paraId="741076D9" w14:textId="77777777" w:rsidR="00B92611" w:rsidRPr="00B92611" w:rsidRDefault="00B92611" w:rsidP="00355B6C">
      <w:pPr>
        <w:spacing w:after="200" w:line="360" w:lineRule="auto"/>
        <w:jc w:val="both"/>
        <w:rPr>
          <w:sz w:val="22"/>
          <w:szCs w:val="22"/>
        </w:rPr>
      </w:pPr>
      <w:r w:rsidRPr="00B92611">
        <w:rPr>
          <w:sz w:val="22"/>
          <w:szCs w:val="22"/>
        </w:rPr>
        <w:t xml:space="preserve">But there’s an opportunity too. In a profession crying out for skilled, dedicated professionals, those who invest in their own development will be identifiable. Leadership opportunities are emerging more rapidly than ever. Organisations are out there looking for people who have experience at a front-line level but also have leadership potential. Are you reading this as a student or newly qualified worker? Then you need to think about where you want to be in five years’ time. </w:t>
      </w:r>
    </w:p>
    <w:p w14:paraId="24F6B4DE" w14:textId="3C5CB33C" w:rsidR="00B92611" w:rsidRPr="00B92611" w:rsidRDefault="00B92611" w:rsidP="00355B6C">
      <w:pPr>
        <w:spacing w:after="200" w:line="360" w:lineRule="auto"/>
        <w:jc w:val="both"/>
        <w:rPr>
          <w:sz w:val="22"/>
          <w:szCs w:val="22"/>
        </w:rPr>
      </w:pPr>
      <w:r w:rsidRPr="00B92611">
        <w:rPr>
          <w:sz w:val="22"/>
          <w:szCs w:val="22"/>
        </w:rPr>
        <w:t>The workforce crisis is not going to go away overnight, but it is a crisis that a new generation of dedicated individuals can help solve.</w:t>
      </w:r>
      <w:r>
        <w:rPr>
          <w:sz w:val="22"/>
          <w:szCs w:val="22"/>
        </w:rPr>
        <w:t xml:space="preserve"> </w:t>
      </w:r>
      <w:r w:rsidRPr="00B92611">
        <w:rPr>
          <w:sz w:val="22"/>
          <w:szCs w:val="22"/>
        </w:rPr>
        <w:t>Develop your skills, build your network, and take a step forward. The profession needs people like you.</w:t>
      </w:r>
    </w:p>
    <w:p w14:paraId="0BE5DE9A" w14:textId="4CD14A98" w:rsidR="00A65CE1" w:rsidRPr="00A65CE1" w:rsidRDefault="00A65CE1"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5CE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p w14:paraId="260C85EA" w14:textId="77777777" w:rsidR="00D002A5" w:rsidRPr="00D002A5" w:rsidRDefault="00D002A5" w:rsidP="00355B6C">
      <w:pPr>
        <w:spacing w:after="160" w:line="360" w:lineRule="auto"/>
        <w:jc w:val="both"/>
        <w:rPr>
          <w:sz w:val="22"/>
          <w:szCs w:val="22"/>
        </w:rPr>
      </w:pPr>
      <w:r w:rsidRPr="00D002A5">
        <w:rPr>
          <w:sz w:val="22"/>
          <w:szCs w:val="22"/>
        </w:rPr>
        <w:t xml:space="preserve">The state of the adult social care sector and workforce in England 2023 </w:t>
      </w:r>
      <w:proofErr w:type="spellStart"/>
      <w:r w:rsidRPr="00D002A5">
        <w:rPr>
          <w:sz w:val="22"/>
          <w:szCs w:val="22"/>
        </w:rPr>
        <w:t>StateOfReport</w:t>
      </w:r>
      <w:proofErr w:type="spellEnd"/>
      <w:r w:rsidRPr="00D002A5">
        <w:rPr>
          <w:sz w:val="22"/>
          <w:szCs w:val="22"/>
        </w:rPr>
        <w:t xml:space="preserve"> # </w:t>
      </w:r>
      <w:proofErr w:type="spellStart"/>
      <w:r w:rsidRPr="00D002A5">
        <w:rPr>
          <w:sz w:val="22"/>
          <w:szCs w:val="22"/>
        </w:rPr>
        <w:t>SfC_data</w:t>
      </w:r>
      <w:proofErr w:type="spellEnd"/>
      <w:r w:rsidRPr="00D002A5">
        <w:rPr>
          <w:sz w:val="22"/>
          <w:szCs w:val="22"/>
        </w:rPr>
        <w:t xml:space="preserve"> @ Acknowledgements. (n.d.). Available at: https://www.careknowledge.com/media/57134/the-state-of-the-adult-social-care-sector-and-workforce-2023.pdf.</w:t>
      </w:r>
    </w:p>
    <w:p w14:paraId="1988646B" w14:textId="29178EBF" w:rsidR="00923161" w:rsidRPr="00A65CE1" w:rsidRDefault="00D002A5" w:rsidP="00355B6C">
      <w:pPr>
        <w:spacing w:after="160" w:line="360" w:lineRule="auto"/>
        <w:jc w:val="both"/>
        <w:rPr>
          <w:sz w:val="22"/>
          <w:szCs w:val="22"/>
        </w:rPr>
      </w:pPr>
      <w:r w:rsidRPr="00D002A5">
        <w:rPr>
          <w:sz w:val="22"/>
          <w:szCs w:val="22"/>
        </w:rPr>
        <w:t>‌</w:t>
      </w:r>
      <w:r w:rsidR="003E041E" w:rsidRPr="003E041E">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4-NHS Equality, Diversity and Inclusion Quiz</w:t>
      </w:r>
    </w:p>
    <w:p w14:paraId="10785956" w14:textId="77777777" w:rsidR="003E041E" w:rsidRPr="003E041E" w:rsidRDefault="00A65CE1" w:rsidP="00355B6C">
      <w:pPr>
        <w:spacing w:after="12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5CE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E041E" w:rsidRPr="003E041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Answer the following questions based on the NHS EDI Improvement Plan. (250 words equivalent)</w:t>
      </w:r>
    </w:p>
    <w:p w14:paraId="1A6FAE07" w14:textId="77777777" w:rsidR="003E041E" w:rsidRPr="003E041E" w:rsidRDefault="003E041E" w:rsidP="00355B6C">
      <w:pPr>
        <w:spacing w:after="2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41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What is the primary goal of the NHS Equality, Diversity, and Inclusion Improvement Plan?</w:t>
      </w:r>
    </w:p>
    <w:p w14:paraId="5E1BD7F1" w14:textId="29FE3333" w:rsidR="00A65CE1" w:rsidRDefault="00606FFE" w:rsidP="00355B6C">
      <w:pPr>
        <w:spacing w:after="160" w:line="360" w:lineRule="auto"/>
        <w:jc w:val="both"/>
        <w:rPr>
          <w:sz w:val="22"/>
          <w:szCs w:val="22"/>
        </w:rPr>
      </w:pPr>
      <w:r w:rsidRPr="00606FFE">
        <w:rPr>
          <w:sz w:val="22"/>
          <w:szCs w:val="22"/>
        </w:rPr>
        <w:t>The main purpose of the NHS EDI Improvement Plan, which was published in June 2023, is to tackle all forms of direct and indirect prejudice and discrimination within the NHS workforce, creating a culture of inclusion and belonging to all members of the workforce, particularly those individuals possessing protected characteristics as set out in the Equality Act 2010 (NHS England, 2023).</w:t>
      </w:r>
    </w:p>
    <w:p w14:paraId="2290CA65" w14:textId="77777777" w:rsidR="00606FFE" w:rsidRDefault="00606FFE" w:rsidP="00355B6C">
      <w:pPr>
        <w:spacing w:after="2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6FF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How does the NHS EDI Improvement Plan propose to tackle the gender pay gap?</w:t>
      </w:r>
    </w:p>
    <w:p w14:paraId="081B9396" w14:textId="109F408B" w:rsidR="00606FFE" w:rsidRPr="00606FFE" w:rsidRDefault="00606FFE" w:rsidP="00355B6C">
      <w:pPr>
        <w:spacing w:after="160" w:line="360" w:lineRule="auto"/>
        <w:jc w:val="both"/>
        <w:rPr>
          <w:sz w:val="22"/>
          <w:szCs w:val="22"/>
        </w:rPr>
      </w:pPr>
      <w:r w:rsidRPr="00606FFE">
        <w:rPr>
          <w:sz w:val="22"/>
          <w:szCs w:val="22"/>
        </w:rPr>
        <w:lastRenderedPageBreak/>
        <w:t>The Plan’s suggestions on gender pay gaps include inclusive approaches to recruitment, progression initiatives for underrepresented groups, flexible working, and building women’s networks to enhance internal promotion possibilities (NHS England, 2023).</w:t>
      </w:r>
    </w:p>
    <w:p w14:paraId="5D160944" w14:textId="77777777" w:rsidR="00606FFE" w:rsidRPr="00606FFE" w:rsidRDefault="00606FFE" w:rsidP="00355B6C">
      <w:pPr>
        <w:spacing w:after="2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6FF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What is meant by the term 'intersectionality' as used in the NHS EDI Improvement Plan?</w:t>
      </w:r>
    </w:p>
    <w:p w14:paraId="76E0A116" w14:textId="2C077F8B" w:rsidR="00606FFE" w:rsidRDefault="00606FFE" w:rsidP="00355B6C">
      <w:pPr>
        <w:spacing w:after="160" w:line="360" w:lineRule="auto"/>
        <w:jc w:val="both"/>
        <w:rPr>
          <w:sz w:val="22"/>
          <w:szCs w:val="22"/>
        </w:rPr>
      </w:pPr>
      <w:r w:rsidRPr="00606FFE">
        <w:rPr>
          <w:sz w:val="22"/>
          <w:szCs w:val="22"/>
        </w:rPr>
        <w:t>Intersectionality is defined as the way in which a person’s various identity factors, such as race, gender, and disability, can intersect and exacerbate each other to create a more adverse experience in the workforce (NHS England, 2023).</w:t>
      </w:r>
    </w:p>
    <w:p w14:paraId="1F105547" w14:textId="77777777" w:rsidR="00606FFE" w:rsidRPr="00606FFE" w:rsidRDefault="00606FFE" w:rsidP="00355B6C">
      <w:pPr>
        <w:spacing w:after="2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6FF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Why is it important for the NHS to create a psychologically safe work environment?</w:t>
      </w:r>
    </w:p>
    <w:p w14:paraId="4FB8F9F8" w14:textId="4EA0E86A" w:rsidR="00606FFE" w:rsidRDefault="00606FFE" w:rsidP="00355B6C">
      <w:pPr>
        <w:spacing w:after="160" w:line="360" w:lineRule="auto"/>
        <w:jc w:val="both"/>
        <w:rPr>
          <w:sz w:val="22"/>
          <w:szCs w:val="22"/>
        </w:rPr>
      </w:pPr>
      <w:r w:rsidRPr="00606FFE">
        <w:rPr>
          <w:sz w:val="22"/>
          <w:szCs w:val="22"/>
        </w:rPr>
        <w:t>Psychological safety promotes a culture where individuals can raise concerns, ask questions, and own up to mistakes without fear of blame or revenge. This not only promotes the well-being and retention of the staff but also enhances patient safety and quality of care, as communication helps to prevent errors (NHS England, 2023).</w:t>
      </w:r>
    </w:p>
    <w:p w14:paraId="4036B84C" w14:textId="77777777" w:rsidR="00606FFE" w:rsidRDefault="00606FFE" w:rsidP="00355B6C">
      <w:pPr>
        <w:spacing w:after="2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6FF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How does the NHS EDI Improvement Plan suggest improving the experience of internationally recruited staff?</w:t>
      </w:r>
    </w:p>
    <w:p w14:paraId="025DF2FE" w14:textId="2DE2B4E8" w:rsidR="00606FFE" w:rsidRDefault="00606FFE" w:rsidP="00355B6C">
      <w:pPr>
        <w:spacing w:after="200" w:line="360" w:lineRule="auto"/>
        <w:jc w:val="both"/>
        <w:rPr>
          <w:sz w:val="22"/>
          <w:szCs w:val="22"/>
        </w:rPr>
      </w:pPr>
      <w:r w:rsidRPr="00606FFE">
        <w:rPr>
          <w:sz w:val="22"/>
          <w:szCs w:val="22"/>
        </w:rPr>
        <w:t>The Plan also includes a comprehensive induction process for internationally recruited staff. This includes the provision of clear pre-arrival information about employment and immigration conditions and pastoral and professional support for the duration of their service (NHS England, 2023).</w:t>
      </w:r>
    </w:p>
    <w:p w14:paraId="5A7F2932" w14:textId="3A75BDC3" w:rsidR="0002035A" w:rsidRDefault="00606FFE" w:rsidP="00355B6C">
      <w:pPr>
        <w:spacing w:after="2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6FFE">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What role does leadership play in advancing EDI objectives according to the NHS Improvement Plan?</w:t>
      </w:r>
    </w:p>
    <w:p w14:paraId="0BB18F6F" w14:textId="198B2761" w:rsidR="00962986" w:rsidRDefault="00962986" w:rsidP="00355B6C">
      <w:pPr>
        <w:spacing w:after="200" w:line="360" w:lineRule="auto"/>
        <w:jc w:val="both"/>
        <w:rPr>
          <w:sz w:val="22"/>
          <w:szCs w:val="22"/>
        </w:rPr>
      </w:pPr>
      <w:r w:rsidRPr="00962986">
        <w:rPr>
          <w:sz w:val="22"/>
          <w:szCs w:val="22"/>
        </w:rPr>
        <w:t>Leadership is identified as a key enabler of EDI, and the Plan sets out the expectation that leaders, including chief executives, chairs, and board members, must have clear, measurable EDI goals and be held to account against them through the annual performance management cycle (NHS England, 2023).</w:t>
      </w:r>
    </w:p>
    <w:p w14:paraId="3469E656" w14:textId="77777777" w:rsidR="00962986" w:rsidRDefault="00962986" w:rsidP="00355B6C">
      <w:pPr>
        <w:spacing w:after="1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98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Identify one way the NHS EDI Improvement Plan aims to reduce health inequalities within the workforce.</w:t>
      </w:r>
    </w:p>
    <w:p w14:paraId="2B8357C8" w14:textId="7B8B9BA8" w:rsidR="00962986" w:rsidRPr="00962986" w:rsidRDefault="00962986" w:rsidP="00355B6C">
      <w:pPr>
        <w:spacing w:after="100" w:line="360" w:lineRule="auto"/>
        <w:jc w:val="both"/>
        <w:rPr>
          <w:sz w:val="22"/>
          <w:szCs w:val="22"/>
        </w:rPr>
      </w:pPr>
      <w:r w:rsidRPr="00962986">
        <w:rPr>
          <w:sz w:val="22"/>
          <w:szCs w:val="22"/>
        </w:rPr>
        <w:t>The Plan aims to increase recruitment through the provision of career paths to the NHS through community partnerships, apprenticeships, and graduate management schemes, enhancing diversity and representation from underserved communities (NHS England, 2023).</w:t>
      </w:r>
    </w:p>
    <w:p w14:paraId="6594DAAF" w14:textId="77777777" w:rsidR="00962986" w:rsidRPr="00962986" w:rsidRDefault="00962986" w:rsidP="00355B6C">
      <w:pPr>
        <w:spacing w:after="1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98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8. Why does the NHS EDI Improvement Plan emphasise the importance of collecting and analysing data on protected characteristics?</w:t>
      </w:r>
    </w:p>
    <w:p w14:paraId="7F41B069" w14:textId="03EB77E4" w:rsidR="00962986" w:rsidRDefault="00962986" w:rsidP="00355B6C">
      <w:pPr>
        <w:spacing w:after="200" w:line="360" w:lineRule="auto"/>
        <w:jc w:val="both"/>
        <w:rPr>
          <w:sz w:val="22"/>
          <w:szCs w:val="22"/>
        </w:rPr>
      </w:pPr>
      <w:r w:rsidRPr="00962986">
        <w:rPr>
          <w:sz w:val="22"/>
          <w:szCs w:val="22"/>
        </w:rPr>
        <w:t>Reliable and consistent data on protected characteristics is vital to identify inequalities, measure progress, and take effective action. Without robust data, organisations cannot hold themselves accountable and measure change (NHS England, 2023).</w:t>
      </w:r>
    </w:p>
    <w:p w14:paraId="7282A5DD" w14:textId="77777777" w:rsidR="00962986" w:rsidRDefault="00962986" w:rsidP="00355B6C">
      <w:pPr>
        <w:spacing w:after="1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98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Explain how flexible working policies can contribute to equality and inclusion in the NHS workforce.</w:t>
      </w:r>
    </w:p>
    <w:p w14:paraId="73181BDB" w14:textId="7C0B2814" w:rsidR="00962986" w:rsidRPr="00962986" w:rsidRDefault="00962986" w:rsidP="00355B6C">
      <w:pPr>
        <w:spacing w:after="100" w:line="360" w:lineRule="auto"/>
        <w:jc w:val="both"/>
        <w:rPr>
          <w:sz w:val="22"/>
          <w:szCs w:val="22"/>
        </w:rPr>
      </w:pPr>
      <w:r w:rsidRPr="00962986">
        <w:rPr>
          <w:sz w:val="22"/>
          <w:szCs w:val="22"/>
        </w:rPr>
        <w:t>Flexible working practices promote equality as employees with caring responsibilities, disabilities, or health issues are able to continue in employment and advance in their careers on an equal basis with others, thereby removing any potential disadvantage (NHS England, 2023).</w:t>
      </w:r>
    </w:p>
    <w:p w14:paraId="2936196E" w14:textId="77777777" w:rsidR="00962986" w:rsidRDefault="00962986" w:rsidP="00355B6C">
      <w:pPr>
        <w:spacing w:after="100"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98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 What is one strategy mentioned in the NHS EDI Improvement Plan to combat bullying and harassment in the workplace?</w:t>
      </w:r>
    </w:p>
    <w:p w14:paraId="4EF54A01" w14:textId="4A9C4E3C" w:rsidR="00962986" w:rsidRDefault="00962986" w:rsidP="00355B6C">
      <w:pPr>
        <w:spacing w:after="100" w:line="360" w:lineRule="auto"/>
        <w:jc w:val="both"/>
        <w:rPr>
          <w:sz w:val="22"/>
          <w:szCs w:val="22"/>
        </w:rPr>
      </w:pPr>
      <w:r w:rsidRPr="00962986">
        <w:rPr>
          <w:sz w:val="22"/>
          <w:szCs w:val="22"/>
        </w:rPr>
        <w:t>The Plan highlights the importance of line management in carrying out effective wellbeing conversations with their team members, as supported by the national NHS framework for health and wellbeing, as part of the proactive approach to tackle and prevent bullying and harassment (NHS England, 2023).</w:t>
      </w:r>
    </w:p>
    <w:p w14:paraId="0BE78812" w14:textId="77777777" w:rsidR="00063C77" w:rsidRPr="00A65CE1" w:rsidRDefault="00063C77"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5CE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p w14:paraId="28F680F9" w14:textId="77777777" w:rsidR="00063C77" w:rsidRPr="00063C77" w:rsidRDefault="00063C77" w:rsidP="00355B6C">
      <w:pPr>
        <w:spacing w:after="100" w:line="360" w:lineRule="auto"/>
        <w:jc w:val="both"/>
        <w:rPr>
          <w:sz w:val="22"/>
          <w:szCs w:val="22"/>
        </w:rPr>
      </w:pPr>
      <w:r w:rsidRPr="00063C77">
        <w:rPr>
          <w:sz w:val="22"/>
          <w:szCs w:val="22"/>
        </w:rPr>
        <w:t>NHS England (2023). </w:t>
      </w:r>
      <w:r w:rsidRPr="00063C77">
        <w:rPr>
          <w:i/>
          <w:iCs/>
          <w:sz w:val="22"/>
          <w:szCs w:val="22"/>
        </w:rPr>
        <w:t>NHS equality, diversity, and Inclusion Improvement Plan</w:t>
      </w:r>
      <w:r w:rsidRPr="00063C77">
        <w:rPr>
          <w:sz w:val="22"/>
          <w:szCs w:val="22"/>
        </w:rPr>
        <w:t>. [online] NHS England. Available at: https://www.england.nhs.uk/long-read/nhs-equality-diversity-and-inclusion-improvement-plan/.</w:t>
      </w:r>
    </w:p>
    <w:p w14:paraId="13BE8ECD" w14:textId="77777777" w:rsidR="00063C77" w:rsidRPr="00063C77" w:rsidRDefault="00063C77"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63C77">
        <w:rPr>
          <w:sz w:val="22"/>
          <w:szCs w:val="22"/>
        </w:rPr>
        <w:t>‌</w:t>
      </w:r>
    </w:p>
    <w:p w14:paraId="210E56B2" w14:textId="19759E7B" w:rsidR="00962986" w:rsidRDefault="006728E9"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28E9">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5-A Letter to Yourself</w:t>
      </w:r>
    </w:p>
    <w:p w14:paraId="0F4549EB" w14:textId="77777777" w:rsidR="006728E9" w:rsidRPr="006728E9" w:rsidRDefault="006728E9" w:rsidP="00355B6C">
      <w:pPr>
        <w:spacing w:after="12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28E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 of a time in the past when you may have been experiencing issues or difficulties, and after considering what you have learned in this module about emotional intelligence and resilience, write a letter to your younger self explaining how these attributes were important at that time and perhaps how developing these areas could have been useful. (250 words)</w:t>
      </w:r>
    </w:p>
    <w:p w14:paraId="154BE8D1" w14:textId="77777777" w:rsidR="00D002A5" w:rsidRPr="00D002A5" w:rsidRDefault="00D002A5" w:rsidP="00355B6C">
      <w:pPr>
        <w:spacing w:after="160" w:line="360" w:lineRule="auto"/>
        <w:jc w:val="both"/>
        <w:rPr>
          <w:sz w:val="22"/>
          <w:szCs w:val="22"/>
        </w:rPr>
      </w:pPr>
      <w:r w:rsidRPr="00D002A5">
        <w:rPr>
          <w:sz w:val="22"/>
          <w:szCs w:val="22"/>
        </w:rPr>
        <w:t xml:space="preserve">Dear Younger Me, </w:t>
      </w:r>
    </w:p>
    <w:p w14:paraId="1C2F453D" w14:textId="77777777" w:rsidR="00D002A5" w:rsidRPr="00D002A5" w:rsidRDefault="00D002A5" w:rsidP="00355B6C">
      <w:pPr>
        <w:spacing w:after="160" w:line="360" w:lineRule="auto"/>
        <w:jc w:val="both"/>
        <w:rPr>
          <w:sz w:val="22"/>
          <w:szCs w:val="22"/>
        </w:rPr>
      </w:pPr>
      <w:r w:rsidRPr="00D002A5">
        <w:rPr>
          <w:sz w:val="22"/>
          <w:szCs w:val="22"/>
        </w:rPr>
        <w:lastRenderedPageBreak/>
        <w:t>I am writing to you from a place of experience and, hopefully, hard earned knowledge. I understand that right now, things seem overwhelming. You're trying to manage work, school, and all of your other responsibilities, and some days it feels like there isn't enough of you to go around. I want you to understand that this fight is real and that it matters.</w:t>
      </w:r>
    </w:p>
    <w:p w14:paraId="5C7FE82F" w14:textId="77777777" w:rsidR="00D002A5" w:rsidRPr="00D002A5" w:rsidRDefault="00D002A5" w:rsidP="00355B6C">
      <w:pPr>
        <w:spacing w:after="160" w:line="360" w:lineRule="auto"/>
        <w:jc w:val="both"/>
        <w:rPr>
          <w:sz w:val="22"/>
          <w:szCs w:val="22"/>
        </w:rPr>
      </w:pPr>
      <w:r w:rsidRPr="00D002A5">
        <w:rPr>
          <w:sz w:val="22"/>
          <w:szCs w:val="22"/>
        </w:rPr>
        <w:t xml:space="preserve">I wish someone had told you back then that emotional intelligence is not a soft skill, but rather a survival skill. Learning to recognise your own feelings, to pause before reacting, and to comprehend what others are feeling would have been quite beneficial at those difficult circumstances. This is self-awareness, which is the foundation of both effective leadership and personal resilience. When you were at your lowest, you might push others away or become reactionary under pressure. With more emotional awareness, you might have sought assistance sooner. </w:t>
      </w:r>
    </w:p>
    <w:p w14:paraId="31FB47AA" w14:textId="77777777" w:rsidR="00D002A5" w:rsidRPr="00D002A5" w:rsidRDefault="00D002A5" w:rsidP="00355B6C">
      <w:pPr>
        <w:spacing w:after="160" w:line="360" w:lineRule="auto"/>
        <w:jc w:val="both"/>
        <w:rPr>
          <w:sz w:val="22"/>
          <w:szCs w:val="22"/>
        </w:rPr>
      </w:pPr>
      <w:r w:rsidRPr="00D002A5">
        <w:rPr>
          <w:sz w:val="22"/>
          <w:szCs w:val="22"/>
        </w:rPr>
        <w:t xml:space="preserve">I wish you knew more about resilience. It is not about being untouched by adversity; it is about recovering, learning, and moving on. Every challenge you endured prepared you for the career you are pursuing. Trust the process. </w:t>
      </w:r>
    </w:p>
    <w:p w14:paraId="60FB3D91" w14:textId="7B9203E5" w:rsidR="00D002A5" w:rsidRPr="00D002A5" w:rsidRDefault="00D002A5" w:rsidP="00355B6C">
      <w:pPr>
        <w:spacing w:after="160" w:line="360" w:lineRule="auto"/>
        <w:jc w:val="both"/>
        <w:rPr>
          <w:sz w:val="22"/>
          <w:szCs w:val="22"/>
        </w:rPr>
      </w:pPr>
      <w:r w:rsidRPr="00D002A5">
        <w:rPr>
          <w:sz w:val="22"/>
          <w:szCs w:val="22"/>
        </w:rPr>
        <w:t xml:space="preserve">You are more capable than you think. Invest in self-awareness, and all else will follow. </w:t>
      </w:r>
    </w:p>
    <w:p w14:paraId="2175C48F" w14:textId="77777777" w:rsidR="00D002A5" w:rsidRPr="00D002A5" w:rsidRDefault="00D002A5" w:rsidP="00355B6C">
      <w:pPr>
        <w:spacing w:after="160" w:line="360" w:lineRule="auto"/>
        <w:jc w:val="both"/>
        <w:rPr>
          <w:sz w:val="22"/>
          <w:szCs w:val="22"/>
        </w:rPr>
      </w:pPr>
      <w:r w:rsidRPr="00D002A5">
        <w:rPr>
          <w:sz w:val="22"/>
          <w:szCs w:val="22"/>
        </w:rPr>
        <w:t>With love and belief,</w:t>
      </w:r>
    </w:p>
    <w:p w14:paraId="135A823E" w14:textId="77777777" w:rsidR="00D002A5" w:rsidRDefault="00D002A5" w:rsidP="00355B6C">
      <w:pPr>
        <w:spacing w:after="160" w:line="360" w:lineRule="auto"/>
        <w:jc w:val="both"/>
        <w:rPr>
          <w:sz w:val="22"/>
          <w:szCs w:val="22"/>
        </w:rPr>
      </w:pPr>
      <w:r w:rsidRPr="00D002A5">
        <w:rPr>
          <w:sz w:val="22"/>
          <w:szCs w:val="22"/>
        </w:rPr>
        <w:t xml:space="preserve">Your Future Self </w:t>
      </w:r>
    </w:p>
    <w:p w14:paraId="606BC0B6" w14:textId="7F87AF3C" w:rsidR="00740CEB" w:rsidRDefault="00740CEB"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0CEB">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6-GANTT Chart</w:t>
      </w:r>
    </w:p>
    <w:p w14:paraId="46696C6B" w14:textId="77777777" w:rsidR="00740CEB" w:rsidRPr="00740CEB" w:rsidRDefault="00740CEB" w:rsidP="00355B6C">
      <w:pPr>
        <w:spacing w:after="12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CE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Compile a Gantt chart which illustrates the tasks you have to complete to achieve your future employment goals. (200 words equivalent)</w:t>
      </w:r>
    </w:p>
    <w:p w14:paraId="15911252" w14:textId="3DEF8DB2" w:rsidR="00740CEB" w:rsidRPr="00740CEB" w:rsidRDefault="00740CEB" w:rsidP="00355B6C">
      <w:pPr>
        <w:spacing w:after="160" w:line="360" w:lineRule="auto"/>
        <w:jc w:val="both"/>
        <w:rPr>
          <w:sz w:val="22"/>
          <w:szCs w:val="22"/>
        </w:rPr>
      </w:pPr>
      <w:r w:rsidRPr="00740CEB">
        <w:rPr>
          <w:sz w:val="22"/>
          <w:szCs w:val="22"/>
        </w:rPr>
        <w:t>The following Gantt chart outlines the key tasks planned over the next 12 months to achieve my goal of securing a social care management role. Tasks are related to skill development, qualification completion, and active job searching.</w:t>
      </w:r>
    </w:p>
    <w:tbl>
      <w:tblPr>
        <w:tblStyle w:val="TableGrid"/>
        <w:tblW w:w="0" w:type="auto"/>
        <w:tblLook w:val="04A0" w:firstRow="1" w:lastRow="0" w:firstColumn="1" w:lastColumn="0" w:noHBand="0" w:noVBand="1"/>
      </w:tblPr>
      <w:tblGrid>
        <w:gridCol w:w="2578"/>
        <w:gridCol w:w="1064"/>
        <w:gridCol w:w="1063"/>
        <w:gridCol w:w="1063"/>
        <w:gridCol w:w="1063"/>
        <w:gridCol w:w="1063"/>
        <w:gridCol w:w="1122"/>
      </w:tblGrid>
      <w:tr w:rsidR="00670A05" w14:paraId="1605A3CB" w14:textId="77777777" w:rsidTr="00670A05">
        <w:tc>
          <w:tcPr>
            <w:tcW w:w="1288" w:type="dxa"/>
            <w:shd w:val="clear" w:color="auto" w:fill="D9E2F3" w:themeFill="accent1" w:themeFillTint="33"/>
          </w:tcPr>
          <w:p w14:paraId="1381507A" w14:textId="3AD22BCF" w:rsidR="00670A05" w:rsidRPr="00670A05" w:rsidRDefault="00670A05" w:rsidP="00355B6C">
            <w:pPr>
              <w:spacing w:after="160" w:line="360" w:lineRule="auto"/>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A05">
              <w:rPr>
                <w:b/>
                <w:bCs/>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w:t>
            </w:r>
          </w:p>
        </w:tc>
        <w:tc>
          <w:tcPr>
            <w:tcW w:w="1288" w:type="dxa"/>
            <w:shd w:val="clear" w:color="auto" w:fill="D9E2F3" w:themeFill="accent1" w:themeFillTint="33"/>
          </w:tcPr>
          <w:p w14:paraId="62F90BE8" w14:textId="09A593B6" w:rsidR="00670A05" w:rsidRPr="00670A05" w:rsidRDefault="00670A05" w:rsidP="00355B6C">
            <w:pPr>
              <w:tabs>
                <w:tab w:val="left" w:pos="851"/>
              </w:tabs>
              <w:spacing w:after="160" w:line="360" w:lineRule="auto"/>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A05">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M1-2</w:t>
            </w:r>
          </w:p>
        </w:tc>
        <w:tc>
          <w:tcPr>
            <w:tcW w:w="1288" w:type="dxa"/>
            <w:shd w:val="clear" w:color="auto" w:fill="D9E2F3" w:themeFill="accent1" w:themeFillTint="33"/>
          </w:tcPr>
          <w:p w14:paraId="074AB297" w14:textId="38A2E5D0" w:rsidR="00670A05" w:rsidRPr="00670A05" w:rsidRDefault="00670A05" w:rsidP="00355B6C">
            <w:pPr>
              <w:spacing w:after="160" w:line="360" w:lineRule="auto"/>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A05">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M3-4</w:t>
            </w:r>
          </w:p>
        </w:tc>
        <w:tc>
          <w:tcPr>
            <w:tcW w:w="1288" w:type="dxa"/>
            <w:shd w:val="clear" w:color="auto" w:fill="D9E2F3" w:themeFill="accent1" w:themeFillTint="33"/>
          </w:tcPr>
          <w:p w14:paraId="57B20AD8" w14:textId="02648C8A" w:rsidR="00670A05" w:rsidRPr="00670A05" w:rsidRDefault="00670A05" w:rsidP="00355B6C">
            <w:pPr>
              <w:spacing w:after="160" w:line="360" w:lineRule="auto"/>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A05">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M5-6</w:t>
            </w:r>
          </w:p>
        </w:tc>
        <w:tc>
          <w:tcPr>
            <w:tcW w:w="1288" w:type="dxa"/>
            <w:shd w:val="clear" w:color="auto" w:fill="D9E2F3" w:themeFill="accent1" w:themeFillTint="33"/>
          </w:tcPr>
          <w:p w14:paraId="6456DEF4" w14:textId="73859DC4" w:rsidR="00670A05" w:rsidRPr="00670A05" w:rsidRDefault="00670A05" w:rsidP="00355B6C">
            <w:pPr>
              <w:spacing w:after="160" w:line="360" w:lineRule="auto"/>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A05">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M7-8</w:t>
            </w:r>
          </w:p>
        </w:tc>
        <w:tc>
          <w:tcPr>
            <w:tcW w:w="1288" w:type="dxa"/>
            <w:shd w:val="clear" w:color="auto" w:fill="D9E2F3" w:themeFill="accent1" w:themeFillTint="33"/>
          </w:tcPr>
          <w:p w14:paraId="73B4125A" w14:textId="32D97D69" w:rsidR="00670A05" w:rsidRPr="00670A05" w:rsidRDefault="00670A05" w:rsidP="00355B6C">
            <w:pPr>
              <w:spacing w:after="160" w:line="360" w:lineRule="auto"/>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A05">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M9-10</w:t>
            </w:r>
          </w:p>
        </w:tc>
        <w:tc>
          <w:tcPr>
            <w:tcW w:w="1288" w:type="dxa"/>
            <w:shd w:val="clear" w:color="auto" w:fill="D9E2F3" w:themeFill="accent1" w:themeFillTint="33"/>
          </w:tcPr>
          <w:p w14:paraId="5E30ED1F" w14:textId="1998FE8B" w:rsidR="00670A05" w:rsidRPr="00670A05" w:rsidRDefault="00670A05" w:rsidP="00355B6C">
            <w:pPr>
              <w:spacing w:after="160" w:line="360" w:lineRule="auto"/>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0A05">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M11-12</w:t>
            </w:r>
          </w:p>
        </w:tc>
      </w:tr>
      <w:tr w:rsidR="00670A05" w14:paraId="2E927F84" w14:textId="77777777" w:rsidTr="00670A05">
        <w:tc>
          <w:tcPr>
            <w:tcW w:w="1288" w:type="dxa"/>
          </w:tcPr>
          <w:p w14:paraId="71695AF1" w14:textId="774ED21D"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Complete BMHP5015 Portfolio</w:t>
            </w:r>
          </w:p>
        </w:tc>
        <w:tc>
          <w:tcPr>
            <w:tcW w:w="1288" w:type="dxa"/>
            <w:shd w:val="clear" w:color="auto" w:fill="8EAADB" w:themeFill="accent1" w:themeFillTint="99"/>
          </w:tcPr>
          <w:p w14:paraId="71D2B23B" w14:textId="77777777" w:rsidR="00670A05" w:rsidRPr="00670A05" w:rsidRDefault="00670A05" w:rsidP="00355B6C">
            <w:pPr>
              <w:pStyle w:val="ListParagraph"/>
              <w:numPr>
                <w:ilvl w:val="0"/>
                <w:numId w:val="1"/>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8EAADB" w:themeFill="accent1" w:themeFillTint="99"/>
          </w:tcPr>
          <w:p w14:paraId="3B0C63D1" w14:textId="77777777" w:rsidR="00670A05" w:rsidRPr="00670A05" w:rsidRDefault="00670A05" w:rsidP="00355B6C">
            <w:pPr>
              <w:pStyle w:val="ListParagraph"/>
              <w:numPr>
                <w:ilvl w:val="0"/>
                <w:numId w:val="1"/>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655E0F6E"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6482EC3D"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0DADD4FA"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60D0351D"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670A05" w14:paraId="70A7BF0B" w14:textId="77777777" w:rsidTr="00670A05">
        <w:tc>
          <w:tcPr>
            <w:tcW w:w="1288" w:type="dxa"/>
          </w:tcPr>
          <w:p w14:paraId="4532A699" w14:textId="171D1068" w:rsidR="00670A05" w:rsidRPr="00670A05" w:rsidRDefault="00670A05" w:rsidP="00355B6C">
            <w:pPr>
              <w:spacing w:after="160" w:line="360" w:lineRule="auto"/>
              <w:jc w:val="both"/>
              <w:rPr>
                <w:sz w:val="22"/>
                <w:szCs w:val="22"/>
              </w:rPr>
            </w:pPr>
            <w:r w:rsidRPr="00C70E9C">
              <w:rPr>
                <w:sz w:val="22"/>
                <w:szCs w:val="22"/>
              </w:rPr>
              <w:t xml:space="preserve">Attend leadership/management </w:t>
            </w:r>
            <w:r>
              <w:rPr>
                <w:sz w:val="22"/>
                <w:szCs w:val="22"/>
              </w:rPr>
              <w:lastRenderedPageBreak/>
              <w:t>workshops, seminars, courses</w:t>
            </w:r>
          </w:p>
        </w:tc>
        <w:tc>
          <w:tcPr>
            <w:tcW w:w="1288" w:type="dxa"/>
            <w:shd w:val="clear" w:color="auto" w:fill="2F5496" w:themeFill="accent1" w:themeFillShade="BF"/>
          </w:tcPr>
          <w:p w14:paraId="432E0589" w14:textId="77777777" w:rsidR="00670A05" w:rsidRPr="00670A05" w:rsidRDefault="00670A05" w:rsidP="00355B6C">
            <w:pPr>
              <w:pStyle w:val="ListParagraph"/>
              <w:numPr>
                <w:ilvl w:val="0"/>
                <w:numId w:val="2"/>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2F5496" w:themeFill="accent1" w:themeFillShade="BF"/>
          </w:tcPr>
          <w:p w14:paraId="57973D52" w14:textId="77777777" w:rsidR="00670A05" w:rsidRPr="00670A05" w:rsidRDefault="00670A05" w:rsidP="00355B6C">
            <w:pPr>
              <w:pStyle w:val="ListParagraph"/>
              <w:numPr>
                <w:ilvl w:val="0"/>
                <w:numId w:val="2"/>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2F5496" w:themeFill="accent1" w:themeFillShade="BF"/>
          </w:tcPr>
          <w:p w14:paraId="601869D9" w14:textId="77777777" w:rsidR="00670A05" w:rsidRPr="00670A05" w:rsidRDefault="00670A05" w:rsidP="00355B6C">
            <w:pPr>
              <w:pStyle w:val="ListParagraph"/>
              <w:numPr>
                <w:ilvl w:val="0"/>
                <w:numId w:val="2"/>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23A19BBA"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09DFE5A5"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6D79B1D2"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670A05" w14:paraId="2053C61D" w14:textId="77777777" w:rsidTr="00CE3310">
        <w:tc>
          <w:tcPr>
            <w:tcW w:w="1288" w:type="dxa"/>
          </w:tcPr>
          <w:p w14:paraId="6E590FA4" w14:textId="2B3581C1"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Enrol in Level 5 Management Qualification</w:t>
            </w:r>
          </w:p>
        </w:tc>
        <w:tc>
          <w:tcPr>
            <w:tcW w:w="1288" w:type="dxa"/>
          </w:tcPr>
          <w:p w14:paraId="69B9F026"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1F3864" w:themeFill="accent1" w:themeFillShade="80"/>
          </w:tcPr>
          <w:p w14:paraId="1D3EDF76" w14:textId="77777777" w:rsidR="00670A05" w:rsidRPr="00670A05" w:rsidRDefault="00670A05" w:rsidP="00355B6C">
            <w:pPr>
              <w:pStyle w:val="ListParagraph"/>
              <w:numPr>
                <w:ilvl w:val="0"/>
                <w:numId w:val="3"/>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1F3864" w:themeFill="accent1" w:themeFillShade="80"/>
          </w:tcPr>
          <w:p w14:paraId="100F7CCC" w14:textId="77777777" w:rsidR="00670A05" w:rsidRPr="00670A05" w:rsidRDefault="00670A05" w:rsidP="00355B6C">
            <w:pPr>
              <w:pStyle w:val="ListParagraph"/>
              <w:numPr>
                <w:ilvl w:val="0"/>
                <w:numId w:val="3"/>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1F3864" w:themeFill="accent1" w:themeFillShade="80"/>
          </w:tcPr>
          <w:p w14:paraId="3D336A29" w14:textId="77777777" w:rsidR="00670A05" w:rsidRPr="00CE3310" w:rsidRDefault="00670A05" w:rsidP="00355B6C">
            <w:pPr>
              <w:pStyle w:val="ListParagraph"/>
              <w:numPr>
                <w:ilvl w:val="0"/>
                <w:numId w:val="3"/>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1F3864" w:themeFill="accent1" w:themeFillShade="80"/>
          </w:tcPr>
          <w:p w14:paraId="787C8EBE" w14:textId="77777777" w:rsidR="00670A05" w:rsidRPr="00CE3310" w:rsidRDefault="00670A05" w:rsidP="00355B6C">
            <w:pPr>
              <w:pStyle w:val="ListParagraph"/>
              <w:numPr>
                <w:ilvl w:val="0"/>
                <w:numId w:val="3"/>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5D7D05C9"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670A05" w14:paraId="14F374D6" w14:textId="77777777" w:rsidTr="00CE3310">
        <w:tc>
          <w:tcPr>
            <w:tcW w:w="1288" w:type="dxa"/>
          </w:tcPr>
          <w:p w14:paraId="48E4150F" w14:textId="421547E7" w:rsidR="00670A05" w:rsidRDefault="00CE3310"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Develop LinkedIn profile &amp; personal brand</w:t>
            </w:r>
          </w:p>
        </w:tc>
        <w:tc>
          <w:tcPr>
            <w:tcW w:w="1288" w:type="dxa"/>
            <w:shd w:val="clear" w:color="auto" w:fill="1F4E79" w:themeFill="accent5" w:themeFillShade="80"/>
          </w:tcPr>
          <w:p w14:paraId="7108C813" w14:textId="77777777" w:rsidR="00670A05" w:rsidRPr="00CE3310" w:rsidRDefault="00670A05" w:rsidP="00355B6C">
            <w:pPr>
              <w:pStyle w:val="ListParagraph"/>
              <w:numPr>
                <w:ilvl w:val="0"/>
                <w:numId w:val="1"/>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1F4E79" w:themeFill="accent5" w:themeFillShade="80"/>
          </w:tcPr>
          <w:p w14:paraId="78F062C1" w14:textId="77777777" w:rsidR="00670A05" w:rsidRPr="00CE3310" w:rsidRDefault="00670A05" w:rsidP="00355B6C">
            <w:pPr>
              <w:pStyle w:val="ListParagraph"/>
              <w:numPr>
                <w:ilvl w:val="0"/>
                <w:numId w:val="1"/>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39098F02"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3EC0142C"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69D2AAA8"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51E9E498"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670A05" w14:paraId="400C5977" w14:textId="77777777" w:rsidTr="00CE3310">
        <w:tc>
          <w:tcPr>
            <w:tcW w:w="1288" w:type="dxa"/>
          </w:tcPr>
          <w:p w14:paraId="5AD5F282" w14:textId="27DF28A7" w:rsidR="00670A05" w:rsidRDefault="00CE3310"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Shadow a care home manager</w:t>
            </w:r>
          </w:p>
        </w:tc>
        <w:tc>
          <w:tcPr>
            <w:tcW w:w="1288" w:type="dxa"/>
          </w:tcPr>
          <w:p w14:paraId="5CC54AFA"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17DA4C4A"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C5E0B3" w:themeFill="accent6" w:themeFillTint="66"/>
          </w:tcPr>
          <w:p w14:paraId="2CAD62D7" w14:textId="77777777" w:rsidR="00670A05" w:rsidRPr="00CE3310" w:rsidRDefault="00670A05" w:rsidP="00355B6C">
            <w:pPr>
              <w:pStyle w:val="ListParagraph"/>
              <w:numPr>
                <w:ilvl w:val="0"/>
                <w:numId w:val="4"/>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C5E0B3" w:themeFill="accent6" w:themeFillTint="66"/>
          </w:tcPr>
          <w:p w14:paraId="12B58F2D" w14:textId="77777777" w:rsidR="00670A05" w:rsidRPr="00CE3310" w:rsidRDefault="00670A05" w:rsidP="00355B6C">
            <w:pPr>
              <w:pStyle w:val="ListParagraph"/>
              <w:numPr>
                <w:ilvl w:val="0"/>
                <w:numId w:val="4"/>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5A42663F"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405961DE"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670A05" w14:paraId="02AA8980" w14:textId="77777777" w:rsidTr="00CE3310">
        <w:tc>
          <w:tcPr>
            <w:tcW w:w="1288" w:type="dxa"/>
          </w:tcPr>
          <w:p w14:paraId="34D0FF93" w14:textId="51EB506C" w:rsidR="00670A05" w:rsidRDefault="00CE3310"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Apply for deputy/assistant manager posts</w:t>
            </w:r>
          </w:p>
        </w:tc>
        <w:tc>
          <w:tcPr>
            <w:tcW w:w="1288" w:type="dxa"/>
          </w:tcPr>
          <w:p w14:paraId="50E97FF8"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28DF3792"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166393CA"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05296542"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7030A0"/>
          </w:tcPr>
          <w:p w14:paraId="201E4349" w14:textId="77777777" w:rsidR="00670A05" w:rsidRPr="00CE3310" w:rsidRDefault="00670A05" w:rsidP="00355B6C">
            <w:pPr>
              <w:pStyle w:val="ListParagraph"/>
              <w:numPr>
                <w:ilvl w:val="0"/>
                <w:numId w:val="5"/>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7030A0"/>
          </w:tcPr>
          <w:p w14:paraId="440804BC" w14:textId="77777777" w:rsidR="00670A05" w:rsidRPr="00CE3310" w:rsidRDefault="00670A05" w:rsidP="00355B6C">
            <w:pPr>
              <w:pStyle w:val="ListParagraph"/>
              <w:numPr>
                <w:ilvl w:val="0"/>
                <w:numId w:val="5"/>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670A05" w14:paraId="7A805D44" w14:textId="77777777" w:rsidTr="00CE3310">
        <w:tc>
          <w:tcPr>
            <w:tcW w:w="1288" w:type="dxa"/>
          </w:tcPr>
          <w:p w14:paraId="6369A7DF" w14:textId="2B4DDA06" w:rsidR="00670A05" w:rsidRDefault="00CE3310"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 xml:space="preserve">Expand professional network </w:t>
            </w:r>
          </w:p>
        </w:tc>
        <w:tc>
          <w:tcPr>
            <w:tcW w:w="1288" w:type="dxa"/>
          </w:tcPr>
          <w:p w14:paraId="675A14F1"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05E246DC"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54C50936"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002060"/>
          </w:tcPr>
          <w:p w14:paraId="25FF4BAA" w14:textId="77777777" w:rsidR="00670A05" w:rsidRPr="00CE3310" w:rsidRDefault="00670A05" w:rsidP="00355B6C">
            <w:pPr>
              <w:pStyle w:val="ListParagraph"/>
              <w:numPr>
                <w:ilvl w:val="0"/>
                <w:numId w:val="6"/>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002060"/>
          </w:tcPr>
          <w:p w14:paraId="4E067393" w14:textId="77777777" w:rsidR="00670A05" w:rsidRPr="00CE3310" w:rsidRDefault="00670A05" w:rsidP="00355B6C">
            <w:pPr>
              <w:pStyle w:val="ListParagraph"/>
              <w:numPr>
                <w:ilvl w:val="0"/>
                <w:numId w:val="6"/>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002060"/>
          </w:tcPr>
          <w:p w14:paraId="688CBECB" w14:textId="77777777" w:rsidR="00670A05" w:rsidRPr="00CE3310" w:rsidRDefault="00670A05" w:rsidP="00355B6C">
            <w:pPr>
              <w:pStyle w:val="ListParagraph"/>
              <w:numPr>
                <w:ilvl w:val="0"/>
                <w:numId w:val="6"/>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r w:rsidR="00670A05" w14:paraId="1574365C" w14:textId="77777777" w:rsidTr="00CE3310">
        <w:tc>
          <w:tcPr>
            <w:tcW w:w="1288" w:type="dxa"/>
          </w:tcPr>
          <w:p w14:paraId="2986ECA5" w14:textId="5615D7FB" w:rsidR="00670A05" w:rsidRDefault="00CE3310"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Review and update CV and portfolio</w:t>
            </w:r>
          </w:p>
        </w:tc>
        <w:tc>
          <w:tcPr>
            <w:tcW w:w="1288" w:type="dxa"/>
          </w:tcPr>
          <w:p w14:paraId="383141FF"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54BD9520"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080EBD07"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38766533"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shd w:val="clear" w:color="auto" w:fill="C45911" w:themeFill="accent2" w:themeFillShade="BF"/>
          </w:tcPr>
          <w:p w14:paraId="31151D16" w14:textId="77777777" w:rsidR="00670A05" w:rsidRPr="00CE3310" w:rsidRDefault="00670A05" w:rsidP="00355B6C">
            <w:pPr>
              <w:pStyle w:val="ListParagraph"/>
              <w:numPr>
                <w:ilvl w:val="0"/>
                <w:numId w:val="2"/>
              </w:num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c>
          <w:tcPr>
            <w:tcW w:w="1288" w:type="dxa"/>
          </w:tcPr>
          <w:p w14:paraId="12099A61" w14:textId="77777777" w:rsidR="00670A05" w:rsidRDefault="00670A05"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6F8A0F26" w14:textId="77777777" w:rsidR="00832D40" w:rsidRDefault="00832D40"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E336CD9" w14:textId="77777777" w:rsidR="00832D40" w:rsidRDefault="00832D40" w:rsidP="00355B6C">
      <w:pPr>
        <w:spacing w:after="160" w:line="360" w:lineRule="auto"/>
        <w:jc w:val="both"/>
        <w:rPr>
          <w:sz w:val="22"/>
          <w:szCs w:val="22"/>
        </w:rPr>
      </w:pPr>
      <w:r w:rsidRPr="00C70E9C">
        <w:rPr>
          <w:sz w:val="22"/>
          <w:szCs w:val="22"/>
        </w:rPr>
        <w:t>M = Month</w:t>
      </w:r>
    </w:p>
    <w:p w14:paraId="4FA2CAB0" w14:textId="06D85E6E" w:rsidR="00832D40" w:rsidRPr="00740CEB" w:rsidRDefault="00832D40"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70E9C">
        <w:rPr>
          <w:sz w:val="22"/>
          <w:szCs w:val="22"/>
        </w:rPr>
        <w:t xml:space="preserve">Coloured cells </w:t>
      </w:r>
      <w:r>
        <w:rPr>
          <w:sz w:val="22"/>
          <w:szCs w:val="22"/>
        </w:rPr>
        <w:t>=</w:t>
      </w:r>
      <w:r w:rsidRPr="00C70E9C">
        <w:rPr>
          <w:sz w:val="22"/>
          <w:szCs w:val="22"/>
        </w:rPr>
        <w:t xml:space="preserve"> </w:t>
      </w:r>
      <w:r>
        <w:rPr>
          <w:sz w:val="22"/>
          <w:szCs w:val="22"/>
        </w:rPr>
        <w:t>A</w:t>
      </w:r>
      <w:r w:rsidRPr="00C70E9C">
        <w:rPr>
          <w:sz w:val="22"/>
          <w:szCs w:val="22"/>
        </w:rPr>
        <w:t>ctive periods for each task.</w:t>
      </w:r>
      <w: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88DF42A" w14:textId="0E2F6E26" w:rsidR="00740CEB" w:rsidRDefault="00740CEB"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40CEB">
        <w:rPr>
          <w:sz w:val="22"/>
          <w:szCs w:val="22"/>
        </w:rPr>
        <w:t xml:space="preserve"> </w:t>
      </w:r>
      <w:r w:rsidR="008568AE" w:rsidRPr="008568AE">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7-Making Changes Report</w:t>
      </w:r>
    </w:p>
    <w:p w14:paraId="35265B6B" w14:textId="77777777" w:rsidR="00FD0CFB" w:rsidRDefault="008568AE" w:rsidP="00355B6C">
      <w:pPr>
        <w:spacing w:after="12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CF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are the manager of a care home and want to make changes to your workplace. Identify one specific change and write a brief report on how this will be achieved, considering the necessary skills and addressing possible barriers to success. Relevant change models can be highlighted. (250 words, 2 referenced sources)</w:t>
      </w:r>
    </w:p>
    <w:p w14:paraId="09700AAC" w14:textId="28E27AE5" w:rsidR="00FD0CFB" w:rsidRPr="00FD0CFB" w:rsidRDefault="00FD0CFB" w:rsidP="00355B6C">
      <w:pPr>
        <w:spacing w:after="12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w:t>
      </w:r>
      <w:r w:rsidRPr="00FD0CFB">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duction</w:t>
      </w:r>
    </w:p>
    <w:p w14:paraId="007D3C67" w14:textId="6500840F" w:rsidR="00FD0CFB" w:rsidRDefault="00FD0CFB" w:rsidP="00355B6C">
      <w:pPr>
        <w:spacing w:line="360" w:lineRule="auto"/>
        <w:jc w:val="both"/>
        <w:rPr>
          <w:sz w:val="22"/>
          <w:szCs w:val="22"/>
        </w:rPr>
      </w:pPr>
      <w:r w:rsidRPr="00FD0CFB">
        <w:rPr>
          <w:sz w:val="22"/>
          <w:szCs w:val="22"/>
        </w:rPr>
        <w:t xml:space="preserve">This report proposes a plan to replace Aspect Supported Care Home's current informal verbal handover method with a structured, technology-assisted handover approach. Concerns about uneven communication during shift changes have contributed to gaps in care and raised staff </w:t>
      </w:r>
      <w:r w:rsidRPr="00FD0CFB">
        <w:rPr>
          <w:sz w:val="22"/>
          <w:szCs w:val="22"/>
        </w:rPr>
        <w:lastRenderedPageBreak/>
        <w:t>stress, prompting the adjustment. A</w:t>
      </w:r>
      <w:r>
        <w:rPr>
          <w:sz w:val="22"/>
          <w:szCs w:val="22"/>
        </w:rPr>
        <w:t>n</w:t>
      </w:r>
      <w:r w:rsidRPr="00FD0CFB">
        <w:rPr>
          <w:sz w:val="22"/>
          <w:szCs w:val="22"/>
        </w:rPr>
        <w:t xml:space="preserve"> organi</w:t>
      </w:r>
      <w:r>
        <w:rPr>
          <w:sz w:val="22"/>
          <w:szCs w:val="22"/>
        </w:rPr>
        <w:t>s</w:t>
      </w:r>
      <w:r w:rsidRPr="00FD0CFB">
        <w:rPr>
          <w:sz w:val="22"/>
          <w:szCs w:val="22"/>
        </w:rPr>
        <w:t>ed system based on a shared digital platform will standardi</w:t>
      </w:r>
      <w:r>
        <w:rPr>
          <w:sz w:val="22"/>
          <w:szCs w:val="22"/>
        </w:rPr>
        <w:t>s</w:t>
      </w:r>
      <w:r w:rsidRPr="00FD0CFB">
        <w:rPr>
          <w:sz w:val="22"/>
          <w:szCs w:val="22"/>
        </w:rPr>
        <w:t>e information flow and improve continuity of treatment.</w:t>
      </w:r>
    </w:p>
    <w:p w14:paraId="5C964801" w14:textId="77777777" w:rsidR="00013A29" w:rsidRDefault="00013A29" w:rsidP="00355B6C">
      <w:pPr>
        <w:spacing w:line="360" w:lineRule="auto"/>
        <w:jc w:val="both"/>
        <w:rPr>
          <w:sz w:val="22"/>
          <w:szCs w:val="22"/>
        </w:rPr>
      </w:pPr>
    </w:p>
    <w:p w14:paraId="0A01EF77" w14:textId="5F82E633" w:rsidR="008568AE" w:rsidRDefault="00FD0CFB"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CFB">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Implementing Change: Kotter's 8-Step Model</w:t>
      </w:r>
    </w:p>
    <w:p w14:paraId="6B3B3D7C" w14:textId="79339ECD" w:rsidR="00D002A5" w:rsidRDefault="00D002A5" w:rsidP="00355B6C">
      <w:pPr>
        <w:spacing w:line="360" w:lineRule="auto"/>
        <w:jc w:val="both"/>
        <w:rPr>
          <w:sz w:val="22"/>
          <w:szCs w:val="22"/>
        </w:rPr>
      </w:pPr>
      <w:r w:rsidRPr="00D002A5">
        <w:rPr>
          <w:sz w:val="22"/>
          <w:szCs w:val="22"/>
        </w:rPr>
        <w:t>Kotter's 8-Step Change Model provides a solid foundation for this plan. Developed in 199</w:t>
      </w:r>
      <w:r w:rsidR="003A4646">
        <w:rPr>
          <w:sz w:val="22"/>
          <w:szCs w:val="22"/>
        </w:rPr>
        <w:t>6</w:t>
      </w:r>
      <w:r w:rsidRPr="00D002A5">
        <w:rPr>
          <w:sz w:val="22"/>
          <w:szCs w:val="22"/>
        </w:rPr>
        <w:t>, it targets both the emotional and situational aspects of change and has been frequently used in healthcare settings (</w:t>
      </w:r>
      <w:r w:rsidR="003A4646">
        <w:rPr>
          <w:sz w:val="22"/>
          <w:szCs w:val="22"/>
        </w:rPr>
        <w:t>Harrison</w:t>
      </w:r>
      <w:r w:rsidRPr="00D002A5">
        <w:rPr>
          <w:sz w:val="22"/>
          <w:szCs w:val="22"/>
        </w:rPr>
        <w:t xml:space="preserve"> et al., 2021). The method starts with </w:t>
      </w:r>
      <w:r w:rsidR="00013A29" w:rsidRPr="00D002A5">
        <w:rPr>
          <w:sz w:val="22"/>
          <w:szCs w:val="22"/>
        </w:rPr>
        <w:t>introducing</w:t>
      </w:r>
      <w:r w:rsidRPr="00D002A5">
        <w:rPr>
          <w:sz w:val="22"/>
          <w:szCs w:val="22"/>
        </w:rPr>
        <w:t xml:space="preserve"> a feeling of urgency in staff by presenting handover-related incident data to demonstrate the need for change, followed by forming a guiding coalition of senior caregivers and nurses to support the new system. Before the system is </w:t>
      </w:r>
      <w:r w:rsidR="00F035AD" w:rsidRPr="00D002A5">
        <w:rPr>
          <w:sz w:val="22"/>
          <w:szCs w:val="22"/>
        </w:rPr>
        <w:t>trialled</w:t>
      </w:r>
      <w:r w:rsidRPr="00D002A5">
        <w:rPr>
          <w:sz w:val="22"/>
          <w:szCs w:val="22"/>
        </w:rPr>
        <w:t xml:space="preserve"> and integrated into ordinary practice, team meetings and written updates will express a clear vision.</w:t>
      </w:r>
    </w:p>
    <w:p w14:paraId="3C164BFE" w14:textId="77777777" w:rsidR="00013A29" w:rsidRDefault="00013A29" w:rsidP="00355B6C">
      <w:pPr>
        <w:spacing w:line="360" w:lineRule="auto"/>
        <w:jc w:val="both"/>
        <w:rPr>
          <w:sz w:val="22"/>
          <w:szCs w:val="22"/>
        </w:rPr>
      </w:pPr>
    </w:p>
    <w:p w14:paraId="000947B0" w14:textId="20C96C66" w:rsidR="00013A29" w:rsidRDefault="00013A29"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3A29">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Required</w:t>
      </w:r>
    </w:p>
    <w:p w14:paraId="0DA40FE6" w14:textId="0799DC30" w:rsidR="00013A29" w:rsidRDefault="00013A29" w:rsidP="00355B6C">
      <w:pPr>
        <w:spacing w:line="360" w:lineRule="auto"/>
        <w:jc w:val="both"/>
        <w:rPr>
          <w:sz w:val="22"/>
          <w:szCs w:val="22"/>
        </w:rPr>
      </w:pPr>
      <w:r w:rsidRPr="00013A29">
        <w:rPr>
          <w:sz w:val="22"/>
          <w:szCs w:val="22"/>
        </w:rPr>
        <w:t>Effective implementation requires strong communication skills to effectively engage the staff, digital literacy to facilitate the adoption of the platform, and change leadership skills to manage staff conflicts to change. Emotional intelligence would also be important in managing staff resistances to change.</w:t>
      </w:r>
    </w:p>
    <w:p w14:paraId="1916ABB3" w14:textId="77777777" w:rsidR="00013A29" w:rsidRDefault="00013A29" w:rsidP="00355B6C">
      <w:pPr>
        <w:spacing w:line="360" w:lineRule="auto"/>
        <w:jc w:val="both"/>
        <w:rPr>
          <w:sz w:val="22"/>
          <w:szCs w:val="22"/>
        </w:rPr>
      </w:pPr>
    </w:p>
    <w:p w14:paraId="5B7F0B1E" w14:textId="2329E40E" w:rsidR="00013A29" w:rsidRDefault="00013A29"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3A29">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Barriers to Success</w:t>
      </w:r>
    </w:p>
    <w:p w14:paraId="558D7089" w14:textId="375D908A" w:rsidR="00013A29" w:rsidRDefault="00013A29" w:rsidP="00355B6C">
      <w:pPr>
        <w:spacing w:line="360" w:lineRule="auto"/>
        <w:jc w:val="both"/>
        <w:rPr>
          <w:sz w:val="22"/>
          <w:szCs w:val="22"/>
        </w:rPr>
      </w:pPr>
      <w:r w:rsidRPr="00013A29">
        <w:rPr>
          <w:sz w:val="22"/>
          <w:szCs w:val="22"/>
        </w:rPr>
        <w:t>The potential barriers may include resistance from the staff to change the existing routines, a lack of digital confidence among the staff, and the pressure of time during the shift changeovers. This will be overcome by a phased approach with training and feedback mechanisms to improve the system collaboratively</w:t>
      </w:r>
      <w:r>
        <w:rPr>
          <w:sz w:val="22"/>
          <w:szCs w:val="22"/>
        </w:rPr>
        <w:t>.</w:t>
      </w:r>
    </w:p>
    <w:p w14:paraId="6C4CFBD5" w14:textId="77777777" w:rsidR="00013A29" w:rsidRDefault="00013A29" w:rsidP="00355B6C">
      <w:pPr>
        <w:spacing w:line="360" w:lineRule="auto"/>
        <w:jc w:val="both"/>
        <w:rPr>
          <w:sz w:val="22"/>
          <w:szCs w:val="22"/>
        </w:rPr>
      </w:pPr>
    </w:p>
    <w:p w14:paraId="47981D91" w14:textId="2D6BF823" w:rsidR="00013A29" w:rsidRDefault="00013A29"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3A29">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6EFD1BBF" w14:textId="70D7862D" w:rsidR="00013A29" w:rsidRDefault="00013A29" w:rsidP="00355B6C">
      <w:pPr>
        <w:spacing w:line="360" w:lineRule="auto"/>
        <w:jc w:val="both"/>
        <w:rPr>
          <w:sz w:val="22"/>
          <w:szCs w:val="22"/>
        </w:rPr>
      </w:pPr>
      <w:r w:rsidRPr="00013A29">
        <w:rPr>
          <w:sz w:val="22"/>
          <w:szCs w:val="22"/>
        </w:rPr>
        <w:t>With a clear leadership structure and change model in mind, this is a very promising initiative to enhance handover quality, staff confidence, and ultimately the safety and well-being of service users.</w:t>
      </w:r>
    </w:p>
    <w:p w14:paraId="5121538E" w14:textId="77777777" w:rsidR="00013A29" w:rsidRDefault="00013A29" w:rsidP="00355B6C">
      <w:pPr>
        <w:spacing w:line="360" w:lineRule="auto"/>
        <w:jc w:val="both"/>
        <w:rPr>
          <w:sz w:val="22"/>
          <w:szCs w:val="22"/>
        </w:rPr>
      </w:pPr>
    </w:p>
    <w:p w14:paraId="49E4F048" w14:textId="77777777" w:rsidR="00013A29" w:rsidRPr="00A65CE1" w:rsidRDefault="00013A29"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5CE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p w14:paraId="4174F178" w14:textId="77777777" w:rsidR="003A4646" w:rsidRPr="003A4646" w:rsidRDefault="003A4646" w:rsidP="00355B6C">
      <w:pPr>
        <w:spacing w:line="360" w:lineRule="auto"/>
        <w:jc w:val="both"/>
        <w:rPr>
          <w:sz w:val="22"/>
          <w:szCs w:val="22"/>
        </w:rPr>
      </w:pPr>
      <w:r w:rsidRPr="003A4646">
        <w:rPr>
          <w:sz w:val="22"/>
          <w:szCs w:val="22"/>
        </w:rPr>
        <w:t>Kotter, J. (n.d.). </w:t>
      </w:r>
      <w:r w:rsidRPr="003A4646">
        <w:rPr>
          <w:i/>
          <w:iCs/>
          <w:sz w:val="22"/>
          <w:szCs w:val="22"/>
        </w:rPr>
        <w:t>John Kotter’s Eight Step Change Model</w:t>
      </w:r>
      <w:r w:rsidRPr="003A4646">
        <w:rPr>
          <w:sz w:val="22"/>
          <w:szCs w:val="22"/>
        </w:rPr>
        <w:t>. [online] Available at: https://portal.ct.gov/-/media/sde/turnaround/school-improvement-resources/kotters_model.pdf?cm_ven=acquirgy&amp;cm_cat=bing&amp;cm_pla=VMware&amp;ef_id=17dea2061e611434a899c7cacfae3a5d:G:s [Accessed 24 Mar. 2026].</w:t>
      </w:r>
    </w:p>
    <w:p w14:paraId="3E604FDA" w14:textId="77777777" w:rsidR="003A4646" w:rsidRPr="003A4646" w:rsidRDefault="003A4646" w:rsidP="00355B6C">
      <w:pPr>
        <w:spacing w:line="360" w:lineRule="auto"/>
        <w:jc w:val="both"/>
        <w:rPr>
          <w:sz w:val="22"/>
          <w:szCs w:val="22"/>
        </w:rPr>
      </w:pPr>
      <w:r w:rsidRPr="003A4646">
        <w:rPr>
          <w:sz w:val="22"/>
          <w:szCs w:val="22"/>
        </w:rPr>
        <w:t>‌</w:t>
      </w:r>
    </w:p>
    <w:p w14:paraId="53C09F0C" w14:textId="77777777" w:rsidR="00732DB0" w:rsidRPr="00732DB0" w:rsidRDefault="00732DB0" w:rsidP="00355B6C">
      <w:pPr>
        <w:spacing w:line="360" w:lineRule="auto"/>
        <w:jc w:val="both"/>
        <w:rPr>
          <w:sz w:val="22"/>
          <w:szCs w:val="22"/>
        </w:rPr>
      </w:pPr>
      <w:r w:rsidRPr="00732DB0">
        <w:rPr>
          <w:sz w:val="22"/>
          <w:szCs w:val="22"/>
        </w:rPr>
        <w:lastRenderedPageBreak/>
        <w:t>‌</w:t>
      </w:r>
    </w:p>
    <w:p w14:paraId="1A844B94" w14:textId="77777777" w:rsidR="003A4646" w:rsidRPr="003A4646" w:rsidRDefault="003A4646" w:rsidP="00355B6C">
      <w:pPr>
        <w:spacing w:line="360" w:lineRule="auto"/>
        <w:jc w:val="both"/>
        <w:rPr>
          <w:sz w:val="22"/>
          <w:szCs w:val="22"/>
        </w:rPr>
      </w:pPr>
      <w:r w:rsidRPr="003A4646">
        <w:rPr>
          <w:sz w:val="22"/>
          <w:szCs w:val="22"/>
        </w:rPr>
        <w:t xml:space="preserve">Harrison, R., Fischer, S., </w:t>
      </w:r>
      <w:proofErr w:type="spellStart"/>
      <w:r w:rsidRPr="003A4646">
        <w:rPr>
          <w:sz w:val="22"/>
          <w:szCs w:val="22"/>
        </w:rPr>
        <w:t>Walpola</w:t>
      </w:r>
      <w:proofErr w:type="spellEnd"/>
      <w:r w:rsidRPr="003A4646">
        <w:rPr>
          <w:sz w:val="22"/>
          <w:szCs w:val="22"/>
        </w:rPr>
        <w:t>, R.L., Chauhan, A., Babalola, T., Mears, S. and Le-Dao, H. (2021). Where Do Models for Change management, Improvement and Implementation meet? a Systematic Review of the Applications of Change Management Models in Healthcare. </w:t>
      </w:r>
      <w:r w:rsidRPr="003A4646">
        <w:rPr>
          <w:i/>
          <w:iCs/>
          <w:sz w:val="22"/>
          <w:szCs w:val="22"/>
        </w:rPr>
        <w:t>Journal of Healthcare Leadership</w:t>
      </w:r>
      <w:r w:rsidRPr="003A4646">
        <w:rPr>
          <w:sz w:val="22"/>
          <w:szCs w:val="22"/>
        </w:rPr>
        <w:t xml:space="preserve">, [online] 13(2), pp.85–108. </w:t>
      </w:r>
      <w:proofErr w:type="spellStart"/>
      <w:proofErr w:type="gramStart"/>
      <w:r w:rsidRPr="003A4646">
        <w:rPr>
          <w:sz w:val="22"/>
          <w:szCs w:val="22"/>
        </w:rPr>
        <w:t>doi:https</w:t>
      </w:r>
      <w:proofErr w:type="spellEnd"/>
      <w:r w:rsidRPr="003A4646">
        <w:rPr>
          <w:sz w:val="22"/>
          <w:szCs w:val="22"/>
        </w:rPr>
        <w:t>://doi.org/10.2147/JHL.S289176</w:t>
      </w:r>
      <w:proofErr w:type="gramEnd"/>
      <w:r w:rsidRPr="003A4646">
        <w:rPr>
          <w:sz w:val="22"/>
          <w:szCs w:val="22"/>
        </w:rPr>
        <w:t>.</w:t>
      </w:r>
    </w:p>
    <w:p w14:paraId="6054325F" w14:textId="77777777" w:rsidR="003A4646" w:rsidRDefault="003A4646" w:rsidP="00355B6C">
      <w:pPr>
        <w:spacing w:line="360" w:lineRule="auto"/>
        <w:jc w:val="both"/>
        <w:rPr>
          <w:sz w:val="22"/>
          <w:szCs w:val="22"/>
        </w:rPr>
      </w:pPr>
      <w:r w:rsidRPr="003A4646">
        <w:rPr>
          <w:sz w:val="22"/>
          <w:szCs w:val="22"/>
        </w:rPr>
        <w:t>‌</w:t>
      </w:r>
    </w:p>
    <w:p w14:paraId="787C506A" w14:textId="38C7B237" w:rsidR="00D10A66" w:rsidRDefault="00D10A66"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0A66">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8-Self-Reflection</w:t>
      </w:r>
    </w:p>
    <w:p w14:paraId="52EDC068" w14:textId="77777777" w:rsidR="00D10A66" w:rsidRDefault="00D10A66" w:rsidP="00355B6C">
      <w:pPr>
        <w:spacing w:after="12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A6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one of the highlighted models of reflection, reflect on what you have learned about yourself during this module, the knowledge you have gained, and explain how this has developed your skills and informed your future practice. (250 words, must reference the model used)</w:t>
      </w:r>
    </w:p>
    <w:p w14:paraId="7745B50A" w14:textId="77777777" w:rsidR="00D10A66" w:rsidRDefault="00D10A66" w:rsidP="00355B6C">
      <w:pPr>
        <w:spacing w:line="360" w:lineRule="auto"/>
        <w:jc w:val="both"/>
        <w:rPr>
          <w:sz w:val="22"/>
          <w:szCs w:val="22"/>
        </w:rPr>
      </w:pPr>
      <w:r w:rsidRPr="00C70E9C">
        <w:rPr>
          <w:sz w:val="22"/>
          <w:szCs w:val="22"/>
        </w:rPr>
        <w:t>For this reflection, I have used Gibbs' Reflective Cycle (1988), a six-stage model comprising description, feelings, evaluation, analysis, conclusion, and action plan. This framework provides a structured approach to learning from experience and is widely used in health and social care education.</w:t>
      </w:r>
    </w:p>
    <w:p w14:paraId="2388450C" w14:textId="77777777" w:rsidR="00D10A66" w:rsidRPr="00C70E9C" w:rsidRDefault="00D10A66" w:rsidP="00355B6C">
      <w:pPr>
        <w:spacing w:line="360" w:lineRule="auto"/>
        <w:jc w:val="both"/>
        <w:rPr>
          <w:sz w:val="22"/>
          <w:szCs w:val="22"/>
        </w:rPr>
      </w:pPr>
    </w:p>
    <w:p w14:paraId="4069BA50" w14:textId="77777777" w:rsidR="00D10A66" w:rsidRPr="00D10A66" w:rsidRDefault="00D10A66"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A6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p w14:paraId="1A28F8D7" w14:textId="370E7A9D" w:rsidR="00D10A66" w:rsidRDefault="00D10A66" w:rsidP="00355B6C">
      <w:pPr>
        <w:spacing w:after="120" w:line="360" w:lineRule="auto"/>
        <w:rPr>
          <w:sz w:val="22"/>
          <w:szCs w:val="22"/>
        </w:rPr>
      </w:pPr>
      <w:r w:rsidRPr="00D10A66">
        <w:rPr>
          <w:sz w:val="22"/>
          <w:szCs w:val="22"/>
        </w:rPr>
        <w:t>Throughout this module, I have been exposed to a variety of subjects such as personal branding, professional networks, change management, equality and inclusion, emotional intelligence, and resilience. This has been done through academic study, but at the same time, I have been able to apply all of these in my daily work within social care.</w:t>
      </w:r>
    </w:p>
    <w:p w14:paraId="48A15351" w14:textId="77777777" w:rsidR="00D10A66" w:rsidRDefault="00D10A66"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A6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p>
    <w:p w14:paraId="07F411AB" w14:textId="5C9FA232" w:rsidR="00D10A66" w:rsidRPr="00D10A66" w:rsidRDefault="00D10A66" w:rsidP="00355B6C">
      <w:pPr>
        <w:spacing w:after="160" w:line="360" w:lineRule="auto"/>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E9C">
        <w:rPr>
          <w:sz w:val="22"/>
          <w:szCs w:val="22"/>
        </w:rPr>
        <w:t>At times I felt challenged, particularly when confronting the gaps between where I am now and where I want to be. However, I also felt motivated and increasingly confident as the module progressed and I began to see my professional journey more clearly.</w:t>
      </w:r>
    </w:p>
    <w:p w14:paraId="27BACC15" w14:textId="77777777" w:rsidR="00D10A66" w:rsidRDefault="00D10A66"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A6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and Analysis</w:t>
      </w:r>
    </w:p>
    <w:p w14:paraId="6F2B1B36" w14:textId="77777777" w:rsidR="00D10A66" w:rsidRDefault="00D10A66" w:rsidP="00355B6C">
      <w:pPr>
        <w:spacing w:line="360" w:lineRule="auto"/>
        <w:jc w:val="both"/>
        <w:rPr>
          <w:sz w:val="22"/>
          <w:szCs w:val="22"/>
        </w:rPr>
      </w:pPr>
      <w:r w:rsidRPr="00D10A66">
        <w:rPr>
          <w:sz w:val="22"/>
          <w:szCs w:val="22"/>
        </w:rPr>
        <w:t>This module has increased my self-awareness considerably. Through learning about Goleman's (1998) model of emotional intelligence, I have become aware that my natural reaction to 'push through' challenges without acknowledging the emotional implications was a limitation for me. I have also become more aware of the importance of managing change rather than imposing it, particularly with Kotter's model that fits with my desire for a collaborative approach to management.</w:t>
      </w:r>
    </w:p>
    <w:p w14:paraId="523047F5" w14:textId="1E2AE8A1" w:rsidR="00D10A66" w:rsidRDefault="00D10A66"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A66">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 and Action Plan</w:t>
      </w:r>
    </w:p>
    <w:p w14:paraId="270B476F" w14:textId="4BD5E09E" w:rsidR="00D10A66" w:rsidRDefault="00D10A66" w:rsidP="00355B6C">
      <w:pPr>
        <w:spacing w:line="360" w:lineRule="auto"/>
        <w:jc w:val="both"/>
        <w:rPr>
          <w:sz w:val="22"/>
          <w:szCs w:val="22"/>
        </w:rPr>
      </w:pPr>
      <w:r w:rsidRPr="00D10A66">
        <w:rPr>
          <w:sz w:val="22"/>
          <w:szCs w:val="22"/>
        </w:rPr>
        <w:t>I have learned that to be an effective leader in social care, one must be both knowledgeable and mature emotionally. As I go forward, I plan to seek mentorship, further develop my management skills, and utilize the reflective practices I have learned in this module to make them a regular, intentional, rather than a reactive, part of my continuing practice.</w:t>
      </w:r>
    </w:p>
    <w:p w14:paraId="45E7249D" w14:textId="77777777" w:rsidR="00AF2D41" w:rsidRDefault="00AF2D41" w:rsidP="00355B6C">
      <w:pPr>
        <w:spacing w:line="360" w:lineRule="auto"/>
        <w:jc w:val="both"/>
        <w:rPr>
          <w:sz w:val="22"/>
          <w:szCs w:val="22"/>
        </w:rPr>
      </w:pPr>
    </w:p>
    <w:p w14:paraId="7924342D" w14:textId="77777777" w:rsidR="00765683" w:rsidRDefault="00765683" w:rsidP="00355B6C">
      <w:pPr>
        <w:spacing w:line="360" w:lineRule="auto"/>
        <w:jc w:val="both"/>
        <w:rPr>
          <w:sz w:val="22"/>
          <w:szCs w:val="22"/>
        </w:rPr>
      </w:pPr>
    </w:p>
    <w:p w14:paraId="7CF28FF7" w14:textId="0089ED0C" w:rsidR="00765683" w:rsidRDefault="00765683"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5CE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A65CE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8E13D1A" w14:textId="77777777" w:rsidR="00765683" w:rsidRPr="00765683" w:rsidRDefault="00765683" w:rsidP="00355B6C">
      <w:pPr>
        <w:spacing w:after="160" w:line="360" w:lineRule="auto"/>
        <w:jc w:val="both"/>
        <w:rPr>
          <w:sz w:val="22"/>
          <w:szCs w:val="22"/>
        </w:rPr>
      </w:pPr>
      <w:r w:rsidRPr="00765683">
        <w:rPr>
          <w:sz w:val="22"/>
          <w:szCs w:val="22"/>
        </w:rPr>
        <w:t>The University of Edinburgh (2024). Gibbs’ Reflective Cycle. [online] The University of Edinburgh. Available at: https://reflection.ed.ac.uk/reflectors-toolkit/reflecting-on-experience/gibbs-reflective-cycle.</w:t>
      </w:r>
    </w:p>
    <w:p w14:paraId="357391D6" w14:textId="77777777" w:rsidR="00AC031D" w:rsidRPr="00AC031D" w:rsidRDefault="00765683" w:rsidP="00355B6C">
      <w:pPr>
        <w:spacing w:after="160" w:line="360" w:lineRule="auto"/>
        <w:jc w:val="both"/>
        <w:rPr>
          <w:sz w:val="22"/>
          <w:szCs w:val="22"/>
        </w:rPr>
      </w:pPr>
      <w:r w:rsidRPr="00765683">
        <w:rPr>
          <w:sz w:val="22"/>
          <w:szCs w:val="22"/>
        </w:rPr>
        <w:t>‌</w:t>
      </w:r>
      <w:r w:rsidR="00AC031D" w:rsidRPr="00AC031D">
        <w:rPr>
          <w:sz w:val="22"/>
          <w:szCs w:val="22"/>
        </w:rPr>
        <w:t xml:space="preserve">Fripp, G. (2023). Goleman’s Emotional Intelligence Framework‍ - Organizational </w:t>
      </w:r>
      <w:proofErr w:type="spellStart"/>
      <w:r w:rsidR="00AC031D" w:rsidRPr="00AC031D">
        <w:rPr>
          <w:sz w:val="22"/>
          <w:szCs w:val="22"/>
        </w:rPr>
        <w:t>Behavior</w:t>
      </w:r>
      <w:proofErr w:type="spellEnd"/>
      <w:r w:rsidR="00AC031D" w:rsidRPr="00AC031D">
        <w:rPr>
          <w:sz w:val="22"/>
          <w:szCs w:val="22"/>
        </w:rPr>
        <w:t>. [online] www.myorganisationalbehaviour.com. Available at: https://www.myorganisationalbehaviour.com/golemans-emotional-intelligence-framework/.</w:t>
      </w:r>
    </w:p>
    <w:p w14:paraId="2DAE8015" w14:textId="77777777" w:rsidR="00AC031D" w:rsidRPr="00AC031D" w:rsidRDefault="00AC031D"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031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3F1DFAA" w14:textId="1A746818" w:rsidR="00765683" w:rsidRPr="00765683" w:rsidRDefault="00765683"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7B27D5" w14:textId="77777777" w:rsidR="00765683" w:rsidRPr="00A65CE1" w:rsidRDefault="00765683" w:rsidP="00355B6C">
      <w:pPr>
        <w:spacing w:after="160" w:line="360" w:lineRule="auto"/>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2DEC59" w14:textId="77777777" w:rsidR="00D10A66" w:rsidRPr="00D10A66" w:rsidRDefault="00D10A66" w:rsidP="00355B6C">
      <w:pPr>
        <w:spacing w:line="360" w:lineRule="auto"/>
        <w:jc w:val="both"/>
        <w:rPr>
          <w:sz w:val="22"/>
          <w:szCs w:val="22"/>
        </w:rPr>
      </w:pPr>
    </w:p>
    <w:p w14:paraId="328DEB4E" w14:textId="77777777" w:rsidR="00D10A66" w:rsidRPr="00D10A66" w:rsidRDefault="00D10A66" w:rsidP="00355B6C">
      <w:pPr>
        <w:spacing w:after="120" w:line="360" w:lineRule="auto"/>
        <w:rPr>
          <w:sz w:val="22"/>
          <w:szCs w:val="22"/>
        </w:rPr>
      </w:pPr>
    </w:p>
    <w:p w14:paraId="396194DD" w14:textId="77777777" w:rsidR="00D10A66" w:rsidRPr="003A4646" w:rsidRDefault="00D10A66"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BDBC13" w14:textId="77777777" w:rsidR="00013A29" w:rsidRPr="00013A29" w:rsidRDefault="00013A29" w:rsidP="00355B6C">
      <w:pPr>
        <w:spacing w:line="360" w:lineRule="auto"/>
        <w:jc w:val="both"/>
        <w:rPr>
          <w:sz w:val="22"/>
          <w:szCs w:val="22"/>
        </w:rPr>
      </w:pPr>
    </w:p>
    <w:p w14:paraId="1E1DCFAD" w14:textId="77777777" w:rsidR="00013A29" w:rsidRDefault="00013A29" w:rsidP="00355B6C">
      <w:pPr>
        <w:spacing w:line="360" w:lineRule="auto"/>
        <w:jc w:val="both"/>
        <w:rPr>
          <w:sz w:val="22"/>
          <w:szCs w:val="22"/>
        </w:rPr>
      </w:pPr>
    </w:p>
    <w:p w14:paraId="4BABCDDE" w14:textId="77777777" w:rsidR="00013A29" w:rsidRPr="00D002A5" w:rsidRDefault="00013A29" w:rsidP="00355B6C">
      <w:pPr>
        <w:spacing w:line="360" w:lineRule="auto"/>
        <w:jc w:val="both"/>
        <w:rPr>
          <w:sz w:val="22"/>
          <w:szCs w:val="22"/>
        </w:rPr>
      </w:pPr>
    </w:p>
    <w:p w14:paraId="6E0A7DA5" w14:textId="77777777" w:rsidR="00D002A5" w:rsidRDefault="00D002A5" w:rsidP="00355B6C">
      <w:pPr>
        <w:spacing w:line="360" w:lineRule="auto"/>
        <w:jc w:val="both"/>
        <w:rPr>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43FD3" w14:textId="77777777" w:rsidR="00FD0CFB" w:rsidRPr="00740CEB" w:rsidRDefault="00FD0CFB" w:rsidP="00355B6C">
      <w:pPr>
        <w:spacing w:line="360" w:lineRule="auto"/>
        <w:jc w:val="both"/>
        <w:rPr>
          <w:sz w:val="22"/>
          <w:szCs w:val="22"/>
        </w:rPr>
      </w:pPr>
    </w:p>
    <w:p w14:paraId="4DA62DF0" w14:textId="77777777" w:rsidR="006728E9" w:rsidRPr="006728E9" w:rsidRDefault="006728E9" w:rsidP="00355B6C">
      <w:pPr>
        <w:spacing w:after="160"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6728E9" w:rsidRPr="006728E9" w:rsidSect="00905C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72B"/>
      </v:shape>
    </w:pict>
  </w:numPicBullet>
  <w:abstractNum w:abstractNumId="0" w15:restartNumberingAfterBreak="0">
    <w:nsid w:val="0292526D"/>
    <w:multiLevelType w:val="hybridMultilevel"/>
    <w:tmpl w:val="E6D046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E34C0"/>
    <w:multiLevelType w:val="hybridMultilevel"/>
    <w:tmpl w:val="46A6E0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63963"/>
    <w:multiLevelType w:val="hybridMultilevel"/>
    <w:tmpl w:val="F5DA5FC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640D95"/>
    <w:multiLevelType w:val="hybridMultilevel"/>
    <w:tmpl w:val="60EA58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5A445B"/>
    <w:multiLevelType w:val="hybridMultilevel"/>
    <w:tmpl w:val="AFF27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AD10C0"/>
    <w:multiLevelType w:val="hybridMultilevel"/>
    <w:tmpl w:val="F93CFF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4170866">
    <w:abstractNumId w:val="1"/>
  </w:num>
  <w:num w:numId="2" w16cid:durableId="2034719589">
    <w:abstractNumId w:val="0"/>
  </w:num>
  <w:num w:numId="3" w16cid:durableId="1260257922">
    <w:abstractNumId w:val="4"/>
  </w:num>
  <w:num w:numId="4" w16cid:durableId="922032172">
    <w:abstractNumId w:val="5"/>
  </w:num>
  <w:num w:numId="5" w16cid:durableId="1860463837">
    <w:abstractNumId w:val="2"/>
  </w:num>
  <w:num w:numId="6" w16cid:durableId="254946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5CC"/>
    <w:rsid w:val="00013A29"/>
    <w:rsid w:val="0002035A"/>
    <w:rsid w:val="00063C77"/>
    <w:rsid w:val="0023692E"/>
    <w:rsid w:val="00355B6C"/>
    <w:rsid w:val="00383FE7"/>
    <w:rsid w:val="003A4646"/>
    <w:rsid w:val="003D0E2C"/>
    <w:rsid w:val="003E041E"/>
    <w:rsid w:val="00473FF4"/>
    <w:rsid w:val="004D1AAD"/>
    <w:rsid w:val="004D4A4B"/>
    <w:rsid w:val="004F2A43"/>
    <w:rsid w:val="00600DD4"/>
    <w:rsid w:val="0060630B"/>
    <w:rsid w:val="00606FFE"/>
    <w:rsid w:val="0061410E"/>
    <w:rsid w:val="00670A05"/>
    <w:rsid w:val="006728E9"/>
    <w:rsid w:val="00693997"/>
    <w:rsid w:val="00725FBA"/>
    <w:rsid w:val="00732DB0"/>
    <w:rsid w:val="00740CEB"/>
    <w:rsid w:val="00765683"/>
    <w:rsid w:val="00832D40"/>
    <w:rsid w:val="008568AE"/>
    <w:rsid w:val="00905C6B"/>
    <w:rsid w:val="00923161"/>
    <w:rsid w:val="00962986"/>
    <w:rsid w:val="009E2732"/>
    <w:rsid w:val="00A65CE1"/>
    <w:rsid w:val="00AC031D"/>
    <w:rsid w:val="00AF2D41"/>
    <w:rsid w:val="00B6013C"/>
    <w:rsid w:val="00B92611"/>
    <w:rsid w:val="00BC3386"/>
    <w:rsid w:val="00C377BC"/>
    <w:rsid w:val="00C65082"/>
    <w:rsid w:val="00CE3310"/>
    <w:rsid w:val="00D002A5"/>
    <w:rsid w:val="00D10A66"/>
    <w:rsid w:val="00D21CE9"/>
    <w:rsid w:val="00D50760"/>
    <w:rsid w:val="00D6320E"/>
    <w:rsid w:val="00E22909"/>
    <w:rsid w:val="00E61A68"/>
    <w:rsid w:val="00E83906"/>
    <w:rsid w:val="00F035AD"/>
    <w:rsid w:val="00F305CC"/>
    <w:rsid w:val="00FD0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6808D"/>
  <w15:chartTrackingRefBased/>
  <w15:docId w15:val="{D27E9D86-3E9E-4BB7-9CCE-A3A1CA7A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DD4"/>
    <w:pPr>
      <w:spacing w:after="0" w:line="240" w:lineRule="auto"/>
    </w:pPr>
    <w:rPr>
      <w:rFonts w:ascii="Arial" w:eastAsia="Arial" w:hAnsi="Arial" w:cs="Arial"/>
      <w:kern w:val="0"/>
      <w:sz w:val="24"/>
      <w:szCs w:val="24"/>
      <w:lang w:eastAsia="en-GB"/>
      <w14:ligatures w14:val="none"/>
    </w:rPr>
  </w:style>
  <w:style w:type="paragraph" w:styleId="Heading1">
    <w:name w:val="heading 1"/>
    <w:basedOn w:val="Normal"/>
    <w:next w:val="Normal"/>
    <w:link w:val="Heading1Char"/>
    <w:uiPriority w:val="9"/>
    <w:qFormat/>
    <w:rsid w:val="00F305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305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05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05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05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05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5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5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5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5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05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05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05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05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05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5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5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5CC"/>
    <w:rPr>
      <w:rFonts w:eastAsiaTheme="majorEastAsia" w:cstheme="majorBidi"/>
      <w:color w:val="272727" w:themeColor="text1" w:themeTint="D8"/>
    </w:rPr>
  </w:style>
  <w:style w:type="paragraph" w:styleId="Title">
    <w:name w:val="Title"/>
    <w:basedOn w:val="Normal"/>
    <w:next w:val="Normal"/>
    <w:link w:val="TitleChar"/>
    <w:uiPriority w:val="10"/>
    <w:qFormat/>
    <w:rsid w:val="00F305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5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5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5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5CC"/>
    <w:pPr>
      <w:spacing w:before="160"/>
      <w:jc w:val="center"/>
    </w:pPr>
    <w:rPr>
      <w:i/>
      <w:iCs/>
      <w:color w:val="404040" w:themeColor="text1" w:themeTint="BF"/>
    </w:rPr>
  </w:style>
  <w:style w:type="character" w:customStyle="1" w:styleId="QuoteChar">
    <w:name w:val="Quote Char"/>
    <w:basedOn w:val="DefaultParagraphFont"/>
    <w:link w:val="Quote"/>
    <w:uiPriority w:val="29"/>
    <w:rsid w:val="00F305CC"/>
    <w:rPr>
      <w:i/>
      <w:iCs/>
      <w:color w:val="404040" w:themeColor="text1" w:themeTint="BF"/>
    </w:rPr>
  </w:style>
  <w:style w:type="paragraph" w:styleId="ListParagraph">
    <w:name w:val="List Paragraph"/>
    <w:basedOn w:val="Normal"/>
    <w:uiPriority w:val="34"/>
    <w:qFormat/>
    <w:rsid w:val="00F305CC"/>
    <w:pPr>
      <w:ind w:left="720"/>
      <w:contextualSpacing/>
    </w:pPr>
  </w:style>
  <w:style w:type="character" w:styleId="IntenseEmphasis">
    <w:name w:val="Intense Emphasis"/>
    <w:basedOn w:val="DefaultParagraphFont"/>
    <w:uiPriority w:val="21"/>
    <w:qFormat/>
    <w:rsid w:val="00F305CC"/>
    <w:rPr>
      <w:i/>
      <w:iCs/>
      <w:color w:val="2F5496" w:themeColor="accent1" w:themeShade="BF"/>
    </w:rPr>
  </w:style>
  <w:style w:type="paragraph" w:styleId="IntenseQuote">
    <w:name w:val="Intense Quote"/>
    <w:basedOn w:val="Normal"/>
    <w:next w:val="Normal"/>
    <w:link w:val="IntenseQuoteChar"/>
    <w:uiPriority w:val="30"/>
    <w:qFormat/>
    <w:rsid w:val="00F305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05CC"/>
    <w:rPr>
      <w:i/>
      <w:iCs/>
      <w:color w:val="2F5496" w:themeColor="accent1" w:themeShade="BF"/>
    </w:rPr>
  </w:style>
  <w:style w:type="character" w:styleId="IntenseReference">
    <w:name w:val="Intense Reference"/>
    <w:basedOn w:val="DefaultParagraphFont"/>
    <w:uiPriority w:val="32"/>
    <w:qFormat/>
    <w:rsid w:val="00F305CC"/>
    <w:rPr>
      <w:b/>
      <w:bCs/>
      <w:smallCaps/>
      <w:color w:val="2F5496" w:themeColor="accent1" w:themeShade="BF"/>
      <w:spacing w:val="5"/>
    </w:rPr>
  </w:style>
  <w:style w:type="character" w:styleId="Hyperlink">
    <w:name w:val="Hyperlink"/>
    <w:basedOn w:val="DefaultParagraphFont"/>
    <w:uiPriority w:val="99"/>
    <w:unhideWhenUsed/>
    <w:rsid w:val="00D6320E"/>
    <w:rPr>
      <w:color w:val="0563C1" w:themeColor="hyperlink"/>
      <w:u w:val="single"/>
    </w:rPr>
  </w:style>
  <w:style w:type="character" w:styleId="UnresolvedMention">
    <w:name w:val="Unresolved Mention"/>
    <w:basedOn w:val="DefaultParagraphFont"/>
    <w:uiPriority w:val="99"/>
    <w:semiHidden/>
    <w:unhideWhenUsed/>
    <w:rsid w:val="00D6320E"/>
    <w:rPr>
      <w:color w:val="605E5C"/>
      <w:shd w:val="clear" w:color="auto" w:fill="E1DFDD"/>
    </w:rPr>
  </w:style>
  <w:style w:type="table" w:styleId="TableGrid">
    <w:name w:val="Table Grid"/>
    <w:basedOn w:val="TableNormal"/>
    <w:uiPriority w:val="39"/>
    <w:rsid w:val="00D2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C031D"/>
    <w:rPr>
      <w:rFonts w:ascii="Times New Roman" w:hAnsi="Times New Roman" w:cs="Times New Roman"/>
    </w:rPr>
  </w:style>
  <w:style w:type="paragraph" w:styleId="NoSpacing">
    <w:name w:val="No Spacing"/>
    <w:link w:val="NoSpacingChar"/>
    <w:uiPriority w:val="1"/>
    <w:qFormat/>
    <w:rsid w:val="00905C6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05C6B"/>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359-021-00593-8" TargetMode="External"/><Relationship Id="rId3" Type="http://schemas.openxmlformats.org/officeDocument/2006/relationships/settings" Target="settings.xml"/><Relationship Id="rId7" Type="http://schemas.openxmlformats.org/officeDocument/2006/relationships/hyperlink" Target="https://doi.org/10.2307/2591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ntmar.2010.09.002"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12</Pages>
  <Words>2898</Words>
  <Characters>16524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portfolio of set exercises</dc:title>
  <dc:subject>Changemakers: Building your Personal Brand for Sustainable Employment (BMHP5015)</dc:subject>
  <dc:creator>Submitted By: Nafeesa Bibi</dc:creator>
  <cp:keywords/>
  <dc:description/>
  <cp:lastModifiedBy>Nafeesa Bibi (2331120)</cp:lastModifiedBy>
  <cp:revision>35</cp:revision>
  <dcterms:created xsi:type="dcterms:W3CDTF">2026-03-24T12:56:00Z</dcterms:created>
  <dcterms:modified xsi:type="dcterms:W3CDTF">2026-03-25T09:54:00Z</dcterms:modified>
  <cp:category>Student Id: 2331120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506bf068-94c2-44f1-b6ab-9c4a096cae83</vt:lpwstr>
  </property>
</Properties>
</file>