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8B8DA" w14:textId="77777777" w:rsidR="00DE32A7" w:rsidRDefault="00DE32A7">
      <w:r>
        <w:t>Digital Skills for Business BMBS4003</w:t>
      </w:r>
    </w:p>
    <w:p w14:paraId="7922FAD5" w14:textId="77777777" w:rsidR="00DE32A7" w:rsidRDefault="00DE32A7" w:rsidP="00DE32A7">
      <w:r>
        <w:t>Edward Ramus</w:t>
      </w:r>
    </w:p>
    <w:p w14:paraId="5D047BE1" w14:textId="11A5EFDB" w:rsidR="00DE32A7" w:rsidRDefault="00DE32A7" w:rsidP="00DE32A7">
      <w:r>
        <w:t>Student No: 2539880</w:t>
      </w:r>
    </w:p>
    <w:p w14:paraId="31ABDEDF" w14:textId="38E36929" w:rsidR="00DE32A7" w:rsidRDefault="00DE32A7" w:rsidP="00DE32A7">
      <w:r>
        <w:t xml:space="preserve">01/6/26 </w:t>
      </w:r>
    </w:p>
    <w:p w14:paraId="7F62F642" w14:textId="77777777" w:rsidR="006227AF" w:rsidRDefault="006227AF" w:rsidP="00DE32A7"/>
    <w:p w14:paraId="71A897E9" w14:textId="7D233DE7" w:rsidR="006227AF" w:rsidRPr="00242AC7" w:rsidRDefault="006227AF" w:rsidP="00242AC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6227AF">
        <w:rPr>
          <w:rFonts w:ascii="Times New Roman" w:eastAsia="Times New Roman" w:hAnsi="Times New Roman" w:cs="Times New Roman"/>
          <w:b/>
          <w:bCs/>
          <w:kern w:val="36"/>
          <w:sz w:val="48"/>
          <w:szCs w:val="48"/>
          <w:lang w:eastAsia="en-GB"/>
          <w14:ligatures w14:val="none"/>
        </w:rPr>
        <w:t>Digital Opportunities for Customer Engagement at BrightWave Cafe</w:t>
      </w:r>
    </w:p>
    <w:p w14:paraId="6BD8AA45" w14:textId="598E65AC"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b/>
          <w:bCs/>
          <w:kern w:val="0"/>
          <w:lang w:eastAsia="en-GB"/>
          <w14:ligatures w14:val="none"/>
        </w:rPr>
        <w:t>Report Title:</w:t>
      </w:r>
      <w:r w:rsidRPr="006227AF">
        <w:rPr>
          <w:rFonts w:ascii="Times New Roman" w:eastAsia="Times New Roman" w:hAnsi="Times New Roman" w:cs="Times New Roman"/>
          <w:kern w:val="0"/>
          <w:lang w:eastAsia="en-GB"/>
          <w14:ligatures w14:val="none"/>
        </w:rPr>
        <w:t xml:space="preserve"> Digital Opportunities for Customer Engagement at BrightWave Cafe</w:t>
      </w:r>
      <w:r w:rsidRPr="006227AF">
        <w:rPr>
          <w:rFonts w:ascii="Times New Roman" w:eastAsia="Times New Roman" w:hAnsi="Times New Roman" w:cs="Times New Roman"/>
          <w:kern w:val="0"/>
          <w:lang w:eastAsia="en-GB"/>
          <w14:ligatures w14:val="none"/>
        </w:rPr>
        <w:br/>
      </w:r>
      <w:r w:rsidRPr="006227AF">
        <w:rPr>
          <w:rFonts w:ascii="Times New Roman" w:eastAsia="Times New Roman" w:hAnsi="Times New Roman" w:cs="Times New Roman"/>
          <w:b/>
          <w:bCs/>
          <w:kern w:val="0"/>
          <w:lang w:eastAsia="en-GB"/>
          <w14:ligatures w14:val="none"/>
        </w:rPr>
        <w:t>Prepared For:</w:t>
      </w:r>
      <w:r w:rsidRPr="006227AF">
        <w:rPr>
          <w:rFonts w:ascii="Times New Roman" w:eastAsia="Times New Roman" w:hAnsi="Times New Roman" w:cs="Times New Roman"/>
          <w:kern w:val="0"/>
          <w:lang w:eastAsia="en-GB"/>
          <w14:ligatures w14:val="none"/>
        </w:rPr>
        <w:t xml:space="preserve"> BrightWave Cafe Management Team</w:t>
      </w:r>
      <w:r w:rsidRPr="006227AF">
        <w:rPr>
          <w:rFonts w:ascii="Times New Roman" w:eastAsia="Times New Roman" w:hAnsi="Times New Roman" w:cs="Times New Roman"/>
          <w:kern w:val="0"/>
          <w:lang w:eastAsia="en-GB"/>
          <w14:ligatures w14:val="none"/>
        </w:rPr>
        <w:br/>
      </w:r>
      <w:r w:rsidRPr="006227AF">
        <w:rPr>
          <w:rFonts w:ascii="Times New Roman" w:eastAsia="Times New Roman" w:hAnsi="Times New Roman" w:cs="Times New Roman"/>
          <w:b/>
          <w:bCs/>
          <w:kern w:val="0"/>
          <w:lang w:eastAsia="en-GB"/>
          <w14:ligatures w14:val="none"/>
        </w:rPr>
        <w:t>Date:</w:t>
      </w:r>
      <w:r w:rsidRPr="006227AF">
        <w:rPr>
          <w:rFonts w:ascii="Times New Roman" w:eastAsia="Times New Roman" w:hAnsi="Times New Roman" w:cs="Times New Roman"/>
          <w:kern w:val="0"/>
          <w:lang w:eastAsia="en-GB"/>
          <w14:ligatures w14:val="none"/>
        </w:rPr>
        <w:t xml:space="preserve"> </w:t>
      </w:r>
      <w:r w:rsidR="001C2EF8">
        <w:rPr>
          <w:rFonts w:ascii="Times New Roman" w:eastAsia="Times New Roman" w:hAnsi="Times New Roman" w:cs="Times New Roman"/>
          <w:kern w:val="0"/>
          <w:lang w:eastAsia="en-GB"/>
          <w14:ligatures w14:val="none"/>
        </w:rPr>
        <w:t>01/06/</w:t>
      </w:r>
      <w:r w:rsidRPr="006227AF">
        <w:rPr>
          <w:rFonts w:ascii="Times New Roman" w:eastAsia="Times New Roman" w:hAnsi="Times New Roman" w:cs="Times New Roman"/>
          <w:kern w:val="0"/>
          <w:lang w:eastAsia="en-GB"/>
          <w14:ligatures w14:val="none"/>
        </w:rPr>
        <w:t>2026</w:t>
      </w:r>
      <w:r w:rsidRPr="006227AF">
        <w:rPr>
          <w:rFonts w:ascii="Times New Roman" w:eastAsia="Times New Roman" w:hAnsi="Times New Roman" w:cs="Times New Roman"/>
          <w:kern w:val="0"/>
          <w:lang w:eastAsia="en-GB"/>
          <w14:ligatures w14:val="none"/>
        </w:rPr>
        <w:br/>
      </w:r>
      <w:r w:rsidRPr="006227AF">
        <w:rPr>
          <w:rFonts w:ascii="Times New Roman" w:eastAsia="Times New Roman" w:hAnsi="Times New Roman" w:cs="Times New Roman"/>
          <w:b/>
          <w:bCs/>
          <w:kern w:val="0"/>
          <w:lang w:eastAsia="en-GB"/>
          <w14:ligatures w14:val="none"/>
        </w:rPr>
        <w:t>Prepared By:</w:t>
      </w:r>
      <w:r w:rsidRPr="006227AF">
        <w:rPr>
          <w:rFonts w:ascii="Times New Roman" w:eastAsia="Times New Roman" w:hAnsi="Times New Roman" w:cs="Times New Roman"/>
          <w:kern w:val="0"/>
          <w:lang w:eastAsia="en-GB"/>
          <w14:ligatures w14:val="none"/>
        </w:rPr>
        <w:t xml:space="preserve"> </w:t>
      </w:r>
      <w:r w:rsidR="001C2EF8">
        <w:rPr>
          <w:rFonts w:ascii="Times New Roman" w:eastAsia="Times New Roman" w:hAnsi="Times New Roman" w:cs="Times New Roman"/>
          <w:kern w:val="0"/>
          <w:lang w:eastAsia="en-GB"/>
          <w14:ligatures w14:val="none"/>
        </w:rPr>
        <w:t>Edward Ramus</w:t>
      </w:r>
    </w:p>
    <w:p w14:paraId="7209172B" w14:textId="77777777" w:rsidR="006227AF" w:rsidRPr="006227AF" w:rsidRDefault="006227AF" w:rsidP="006227AF">
      <w:pPr>
        <w:spacing w:after="0"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pict w14:anchorId="3B95BC5A">
          <v:rect id="_x0000_i1025" style="width:0;height:1.5pt" o:hralign="center" o:hrstd="t" o:hr="t" fillcolor="#a0a0a0" stroked="f"/>
        </w:pict>
      </w:r>
    </w:p>
    <w:p w14:paraId="61CAC16F" w14:textId="77777777" w:rsidR="006227AF" w:rsidRPr="00EC5A3F" w:rsidRDefault="006227AF" w:rsidP="006227AF">
      <w:pPr>
        <w:spacing w:before="100" w:beforeAutospacing="1" w:after="100" w:afterAutospacing="1" w:line="240" w:lineRule="auto"/>
        <w:outlineLvl w:val="0"/>
        <w:rPr>
          <w:rFonts w:ascii="Times New Roman" w:eastAsia="Times New Roman" w:hAnsi="Times New Roman" w:cs="Times New Roman"/>
          <w:b/>
          <w:bCs/>
          <w:i/>
          <w:iCs/>
          <w:kern w:val="36"/>
          <w:sz w:val="48"/>
          <w:szCs w:val="48"/>
          <w:u w:val="single"/>
          <w:lang w:eastAsia="en-GB"/>
          <w14:ligatures w14:val="none"/>
        </w:rPr>
      </w:pPr>
      <w:r w:rsidRPr="00EC5A3F">
        <w:rPr>
          <w:rFonts w:ascii="Times New Roman" w:eastAsia="Times New Roman" w:hAnsi="Times New Roman" w:cs="Times New Roman"/>
          <w:b/>
          <w:bCs/>
          <w:i/>
          <w:iCs/>
          <w:kern w:val="36"/>
          <w:sz w:val="48"/>
          <w:szCs w:val="48"/>
          <w:u w:val="single"/>
          <w:lang w:eastAsia="en-GB"/>
          <w14:ligatures w14:val="none"/>
        </w:rPr>
        <w:t>Introduction</w:t>
      </w:r>
    </w:p>
    <w:p w14:paraId="4D6BB877" w14:textId="77777777" w:rsidR="00921024"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The hospitality industry is increasingly</w:t>
      </w:r>
      <w:r w:rsidR="00DA702B">
        <w:rPr>
          <w:rFonts w:ascii="Times New Roman" w:eastAsia="Times New Roman" w:hAnsi="Times New Roman" w:cs="Times New Roman"/>
          <w:kern w:val="0"/>
          <w:lang w:eastAsia="en-GB"/>
          <w14:ligatures w14:val="none"/>
        </w:rPr>
        <w:t xml:space="preserve"> becoming</w:t>
      </w:r>
      <w:r w:rsidRPr="006227AF">
        <w:rPr>
          <w:rFonts w:ascii="Times New Roman" w:eastAsia="Times New Roman" w:hAnsi="Times New Roman" w:cs="Times New Roman"/>
          <w:kern w:val="0"/>
          <w:lang w:eastAsia="en-GB"/>
          <w14:ligatures w14:val="none"/>
        </w:rPr>
        <w:t xml:space="preserve"> influenced by digital technology</w:t>
      </w:r>
      <w:r w:rsidR="00921024">
        <w:rPr>
          <w:rFonts w:ascii="Times New Roman" w:eastAsia="Times New Roman" w:hAnsi="Times New Roman" w:cs="Times New Roman"/>
          <w:kern w:val="0"/>
          <w:lang w:eastAsia="en-GB"/>
          <w14:ligatures w14:val="none"/>
        </w:rPr>
        <w:t xml:space="preserve">. </w:t>
      </w:r>
    </w:p>
    <w:p w14:paraId="60327259" w14:textId="77777777" w:rsidR="00AA187D" w:rsidRDefault="00921024"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w:t>
      </w:r>
      <w:r w:rsidR="006227AF" w:rsidRPr="006227AF">
        <w:rPr>
          <w:rFonts w:ascii="Times New Roman" w:eastAsia="Times New Roman" w:hAnsi="Times New Roman" w:cs="Times New Roman"/>
          <w:kern w:val="0"/>
          <w:lang w:eastAsia="en-GB"/>
          <w14:ligatures w14:val="none"/>
        </w:rPr>
        <w:t xml:space="preserve">ith customers </w:t>
      </w:r>
      <w:r w:rsidR="009B4997">
        <w:rPr>
          <w:rFonts w:ascii="Times New Roman" w:eastAsia="Times New Roman" w:hAnsi="Times New Roman" w:cs="Times New Roman"/>
          <w:kern w:val="0"/>
          <w:lang w:eastAsia="en-GB"/>
          <w14:ligatures w14:val="none"/>
        </w:rPr>
        <w:t xml:space="preserve">now </w:t>
      </w:r>
      <w:r w:rsidR="006227AF" w:rsidRPr="006227AF">
        <w:rPr>
          <w:rFonts w:ascii="Times New Roman" w:eastAsia="Times New Roman" w:hAnsi="Times New Roman" w:cs="Times New Roman"/>
          <w:kern w:val="0"/>
          <w:lang w:eastAsia="en-GB"/>
          <w14:ligatures w14:val="none"/>
        </w:rPr>
        <w:t xml:space="preserve">expecting businesses to communicate and provide services through online channels. For BrightWave Cafe, adopting digital tools can improve customer engagement, enhance the customer experience, and strengthen brand loyalty. </w:t>
      </w:r>
    </w:p>
    <w:p w14:paraId="4AD3124D" w14:textId="072B012D" w:rsidR="00D209D0"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Digital engagement enables businesses to interact with customers before, during, and after a purchase</w:t>
      </w:r>
      <w:r w:rsidR="00E86D93">
        <w:rPr>
          <w:rFonts w:ascii="Times New Roman" w:eastAsia="Times New Roman" w:hAnsi="Times New Roman" w:cs="Times New Roman"/>
          <w:kern w:val="0"/>
          <w:lang w:eastAsia="en-GB"/>
          <w14:ligatures w14:val="none"/>
        </w:rPr>
        <w:t xml:space="preserve">. This assists </w:t>
      </w:r>
      <w:r w:rsidR="00FA3F4F">
        <w:rPr>
          <w:rFonts w:ascii="Times New Roman" w:eastAsia="Times New Roman" w:hAnsi="Times New Roman" w:cs="Times New Roman"/>
          <w:kern w:val="0"/>
          <w:lang w:eastAsia="en-GB"/>
          <w14:ligatures w14:val="none"/>
        </w:rPr>
        <w:t xml:space="preserve">in </w:t>
      </w:r>
      <w:r w:rsidRPr="006227AF">
        <w:rPr>
          <w:rFonts w:ascii="Times New Roman" w:eastAsia="Times New Roman" w:hAnsi="Times New Roman" w:cs="Times New Roman"/>
          <w:kern w:val="0"/>
          <w:lang w:eastAsia="en-GB"/>
          <w14:ligatures w14:val="none"/>
        </w:rPr>
        <w:t>creating stronger relationships and</w:t>
      </w:r>
      <w:r w:rsidR="00FA3F4F">
        <w:rPr>
          <w:rFonts w:ascii="Times New Roman" w:eastAsia="Times New Roman" w:hAnsi="Times New Roman" w:cs="Times New Roman"/>
          <w:kern w:val="0"/>
          <w:lang w:eastAsia="en-GB"/>
          <w14:ligatures w14:val="none"/>
        </w:rPr>
        <w:t xml:space="preserve"> may</w:t>
      </w:r>
      <w:r w:rsidRPr="006227AF">
        <w:rPr>
          <w:rFonts w:ascii="Times New Roman" w:eastAsia="Times New Roman" w:hAnsi="Times New Roman" w:cs="Times New Roman"/>
          <w:kern w:val="0"/>
          <w:lang w:eastAsia="en-GB"/>
          <w14:ligatures w14:val="none"/>
        </w:rPr>
        <w:t xml:space="preserve"> increasing</w:t>
      </w:r>
      <w:r w:rsidR="00FA3F4F">
        <w:rPr>
          <w:rFonts w:ascii="Times New Roman" w:eastAsia="Times New Roman" w:hAnsi="Times New Roman" w:cs="Times New Roman"/>
          <w:kern w:val="0"/>
          <w:lang w:eastAsia="en-GB"/>
          <w14:ligatures w14:val="none"/>
        </w:rPr>
        <w:t xml:space="preserve"> and </w:t>
      </w:r>
      <w:r w:rsidR="00CD350A">
        <w:rPr>
          <w:rFonts w:ascii="Times New Roman" w:eastAsia="Times New Roman" w:hAnsi="Times New Roman" w:cs="Times New Roman"/>
          <w:kern w:val="0"/>
          <w:lang w:eastAsia="en-GB"/>
          <w14:ligatures w14:val="none"/>
        </w:rPr>
        <w:t>influence</w:t>
      </w:r>
      <w:r w:rsidRPr="006227AF">
        <w:rPr>
          <w:rFonts w:ascii="Times New Roman" w:eastAsia="Times New Roman" w:hAnsi="Times New Roman" w:cs="Times New Roman"/>
          <w:kern w:val="0"/>
          <w:lang w:eastAsia="en-GB"/>
          <w14:ligatures w14:val="none"/>
        </w:rPr>
        <w:t xml:space="preserve"> repeat business. </w:t>
      </w:r>
    </w:p>
    <w:p w14:paraId="3A6BA00F" w14:textId="065A21E5" w:rsidR="006227AF" w:rsidRPr="006227AF" w:rsidRDefault="006227AF" w:rsidP="00D209D0">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This report examines several digital opportunities that BrightWave Cafe can use to improve customer engagement and support business growth.</w:t>
      </w:r>
    </w:p>
    <w:p w14:paraId="4DE82608" w14:textId="77777777" w:rsidR="006227AF" w:rsidRPr="00F87D51" w:rsidRDefault="006227AF" w:rsidP="006227AF">
      <w:pPr>
        <w:spacing w:before="100" w:beforeAutospacing="1" w:after="100" w:afterAutospacing="1" w:line="240" w:lineRule="auto"/>
        <w:outlineLvl w:val="0"/>
        <w:rPr>
          <w:rFonts w:ascii="Times New Roman" w:eastAsia="Times New Roman" w:hAnsi="Times New Roman" w:cs="Times New Roman"/>
          <w:b/>
          <w:bCs/>
          <w:i/>
          <w:iCs/>
          <w:kern w:val="36"/>
          <w:sz w:val="48"/>
          <w:szCs w:val="48"/>
          <w:u w:val="single"/>
          <w:lang w:eastAsia="en-GB"/>
          <w14:ligatures w14:val="none"/>
        </w:rPr>
      </w:pPr>
      <w:r w:rsidRPr="00F87D51">
        <w:rPr>
          <w:rFonts w:ascii="Times New Roman" w:eastAsia="Times New Roman" w:hAnsi="Times New Roman" w:cs="Times New Roman"/>
          <w:b/>
          <w:bCs/>
          <w:i/>
          <w:iCs/>
          <w:kern w:val="36"/>
          <w:sz w:val="48"/>
          <w:szCs w:val="48"/>
          <w:u w:val="single"/>
          <w:lang w:eastAsia="en-GB"/>
          <w14:ligatures w14:val="none"/>
        </w:rPr>
        <w:t>Social Media Marketing</w:t>
      </w:r>
    </w:p>
    <w:p w14:paraId="618A3F73" w14:textId="39DC2206" w:rsidR="00F63F42"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Social media platforms such as Instagram, Facebook,</w:t>
      </w:r>
      <w:r w:rsidR="008833DF">
        <w:rPr>
          <w:rFonts w:ascii="Times New Roman" w:eastAsia="Times New Roman" w:hAnsi="Times New Roman" w:cs="Times New Roman"/>
          <w:kern w:val="0"/>
          <w:lang w:eastAsia="en-GB"/>
          <w14:ligatures w14:val="none"/>
        </w:rPr>
        <w:t xml:space="preserve"> LinkedIn</w:t>
      </w:r>
      <w:r w:rsidRPr="006227AF">
        <w:rPr>
          <w:rFonts w:ascii="Times New Roman" w:eastAsia="Times New Roman" w:hAnsi="Times New Roman" w:cs="Times New Roman"/>
          <w:kern w:val="0"/>
          <w:lang w:eastAsia="en-GB"/>
          <w14:ligatures w14:val="none"/>
        </w:rPr>
        <w:t xml:space="preserve"> and TikTok</w:t>
      </w:r>
      <w:r w:rsidR="008833DF">
        <w:rPr>
          <w:rFonts w:ascii="Times New Roman" w:eastAsia="Times New Roman" w:hAnsi="Times New Roman" w:cs="Times New Roman"/>
          <w:kern w:val="0"/>
          <w:lang w:eastAsia="en-GB"/>
          <w14:ligatures w14:val="none"/>
        </w:rPr>
        <w:t xml:space="preserve"> can</w:t>
      </w:r>
      <w:r w:rsidRPr="006227AF">
        <w:rPr>
          <w:rFonts w:ascii="Times New Roman" w:eastAsia="Times New Roman" w:hAnsi="Times New Roman" w:cs="Times New Roman"/>
          <w:kern w:val="0"/>
          <w:lang w:eastAsia="en-GB"/>
          <w14:ligatures w14:val="none"/>
        </w:rPr>
        <w:t xml:space="preserve"> provide </w:t>
      </w:r>
      <w:r w:rsidR="00BF1470">
        <w:rPr>
          <w:rFonts w:ascii="Times New Roman" w:eastAsia="Times New Roman" w:hAnsi="Times New Roman" w:cs="Times New Roman"/>
          <w:kern w:val="0"/>
          <w:lang w:eastAsia="en-GB"/>
          <w14:ligatures w14:val="none"/>
        </w:rPr>
        <w:t>very good</w:t>
      </w:r>
      <w:r w:rsidRPr="006227AF">
        <w:rPr>
          <w:rFonts w:ascii="Times New Roman" w:eastAsia="Times New Roman" w:hAnsi="Times New Roman" w:cs="Times New Roman"/>
          <w:kern w:val="0"/>
          <w:lang w:eastAsia="en-GB"/>
          <w14:ligatures w14:val="none"/>
        </w:rPr>
        <w:t xml:space="preserve"> opportunities for customer engagement. </w:t>
      </w:r>
    </w:p>
    <w:p w14:paraId="5E07DECA" w14:textId="370863E3"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BrightWave Cafe can use these platforms to share photographs of menu items, promote special offers, and highlight events or seasonal products.</w:t>
      </w:r>
      <w:r w:rsidR="000E414C">
        <w:rPr>
          <w:rFonts w:ascii="Times New Roman" w:eastAsia="Times New Roman" w:hAnsi="Times New Roman" w:cs="Times New Roman"/>
          <w:kern w:val="0"/>
          <w:lang w:eastAsia="en-GB"/>
          <w14:ligatures w14:val="none"/>
        </w:rPr>
        <w:t xml:space="preserve"> This will increase the businesses visibility </w:t>
      </w:r>
      <w:r w:rsidR="004C029A">
        <w:rPr>
          <w:rFonts w:ascii="Times New Roman" w:eastAsia="Times New Roman" w:hAnsi="Times New Roman" w:cs="Times New Roman"/>
          <w:kern w:val="0"/>
          <w:lang w:eastAsia="en-GB"/>
          <w14:ligatures w14:val="none"/>
        </w:rPr>
        <w:t>in these social media spaces.</w:t>
      </w:r>
    </w:p>
    <w:p w14:paraId="6EFADC13"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 xml:space="preserve">Regular social media posts help keep the cafe visible to existing customers while attracting new audiences. Interactive content such as polls, competitions, customer reviews, and </w:t>
      </w:r>
      <w:r w:rsidRPr="006227AF">
        <w:rPr>
          <w:rFonts w:ascii="Times New Roman" w:eastAsia="Times New Roman" w:hAnsi="Times New Roman" w:cs="Times New Roman"/>
          <w:kern w:val="0"/>
          <w:lang w:eastAsia="en-GB"/>
          <w14:ligatures w14:val="none"/>
        </w:rPr>
        <w:lastRenderedPageBreak/>
        <w:t>behind-the-scenes videos can encourage customers to engage directly with the brand. Responding to comments and messages promptly also helps create a positive image and demonstrates excellent customer service.</w:t>
      </w:r>
    </w:p>
    <w:p w14:paraId="28D9A5F0" w14:textId="77777777" w:rsidR="006227AF" w:rsidRPr="00F87D51" w:rsidRDefault="006227AF" w:rsidP="006227AF">
      <w:pPr>
        <w:spacing w:before="100" w:beforeAutospacing="1" w:after="100" w:afterAutospacing="1" w:line="240" w:lineRule="auto"/>
        <w:outlineLvl w:val="0"/>
        <w:rPr>
          <w:rFonts w:ascii="Times New Roman" w:eastAsia="Times New Roman" w:hAnsi="Times New Roman" w:cs="Times New Roman"/>
          <w:b/>
          <w:bCs/>
          <w:i/>
          <w:iCs/>
          <w:kern w:val="36"/>
          <w:sz w:val="48"/>
          <w:szCs w:val="48"/>
          <w:u w:val="single"/>
          <w:lang w:eastAsia="en-GB"/>
          <w14:ligatures w14:val="none"/>
        </w:rPr>
      </w:pPr>
      <w:r w:rsidRPr="00F87D51">
        <w:rPr>
          <w:rFonts w:ascii="Times New Roman" w:eastAsia="Times New Roman" w:hAnsi="Times New Roman" w:cs="Times New Roman"/>
          <w:b/>
          <w:bCs/>
          <w:i/>
          <w:iCs/>
          <w:kern w:val="36"/>
          <w:sz w:val="48"/>
          <w:szCs w:val="48"/>
          <w:u w:val="single"/>
          <w:lang w:eastAsia="en-GB"/>
          <w14:ligatures w14:val="none"/>
        </w:rPr>
        <w:t>Email Newsletters</w:t>
      </w:r>
    </w:p>
    <w:p w14:paraId="40BFA45B"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Email newsletters are an effective and low-cost method of maintaining communication with customers. BrightWave Cafe can encourage customers to subscribe through its website, social media pages, or in-store promotions.</w:t>
      </w:r>
    </w:p>
    <w:p w14:paraId="13110B6E"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Regular newsletters can include information about new menu items, discounts, loyalty rewards, upcoming events, and exclusive offers. Personalised emails based on customer preferences can increase engagement by providing relevant content. Email marketing allows the cafe to stay connected with customers and encourage repeat visits, even when customers are not actively thinking about dining out.</w:t>
      </w:r>
    </w:p>
    <w:p w14:paraId="0FF042AC" w14:textId="77777777" w:rsidR="006227AF" w:rsidRPr="00F87D51" w:rsidRDefault="006227AF" w:rsidP="006227AF">
      <w:pPr>
        <w:spacing w:before="100" w:beforeAutospacing="1" w:after="100" w:afterAutospacing="1" w:line="240" w:lineRule="auto"/>
        <w:outlineLvl w:val="0"/>
        <w:rPr>
          <w:rFonts w:ascii="Times New Roman" w:eastAsia="Times New Roman" w:hAnsi="Times New Roman" w:cs="Times New Roman"/>
          <w:b/>
          <w:bCs/>
          <w:i/>
          <w:iCs/>
          <w:kern w:val="36"/>
          <w:sz w:val="48"/>
          <w:szCs w:val="48"/>
          <w:u w:val="single"/>
          <w:lang w:eastAsia="en-GB"/>
          <w14:ligatures w14:val="none"/>
        </w:rPr>
      </w:pPr>
      <w:r w:rsidRPr="00F87D51">
        <w:rPr>
          <w:rFonts w:ascii="Times New Roman" w:eastAsia="Times New Roman" w:hAnsi="Times New Roman" w:cs="Times New Roman"/>
          <w:b/>
          <w:bCs/>
          <w:i/>
          <w:iCs/>
          <w:kern w:val="36"/>
          <w:sz w:val="48"/>
          <w:szCs w:val="48"/>
          <w:u w:val="single"/>
          <w:lang w:eastAsia="en-GB"/>
          <w14:ligatures w14:val="none"/>
        </w:rPr>
        <w:t>Automated Responses and Customer Support</w:t>
      </w:r>
    </w:p>
    <w:p w14:paraId="0F3A6D72"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Automated responses can improve customer service by providing immediate assistance to customers. BrightWave Cafe could use chatbots on its website or social media accounts to answer common questions regarding opening hours, menu options, reservation availability, or delivery services.</w:t>
      </w:r>
    </w:p>
    <w:p w14:paraId="4F85614A"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Automated messaging systems ensure customers receive quick responses outside business hours, improving convenience and customer satisfaction. While more complex enquiries may still require staff support, automation can reduce workload and improve operational efficiency while maintaining customer engagement.</w:t>
      </w:r>
    </w:p>
    <w:p w14:paraId="4AF23A89" w14:textId="77777777" w:rsidR="006227AF" w:rsidRPr="00F87D51" w:rsidRDefault="006227AF" w:rsidP="006227AF">
      <w:pPr>
        <w:spacing w:before="100" w:beforeAutospacing="1" w:after="100" w:afterAutospacing="1" w:line="240" w:lineRule="auto"/>
        <w:outlineLvl w:val="0"/>
        <w:rPr>
          <w:rFonts w:ascii="Times New Roman" w:eastAsia="Times New Roman" w:hAnsi="Times New Roman" w:cs="Times New Roman"/>
          <w:b/>
          <w:bCs/>
          <w:i/>
          <w:iCs/>
          <w:kern w:val="36"/>
          <w:sz w:val="48"/>
          <w:szCs w:val="48"/>
          <w:u w:val="single"/>
          <w:lang w:eastAsia="en-GB"/>
          <w14:ligatures w14:val="none"/>
        </w:rPr>
      </w:pPr>
      <w:r w:rsidRPr="00F87D51">
        <w:rPr>
          <w:rFonts w:ascii="Times New Roman" w:eastAsia="Times New Roman" w:hAnsi="Times New Roman" w:cs="Times New Roman"/>
          <w:b/>
          <w:bCs/>
          <w:i/>
          <w:iCs/>
          <w:kern w:val="36"/>
          <w:sz w:val="48"/>
          <w:szCs w:val="48"/>
          <w:u w:val="single"/>
          <w:lang w:eastAsia="en-GB"/>
          <w14:ligatures w14:val="none"/>
        </w:rPr>
        <w:t>Digital Menus and QR Codes</w:t>
      </w:r>
    </w:p>
    <w:p w14:paraId="49BC6DC4"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Digital menus offer a modern and convenient solution for customers. BrightWave Cafe could introduce QR codes on tables, allowing customers to access menus directly from their smartphones.</w:t>
      </w:r>
    </w:p>
    <w:p w14:paraId="5CCBC36E"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Digital menus can be updated instantly to reflect new products, pricing changes, or seasonal promotions without the cost of printing new materials. They can also include images, nutritional information, and recommendations to help customers make informed choices. This technology improves convenience while creating opportunities to promote high-margin products and special offers.</w:t>
      </w:r>
    </w:p>
    <w:p w14:paraId="10153AE4" w14:textId="77777777" w:rsidR="006227AF" w:rsidRPr="00EF69F1" w:rsidRDefault="006227AF" w:rsidP="006227AF">
      <w:pPr>
        <w:spacing w:before="100" w:beforeAutospacing="1" w:after="100" w:afterAutospacing="1" w:line="240" w:lineRule="auto"/>
        <w:outlineLvl w:val="0"/>
        <w:rPr>
          <w:rFonts w:ascii="Times New Roman" w:eastAsia="Times New Roman" w:hAnsi="Times New Roman" w:cs="Times New Roman"/>
          <w:b/>
          <w:bCs/>
          <w:i/>
          <w:iCs/>
          <w:kern w:val="36"/>
          <w:sz w:val="48"/>
          <w:szCs w:val="48"/>
          <w:u w:val="single"/>
          <w:lang w:eastAsia="en-GB"/>
          <w14:ligatures w14:val="none"/>
        </w:rPr>
      </w:pPr>
      <w:r w:rsidRPr="00EF69F1">
        <w:rPr>
          <w:rFonts w:ascii="Times New Roman" w:eastAsia="Times New Roman" w:hAnsi="Times New Roman" w:cs="Times New Roman"/>
          <w:b/>
          <w:bCs/>
          <w:i/>
          <w:iCs/>
          <w:kern w:val="36"/>
          <w:sz w:val="48"/>
          <w:szCs w:val="48"/>
          <w:u w:val="single"/>
          <w:lang w:eastAsia="en-GB"/>
          <w14:ligatures w14:val="none"/>
        </w:rPr>
        <w:t>Loyalty Programmes and Digital Rewards</w:t>
      </w:r>
    </w:p>
    <w:p w14:paraId="1980EDD5"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A digital loyalty programme can encourage repeat business by rewarding customers for their purchases. Through a mobile application or digital rewards platform, customers could earn points for every purchase and redeem them for discounts or free products.</w:t>
      </w:r>
    </w:p>
    <w:p w14:paraId="0230D648" w14:textId="77777777" w:rsidR="006227AF" w:rsidRP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lastRenderedPageBreak/>
        <w:t>Digital loyalty systems provide valuable customer data that can help BrightWave Cafe understand purchasing patterns and customer preferences. This information can be used to create targeted promotions and personalised rewards, increasing customer satisfaction and strengthening long-term loyalty.</w:t>
      </w:r>
    </w:p>
    <w:p w14:paraId="269929BA" w14:textId="77777777" w:rsidR="006227AF" w:rsidRPr="00EF69F1" w:rsidRDefault="006227AF" w:rsidP="006227AF">
      <w:pPr>
        <w:spacing w:before="100" w:beforeAutospacing="1" w:after="100" w:afterAutospacing="1" w:line="240" w:lineRule="auto"/>
        <w:outlineLvl w:val="0"/>
        <w:rPr>
          <w:rFonts w:ascii="Times New Roman" w:eastAsia="Times New Roman" w:hAnsi="Times New Roman" w:cs="Times New Roman"/>
          <w:b/>
          <w:bCs/>
          <w:i/>
          <w:iCs/>
          <w:kern w:val="36"/>
          <w:sz w:val="48"/>
          <w:szCs w:val="48"/>
          <w:u w:val="single"/>
          <w:lang w:eastAsia="en-GB"/>
          <w14:ligatures w14:val="none"/>
        </w:rPr>
      </w:pPr>
      <w:r w:rsidRPr="00EF69F1">
        <w:rPr>
          <w:rFonts w:ascii="Times New Roman" w:eastAsia="Times New Roman" w:hAnsi="Times New Roman" w:cs="Times New Roman"/>
          <w:b/>
          <w:bCs/>
          <w:i/>
          <w:iCs/>
          <w:kern w:val="36"/>
          <w:sz w:val="48"/>
          <w:szCs w:val="48"/>
          <w:u w:val="single"/>
          <w:lang w:eastAsia="en-GB"/>
          <w14:ligatures w14:val="none"/>
        </w:rPr>
        <w:t>Conclusion</w:t>
      </w:r>
    </w:p>
    <w:p w14:paraId="5CE2866F" w14:textId="77777777" w:rsidR="006227AF" w:rsidRDefault="006227AF"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27AF">
        <w:rPr>
          <w:rFonts w:ascii="Times New Roman" w:eastAsia="Times New Roman" w:hAnsi="Times New Roman" w:cs="Times New Roman"/>
          <w:kern w:val="0"/>
          <w:lang w:eastAsia="en-GB"/>
          <w14:ligatures w14:val="none"/>
        </w:rPr>
        <w:t>Digital tools provide significant opportunities for BrightWave Cafe to improve customer engagement and enhance the overall customer experience. Social media marketing can increase brand awareness and interaction, while email newsletters help maintain ongoing communication with customers. Automated responses improve service efficiency, and digital menus offer convenience and flexibility. Additionally, digital loyalty programmes encourage repeat visits and strengthen customer relationships. By implementing these technologies, BrightWave Cafe can improve customer satisfaction, increase loyalty, and achieve sustainable business growth in an increasingly digital marketplace.</w:t>
      </w:r>
    </w:p>
    <w:p w14:paraId="11088B01" w14:textId="77777777" w:rsidR="00945CDE" w:rsidRDefault="00945CDE"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9ACE9ED" w14:textId="658B391D" w:rsidR="00FE5A3C" w:rsidRDefault="00884B20" w:rsidP="006227A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*This report was compiled by myself with the assistance of </w:t>
      </w:r>
      <w:r w:rsidR="00AF3815">
        <w:rPr>
          <w:rFonts w:ascii="Times New Roman" w:eastAsia="Times New Roman" w:hAnsi="Times New Roman" w:cs="Times New Roman"/>
          <w:kern w:val="0"/>
          <w:lang w:eastAsia="en-GB"/>
          <w14:ligatures w14:val="none"/>
        </w:rPr>
        <w:t>AI-gener</w:t>
      </w:r>
      <w:r w:rsidR="004A2ACB">
        <w:rPr>
          <w:rFonts w:ascii="Times New Roman" w:eastAsia="Times New Roman" w:hAnsi="Times New Roman" w:cs="Times New Roman"/>
          <w:kern w:val="0"/>
          <w:lang w:eastAsia="en-GB"/>
          <w14:ligatures w14:val="none"/>
        </w:rPr>
        <w:t>ated content which I then edited and made the necessary adjustments</w:t>
      </w:r>
      <w:r w:rsidR="001B0F98">
        <w:rPr>
          <w:rFonts w:ascii="Times New Roman" w:eastAsia="Times New Roman" w:hAnsi="Times New Roman" w:cs="Times New Roman"/>
          <w:kern w:val="0"/>
          <w:lang w:eastAsia="en-GB"/>
          <w14:ligatures w14:val="none"/>
        </w:rPr>
        <w:t>.</w:t>
      </w:r>
    </w:p>
    <w:p w14:paraId="291AEF2B" w14:textId="77777777" w:rsidR="00FE5A3C" w:rsidRDefault="00FE5A3C">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139C12D5" w14:textId="10372DE9" w:rsidR="00945CDE" w:rsidRDefault="00E9714B" w:rsidP="006227AF">
      <w:pPr>
        <w:spacing w:before="100" w:beforeAutospacing="1" w:after="100" w:afterAutospacing="1" w:line="240" w:lineRule="auto"/>
        <w:rPr>
          <w:rFonts w:ascii="Times New Roman" w:eastAsia="Times New Roman" w:hAnsi="Times New Roman" w:cs="Times New Roman"/>
          <w:b/>
          <w:bCs/>
          <w:i/>
          <w:iCs/>
          <w:kern w:val="0"/>
          <w:sz w:val="48"/>
          <w:szCs w:val="48"/>
          <w:u w:val="single"/>
          <w:lang w:eastAsia="en-GB"/>
          <w14:ligatures w14:val="none"/>
        </w:rPr>
      </w:pPr>
      <w:r w:rsidRPr="00005C90">
        <w:rPr>
          <w:rFonts w:ascii="Times New Roman" w:eastAsia="Times New Roman" w:hAnsi="Times New Roman" w:cs="Times New Roman"/>
          <w:b/>
          <w:bCs/>
          <w:i/>
          <w:iCs/>
          <w:kern w:val="0"/>
          <w:sz w:val="48"/>
          <w:szCs w:val="48"/>
          <w:u w:val="single"/>
          <w:lang w:eastAsia="en-GB"/>
          <w14:ligatures w14:val="none"/>
        </w:rPr>
        <w:lastRenderedPageBreak/>
        <w:t>Ethical/Professional reflection</w:t>
      </w:r>
    </w:p>
    <w:p w14:paraId="7175D265" w14:textId="0CC1C30D" w:rsidR="00005C90" w:rsidRDefault="00BD3A41" w:rsidP="00BD3A41">
      <w:pPr>
        <w:pStyle w:val="ListParagraph"/>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w:t>
      </w:r>
      <w:r w:rsidR="001C2E3A">
        <w:rPr>
          <w:rFonts w:ascii="Times New Roman" w:eastAsia="Times New Roman" w:hAnsi="Times New Roman" w:cs="Times New Roman"/>
          <w:kern w:val="0"/>
          <w:lang w:eastAsia="en-GB"/>
          <w14:ligatures w14:val="none"/>
        </w:rPr>
        <w:t>ow Did you check AI-generated content for accuracy?</w:t>
      </w:r>
    </w:p>
    <w:p w14:paraId="781DE0E3" w14:textId="41A5A7BF" w:rsidR="0026423C" w:rsidRDefault="0026423C" w:rsidP="0026423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After prompting the ChatGPT </w:t>
      </w:r>
      <w:r w:rsidR="00CA4070">
        <w:rPr>
          <w:rFonts w:ascii="Times New Roman" w:eastAsia="Times New Roman" w:hAnsi="Times New Roman" w:cs="Times New Roman"/>
          <w:kern w:val="0"/>
          <w:lang w:eastAsia="en-GB"/>
          <w14:ligatures w14:val="none"/>
        </w:rPr>
        <w:t xml:space="preserve">to compile the report, I then </w:t>
      </w:r>
      <w:proofErr w:type="gramStart"/>
      <w:r w:rsidR="00CA4070">
        <w:rPr>
          <w:rFonts w:ascii="Times New Roman" w:eastAsia="Times New Roman" w:hAnsi="Times New Roman" w:cs="Times New Roman"/>
          <w:kern w:val="0"/>
          <w:lang w:eastAsia="en-GB"/>
          <w14:ligatures w14:val="none"/>
        </w:rPr>
        <w:t>proof read</w:t>
      </w:r>
      <w:proofErr w:type="gramEnd"/>
      <w:r w:rsidR="00CA4070">
        <w:rPr>
          <w:rFonts w:ascii="Times New Roman" w:eastAsia="Times New Roman" w:hAnsi="Times New Roman" w:cs="Times New Roman"/>
          <w:kern w:val="0"/>
          <w:lang w:eastAsia="en-GB"/>
          <w14:ligatures w14:val="none"/>
        </w:rPr>
        <w:t xml:space="preserve"> and checked for any errors </w:t>
      </w:r>
      <w:r w:rsidR="006022B4">
        <w:rPr>
          <w:rFonts w:ascii="Times New Roman" w:eastAsia="Times New Roman" w:hAnsi="Times New Roman" w:cs="Times New Roman"/>
          <w:kern w:val="0"/>
          <w:lang w:eastAsia="en-GB"/>
          <w14:ligatures w14:val="none"/>
        </w:rPr>
        <w:t>and the contents accuracy</w:t>
      </w:r>
      <w:r w:rsidR="00AA7D43">
        <w:rPr>
          <w:rFonts w:ascii="Times New Roman" w:eastAsia="Times New Roman" w:hAnsi="Times New Roman" w:cs="Times New Roman"/>
          <w:kern w:val="0"/>
          <w:lang w:eastAsia="en-GB"/>
          <w14:ligatures w14:val="none"/>
        </w:rPr>
        <w:t xml:space="preserve"> until I was s</w:t>
      </w:r>
      <w:r w:rsidR="006022B4">
        <w:rPr>
          <w:rFonts w:ascii="Times New Roman" w:eastAsia="Times New Roman" w:hAnsi="Times New Roman" w:cs="Times New Roman"/>
          <w:kern w:val="0"/>
          <w:lang w:eastAsia="en-GB"/>
          <w14:ligatures w14:val="none"/>
        </w:rPr>
        <w:t xml:space="preserve">atisfied </w:t>
      </w:r>
      <w:r w:rsidR="00AA7D43">
        <w:rPr>
          <w:rFonts w:ascii="Times New Roman" w:eastAsia="Times New Roman" w:hAnsi="Times New Roman" w:cs="Times New Roman"/>
          <w:kern w:val="0"/>
          <w:lang w:eastAsia="en-GB"/>
          <w14:ligatures w14:val="none"/>
        </w:rPr>
        <w:t>with the report and the infor</w:t>
      </w:r>
      <w:r w:rsidR="00AB2C85">
        <w:rPr>
          <w:rFonts w:ascii="Times New Roman" w:eastAsia="Times New Roman" w:hAnsi="Times New Roman" w:cs="Times New Roman"/>
          <w:kern w:val="0"/>
          <w:lang w:eastAsia="en-GB"/>
          <w14:ligatures w14:val="none"/>
        </w:rPr>
        <w:t>mation it provided.</w:t>
      </w:r>
    </w:p>
    <w:p w14:paraId="105DE36B" w14:textId="080B6C66" w:rsidR="00AB2C85" w:rsidRDefault="00AB2C85" w:rsidP="00AB2C85">
      <w:pPr>
        <w:pStyle w:val="ListParagraph"/>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Any Bias or limitations you noticed?</w:t>
      </w:r>
    </w:p>
    <w:p w14:paraId="616D47C9" w14:textId="02FB26EA" w:rsidR="00AA746E" w:rsidRDefault="00AA746E" w:rsidP="00AA746E">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 only </w:t>
      </w:r>
      <w:r w:rsidR="009965E2">
        <w:rPr>
          <w:rFonts w:ascii="Times New Roman" w:eastAsia="Times New Roman" w:hAnsi="Times New Roman" w:cs="Times New Roman"/>
          <w:kern w:val="0"/>
          <w:lang w:eastAsia="en-GB"/>
          <w14:ligatures w14:val="none"/>
        </w:rPr>
        <w:t>thing I noticed was the AI</w:t>
      </w:r>
      <w:r w:rsidR="0002646E">
        <w:rPr>
          <w:rFonts w:ascii="Times New Roman" w:eastAsia="Times New Roman" w:hAnsi="Times New Roman" w:cs="Times New Roman"/>
          <w:kern w:val="0"/>
          <w:lang w:eastAsia="en-GB"/>
          <w14:ligatures w14:val="none"/>
        </w:rPr>
        <w:t xml:space="preserve"> suggestions only providing limited information</w:t>
      </w:r>
      <w:r w:rsidR="004C22A2">
        <w:rPr>
          <w:rFonts w:ascii="Times New Roman" w:eastAsia="Times New Roman" w:hAnsi="Times New Roman" w:cs="Times New Roman"/>
          <w:kern w:val="0"/>
          <w:lang w:eastAsia="en-GB"/>
          <w14:ligatures w14:val="none"/>
        </w:rPr>
        <w:t xml:space="preserve"> </w:t>
      </w:r>
      <w:r w:rsidR="00DA22E4">
        <w:rPr>
          <w:rFonts w:ascii="Times New Roman" w:eastAsia="Times New Roman" w:hAnsi="Times New Roman" w:cs="Times New Roman"/>
          <w:kern w:val="0"/>
          <w:lang w:eastAsia="en-GB"/>
          <w14:ligatures w14:val="none"/>
        </w:rPr>
        <w:t>i.e. social media platform suggestions were limited to only a few suggestions (these being the most popular social media spaces only).</w:t>
      </w:r>
    </w:p>
    <w:p w14:paraId="5784B0C6" w14:textId="1B94BEA2" w:rsidR="00664797" w:rsidRDefault="00664797" w:rsidP="00664797">
      <w:pPr>
        <w:pStyle w:val="ListParagraph"/>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What responsible </w:t>
      </w:r>
      <w:r w:rsidR="00573684">
        <w:rPr>
          <w:rFonts w:ascii="Times New Roman" w:eastAsia="Times New Roman" w:hAnsi="Times New Roman" w:cs="Times New Roman"/>
          <w:kern w:val="0"/>
          <w:lang w:eastAsia="en-GB"/>
          <w14:ligatures w14:val="none"/>
        </w:rPr>
        <w:t>use of AI looks like in a small business context</w:t>
      </w:r>
    </w:p>
    <w:p w14:paraId="46C365B1" w14:textId="198ED8A4" w:rsidR="003719BE" w:rsidRDefault="00E34F40" w:rsidP="00C86A02">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When used responsibly</w:t>
      </w:r>
      <w:r w:rsidR="008E2D85">
        <w:rPr>
          <w:rFonts w:ascii="Times New Roman" w:eastAsia="Times New Roman" w:hAnsi="Times New Roman" w:cs="Times New Roman"/>
          <w:kern w:val="0"/>
          <w:lang w:eastAsia="en-GB"/>
          <w14:ligatures w14:val="none"/>
        </w:rPr>
        <w:t xml:space="preserve"> AI can be used as a very effective tool in assisting a small business to compile such a report as the one presented here. It can also be used </w:t>
      </w:r>
      <w:r w:rsidR="00420D38">
        <w:rPr>
          <w:rFonts w:ascii="Times New Roman" w:eastAsia="Times New Roman" w:hAnsi="Times New Roman" w:cs="Times New Roman"/>
          <w:kern w:val="0"/>
          <w:lang w:eastAsia="en-GB"/>
          <w14:ligatures w14:val="none"/>
        </w:rPr>
        <w:t>as a good tool to find information relating to a business idea</w:t>
      </w:r>
      <w:r w:rsidR="006968BC">
        <w:rPr>
          <w:rFonts w:ascii="Times New Roman" w:eastAsia="Times New Roman" w:hAnsi="Times New Roman" w:cs="Times New Roman"/>
          <w:kern w:val="0"/>
          <w:lang w:eastAsia="en-GB"/>
          <w14:ligatures w14:val="none"/>
        </w:rPr>
        <w:t xml:space="preserve">, assisting in sourcing data and information. Note that it is still very important to </w:t>
      </w:r>
      <w:r w:rsidR="003719BE">
        <w:rPr>
          <w:rFonts w:ascii="Times New Roman" w:eastAsia="Times New Roman" w:hAnsi="Times New Roman" w:cs="Times New Roman"/>
          <w:kern w:val="0"/>
          <w:lang w:eastAsia="en-GB"/>
          <w14:ligatures w14:val="none"/>
        </w:rPr>
        <w:t>proofread</w:t>
      </w:r>
      <w:r w:rsidR="006968BC">
        <w:rPr>
          <w:rFonts w:ascii="Times New Roman" w:eastAsia="Times New Roman" w:hAnsi="Times New Roman" w:cs="Times New Roman"/>
          <w:kern w:val="0"/>
          <w:lang w:eastAsia="en-GB"/>
          <w14:ligatures w14:val="none"/>
        </w:rPr>
        <w:t xml:space="preserve"> and fact check </w:t>
      </w:r>
      <w:r w:rsidR="002B6B8D">
        <w:rPr>
          <w:rFonts w:ascii="Times New Roman" w:eastAsia="Times New Roman" w:hAnsi="Times New Roman" w:cs="Times New Roman"/>
          <w:kern w:val="0"/>
          <w:lang w:eastAsia="en-GB"/>
          <w14:ligatures w14:val="none"/>
        </w:rPr>
        <w:t>information to confirm it is accur</w:t>
      </w:r>
      <w:r w:rsidR="003719BE">
        <w:rPr>
          <w:rFonts w:ascii="Times New Roman" w:eastAsia="Times New Roman" w:hAnsi="Times New Roman" w:cs="Times New Roman"/>
          <w:kern w:val="0"/>
          <w:lang w:eastAsia="en-GB"/>
          <w14:ligatures w14:val="none"/>
        </w:rPr>
        <w:t xml:space="preserve">ate. </w:t>
      </w:r>
    </w:p>
    <w:p w14:paraId="44182ED5" w14:textId="63481787" w:rsidR="00C86A02" w:rsidRPr="00E8136A" w:rsidRDefault="00C86A02" w:rsidP="00E8136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D9D413C" w14:textId="77777777" w:rsidR="003719BE" w:rsidRPr="00573684" w:rsidRDefault="003719BE" w:rsidP="0057368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33AD6BC" w14:textId="77777777" w:rsidR="006227AF" w:rsidRDefault="006227AF" w:rsidP="00DE32A7"/>
    <w:sectPr w:rsidR="006227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altName w:val="Calibri"/>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967952"/>
    <w:multiLevelType w:val="hybridMultilevel"/>
    <w:tmpl w:val="D5F00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9834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2A7"/>
    <w:rsid w:val="00005C90"/>
    <w:rsid w:val="00013DCE"/>
    <w:rsid w:val="0002646E"/>
    <w:rsid w:val="000E414C"/>
    <w:rsid w:val="001B0F98"/>
    <w:rsid w:val="001C2E3A"/>
    <w:rsid w:val="001C2EF8"/>
    <w:rsid w:val="00201585"/>
    <w:rsid w:val="00242AC7"/>
    <w:rsid w:val="0026423C"/>
    <w:rsid w:val="002A3370"/>
    <w:rsid w:val="002B6B8D"/>
    <w:rsid w:val="003719BE"/>
    <w:rsid w:val="00420D38"/>
    <w:rsid w:val="004A2ACB"/>
    <w:rsid w:val="004C029A"/>
    <w:rsid w:val="004C22A2"/>
    <w:rsid w:val="00573684"/>
    <w:rsid w:val="006022B4"/>
    <w:rsid w:val="006227AF"/>
    <w:rsid w:val="00664797"/>
    <w:rsid w:val="006968BC"/>
    <w:rsid w:val="008833DF"/>
    <w:rsid w:val="00884B20"/>
    <w:rsid w:val="008E2D85"/>
    <w:rsid w:val="00921024"/>
    <w:rsid w:val="00945CDE"/>
    <w:rsid w:val="009965E2"/>
    <w:rsid w:val="009B4997"/>
    <w:rsid w:val="009F347F"/>
    <w:rsid w:val="00AA187D"/>
    <w:rsid w:val="00AA746E"/>
    <w:rsid w:val="00AA7D43"/>
    <w:rsid w:val="00AB2C85"/>
    <w:rsid w:val="00AF3815"/>
    <w:rsid w:val="00B92988"/>
    <w:rsid w:val="00BD3A41"/>
    <w:rsid w:val="00BF1470"/>
    <w:rsid w:val="00C86A02"/>
    <w:rsid w:val="00CA4070"/>
    <w:rsid w:val="00CD350A"/>
    <w:rsid w:val="00D16A69"/>
    <w:rsid w:val="00D209D0"/>
    <w:rsid w:val="00DA22E4"/>
    <w:rsid w:val="00DA702B"/>
    <w:rsid w:val="00DB36E3"/>
    <w:rsid w:val="00DE32A7"/>
    <w:rsid w:val="00E34F40"/>
    <w:rsid w:val="00E8136A"/>
    <w:rsid w:val="00E86D93"/>
    <w:rsid w:val="00E9714B"/>
    <w:rsid w:val="00EC5A3F"/>
    <w:rsid w:val="00EF69F1"/>
    <w:rsid w:val="00F63F42"/>
    <w:rsid w:val="00F87D51"/>
    <w:rsid w:val="00FA3F4F"/>
    <w:rsid w:val="00FE5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DE50D"/>
  <w15:chartTrackingRefBased/>
  <w15:docId w15:val="{35B60D16-04A3-477F-9011-1B1FCC2E3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3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3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3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3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3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3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3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3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3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3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2A7"/>
    <w:rPr>
      <w:rFonts w:eastAsiaTheme="majorEastAsia" w:cstheme="majorBidi"/>
      <w:color w:val="272727" w:themeColor="text1" w:themeTint="D8"/>
    </w:rPr>
  </w:style>
  <w:style w:type="paragraph" w:styleId="Title">
    <w:name w:val="Title"/>
    <w:basedOn w:val="Normal"/>
    <w:next w:val="Normal"/>
    <w:link w:val="TitleChar"/>
    <w:uiPriority w:val="10"/>
    <w:qFormat/>
    <w:rsid w:val="00DE3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2A7"/>
    <w:pPr>
      <w:spacing w:before="160"/>
      <w:jc w:val="center"/>
    </w:pPr>
    <w:rPr>
      <w:i/>
      <w:iCs/>
      <w:color w:val="404040" w:themeColor="text1" w:themeTint="BF"/>
    </w:rPr>
  </w:style>
  <w:style w:type="character" w:customStyle="1" w:styleId="QuoteChar">
    <w:name w:val="Quote Char"/>
    <w:basedOn w:val="DefaultParagraphFont"/>
    <w:link w:val="Quote"/>
    <w:uiPriority w:val="29"/>
    <w:rsid w:val="00DE32A7"/>
    <w:rPr>
      <w:i/>
      <w:iCs/>
      <w:color w:val="404040" w:themeColor="text1" w:themeTint="BF"/>
    </w:rPr>
  </w:style>
  <w:style w:type="paragraph" w:styleId="ListParagraph">
    <w:name w:val="List Paragraph"/>
    <w:basedOn w:val="Normal"/>
    <w:uiPriority w:val="34"/>
    <w:qFormat/>
    <w:rsid w:val="00DE32A7"/>
    <w:pPr>
      <w:ind w:left="720"/>
      <w:contextualSpacing/>
    </w:pPr>
  </w:style>
  <w:style w:type="character" w:styleId="IntenseEmphasis">
    <w:name w:val="Intense Emphasis"/>
    <w:basedOn w:val="DefaultParagraphFont"/>
    <w:uiPriority w:val="21"/>
    <w:qFormat/>
    <w:rsid w:val="00DE32A7"/>
    <w:rPr>
      <w:i/>
      <w:iCs/>
      <w:color w:val="0F4761" w:themeColor="accent1" w:themeShade="BF"/>
    </w:rPr>
  </w:style>
  <w:style w:type="paragraph" w:styleId="IntenseQuote">
    <w:name w:val="Intense Quote"/>
    <w:basedOn w:val="Normal"/>
    <w:next w:val="Normal"/>
    <w:link w:val="IntenseQuoteChar"/>
    <w:uiPriority w:val="30"/>
    <w:qFormat/>
    <w:rsid w:val="00DE3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32A7"/>
    <w:rPr>
      <w:i/>
      <w:iCs/>
      <w:color w:val="0F4761" w:themeColor="accent1" w:themeShade="BF"/>
    </w:rPr>
  </w:style>
  <w:style w:type="character" w:styleId="IntenseReference">
    <w:name w:val="Intense Reference"/>
    <w:basedOn w:val="DefaultParagraphFont"/>
    <w:uiPriority w:val="32"/>
    <w:qFormat/>
    <w:rsid w:val="00DE32A7"/>
    <w:rPr>
      <w:b/>
      <w:bCs/>
      <w:smallCaps/>
      <w:color w:val="0F4761" w:themeColor="accent1" w:themeShade="BF"/>
      <w:spacing w:val="5"/>
    </w:rPr>
  </w:style>
  <w:style w:type="paragraph" w:styleId="NoSpacing">
    <w:name w:val="No Spacing"/>
    <w:uiPriority w:val="1"/>
    <w:qFormat/>
    <w:rsid w:val="00DE32A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35B9EDA-13A0-44C8-81EA-6E0372BCFF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0016AD-1890-4416-B50F-58C1B3534D50}">
  <ds:schemaRefs>
    <ds:schemaRef ds:uri="http://schemas.microsoft.com/sharepoint/v3/contenttype/forms"/>
  </ds:schemaRefs>
</ds:datastoreItem>
</file>

<file path=customXml/itemProps3.xml><?xml version="1.0" encoding="utf-8"?>
<ds:datastoreItem xmlns:ds="http://schemas.openxmlformats.org/officeDocument/2006/customXml" ds:itemID="{AA47AFC4-739B-4E59-8660-CB50E99C9045}">
  <ds:schemaRefs>
    <ds:schemaRef ds:uri="930350eb-f8df-4f84-845c-a06ee073f72d"/>
    <ds:schemaRef ds:uri="http://purl.org/dc/term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899</Words>
  <Characters>5125</Characters>
  <Application>Microsoft Office Word</Application>
  <DocSecurity>0</DocSecurity>
  <Lines>42</Lines>
  <Paragraphs>12</Paragraphs>
  <ScaleCrop>false</ScaleCrop>
  <Company/>
  <LinksUpToDate>false</LinksUpToDate>
  <CharactersWithSpaces>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Ramus (2539880)</dc:creator>
  <cp:keywords/>
  <dc:description/>
  <cp:lastModifiedBy>Edward Ramus (2539880)</cp:lastModifiedBy>
  <cp:revision>2</cp:revision>
  <dcterms:created xsi:type="dcterms:W3CDTF">2026-06-01T13:55:00Z</dcterms:created>
  <dcterms:modified xsi:type="dcterms:W3CDTF">2026-06-01T13:55:00Z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