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2558B" w14:textId="77777777" w:rsidR="00B75602" w:rsidRPr="00AC679C" w:rsidRDefault="00B75602">
      <w:pPr>
        <w:rPr>
          <w:rFonts w:asciiTheme="majorHAnsi" w:hAnsiTheme="majorHAnsi" w:cstheme="majorHAnsi"/>
        </w:rPr>
      </w:pPr>
    </w:p>
    <w:p w14:paraId="0390BF76" w14:textId="77777777" w:rsidR="000653E9" w:rsidRDefault="000653E9">
      <w:pPr>
        <w:jc w:val="center"/>
        <w:rPr>
          <w:rFonts w:asciiTheme="majorHAnsi" w:hAnsiTheme="majorHAnsi" w:cstheme="majorHAnsi"/>
          <w:b/>
          <w:bCs/>
          <w:sz w:val="96"/>
          <w:szCs w:val="96"/>
        </w:rPr>
      </w:pPr>
    </w:p>
    <w:p w14:paraId="70B8A164" w14:textId="7F65E861" w:rsidR="00B75602" w:rsidRPr="000653E9" w:rsidRDefault="00812D89">
      <w:pPr>
        <w:jc w:val="center"/>
        <w:rPr>
          <w:rFonts w:asciiTheme="majorHAnsi" w:hAnsiTheme="majorHAnsi" w:cstheme="majorHAnsi"/>
          <w:b/>
          <w:bCs/>
          <w:sz w:val="96"/>
          <w:szCs w:val="96"/>
        </w:rPr>
      </w:pPr>
      <w:r w:rsidRPr="000653E9">
        <w:rPr>
          <w:rFonts w:asciiTheme="majorHAnsi" w:hAnsiTheme="majorHAnsi" w:cstheme="majorHAnsi"/>
          <w:b/>
          <w:bCs/>
          <w:sz w:val="96"/>
          <w:szCs w:val="96"/>
        </w:rPr>
        <w:t>Event Plan</w:t>
      </w:r>
    </w:p>
    <w:p w14:paraId="761468BE" w14:textId="77777777" w:rsidR="00B75602" w:rsidRPr="00AC679C" w:rsidRDefault="00B75602">
      <w:pPr>
        <w:jc w:val="center"/>
        <w:rPr>
          <w:rFonts w:asciiTheme="majorHAnsi" w:hAnsiTheme="majorHAnsi" w:cstheme="majorHAnsi"/>
        </w:rPr>
      </w:pPr>
    </w:p>
    <w:p w14:paraId="08034520" w14:textId="27BD4CF8" w:rsidR="00B75602" w:rsidRPr="00AC679C" w:rsidRDefault="00B75602">
      <w:pPr>
        <w:jc w:val="center"/>
        <w:rPr>
          <w:rFonts w:asciiTheme="majorHAnsi" w:hAnsiTheme="majorHAnsi" w:cstheme="majorHAnsi"/>
        </w:rPr>
      </w:pPr>
    </w:p>
    <w:p w14:paraId="243E81D0" w14:textId="0D06D97D" w:rsidR="009E5E64" w:rsidRPr="00AC679C" w:rsidRDefault="009E5E64">
      <w:pPr>
        <w:jc w:val="center"/>
        <w:rPr>
          <w:rFonts w:asciiTheme="majorHAnsi" w:hAnsiTheme="majorHAnsi" w:cstheme="majorHAnsi"/>
        </w:rPr>
      </w:pPr>
    </w:p>
    <w:p w14:paraId="5AD24A7A" w14:textId="508021C1" w:rsidR="009E5E64" w:rsidRPr="00AC679C" w:rsidRDefault="009E5E64">
      <w:pPr>
        <w:jc w:val="center"/>
        <w:rPr>
          <w:rFonts w:asciiTheme="majorHAnsi" w:hAnsiTheme="majorHAnsi" w:cstheme="majorHAnsi"/>
        </w:rPr>
      </w:pPr>
    </w:p>
    <w:p w14:paraId="5E9BD77B" w14:textId="77777777" w:rsidR="009E5E64" w:rsidRPr="00AC679C" w:rsidRDefault="009E5E64">
      <w:pPr>
        <w:jc w:val="center"/>
        <w:rPr>
          <w:rFonts w:asciiTheme="majorHAnsi" w:hAnsiTheme="majorHAnsi" w:cstheme="majorHAnsi"/>
        </w:rPr>
      </w:pPr>
    </w:p>
    <w:p w14:paraId="39942EC2" w14:textId="11DBED11" w:rsidR="009E5E64" w:rsidRPr="000653E9" w:rsidRDefault="009E5E64" w:rsidP="009E5E64">
      <w:pPr>
        <w:jc w:val="center"/>
        <w:rPr>
          <w:rFonts w:asciiTheme="majorHAnsi" w:hAnsiTheme="majorHAnsi" w:cstheme="majorHAnsi"/>
          <w:b/>
          <w:color w:val="0A223A"/>
          <w:sz w:val="72"/>
          <w:szCs w:val="72"/>
        </w:rPr>
      </w:pPr>
      <w:r w:rsidRPr="000653E9">
        <w:rPr>
          <w:rFonts w:asciiTheme="majorHAnsi" w:hAnsiTheme="majorHAnsi" w:cstheme="majorHAnsi"/>
          <w:b/>
          <w:color w:val="0A223A"/>
          <w:sz w:val="72"/>
          <w:szCs w:val="72"/>
        </w:rPr>
        <w:t>Big Ideas by the Sea:</w:t>
      </w:r>
      <w:r w:rsidRPr="000653E9">
        <w:rPr>
          <w:rFonts w:asciiTheme="majorHAnsi" w:hAnsiTheme="majorHAnsi" w:cstheme="majorHAnsi"/>
          <w:b/>
          <w:color w:val="0A223A"/>
          <w:sz w:val="72"/>
          <w:szCs w:val="72"/>
        </w:rPr>
        <w:br/>
      </w:r>
      <w:r w:rsidR="00481190" w:rsidRPr="000653E9">
        <w:rPr>
          <w:rFonts w:asciiTheme="majorHAnsi" w:hAnsiTheme="majorHAnsi" w:cstheme="majorHAnsi"/>
          <w:b/>
          <w:color w:val="0A223A"/>
          <w:sz w:val="72"/>
          <w:szCs w:val="72"/>
        </w:rPr>
        <w:t>Scarborough Big Dig</w:t>
      </w:r>
    </w:p>
    <w:p w14:paraId="3A20F799" w14:textId="103C5743" w:rsidR="00B75602" w:rsidRPr="000653E9" w:rsidRDefault="00B75602">
      <w:pPr>
        <w:jc w:val="center"/>
        <w:rPr>
          <w:rFonts w:asciiTheme="majorHAnsi" w:hAnsiTheme="majorHAnsi" w:cstheme="majorHAnsi"/>
          <w:b/>
          <w:color w:val="0A223A"/>
          <w:sz w:val="72"/>
          <w:szCs w:val="72"/>
        </w:rPr>
      </w:pPr>
    </w:p>
    <w:p w14:paraId="75EC50F2" w14:textId="1BA678E1" w:rsidR="009E5E64" w:rsidRPr="00AC679C" w:rsidRDefault="009E5E64">
      <w:pPr>
        <w:jc w:val="center"/>
        <w:rPr>
          <w:rFonts w:asciiTheme="majorHAnsi" w:hAnsiTheme="majorHAnsi" w:cstheme="majorHAnsi"/>
          <w:b/>
          <w:color w:val="0A223A"/>
        </w:rPr>
      </w:pPr>
    </w:p>
    <w:p w14:paraId="5C78187E" w14:textId="065081ED" w:rsidR="009E5E64" w:rsidRPr="00AC679C" w:rsidRDefault="009E5E64">
      <w:pPr>
        <w:jc w:val="center"/>
        <w:rPr>
          <w:rFonts w:asciiTheme="majorHAnsi" w:hAnsiTheme="majorHAnsi" w:cstheme="majorHAnsi"/>
          <w:b/>
          <w:color w:val="0A223A"/>
        </w:rPr>
      </w:pPr>
    </w:p>
    <w:p w14:paraId="59952701" w14:textId="77777777" w:rsidR="009E5E64" w:rsidRPr="00AC679C" w:rsidRDefault="009E5E64">
      <w:pPr>
        <w:jc w:val="center"/>
        <w:rPr>
          <w:rFonts w:asciiTheme="majorHAnsi" w:hAnsiTheme="majorHAnsi" w:cstheme="majorHAnsi"/>
          <w:b/>
          <w:color w:val="0A223A"/>
        </w:rPr>
      </w:pPr>
    </w:p>
    <w:p w14:paraId="1DC7862C" w14:textId="77777777" w:rsidR="00B75602" w:rsidRPr="00AC679C" w:rsidRDefault="00B75602">
      <w:pPr>
        <w:jc w:val="center"/>
        <w:rPr>
          <w:rFonts w:asciiTheme="majorHAnsi" w:hAnsiTheme="majorHAnsi" w:cstheme="majorHAnsi"/>
          <w:b/>
        </w:rPr>
      </w:pPr>
    </w:p>
    <w:p w14:paraId="558371FB" w14:textId="3558D62B" w:rsidR="009E5E64" w:rsidRPr="000653E9" w:rsidRDefault="00337FE3" w:rsidP="009E5E64">
      <w:pPr>
        <w:jc w:val="center"/>
        <w:rPr>
          <w:rFonts w:asciiTheme="majorHAnsi" w:hAnsiTheme="majorHAnsi" w:cstheme="majorHAnsi"/>
          <w:b/>
          <w:color w:val="0A223A"/>
          <w:sz w:val="28"/>
          <w:szCs w:val="28"/>
        </w:rPr>
      </w:pPr>
      <w:r w:rsidRPr="000653E9">
        <w:rPr>
          <w:rFonts w:asciiTheme="majorHAnsi" w:hAnsiTheme="majorHAnsi" w:cstheme="majorHAnsi"/>
          <w:b/>
          <w:color w:val="0A223A"/>
          <w:sz w:val="28"/>
          <w:szCs w:val="28"/>
        </w:rPr>
        <w:t xml:space="preserve">Scarborough </w:t>
      </w:r>
      <w:r w:rsidR="00481190" w:rsidRPr="000653E9">
        <w:rPr>
          <w:rFonts w:asciiTheme="majorHAnsi" w:hAnsiTheme="majorHAnsi" w:cstheme="majorHAnsi"/>
          <w:b/>
          <w:color w:val="0A223A"/>
          <w:sz w:val="28"/>
          <w:szCs w:val="28"/>
        </w:rPr>
        <w:t>Old Town</w:t>
      </w:r>
      <w:r w:rsidRPr="000653E9">
        <w:rPr>
          <w:rFonts w:asciiTheme="majorHAnsi" w:hAnsiTheme="majorHAnsi" w:cstheme="majorHAnsi"/>
          <w:b/>
          <w:color w:val="0A223A"/>
          <w:sz w:val="28"/>
          <w:szCs w:val="28"/>
        </w:rPr>
        <w:t xml:space="preserve">, </w:t>
      </w:r>
      <w:proofErr w:type="gramStart"/>
      <w:r w:rsidR="007F0788">
        <w:rPr>
          <w:rFonts w:asciiTheme="majorHAnsi" w:hAnsiTheme="majorHAnsi" w:cstheme="majorHAnsi"/>
          <w:b/>
          <w:color w:val="0A223A"/>
          <w:sz w:val="28"/>
          <w:szCs w:val="28"/>
        </w:rPr>
        <w:t>Paradise</w:t>
      </w:r>
      <w:proofErr w:type="gramEnd"/>
      <w:r w:rsidR="007F0788">
        <w:rPr>
          <w:rFonts w:asciiTheme="majorHAnsi" w:hAnsiTheme="majorHAnsi" w:cstheme="majorHAnsi"/>
          <w:b/>
          <w:color w:val="0A223A"/>
          <w:sz w:val="28"/>
          <w:szCs w:val="28"/>
        </w:rPr>
        <w:t xml:space="preserve"> and </w:t>
      </w:r>
      <w:r w:rsidRPr="000653E9">
        <w:rPr>
          <w:rFonts w:asciiTheme="majorHAnsi" w:hAnsiTheme="majorHAnsi" w:cstheme="majorHAnsi"/>
          <w:b/>
          <w:color w:val="0A223A"/>
          <w:sz w:val="28"/>
          <w:szCs w:val="28"/>
        </w:rPr>
        <w:t>various locations</w:t>
      </w:r>
    </w:p>
    <w:p w14:paraId="1B7207FC" w14:textId="77777777" w:rsidR="00337FE3" w:rsidRPr="000653E9" w:rsidRDefault="00337FE3" w:rsidP="009E5E64">
      <w:pPr>
        <w:jc w:val="center"/>
        <w:rPr>
          <w:rFonts w:asciiTheme="majorHAnsi" w:hAnsiTheme="majorHAnsi" w:cstheme="majorHAnsi"/>
          <w:b/>
          <w:color w:val="0A223A"/>
          <w:sz w:val="28"/>
          <w:szCs w:val="28"/>
        </w:rPr>
      </w:pPr>
    </w:p>
    <w:p w14:paraId="6706CCB3" w14:textId="7E2AE1A3" w:rsidR="009E5E64" w:rsidRDefault="007F0788" w:rsidP="009E5E64">
      <w:pPr>
        <w:jc w:val="center"/>
        <w:rPr>
          <w:rFonts w:asciiTheme="majorHAnsi" w:hAnsiTheme="majorHAnsi" w:cstheme="majorHAnsi"/>
          <w:bCs/>
          <w:color w:val="0A223A"/>
          <w:sz w:val="28"/>
          <w:szCs w:val="28"/>
        </w:rPr>
      </w:pPr>
      <w:r>
        <w:rPr>
          <w:rFonts w:asciiTheme="majorHAnsi" w:hAnsiTheme="majorHAnsi" w:cstheme="majorHAnsi"/>
          <w:bCs/>
          <w:color w:val="0A223A"/>
          <w:sz w:val="28"/>
          <w:szCs w:val="28"/>
        </w:rPr>
        <w:t>Tuesday</w:t>
      </w:r>
      <w:r w:rsidR="009E5E64" w:rsidRPr="000653E9">
        <w:rPr>
          <w:rFonts w:asciiTheme="majorHAnsi" w:hAnsiTheme="majorHAnsi" w:cstheme="majorHAnsi"/>
          <w:bCs/>
          <w:color w:val="0A223A"/>
          <w:sz w:val="28"/>
          <w:szCs w:val="28"/>
        </w:rPr>
        <w:t xml:space="preserve"> </w:t>
      </w:r>
      <w:r w:rsidR="00481190" w:rsidRPr="000653E9">
        <w:rPr>
          <w:rFonts w:asciiTheme="majorHAnsi" w:hAnsiTheme="majorHAnsi" w:cstheme="majorHAnsi"/>
          <w:bCs/>
          <w:color w:val="0A223A"/>
          <w:sz w:val="28"/>
          <w:szCs w:val="28"/>
        </w:rPr>
        <w:t>2</w:t>
      </w:r>
      <w:r>
        <w:rPr>
          <w:rFonts w:asciiTheme="majorHAnsi" w:hAnsiTheme="majorHAnsi" w:cstheme="majorHAnsi"/>
          <w:bCs/>
          <w:color w:val="0A223A"/>
          <w:sz w:val="28"/>
          <w:szCs w:val="28"/>
        </w:rPr>
        <w:t>4</w:t>
      </w:r>
      <w:r>
        <w:rPr>
          <w:rFonts w:asciiTheme="majorHAnsi" w:hAnsiTheme="majorHAnsi" w:cstheme="majorHAnsi"/>
          <w:bCs/>
          <w:color w:val="0A223A"/>
          <w:sz w:val="28"/>
          <w:szCs w:val="28"/>
          <w:vertAlign w:val="superscript"/>
        </w:rPr>
        <w:t>th</w:t>
      </w:r>
      <w:r w:rsidR="00481190" w:rsidRPr="000653E9">
        <w:rPr>
          <w:rFonts w:asciiTheme="majorHAnsi" w:hAnsiTheme="majorHAnsi" w:cstheme="majorHAnsi"/>
          <w:bCs/>
          <w:color w:val="0A223A"/>
          <w:sz w:val="28"/>
          <w:szCs w:val="28"/>
        </w:rPr>
        <w:t xml:space="preserve"> </w:t>
      </w:r>
      <w:r>
        <w:rPr>
          <w:rFonts w:asciiTheme="majorHAnsi" w:hAnsiTheme="majorHAnsi" w:cstheme="majorHAnsi"/>
          <w:bCs/>
          <w:color w:val="0A223A"/>
          <w:sz w:val="28"/>
          <w:szCs w:val="28"/>
        </w:rPr>
        <w:t>May</w:t>
      </w:r>
      <w:r w:rsidR="009E5E64" w:rsidRPr="000653E9">
        <w:rPr>
          <w:rFonts w:asciiTheme="majorHAnsi" w:hAnsiTheme="majorHAnsi" w:cstheme="majorHAnsi"/>
          <w:bCs/>
          <w:color w:val="0A223A"/>
          <w:sz w:val="28"/>
          <w:szCs w:val="28"/>
        </w:rPr>
        <w:t xml:space="preserve"> </w:t>
      </w:r>
      <w:r w:rsidR="00481190" w:rsidRPr="000653E9">
        <w:rPr>
          <w:rFonts w:asciiTheme="majorHAnsi" w:hAnsiTheme="majorHAnsi" w:cstheme="majorHAnsi"/>
          <w:bCs/>
          <w:color w:val="0A223A"/>
          <w:sz w:val="28"/>
          <w:szCs w:val="28"/>
        </w:rPr>
        <w:t xml:space="preserve">to </w:t>
      </w:r>
      <w:r>
        <w:rPr>
          <w:rFonts w:asciiTheme="majorHAnsi" w:hAnsiTheme="majorHAnsi" w:cstheme="majorHAnsi"/>
          <w:bCs/>
          <w:color w:val="0A223A"/>
          <w:sz w:val="28"/>
          <w:szCs w:val="28"/>
        </w:rPr>
        <w:t>Thurs</w:t>
      </w:r>
      <w:r w:rsidR="00481190" w:rsidRPr="000653E9">
        <w:rPr>
          <w:rFonts w:asciiTheme="majorHAnsi" w:hAnsiTheme="majorHAnsi" w:cstheme="majorHAnsi"/>
          <w:bCs/>
          <w:color w:val="0A223A"/>
          <w:sz w:val="28"/>
          <w:szCs w:val="28"/>
        </w:rPr>
        <w:t xml:space="preserve">day </w:t>
      </w:r>
      <w:r>
        <w:rPr>
          <w:rFonts w:asciiTheme="majorHAnsi" w:hAnsiTheme="majorHAnsi" w:cstheme="majorHAnsi"/>
          <w:bCs/>
          <w:color w:val="0A223A"/>
          <w:sz w:val="28"/>
          <w:szCs w:val="28"/>
        </w:rPr>
        <w:t>2</w:t>
      </w:r>
      <w:r>
        <w:rPr>
          <w:rFonts w:asciiTheme="majorHAnsi" w:hAnsiTheme="majorHAnsi" w:cstheme="majorHAnsi"/>
          <w:bCs/>
          <w:color w:val="0A223A"/>
          <w:sz w:val="28"/>
          <w:szCs w:val="28"/>
          <w:vertAlign w:val="superscript"/>
        </w:rPr>
        <w:t>nd</w:t>
      </w:r>
      <w:r w:rsidR="00481190" w:rsidRPr="000653E9">
        <w:rPr>
          <w:rFonts w:asciiTheme="majorHAnsi" w:hAnsiTheme="majorHAnsi" w:cstheme="majorHAnsi"/>
          <w:bCs/>
          <w:color w:val="0A223A"/>
          <w:sz w:val="28"/>
          <w:szCs w:val="28"/>
        </w:rPr>
        <w:t xml:space="preserve"> </w:t>
      </w:r>
      <w:r>
        <w:rPr>
          <w:rFonts w:asciiTheme="majorHAnsi" w:hAnsiTheme="majorHAnsi" w:cstheme="majorHAnsi"/>
          <w:bCs/>
          <w:color w:val="0A223A"/>
          <w:sz w:val="28"/>
          <w:szCs w:val="28"/>
        </w:rPr>
        <w:t xml:space="preserve">June </w:t>
      </w:r>
      <w:r w:rsidR="009E5E64" w:rsidRPr="000653E9">
        <w:rPr>
          <w:rFonts w:asciiTheme="majorHAnsi" w:hAnsiTheme="majorHAnsi" w:cstheme="majorHAnsi"/>
          <w:bCs/>
          <w:color w:val="0A223A"/>
          <w:sz w:val="28"/>
          <w:szCs w:val="28"/>
        </w:rPr>
        <w:t>202</w:t>
      </w:r>
      <w:r>
        <w:rPr>
          <w:rFonts w:asciiTheme="majorHAnsi" w:hAnsiTheme="majorHAnsi" w:cstheme="majorHAnsi"/>
          <w:bCs/>
          <w:color w:val="0A223A"/>
          <w:sz w:val="28"/>
          <w:szCs w:val="28"/>
        </w:rPr>
        <w:t>2</w:t>
      </w:r>
      <w:r w:rsidR="009E5E64" w:rsidRPr="000653E9">
        <w:rPr>
          <w:rFonts w:asciiTheme="majorHAnsi" w:hAnsiTheme="majorHAnsi" w:cstheme="majorHAnsi"/>
          <w:bCs/>
          <w:color w:val="0A223A"/>
          <w:sz w:val="28"/>
          <w:szCs w:val="28"/>
        </w:rPr>
        <w:t xml:space="preserve">, </w:t>
      </w:r>
      <w:r w:rsidR="00481190" w:rsidRPr="000653E9">
        <w:rPr>
          <w:rFonts w:asciiTheme="majorHAnsi" w:hAnsiTheme="majorHAnsi" w:cstheme="majorHAnsi"/>
          <w:bCs/>
          <w:color w:val="0A223A"/>
          <w:sz w:val="28"/>
          <w:szCs w:val="28"/>
        </w:rPr>
        <w:t>0900 to 1600</w:t>
      </w:r>
    </w:p>
    <w:p w14:paraId="247C4EB9" w14:textId="4FE4D5A4" w:rsidR="000653E9" w:rsidRDefault="000653E9" w:rsidP="009E5E64">
      <w:pPr>
        <w:jc w:val="center"/>
        <w:rPr>
          <w:rFonts w:asciiTheme="majorHAnsi" w:hAnsiTheme="majorHAnsi" w:cstheme="majorHAnsi"/>
          <w:bCs/>
          <w:color w:val="0A223A"/>
          <w:sz w:val="28"/>
          <w:szCs w:val="28"/>
        </w:rPr>
      </w:pPr>
    </w:p>
    <w:p w14:paraId="18E4C488" w14:textId="0A2CCDE7" w:rsidR="000653E9" w:rsidRDefault="000653E9" w:rsidP="009E5E64">
      <w:pPr>
        <w:jc w:val="center"/>
        <w:rPr>
          <w:rFonts w:asciiTheme="majorHAnsi" w:hAnsiTheme="majorHAnsi" w:cstheme="majorHAnsi"/>
          <w:bCs/>
          <w:color w:val="0A223A"/>
          <w:sz w:val="28"/>
          <w:szCs w:val="28"/>
        </w:rPr>
      </w:pPr>
      <w:r>
        <w:rPr>
          <w:rFonts w:asciiTheme="majorHAnsi" w:hAnsiTheme="majorHAnsi" w:cstheme="majorHAnsi"/>
          <w:bCs/>
          <w:color w:val="0A223A"/>
          <w:sz w:val="28"/>
          <w:szCs w:val="28"/>
        </w:rPr>
        <w:t xml:space="preserve">Version 2.1 of </w:t>
      </w:r>
      <w:r w:rsidR="007F0788">
        <w:rPr>
          <w:rFonts w:asciiTheme="majorHAnsi" w:hAnsiTheme="majorHAnsi" w:cstheme="majorHAnsi"/>
          <w:bCs/>
          <w:color w:val="0A223A"/>
          <w:sz w:val="28"/>
          <w:szCs w:val="28"/>
        </w:rPr>
        <w:t>06</w:t>
      </w:r>
      <w:r>
        <w:rPr>
          <w:rFonts w:asciiTheme="majorHAnsi" w:hAnsiTheme="majorHAnsi" w:cstheme="majorHAnsi"/>
          <w:bCs/>
          <w:color w:val="0A223A"/>
          <w:sz w:val="28"/>
          <w:szCs w:val="28"/>
        </w:rPr>
        <w:t>/0</w:t>
      </w:r>
      <w:r w:rsidR="007F0788">
        <w:rPr>
          <w:rFonts w:asciiTheme="majorHAnsi" w:hAnsiTheme="majorHAnsi" w:cstheme="majorHAnsi"/>
          <w:bCs/>
          <w:color w:val="0A223A"/>
          <w:sz w:val="28"/>
          <w:szCs w:val="28"/>
        </w:rPr>
        <w:t>4</w:t>
      </w:r>
      <w:r>
        <w:rPr>
          <w:rFonts w:asciiTheme="majorHAnsi" w:hAnsiTheme="majorHAnsi" w:cstheme="majorHAnsi"/>
          <w:bCs/>
          <w:color w:val="0A223A"/>
          <w:sz w:val="28"/>
          <w:szCs w:val="28"/>
        </w:rPr>
        <w:t>/202</w:t>
      </w:r>
      <w:r w:rsidR="007F0788">
        <w:rPr>
          <w:rFonts w:asciiTheme="majorHAnsi" w:hAnsiTheme="majorHAnsi" w:cstheme="majorHAnsi"/>
          <w:bCs/>
          <w:color w:val="0A223A"/>
          <w:sz w:val="28"/>
          <w:szCs w:val="28"/>
        </w:rPr>
        <w:t>2</w:t>
      </w:r>
    </w:p>
    <w:p w14:paraId="73E3C12D" w14:textId="77777777" w:rsidR="007F0788" w:rsidRPr="000653E9" w:rsidRDefault="007F0788" w:rsidP="009E5E64">
      <w:pPr>
        <w:jc w:val="center"/>
        <w:rPr>
          <w:rFonts w:asciiTheme="majorHAnsi" w:hAnsiTheme="majorHAnsi" w:cstheme="majorHAnsi"/>
          <w:bCs/>
          <w:color w:val="0A223A"/>
          <w:sz w:val="28"/>
          <w:szCs w:val="28"/>
        </w:rPr>
      </w:pPr>
    </w:p>
    <w:p w14:paraId="78D02A6A" w14:textId="2FACEA32" w:rsidR="00B75602" w:rsidRPr="000653E9" w:rsidRDefault="00B75602">
      <w:pPr>
        <w:jc w:val="center"/>
        <w:rPr>
          <w:rFonts w:asciiTheme="majorHAnsi" w:hAnsiTheme="majorHAnsi" w:cstheme="majorHAnsi"/>
          <w:bCs/>
          <w:color w:val="0A223A"/>
          <w:sz w:val="28"/>
          <w:szCs w:val="28"/>
        </w:rPr>
      </w:pPr>
    </w:p>
    <w:p w14:paraId="64F81B1E" w14:textId="77777777" w:rsidR="00B75602" w:rsidRPr="00AC679C" w:rsidRDefault="00B75602">
      <w:pPr>
        <w:jc w:val="center"/>
        <w:rPr>
          <w:rFonts w:asciiTheme="majorHAnsi" w:hAnsiTheme="majorHAnsi" w:cstheme="majorHAnsi"/>
          <w:color w:val="FF0000"/>
        </w:rPr>
      </w:pPr>
    </w:p>
    <w:p w14:paraId="36F631C3" w14:textId="4728C1A0" w:rsidR="00B75602" w:rsidRPr="00AC679C" w:rsidRDefault="00481190" w:rsidP="00481190">
      <w:pPr>
        <w:rPr>
          <w:rFonts w:asciiTheme="majorHAnsi" w:hAnsiTheme="majorHAnsi" w:cstheme="majorHAnsi"/>
          <w:b/>
        </w:rPr>
      </w:pPr>
      <w:r w:rsidRPr="00AC679C">
        <w:rPr>
          <w:rFonts w:asciiTheme="majorHAnsi" w:hAnsiTheme="majorHAnsi" w:cstheme="majorHAnsi"/>
          <w:color w:val="FF0000"/>
        </w:rPr>
        <w:br w:type="page"/>
      </w:r>
      <w:r w:rsidR="00812D89" w:rsidRPr="00AC679C">
        <w:rPr>
          <w:rFonts w:asciiTheme="majorHAnsi" w:hAnsiTheme="majorHAnsi" w:cstheme="majorHAnsi"/>
          <w:b/>
        </w:rPr>
        <w:lastRenderedPageBreak/>
        <w:t>Contents</w:t>
      </w:r>
    </w:p>
    <w:p w14:paraId="0198DF36" w14:textId="77777777" w:rsidR="00481190" w:rsidRPr="00AC679C" w:rsidRDefault="00481190" w:rsidP="00481190">
      <w:pPr>
        <w:rPr>
          <w:rFonts w:asciiTheme="majorHAnsi" w:hAnsiTheme="majorHAnsi" w:cstheme="majorHAnsi"/>
          <w:color w:val="FF0000"/>
        </w:rPr>
      </w:pPr>
    </w:p>
    <w:sdt>
      <w:sdtPr>
        <w:rPr>
          <w:rFonts w:asciiTheme="majorHAnsi" w:hAnsiTheme="majorHAnsi" w:cstheme="majorHAnsi"/>
        </w:rPr>
        <w:id w:val="779144773"/>
        <w:docPartObj>
          <w:docPartGallery w:val="Table of Contents"/>
          <w:docPartUnique/>
        </w:docPartObj>
      </w:sdtPr>
      <w:sdtEndPr/>
      <w:sdtContent>
        <w:p w14:paraId="1DDFDA5D" w14:textId="77777777" w:rsidR="00B75602" w:rsidRPr="00AC679C" w:rsidRDefault="00812D89">
          <w:pPr>
            <w:tabs>
              <w:tab w:val="right" w:pos="9637"/>
            </w:tabs>
            <w:spacing w:before="80"/>
            <w:rPr>
              <w:rFonts w:asciiTheme="majorHAnsi" w:hAnsiTheme="majorHAnsi" w:cstheme="majorHAnsi"/>
            </w:rPr>
          </w:pPr>
          <w:r w:rsidRPr="00AC679C">
            <w:rPr>
              <w:rFonts w:asciiTheme="majorHAnsi" w:hAnsiTheme="majorHAnsi" w:cstheme="majorHAnsi"/>
            </w:rPr>
            <w:fldChar w:fldCharType="begin"/>
          </w:r>
          <w:r w:rsidRPr="00AC679C">
            <w:rPr>
              <w:rFonts w:asciiTheme="majorHAnsi" w:hAnsiTheme="majorHAnsi" w:cstheme="majorHAnsi"/>
            </w:rPr>
            <w:instrText xml:space="preserve"> TOC \h \u \z </w:instrText>
          </w:r>
          <w:r w:rsidRPr="00AC679C">
            <w:rPr>
              <w:rFonts w:asciiTheme="majorHAnsi" w:hAnsiTheme="majorHAnsi" w:cstheme="majorHAnsi"/>
            </w:rPr>
            <w:fldChar w:fldCharType="separate"/>
          </w:r>
          <w:hyperlink w:anchor="_y2famfxi8is5">
            <w:r w:rsidRPr="00AC679C">
              <w:rPr>
                <w:rFonts w:asciiTheme="majorHAnsi" w:hAnsiTheme="majorHAnsi" w:cstheme="majorHAnsi"/>
                <w:b/>
              </w:rPr>
              <w:t>Plan Production &amp; Control</w:t>
            </w:r>
          </w:hyperlink>
          <w:r w:rsidRPr="00AC679C">
            <w:rPr>
              <w:rFonts w:asciiTheme="majorHAnsi" w:hAnsiTheme="majorHAnsi" w:cstheme="majorHAnsi"/>
              <w:b/>
            </w:rPr>
            <w:tab/>
          </w:r>
          <w:r w:rsidRPr="00AC679C">
            <w:rPr>
              <w:rFonts w:asciiTheme="majorHAnsi" w:hAnsiTheme="majorHAnsi" w:cstheme="majorHAnsi"/>
            </w:rPr>
            <w:fldChar w:fldCharType="begin"/>
          </w:r>
          <w:r w:rsidRPr="00AC679C">
            <w:rPr>
              <w:rFonts w:asciiTheme="majorHAnsi" w:hAnsiTheme="majorHAnsi" w:cstheme="majorHAnsi"/>
            </w:rPr>
            <w:instrText xml:space="preserve"> PAGEREF _y2famfxi8is5 \h </w:instrText>
          </w:r>
          <w:r w:rsidRPr="00AC679C">
            <w:rPr>
              <w:rFonts w:asciiTheme="majorHAnsi" w:hAnsiTheme="majorHAnsi" w:cstheme="majorHAnsi"/>
            </w:rPr>
          </w:r>
          <w:r w:rsidRPr="00AC679C">
            <w:rPr>
              <w:rFonts w:asciiTheme="majorHAnsi" w:hAnsiTheme="majorHAnsi" w:cstheme="majorHAnsi"/>
            </w:rPr>
            <w:fldChar w:fldCharType="separate"/>
          </w:r>
          <w:r w:rsidRPr="00AC679C">
            <w:rPr>
              <w:rFonts w:asciiTheme="majorHAnsi" w:hAnsiTheme="majorHAnsi" w:cstheme="majorHAnsi"/>
              <w:b/>
            </w:rPr>
            <w:t>4</w:t>
          </w:r>
          <w:r w:rsidRPr="00AC679C">
            <w:rPr>
              <w:rFonts w:asciiTheme="majorHAnsi" w:hAnsiTheme="majorHAnsi" w:cstheme="majorHAnsi"/>
            </w:rPr>
            <w:fldChar w:fldCharType="end"/>
          </w:r>
        </w:p>
        <w:p w14:paraId="2FC8D111" w14:textId="77777777" w:rsidR="00B75602" w:rsidRPr="00AC679C" w:rsidRDefault="00B345D0">
          <w:pPr>
            <w:tabs>
              <w:tab w:val="right" w:pos="9637"/>
            </w:tabs>
            <w:spacing w:before="200"/>
            <w:rPr>
              <w:rFonts w:asciiTheme="majorHAnsi" w:hAnsiTheme="majorHAnsi" w:cstheme="majorHAnsi"/>
            </w:rPr>
          </w:pPr>
          <w:hyperlink w:anchor="_9uogsp19suyj">
            <w:r w:rsidR="00812D89" w:rsidRPr="00AC679C">
              <w:rPr>
                <w:rFonts w:asciiTheme="majorHAnsi" w:hAnsiTheme="majorHAnsi" w:cstheme="majorHAnsi"/>
                <w:b/>
              </w:rPr>
              <w:t>Event Outline</w:t>
            </w:r>
          </w:hyperlink>
          <w:r w:rsidR="00812D89" w:rsidRPr="00AC679C">
            <w:rPr>
              <w:rFonts w:asciiTheme="majorHAnsi" w:hAnsiTheme="majorHAnsi" w:cstheme="majorHAnsi"/>
              <w:b/>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_9uogsp19suyj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b/>
            </w:rPr>
            <w:t>4</w:t>
          </w:r>
          <w:r w:rsidR="00812D89" w:rsidRPr="00AC679C">
            <w:rPr>
              <w:rFonts w:asciiTheme="majorHAnsi" w:hAnsiTheme="majorHAnsi" w:cstheme="majorHAnsi"/>
            </w:rPr>
            <w:fldChar w:fldCharType="end"/>
          </w:r>
        </w:p>
        <w:p w14:paraId="46094441" w14:textId="77777777" w:rsidR="00B75602" w:rsidRPr="00AC679C" w:rsidRDefault="00B345D0">
          <w:pPr>
            <w:tabs>
              <w:tab w:val="right" w:pos="9637"/>
            </w:tabs>
            <w:spacing w:before="60"/>
            <w:ind w:left="360"/>
            <w:rPr>
              <w:rFonts w:asciiTheme="majorHAnsi" w:hAnsiTheme="majorHAnsi" w:cstheme="majorHAnsi"/>
            </w:rPr>
          </w:pPr>
          <w:hyperlink w:anchor="_rqw0wyjjuerg">
            <w:r w:rsidR="00812D89" w:rsidRPr="00AC679C">
              <w:rPr>
                <w:rFonts w:asciiTheme="majorHAnsi" w:hAnsiTheme="majorHAnsi" w:cstheme="majorHAnsi"/>
              </w:rPr>
              <w:t>Crowd profile</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_rqw0wyjjuerg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4</w:t>
          </w:r>
          <w:r w:rsidR="00812D89" w:rsidRPr="00AC679C">
            <w:rPr>
              <w:rFonts w:asciiTheme="majorHAnsi" w:hAnsiTheme="majorHAnsi" w:cstheme="majorHAnsi"/>
            </w:rPr>
            <w:fldChar w:fldCharType="end"/>
          </w:r>
        </w:p>
        <w:p w14:paraId="6C8C4B9A" w14:textId="77777777" w:rsidR="00B75602" w:rsidRPr="00AC679C" w:rsidRDefault="00B345D0">
          <w:pPr>
            <w:tabs>
              <w:tab w:val="right" w:pos="9637"/>
            </w:tabs>
            <w:spacing w:before="60"/>
            <w:ind w:left="360"/>
            <w:rPr>
              <w:rFonts w:asciiTheme="majorHAnsi" w:hAnsiTheme="majorHAnsi" w:cstheme="majorHAnsi"/>
            </w:rPr>
          </w:pPr>
          <w:hyperlink w:anchor="_tyjcwt">
            <w:r w:rsidR="00812D89" w:rsidRPr="00AC679C">
              <w:rPr>
                <w:rFonts w:asciiTheme="majorHAnsi" w:hAnsiTheme="majorHAnsi" w:cstheme="majorHAnsi"/>
              </w:rPr>
              <w:t>Event Management Structure</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_tyjcwt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4</w:t>
          </w:r>
          <w:r w:rsidR="00812D89" w:rsidRPr="00AC679C">
            <w:rPr>
              <w:rFonts w:asciiTheme="majorHAnsi" w:hAnsiTheme="majorHAnsi" w:cstheme="majorHAnsi"/>
            </w:rPr>
            <w:fldChar w:fldCharType="end"/>
          </w:r>
        </w:p>
        <w:p w14:paraId="5D3D328D" w14:textId="77777777" w:rsidR="00B75602" w:rsidRPr="00AC679C" w:rsidRDefault="00B345D0">
          <w:pPr>
            <w:tabs>
              <w:tab w:val="right" w:pos="9637"/>
            </w:tabs>
            <w:spacing w:before="60"/>
            <w:ind w:left="360"/>
            <w:rPr>
              <w:rFonts w:asciiTheme="majorHAnsi" w:hAnsiTheme="majorHAnsi" w:cstheme="majorHAnsi"/>
            </w:rPr>
          </w:pPr>
          <w:hyperlink w:anchor="_3dy6vkm">
            <w:r w:rsidR="00812D89" w:rsidRPr="00AC679C">
              <w:rPr>
                <w:rFonts w:asciiTheme="majorHAnsi" w:hAnsiTheme="majorHAnsi" w:cstheme="majorHAnsi"/>
              </w:rPr>
              <w:t>Crowd Management</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_3dy6vkm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4</w:t>
          </w:r>
          <w:r w:rsidR="00812D89" w:rsidRPr="00AC679C">
            <w:rPr>
              <w:rFonts w:asciiTheme="majorHAnsi" w:hAnsiTheme="majorHAnsi" w:cstheme="majorHAnsi"/>
            </w:rPr>
            <w:fldChar w:fldCharType="end"/>
          </w:r>
        </w:p>
        <w:p w14:paraId="0FC942BD" w14:textId="77777777" w:rsidR="00B75602" w:rsidRPr="00AC679C" w:rsidRDefault="00B345D0">
          <w:pPr>
            <w:tabs>
              <w:tab w:val="right" w:pos="9637"/>
            </w:tabs>
            <w:spacing w:before="60"/>
            <w:ind w:left="360"/>
            <w:rPr>
              <w:rFonts w:asciiTheme="majorHAnsi" w:hAnsiTheme="majorHAnsi" w:cstheme="majorHAnsi"/>
            </w:rPr>
          </w:pPr>
          <w:hyperlink w:anchor="_1t3h5sf">
            <w:r w:rsidR="00812D89" w:rsidRPr="00AC679C">
              <w:rPr>
                <w:rFonts w:asciiTheme="majorHAnsi" w:hAnsiTheme="majorHAnsi" w:cstheme="majorHAnsi"/>
              </w:rPr>
              <w:t>Emergency Procedures</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_1t3h5sf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4</w:t>
          </w:r>
          <w:r w:rsidR="00812D89" w:rsidRPr="00AC679C">
            <w:rPr>
              <w:rFonts w:asciiTheme="majorHAnsi" w:hAnsiTheme="majorHAnsi" w:cstheme="majorHAnsi"/>
            </w:rPr>
            <w:fldChar w:fldCharType="end"/>
          </w:r>
        </w:p>
        <w:p w14:paraId="3711F546" w14:textId="77777777" w:rsidR="00B75602" w:rsidRPr="00AC679C" w:rsidRDefault="00B345D0">
          <w:pPr>
            <w:tabs>
              <w:tab w:val="right" w:pos="9637"/>
            </w:tabs>
            <w:spacing w:before="60"/>
            <w:ind w:left="360"/>
            <w:rPr>
              <w:rFonts w:asciiTheme="majorHAnsi" w:hAnsiTheme="majorHAnsi" w:cstheme="majorHAnsi"/>
            </w:rPr>
          </w:pPr>
          <w:hyperlink w:anchor="_4d34og8">
            <w:r w:rsidR="00812D89" w:rsidRPr="00AC679C">
              <w:rPr>
                <w:rFonts w:asciiTheme="majorHAnsi" w:hAnsiTheme="majorHAnsi" w:cstheme="majorHAnsi"/>
              </w:rPr>
              <w:t>Evacuation Procedures</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_4d34og8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4</w:t>
          </w:r>
          <w:r w:rsidR="00812D89" w:rsidRPr="00AC679C">
            <w:rPr>
              <w:rFonts w:asciiTheme="majorHAnsi" w:hAnsiTheme="majorHAnsi" w:cstheme="majorHAnsi"/>
            </w:rPr>
            <w:fldChar w:fldCharType="end"/>
          </w:r>
        </w:p>
        <w:p w14:paraId="46FB4324" w14:textId="77777777" w:rsidR="00B75602" w:rsidRPr="00AC679C" w:rsidRDefault="00B345D0">
          <w:pPr>
            <w:tabs>
              <w:tab w:val="right" w:pos="9637"/>
            </w:tabs>
            <w:spacing w:before="60"/>
            <w:ind w:left="360"/>
            <w:rPr>
              <w:rFonts w:asciiTheme="majorHAnsi" w:hAnsiTheme="majorHAnsi" w:cstheme="majorHAnsi"/>
            </w:rPr>
          </w:pPr>
          <w:hyperlink w:anchor="_2s8eyo1">
            <w:r w:rsidR="00812D89" w:rsidRPr="00AC679C">
              <w:rPr>
                <w:rFonts w:asciiTheme="majorHAnsi" w:hAnsiTheme="majorHAnsi" w:cstheme="majorHAnsi"/>
              </w:rPr>
              <w:t>Road Traffic Management</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_2s8eyo1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4</w:t>
          </w:r>
          <w:r w:rsidR="00812D89" w:rsidRPr="00AC679C">
            <w:rPr>
              <w:rFonts w:asciiTheme="majorHAnsi" w:hAnsiTheme="majorHAnsi" w:cstheme="majorHAnsi"/>
            </w:rPr>
            <w:fldChar w:fldCharType="end"/>
          </w:r>
        </w:p>
        <w:p w14:paraId="304B8536" w14:textId="77777777" w:rsidR="00B75602" w:rsidRPr="00AC679C" w:rsidRDefault="00B345D0">
          <w:pPr>
            <w:tabs>
              <w:tab w:val="right" w:pos="9637"/>
            </w:tabs>
            <w:spacing w:before="60"/>
            <w:ind w:left="360"/>
            <w:rPr>
              <w:rFonts w:asciiTheme="majorHAnsi" w:hAnsiTheme="majorHAnsi" w:cstheme="majorHAnsi"/>
            </w:rPr>
          </w:pPr>
          <w:hyperlink w:anchor="_17dp8vu">
            <w:r w:rsidR="00812D89" w:rsidRPr="00AC679C">
              <w:rPr>
                <w:rFonts w:asciiTheme="majorHAnsi" w:hAnsiTheme="majorHAnsi" w:cstheme="majorHAnsi"/>
              </w:rPr>
              <w:t>Public Transport Management</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_17dp8vu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4</w:t>
          </w:r>
          <w:r w:rsidR="00812D89" w:rsidRPr="00AC679C">
            <w:rPr>
              <w:rFonts w:asciiTheme="majorHAnsi" w:hAnsiTheme="majorHAnsi" w:cstheme="majorHAnsi"/>
            </w:rPr>
            <w:fldChar w:fldCharType="end"/>
          </w:r>
        </w:p>
        <w:p w14:paraId="5C4226E2" w14:textId="77777777" w:rsidR="00B75602" w:rsidRPr="00AC679C" w:rsidRDefault="00B345D0">
          <w:pPr>
            <w:tabs>
              <w:tab w:val="right" w:pos="9637"/>
            </w:tabs>
            <w:spacing w:before="60"/>
            <w:ind w:left="360"/>
            <w:rPr>
              <w:rFonts w:asciiTheme="majorHAnsi" w:hAnsiTheme="majorHAnsi" w:cstheme="majorHAnsi"/>
            </w:rPr>
          </w:pPr>
          <w:hyperlink w:anchor="_26in1rg">
            <w:r w:rsidR="00812D89" w:rsidRPr="00AC679C">
              <w:rPr>
                <w:rFonts w:asciiTheme="majorHAnsi" w:hAnsiTheme="majorHAnsi" w:cstheme="majorHAnsi"/>
              </w:rPr>
              <w:t>Severe Weather &amp; Event Cancellation</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_26in1rg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4</w:t>
          </w:r>
          <w:r w:rsidR="00812D89" w:rsidRPr="00AC679C">
            <w:rPr>
              <w:rFonts w:asciiTheme="majorHAnsi" w:hAnsiTheme="majorHAnsi" w:cstheme="majorHAnsi"/>
            </w:rPr>
            <w:fldChar w:fldCharType="end"/>
          </w:r>
        </w:p>
        <w:p w14:paraId="70DA83C4" w14:textId="77777777" w:rsidR="00B75602" w:rsidRPr="00AC679C" w:rsidRDefault="00B345D0">
          <w:pPr>
            <w:tabs>
              <w:tab w:val="right" w:pos="9637"/>
            </w:tabs>
            <w:spacing w:before="60"/>
            <w:ind w:left="360"/>
            <w:rPr>
              <w:rFonts w:asciiTheme="majorHAnsi" w:hAnsiTheme="majorHAnsi" w:cstheme="majorHAnsi"/>
            </w:rPr>
          </w:pPr>
          <w:hyperlink w:anchor="_lnxbz9">
            <w:r w:rsidR="00812D89" w:rsidRPr="00AC679C">
              <w:rPr>
                <w:rFonts w:asciiTheme="majorHAnsi" w:hAnsiTheme="majorHAnsi" w:cstheme="majorHAnsi"/>
              </w:rPr>
              <w:t>First Aid</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_lnxbz9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09FDE3FA" w14:textId="77777777" w:rsidR="00B75602" w:rsidRPr="00AC679C" w:rsidRDefault="00B345D0">
          <w:pPr>
            <w:tabs>
              <w:tab w:val="right" w:pos="9637"/>
            </w:tabs>
            <w:spacing w:before="60"/>
            <w:ind w:left="360"/>
            <w:rPr>
              <w:rFonts w:asciiTheme="majorHAnsi" w:hAnsiTheme="majorHAnsi" w:cstheme="majorHAnsi"/>
            </w:rPr>
          </w:pPr>
          <w:hyperlink w:anchor="_35nkun2">
            <w:r w:rsidR="00812D89" w:rsidRPr="00AC679C">
              <w:rPr>
                <w:rFonts w:asciiTheme="majorHAnsi" w:hAnsiTheme="majorHAnsi" w:cstheme="majorHAnsi"/>
              </w:rPr>
              <w:t>Fire Precautions &amp; Equipment</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_35nkun2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6C1FA557" w14:textId="77777777" w:rsidR="00B75602" w:rsidRPr="00AC679C" w:rsidRDefault="00B345D0">
          <w:pPr>
            <w:tabs>
              <w:tab w:val="right" w:pos="9637"/>
            </w:tabs>
            <w:spacing w:before="60"/>
            <w:ind w:left="360"/>
            <w:rPr>
              <w:rFonts w:asciiTheme="majorHAnsi" w:hAnsiTheme="majorHAnsi" w:cstheme="majorHAnsi"/>
            </w:rPr>
          </w:pPr>
          <w:hyperlink w:anchor="_1ksv4uv">
            <w:r w:rsidR="00812D89" w:rsidRPr="00AC679C">
              <w:rPr>
                <w:rFonts w:asciiTheme="majorHAnsi" w:hAnsiTheme="majorHAnsi" w:cstheme="majorHAnsi"/>
              </w:rPr>
              <w:t>Communications</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_1ksv4uv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1516EB4D" w14:textId="77777777" w:rsidR="00B75602" w:rsidRPr="00AC679C" w:rsidRDefault="00B345D0">
          <w:pPr>
            <w:tabs>
              <w:tab w:val="right" w:pos="9637"/>
            </w:tabs>
            <w:spacing w:before="60"/>
            <w:ind w:left="360"/>
            <w:rPr>
              <w:rFonts w:asciiTheme="majorHAnsi" w:hAnsiTheme="majorHAnsi" w:cstheme="majorHAnsi"/>
            </w:rPr>
          </w:pPr>
          <w:hyperlink w:anchor="_44sinio">
            <w:r w:rsidR="00812D89" w:rsidRPr="00AC679C">
              <w:rPr>
                <w:rFonts w:asciiTheme="majorHAnsi" w:hAnsiTheme="majorHAnsi" w:cstheme="majorHAnsi"/>
              </w:rPr>
              <w:t>Media</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_44sinio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2B4DA3A5" w14:textId="77777777" w:rsidR="00B75602" w:rsidRPr="00AC679C" w:rsidRDefault="00B345D0">
          <w:pPr>
            <w:tabs>
              <w:tab w:val="right" w:pos="9637"/>
            </w:tabs>
            <w:spacing w:before="60"/>
            <w:ind w:left="360"/>
            <w:rPr>
              <w:rFonts w:asciiTheme="majorHAnsi" w:hAnsiTheme="majorHAnsi" w:cstheme="majorHAnsi"/>
            </w:rPr>
          </w:pPr>
          <w:hyperlink w:anchor="_2jxsxqh">
            <w:r w:rsidR="00812D89" w:rsidRPr="00AC679C">
              <w:rPr>
                <w:rFonts w:asciiTheme="majorHAnsi" w:hAnsiTheme="majorHAnsi" w:cstheme="majorHAnsi"/>
              </w:rPr>
              <w:t>Waste Management</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_2jxsxqh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5C8BAD08" w14:textId="77777777" w:rsidR="00B75602" w:rsidRPr="00AC679C" w:rsidRDefault="00B345D0">
          <w:pPr>
            <w:tabs>
              <w:tab w:val="right" w:pos="9637"/>
            </w:tabs>
            <w:spacing w:before="60"/>
            <w:ind w:left="360"/>
            <w:rPr>
              <w:rFonts w:asciiTheme="majorHAnsi" w:hAnsiTheme="majorHAnsi" w:cstheme="majorHAnsi"/>
            </w:rPr>
          </w:pPr>
          <w:hyperlink w:anchor="_z337ya">
            <w:r w:rsidR="00812D89" w:rsidRPr="00AC679C">
              <w:rPr>
                <w:rFonts w:asciiTheme="majorHAnsi" w:hAnsiTheme="majorHAnsi" w:cstheme="majorHAnsi"/>
              </w:rPr>
              <w:t>Toilets</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_z337ya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7579FFAB" w14:textId="77777777" w:rsidR="00B75602" w:rsidRPr="00AC679C" w:rsidRDefault="00B345D0">
          <w:pPr>
            <w:tabs>
              <w:tab w:val="right" w:pos="9637"/>
            </w:tabs>
            <w:spacing w:before="60"/>
            <w:ind w:left="360"/>
            <w:rPr>
              <w:rFonts w:asciiTheme="majorHAnsi" w:hAnsiTheme="majorHAnsi" w:cstheme="majorHAnsi"/>
            </w:rPr>
          </w:pPr>
          <w:hyperlink w:anchor="_2xcytpi">
            <w:r w:rsidR="00812D89" w:rsidRPr="00AC679C">
              <w:rPr>
                <w:rFonts w:asciiTheme="majorHAnsi" w:hAnsiTheme="majorHAnsi" w:cstheme="majorHAnsi"/>
              </w:rPr>
              <w:t>Lost Child/Vulnerable Adult Policy</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_2xcytpi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6452354F" w14:textId="77777777" w:rsidR="00B75602" w:rsidRPr="00AC679C" w:rsidRDefault="00B345D0">
          <w:pPr>
            <w:tabs>
              <w:tab w:val="right" w:pos="9637"/>
            </w:tabs>
            <w:spacing w:before="60"/>
            <w:ind w:left="360"/>
            <w:rPr>
              <w:rFonts w:asciiTheme="majorHAnsi" w:hAnsiTheme="majorHAnsi" w:cstheme="majorHAnsi"/>
            </w:rPr>
          </w:pPr>
          <w:hyperlink w:anchor="_1ci93xb">
            <w:r w:rsidR="00812D89" w:rsidRPr="00AC679C">
              <w:rPr>
                <w:rFonts w:asciiTheme="majorHAnsi" w:hAnsiTheme="majorHAnsi" w:cstheme="majorHAnsi"/>
              </w:rPr>
              <w:t>Event Insurance</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_1ci93xb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40D41102" w14:textId="77777777" w:rsidR="00B75602" w:rsidRPr="00AC679C" w:rsidRDefault="00B345D0">
          <w:pPr>
            <w:tabs>
              <w:tab w:val="right" w:pos="9637"/>
            </w:tabs>
            <w:spacing w:before="60"/>
            <w:ind w:left="360"/>
            <w:rPr>
              <w:rFonts w:asciiTheme="majorHAnsi" w:hAnsiTheme="majorHAnsi" w:cstheme="majorHAnsi"/>
            </w:rPr>
          </w:pPr>
          <w:hyperlink w:anchor="_3whwml4">
            <w:r w:rsidR="00812D89" w:rsidRPr="00AC679C">
              <w:rPr>
                <w:rFonts w:asciiTheme="majorHAnsi" w:hAnsiTheme="majorHAnsi" w:cstheme="majorHAnsi"/>
              </w:rPr>
              <w:t>Equality Impact Statement</w:t>
            </w:r>
          </w:hyperlink>
          <w:r w:rsidR="00812D89" w:rsidRPr="00AC679C">
            <w:rPr>
              <w:rFonts w:asciiTheme="majorHAnsi" w:hAnsiTheme="majorHAnsi" w:cstheme="majorHAnsi"/>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_3whwml4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rPr>
            <w:t>5</w:t>
          </w:r>
          <w:r w:rsidR="00812D89" w:rsidRPr="00AC679C">
            <w:rPr>
              <w:rFonts w:asciiTheme="majorHAnsi" w:hAnsiTheme="majorHAnsi" w:cstheme="majorHAnsi"/>
            </w:rPr>
            <w:fldChar w:fldCharType="end"/>
          </w:r>
        </w:p>
        <w:p w14:paraId="229D567D" w14:textId="77777777" w:rsidR="00B75602" w:rsidRPr="00AC679C" w:rsidRDefault="00B345D0">
          <w:pPr>
            <w:tabs>
              <w:tab w:val="right" w:pos="9637"/>
            </w:tabs>
            <w:spacing w:before="200"/>
            <w:rPr>
              <w:rFonts w:asciiTheme="majorHAnsi" w:hAnsiTheme="majorHAnsi" w:cstheme="majorHAnsi"/>
            </w:rPr>
          </w:pPr>
          <w:hyperlink w:anchor="_1pxezwc">
            <w:r w:rsidR="00812D89" w:rsidRPr="00AC679C">
              <w:rPr>
                <w:rFonts w:asciiTheme="majorHAnsi" w:hAnsiTheme="majorHAnsi" w:cstheme="majorHAnsi"/>
                <w:b/>
              </w:rPr>
              <w:t>Appendix 1 – Public address Scripts</w:t>
            </w:r>
          </w:hyperlink>
          <w:r w:rsidR="00812D89" w:rsidRPr="00AC679C">
            <w:rPr>
              <w:rFonts w:asciiTheme="majorHAnsi" w:hAnsiTheme="majorHAnsi" w:cstheme="majorHAnsi"/>
              <w:b/>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_1pxezwc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b/>
            </w:rPr>
            <w:t>7</w:t>
          </w:r>
          <w:r w:rsidR="00812D89" w:rsidRPr="00AC679C">
            <w:rPr>
              <w:rFonts w:asciiTheme="majorHAnsi" w:hAnsiTheme="majorHAnsi" w:cstheme="majorHAnsi"/>
            </w:rPr>
            <w:fldChar w:fldCharType="end"/>
          </w:r>
        </w:p>
        <w:p w14:paraId="090BCE4F" w14:textId="77777777" w:rsidR="00B75602" w:rsidRPr="00AC679C" w:rsidRDefault="00B345D0">
          <w:pPr>
            <w:tabs>
              <w:tab w:val="right" w:pos="9637"/>
            </w:tabs>
            <w:spacing w:before="200"/>
            <w:rPr>
              <w:rFonts w:asciiTheme="majorHAnsi" w:hAnsiTheme="majorHAnsi" w:cstheme="majorHAnsi"/>
            </w:rPr>
          </w:pPr>
          <w:hyperlink w:anchor="_3o7alnk">
            <w:r w:rsidR="00812D89" w:rsidRPr="00AC679C">
              <w:rPr>
                <w:rFonts w:asciiTheme="majorHAnsi" w:hAnsiTheme="majorHAnsi" w:cstheme="majorHAnsi"/>
                <w:b/>
              </w:rPr>
              <w:t>Appendix 2 – Licensing Conditions</w:t>
            </w:r>
          </w:hyperlink>
          <w:r w:rsidR="00812D89" w:rsidRPr="00AC679C">
            <w:rPr>
              <w:rFonts w:asciiTheme="majorHAnsi" w:hAnsiTheme="majorHAnsi" w:cstheme="majorHAnsi"/>
              <w:b/>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_3o7alnk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b/>
            </w:rPr>
            <w:t>7</w:t>
          </w:r>
          <w:r w:rsidR="00812D89" w:rsidRPr="00AC679C">
            <w:rPr>
              <w:rFonts w:asciiTheme="majorHAnsi" w:hAnsiTheme="majorHAnsi" w:cstheme="majorHAnsi"/>
            </w:rPr>
            <w:fldChar w:fldCharType="end"/>
          </w:r>
        </w:p>
        <w:p w14:paraId="24F65876" w14:textId="77777777" w:rsidR="00B75602" w:rsidRPr="00AC679C" w:rsidRDefault="00B345D0">
          <w:pPr>
            <w:tabs>
              <w:tab w:val="right" w:pos="9637"/>
            </w:tabs>
            <w:spacing w:before="200"/>
            <w:rPr>
              <w:rFonts w:asciiTheme="majorHAnsi" w:hAnsiTheme="majorHAnsi" w:cstheme="majorHAnsi"/>
            </w:rPr>
          </w:pPr>
          <w:hyperlink w:anchor="_147n2zr">
            <w:r w:rsidR="00812D89" w:rsidRPr="00AC679C">
              <w:rPr>
                <w:rFonts w:asciiTheme="majorHAnsi" w:hAnsiTheme="majorHAnsi" w:cstheme="majorHAnsi"/>
                <w:b/>
              </w:rPr>
              <w:t>Appendix 3  – Risk Assessments</w:t>
            </w:r>
          </w:hyperlink>
          <w:r w:rsidR="00812D89" w:rsidRPr="00AC679C">
            <w:rPr>
              <w:rFonts w:asciiTheme="majorHAnsi" w:hAnsiTheme="majorHAnsi" w:cstheme="majorHAnsi"/>
              <w:b/>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_147n2zr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b/>
            </w:rPr>
            <w:t>7</w:t>
          </w:r>
          <w:r w:rsidR="00812D89" w:rsidRPr="00AC679C">
            <w:rPr>
              <w:rFonts w:asciiTheme="majorHAnsi" w:hAnsiTheme="majorHAnsi" w:cstheme="majorHAnsi"/>
            </w:rPr>
            <w:fldChar w:fldCharType="end"/>
          </w:r>
        </w:p>
        <w:p w14:paraId="19AC5D58" w14:textId="77777777" w:rsidR="00B75602" w:rsidRPr="00AC679C" w:rsidRDefault="00B345D0">
          <w:pPr>
            <w:tabs>
              <w:tab w:val="right" w:pos="9637"/>
            </w:tabs>
            <w:spacing w:before="200" w:after="80"/>
            <w:rPr>
              <w:rFonts w:asciiTheme="majorHAnsi" w:hAnsiTheme="majorHAnsi" w:cstheme="majorHAnsi"/>
            </w:rPr>
          </w:pPr>
          <w:hyperlink w:anchor="_30j0zll">
            <w:r w:rsidR="00812D89" w:rsidRPr="00AC679C">
              <w:rPr>
                <w:rFonts w:asciiTheme="majorHAnsi" w:hAnsiTheme="majorHAnsi" w:cstheme="majorHAnsi"/>
                <w:b/>
              </w:rPr>
              <w:t>Appendix 4 - Glossary</w:t>
            </w:r>
          </w:hyperlink>
          <w:r w:rsidR="00812D89" w:rsidRPr="00AC679C">
            <w:rPr>
              <w:rFonts w:asciiTheme="majorHAnsi" w:hAnsiTheme="majorHAnsi" w:cstheme="majorHAnsi"/>
              <w:b/>
            </w:rPr>
            <w:tab/>
          </w:r>
          <w:r w:rsidR="00812D89" w:rsidRPr="00AC679C">
            <w:rPr>
              <w:rFonts w:asciiTheme="majorHAnsi" w:hAnsiTheme="majorHAnsi" w:cstheme="majorHAnsi"/>
            </w:rPr>
            <w:fldChar w:fldCharType="begin"/>
          </w:r>
          <w:r w:rsidR="00812D89" w:rsidRPr="00AC679C">
            <w:rPr>
              <w:rFonts w:asciiTheme="majorHAnsi" w:hAnsiTheme="majorHAnsi" w:cstheme="majorHAnsi"/>
            </w:rPr>
            <w:instrText xml:space="preserve"> PAGEREF _30j0zll \h </w:instrText>
          </w:r>
          <w:r w:rsidR="00812D89" w:rsidRPr="00AC679C">
            <w:rPr>
              <w:rFonts w:asciiTheme="majorHAnsi" w:hAnsiTheme="majorHAnsi" w:cstheme="majorHAnsi"/>
            </w:rPr>
          </w:r>
          <w:r w:rsidR="00812D89" w:rsidRPr="00AC679C">
            <w:rPr>
              <w:rFonts w:asciiTheme="majorHAnsi" w:hAnsiTheme="majorHAnsi" w:cstheme="majorHAnsi"/>
            </w:rPr>
            <w:fldChar w:fldCharType="separate"/>
          </w:r>
          <w:r w:rsidR="00812D89" w:rsidRPr="00AC679C">
            <w:rPr>
              <w:rFonts w:asciiTheme="majorHAnsi" w:hAnsiTheme="majorHAnsi" w:cstheme="majorHAnsi"/>
              <w:b/>
            </w:rPr>
            <w:t>7</w:t>
          </w:r>
          <w:r w:rsidR="00812D89" w:rsidRPr="00AC679C">
            <w:rPr>
              <w:rFonts w:asciiTheme="majorHAnsi" w:hAnsiTheme="majorHAnsi" w:cstheme="majorHAnsi"/>
            </w:rPr>
            <w:fldChar w:fldCharType="end"/>
          </w:r>
          <w:r w:rsidR="00812D89" w:rsidRPr="00AC679C">
            <w:rPr>
              <w:rFonts w:asciiTheme="majorHAnsi" w:hAnsiTheme="majorHAnsi" w:cstheme="majorHAnsi"/>
            </w:rPr>
            <w:fldChar w:fldCharType="end"/>
          </w:r>
        </w:p>
      </w:sdtContent>
    </w:sdt>
    <w:p w14:paraId="0485AE79" w14:textId="77777777" w:rsidR="00B75602" w:rsidRPr="00AC679C" w:rsidRDefault="00B75602">
      <w:pPr>
        <w:spacing w:line="276" w:lineRule="auto"/>
        <w:rPr>
          <w:rFonts w:asciiTheme="majorHAnsi" w:hAnsiTheme="majorHAnsi" w:cstheme="majorHAnsi"/>
          <w:b/>
        </w:rPr>
      </w:pPr>
    </w:p>
    <w:sdt>
      <w:sdtPr>
        <w:rPr>
          <w:rFonts w:asciiTheme="majorHAnsi" w:hAnsiTheme="majorHAnsi" w:cstheme="majorHAnsi"/>
        </w:rPr>
        <w:id w:val="-1636714769"/>
        <w:docPartObj>
          <w:docPartGallery w:val="Table of Contents"/>
          <w:docPartUnique/>
        </w:docPartObj>
      </w:sdtPr>
      <w:sdtEndPr/>
      <w:sdtContent>
        <w:p w14:paraId="1782FF99" w14:textId="77777777" w:rsidR="00B75602" w:rsidRPr="00AC679C" w:rsidRDefault="00812D89">
          <w:pPr>
            <w:rPr>
              <w:rFonts w:asciiTheme="majorHAnsi" w:hAnsiTheme="majorHAnsi" w:cstheme="majorHAnsi"/>
              <w:b/>
            </w:rPr>
          </w:pPr>
          <w:r w:rsidRPr="00AC679C">
            <w:rPr>
              <w:rFonts w:asciiTheme="majorHAnsi" w:hAnsiTheme="majorHAnsi" w:cstheme="majorHAnsi"/>
            </w:rPr>
            <w:fldChar w:fldCharType="begin"/>
          </w:r>
          <w:r w:rsidRPr="00AC679C">
            <w:rPr>
              <w:rFonts w:asciiTheme="majorHAnsi" w:hAnsiTheme="majorHAnsi" w:cstheme="majorHAnsi"/>
            </w:rPr>
            <w:instrText xml:space="preserve"> TOC \h \u \z </w:instrText>
          </w:r>
          <w:r w:rsidR="00B345D0">
            <w:rPr>
              <w:rFonts w:asciiTheme="majorHAnsi" w:hAnsiTheme="majorHAnsi" w:cstheme="majorHAnsi"/>
            </w:rPr>
            <w:fldChar w:fldCharType="separate"/>
          </w:r>
          <w:r w:rsidRPr="00AC679C">
            <w:rPr>
              <w:rFonts w:asciiTheme="majorHAnsi" w:hAnsiTheme="majorHAnsi" w:cstheme="majorHAnsi"/>
            </w:rPr>
            <w:fldChar w:fldCharType="end"/>
          </w:r>
        </w:p>
      </w:sdtContent>
    </w:sdt>
    <w:p w14:paraId="05B347AF" w14:textId="05EA492E" w:rsidR="00B75602" w:rsidRPr="00AC679C" w:rsidRDefault="00B75602">
      <w:pPr>
        <w:pStyle w:val="Heading1"/>
        <w:rPr>
          <w:rFonts w:asciiTheme="majorHAnsi" w:hAnsiTheme="majorHAnsi" w:cstheme="majorHAnsi"/>
          <w:sz w:val="20"/>
          <w:szCs w:val="20"/>
        </w:rPr>
      </w:pPr>
      <w:bookmarkStart w:id="0" w:name="_r7w81im9hmy0" w:colFirst="0" w:colLast="0"/>
      <w:bookmarkStart w:id="1" w:name="_gypet7ovcape" w:colFirst="0" w:colLast="0"/>
      <w:bookmarkEnd w:id="0"/>
      <w:bookmarkEnd w:id="1"/>
    </w:p>
    <w:p w14:paraId="08062788" w14:textId="6F273A43" w:rsidR="009E5E64" w:rsidRPr="00AC679C" w:rsidRDefault="009E5E64" w:rsidP="009E5E64">
      <w:pPr>
        <w:rPr>
          <w:rFonts w:asciiTheme="majorHAnsi" w:hAnsiTheme="majorHAnsi" w:cstheme="majorHAnsi"/>
        </w:rPr>
      </w:pPr>
    </w:p>
    <w:p w14:paraId="4EF2FC79" w14:textId="5ACC8998" w:rsidR="009E5E64" w:rsidRPr="00AC679C" w:rsidRDefault="009E5E64" w:rsidP="009E5E64">
      <w:pPr>
        <w:rPr>
          <w:rFonts w:asciiTheme="majorHAnsi" w:hAnsiTheme="majorHAnsi" w:cstheme="majorHAnsi"/>
        </w:rPr>
      </w:pPr>
    </w:p>
    <w:p w14:paraId="73C76BAD" w14:textId="447AB56C" w:rsidR="009E5E64" w:rsidRPr="00AC679C" w:rsidRDefault="009E5E64" w:rsidP="009E5E64">
      <w:pPr>
        <w:rPr>
          <w:rFonts w:asciiTheme="majorHAnsi" w:hAnsiTheme="majorHAnsi" w:cstheme="majorHAnsi"/>
        </w:rPr>
      </w:pPr>
    </w:p>
    <w:p w14:paraId="328EC787" w14:textId="2A8950F9" w:rsidR="009E5E64" w:rsidRPr="00AC679C" w:rsidRDefault="009E5E64" w:rsidP="009E5E64">
      <w:pPr>
        <w:rPr>
          <w:rFonts w:asciiTheme="majorHAnsi" w:hAnsiTheme="majorHAnsi" w:cstheme="majorHAnsi"/>
        </w:rPr>
      </w:pPr>
    </w:p>
    <w:p w14:paraId="70F42C82" w14:textId="625C5F13" w:rsidR="009E5E64" w:rsidRPr="00AC679C" w:rsidRDefault="009E5E64" w:rsidP="009E5E64">
      <w:pPr>
        <w:rPr>
          <w:rFonts w:asciiTheme="majorHAnsi" w:hAnsiTheme="majorHAnsi" w:cstheme="majorHAnsi"/>
        </w:rPr>
      </w:pPr>
    </w:p>
    <w:p w14:paraId="0CB852D1" w14:textId="164DD985" w:rsidR="009E5E64" w:rsidRPr="00AC679C" w:rsidRDefault="009E5E64" w:rsidP="009E5E64">
      <w:pPr>
        <w:rPr>
          <w:rFonts w:asciiTheme="majorHAnsi" w:hAnsiTheme="majorHAnsi" w:cstheme="majorHAnsi"/>
        </w:rPr>
      </w:pPr>
    </w:p>
    <w:p w14:paraId="439E82A2" w14:textId="330646FC" w:rsidR="009E5E64" w:rsidRPr="00AC679C" w:rsidRDefault="009E5E64" w:rsidP="009E5E64">
      <w:pPr>
        <w:rPr>
          <w:rFonts w:asciiTheme="majorHAnsi" w:hAnsiTheme="majorHAnsi" w:cstheme="majorHAnsi"/>
        </w:rPr>
      </w:pPr>
    </w:p>
    <w:p w14:paraId="237805B6" w14:textId="77777777" w:rsidR="000653E9" w:rsidRDefault="000653E9">
      <w:pPr>
        <w:rPr>
          <w:rFonts w:asciiTheme="majorHAnsi" w:hAnsiTheme="majorHAnsi" w:cstheme="majorHAnsi"/>
          <w:b/>
        </w:rPr>
      </w:pPr>
      <w:bookmarkStart w:id="2" w:name="_axfjmgf8jo2v" w:colFirst="0" w:colLast="0"/>
      <w:bookmarkEnd w:id="2"/>
      <w:r>
        <w:rPr>
          <w:rFonts w:asciiTheme="majorHAnsi" w:hAnsiTheme="majorHAnsi" w:cstheme="majorHAnsi"/>
        </w:rPr>
        <w:br w:type="page"/>
      </w:r>
    </w:p>
    <w:p w14:paraId="49D1B640" w14:textId="630DCCD5" w:rsidR="00B75602" w:rsidRPr="00AC679C" w:rsidRDefault="00812D89">
      <w:pPr>
        <w:pStyle w:val="Heading1"/>
        <w:rPr>
          <w:rFonts w:asciiTheme="majorHAnsi" w:hAnsiTheme="majorHAnsi" w:cstheme="majorHAnsi"/>
          <w:sz w:val="20"/>
          <w:szCs w:val="20"/>
        </w:rPr>
      </w:pPr>
      <w:r w:rsidRPr="00AC679C">
        <w:rPr>
          <w:rFonts w:asciiTheme="majorHAnsi" w:hAnsiTheme="majorHAnsi" w:cstheme="majorHAnsi"/>
          <w:sz w:val="20"/>
          <w:szCs w:val="20"/>
        </w:rPr>
        <w:lastRenderedPageBreak/>
        <w:t>Plan Production &amp; Control</w:t>
      </w:r>
    </w:p>
    <w:p w14:paraId="0268D356" w14:textId="77777777" w:rsidR="00481190" w:rsidRPr="00AC679C" w:rsidRDefault="00481190" w:rsidP="009E5E64">
      <w:pPr>
        <w:rPr>
          <w:rFonts w:asciiTheme="majorHAnsi" w:hAnsiTheme="majorHAnsi" w:cstheme="majorHAnsi"/>
        </w:rPr>
      </w:pPr>
    </w:p>
    <w:p w14:paraId="7BBD0E54" w14:textId="77777777" w:rsidR="000653E9" w:rsidRDefault="000653E9" w:rsidP="009E5E64">
      <w:pPr>
        <w:rPr>
          <w:rFonts w:asciiTheme="majorHAnsi" w:hAnsiTheme="majorHAnsi" w:cstheme="majorHAnsi"/>
        </w:rPr>
      </w:pPr>
    </w:p>
    <w:p w14:paraId="6B083167" w14:textId="6EE34BB3" w:rsidR="000653E9" w:rsidRDefault="000653E9" w:rsidP="009E5E64">
      <w:pPr>
        <w:rPr>
          <w:rFonts w:asciiTheme="majorHAnsi" w:hAnsiTheme="majorHAnsi" w:cstheme="majorHAnsi"/>
        </w:rPr>
      </w:pPr>
      <w:r>
        <w:rPr>
          <w:rFonts w:asciiTheme="majorHAnsi" w:hAnsiTheme="majorHAnsi" w:cstheme="majorHAnsi"/>
        </w:rPr>
        <w:t xml:space="preserve">This event plan has been created by Big Ideas by the Sea for its sub-event The Big Dig.  It has been co-authored by John Oxley, co-director of Big Ideas by the Sea and </w:t>
      </w:r>
      <w:r w:rsidR="007F0788">
        <w:rPr>
          <w:rFonts w:asciiTheme="majorHAnsi" w:hAnsiTheme="majorHAnsi" w:cstheme="majorHAnsi"/>
        </w:rPr>
        <w:t>ARCADE</w:t>
      </w:r>
      <w:r>
        <w:rPr>
          <w:rFonts w:asciiTheme="majorHAnsi" w:hAnsiTheme="majorHAnsi" w:cstheme="majorHAnsi"/>
        </w:rPr>
        <w:t>, freelance event producer</w:t>
      </w:r>
      <w:r w:rsidR="007F0788">
        <w:rPr>
          <w:rFonts w:asciiTheme="majorHAnsi" w:hAnsiTheme="majorHAnsi" w:cstheme="majorHAnsi"/>
        </w:rPr>
        <w:t>s</w:t>
      </w:r>
      <w:r>
        <w:rPr>
          <w:rFonts w:asciiTheme="majorHAnsi" w:hAnsiTheme="majorHAnsi" w:cstheme="majorHAnsi"/>
        </w:rPr>
        <w:t>.</w:t>
      </w:r>
    </w:p>
    <w:p w14:paraId="5C78BAB4" w14:textId="51C9ED08" w:rsidR="00B75602" w:rsidRDefault="00B75602" w:rsidP="009E5E64">
      <w:pPr>
        <w:rPr>
          <w:rFonts w:asciiTheme="majorHAnsi" w:hAnsiTheme="majorHAnsi" w:cstheme="majorHAnsi"/>
        </w:rPr>
      </w:pPr>
    </w:p>
    <w:p w14:paraId="4A973388" w14:textId="0EC0FC16" w:rsidR="000653E9" w:rsidRPr="00AC679C" w:rsidRDefault="000653E9" w:rsidP="009E5E64">
      <w:pPr>
        <w:rPr>
          <w:rFonts w:asciiTheme="majorHAnsi" w:hAnsiTheme="majorHAnsi" w:cstheme="majorHAnsi"/>
        </w:rPr>
      </w:pPr>
      <w:r>
        <w:rPr>
          <w:rFonts w:asciiTheme="majorHAnsi" w:hAnsiTheme="majorHAnsi" w:cstheme="majorHAnsi"/>
        </w:rPr>
        <w:t xml:space="preserve">The current version of this document is shown on the front cover with a main version number for major changes or additions and a sub-number for minor additions and corrections.  The version number will be accompanied by the date that each revision was completed. </w:t>
      </w:r>
    </w:p>
    <w:p w14:paraId="3CD7DCD9" w14:textId="77777777" w:rsidR="000653E9" w:rsidRDefault="000653E9">
      <w:pPr>
        <w:pStyle w:val="Heading1"/>
        <w:rPr>
          <w:rFonts w:asciiTheme="majorHAnsi" w:hAnsiTheme="majorHAnsi" w:cstheme="majorHAnsi"/>
          <w:sz w:val="20"/>
          <w:szCs w:val="20"/>
        </w:rPr>
      </w:pPr>
    </w:p>
    <w:p w14:paraId="1E9F76FD" w14:textId="6EF15F09" w:rsidR="00B75602" w:rsidRPr="00AC679C" w:rsidRDefault="00812D89">
      <w:pPr>
        <w:pStyle w:val="Heading1"/>
        <w:rPr>
          <w:rFonts w:asciiTheme="majorHAnsi" w:hAnsiTheme="majorHAnsi" w:cstheme="majorHAnsi"/>
          <w:sz w:val="20"/>
          <w:szCs w:val="20"/>
        </w:rPr>
      </w:pPr>
      <w:r w:rsidRPr="00AC679C">
        <w:rPr>
          <w:rFonts w:asciiTheme="majorHAnsi" w:hAnsiTheme="majorHAnsi" w:cstheme="majorHAnsi"/>
          <w:sz w:val="20"/>
          <w:szCs w:val="20"/>
        </w:rPr>
        <w:t>Event Outline</w:t>
      </w:r>
    </w:p>
    <w:p w14:paraId="069CA096" w14:textId="57ED9BAF" w:rsidR="00002A21" w:rsidRPr="00AC679C" w:rsidRDefault="00481190" w:rsidP="00481190">
      <w:pPr>
        <w:pStyle w:val="Heading2"/>
        <w:rPr>
          <w:rFonts w:asciiTheme="majorHAnsi" w:eastAsia="Times New Roman" w:hAnsiTheme="majorHAnsi" w:cstheme="majorHAnsi"/>
          <w:b w:val="0"/>
          <w:i w:val="0"/>
          <w:color w:val="282828"/>
          <w:sz w:val="20"/>
          <w:szCs w:val="20"/>
        </w:rPr>
      </w:pPr>
      <w:bookmarkStart w:id="3" w:name="_rqw0wyjjuerg" w:colFirst="0" w:colLast="0"/>
      <w:bookmarkEnd w:id="3"/>
      <w:r w:rsidRPr="00AC679C">
        <w:rPr>
          <w:rFonts w:asciiTheme="majorHAnsi" w:eastAsia="Times New Roman" w:hAnsiTheme="majorHAnsi" w:cstheme="majorHAnsi"/>
          <w:b w:val="0"/>
          <w:i w:val="0"/>
          <w:color w:val="282828"/>
          <w:sz w:val="20"/>
          <w:szCs w:val="20"/>
        </w:rPr>
        <w:t xml:space="preserve">The Scarborough Big Dig (SBD) </w:t>
      </w:r>
      <w:r w:rsidR="00002A21" w:rsidRPr="00AC679C">
        <w:rPr>
          <w:rFonts w:asciiTheme="majorHAnsi" w:eastAsia="Times New Roman" w:hAnsiTheme="majorHAnsi" w:cstheme="majorHAnsi"/>
          <w:b w:val="0"/>
          <w:i w:val="0"/>
          <w:color w:val="282828"/>
          <w:sz w:val="20"/>
          <w:szCs w:val="20"/>
        </w:rPr>
        <w:t>forms part of a programme of activity being curated by John Oxley and Kane Cunningham for Big Ideas by the Sea</w:t>
      </w:r>
      <w:r w:rsidR="007F0788">
        <w:rPr>
          <w:rFonts w:asciiTheme="majorHAnsi" w:eastAsia="Times New Roman" w:hAnsiTheme="majorHAnsi" w:cstheme="majorHAnsi"/>
          <w:b w:val="0"/>
          <w:i w:val="0"/>
          <w:color w:val="282828"/>
          <w:sz w:val="20"/>
          <w:szCs w:val="20"/>
        </w:rPr>
        <w:t>,</w:t>
      </w:r>
      <w:r w:rsidR="00002A21" w:rsidRPr="00AC679C">
        <w:rPr>
          <w:rFonts w:asciiTheme="majorHAnsi" w:eastAsia="Times New Roman" w:hAnsiTheme="majorHAnsi" w:cstheme="majorHAnsi"/>
          <w:b w:val="0"/>
          <w:i w:val="0"/>
          <w:color w:val="282828"/>
          <w:sz w:val="20"/>
          <w:szCs w:val="20"/>
        </w:rPr>
        <w:t xml:space="preserve"> an </w:t>
      </w:r>
      <w:r w:rsidR="00D51BE2" w:rsidRPr="00AC679C">
        <w:rPr>
          <w:rFonts w:asciiTheme="majorHAnsi" w:eastAsia="Times New Roman" w:hAnsiTheme="majorHAnsi" w:cstheme="majorHAnsi"/>
          <w:b w:val="0"/>
          <w:i w:val="0"/>
          <w:color w:val="282828"/>
          <w:sz w:val="20"/>
          <w:szCs w:val="20"/>
        </w:rPr>
        <w:t xml:space="preserve">environmental and creative festival showcasing for the </w:t>
      </w:r>
      <w:r w:rsidR="007F0788">
        <w:rPr>
          <w:rFonts w:asciiTheme="majorHAnsi" w:eastAsia="Times New Roman" w:hAnsiTheme="majorHAnsi" w:cstheme="majorHAnsi"/>
          <w:b w:val="0"/>
          <w:i w:val="0"/>
          <w:color w:val="282828"/>
          <w:sz w:val="20"/>
          <w:szCs w:val="20"/>
        </w:rPr>
        <w:t>second</w:t>
      </w:r>
      <w:r w:rsidR="00D51BE2" w:rsidRPr="00AC679C">
        <w:rPr>
          <w:rFonts w:asciiTheme="majorHAnsi" w:eastAsia="Times New Roman" w:hAnsiTheme="majorHAnsi" w:cstheme="majorHAnsi"/>
          <w:b w:val="0"/>
          <w:i w:val="0"/>
          <w:color w:val="282828"/>
          <w:sz w:val="20"/>
          <w:szCs w:val="20"/>
        </w:rPr>
        <w:t xml:space="preserve"> time in </w:t>
      </w:r>
      <w:r w:rsidR="007F0788">
        <w:rPr>
          <w:rFonts w:asciiTheme="majorHAnsi" w:eastAsia="Times New Roman" w:hAnsiTheme="majorHAnsi" w:cstheme="majorHAnsi"/>
          <w:b w:val="0"/>
          <w:i w:val="0"/>
          <w:color w:val="282828"/>
          <w:sz w:val="20"/>
          <w:szCs w:val="20"/>
        </w:rPr>
        <w:t xml:space="preserve">May </w:t>
      </w:r>
      <w:r w:rsidR="00D51BE2" w:rsidRPr="00AC679C">
        <w:rPr>
          <w:rFonts w:asciiTheme="majorHAnsi" w:eastAsia="Times New Roman" w:hAnsiTheme="majorHAnsi" w:cstheme="majorHAnsi"/>
          <w:b w:val="0"/>
          <w:i w:val="0"/>
          <w:color w:val="282828"/>
          <w:sz w:val="20"/>
          <w:szCs w:val="20"/>
        </w:rPr>
        <w:t>202</w:t>
      </w:r>
      <w:r w:rsidR="007F0788">
        <w:rPr>
          <w:rFonts w:asciiTheme="majorHAnsi" w:eastAsia="Times New Roman" w:hAnsiTheme="majorHAnsi" w:cstheme="majorHAnsi"/>
          <w:b w:val="0"/>
          <w:i w:val="0"/>
          <w:color w:val="282828"/>
          <w:sz w:val="20"/>
          <w:szCs w:val="20"/>
        </w:rPr>
        <w:t>2</w:t>
      </w:r>
      <w:r w:rsidR="00D51BE2" w:rsidRPr="00AC679C">
        <w:rPr>
          <w:rFonts w:asciiTheme="majorHAnsi" w:eastAsia="Times New Roman" w:hAnsiTheme="majorHAnsi" w:cstheme="majorHAnsi"/>
          <w:b w:val="0"/>
          <w:i w:val="0"/>
          <w:color w:val="282828"/>
          <w:sz w:val="20"/>
          <w:szCs w:val="20"/>
        </w:rPr>
        <w:t>.</w:t>
      </w:r>
    </w:p>
    <w:p w14:paraId="64873753" w14:textId="4F7DE738" w:rsidR="00002A21" w:rsidRPr="00AC679C" w:rsidRDefault="00D51BE2" w:rsidP="00481190">
      <w:pPr>
        <w:pStyle w:val="Heading2"/>
        <w:rPr>
          <w:rFonts w:asciiTheme="majorHAnsi" w:eastAsia="Times New Roman" w:hAnsiTheme="majorHAnsi" w:cstheme="majorHAnsi"/>
          <w:b w:val="0"/>
          <w:i w:val="0"/>
          <w:color w:val="282828"/>
          <w:sz w:val="20"/>
          <w:szCs w:val="20"/>
        </w:rPr>
      </w:pPr>
      <w:r w:rsidRPr="00AC679C">
        <w:rPr>
          <w:rFonts w:asciiTheme="majorHAnsi" w:eastAsia="Times New Roman" w:hAnsiTheme="majorHAnsi" w:cstheme="majorHAnsi"/>
          <w:b w:val="0"/>
          <w:i w:val="0"/>
          <w:color w:val="282828"/>
          <w:sz w:val="20"/>
          <w:szCs w:val="20"/>
        </w:rPr>
        <w:t xml:space="preserve">The Big Dig has been created to provide an opportunity for the residents of Scarborough Old Town (Castle Ward) to witness and engage in archaeological investigations of the area in which they </w:t>
      </w:r>
      <w:r w:rsidR="005B1BB4" w:rsidRPr="00AC679C">
        <w:rPr>
          <w:rFonts w:asciiTheme="majorHAnsi" w:eastAsia="Times New Roman" w:hAnsiTheme="majorHAnsi" w:cstheme="majorHAnsi"/>
          <w:b w:val="0"/>
          <w:i w:val="0"/>
          <w:color w:val="282828"/>
          <w:sz w:val="20"/>
          <w:szCs w:val="20"/>
        </w:rPr>
        <w:t>live,</w:t>
      </w:r>
      <w:r w:rsidRPr="00AC679C">
        <w:rPr>
          <w:rFonts w:asciiTheme="majorHAnsi" w:eastAsia="Times New Roman" w:hAnsiTheme="majorHAnsi" w:cstheme="majorHAnsi"/>
          <w:b w:val="0"/>
          <w:i w:val="0"/>
          <w:color w:val="282828"/>
          <w:sz w:val="20"/>
          <w:szCs w:val="20"/>
        </w:rPr>
        <w:t xml:space="preserve"> raising awareness of and encouraging participation in Big Ideas by the Sea.</w:t>
      </w:r>
    </w:p>
    <w:p w14:paraId="09985294" w14:textId="4DA68E55" w:rsidR="00D51BE2" w:rsidRPr="00AC679C" w:rsidRDefault="00D51BE2" w:rsidP="00D51BE2">
      <w:pPr>
        <w:pStyle w:val="Heading2"/>
        <w:rPr>
          <w:rFonts w:asciiTheme="majorHAnsi" w:eastAsia="Times New Roman" w:hAnsiTheme="majorHAnsi" w:cstheme="majorHAnsi"/>
          <w:b w:val="0"/>
          <w:i w:val="0"/>
          <w:color w:val="282828"/>
          <w:sz w:val="20"/>
          <w:szCs w:val="20"/>
        </w:rPr>
      </w:pPr>
      <w:r w:rsidRPr="00AC679C">
        <w:rPr>
          <w:rFonts w:asciiTheme="majorHAnsi" w:eastAsia="Times New Roman" w:hAnsiTheme="majorHAnsi" w:cstheme="majorHAnsi"/>
          <w:b w:val="0"/>
          <w:i w:val="0"/>
          <w:color w:val="282828"/>
          <w:sz w:val="20"/>
          <w:szCs w:val="20"/>
        </w:rPr>
        <w:t xml:space="preserve">The Big Dig consist of the excavation of </w:t>
      </w:r>
      <w:r w:rsidR="007F0788">
        <w:rPr>
          <w:rFonts w:asciiTheme="majorHAnsi" w:eastAsia="Times New Roman" w:hAnsiTheme="majorHAnsi" w:cstheme="majorHAnsi"/>
          <w:b w:val="0"/>
          <w:i w:val="0"/>
          <w:color w:val="282828"/>
          <w:sz w:val="20"/>
          <w:szCs w:val="20"/>
        </w:rPr>
        <w:t xml:space="preserve">a single archaeological trench </w:t>
      </w:r>
      <w:r w:rsidRPr="00AC679C">
        <w:rPr>
          <w:rFonts w:asciiTheme="majorHAnsi" w:eastAsia="Times New Roman" w:hAnsiTheme="majorHAnsi" w:cstheme="majorHAnsi"/>
          <w:b w:val="0"/>
          <w:i w:val="0"/>
          <w:color w:val="282828"/>
          <w:sz w:val="20"/>
          <w:szCs w:val="20"/>
        </w:rPr>
        <w:t xml:space="preserve">up to </w:t>
      </w:r>
      <w:r w:rsidR="007F0788">
        <w:rPr>
          <w:rFonts w:asciiTheme="majorHAnsi" w:eastAsia="Times New Roman" w:hAnsiTheme="majorHAnsi" w:cstheme="majorHAnsi"/>
          <w:b w:val="0"/>
          <w:i w:val="0"/>
          <w:color w:val="282828"/>
          <w:sz w:val="20"/>
          <w:szCs w:val="20"/>
        </w:rPr>
        <w:t>ten metres square in green open space at Paradise, plus up to ten</w:t>
      </w:r>
      <w:r w:rsidRPr="00AC679C">
        <w:rPr>
          <w:rFonts w:asciiTheme="majorHAnsi" w:eastAsia="Times New Roman" w:hAnsiTheme="majorHAnsi" w:cstheme="majorHAnsi"/>
          <w:b w:val="0"/>
          <w:i w:val="0"/>
          <w:color w:val="282828"/>
          <w:sz w:val="20"/>
          <w:szCs w:val="20"/>
        </w:rPr>
        <w:t xml:space="preserve">, one metre square trenches across Scarborough Old Town on </w:t>
      </w:r>
      <w:r w:rsidR="007F0788">
        <w:rPr>
          <w:rFonts w:asciiTheme="majorHAnsi" w:eastAsia="Times New Roman" w:hAnsiTheme="majorHAnsi" w:cstheme="majorHAnsi"/>
          <w:b w:val="0"/>
          <w:i w:val="0"/>
          <w:color w:val="282828"/>
          <w:sz w:val="20"/>
          <w:szCs w:val="20"/>
        </w:rPr>
        <w:t xml:space="preserve">private </w:t>
      </w:r>
      <w:r w:rsidRPr="00AC679C">
        <w:rPr>
          <w:rFonts w:asciiTheme="majorHAnsi" w:eastAsia="Times New Roman" w:hAnsiTheme="majorHAnsi" w:cstheme="majorHAnsi"/>
          <w:b w:val="0"/>
          <w:i w:val="0"/>
          <w:color w:val="282828"/>
          <w:sz w:val="20"/>
          <w:szCs w:val="20"/>
        </w:rPr>
        <w:t>property in private gardens.</w:t>
      </w:r>
    </w:p>
    <w:p w14:paraId="66DA395E" w14:textId="77777777" w:rsidR="00D51BE2" w:rsidRPr="00AC679C" w:rsidRDefault="00D51BE2" w:rsidP="00D51BE2"/>
    <w:p w14:paraId="50C2CA41" w14:textId="779D0461" w:rsidR="00D51BE2" w:rsidRPr="00AC679C" w:rsidRDefault="00D51BE2" w:rsidP="00D51BE2">
      <w:r w:rsidRPr="00AC679C">
        <w:t>The event will run for t</w:t>
      </w:r>
      <w:r w:rsidR="007F0788">
        <w:t>en</w:t>
      </w:r>
      <w:r w:rsidRPr="00AC679C">
        <w:t xml:space="preserve"> days</w:t>
      </w:r>
      <w:r w:rsidR="007F0788">
        <w:t>. The</w:t>
      </w:r>
      <w:r w:rsidRPr="00AC679C">
        <w:t xml:space="preserve"> site being secured and prepared </w:t>
      </w:r>
      <w:r w:rsidR="007F0788">
        <w:t>on the first day of</w:t>
      </w:r>
      <w:r w:rsidRPr="00AC679C">
        <w:t xml:space="preserve"> the event and made good and all event paraphernalia removed by the afternoon of the </w:t>
      </w:r>
      <w:r w:rsidR="007F0788">
        <w:t xml:space="preserve">final </w:t>
      </w:r>
      <w:r w:rsidRPr="00AC679C">
        <w:t xml:space="preserve">day </w:t>
      </w:r>
      <w:r w:rsidR="007F0788">
        <w:t>when</w:t>
      </w:r>
      <w:r w:rsidRPr="00AC679C">
        <w:t xml:space="preserve"> the event concludes.</w:t>
      </w:r>
    </w:p>
    <w:p w14:paraId="77304951" w14:textId="284C06CD" w:rsidR="00D51BE2" w:rsidRPr="00AC679C" w:rsidRDefault="00D51BE2" w:rsidP="00D51BE2"/>
    <w:p w14:paraId="07ADAC89" w14:textId="1F9A2539" w:rsidR="00D51BE2" w:rsidRPr="00AC679C" w:rsidRDefault="00D51BE2" w:rsidP="00D51BE2">
      <w:r w:rsidRPr="00AC679C">
        <w:t>Th</w:t>
      </w:r>
      <w:r w:rsidR="007F0788">
        <w:t>e Paradise</w:t>
      </w:r>
      <w:r w:rsidRPr="00AC679C">
        <w:t xml:space="preserve"> dig site will be viewable by the public.  </w:t>
      </w:r>
      <w:r w:rsidR="007F0788">
        <w:t>The Paradise excavation</w:t>
      </w:r>
      <w:r w:rsidRPr="00AC679C">
        <w:t xml:space="preserve"> will feature guided-viewing opportunities for anyone who has booked in advance.  Members of the public pre-booking their guided visits will do so via the </w:t>
      </w:r>
      <w:proofErr w:type="spellStart"/>
      <w:r w:rsidR="007F0788">
        <w:t>Ticketsource</w:t>
      </w:r>
      <w:proofErr w:type="spellEnd"/>
      <w:r w:rsidRPr="00AC679C">
        <w:t xml:space="preserve"> online booking system and visits are based on times and capacity restrictions.</w:t>
      </w:r>
    </w:p>
    <w:p w14:paraId="2B0E4C27" w14:textId="5E8C4DC8" w:rsidR="00D51BE2" w:rsidRPr="00AC679C" w:rsidRDefault="00D51BE2" w:rsidP="00D51BE2"/>
    <w:p w14:paraId="4790D4C9" w14:textId="09C9A5C1" w:rsidR="00D51BE2" w:rsidRPr="00AC679C" w:rsidRDefault="00D51BE2" w:rsidP="00D51BE2">
      <w:r w:rsidRPr="00AC679C">
        <w:t>The event will be focussed on the archaeological activity and will not feature any ancillary activities.</w:t>
      </w:r>
    </w:p>
    <w:p w14:paraId="6C2165F5" w14:textId="040CE94B" w:rsidR="00481190" w:rsidRDefault="00481190" w:rsidP="00481190">
      <w:pPr>
        <w:pStyle w:val="Heading2"/>
        <w:rPr>
          <w:rFonts w:asciiTheme="majorHAnsi" w:eastAsia="Times New Roman" w:hAnsiTheme="majorHAnsi" w:cstheme="majorHAnsi"/>
          <w:b w:val="0"/>
          <w:i w:val="0"/>
          <w:color w:val="282828"/>
          <w:sz w:val="20"/>
          <w:szCs w:val="20"/>
        </w:rPr>
      </w:pPr>
      <w:r w:rsidRPr="00AC679C">
        <w:rPr>
          <w:rFonts w:asciiTheme="majorHAnsi" w:eastAsia="Times New Roman" w:hAnsiTheme="majorHAnsi" w:cstheme="majorHAnsi"/>
          <w:b w:val="0"/>
          <w:i w:val="0"/>
          <w:color w:val="282828"/>
          <w:sz w:val="20"/>
          <w:szCs w:val="20"/>
        </w:rPr>
        <w:t xml:space="preserve">The event will be managed and supervised </w:t>
      </w:r>
      <w:r w:rsidR="00D51BE2" w:rsidRPr="00AC679C">
        <w:rPr>
          <w:rFonts w:asciiTheme="majorHAnsi" w:eastAsia="Times New Roman" w:hAnsiTheme="majorHAnsi" w:cstheme="majorHAnsi"/>
          <w:b w:val="0"/>
          <w:i w:val="0"/>
          <w:color w:val="282828"/>
          <w:sz w:val="20"/>
          <w:szCs w:val="20"/>
        </w:rPr>
        <w:t xml:space="preserve">throughout </w:t>
      </w:r>
      <w:r w:rsidRPr="00AC679C">
        <w:rPr>
          <w:rFonts w:asciiTheme="majorHAnsi" w:eastAsia="Times New Roman" w:hAnsiTheme="majorHAnsi" w:cstheme="majorHAnsi"/>
          <w:b w:val="0"/>
          <w:i w:val="0"/>
          <w:color w:val="282828"/>
          <w:sz w:val="20"/>
          <w:szCs w:val="20"/>
        </w:rPr>
        <w:t xml:space="preserve">by a team that consists of John Oxley, Big Ideas </w:t>
      </w:r>
      <w:r w:rsidR="00002A21" w:rsidRPr="00AC679C">
        <w:rPr>
          <w:rFonts w:asciiTheme="majorHAnsi" w:eastAsia="Times New Roman" w:hAnsiTheme="majorHAnsi" w:cstheme="majorHAnsi"/>
          <w:b w:val="0"/>
          <w:i w:val="0"/>
          <w:color w:val="282828"/>
          <w:sz w:val="20"/>
          <w:szCs w:val="20"/>
        </w:rPr>
        <w:t>b</w:t>
      </w:r>
      <w:r w:rsidRPr="00AC679C">
        <w:rPr>
          <w:rFonts w:asciiTheme="majorHAnsi" w:eastAsia="Times New Roman" w:hAnsiTheme="majorHAnsi" w:cstheme="majorHAnsi"/>
          <w:b w:val="0"/>
          <w:i w:val="0"/>
          <w:color w:val="282828"/>
          <w:sz w:val="20"/>
          <w:szCs w:val="20"/>
        </w:rPr>
        <w:t xml:space="preserve">y </w:t>
      </w:r>
      <w:r w:rsidR="00002A21" w:rsidRPr="00AC679C">
        <w:rPr>
          <w:rFonts w:asciiTheme="majorHAnsi" w:eastAsia="Times New Roman" w:hAnsiTheme="majorHAnsi" w:cstheme="majorHAnsi"/>
          <w:b w:val="0"/>
          <w:i w:val="0"/>
          <w:color w:val="282828"/>
          <w:sz w:val="20"/>
          <w:szCs w:val="20"/>
        </w:rPr>
        <w:t>t</w:t>
      </w:r>
      <w:r w:rsidRPr="00AC679C">
        <w:rPr>
          <w:rFonts w:asciiTheme="majorHAnsi" w:eastAsia="Times New Roman" w:hAnsiTheme="majorHAnsi" w:cstheme="majorHAnsi"/>
          <w:b w:val="0"/>
          <w:i w:val="0"/>
          <w:color w:val="282828"/>
          <w:sz w:val="20"/>
          <w:szCs w:val="20"/>
        </w:rPr>
        <w:t>he Sea</w:t>
      </w:r>
      <w:r w:rsidR="007F0788">
        <w:rPr>
          <w:rFonts w:asciiTheme="majorHAnsi" w:eastAsia="Times New Roman" w:hAnsiTheme="majorHAnsi" w:cstheme="majorHAnsi"/>
          <w:b w:val="0"/>
          <w:i w:val="0"/>
          <w:color w:val="282828"/>
          <w:sz w:val="20"/>
          <w:szCs w:val="20"/>
        </w:rPr>
        <w:t xml:space="preserve"> CIC</w:t>
      </w:r>
      <w:r w:rsidRPr="00AC679C">
        <w:rPr>
          <w:rFonts w:asciiTheme="majorHAnsi" w:eastAsia="Times New Roman" w:hAnsiTheme="majorHAnsi" w:cstheme="majorHAnsi"/>
          <w:b w:val="0"/>
          <w:i w:val="0"/>
          <w:color w:val="282828"/>
          <w:sz w:val="20"/>
          <w:szCs w:val="20"/>
        </w:rPr>
        <w:t xml:space="preserve">, Chris Hall, Scarborough Archaeological and Historical Society and Marie Woods, Heritage Adventures Ltd. </w:t>
      </w:r>
    </w:p>
    <w:p w14:paraId="29F81325" w14:textId="2D03307C" w:rsidR="005B1BB4" w:rsidRDefault="005B1BB4" w:rsidP="005B1BB4"/>
    <w:p w14:paraId="21DB9C45" w14:textId="2C1C3CAA" w:rsidR="005B1BB4" w:rsidRPr="005B1BB4" w:rsidRDefault="005B1BB4" w:rsidP="005B1BB4">
      <w:pPr>
        <w:pStyle w:val="BodyText"/>
        <w:spacing w:after="240"/>
        <w:rPr>
          <w:rFonts w:asciiTheme="majorHAnsi" w:hAnsiTheme="majorHAnsi" w:cstheme="majorHAnsi"/>
          <w:b/>
          <w:sz w:val="20"/>
          <w:szCs w:val="20"/>
        </w:rPr>
      </w:pPr>
      <w:r w:rsidRPr="005B1BB4">
        <w:rPr>
          <w:rFonts w:asciiTheme="majorHAnsi" w:hAnsiTheme="majorHAnsi" w:cstheme="majorHAnsi"/>
          <w:b/>
          <w:sz w:val="20"/>
          <w:szCs w:val="20"/>
        </w:rPr>
        <w:t>Event location</w:t>
      </w:r>
      <w:r>
        <w:rPr>
          <w:rFonts w:asciiTheme="majorHAnsi" w:hAnsiTheme="majorHAnsi" w:cstheme="majorHAnsi"/>
          <w:b/>
          <w:sz w:val="20"/>
          <w:szCs w:val="20"/>
        </w:rPr>
        <w:t>s</w:t>
      </w:r>
    </w:p>
    <w:p w14:paraId="0106BA4B" w14:textId="53C929E3" w:rsidR="005B1BB4" w:rsidRPr="005B1BB4" w:rsidRDefault="005B1BB4" w:rsidP="005B1BB4">
      <w:pPr>
        <w:pStyle w:val="BodyText"/>
        <w:spacing w:after="240"/>
        <w:rPr>
          <w:rFonts w:asciiTheme="majorHAnsi" w:hAnsiTheme="majorHAnsi" w:cstheme="majorHAnsi"/>
          <w:bCs/>
          <w:sz w:val="20"/>
          <w:szCs w:val="20"/>
        </w:rPr>
      </w:pPr>
      <w:r>
        <w:rPr>
          <w:rFonts w:asciiTheme="majorHAnsi" w:hAnsiTheme="majorHAnsi" w:cstheme="majorHAnsi"/>
          <w:bCs/>
          <w:sz w:val="20"/>
          <w:szCs w:val="20"/>
        </w:rPr>
        <w:t>The Big Dig will take place in the Old Town of Scarborough</w:t>
      </w:r>
      <w:r w:rsidR="00BB0740">
        <w:rPr>
          <w:rFonts w:asciiTheme="majorHAnsi" w:hAnsiTheme="majorHAnsi" w:cstheme="majorHAnsi"/>
          <w:bCs/>
          <w:sz w:val="20"/>
          <w:szCs w:val="20"/>
        </w:rPr>
        <w:t xml:space="preserve"> on open space at Paradise. </w:t>
      </w:r>
      <w:r w:rsidRPr="005B1BB4">
        <w:rPr>
          <w:rFonts w:asciiTheme="majorHAnsi" w:hAnsiTheme="majorHAnsi" w:cstheme="majorHAnsi"/>
          <w:bCs/>
          <w:sz w:val="20"/>
          <w:szCs w:val="20"/>
        </w:rPr>
        <w:t>There will be</w:t>
      </w:r>
      <w:r w:rsidR="007F0788">
        <w:rPr>
          <w:rFonts w:asciiTheme="majorHAnsi" w:hAnsiTheme="majorHAnsi" w:cstheme="majorHAnsi"/>
          <w:bCs/>
          <w:sz w:val="20"/>
          <w:szCs w:val="20"/>
        </w:rPr>
        <w:t xml:space="preserve"> </w:t>
      </w:r>
      <w:r w:rsidR="00BB0740">
        <w:rPr>
          <w:rFonts w:asciiTheme="majorHAnsi" w:hAnsiTheme="majorHAnsi" w:cstheme="majorHAnsi"/>
          <w:bCs/>
          <w:sz w:val="20"/>
          <w:szCs w:val="20"/>
        </w:rPr>
        <w:t xml:space="preserve">two HERAS fenced </w:t>
      </w:r>
      <w:proofErr w:type="gramStart"/>
      <w:r w:rsidR="00BB0740">
        <w:rPr>
          <w:rFonts w:asciiTheme="majorHAnsi" w:hAnsiTheme="majorHAnsi" w:cstheme="majorHAnsi"/>
          <w:bCs/>
          <w:sz w:val="20"/>
          <w:szCs w:val="20"/>
        </w:rPr>
        <w:t>compounds</w:t>
      </w:r>
      <w:proofErr w:type="gramEnd"/>
      <w:r w:rsidR="00BB0740">
        <w:rPr>
          <w:rFonts w:asciiTheme="majorHAnsi" w:hAnsiTheme="majorHAnsi" w:cstheme="majorHAnsi"/>
          <w:bCs/>
          <w:sz w:val="20"/>
          <w:szCs w:val="20"/>
        </w:rPr>
        <w:t xml:space="preserve"> </w:t>
      </w:r>
      <w:r w:rsidR="007F0788">
        <w:rPr>
          <w:rFonts w:asciiTheme="majorHAnsi" w:hAnsiTheme="majorHAnsi" w:cstheme="majorHAnsi"/>
          <w:bCs/>
          <w:sz w:val="20"/>
          <w:szCs w:val="20"/>
        </w:rPr>
        <w:t xml:space="preserve">single </w:t>
      </w:r>
      <w:r w:rsidRPr="005B1BB4">
        <w:rPr>
          <w:rFonts w:asciiTheme="majorHAnsi" w:hAnsiTheme="majorHAnsi" w:cstheme="majorHAnsi"/>
          <w:bCs/>
          <w:sz w:val="20"/>
          <w:szCs w:val="20"/>
        </w:rPr>
        <w:t>location</w:t>
      </w:r>
      <w:r>
        <w:rPr>
          <w:rFonts w:asciiTheme="majorHAnsi" w:hAnsiTheme="majorHAnsi" w:cstheme="majorHAnsi"/>
          <w:bCs/>
          <w:sz w:val="20"/>
          <w:szCs w:val="20"/>
        </w:rPr>
        <w:t xml:space="preserve">, which </w:t>
      </w:r>
      <w:r w:rsidR="007F0788">
        <w:rPr>
          <w:rFonts w:asciiTheme="majorHAnsi" w:hAnsiTheme="majorHAnsi" w:cstheme="majorHAnsi"/>
          <w:bCs/>
          <w:sz w:val="20"/>
          <w:szCs w:val="20"/>
        </w:rPr>
        <w:t>is</w:t>
      </w:r>
      <w:r>
        <w:rPr>
          <w:rFonts w:asciiTheme="majorHAnsi" w:hAnsiTheme="majorHAnsi" w:cstheme="majorHAnsi"/>
          <w:bCs/>
          <w:sz w:val="20"/>
          <w:szCs w:val="20"/>
        </w:rPr>
        <w:t xml:space="preserve"> owned and managed by </w:t>
      </w:r>
      <w:r w:rsidR="007F0788">
        <w:rPr>
          <w:rFonts w:asciiTheme="majorHAnsi" w:hAnsiTheme="majorHAnsi" w:cstheme="majorHAnsi"/>
          <w:bCs/>
          <w:sz w:val="20"/>
          <w:szCs w:val="20"/>
        </w:rPr>
        <w:t>Scarborough Borough Council</w:t>
      </w:r>
      <w:r>
        <w:rPr>
          <w:rFonts w:asciiTheme="majorHAnsi" w:hAnsiTheme="majorHAnsi" w:cstheme="majorHAnsi"/>
          <w:bCs/>
          <w:sz w:val="20"/>
          <w:szCs w:val="20"/>
        </w:rPr>
        <w:t>.</w:t>
      </w:r>
    </w:p>
    <w:p w14:paraId="7A257DB3" w14:textId="421FEC8A" w:rsidR="005B1BB4" w:rsidRPr="005B1BB4" w:rsidRDefault="00743EF5" w:rsidP="005B1BB4">
      <w:pPr>
        <w:pStyle w:val="BodyText"/>
        <w:spacing w:after="240"/>
        <w:ind w:left="360"/>
        <w:rPr>
          <w:rFonts w:asciiTheme="majorHAnsi" w:hAnsiTheme="majorHAnsi" w:cstheme="majorHAnsi"/>
          <w:bCs/>
          <w:sz w:val="20"/>
          <w:szCs w:val="20"/>
        </w:rPr>
      </w:pPr>
      <w:r>
        <w:rPr>
          <w:rFonts w:asciiTheme="majorHAnsi" w:hAnsiTheme="majorHAnsi" w:cstheme="majorHAnsi"/>
          <w:bCs/>
          <w:sz w:val="20"/>
          <w:szCs w:val="20"/>
        </w:rPr>
        <w:t xml:space="preserve">Excavation </w:t>
      </w:r>
      <w:r w:rsidR="000F0369">
        <w:rPr>
          <w:rFonts w:asciiTheme="majorHAnsi" w:hAnsiTheme="majorHAnsi" w:cstheme="majorHAnsi"/>
          <w:bCs/>
          <w:sz w:val="20"/>
          <w:szCs w:val="20"/>
        </w:rPr>
        <w:t>Compound</w:t>
      </w:r>
      <w:r w:rsidR="00A50A14">
        <w:rPr>
          <w:rFonts w:asciiTheme="majorHAnsi" w:hAnsiTheme="majorHAnsi" w:cstheme="majorHAnsi"/>
          <w:bCs/>
          <w:sz w:val="20"/>
          <w:szCs w:val="20"/>
        </w:rPr>
        <w:t xml:space="preserve"> 1</w:t>
      </w:r>
      <w:r w:rsidR="005B1BB4" w:rsidRPr="005B1BB4">
        <w:rPr>
          <w:rFonts w:asciiTheme="majorHAnsi" w:hAnsiTheme="majorHAnsi" w:cstheme="majorHAnsi"/>
          <w:bCs/>
          <w:sz w:val="20"/>
          <w:szCs w:val="20"/>
        </w:rPr>
        <w:t xml:space="preserve">: </w:t>
      </w:r>
      <w:r w:rsidR="00BB0740">
        <w:rPr>
          <w:rFonts w:asciiTheme="majorHAnsi" w:hAnsiTheme="majorHAnsi" w:cstheme="majorHAnsi"/>
          <w:bCs/>
          <w:sz w:val="20"/>
          <w:szCs w:val="20"/>
        </w:rPr>
        <w:tab/>
      </w:r>
      <w:r w:rsidR="00BB0740">
        <w:rPr>
          <w:rFonts w:asciiTheme="majorHAnsi" w:hAnsiTheme="majorHAnsi" w:cstheme="majorHAnsi"/>
          <w:bCs/>
          <w:sz w:val="20"/>
          <w:szCs w:val="20"/>
        </w:rPr>
        <w:t>Paradise, green open space</w:t>
      </w:r>
    </w:p>
    <w:p w14:paraId="0B542D8C" w14:textId="13153089" w:rsidR="005B1BB4" w:rsidRPr="005B1BB4" w:rsidRDefault="005B1BB4" w:rsidP="005B1BB4">
      <w:pPr>
        <w:pStyle w:val="BodyText"/>
        <w:spacing w:after="0"/>
        <w:ind w:left="357"/>
        <w:rPr>
          <w:rFonts w:asciiTheme="majorHAnsi" w:hAnsiTheme="majorHAnsi" w:cstheme="majorHAnsi"/>
          <w:bCs/>
          <w:sz w:val="20"/>
          <w:szCs w:val="20"/>
        </w:rPr>
      </w:pPr>
      <w:r w:rsidRPr="005B1BB4">
        <w:rPr>
          <w:rFonts w:asciiTheme="majorHAnsi" w:hAnsiTheme="majorHAnsi" w:cstheme="majorHAnsi"/>
          <w:bCs/>
          <w:sz w:val="20"/>
          <w:szCs w:val="20"/>
        </w:rPr>
        <w:t>Located</w:t>
      </w:r>
      <w:r>
        <w:rPr>
          <w:rFonts w:asciiTheme="majorHAnsi" w:hAnsiTheme="majorHAnsi" w:cstheme="majorHAnsi"/>
          <w:bCs/>
          <w:sz w:val="20"/>
          <w:szCs w:val="20"/>
        </w:rPr>
        <w:t>:</w:t>
      </w:r>
      <w:r w:rsidRPr="005B1BB4">
        <w:rPr>
          <w:rFonts w:asciiTheme="majorHAnsi" w:hAnsiTheme="majorHAnsi" w:cstheme="majorHAnsi"/>
          <w:bCs/>
          <w:sz w:val="20"/>
          <w:szCs w:val="20"/>
        </w:rPr>
        <w:t xml:space="preserve"> </w:t>
      </w:r>
      <w:r>
        <w:rPr>
          <w:rFonts w:asciiTheme="majorHAnsi" w:hAnsiTheme="majorHAnsi" w:cstheme="majorHAnsi"/>
          <w:bCs/>
          <w:sz w:val="20"/>
          <w:szCs w:val="20"/>
        </w:rPr>
        <w:tab/>
      </w:r>
      <w:r>
        <w:rPr>
          <w:rFonts w:asciiTheme="majorHAnsi" w:hAnsiTheme="majorHAnsi" w:cstheme="majorHAnsi"/>
          <w:bCs/>
          <w:sz w:val="20"/>
          <w:szCs w:val="20"/>
        </w:rPr>
        <w:tab/>
      </w:r>
      <w:r>
        <w:rPr>
          <w:rFonts w:asciiTheme="majorHAnsi" w:hAnsiTheme="majorHAnsi" w:cstheme="majorHAnsi"/>
          <w:bCs/>
          <w:sz w:val="20"/>
          <w:szCs w:val="20"/>
        </w:rPr>
        <w:tab/>
      </w:r>
      <w:r w:rsidR="00743EF5">
        <w:rPr>
          <w:rFonts w:asciiTheme="majorHAnsi" w:hAnsiTheme="majorHAnsi" w:cstheme="majorHAnsi"/>
          <w:bCs/>
          <w:sz w:val="20"/>
          <w:szCs w:val="20"/>
        </w:rPr>
        <w:t>Paradis</w:t>
      </w:r>
      <w:r w:rsidR="00BB0740">
        <w:rPr>
          <w:rFonts w:asciiTheme="majorHAnsi" w:hAnsiTheme="majorHAnsi" w:cstheme="majorHAnsi"/>
          <w:bCs/>
          <w:sz w:val="20"/>
          <w:szCs w:val="20"/>
        </w:rPr>
        <w:t>e,</w:t>
      </w:r>
      <w:r w:rsidR="00743EF5">
        <w:rPr>
          <w:rFonts w:asciiTheme="majorHAnsi" w:hAnsiTheme="majorHAnsi" w:cstheme="majorHAnsi"/>
          <w:bCs/>
          <w:sz w:val="20"/>
          <w:szCs w:val="20"/>
        </w:rPr>
        <w:t xml:space="preserve"> </w:t>
      </w:r>
      <w:r w:rsidR="00BB0740">
        <w:rPr>
          <w:rFonts w:asciiTheme="majorHAnsi" w:hAnsiTheme="majorHAnsi" w:cstheme="majorHAnsi"/>
          <w:bCs/>
          <w:sz w:val="20"/>
          <w:szCs w:val="20"/>
        </w:rPr>
        <w:t>g</w:t>
      </w:r>
      <w:r w:rsidR="007F0788">
        <w:rPr>
          <w:rFonts w:asciiTheme="majorHAnsi" w:hAnsiTheme="majorHAnsi" w:cstheme="majorHAnsi"/>
          <w:bCs/>
          <w:sz w:val="20"/>
          <w:szCs w:val="20"/>
        </w:rPr>
        <w:t xml:space="preserve">reen </w:t>
      </w:r>
      <w:r w:rsidR="00BB0740">
        <w:rPr>
          <w:rFonts w:asciiTheme="majorHAnsi" w:hAnsiTheme="majorHAnsi" w:cstheme="majorHAnsi"/>
          <w:bCs/>
          <w:sz w:val="20"/>
          <w:szCs w:val="20"/>
        </w:rPr>
        <w:t>o</w:t>
      </w:r>
      <w:r w:rsidR="007F0788">
        <w:rPr>
          <w:rFonts w:asciiTheme="majorHAnsi" w:hAnsiTheme="majorHAnsi" w:cstheme="majorHAnsi"/>
          <w:bCs/>
          <w:sz w:val="20"/>
          <w:szCs w:val="20"/>
        </w:rPr>
        <w:t xml:space="preserve">pen </w:t>
      </w:r>
      <w:r w:rsidR="00BB0740">
        <w:rPr>
          <w:rFonts w:asciiTheme="majorHAnsi" w:hAnsiTheme="majorHAnsi" w:cstheme="majorHAnsi"/>
          <w:bCs/>
          <w:sz w:val="20"/>
          <w:szCs w:val="20"/>
        </w:rPr>
        <w:t>s</w:t>
      </w:r>
      <w:r w:rsidR="007F0788">
        <w:rPr>
          <w:rFonts w:asciiTheme="majorHAnsi" w:hAnsiTheme="majorHAnsi" w:cstheme="majorHAnsi"/>
          <w:bCs/>
          <w:sz w:val="20"/>
          <w:szCs w:val="20"/>
        </w:rPr>
        <w:t xml:space="preserve">pace </w:t>
      </w:r>
    </w:p>
    <w:p w14:paraId="37641A11" w14:textId="59793077" w:rsidR="005B1BB4" w:rsidRPr="005B1BB4" w:rsidRDefault="005B1BB4" w:rsidP="005B1BB4">
      <w:pPr>
        <w:pStyle w:val="BodyText"/>
        <w:spacing w:after="0"/>
        <w:ind w:left="357"/>
        <w:rPr>
          <w:rFonts w:asciiTheme="majorHAnsi" w:hAnsiTheme="majorHAnsi" w:cstheme="majorHAnsi"/>
          <w:bCs/>
          <w:sz w:val="20"/>
          <w:szCs w:val="20"/>
        </w:rPr>
      </w:pPr>
      <w:r w:rsidRPr="005B1BB4">
        <w:rPr>
          <w:rFonts w:asciiTheme="majorHAnsi" w:hAnsiTheme="majorHAnsi" w:cstheme="majorHAnsi"/>
          <w:bCs/>
          <w:sz w:val="20"/>
          <w:szCs w:val="20"/>
        </w:rPr>
        <w:t xml:space="preserve">GPS Co-ordinates:  </w:t>
      </w:r>
      <w:r>
        <w:rPr>
          <w:rFonts w:asciiTheme="majorHAnsi" w:hAnsiTheme="majorHAnsi" w:cstheme="majorHAnsi"/>
          <w:bCs/>
          <w:sz w:val="20"/>
          <w:szCs w:val="20"/>
        </w:rPr>
        <w:tab/>
      </w:r>
      <w:r>
        <w:rPr>
          <w:rFonts w:asciiTheme="majorHAnsi" w:hAnsiTheme="majorHAnsi" w:cstheme="majorHAnsi"/>
          <w:bCs/>
          <w:sz w:val="20"/>
          <w:szCs w:val="20"/>
        </w:rPr>
        <w:tab/>
      </w:r>
      <w:r w:rsidR="00743EF5" w:rsidRPr="00743EF5">
        <w:rPr>
          <w:rFonts w:asciiTheme="majorHAnsi" w:hAnsiTheme="majorHAnsi" w:cstheme="majorHAnsi"/>
          <w:b/>
          <w:sz w:val="20"/>
          <w:szCs w:val="20"/>
        </w:rPr>
        <w:t>54.286135, -0.392487</w:t>
      </w:r>
    </w:p>
    <w:p w14:paraId="1648DF96" w14:textId="11356A1B" w:rsidR="005B1BB4" w:rsidRPr="005B1BB4" w:rsidRDefault="005B1BB4" w:rsidP="005B1BB4">
      <w:pPr>
        <w:pStyle w:val="BodyText"/>
        <w:spacing w:after="240"/>
        <w:ind w:left="360"/>
        <w:rPr>
          <w:rFonts w:asciiTheme="majorHAnsi" w:hAnsiTheme="majorHAnsi" w:cstheme="majorHAnsi"/>
          <w:bCs/>
          <w:sz w:val="20"/>
          <w:szCs w:val="20"/>
        </w:rPr>
      </w:pPr>
      <w:r w:rsidRPr="005B1BB4">
        <w:rPr>
          <w:rFonts w:asciiTheme="majorHAnsi" w:hAnsiTheme="majorHAnsi" w:cstheme="majorHAnsi"/>
          <w:bCs/>
          <w:sz w:val="20"/>
          <w:szCs w:val="20"/>
        </w:rPr>
        <w:t xml:space="preserve">What3Words reference:  </w:t>
      </w:r>
      <w:r>
        <w:rPr>
          <w:rFonts w:asciiTheme="majorHAnsi" w:hAnsiTheme="majorHAnsi" w:cstheme="majorHAnsi"/>
          <w:bCs/>
          <w:sz w:val="20"/>
          <w:szCs w:val="20"/>
        </w:rPr>
        <w:tab/>
      </w:r>
      <w:r w:rsidRPr="005B1BB4">
        <w:rPr>
          <w:rFonts w:asciiTheme="majorHAnsi" w:hAnsiTheme="majorHAnsi" w:cstheme="majorHAnsi"/>
          <w:b/>
          <w:sz w:val="20"/>
          <w:szCs w:val="20"/>
        </w:rPr>
        <w:t>///</w:t>
      </w:r>
      <w:proofErr w:type="spellStart"/>
      <w:proofErr w:type="gramStart"/>
      <w:r w:rsidR="00743EF5">
        <w:rPr>
          <w:rFonts w:asciiTheme="majorHAnsi" w:hAnsiTheme="majorHAnsi" w:cstheme="majorHAnsi"/>
          <w:b/>
          <w:sz w:val="20"/>
          <w:szCs w:val="20"/>
        </w:rPr>
        <w:t>props.yards</w:t>
      </w:r>
      <w:proofErr w:type="gramEnd"/>
      <w:r w:rsidR="00743EF5">
        <w:rPr>
          <w:rFonts w:asciiTheme="majorHAnsi" w:hAnsiTheme="majorHAnsi" w:cstheme="majorHAnsi"/>
          <w:b/>
          <w:sz w:val="20"/>
          <w:szCs w:val="20"/>
        </w:rPr>
        <w:t>.buyers</w:t>
      </w:r>
      <w:proofErr w:type="spellEnd"/>
    </w:p>
    <w:p w14:paraId="05292C61" w14:textId="77777777" w:rsidR="000F0369" w:rsidRDefault="000F0369" w:rsidP="005B1BB4">
      <w:pPr>
        <w:pStyle w:val="BodyText"/>
        <w:spacing w:after="240"/>
        <w:ind w:left="360"/>
        <w:rPr>
          <w:rFonts w:asciiTheme="majorHAnsi" w:hAnsiTheme="majorHAnsi" w:cstheme="majorHAnsi"/>
          <w:bCs/>
          <w:sz w:val="20"/>
          <w:szCs w:val="20"/>
        </w:rPr>
      </w:pPr>
    </w:p>
    <w:p w14:paraId="02877262" w14:textId="00631CE2" w:rsidR="000F0369" w:rsidRDefault="00BB0740" w:rsidP="005B1BB4">
      <w:pPr>
        <w:pStyle w:val="BodyText"/>
        <w:spacing w:after="240"/>
        <w:ind w:left="360"/>
        <w:rPr>
          <w:rFonts w:asciiTheme="majorHAnsi" w:hAnsiTheme="majorHAnsi" w:cstheme="majorHAnsi"/>
          <w:b/>
          <w:sz w:val="20"/>
          <w:szCs w:val="20"/>
        </w:rPr>
      </w:pPr>
      <w:r>
        <w:rPr>
          <w:rFonts w:asciiTheme="majorHAnsi" w:hAnsiTheme="majorHAnsi" w:cstheme="majorHAnsi"/>
          <w:bCs/>
          <w:sz w:val="20"/>
          <w:szCs w:val="20"/>
        </w:rPr>
        <w:lastRenderedPageBreak/>
        <w:t>Finds Processing Compound</w:t>
      </w:r>
      <w:r w:rsidR="00A50A14">
        <w:rPr>
          <w:rFonts w:asciiTheme="majorHAnsi" w:hAnsiTheme="majorHAnsi" w:cstheme="majorHAnsi"/>
          <w:bCs/>
          <w:sz w:val="20"/>
          <w:szCs w:val="20"/>
        </w:rPr>
        <w:t xml:space="preserve"> 2</w:t>
      </w:r>
      <w:r w:rsidR="000F0369">
        <w:rPr>
          <w:rFonts w:asciiTheme="majorHAnsi" w:hAnsiTheme="majorHAnsi" w:cstheme="majorHAnsi"/>
          <w:bCs/>
          <w:sz w:val="20"/>
          <w:szCs w:val="20"/>
        </w:rPr>
        <w:t xml:space="preserve">: </w:t>
      </w:r>
      <w:r>
        <w:rPr>
          <w:rFonts w:asciiTheme="majorHAnsi" w:hAnsiTheme="majorHAnsi" w:cstheme="majorHAnsi"/>
          <w:b/>
          <w:sz w:val="20"/>
          <w:szCs w:val="20"/>
        </w:rPr>
        <w:t xml:space="preserve"> </w:t>
      </w:r>
      <w:r>
        <w:rPr>
          <w:rFonts w:asciiTheme="majorHAnsi" w:hAnsiTheme="majorHAnsi" w:cstheme="majorHAnsi"/>
          <w:b/>
          <w:sz w:val="20"/>
          <w:szCs w:val="20"/>
        </w:rPr>
        <w:tab/>
      </w:r>
      <w:r>
        <w:rPr>
          <w:rFonts w:asciiTheme="majorHAnsi" w:hAnsiTheme="majorHAnsi" w:cstheme="majorHAnsi"/>
          <w:bCs/>
          <w:sz w:val="20"/>
          <w:szCs w:val="20"/>
        </w:rPr>
        <w:t>Paradise, green open space</w:t>
      </w:r>
    </w:p>
    <w:p w14:paraId="6231A615" w14:textId="7557C18C" w:rsidR="000F0369" w:rsidRDefault="000F0369" w:rsidP="000F0369">
      <w:pPr>
        <w:pStyle w:val="BodyText"/>
        <w:spacing w:after="0"/>
        <w:ind w:left="357"/>
        <w:rPr>
          <w:rFonts w:asciiTheme="majorHAnsi" w:hAnsiTheme="majorHAnsi" w:cstheme="majorHAnsi"/>
          <w:bCs/>
          <w:sz w:val="20"/>
          <w:szCs w:val="20"/>
        </w:rPr>
      </w:pPr>
      <w:r w:rsidRPr="000F0369">
        <w:rPr>
          <w:rFonts w:asciiTheme="majorHAnsi" w:hAnsiTheme="majorHAnsi" w:cstheme="majorHAnsi"/>
          <w:bCs/>
          <w:sz w:val="20"/>
          <w:szCs w:val="20"/>
        </w:rPr>
        <w:t>Located</w:t>
      </w:r>
      <w:r>
        <w:rPr>
          <w:rFonts w:asciiTheme="majorHAnsi" w:hAnsiTheme="majorHAnsi" w:cstheme="majorHAnsi"/>
          <w:bCs/>
          <w:sz w:val="20"/>
          <w:szCs w:val="20"/>
        </w:rPr>
        <w:t>:</w:t>
      </w:r>
      <w:r>
        <w:rPr>
          <w:rFonts w:asciiTheme="majorHAnsi" w:hAnsiTheme="majorHAnsi" w:cstheme="majorHAnsi"/>
          <w:bCs/>
          <w:sz w:val="20"/>
          <w:szCs w:val="20"/>
        </w:rPr>
        <w:tab/>
      </w:r>
      <w:r>
        <w:rPr>
          <w:rFonts w:asciiTheme="majorHAnsi" w:hAnsiTheme="majorHAnsi" w:cstheme="majorHAnsi"/>
          <w:bCs/>
          <w:sz w:val="20"/>
          <w:szCs w:val="20"/>
        </w:rPr>
        <w:tab/>
      </w:r>
      <w:r>
        <w:rPr>
          <w:rFonts w:asciiTheme="majorHAnsi" w:hAnsiTheme="majorHAnsi" w:cstheme="majorHAnsi"/>
          <w:bCs/>
          <w:sz w:val="20"/>
          <w:szCs w:val="20"/>
        </w:rPr>
        <w:tab/>
      </w:r>
      <w:r w:rsidR="00A50A14">
        <w:rPr>
          <w:rFonts w:asciiTheme="majorHAnsi" w:hAnsiTheme="majorHAnsi" w:cstheme="majorHAnsi"/>
          <w:bCs/>
          <w:sz w:val="20"/>
          <w:szCs w:val="20"/>
        </w:rPr>
        <w:tab/>
      </w:r>
      <w:r w:rsidR="00BB0740">
        <w:rPr>
          <w:rFonts w:asciiTheme="majorHAnsi" w:hAnsiTheme="majorHAnsi" w:cstheme="majorHAnsi"/>
          <w:bCs/>
          <w:sz w:val="20"/>
          <w:szCs w:val="20"/>
        </w:rPr>
        <w:t>Paradise, green open space</w:t>
      </w:r>
    </w:p>
    <w:p w14:paraId="6BF85341" w14:textId="42A90196" w:rsidR="000F0369" w:rsidRPr="000F0369" w:rsidRDefault="000F0369" w:rsidP="000F0369">
      <w:pPr>
        <w:pStyle w:val="BodyText"/>
        <w:spacing w:after="0"/>
        <w:ind w:left="357"/>
        <w:rPr>
          <w:rFonts w:asciiTheme="majorHAnsi" w:hAnsiTheme="majorHAnsi" w:cstheme="majorHAnsi"/>
          <w:b/>
          <w:sz w:val="20"/>
          <w:szCs w:val="20"/>
        </w:rPr>
      </w:pPr>
      <w:r>
        <w:rPr>
          <w:rFonts w:asciiTheme="majorHAnsi" w:hAnsiTheme="majorHAnsi" w:cstheme="majorHAnsi"/>
          <w:bCs/>
          <w:sz w:val="20"/>
          <w:szCs w:val="20"/>
        </w:rPr>
        <w:t>GPS Co-ordinates:</w:t>
      </w:r>
      <w:r>
        <w:rPr>
          <w:rFonts w:asciiTheme="majorHAnsi" w:hAnsiTheme="majorHAnsi" w:cstheme="majorHAnsi"/>
          <w:bCs/>
          <w:sz w:val="20"/>
          <w:szCs w:val="20"/>
        </w:rPr>
        <w:tab/>
      </w:r>
      <w:r>
        <w:rPr>
          <w:rFonts w:asciiTheme="majorHAnsi" w:hAnsiTheme="majorHAnsi" w:cstheme="majorHAnsi"/>
          <w:bCs/>
          <w:sz w:val="20"/>
          <w:szCs w:val="20"/>
        </w:rPr>
        <w:tab/>
      </w:r>
      <w:r w:rsidR="00A50A14">
        <w:rPr>
          <w:rFonts w:asciiTheme="majorHAnsi" w:hAnsiTheme="majorHAnsi" w:cstheme="majorHAnsi"/>
          <w:bCs/>
          <w:sz w:val="20"/>
          <w:szCs w:val="20"/>
        </w:rPr>
        <w:tab/>
      </w:r>
      <w:r w:rsidR="00BB0740" w:rsidRPr="00BB0740">
        <w:rPr>
          <w:rFonts w:asciiTheme="majorHAnsi" w:hAnsiTheme="majorHAnsi" w:cstheme="majorHAnsi"/>
          <w:b/>
          <w:sz w:val="20"/>
          <w:szCs w:val="20"/>
        </w:rPr>
        <w:t>54.286122, -0.392954</w:t>
      </w:r>
    </w:p>
    <w:p w14:paraId="0405E53E" w14:textId="68AEA4BE" w:rsidR="000F0369" w:rsidRPr="000F0369" w:rsidRDefault="000F0369" w:rsidP="005B1BB4">
      <w:pPr>
        <w:pStyle w:val="BodyText"/>
        <w:spacing w:after="240"/>
        <w:ind w:left="360"/>
        <w:rPr>
          <w:rFonts w:asciiTheme="majorHAnsi" w:hAnsiTheme="majorHAnsi" w:cstheme="majorHAnsi"/>
          <w:b/>
          <w:sz w:val="20"/>
          <w:szCs w:val="20"/>
        </w:rPr>
      </w:pPr>
      <w:r>
        <w:rPr>
          <w:rFonts w:asciiTheme="majorHAnsi" w:hAnsiTheme="majorHAnsi" w:cstheme="majorHAnsi"/>
          <w:bCs/>
          <w:sz w:val="20"/>
          <w:szCs w:val="20"/>
        </w:rPr>
        <w:t>What3Words reference:</w:t>
      </w:r>
      <w:r>
        <w:rPr>
          <w:rFonts w:asciiTheme="majorHAnsi" w:hAnsiTheme="majorHAnsi" w:cstheme="majorHAnsi"/>
          <w:bCs/>
          <w:sz w:val="20"/>
          <w:szCs w:val="20"/>
        </w:rPr>
        <w:tab/>
      </w:r>
      <w:r w:rsidR="00A50A14">
        <w:rPr>
          <w:rFonts w:asciiTheme="majorHAnsi" w:hAnsiTheme="majorHAnsi" w:cstheme="majorHAnsi"/>
          <w:bCs/>
          <w:sz w:val="20"/>
          <w:szCs w:val="20"/>
        </w:rPr>
        <w:tab/>
      </w:r>
      <w:r>
        <w:rPr>
          <w:rFonts w:asciiTheme="majorHAnsi" w:hAnsiTheme="majorHAnsi" w:cstheme="majorHAnsi"/>
          <w:b/>
          <w:sz w:val="20"/>
          <w:szCs w:val="20"/>
        </w:rPr>
        <w:t>///</w:t>
      </w:r>
      <w:proofErr w:type="spellStart"/>
      <w:proofErr w:type="gramStart"/>
      <w:r w:rsidR="00BB0740">
        <w:rPr>
          <w:rFonts w:asciiTheme="majorHAnsi" w:hAnsiTheme="majorHAnsi" w:cstheme="majorHAnsi"/>
          <w:b/>
          <w:sz w:val="20"/>
          <w:szCs w:val="20"/>
        </w:rPr>
        <w:t>sunk.bugs</w:t>
      </w:r>
      <w:proofErr w:type="gramEnd"/>
      <w:r w:rsidR="00BB0740">
        <w:rPr>
          <w:rFonts w:asciiTheme="majorHAnsi" w:hAnsiTheme="majorHAnsi" w:cstheme="majorHAnsi"/>
          <w:b/>
          <w:sz w:val="20"/>
          <w:szCs w:val="20"/>
        </w:rPr>
        <w:t>.gifted</w:t>
      </w:r>
      <w:proofErr w:type="spellEnd"/>
    </w:p>
    <w:p w14:paraId="2F78D388" w14:textId="1FB498FE" w:rsidR="000F0369" w:rsidRPr="005B1BB4" w:rsidRDefault="000F0369" w:rsidP="000F0369">
      <w:pPr>
        <w:pStyle w:val="BodyText"/>
        <w:spacing w:after="240"/>
        <w:ind w:left="360"/>
        <w:rPr>
          <w:rFonts w:asciiTheme="majorHAnsi" w:hAnsiTheme="majorHAnsi" w:cstheme="majorHAnsi"/>
          <w:bCs/>
          <w:sz w:val="20"/>
          <w:szCs w:val="20"/>
        </w:rPr>
      </w:pPr>
      <w:r w:rsidRPr="005B1BB4">
        <w:rPr>
          <w:rFonts w:asciiTheme="majorHAnsi" w:hAnsiTheme="majorHAnsi" w:cstheme="majorHAnsi"/>
          <w:bCs/>
          <w:sz w:val="20"/>
          <w:szCs w:val="20"/>
        </w:rPr>
        <w:t xml:space="preserve">Public access and viewing </w:t>
      </w:r>
      <w:r w:rsidR="006518BB">
        <w:rPr>
          <w:rFonts w:asciiTheme="majorHAnsi" w:hAnsiTheme="majorHAnsi" w:cstheme="majorHAnsi"/>
          <w:bCs/>
          <w:sz w:val="20"/>
          <w:szCs w:val="20"/>
        </w:rPr>
        <w:t xml:space="preserve">within each fenced compound </w:t>
      </w:r>
      <w:r w:rsidRPr="005B1BB4">
        <w:rPr>
          <w:rFonts w:asciiTheme="majorHAnsi" w:hAnsiTheme="majorHAnsi" w:cstheme="majorHAnsi"/>
          <w:bCs/>
          <w:sz w:val="20"/>
          <w:szCs w:val="20"/>
        </w:rPr>
        <w:t>will be by scheduled appointment</w:t>
      </w:r>
      <w:r w:rsidR="006518BB">
        <w:rPr>
          <w:rFonts w:asciiTheme="majorHAnsi" w:hAnsiTheme="majorHAnsi" w:cstheme="majorHAnsi"/>
          <w:bCs/>
          <w:sz w:val="20"/>
          <w:szCs w:val="20"/>
        </w:rPr>
        <w:t xml:space="preserve"> (guided tours)</w:t>
      </w:r>
      <w:r w:rsidRPr="005B1BB4">
        <w:rPr>
          <w:rFonts w:asciiTheme="majorHAnsi" w:hAnsiTheme="majorHAnsi" w:cstheme="majorHAnsi"/>
          <w:bCs/>
          <w:sz w:val="20"/>
          <w:szCs w:val="20"/>
        </w:rPr>
        <w:t xml:space="preserve"> only.  </w:t>
      </w:r>
    </w:p>
    <w:p w14:paraId="6E67DECF" w14:textId="77777777" w:rsidR="005B1BB4" w:rsidRPr="005B1BB4" w:rsidRDefault="005B1BB4" w:rsidP="005B1BB4"/>
    <w:p w14:paraId="11B24250" w14:textId="299DA33F" w:rsidR="00555CF7" w:rsidRPr="00AC679C" w:rsidRDefault="006518BB" w:rsidP="000F0369">
      <w:pPr>
        <w:jc w:val="center"/>
      </w:pPr>
      <w:r>
        <w:rPr>
          <w:noProof/>
        </w:rPr>
        <w:drawing>
          <wp:inline distT="0" distB="0" distL="0" distR="0" wp14:anchorId="1F8C7909" wp14:editId="457A11C5">
            <wp:extent cx="6119495" cy="4465320"/>
            <wp:effectExtent l="0" t="0" r="1905" b="5080"/>
            <wp:docPr id="2"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video gam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6119495" cy="4465320"/>
                    </a:xfrm>
                    <a:prstGeom prst="rect">
                      <a:avLst/>
                    </a:prstGeom>
                  </pic:spPr>
                </pic:pic>
              </a:graphicData>
            </a:graphic>
          </wp:inline>
        </w:drawing>
      </w:r>
    </w:p>
    <w:p w14:paraId="18AD0512" w14:textId="1FED3EC4" w:rsidR="00481190" w:rsidRPr="00AC679C" w:rsidRDefault="00481190" w:rsidP="00555CF7">
      <w:pPr>
        <w:pStyle w:val="Heading2"/>
        <w:rPr>
          <w:rFonts w:asciiTheme="majorHAnsi" w:hAnsiTheme="majorHAnsi" w:cstheme="majorHAnsi"/>
          <w:i w:val="0"/>
          <w:sz w:val="20"/>
          <w:szCs w:val="20"/>
        </w:rPr>
      </w:pPr>
      <w:r w:rsidRPr="00AC679C">
        <w:rPr>
          <w:rFonts w:asciiTheme="majorHAnsi" w:hAnsiTheme="majorHAnsi" w:cstheme="majorHAnsi"/>
          <w:i w:val="0"/>
          <w:sz w:val="20"/>
          <w:szCs w:val="20"/>
        </w:rPr>
        <w:t>Participant and Audience</w:t>
      </w:r>
      <w:r w:rsidR="00812D89" w:rsidRPr="00AC679C">
        <w:rPr>
          <w:rFonts w:asciiTheme="majorHAnsi" w:hAnsiTheme="majorHAnsi" w:cstheme="majorHAnsi"/>
          <w:i w:val="0"/>
          <w:sz w:val="20"/>
          <w:szCs w:val="20"/>
        </w:rPr>
        <w:t xml:space="preserve"> profile</w:t>
      </w:r>
    </w:p>
    <w:p w14:paraId="5FAF5965" w14:textId="46D6E843" w:rsidR="00555CF7" w:rsidRPr="00AC679C" w:rsidRDefault="00555CF7" w:rsidP="00555CF7">
      <w:pPr>
        <w:pStyle w:val="Heading2"/>
        <w:spacing w:after="120"/>
        <w:rPr>
          <w:rFonts w:asciiTheme="majorHAnsi" w:hAnsiTheme="majorHAnsi" w:cstheme="majorHAnsi"/>
          <w:b w:val="0"/>
          <w:i w:val="0"/>
          <w:color w:val="000000" w:themeColor="text1"/>
          <w:sz w:val="20"/>
          <w:szCs w:val="20"/>
        </w:rPr>
      </w:pPr>
      <w:bookmarkStart w:id="4" w:name="_tyjcwt" w:colFirst="0" w:colLast="0"/>
      <w:bookmarkEnd w:id="4"/>
      <w:r w:rsidRPr="00AC679C">
        <w:rPr>
          <w:rFonts w:asciiTheme="majorHAnsi" w:hAnsiTheme="majorHAnsi" w:cstheme="majorHAnsi"/>
          <w:b w:val="0"/>
          <w:i w:val="0"/>
          <w:color w:val="000000" w:themeColor="text1"/>
          <w:sz w:val="20"/>
          <w:szCs w:val="20"/>
        </w:rPr>
        <w:t xml:space="preserve">The primary participants of The Big Dig will be volunteers drawn from </w:t>
      </w:r>
      <w:r w:rsidR="006518BB">
        <w:rPr>
          <w:rFonts w:asciiTheme="majorHAnsi" w:hAnsiTheme="majorHAnsi" w:cstheme="majorHAnsi"/>
          <w:b w:val="0"/>
          <w:i w:val="0"/>
          <w:color w:val="000000" w:themeColor="text1"/>
          <w:sz w:val="20"/>
          <w:szCs w:val="20"/>
        </w:rPr>
        <w:t xml:space="preserve">(a) </w:t>
      </w:r>
      <w:r w:rsidRPr="00AC679C">
        <w:rPr>
          <w:rFonts w:asciiTheme="majorHAnsi" w:hAnsiTheme="majorHAnsi" w:cstheme="majorHAnsi"/>
          <w:b w:val="0"/>
          <w:i w:val="0"/>
          <w:color w:val="000000" w:themeColor="text1"/>
          <w:sz w:val="20"/>
          <w:szCs w:val="20"/>
        </w:rPr>
        <w:t xml:space="preserve">the longstanding Scarborough Archaeological and Historical Society </w:t>
      </w:r>
      <w:r w:rsidR="006518BB">
        <w:rPr>
          <w:rFonts w:asciiTheme="majorHAnsi" w:hAnsiTheme="majorHAnsi" w:cstheme="majorHAnsi"/>
          <w:b w:val="0"/>
          <w:i w:val="0"/>
          <w:color w:val="000000" w:themeColor="text1"/>
          <w:sz w:val="20"/>
          <w:szCs w:val="20"/>
        </w:rPr>
        <w:t xml:space="preserve">(b) </w:t>
      </w:r>
      <w:r w:rsidRPr="00AC679C">
        <w:rPr>
          <w:rFonts w:asciiTheme="majorHAnsi" w:hAnsiTheme="majorHAnsi" w:cstheme="majorHAnsi"/>
          <w:b w:val="0"/>
          <w:i w:val="0"/>
          <w:color w:val="000000" w:themeColor="text1"/>
          <w:sz w:val="20"/>
          <w:szCs w:val="20"/>
        </w:rPr>
        <w:t>residents of the Old Town</w:t>
      </w:r>
      <w:r w:rsidR="006518BB">
        <w:rPr>
          <w:rFonts w:asciiTheme="majorHAnsi" w:hAnsiTheme="majorHAnsi" w:cstheme="majorHAnsi"/>
          <w:b w:val="0"/>
          <w:i w:val="0"/>
          <w:color w:val="000000" w:themeColor="text1"/>
          <w:sz w:val="20"/>
          <w:szCs w:val="20"/>
        </w:rPr>
        <w:t xml:space="preserve"> (c) school groups and (d) refugee groups</w:t>
      </w:r>
      <w:r w:rsidRPr="00AC679C">
        <w:rPr>
          <w:rFonts w:asciiTheme="majorHAnsi" w:hAnsiTheme="majorHAnsi" w:cstheme="majorHAnsi"/>
          <w:b w:val="0"/>
          <w:i w:val="0"/>
          <w:color w:val="000000" w:themeColor="text1"/>
          <w:sz w:val="20"/>
          <w:szCs w:val="20"/>
        </w:rPr>
        <w:t xml:space="preserve">.  The location of the site, within areas containing social housing, will give residents an opportunity to </w:t>
      </w:r>
      <w:r w:rsidR="006518BB">
        <w:rPr>
          <w:rFonts w:asciiTheme="majorHAnsi" w:hAnsiTheme="majorHAnsi" w:cstheme="majorHAnsi"/>
          <w:b w:val="0"/>
          <w:i w:val="0"/>
          <w:color w:val="000000" w:themeColor="text1"/>
          <w:sz w:val="20"/>
          <w:szCs w:val="20"/>
        </w:rPr>
        <w:t xml:space="preserve">view and </w:t>
      </w:r>
      <w:r w:rsidRPr="00AC679C">
        <w:rPr>
          <w:rFonts w:asciiTheme="majorHAnsi" w:hAnsiTheme="majorHAnsi" w:cstheme="majorHAnsi"/>
          <w:b w:val="0"/>
          <w:i w:val="0"/>
          <w:color w:val="000000" w:themeColor="text1"/>
          <w:sz w:val="20"/>
          <w:szCs w:val="20"/>
        </w:rPr>
        <w:t>participate in the.</w:t>
      </w:r>
    </w:p>
    <w:p w14:paraId="03A8C65C" w14:textId="7CCE71CA" w:rsidR="00555CF7" w:rsidRPr="00AC679C" w:rsidRDefault="00555CF7" w:rsidP="00555CF7"/>
    <w:p w14:paraId="16F04DB4" w14:textId="53171EDC" w:rsidR="00555CF7" w:rsidRPr="00AC679C" w:rsidRDefault="00555CF7" w:rsidP="00555CF7">
      <w:r w:rsidRPr="00AC679C">
        <w:t xml:space="preserve">Taking part in archaeological excavations and the post-excavation processes will provide a unique and non-traditional activity for residents to engage in, </w:t>
      </w:r>
      <w:r w:rsidR="002C1787" w:rsidRPr="00AC679C">
        <w:t>whilst opening a dialogue about the past, present and future of the place in which they live.</w:t>
      </w:r>
    </w:p>
    <w:p w14:paraId="47191C29" w14:textId="3907BF7B" w:rsidR="00FA6071" w:rsidRPr="00AC679C" w:rsidRDefault="00FA6071" w:rsidP="00FA6071"/>
    <w:p w14:paraId="79499830" w14:textId="5B6BBCDE" w:rsidR="002C1787" w:rsidRPr="00AC679C" w:rsidRDefault="002C1787" w:rsidP="00FA6071">
      <w:pPr>
        <w:rPr>
          <w:rFonts w:asciiTheme="majorHAnsi" w:eastAsia="Times New Roman" w:hAnsiTheme="majorHAnsi" w:cstheme="majorHAnsi"/>
          <w:color w:val="282828"/>
        </w:rPr>
      </w:pPr>
      <w:r w:rsidRPr="00AC679C">
        <w:t xml:space="preserve">As the </w:t>
      </w:r>
      <w:r w:rsidR="006518BB">
        <w:t>compounds</w:t>
      </w:r>
      <w:r w:rsidRPr="00AC679C">
        <w:t xml:space="preserve"> are </w:t>
      </w:r>
      <w:r w:rsidR="006518BB">
        <w:t>in a public open space</w:t>
      </w:r>
      <w:r w:rsidRPr="00AC679C">
        <w:t xml:space="preserve">, it is anticipated that the activities will attract visitors to the location as audience.  In addition, information circulated by Big Ideas by the Sea and </w:t>
      </w:r>
      <w:r w:rsidRPr="00AC679C">
        <w:rPr>
          <w:rFonts w:asciiTheme="majorHAnsi" w:eastAsia="Times New Roman" w:hAnsiTheme="majorHAnsi" w:cstheme="majorHAnsi"/>
          <w:color w:val="282828"/>
        </w:rPr>
        <w:t>Scarborough Archaeological and Historical Society will likely attract people who have an interest in the history and archaeology of the town.</w:t>
      </w:r>
    </w:p>
    <w:p w14:paraId="05AB33A1" w14:textId="13E86695" w:rsidR="002C1787" w:rsidRPr="00AC679C" w:rsidRDefault="002C1787" w:rsidP="00FA6071">
      <w:pPr>
        <w:rPr>
          <w:rFonts w:asciiTheme="majorHAnsi" w:eastAsia="Times New Roman" w:hAnsiTheme="majorHAnsi" w:cstheme="majorHAnsi"/>
          <w:color w:val="282828"/>
        </w:rPr>
      </w:pPr>
    </w:p>
    <w:p w14:paraId="55B4135B" w14:textId="2FFE99C4" w:rsidR="002C1787" w:rsidRPr="00AC679C" w:rsidRDefault="002C1787" w:rsidP="00FA6071">
      <w:r w:rsidRPr="00AC679C">
        <w:rPr>
          <w:rFonts w:asciiTheme="majorHAnsi" w:eastAsia="Times New Roman" w:hAnsiTheme="majorHAnsi" w:cstheme="majorHAnsi"/>
          <w:color w:val="282828"/>
        </w:rPr>
        <w:t>It is expected that at any one time there could be around 50 viewers as audience members, made up of single adults, couples and families with children.  This audience will include residents and visitors to the town.</w:t>
      </w:r>
    </w:p>
    <w:p w14:paraId="68516F4B" w14:textId="77777777" w:rsidR="002C1787" w:rsidRPr="00AC679C" w:rsidRDefault="002C1787" w:rsidP="00FA6071"/>
    <w:p w14:paraId="31F81352" w14:textId="139761ED" w:rsidR="00B75602" w:rsidRDefault="00812D89">
      <w:pPr>
        <w:pStyle w:val="Heading2"/>
        <w:spacing w:after="120"/>
        <w:rPr>
          <w:rFonts w:asciiTheme="majorHAnsi" w:hAnsiTheme="majorHAnsi" w:cstheme="majorHAnsi"/>
          <w:i w:val="0"/>
          <w:sz w:val="20"/>
          <w:szCs w:val="20"/>
        </w:rPr>
      </w:pPr>
      <w:r w:rsidRPr="00AC679C">
        <w:rPr>
          <w:rFonts w:asciiTheme="majorHAnsi" w:hAnsiTheme="majorHAnsi" w:cstheme="majorHAnsi"/>
          <w:i w:val="0"/>
          <w:sz w:val="20"/>
          <w:szCs w:val="20"/>
        </w:rPr>
        <w:t>Event Management Structure</w:t>
      </w:r>
    </w:p>
    <w:p w14:paraId="31947D44" w14:textId="77777777" w:rsidR="000E4EAE" w:rsidRPr="000E4EAE" w:rsidRDefault="000E4EAE" w:rsidP="000E4EAE"/>
    <w:p w14:paraId="00C65433" w14:textId="4FE5B4F7" w:rsidR="000F0369" w:rsidRDefault="000F0369">
      <w:pPr>
        <w:rPr>
          <w:rFonts w:asciiTheme="majorHAnsi" w:hAnsiTheme="majorHAnsi" w:cstheme="majorHAnsi"/>
        </w:rPr>
      </w:pPr>
      <w:r>
        <w:rPr>
          <w:rFonts w:asciiTheme="majorHAnsi" w:hAnsiTheme="majorHAnsi" w:cstheme="majorHAnsi"/>
        </w:rPr>
        <w:t>The event management team of The Big Dig will report to the Big Ideas by the Sea CIC</w:t>
      </w:r>
      <w:r w:rsidR="000E4EAE">
        <w:rPr>
          <w:rFonts w:asciiTheme="majorHAnsi" w:hAnsiTheme="majorHAnsi" w:cstheme="majorHAnsi"/>
        </w:rPr>
        <w:t xml:space="preserve">.  All technical and archaeological aspects of the event will be managed by John Oxley, Marie </w:t>
      </w:r>
      <w:r w:rsidR="004B0282">
        <w:rPr>
          <w:rFonts w:asciiTheme="majorHAnsi" w:hAnsiTheme="majorHAnsi" w:cstheme="majorHAnsi"/>
        </w:rPr>
        <w:t>Woods,</w:t>
      </w:r>
      <w:r w:rsidR="000E4EAE">
        <w:rPr>
          <w:rFonts w:asciiTheme="majorHAnsi" w:hAnsiTheme="majorHAnsi" w:cstheme="majorHAnsi"/>
        </w:rPr>
        <w:t xml:space="preserve"> and Chris Hall.</w:t>
      </w:r>
    </w:p>
    <w:p w14:paraId="279C424D" w14:textId="77777777" w:rsidR="000F0369" w:rsidRDefault="000F0369">
      <w:pPr>
        <w:rPr>
          <w:rFonts w:asciiTheme="majorHAnsi" w:hAnsiTheme="majorHAnsi" w:cstheme="majorHAnsi"/>
        </w:rPr>
      </w:pPr>
    </w:p>
    <w:p w14:paraId="1509F175" w14:textId="4D7DC1D6" w:rsidR="00B75602" w:rsidRPr="00AC679C" w:rsidRDefault="000E4EAE">
      <w:pPr>
        <w:rPr>
          <w:rFonts w:asciiTheme="majorHAnsi" w:hAnsiTheme="majorHAnsi" w:cstheme="majorHAnsi"/>
          <w:color w:val="000000" w:themeColor="text1"/>
        </w:rPr>
      </w:pPr>
      <w:r>
        <w:rPr>
          <w:rFonts w:asciiTheme="majorHAnsi" w:hAnsiTheme="majorHAnsi" w:cstheme="majorHAnsi"/>
        </w:rPr>
        <w:t>The table below provides guidance on key roles and responsibilities and contact numbers.</w:t>
      </w:r>
    </w:p>
    <w:p w14:paraId="06A2DC9E" w14:textId="4E5E024E" w:rsidR="002C1787" w:rsidRPr="00AC679C" w:rsidRDefault="002C1787">
      <w:pPr>
        <w:rPr>
          <w:rFonts w:asciiTheme="majorHAnsi" w:hAnsiTheme="majorHAnsi" w:cstheme="majorHAnsi"/>
          <w:color w:val="000000" w:themeColor="text1"/>
        </w:rPr>
      </w:pPr>
    </w:p>
    <w:tbl>
      <w:tblPr>
        <w:tblStyle w:val="TableGrid"/>
        <w:tblW w:w="0" w:type="auto"/>
        <w:tblLook w:val="04A0" w:firstRow="1" w:lastRow="0" w:firstColumn="1" w:lastColumn="0" w:noHBand="0" w:noVBand="1"/>
      </w:tblPr>
      <w:tblGrid>
        <w:gridCol w:w="2243"/>
        <w:gridCol w:w="2005"/>
        <w:gridCol w:w="3544"/>
        <w:gridCol w:w="1835"/>
      </w:tblGrid>
      <w:tr w:rsidR="002C1787" w:rsidRPr="00AC679C" w14:paraId="7ADDB590" w14:textId="77777777" w:rsidTr="000E4EAE">
        <w:tc>
          <w:tcPr>
            <w:tcW w:w="2243" w:type="dxa"/>
            <w:vAlign w:val="center"/>
          </w:tcPr>
          <w:p w14:paraId="0655B1EB" w14:textId="77777777" w:rsidR="002C1787" w:rsidRPr="00AC679C" w:rsidRDefault="002C1787" w:rsidP="002C1787">
            <w:pPr>
              <w:jc w:val="center"/>
              <w:rPr>
                <w:rFonts w:asciiTheme="majorHAnsi" w:hAnsiTheme="majorHAnsi" w:cstheme="majorHAnsi"/>
                <w:b/>
              </w:rPr>
            </w:pPr>
            <w:r w:rsidRPr="00AC679C">
              <w:rPr>
                <w:rFonts w:asciiTheme="majorHAnsi" w:hAnsiTheme="majorHAnsi" w:cstheme="majorHAnsi"/>
                <w:b/>
              </w:rPr>
              <w:t>Role</w:t>
            </w:r>
          </w:p>
        </w:tc>
        <w:tc>
          <w:tcPr>
            <w:tcW w:w="2005" w:type="dxa"/>
            <w:vAlign w:val="center"/>
          </w:tcPr>
          <w:p w14:paraId="209735E7" w14:textId="77777777" w:rsidR="002C1787" w:rsidRPr="00AC679C" w:rsidRDefault="002C1787" w:rsidP="002C1787">
            <w:pPr>
              <w:jc w:val="center"/>
              <w:rPr>
                <w:rFonts w:asciiTheme="majorHAnsi" w:hAnsiTheme="majorHAnsi" w:cstheme="majorHAnsi"/>
                <w:b/>
              </w:rPr>
            </w:pPr>
            <w:r w:rsidRPr="00AC679C">
              <w:rPr>
                <w:rFonts w:asciiTheme="majorHAnsi" w:hAnsiTheme="majorHAnsi" w:cstheme="majorHAnsi"/>
                <w:b/>
              </w:rPr>
              <w:t>Name</w:t>
            </w:r>
          </w:p>
        </w:tc>
        <w:tc>
          <w:tcPr>
            <w:tcW w:w="3544" w:type="dxa"/>
            <w:vAlign w:val="center"/>
          </w:tcPr>
          <w:p w14:paraId="63FB94DD" w14:textId="77777777" w:rsidR="002C1787" w:rsidRPr="00AC679C" w:rsidRDefault="002C1787" w:rsidP="002C1787">
            <w:pPr>
              <w:jc w:val="center"/>
              <w:rPr>
                <w:rFonts w:asciiTheme="majorHAnsi" w:hAnsiTheme="majorHAnsi" w:cstheme="majorHAnsi"/>
                <w:b/>
              </w:rPr>
            </w:pPr>
            <w:r w:rsidRPr="00AC679C">
              <w:rPr>
                <w:rFonts w:asciiTheme="majorHAnsi" w:hAnsiTheme="majorHAnsi" w:cstheme="majorHAnsi"/>
                <w:b/>
              </w:rPr>
              <w:t>Responsibilities</w:t>
            </w:r>
          </w:p>
        </w:tc>
        <w:tc>
          <w:tcPr>
            <w:tcW w:w="1835" w:type="dxa"/>
            <w:vAlign w:val="center"/>
          </w:tcPr>
          <w:p w14:paraId="458ADA18" w14:textId="77777777" w:rsidR="002C1787" w:rsidRPr="00AC679C" w:rsidRDefault="002C1787" w:rsidP="002C1787">
            <w:pPr>
              <w:jc w:val="center"/>
              <w:rPr>
                <w:rFonts w:asciiTheme="majorHAnsi" w:hAnsiTheme="majorHAnsi" w:cstheme="majorHAnsi"/>
                <w:b/>
              </w:rPr>
            </w:pPr>
            <w:r w:rsidRPr="00AC679C">
              <w:rPr>
                <w:rFonts w:asciiTheme="majorHAnsi" w:hAnsiTheme="majorHAnsi" w:cstheme="majorHAnsi"/>
                <w:b/>
              </w:rPr>
              <w:t>Contact Mobile</w:t>
            </w:r>
          </w:p>
        </w:tc>
      </w:tr>
      <w:tr w:rsidR="002C1787" w:rsidRPr="00AC679C" w14:paraId="3F91F55B" w14:textId="77777777" w:rsidTr="000E4EAE">
        <w:trPr>
          <w:trHeight w:val="454"/>
        </w:trPr>
        <w:tc>
          <w:tcPr>
            <w:tcW w:w="2243" w:type="dxa"/>
            <w:vAlign w:val="center"/>
          </w:tcPr>
          <w:p w14:paraId="268B5644" w14:textId="77777777" w:rsidR="002C1787" w:rsidRPr="00AC679C" w:rsidRDefault="002C1787" w:rsidP="000E4EAE">
            <w:pPr>
              <w:rPr>
                <w:rFonts w:asciiTheme="majorHAnsi" w:hAnsiTheme="majorHAnsi" w:cstheme="majorHAnsi"/>
              </w:rPr>
            </w:pPr>
            <w:r w:rsidRPr="00AC679C">
              <w:rPr>
                <w:rFonts w:asciiTheme="majorHAnsi" w:hAnsiTheme="majorHAnsi" w:cstheme="majorHAnsi"/>
              </w:rPr>
              <w:t>Event Manager</w:t>
            </w:r>
          </w:p>
        </w:tc>
        <w:tc>
          <w:tcPr>
            <w:tcW w:w="2005" w:type="dxa"/>
            <w:vAlign w:val="center"/>
          </w:tcPr>
          <w:p w14:paraId="4A793968" w14:textId="4D10FFC7" w:rsidR="002C1787" w:rsidRPr="00AC679C" w:rsidRDefault="002C1787" w:rsidP="000E4EAE">
            <w:pPr>
              <w:rPr>
                <w:rFonts w:asciiTheme="majorHAnsi" w:hAnsiTheme="majorHAnsi" w:cstheme="majorHAnsi"/>
              </w:rPr>
            </w:pPr>
            <w:r w:rsidRPr="00AC679C">
              <w:rPr>
                <w:rFonts w:asciiTheme="majorHAnsi" w:hAnsiTheme="majorHAnsi" w:cstheme="majorHAnsi"/>
              </w:rPr>
              <w:t>John Oxley</w:t>
            </w:r>
          </w:p>
        </w:tc>
        <w:tc>
          <w:tcPr>
            <w:tcW w:w="3544" w:type="dxa"/>
            <w:vAlign w:val="center"/>
          </w:tcPr>
          <w:p w14:paraId="279C284B" w14:textId="29EAF216" w:rsidR="002C1787" w:rsidRPr="00AC679C" w:rsidRDefault="002C1787" w:rsidP="002C1787">
            <w:pPr>
              <w:jc w:val="center"/>
              <w:rPr>
                <w:rFonts w:asciiTheme="majorHAnsi" w:hAnsiTheme="majorHAnsi" w:cstheme="majorHAnsi"/>
              </w:rPr>
            </w:pPr>
            <w:r w:rsidRPr="00AC679C">
              <w:rPr>
                <w:rFonts w:asciiTheme="majorHAnsi" w:hAnsiTheme="majorHAnsi" w:cstheme="majorHAnsi"/>
              </w:rPr>
              <w:t xml:space="preserve">Overall </w:t>
            </w:r>
            <w:r w:rsidR="00C41045">
              <w:rPr>
                <w:rFonts w:asciiTheme="majorHAnsi" w:hAnsiTheme="majorHAnsi" w:cstheme="majorHAnsi"/>
              </w:rPr>
              <w:t>Event Manager</w:t>
            </w:r>
          </w:p>
        </w:tc>
        <w:tc>
          <w:tcPr>
            <w:tcW w:w="1835" w:type="dxa"/>
            <w:vAlign w:val="center"/>
          </w:tcPr>
          <w:p w14:paraId="2CC29319" w14:textId="77777777" w:rsidR="002C1787" w:rsidRPr="00AC679C" w:rsidRDefault="002C1787" w:rsidP="002C1787">
            <w:pPr>
              <w:jc w:val="center"/>
              <w:rPr>
                <w:rFonts w:asciiTheme="majorHAnsi" w:hAnsiTheme="majorHAnsi" w:cstheme="majorHAnsi"/>
              </w:rPr>
            </w:pPr>
          </w:p>
        </w:tc>
      </w:tr>
      <w:tr w:rsidR="002C1787" w:rsidRPr="00AC679C" w14:paraId="6D8C58AE" w14:textId="77777777" w:rsidTr="000E4EAE">
        <w:trPr>
          <w:trHeight w:val="454"/>
        </w:trPr>
        <w:tc>
          <w:tcPr>
            <w:tcW w:w="2243" w:type="dxa"/>
            <w:vAlign w:val="center"/>
          </w:tcPr>
          <w:p w14:paraId="5D7E84A4" w14:textId="77777777" w:rsidR="002C1787" w:rsidRPr="00AC679C" w:rsidRDefault="002C1787" w:rsidP="000E4EAE">
            <w:pPr>
              <w:rPr>
                <w:rFonts w:asciiTheme="majorHAnsi" w:hAnsiTheme="majorHAnsi" w:cstheme="majorHAnsi"/>
              </w:rPr>
            </w:pPr>
            <w:r w:rsidRPr="00AC679C">
              <w:rPr>
                <w:rFonts w:asciiTheme="majorHAnsi" w:hAnsiTheme="majorHAnsi" w:cstheme="majorHAnsi"/>
              </w:rPr>
              <w:t>Deputy Event Manager</w:t>
            </w:r>
          </w:p>
        </w:tc>
        <w:tc>
          <w:tcPr>
            <w:tcW w:w="2005" w:type="dxa"/>
            <w:vAlign w:val="center"/>
          </w:tcPr>
          <w:p w14:paraId="59B36696" w14:textId="384889A8" w:rsidR="002C1787" w:rsidRPr="00AC679C" w:rsidRDefault="002C1787" w:rsidP="000E4EAE">
            <w:pPr>
              <w:rPr>
                <w:rFonts w:asciiTheme="majorHAnsi" w:hAnsiTheme="majorHAnsi" w:cstheme="majorHAnsi"/>
              </w:rPr>
            </w:pPr>
            <w:r w:rsidRPr="00AC679C">
              <w:rPr>
                <w:rFonts w:asciiTheme="majorHAnsi" w:hAnsiTheme="majorHAnsi" w:cstheme="majorHAnsi"/>
              </w:rPr>
              <w:t>Chris Hall</w:t>
            </w:r>
          </w:p>
        </w:tc>
        <w:tc>
          <w:tcPr>
            <w:tcW w:w="3544" w:type="dxa"/>
            <w:vAlign w:val="center"/>
          </w:tcPr>
          <w:p w14:paraId="52736E9E" w14:textId="1E0ABF9B" w:rsidR="002C1787" w:rsidRPr="00AC679C" w:rsidRDefault="000F7242" w:rsidP="002C1787">
            <w:pPr>
              <w:jc w:val="center"/>
              <w:rPr>
                <w:rFonts w:asciiTheme="majorHAnsi" w:hAnsiTheme="majorHAnsi" w:cstheme="majorHAnsi"/>
              </w:rPr>
            </w:pPr>
            <w:r>
              <w:rPr>
                <w:rFonts w:asciiTheme="majorHAnsi" w:hAnsiTheme="majorHAnsi" w:cstheme="majorHAnsi"/>
              </w:rPr>
              <w:t>Deputising as Event Manager</w:t>
            </w:r>
          </w:p>
        </w:tc>
        <w:tc>
          <w:tcPr>
            <w:tcW w:w="1835" w:type="dxa"/>
            <w:vAlign w:val="center"/>
          </w:tcPr>
          <w:p w14:paraId="31679358" w14:textId="77777777" w:rsidR="002C1787" w:rsidRPr="00AC679C" w:rsidRDefault="002C1787" w:rsidP="002C1787">
            <w:pPr>
              <w:jc w:val="center"/>
              <w:rPr>
                <w:rFonts w:asciiTheme="majorHAnsi" w:hAnsiTheme="majorHAnsi" w:cstheme="majorHAnsi"/>
              </w:rPr>
            </w:pPr>
          </w:p>
        </w:tc>
      </w:tr>
      <w:tr w:rsidR="002C1787" w:rsidRPr="00AC679C" w14:paraId="0FE2822E" w14:textId="77777777" w:rsidTr="000E4EAE">
        <w:trPr>
          <w:trHeight w:val="454"/>
        </w:trPr>
        <w:tc>
          <w:tcPr>
            <w:tcW w:w="2243" w:type="dxa"/>
            <w:vAlign w:val="center"/>
          </w:tcPr>
          <w:p w14:paraId="3DC2C7D6" w14:textId="1BAE324B" w:rsidR="002C1787" w:rsidRPr="00AC679C" w:rsidRDefault="002C1787" w:rsidP="000E4EAE">
            <w:pPr>
              <w:rPr>
                <w:rFonts w:asciiTheme="majorHAnsi" w:hAnsiTheme="majorHAnsi" w:cstheme="majorHAnsi"/>
              </w:rPr>
            </w:pPr>
            <w:r w:rsidRPr="00AC679C">
              <w:rPr>
                <w:rFonts w:asciiTheme="majorHAnsi" w:hAnsiTheme="majorHAnsi" w:cstheme="majorHAnsi"/>
              </w:rPr>
              <w:t>Deputy Event Manager</w:t>
            </w:r>
          </w:p>
        </w:tc>
        <w:tc>
          <w:tcPr>
            <w:tcW w:w="2005" w:type="dxa"/>
            <w:vAlign w:val="center"/>
          </w:tcPr>
          <w:p w14:paraId="74792559" w14:textId="1CB2144A" w:rsidR="002C1787" w:rsidRPr="00AC679C" w:rsidRDefault="002C1787" w:rsidP="000E4EAE">
            <w:pPr>
              <w:rPr>
                <w:rFonts w:asciiTheme="majorHAnsi" w:hAnsiTheme="majorHAnsi" w:cstheme="majorHAnsi"/>
              </w:rPr>
            </w:pPr>
            <w:r w:rsidRPr="00AC679C">
              <w:rPr>
                <w:rFonts w:asciiTheme="majorHAnsi" w:hAnsiTheme="majorHAnsi" w:cstheme="majorHAnsi"/>
              </w:rPr>
              <w:t>Marie Woods</w:t>
            </w:r>
          </w:p>
        </w:tc>
        <w:tc>
          <w:tcPr>
            <w:tcW w:w="3544" w:type="dxa"/>
            <w:vAlign w:val="center"/>
          </w:tcPr>
          <w:p w14:paraId="669AB88C" w14:textId="1A25D38C" w:rsidR="002C1787" w:rsidRPr="00AC679C" w:rsidRDefault="000F7242" w:rsidP="002C1787">
            <w:pPr>
              <w:jc w:val="center"/>
              <w:rPr>
                <w:rFonts w:asciiTheme="majorHAnsi" w:hAnsiTheme="majorHAnsi" w:cstheme="majorHAnsi"/>
              </w:rPr>
            </w:pPr>
            <w:r>
              <w:rPr>
                <w:rFonts w:asciiTheme="majorHAnsi" w:hAnsiTheme="majorHAnsi" w:cstheme="majorHAnsi"/>
              </w:rPr>
              <w:t>Deputising as Event Manager</w:t>
            </w:r>
          </w:p>
        </w:tc>
        <w:tc>
          <w:tcPr>
            <w:tcW w:w="1835" w:type="dxa"/>
            <w:vAlign w:val="center"/>
          </w:tcPr>
          <w:p w14:paraId="58A6BE61" w14:textId="77777777" w:rsidR="002C1787" w:rsidRPr="00AC679C" w:rsidRDefault="002C1787" w:rsidP="002C1787">
            <w:pPr>
              <w:jc w:val="center"/>
              <w:rPr>
                <w:rFonts w:asciiTheme="majorHAnsi" w:hAnsiTheme="majorHAnsi" w:cstheme="majorHAnsi"/>
              </w:rPr>
            </w:pPr>
          </w:p>
        </w:tc>
      </w:tr>
      <w:tr w:rsidR="002C1787" w:rsidRPr="00AC679C" w14:paraId="164A40C5" w14:textId="77777777" w:rsidTr="000E4EAE">
        <w:trPr>
          <w:trHeight w:val="454"/>
        </w:trPr>
        <w:tc>
          <w:tcPr>
            <w:tcW w:w="2243" w:type="dxa"/>
            <w:vAlign w:val="center"/>
          </w:tcPr>
          <w:p w14:paraId="3C32F084" w14:textId="77777777" w:rsidR="002C1787" w:rsidRPr="00AC679C" w:rsidRDefault="002C1787" w:rsidP="000E4EAE">
            <w:pPr>
              <w:rPr>
                <w:rFonts w:asciiTheme="majorHAnsi" w:hAnsiTheme="majorHAnsi" w:cstheme="majorHAnsi"/>
              </w:rPr>
            </w:pPr>
            <w:r w:rsidRPr="00AC679C">
              <w:rPr>
                <w:rFonts w:asciiTheme="majorHAnsi" w:hAnsiTheme="majorHAnsi" w:cstheme="majorHAnsi"/>
              </w:rPr>
              <w:t>Health and Safety Manager</w:t>
            </w:r>
          </w:p>
        </w:tc>
        <w:tc>
          <w:tcPr>
            <w:tcW w:w="2005" w:type="dxa"/>
            <w:vAlign w:val="center"/>
          </w:tcPr>
          <w:p w14:paraId="0941C19C" w14:textId="7D04DDF9" w:rsidR="002C1787" w:rsidRPr="00AC679C" w:rsidRDefault="00C41045" w:rsidP="000E4EAE">
            <w:pPr>
              <w:rPr>
                <w:rFonts w:asciiTheme="majorHAnsi" w:hAnsiTheme="majorHAnsi" w:cstheme="majorHAnsi"/>
              </w:rPr>
            </w:pPr>
            <w:r>
              <w:rPr>
                <w:rFonts w:asciiTheme="majorHAnsi" w:hAnsiTheme="majorHAnsi" w:cstheme="majorHAnsi"/>
              </w:rPr>
              <w:t>John Oxley</w:t>
            </w:r>
          </w:p>
        </w:tc>
        <w:tc>
          <w:tcPr>
            <w:tcW w:w="3544" w:type="dxa"/>
            <w:vAlign w:val="center"/>
          </w:tcPr>
          <w:p w14:paraId="3AAD465A" w14:textId="77ACF910" w:rsidR="002C1787" w:rsidRPr="00AC679C" w:rsidRDefault="000F7242" w:rsidP="002C1787">
            <w:pPr>
              <w:jc w:val="center"/>
              <w:rPr>
                <w:rFonts w:asciiTheme="majorHAnsi" w:hAnsiTheme="majorHAnsi" w:cstheme="majorHAnsi"/>
              </w:rPr>
            </w:pPr>
            <w:r>
              <w:rPr>
                <w:rFonts w:asciiTheme="majorHAnsi" w:hAnsiTheme="majorHAnsi" w:cstheme="majorHAnsi"/>
              </w:rPr>
              <w:t>Ensuring dig sites remain safe to operate, ensuring HERAS fencing remains in a safe condition, responsibility for accident book and accident reporting</w:t>
            </w:r>
          </w:p>
        </w:tc>
        <w:tc>
          <w:tcPr>
            <w:tcW w:w="1835" w:type="dxa"/>
            <w:vAlign w:val="center"/>
          </w:tcPr>
          <w:p w14:paraId="2470CBE1" w14:textId="77777777" w:rsidR="002C1787" w:rsidRPr="00AC679C" w:rsidRDefault="002C1787" w:rsidP="002C1787">
            <w:pPr>
              <w:jc w:val="center"/>
              <w:rPr>
                <w:rFonts w:asciiTheme="majorHAnsi" w:hAnsiTheme="majorHAnsi" w:cstheme="majorHAnsi"/>
              </w:rPr>
            </w:pPr>
          </w:p>
        </w:tc>
      </w:tr>
      <w:tr w:rsidR="002C1787" w:rsidRPr="00AC679C" w14:paraId="3FA418C3" w14:textId="77777777" w:rsidTr="000E4EAE">
        <w:trPr>
          <w:trHeight w:val="454"/>
        </w:trPr>
        <w:tc>
          <w:tcPr>
            <w:tcW w:w="2243" w:type="dxa"/>
            <w:vAlign w:val="center"/>
          </w:tcPr>
          <w:p w14:paraId="39A38ABA" w14:textId="5333CB67" w:rsidR="002C1787" w:rsidRPr="00AC679C" w:rsidRDefault="002C1787" w:rsidP="000E4EAE">
            <w:pPr>
              <w:rPr>
                <w:rFonts w:asciiTheme="majorHAnsi" w:hAnsiTheme="majorHAnsi" w:cstheme="majorHAnsi"/>
              </w:rPr>
            </w:pPr>
            <w:r w:rsidRPr="00AC679C">
              <w:rPr>
                <w:rFonts w:asciiTheme="majorHAnsi" w:hAnsiTheme="majorHAnsi" w:cstheme="majorHAnsi"/>
              </w:rPr>
              <w:t>Lead First Aider</w:t>
            </w:r>
          </w:p>
        </w:tc>
        <w:tc>
          <w:tcPr>
            <w:tcW w:w="2005" w:type="dxa"/>
            <w:vAlign w:val="center"/>
          </w:tcPr>
          <w:p w14:paraId="520DCE25" w14:textId="379D6D51" w:rsidR="002C1787" w:rsidRPr="00AC679C" w:rsidRDefault="00C41045" w:rsidP="000E4EAE">
            <w:pPr>
              <w:rPr>
                <w:rFonts w:asciiTheme="majorHAnsi" w:hAnsiTheme="majorHAnsi" w:cstheme="majorHAnsi"/>
              </w:rPr>
            </w:pPr>
            <w:r>
              <w:rPr>
                <w:rFonts w:asciiTheme="majorHAnsi" w:hAnsiTheme="majorHAnsi" w:cstheme="majorHAnsi"/>
              </w:rPr>
              <w:t>Marie Woods</w:t>
            </w:r>
          </w:p>
        </w:tc>
        <w:tc>
          <w:tcPr>
            <w:tcW w:w="3544" w:type="dxa"/>
            <w:vAlign w:val="center"/>
          </w:tcPr>
          <w:p w14:paraId="76AA53B4" w14:textId="2EF06FDF" w:rsidR="002C1787" w:rsidRPr="00AC679C" w:rsidRDefault="000F7242" w:rsidP="002C1787">
            <w:pPr>
              <w:jc w:val="center"/>
              <w:rPr>
                <w:rFonts w:asciiTheme="majorHAnsi" w:hAnsiTheme="majorHAnsi" w:cstheme="majorHAnsi"/>
              </w:rPr>
            </w:pPr>
            <w:r>
              <w:rPr>
                <w:rFonts w:asciiTheme="majorHAnsi" w:hAnsiTheme="majorHAnsi" w:cstheme="majorHAnsi"/>
              </w:rPr>
              <w:t xml:space="preserve">Ensuring sufficient first aid provision, </w:t>
            </w:r>
            <w:r w:rsidR="000E4EAE">
              <w:rPr>
                <w:rFonts w:asciiTheme="majorHAnsi" w:hAnsiTheme="majorHAnsi" w:cstheme="majorHAnsi"/>
              </w:rPr>
              <w:t>deployment</w:t>
            </w:r>
            <w:r>
              <w:rPr>
                <w:rFonts w:asciiTheme="majorHAnsi" w:hAnsiTheme="majorHAnsi" w:cstheme="majorHAnsi"/>
              </w:rPr>
              <w:t xml:space="preserve"> and monitoring of first aid activity, ensuring compliance with event reporting requirements</w:t>
            </w:r>
          </w:p>
        </w:tc>
        <w:tc>
          <w:tcPr>
            <w:tcW w:w="1835" w:type="dxa"/>
            <w:vAlign w:val="center"/>
          </w:tcPr>
          <w:p w14:paraId="7F5A20AA" w14:textId="77777777" w:rsidR="002C1787" w:rsidRPr="00AC679C" w:rsidRDefault="002C1787" w:rsidP="002C1787">
            <w:pPr>
              <w:jc w:val="center"/>
              <w:rPr>
                <w:rFonts w:asciiTheme="majorHAnsi" w:hAnsiTheme="majorHAnsi" w:cstheme="majorHAnsi"/>
              </w:rPr>
            </w:pPr>
          </w:p>
        </w:tc>
      </w:tr>
      <w:tr w:rsidR="002C1787" w:rsidRPr="00AC679C" w14:paraId="36ED867B" w14:textId="77777777" w:rsidTr="000E4EAE">
        <w:trPr>
          <w:trHeight w:val="454"/>
        </w:trPr>
        <w:tc>
          <w:tcPr>
            <w:tcW w:w="2243" w:type="dxa"/>
            <w:vAlign w:val="center"/>
          </w:tcPr>
          <w:p w14:paraId="53D9B1C7" w14:textId="77777777" w:rsidR="002C1787" w:rsidRPr="00AC679C" w:rsidRDefault="002C1787" w:rsidP="000E4EAE">
            <w:pPr>
              <w:rPr>
                <w:rFonts w:asciiTheme="majorHAnsi" w:hAnsiTheme="majorHAnsi" w:cstheme="majorHAnsi"/>
              </w:rPr>
            </w:pPr>
            <w:r w:rsidRPr="00AC679C">
              <w:rPr>
                <w:rFonts w:asciiTheme="majorHAnsi" w:hAnsiTheme="majorHAnsi" w:cstheme="majorHAnsi"/>
              </w:rPr>
              <w:t>Lead Safeguarding Officer</w:t>
            </w:r>
          </w:p>
        </w:tc>
        <w:tc>
          <w:tcPr>
            <w:tcW w:w="2005" w:type="dxa"/>
            <w:vAlign w:val="center"/>
          </w:tcPr>
          <w:p w14:paraId="618609D7" w14:textId="6E4F9336" w:rsidR="002C1787" w:rsidRPr="00AC679C" w:rsidRDefault="00C41045" w:rsidP="000E4EAE">
            <w:pPr>
              <w:rPr>
                <w:rFonts w:asciiTheme="majorHAnsi" w:hAnsiTheme="majorHAnsi" w:cstheme="majorHAnsi"/>
              </w:rPr>
            </w:pPr>
            <w:r>
              <w:rPr>
                <w:rFonts w:asciiTheme="majorHAnsi" w:hAnsiTheme="majorHAnsi" w:cstheme="majorHAnsi"/>
              </w:rPr>
              <w:t>Marie Woods</w:t>
            </w:r>
          </w:p>
        </w:tc>
        <w:tc>
          <w:tcPr>
            <w:tcW w:w="3544" w:type="dxa"/>
            <w:vAlign w:val="center"/>
          </w:tcPr>
          <w:p w14:paraId="6E34622E" w14:textId="6DAD23A2" w:rsidR="002C1787" w:rsidRPr="00AC679C" w:rsidRDefault="000F7242" w:rsidP="002C1787">
            <w:pPr>
              <w:jc w:val="center"/>
              <w:rPr>
                <w:rFonts w:asciiTheme="majorHAnsi" w:hAnsiTheme="majorHAnsi" w:cstheme="majorHAnsi"/>
              </w:rPr>
            </w:pPr>
            <w:r>
              <w:rPr>
                <w:rFonts w:asciiTheme="majorHAnsi" w:hAnsiTheme="majorHAnsi" w:cstheme="majorHAnsi"/>
              </w:rPr>
              <w:t>Through Heritage Adventures Limited</w:t>
            </w:r>
          </w:p>
        </w:tc>
        <w:tc>
          <w:tcPr>
            <w:tcW w:w="1835" w:type="dxa"/>
            <w:vAlign w:val="center"/>
          </w:tcPr>
          <w:p w14:paraId="6AA7802F" w14:textId="77777777" w:rsidR="002C1787" w:rsidRPr="00AC679C" w:rsidRDefault="002C1787" w:rsidP="002C1787">
            <w:pPr>
              <w:jc w:val="center"/>
              <w:rPr>
                <w:rFonts w:asciiTheme="majorHAnsi" w:hAnsiTheme="majorHAnsi" w:cstheme="majorHAnsi"/>
              </w:rPr>
            </w:pPr>
          </w:p>
        </w:tc>
      </w:tr>
      <w:tr w:rsidR="002C1787" w:rsidRPr="00AC679C" w14:paraId="413F4FB9" w14:textId="77777777" w:rsidTr="000E4EAE">
        <w:trPr>
          <w:trHeight w:val="454"/>
        </w:trPr>
        <w:tc>
          <w:tcPr>
            <w:tcW w:w="2243" w:type="dxa"/>
            <w:vAlign w:val="center"/>
          </w:tcPr>
          <w:p w14:paraId="514CFCBE" w14:textId="77777777" w:rsidR="002C1787" w:rsidRPr="00AC679C" w:rsidRDefault="002C1787" w:rsidP="000E4EAE">
            <w:pPr>
              <w:rPr>
                <w:rFonts w:asciiTheme="majorHAnsi" w:hAnsiTheme="majorHAnsi" w:cstheme="majorHAnsi"/>
              </w:rPr>
            </w:pPr>
            <w:r w:rsidRPr="00AC679C">
              <w:rPr>
                <w:rFonts w:asciiTheme="majorHAnsi" w:hAnsiTheme="majorHAnsi" w:cstheme="majorHAnsi"/>
              </w:rPr>
              <w:t>Security Manager</w:t>
            </w:r>
          </w:p>
        </w:tc>
        <w:tc>
          <w:tcPr>
            <w:tcW w:w="2005" w:type="dxa"/>
            <w:vAlign w:val="center"/>
          </w:tcPr>
          <w:p w14:paraId="1188D99F" w14:textId="1F1F810D" w:rsidR="002C1787" w:rsidRPr="00AC679C" w:rsidRDefault="00C41045" w:rsidP="000E4EAE">
            <w:pPr>
              <w:rPr>
                <w:rFonts w:asciiTheme="majorHAnsi" w:hAnsiTheme="majorHAnsi" w:cstheme="majorHAnsi"/>
              </w:rPr>
            </w:pPr>
            <w:r>
              <w:rPr>
                <w:rFonts w:asciiTheme="majorHAnsi" w:hAnsiTheme="majorHAnsi" w:cstheme="majorHAnsi"/>
              </w:rPr>
              <w:t>John Oxley/Chris Hall</w:t>
            </w:r>
          </w:p>
        </w:tc>
        <w:tc>
          <w:tcPr>
            <w:tcW w:w="3544" w:type="dxa"/>
            <w:vAlign w:val="center"/>
          </w:tcPr>
          <w:p w14:paraId="4A115F02" w14:textId="5199D5C8" w:rsidR="002C1787" w:rsidRPr="00AC679C" w:rsidRDefault="000F7242" w:rsidP="002C1787">
            <w:pPr>
              <w:jc w:val="center"/>
              <w:rPr>
                <w:rFonts w:asciiTheme="majorHAnsi" w:hAnsiTheme="majorHAnsi" w:cstheme="majorHAnsi"/>
              </w:rPr>
            </w:pPr>
            <w:r>
              <w:rPr>
                <w:rFonts w:asciiTheme="majorHAnsi" w:hAnsiTheme="majorHAnsi" w:cstheme="majorHAnsi"/>
              </w:rPr>
              <w:t>Ensuring that dig site enclosures are secured overnight including liaison with third-party security as required</w:t>
            </w:r>
          </w:p>
        </w:tc>
        <w:tc>
          <w:tcPr>
            <w:tcW w:w="1835" w:type="dxa"/>
            <w:vAlign w:val="center"/>
          </w:tcPr>
          <w:p w14:paraId="1776BD0D" w14:textId="77777777" w:rsidR="002C1787" w:rsidRPr="00AC679C" w:rsidRDefault="002C1787" w:rsidP="002C1787">
            <w:pPr>
              <w:jc w:val="center"/>
              <w:rPr>
                <w:rFonts w:asciiTheme="majorHAnsi" w:hAnsiTheme="majorHAnsi" w:cstheme="majorHAnsi"/>
              </w:rPr>
            </w:pPr>
          </w:p>
        </w:tc>
      </w:tr>
      <w:tr w:rsidR="002C1787" w:rsidRPr="00AC679C" w14:paraId="05978F92" w14:textId="77777777" w:rsidTr="000E4EAE">
        <w:trPr>
          <w:trHeight w:val="454"/>
        </w:trPr>
        <w:tc>
          <w:tcPr>
            <w:tcW w:w="2243" w:type="dxa"/>
            <w:vAlign w:val="center"/>
          </w:tcPr>
          <w:p w14:paraId="34E2484B" w14:textId="77777777" w:rsidR="002C1787" w:rsidRPr="00AC679C" w:rsidRDefault="002C1787" w:rsidP="000E4EAE">
            <w:pPr>
              <w:rPr>
                <w:rFonts w:asciiTheme="majorHAnsi" w:hAnsiTheme="majorHAnsi" w:cstheme="majorHAnsi"/>
              </w:rPr>
            </w:pPr>
            <w:r w:rsidRPr="00AC679C">
              <w:rPr>
                <w:rFonts w:asciiTheme="majorHAnsi" w:hAnsiTheme="majorHAnsi" w:cstheme="majorHAnsi"/>
              </w:rPr>
              <w:t>Chief Marshall</w:t>
            </w:r>
          </w:p>
        </w:tc>
        <w:tc>
          <w:tcPr>
            <w:tcW w:w="2005" w:type="dxa"/>
            <w:vAlign w:val="center"/>
          </w:tcPr>
          <w:p w14:paraId="67FC4826" w14:textId="5DC92927" w:rsidR="002C1787" w:rsidRPr="00AC679C" w:rsidRDefault="00C41045" w:rsidP="000E4EAE">
            <w:pPr>
              <w:rPr>
                <w:rFonts w:asciiTheme="majorHAnsi" w:hAnsiTheme="majorHAnsi" w:cstheme="majorHAnsi"/>
              </w:rPr>
            </w:pPr>
            <w:r>
              <w:rPr>
                <w:rFonts w:asciiTheme="majorHAnsi" w:hAnsiTheme="majorHAnsi" w:cstheme="majorHAnsi"/>
              </w:rPr>
              <w:t>Chris Hall</w:t>
            </w:r>
          </w:p>
        </w:tc>
        <w:tc>
          <w:tcPr>
            <w:tcW w:w="3544" w:type="dxa"/>
            <w:vAlign w:val="center"/>
          </w:tcPr>
          <w:p w14:paraId="5468D104" w14:textId="3A6AB9B9" w:rsidR="002C1787" w:rsidRPr="00AC679C" w:rsidRDefault="000F7242" w:rsidP="002C1787">
            <w:pPr>
              <w:jc w:val="center"/>
              <w:rPr>
                <w:rFonts w:asciiTheme="majorHAnsi" w:hAnsiTheme="majorHAnsi" w:cstheme="majorHAnsi"/>
              </w:rPr>
            </w:pPr>
            <w:r>
              <w:rPr>
                <w:rFonts w:asciiTheme="majorHAnsi" w:hAnsiTheme="majorHAnsi" w:cstheme="majorHAnsi"/>
              </w:rPr>
              <w:t>Leading all briefings, ensuring all participants have read and understood risks and assessments, deploying staff, managing breaks, taking care of pastoral needs</w:t>
            </w:r>
          </w:p>
        </w:tc>
        <w:tc>
          <w:tcPr>
            <w:tcW w:w="1835" w:type="dxa"/>
            <w:vAlign w:val="center"/>
          </w:tcPr>
          <w:p w14:paraId="54275FEB" w14:textId="77777777" w:rsidR="002C1787" w:rsidRPr="00AC679C" w:rsidRDefault="002C1787" w:rsidP="002C1787">
            <w:pPr>
              <w:jc w:val="center"/>
              <w:rPr>
                <w:rFonts w:asciiTheme="majorHAnsi" w:hAnsiTheme="majorHAnsi" w:cstheme="majorHAnsi"/>
              </w:rPr>
            </w:pPr>
          </w:p>
        </w:tc>
      </w:tr>
      <w:tr w:rsidR="002C1787" w:rsidRPr="00AC679C" w14:paraId="45779ECC" w14:textId="77777777" w:rsidTr="000E4EAE">
        <w:trPr>
          <w:trHeight w:val="454"/>
        </w:trPr>
        <w:tc>
          <w:tcPr>
            <w:tcW w:w="2243" w:type="dxa"/>
            <w:vAlign w:val="center"/>
          </w:tcPr>
          <w:p w14:paraId="226B754F" w14:textId="77777777" w:rsidR="002C1787" w:rsidRPr="00AC679C" w:rsidRDefault="002C1787" w:rsidP="002C1787">
            <w:pPr>
              <w:jc w:val="center"/>
              <w:rPr>
                <w:rFonts w:asciiTheme="majorHAnsi" w:hAnsiTheme="majorHAnsi" w:cstheme="majorHAnsi"/>
              </w:rPr>
            </w:pPr>
            <w:r w:rsidRPr="00AC679C">
              <w:rPr>
                <w:rFonts w:asciiTheme="majorHAnsi" w:hAnsiTheme="majorHAnsi" w:cstheme="majorHAnsi"/>
              </w:rPr>
              <w:t>Media Relations</w:t>
            </w:r>
          </w:p>
        </w:tc>
        <w:tc>
          <w:tcPr>
            <w:tcW w:w="2005" w:type="dxa"/>
            <w:vAlign w:val="center"/>
          </w:tcPr>
          <w:p w14:paraId="0F80240E" w14:textId="57FD6515" w:rsidR="002C1787" w:rsidRPr="00AC679C" w:rsidRDefault="00C41045" w:rsidP="000E4EAE">
            <w:pPr>
              <w:rPr>
                <w:rFonts w:asciiTheme="majorHAnsi" w:hAnsiTheme="majorHAnsi" w:cstheme="majorHAnsi"/>
              </w:rPr>
            </w:pPr>
            <w:r>
              <w:rPr>
                <w:rFonts w:asciiTheme="majorHAnsi" w:hAnsiTheme="majorHAnsi" w:cstheme="majorHAnsi"/>
              </w:rPr>
              <w:t>John Oxley</w:t>
            </w:r>
          </w:p>
        </w:tc>
        <w:tc>
          <w:tcPr>
            <w:tcW w:w="3544" w:type="dxa"/>
            <w:vAlign w:val="center"/>
          </w:tcPr>
          <w:p w14:paraId="41F3E415" w14:textId="6945F7FA" w:rsidR="002C1787" w:rsidRPr="00AC679C" w:rsidRDefault="000F7242" w:rsidP="002C1787">
            <w:pPr>
              <w:jc w:val="center"/>
              <w:rPr>
                <w:rFonts w:asciiTheme="majorHAnsi" w:hAnsiTheme="majorHAnsi" w:cstheme="majorHAnsi"/>
              </w:rPr>
            </w:pPr>
            <w:r>
              <w:rPr>
                <w:rFonts w:asciiTheme="majorHAnsi" w:hAnsiTheme="majorHAnsi" w:cstheme="majorHAnsi"/>
              </w:rPr>
              <w:t>Initial contact for all media contact, arranging vehicle accommodation and accompanying media representatives into restricted zones</w:t>
            </w:r>
          </w:p>
        </w:tc>
        <w:tc>
          <w:tcPr>
            <w:tcW w:w="1835" w:type="dxa"/>
            <w:vAlign w:val="center"/>
          </w:tcPr>
          <w:p w14:paraId="4481DFE8" w14:textId="77777777" w:rsidR="002C1787" w:rsidRPr="00AC679C" w:rsidRDefault="002C1787" w:rsidP="002C1787">
            <w:pPr>
              <w:jc w:val="center"/>
              <w:rPr>
                <w:rFonts w:asciiTheme="majorHAnsi" w:hAnsiTheme="majorHAnsi" w:cstheme="majorHAnsi"/>
              </w:rPr>
            </w:pPr>
          </w:p>
        </w:tc>
      </w:tr>
      <w:tr w:rsidR="002C1787" w:rsidRPr="00AC679C" w14:paraId="251EC89C" w14:textId="77777777" w:rsidTr="000E4EAE">
        <w:trPr>
          <w:trHeight w:val="454"/>
        </w:trPr>
        <w:tc>
          <w:tcPr>
            <w:tcW w:w="2243" w:type="dxa"/>
            <w:vAlign w:val="center"/>
          </w:tcPr>
          <w:p w14:paraId="1913D7F2" w14:textId="77777777" w:rsidR="002C1787" w:rsidRPr="00AC679C" w:rsidRDefault="002C1787" w:rsidP="002C1787">
            <w:pPr>
              <w:jc w:val="center"/>
              <w:rPr>
                <w:rFonts w:asciiTheme="majorHAnsi" w:hAnsiTheme="majorHAnsi" w:cstheme="majorHAnsi"/>
              </w:rPr>
            </w:pPr>
            <w:r w:rsidRPr="00AC679C">
              <w:rPr>
                <w:rFonts w:asciiTheme="majorHAnsi" w:hAnsiTheme="majorHAnsi" w:cstheme="majorHAnsi"/>
              </w:rPr>
              <w:t>Welfare Manager</w:t>
            </w:r>
          </w:p>
        </w:tc>
        <w:tc>
          <w:tcPr>
            <w:tcW w:w="2005" w:type="dxa"/>
            <w:vAlign w:val="center"/>
          </w:tcPr>
          <w:p w14:paraId="29501E9B" w14:textId="500301B4" w:rsidR="002C1787" w:rsidRPr="00AC679C" w:rsidRDefault="00C41045" w:rsidP="000E4EAE">
            <w:pPr>
              <w:rPr>
                <w:rFonts w:asciiTheme="majorHAnsi" w:hAnsiTheme="majorHAnsi" w:cstheme="majorHAnsi"/>
              </w:rPr>
            </w:pPr>
            <w:r>
              <w:rPr>
                <w:rFonts w:asciiTheme="majorHAnsi" w:hAnsiTheme="majorHAnsi" w:cstheme="majorHAnsi"/>
              </w:rPr>
              <w:t>Marie Woods</w:t>
            </w:r>
          </w:p>
        </w:tc>
        <w:tc>
          <w:tcPr>
            <w:tcW w:w="3544" w:type="dxa"/>
            <w:vAlign w:val="center"/>
          </w:tcPr>
          <w:p w14:paraId="01B2E2ED" w14:textId="47307DCE" w:rsidR="002C1787" w:rsidRPr="00AC679C" w:rsidRDefault="000F7242" w:rsidP="002C1787">
            <w:pPr>
              <w:jc w:val="center"/>
              <w:rPr>
                <w:rFonts w:asciiTheme="majorHAnsi" w:hAnsiTheme="majorHAnsi" w:cstheme="majorHAnsi"/>
              </w:rPr>
            </w:pPr>
            <w:r>
              <w:rPr>
                <w:rFonts w:asciiTheme="majorHAnsi" w:hAnsiTheme="majorHAnsi" w:cstheme="majorHAnsi"/>
              </w:rPr>
              <w:t>Ensuring that welfare facilities remain available at the Market Hall and that they are used appropriately and with respect.</w:t>
            </w:r>
          </w:p>
        </w:tc>
        <w:tc>
          <w:tcPr>
            <w:tcW w:w="1835" w:type="dxa"/>
            <w:vAlign w:val="center"/>
          </w:tcPr>
          <w:p w14:paraId="46B83D91" w14:textId="77777777" w:rsidR="002C1787" w:rsidRPr="00AC679C" w:rsidRDefault="002C1787" w:rsidP="002C1787">
            <w:pPr>
              <w:jc w:val="center"/>
              <w:rPr>
                <w:rFonts w:asciiTheme="majorHAnsi" w:hAnsiTheme="majorHAnsi" w:cstheme="majorHAnsi"/>
              </w:rPr>
            </w:pPr>
          </w:p>
        </w:tc>
      </w:tr>
      <w:tr w:rsidR="002C1787" w:rsidRPr="00AC679C" w14:paraId="6FB74CA4" w14:textId="77777777" w:rsidTr="000E4EAE">
        <w:trPr>
          <w:trHeight w:val="454"/>
        </w:trPr>
        <w:tc>
          <w:tcPr>
            <w:tcW w:w="2243" w:type="dxa"/>
            <w:vAlign w:val="center"/>
          </w:tcPr>
          <w:p w14:paraId="2902C67D" w14:textId="77777777" w:rsidR="002C1787" w:rsidRPr="00AC679C" w:rsidRDefault="002C1787" w:rsidP="002C1787">
            <w:pPr>
              <w:jc w:val="center"/>
              <w:rPr>
                <w:rFonts w:asciiTheme="majorHAnsi" w:hAnsiTheme="majorHAnsi" w:cstheme="majorHAnsi"/>
              </w:rPr>
            </w:pPr>
            <w:r w:rsidRPr="00AC679C">
              <w:rPr>
                <w:rFonts w:asciiTheme="majorHAnsi" w:hAnsiTheme="majorHAnsi" w:cstheme="majorHAnsi"/>
              </w:rPr>
              <w:t>Production Manager</w:t>
            </w:r>
          </w:p>
        </w:tc>
        <w:tc>
          <w:tcPr>
            <w:tcW w:w="2005" w:type="dxa"/>
            <w:vAlign w:val="center"/>
          </w:tcPr>
          <w:p w14:paraId="6A857DA1" w14:textId="384AC970" w:rsidR="002C1787" w:rsidRPr="00AC679C" w:rsidRDefault="00C41045" w:rsidP="000E4EAE">
            <w:pPr>
              <w:rPr>
                <w:rFonts w:asciiTheme="majorHAnsi" w:hAnsiTheme="majorHAnsi" w:cstheme="majorHAnsi"/>
              </w:rPr>
            </w:pPr>
            <w:r>
              <w:rPr>
                <w:rFonts w:asciiTheme="majorHAnsi" w:hAnsiTheme="majorHAnsi" w:cstheme="majorHAnsi"/>
              </w:rPr>
              <w:t>John Oxley</w:t>
            </w:r>
          </w:p>
        </w:tc>
        <w:tc>
          <w:tcPr>
            <w:tcW w:w="3544" w:type="dxa"/>
            <w:vAlign w:val="center"/>
          </w:tcPr>
          <w:p w14:paraId="1E3169A0" w14:textId="77777777" w:rsidR="002C1787" w:rsidRPr="00AC679C" w:rsidRDefault="002C1787" w:rsidP="002C1787">
            <w:pPr>
              <w:jc w:val="center"/>
              <w:rPr>
                <w:rFonts w:asciiTheme="majorHAnsi" w:hAnsiTheme="majorHAnsi" w:cstheme="majorHAnsi"/>
              </w:rPr>
            </w:pPr>
            <w:r w:rsidRPr="00AC679C">
              <w:rPr>
                <w:rFonts w:asciiTheme="majorHAnsi" w:hAnsiTheme="majorHAnsi" w:cstheme="majorHAnsi"/>
              </w:rPr>
              <w:t>Deliveries, infrastructure</w:t>
            </w:r>
          </w:p>
        </w:tc>
        <w:tc>
          <w:tcPr>
            <w:tcW w:w="1835" w:type="dxa"/>
            <w:vAlign w:val="center"/>
          </w:tcPr>
          <w:p w14:paraId="68ADD452" w14:textId="77777777" w:rsidR="002C1787" w:rsidRPr="00AC679C" w:rsidRDefault="002C1787" w:rsidP="002C1787">
            <w:pPr>
              <w:jc w:val="center"/>
              <w:rPr>
                <w:rFonts w:asciiTheme="majorHAnsi" w:hAnsiTheme="majorHAnsi" w:cstheme="majorHAnsi"/>
              </w:rPr>
            </w:pPr>
          </w:p>
        </w:tc>
      </w:tr>
    </w:tbl>
    <w:p w14:paraId="078B4EAB" w14:textId="77777777" w:rsidR="002C1787" w:rsidRPr="00AC679C" w:rsidRDefault="002C1787">
      <w:pPr>
        <w:rPr>
          <w:rFonts w:asciiTheme="majorHAnsi" w:hAnsiTheme="majorHAnsi" w:cstheme="majorHAnsi"/>
          <w:color w:val="000000" w:themeColor="text1"/>
        </w:rPr>
      </w:pPr>
    </w:p>
    <w:p w14:paraId="3980BF9D" w14:textId="77777777" w:rsidR="00B75602" w:rsidRPr="00AC679C" w:rsidRDefault="00812D89">
      <w:pPr>
        <w:pStyle w:val="Heading2"/>
        <w:spacing w:after="120"/>
        <w:rPr>
          <w:rFonts w:asciiTheme="majorHAnsi" w:hAnsiTheme="majorHAnsi" w:cstheme="majorHAnsi"/>
          <w:i w:val="0"/>
          <w:sz w:val="20"/>
          <w:szCs w:val="20"/>
        </w:rPr>
      </w:pPr>
      <w:bookmarkStart w:id="5" w:name="_3dy6vkm" w:colFirst="0" w:colLast="0"/>
      <w:bookmarkEnd w:id="5"/>
      <w:r w:rsidRPr="00AC679C">
        <w:rPr>
          <w:rFonts w:asciiTheme="majorHAnsi" w:hAnsiTheme="majorHAnsi" w:cstheme="majorHAnsi"/>
          <w:i w:val="0"/>
          <w:sz w:val="20"/>
          <w:szCs w:val="20"/>
        </w:rPr>
        <w:lastRenderedPageBreak/>
        <w:t>Crowd Management</w:t>
      </w:r>
    </w:p>
    <w:p w14:paraId="5CD66D89" w14:textId="458D580E" w:rsidR="002C1787" w:rsidRPr="00AC679C" w:rsidRDefault="002C1787">
      <w:pPr>
        <w:pBdr>
          <w:between w:val="nil"/>
        </w:pBdr>
        <w:rPr>
          <w:rFonts w:asciiTheme="majorHAnsi" w:hAnsiTheme="majorHAnsi" w:cstheme="majorHAnsi"/>
          <w:color w:val="000000" w:themeColor="text1"/>
        </w:rPr>
      </w:pPr>
    </w:p>
    <w:p w14:paraId="5934B58E" w14:textId="1A9E0B0A" w:rsidR="00C73379" w:rsidRPr="00AC679C" w:rsidRDefault="002C1787">
      <w:pPr>
        <w:pBdr>
          <w:between w:val="nil"/>
        </w:pBdr>
        <w:rPr>
          <w:rFonts w:asciiTheme="majorHAnsi" w:hAnsiTheme="majorHAnsi" w:cstheme="majorHAnsi"/>
          <w:color w:val="000000" w:themeColor="text1"/>
        </w:rPr>
      </w:pPr>
      <w:r w:rsidRPr="00AC679C">
        <w:rPr>
          <w:rFonts w:asciiTheme="majorHAnsi" w:hAnsiTheme="majorHAnsi" w:cstheme="majorHAnsi"/>
          <w:color w:val="000000" w:themeColor="text1"/>
        </w:rPr>
        <w:t xml:space="preserve">Each </w:t>
      </w:r>
      <w:r w:rsidR="006518BB">
        <w:rPr>
          <w:rFonts w:asciiTheme="majorHAnsi" w:hAnsiTheme="majorHAnsi" w:cstheme="majorHAnsi"/>
          <w:color w:val="000000" w:themeColor="text1"/>
        </w:rPr>
        <w:t>compound</w:t>
      </w:r>
      <w:r w:rsidRPr="00AC679C">
        <w:rPr>
          <w:rFonts w:asciiTheme="majorHAnsi" w:hAnsiTheme="majorHAnsi" w:cstheme="majorHAnsi"/>
          <w:color w:val="000000" w:themeColor="text1"/>
        </w:rPr>
        <w:t xml:space="preserve"> will be cordoned off from the public </w:t>
      </w:r>
      <w:r w:rsidR="00C73379" w:rsidRPr="00AC679C">
        <w:rPr>
          <w:rFonts w:asciiTheme="majorHAnsi" w:hAnsiTheme="majorHAnsi" w:cstheme="majorHAnsi"/>
          <w:color w:val="000000" w:themeColor="text1"/>
        </w:rPr>
        <w:t xml:space="preserve">on onlookers </w:t>
      </w:r>
      <w:r w:rsidRPr="00AC679C">
        <w:rPr>
          <w:rFonts w:asciiTheme="majorHAnsi" w:hAnsiTheme="majorHAnsi" w:cstheme="majorHAnsi"/>
          <w:color w:val="000000" w:themeColor="text1"/>
        </w:rPr>
        <w:t xml:space="preserve">using HERAS-fenced enclosures.  The public will not be permitted to </w:t>
      </w:r>
      <w:r w:rsidR="00C73379" w:rsidRPr="00AC679C">
        <w:rPr>
          <w:rFonts w:asciiTheme="majorHAnsi" w:hAnsiTheme="majorHAnsi" w:cstheme="majorHAnsi"/>
          <w:color w:val="000000" w:themeColor="text1"/>
        </w:rPr>
        <w:t>enter any enclosures</w:t>
      </w:r>
      <w:r w:rsidR="006518BB">
        <w:rPr>
          <w:rFonts w:asciiTheme="majorHAnsi" w:hAnsiTheme="majorHAnsi" w:cstheme="majorHAnsi"/>
          <w:color w:val="000000" w:themeColor="text1"/>
        </w:rPr>
        <w:t xml:space="preserve"> except on pre-booked guided tours</w:t>
      </w:r>
      <w:r w:rsidR="00C73379" w:rsidRPr="00AC679C">
        <w:rPr>
          <w:rFonts w:asciiTheme="majorHAnsi" w:hAnsiTheme="majorHAnsi" w:cstheme="majorHAnsi"/>
          <w:color w:val="000000" w:themeColor="text1"/>
        </w:rPr>
        <w:t>.  The HERAS-fencing will be placed onto the green space being excavated and will not be located on any footpath, thoroughfare, or roadway.</w:t>
      </w:r>
    </w:p>
    <w:p w14:paraId="0A20D698" w14:textId="77777777" w:rsidR="00C73379" w:rsidRPr="00AC679C" w:rsidRDefault="00C73379">
      <w:pPr>
        <w:pBdr>
          <w:between w:val="nil"/>
        </w:pBdr>
        <w:rPr>
          <w:rFonts w:asciiTheme="majorHAnsi" w:hAnsiTheme="majorHAnsi" w:cstheme="majorHAnsi"/>
          <w:color w:val="000000" w:themeColor="text1"/>
        </w:rPr>
      </w:pPr>
    </w:p>
    <w:p w14:paraId="5A77F710" w14:textId="0818CC16" w:rsidR="002C1787" w:rsidRPr="00AC679C" w:rsidRDefault="00C73379">
      <w:pPr>
        <w:pBdr>
          <w:between w:val="nil"/>
        </w:pBdr>
        <w:rPr>
          <w:rFonts w:asciiTheme="majorHAnsi" w:hAnsiTheme="majorHAnsi" w:cstheme="majorHAnsi"/>
          <w:color w:val="000000" w:themeColor="text1"/>
        </w:rPr>
      </w:pPr>
      <w:r w:rsidRPr="00AC679C">
        <w:rPr>
          <w:rFonts w:asciiTheme="majorHAnsi" w:hAnsiTheme="majorHAnsi" w:cstheme="majorHAnsi"/>
          <w:color w:val="000000" w:themeColor="text1"/>
        </w:rPr>
        <w:t xml:space="preserve">Each </w:t>
      </w:r>
      <w:r w:rsidR="006518BB">
        <w:rPr>
          <w:rFonts w:asciiTheme="majorHAnsi" w:hAnsiTheme="majorHAnsi" w:cstheme="majorHAnsi"/>
          <w:color w:val="000000" w:themeColor="text1"/>
        </w:rPr>
        <w:t>compound</w:t>
      </w:r>
      <w:r w:rsidRPr="00AC679C">
        <w:rPr>
          <w:rFonts w:asciiTheme="majorHAnsi" w:hAnsiTheme="majorHAnsi" w:cstheme="majorHAnsi"/>
          <w:color w:val="000000" w:themeColor="text1"/>
        </w:rPr>
        <w:t xml:space="preserve"> will be assigned a team of volunteers who will manage the public viewing of the works.  Each team will consist of a team leader and first aider.</w:t>
      </w:r>
    </w:p>
    <w:p w14:paraId="7F477DD6" w14:textId="74B37CD1" w:rsidR="00C73379" w:rsidRPr="00AC679C" w:rsidRDefault="00C73379">
      <w:pPr>
        <w:pBdr>
          <w:between w:val="nil"/>
        </w:pBdr>
        <w:rPr>
          <w:rFonts w:asciiTheme="majorHAnsi" w:hAnsiTheme="majorHAnsi" w:cstheme="majorHAnsi"/>
          <w:color w:val="000000" w:themeColor="text1"/>
        </w:rPr>
      </w:pPr>
    </w:p>
    <w:p w14:paraId="24C8445B" w14:textId="26A9265C" w:rsidR="00C73379" w:rsidRPr="00AC679C" w:rsidRDefault="00C73379">
      <w:pPr>
        <w:pBdr>
          <w:between w:val="nil"/>
        </w:pBdr>
        <w:rPr>
          <w:rFonts w:asciiTheme="majorHAnsi" w:hAnsiTheme="majorHAnsi" w:cstheme="majorHAnsi"/>
          <w:color w:val="000000" w:themeColor="text1"/>
        </w:rPr>
      </w:pPr>
      <w:r w:rsidRPr="00AC679C">
        <w:rPr>
          <w:rFonts w:asciiTheme="majorHAnsi" w:hAnsiTheme="majorHAnsi" w:cstheme="majorHAnsi"/>
          <w:color w:val="000000" w:themeColor="text1"/>
        </w:rPr>
        <w:t>Volunteers will ensure that pathways are kept accessible for the public and that audience members do not impede access to any properties.  These volunteers will receive a briefing at the start of each day that will include expected activity at each dig site so they can act as ‘information points’ for members of the public asking questions.</w:t>
      </w:r>
    </w:p>
    <w:p w14:paraId="5C35D89B" w14:textId="18C391B2" w:rsidR="00AC679C" w:rsidRPr="00AC679C" w:rsidRDefault="00AC679C">
      <w:pPr>
        <w:pBdr>
          <w:between w:val="nil"/>
        </w:pBdr>
        <w:rPr>
          <w:rFonts w:asciiTheme="majorHAnsi" w:hAnsiTheme="majorHAnsi" w:cstheme="majorHAnsi"/>
          <w:color w:val="000000" w:themeColor="text1"/>
        </w:rPr>
      </w:pPr>
    </w:p>
    <w:p w14:paraId="21B915E9" w14:textId="51BED075" w:rsidR="00AC679C" w:rsidRPr="00AC679C" w:rsidRDefault="00AC679C">
      <w:pPr>
        <w:pBdr>
          <w:between w:val="nil"/>
        </w:pBdr>
        <w:rPr>
          <w:rFonts w:asciiTheme="majorHAnsi" w:hAnsiTheme="majorHAnsi" w:cstheme="majorHAnsi"/>
          <w:color w:val="000000" w:themeColor="text1"/>
        </w:rPr>
      </w:pPr>
      <w:r w:rsidRPr="00AC679C">
        <w:rPr>
          <w:rFonts w:asciiTheme="majorHAnsi" w:hAnsiTheme="majorHAnsi" w:cstheme="majorHAnsi"/>
          <w:color w:val="000000" w:themeColor="text1"/>
        </w:rPr>
        <w:t xml:space="preserve">The Big Dig will include interpretation panels fixed </w:t>
      </w:r>
      <w:r w:rsidR="003003FB">
        <w:rPr>
          <w:rFonts w:asciiTheme="majorHAnsi" w:hAnsiTheme="majorHAnsi" w:cstheme="majorHAnsi"/>
          <w:color w:val="000000" w:themeColor="text1"/>
        </w:rPr>
        <w:t xml:space="preserve">to </w:t>
      </w:r>
      <w:r w:rsidRPr="00AC679C">
        <w:rPr>
          <w:rFonts w:asciiTheme="majorHAnsi" w:hAnsiTheme="majorHAnsi" w:cstheme="majorHAnsi"/>
          <w:color w:val="000000" w:themeColor="text1"/>
        </w:rPr>
        <w:t>sections of HERAS fencing to enable the public and onlookers to understand what is taking place.</w:t>
      </w:r>
    </w:p>
    <w:p w14:paraId="6027FB3C" w14:textId="78DE1757" w:rsidR="00C73379" w:rsidRPr="00AC679C" w:rsidRDefault="00C73379">
      <w:pPr>
        <w:pBdr>
          <w:between w:val="nil"/>
        </w:pBdr>
        <w:rPr>
          <w:rFonts w:asciiTheme="majorHAnsi" w:hAnsiTheme="majorHAnsi" w:cstheme="majorHAnsi"/>
          <w:color w:val="000000" w:themeColor="text1"/>
        </w:rPr>
      </w:pPr>
    </w:p>
    <w:p w14:paraId="7B32700B" w14:textId="150A4418" w:rsidR="00C73379" w:rsidRPr="00AC679C" w:rsidRDefault="00C73379">
      <w:pPr>
        <w:pBdr>
          <w:between w:val="nil"/>
        </w:pBdr>
        <w:rPr>
          <w:rFonts w:asciiTheme="majorHAnsi" w:hAnsiTheme="majorHAnsi" w:cstheme="majorHAnsi"/>
          <w:color w:val="000000" w:themeColor="text1"/>
        </w:rPr>
      </w:pPr>
      <w:r w:rsidRPr="00AC679C">
        <w:rPr>
          <w:rFonts w:asciiTheme="majorHAnsi" w:hAnsiTheme="majorHAnsi" w:cstheme="majorHAnsi"/>
          <w:color w:val="000000" w:themeColor="text1"/>
        </w:rPr>
        <w:t>Communication between dig sites and event management will be through mobile phones; with numbers being provided to each team by the event management each day.</w:t>
      </w:r>
    </w:p>
    <w:p w14:paraId="238502C6" w14:textId="580B26EE" w:rsidR="002C1787" w:rsidRPr="00AC679C" w:rsidRDefault="002C1787">
      <w:pPr>
        <w:pBdr>
          <w:between w:val="nil"/>
        </w:pBdr>
        <w:rPr>
          <w:rFonts w:asciiTheme="majorHAnsi" w:hAnsiTheme="majorHAnsi" w:cstheme="majorHAnsi"/>
          <w:color w:val="000000" w:themeColor="text1"/>
        </w:rPr>
      </w:pPr>
    </w:p>
    <w:p w14:paraId="3EE164E2" w14:textId="44BF7E32" w:rsidR="00C73379" w:rsidRPr="00AC679C" w:rsidRDefault="00C73379">
      <w:pPr>
        <w:pBdr>
          <w:between w:val="nil"/>
        </w:pBdr>
        <w:rPr>
          <w:rFonts w:asciiTheme="majorHAnsi" w:hAnsiTheme="majorHAnsi" w:cstheme="majorHAnsi"/>
          <w:color w:val="000000" w:themeColor="text1"/>
        </w:rPr>
      </w:pPr>
      <w:r w:rsidRPr="00AC679C">
        <w:rPr>
          <w:rFonts w:asciiTheme="majorHAnsi" w:hAnsiTheme="majorHAnsi" w:cstheme="majorHAnsi"/>
          <w:color w:val="000000" w:themeColor="text1"/>
        </w:rPr>
        <w:t xml:space="preserve">Each site will have a controlled entrance within the HERAS enclosure to provide access to participants and </w:t>
      </w:r>
      <w:r w:rsidR="00AC679C" w:rsidRPr="00AC679C">
        <w:rPr>
          <w:rFonts w:asciiTheme="majorHAnsi" w:hAnsiTheme="majorHAnsi" w:cstheme="majorHAnsi"/>
          <w:color w:val="000000" w:themeColor="text1"/>
        </w:rPr>
        <w:t>guided tours</w:t>
      </w:r>
      <w:r w:rsidRPr="00AC679C">
        <w:rPr>
          <w:rFonts w:asciiTheme="majorHAnsi" w:hAnsiTheme="majorHAnsi" w:cstheme="majorHAnsi"/>
          <w:color w:val="000000" w:themeColor="text1"/>
        </w:rPr>
        <w:t>.</w:t>
      </w:r>
    </w:p>
    <w:p w14:paraId="776ACE8E" w14:textId="578303B6" w:rsidR="00C73379" w:rsidRPr="00AC679C" w:rsidRDefault="00C73379">
      <w:pPr>
        <w:pBdr>
          <w:between w:val="nil"/>
        </w:pBdr>
        <w:rPr>
          <w:rFonts w:asciiTheme="majorHAnsi" w:hAnsiTheme="majorHAnsi" w:cstheme="majorHAnsi"/>
          <w:color w:val="000000" w:themeColor="text1"/>
        </w:rPr>
      </w:pPr>
    </w:p>
    <w:p w14:paraId="58324D22" w14:textId="2C3F9450" w:rsidR="00C73379" w:rsidRPr="00AC679C" w:rsidRDefault="00AC679C">
      <w:pPr>
        <w:pBdr>
          <w:between w:val="nil"/>
        </w:pBdr>
        <w:rPr>
          <w:rFonts w:asciiTheme="majorHAnsi" w:hAnsiTheme="majorHAnsi" w:cstheme="majorHAnsi"/>
          <w:color w:val="000000" w:themeColor="text1"/>
        </w:rPr>
      </w:pPr>
      <w:r w:rsidRPr="00AC679C">
        <w:rPr>
          <w:rFonts w:asciiTheme="majorHAnsi" w:hAnsiTheme="majorHAnsi" w:cstheme="majorHAnsi"/>
          <w:color w:val="000000" w:themeColor="text1"/>
        </w:rPr>
        <w:t>Guided tours</w:t>
      </w:r>
      <w:r w:rsidR="00C73379" w:rsidRPr="00AC679C">
        <w:rPr>
          <w:rFonts w:asciiTheme="majorHAnsi" w:hAnsiTheme="majorHAnsi" w:cstheme="majorHAnsi"/>
          <w:color w:val="000000" w:themeColor="text1"/>
        </w:rPr>
        <w:t xml:space="preserve"> will be available for pre-booking via the </w:t>
      </w:r>
      <w:proofErr w:type="spellStart"/>
      <w:r w:rsidR="003003FB">
        <w:rPr>
          <w:rFonts w:asciiTheme="majorHAnsi" w:hAnsiTheme="majorHAnsi" w:cstheme="majorHAnsi"/>
          <w:color w:val="000000" w:themeColor="text1"/>
        </w:rPr>
        <w:t>Ticketsource</w:t>
      </w:r>
      <w:proofErr w:type="spellEnd"/>
      <w:r w:rsidR="00C73379" w:rsidRPr="00AC679C">
        <w:rPr>
          <w:rFonts w:asciiTheme="majorHAnsi" w:hAnsiTheme="majorHAnsi" w:cstheme="majorHAnsi"/>
          <w:color w:val="000000" w:themeColor="text1"/>
        </w:rPr>
        <w:t xml:space="preserve"> online booking system.  Each tour will be limited to 10 people and will be free-of-charge.  Visitors participating in </w:t>
      </w:r>
      <w:r w:rsidRPr="00AC679C">
        <w:rPr>
          <w:rFonts w:asciiTheme="majorHAnsi" w:hAnsiTheme="majorHAnsi" w:cstheme="majorHAnsi"/>
          <w:color w:val="000000" w:themeColor="text1"/>
        </w:rPr>
        <w:t>guided tours</w:t>
      </w:r>
      <w:r w:rsidR="00C73379" w:rsidRPr="00AC679C">
        <w:rPr>
          <w:rFonts w:asciiTheme="majorHAnsi" w:hAnsiTheme="majorHAnsi" w:cstheme="majorHAnsi"/>
          <w:color w:val="000000" w:themeColor="text1"/>
        </w:rPr>
        <w:t xml:space="preserve"> will benefit from interpretation of activity by an expert.</w:t>
      </w:r>
      <w:r w:rsidRPr="00AC679C">
        <w:rPr>
          <w:rFonts w:asciiTheme="majorHAnsi" w:hAnsiTheme="majorHAnsi" w:cstheme="majorHAnsi"/>
          <w:color w:val="000000" w:themeColor="text1"/>
        </w:rPr>
        <w:t xml:space="preserve">  Visitors will always be accompanied from the point where they begin their tour until the tour has concluded.</w:t>
      </w:r>
    </w:p>
    <w:p w14:paraId="442CAE43" w14:textId="01261BC2" w:rsidR="00AC679C" w:rsidRPr="00AC679C" w:rsidRDefault="00AC679C">
      <w:pPr>
        <w:pBdr>
          <w:between w:val="nil"/>
        </w:pBdr>
        <w:rPr>
          <w:rFonts w:asciiTheme="majorHAnsi" w:hAnsiTheme="majorHAnsi" w:cstheme="majorHAnsi"/>
          <w:color w:val="000000" w:themeColor="text1"/>
        </w:rPr>
      </w:pPr>
    </w:p>
    <w:p w14:paraId="1236F49E" w14:textId="6AFD091D" w:rsidR="00B75602" w:rsidRPr="00AC679C" w:rsidRDefault="00812D89">
      <w:pPr>
        <w:pStyle w:val="Heading2"/>
        <w:spacing w:after="120"/>
        <w:rPr>
          <w:rFonts w:asciiTheme="majorHAnsi" w:hAnsiTheme="majorHAnsi" w:cstheme="majorHAnsi"/>
          <w:i w:val="0"/>
          <w:color w:val="000000" w:themeColor="text1"/>
          <w:sz w:val="20"/>
          <w:szCs w:val="20"/>
        </w:rPr>
      </w:pPr>
      <w:bookmarkStart w:id="6" w:name="_1t3h5sf" w:colFirst="0" w:colLast="0"/>
      <w:bookmarkEnd w:id="6"/>
      <w:r w:rsidRPr="00AC679C">
        <w:rPr>
          <w:rFonts w:asciiTheme="majorHAnsi" w:hAnsiTheme="majorHAnsi" w:cstheme="majorHAnsi"/>
          <w:i w:val="0"/>
          <w:color w:val="000000" w:themeColor="text1"/>
          <w:sz w:val="20"/>
          <w:szCs w:val="20"/>
        </w:rPr>
        <w:t>Emergency Procedures</w:t>
      </w:r>
    </w:p>
    <w:p w14:paraId="0BB8CD35" w14:textId="179B4508" w:rsidR="00EF5814" w:rsidRPr="00AC679C" w:rsidRDefault="00EF5814" w:rsidP="00EF5814">
      <w:pPr>
        <w:spacing w:before="100" w:beforeAutospacing="1" w:after="100" w:afterAutospacing="1"/>
        <w:rPr>
          <w:rFonts w:ascii="Calibri,Bold" w:eastAsia="Times New Roman" w:hAnsi="Calibri,Bold" w:cs="Times New Roman"/>
          <w:b/>
          <w:bCs/>
        </w:rPr>
      </w:pPr>
      <w:r w:rsidRPr="00AC679C">
        <w:rPr>
          <w:rFonts w:ascii="Calibri,Bold" w:eastAsia="Times New Roman" w:hAnsi="Calibri,Bold" w:cs="Times New Roman"/>
          <w:b/>
          <w:bCs/>
          <w:i/>
          <w:iCs/>
        </w:rPr>
        <w:t xml:space="preserve">MAJOR INCIDENTS </w:t>
      </w:r>
    </w:p>
    <w:p w14:paraId="3AB3F343" w14:textId="0DE134DC" w:rsidR="00AC679C" w:rsidRDefault="00AC679C" w:rsidP="00EF5814">
      <w:pPr>
        <w:spacing w:before="100" w:beforeAutospacing="1" w:after="100" w:afterAutospacing="1"/>
        <w:rPr>
          <w:rFonts w:ascii="Calibri,Bold" w:eastAsia="Times New Roman" w:hAnsi="Calibri,Bold" w:cs="Times New Roman"/>
        </w:rPr>
      </w:pPr>
      <w:r w:rsidRPr="00AC679C">
        <w:rPr>
          <w:rFonts w:ascii="Calibri,Bold" w:eastAsia="Times New Roman" w:hAnsi="Calibri,Bold" w:cs="Times New Roman"/>
        </w:rPr>
        <w:t>It is not anticipate</w:t>
      </w:r>
      <w:r>
        <w:rPr>
          <w:rFonts w:ascii="Calibri,Bold" w:eastAsia="Times New Roman" w:hAnsi="Calibri,Bold" w:cs="Times New Roman"/>
        </w:rPr>
        <w:t xml:space="preserve">d </w:t>
      </w:r>
      <w:r w:rsidRPr="00AC679C">
        <w:rPr>
          <w:rFonts w:ascii="Calibri,Bold" w:eastAsia="Times New Roman" w:hAnsi="Calibri,Bold" w:cs="Times New Roman"/>
        </w:rPr>
        <w:t xml:space="preserve">that </w:t>
      </w:r>
      <w:r>
        <w:rPr>
          <w:rFonts w:ascii="Calibri,Bold" w:eastAsia="Times New Roman" w:hAnsi="Calibri,Bold" w:cs="Times New Roman"/>
        </w:rPr>
        <w:t xml:space="preserve">any element of The Big Dig has the potential to become a major incident, but volunteers will be briefed in observing and monitoring activity around their site.  With </w:t>
      </w:r>
      <w:r w:rsidR="003003FB">
        <w:rPr>
          <w:rFonts w:ascii="Calibri,Bold" w:eastAsia="Times New Roman" w:hAnsi="Calibri,Bold" w:cs="Times New Roman"/>
        </w:rPr>
        <w:t>the compound</w:t>
      </w:r>
      <w:r>
        <w:rPr>
          <w:rFonts w:ascii="Calibri,Bold" w:eastAsia="Times New Roman" w:hAnsi="Calibri,Bold" w:cs="Times New Roman"/>
        </w:rPr>
        <w:t xml:space="preserve"> being </w:t>
      </w:r>
      <w:r w:rsidR="003003FB">
        <w:rPr>
          <w:rFonts w:ascii="Calibri,Bold" w:eastAsia="Times New Roman" w:hAnsi="Calibri,Bold" w:cs="Times New Roman"/>
        </w:rPr>
        <w:t xml:space="preserve">separated by a solid brick wall </w:t>
      </w:r>
      <w:r>
        <w:rPr>
          <w:rFonts w:ascii="Calibri,Bold" w:eastAsia="Times New Roman" w:hAnsi="Calibri,Bold" w:cs="Times New Roman"/>
        </w:rPr>
        <w:t xml:space="preserve">adjacent to pavements and roadways, constant attention will be paid to traffic, event-created driver distractions </w:t>
      </w:r>
      <w:r w:rsidR="00202E23">
        <w:rPr>
          <w:rFonts w:ascii="Calibri,Bold" w:eastAsia="Times New Roman" w:hAnsi="Calibri,Bold" w:cs="Times New Roman"/>
        </w:rPr>
        <w:t xml:space="preserve">being a hazard </w:t>
      </w:r>
      <w:r>
        <w:rPr>
          <w:rFonts w:ascii="Calibri,Bold" w:eastAsia="Times New Roman" w:hAnsi="Calibri,Bold" w:cs="Times New Roman"/>
        </w:rPr>
        <w:t xml:space="preserve">or behaviours which could be indicative of a momentum-type attack.  </w:t>
      </w:r>
      <w:r w:rsidR="00095963">
        <w:rPr>
          <w:rFonts w:ascii="Calibri,Bold" w:eastAsia="Times New Roman" w:hAnsi="Calibri,Bold" w:cs="Times New Roman"/>
        </w:rPr>
        <w:t>Volunteers will be empowered to close a site should they have any concerns about the safety of the public, participants, or volunteers.</w:t>
      </w:r>
    </w:p>
    <w:p w14:paraId="626823DD" w14:textId="69D2A372" w:rsidR="00095963" w:rsidRDefault="00095963" w:rsidP="00EF5814">
      <w:pPr>
        <w:spacing w:before="100" w:beforeAutospacing="1" w:after="100" w:afterAutospacing="1"/>
        <w:rPr>
          <w:rFonts w:ascii="Calibri,Bold" w:eastAsia="Times New Roman" w:hAnsi="Calibri,Bold" w:cs="Times New Roman"/>
        </w:rPr>
      </w:pPr>
      <w:r>
        <w:rPr>
          <w:rFonts w:ascii="Calibri,Bold" w:eastAsia="Times New Roman" w:hAnsi="Calibri,Bold" w:cs="Times New Roman"/>
        </w:rPr>
        <w:t xml:space="preserve">In the event of a major fire, chemical spillage, or other major incident in the area, this will be immediately reported to the Event Manager and </w:t>
      </w:r>
      <w:r w:rsidR="00202E23">
        <w:rPr>
          <w:rFonts w:ascii="Calibri,Bold" w:eastAsia="Times New Roman" w:hAnsi="Calibri,Bold" w:cs="Times New Roman"/>
        </w:rPr>
        <w:t xml:space="preserve">the event evacuation plan will be activated.  </w:t>
      </w:r>
    </w:p>
    <w:p w14:paraId="4AEA840E" w14:textId="3284EE14" w:rsidR="00095963" w:rsidRDefault="00095963" w:rsidP="00095963">
      <w:pPr>
        <w:snapToGrid w:val="0"/>
        <w:rPr>
          <w:rFonts w:ascii="Calibri,Bold" w:eastAsia="Times New Roman" w:hAnsi="Calibri,Bold" w:cs="Times New Roman"/>
        </w:rPr>
      </w:pPr>
      <w:r>
        <w:rPr>
          <w:rFonts w:ascii="Calibri,Bold" w:eastAsia="Times New Roman" w:hAnsi="Calibri,Bold" w:cs="Times New Roman"/>
        </w:rPr>
        <w:t>The Event Manager will contact the Emergency Services via 999 reporting the following information:</w:t>
      </w:r>
    </w:p>
    <w:p w14:paraId="30AE4909" w14:textId="2934BAF5" w:rsidR="00095963" w:rsidRDefault="00095963" w:rsidP="00095963">
      <w:pPr>
        <w:snapToGrid w:val="0"/>
        <w:rPr>
          <w:rFonts w:ascii="Calibri,Bold" w:eastAsia="Times New Roman" w:hAnsi="Calibri,Bold" w:cs="Times New Roman"/>
        </w:rPr>
      </w:pPr>
    </w:p>
    <w:p w14:paraId="66F516ED" w14:textId="43F1A665" w:rsidR="00095963" w:rsidRDefault="00095963" w:rsidP="00095963">
      <w:pPr>
        <w:pStyle w:val="ListParagraph"/>
        <w:numPr>
          <w:ilvl w:val="0"/>
          <w:numId w:val="7"/>
        </w:numPr>
        <w:snapToGrid w:val="0"/>
        <w:rPr>
          <w:rFonts w:ascii="Calibri,Bold" w:eastAsia="Times New Roman" w:hAnsi="Calibri,Bold" w:cs="Times New Roman"/>
        </w:rPr>
      </w:pPr>
      <w:r>
        <w:rPr>
          <w:rFonts w:ascii="Calibri,Bold" w:eastAsia="Times New Roman" w:hAnsi="Calibri,Bold" w:cs="Times New Roman"/>
        </w:rPr>
        <w:t>The exact location of the incident</w:t>
      </w:r>
    </w:p>
    <w:p w14:paraId="28893A7F" w14:textId="268D068F" w:rsidR="00095963" w:rsidRDefault="00095963" w:rsidP="00095963">
      <w:pPr>
        <w:pStyle w:val="ListParagraph"/>
        <w:numPr>
          <w:ilvl w:val="0"/>
          <w:numId w:val="7"/>
        </w:numPr>
        <w:snapToGrid w:val="0"/>
        <w:rPr>
          <w:rFonts w:ascii="Calibri,Bold" w:eastAsia="Times New Roman" w:hAnsi="Calibri,Bold" w:cs="Times New Roman"/>
        </w:rPr>
      </w:pPr>
      <w:r>
        <w:rPr>
          <w:rFonts w:ascii="Calibri,Bold" w:eastAsia="Times New Roman" w:hAnsi="Calibri,Bold" w:cs="Times New Roman"/>
        </w:rPr>
        <w:t xml:space="preserve">The type and extent of the incident (and </w:t>
      </w:r>
      <w:r w:rsidR="00202E23">
        <w:rPr>
          <w:rFonts w:ascii="Calibri,Bold" w:eastAsia="Times New Roman" w:hAnsi="Calibri,Bold" w:cs="Times New Roman"/>
        </w:rPr>
        <w:t>its</w:t>
      </w:r>
      <w:r>
        <w:rPr>
          <w:rFonts w:ascii="Calibri,Bold" w:eastAsia="Times New Roman" w:hAnsi="Calibri,Bold" w:cs="Times New Roman"/>
        </w:rPr>
        <w:t xml:space="preserve"> cause, if known)</w:t>
      </w:r>
    </w:p>
    <w:p w14:paraId="69BC130D" w14:textId="519AF4D7" w:rsidR="00095963" w:rsidRDefault="00095963" w:rsidP="00095963">
      <w:pPr>
        <w:pStyle w:val="ListParagraph"/>
        <w:numPr>
          <w:ilvl w:val="0"/>
          <w:numId w:val="7"/>
        </w:numPr>
        <w:snapToGrid w:val="0"/>
        <w:rPr>
          <w:rFonts w:ascii="Calibri,Bold" w:eastAsia="Times New Roman" w:hAnsi="Calibri,Bold" w:cs="Times New Roman"/>
        </w:rPr>
      </w:pPr>
      <w:r>
        <w:rPr>
          <w:rFonts w:ascii="Calibri,Bold" w:eastAsia="Times New Roman" w:hAnsi="Calibri,Bold" w:cs="Times New Roman"/>
        </w:rPr>
        <w:t>Potential hazards present (such as chemical, high voltage power etc.)</w:t>
      </w:r>
    </w:p>
    <w:p w14:paraId="40AFC95A" w14:textId="499EDD14" w:rsidR="00095963" w:rsidRPr="00095963" w:rsidRDefault="00095963" w:rsidP="00095963">
      <w:pPr>
        <w:pStyle w:val="ListParagraph"/>
        <w:numPr>
          <w:ilvl w:val="0"/>
          <w:numId w:val="7"/>
        </w:numPr>
        <w:snapToGrid w:val="0"/>
        <w:rPr>
          <w:rFonts w:ascii="Calibri,Bold" w:eastAsia="Times New Roman" w:hAnsi="Calibri,Bold" w:cs="Times New Roman"/>
        </w:rPr>
      </w:pPr>
      <w:r>
        <w:rPr>
          <w:rFonts w:ascii="Calibri,Bold" w:eastAsia="Times New Roman" w:hAnsi="Calibri,Bold" w:cs="Times New Roman"/>
        </w:rPr>
        <w:t>An estimate of the number of people injured or trapped</w:t>
      </w:r>
    </w:p>
    <w:p w14:paraId="3653D8D9" w14:textId="77777777" w:rsidR="003003FB" w:rsidRDefault="003003FB" w:rsidP="00EF5814">
      <w:pPr>
        <w:spacing w:before="100" w:beforeAutospacing="1" w:after="100" w:afterAutospacing="1"/>
        <w:ind w:left="720" w:hanging="720"/>
        <w:rPr>
          <w:rFonts w:ascii="Calibri,Bold" w:eastAsia="Times New Roman" w:hAnsi="Calibri,Bold" w:cs="Times New Roman"/>
          <w:b/>
          <w:bCs/>
          <w:i/>
          <w:iCs/>
        </w:rPr>
      </w:pPr>
    </w:p>
    <w:p w14:paraId="46A0AEB0" w14:textId="13B588F5" w:rsidR="00EF5814" w:rsidRDefault="00EF5814" w:rsidP="00EF5814">
      <w:pPr>
        <w:spacing w:before="100" w:beforeAutospacing="1" w:after="100" w:afterAutospacing="1"/>
        <w:ind w:left="720" w:hanging="720"/>
        <w:rPr>
          <w:rFonts w:ascii="Calibri,Bold" w:eastAsia="Times New Roman" w:hAnsi="Calibri,Bold" w:cs="Times New Roman"/>
          <w:b/>
          <w:bCs/>
          <w:i/>
          <w:iCs/>
        </w:rPr>
      </w:pPr>
      <w:r w:rsidRPr="00AC679C">
        <w:rPr>
          <w:rFonts w:ascii="Calibri,Bold" w:eastAsia="Times New Roman" w:hAnsi="Calibri,Bold" w:cs="Times New Roman"/>
          <w:b/>
          <w:bCs/>
          <w:i/>
          <w:iCs/>
        </w:rPr>
        <w:lastRenderedPageBreak/>
        <w:t xml:space="preserve">SERIOUS INCIDENTS </w:t>
      </w:r>
    </w:p>
    <w:p w14:paraId="7E9576CB" w14:textId="3F17BD47" w:rsidR="00095963" w:rsidRDefault="003F46AC" w:rsidP="00095963">
      <w:pPr>
        <w:spacing w:before="100" w:beforeAutospacing="1" w:after="100" w:afterAutospacing="1"/>
        <w:rPr>
          <w:rFonts w:ascii="Calibri,Bold" w:eastAsia="Times New Roman" w:hAnsi="Calibri,Bold" w:cs="Times New Roman"/>
        </w:rPr>
      </w:pPr>
      <w:r>
        <w:rPr>
          <w:rFonts w:ascii="Calibri,Bold" w:eastAsia="Times New Roman" w:hAnsi="Calibri,Bold" w:cs="Times New Roman"/>
        </w:rPr>
        <w:t xml:space="preserve">In the event of a serious incident, all activity at </w:t>
      </w:r>
      <w:r w:rsidR="003003FB">
        <w:rPr>
          <w:rFonts w:ascii="Calibri,Bold" w:eastAsia="Times New Roman" w:hAnsi="Calibri,Bold" w:cs="Times New Roman"/>
        </w:rPr>
        <w:t xml:space="preserve">the </w:t>
      </w:r>
      <w:r>
        <w:rPr>
          <w:rFonts w:ascii="Calibri,Bold" w:eastAsia="Times New Roman" w:hAnsi="Calibri,Bold" w:cs="Times New Roman"/>
        </w:rPr>
        <w:t>site will be closed and the Event Manager will be contacted.  Serious incidents would likely activate the emergency plan, including the evacuation of the site and the summoning of the emergency services.</w:t>
      </w:r>
    </w:p>
    <w:p w14:paraId="2D799B9C" w14:textId="77777777" w:rsidR="003F46AC" w:rsidRDefault="003F46AC" w:rsidP="00095963">
      <w:pPr>
        <w:spacing w:before="100" w:beforeAutospacing="1" w:after="100" w:afterAutospacing="1"/>
        <w:rPr>
          <w:rFonts w:ascii="Calibri,Bold" w:eastAsia="Times New Roman" w:hAnsi="Calibri,Bold" w:cs="Times New Roman"/>
        </w:rPr>
      </w:pPr>
      <w:r>
        <w:rPr>
          <w:rFonts w:ascii="Calibri,Bold" w:eastAsia="Times New Roman" w:hAnsi="Calibri,Bold" w:cs="Times New Roman"/>
        </w:rPr>
        <w:t>We would define a serious incident as:</w:t>
      </w:r>
    </w:p>
    <w:p w14:paraId="7931603C" w14:textId="6E949BF5" w:rsidR="003F46AC" w:rsidRPr="003F46AC" w:rsidRDefault="003F46AC" w:rsidP="003F46AC">
      <w:pPr>
        <w:pStyle w:val="ListParagraph"/>
        <w:numPr>
          <w:ilvl w:val="0"/>
          <w:numId w:val="8"/>
        </w:numPr>
        <w:spacing w:before="100" w:beforeAutospacing="1" w:after="100" w:afterAutospacing="1"/>
        <w:rPr>
          <w:rFonts w:ascii="Times New Roman" w:eastAsia="Times New Roman" w:hAnsi="Times New Roman" w:cs="Times New Roman"/>
          <w:b/>
          <w:bCs/>
        </w:rPr>
      </w:pPr>
      <w:r w:rsidRPr="003F46AC">
        <w:rPr>
          <w:rFonts w:ascii="Calibri,Bold" w:eastAsia="Times New Roman" w:hAnsi="Calibri,Bold" w:cs="Times New Roman"/>
        </w:rPr>
        <w:t>any eventuality, action or omission which may present a real health and safety danger to member of the public or the participants and volunteers of the event.</w:t>
      </w:r>
    </w:p>
    <w:p w14:paraId="11E9C1CC" w14:textId="7072130C" w:rsidR="003F46AC" w:rsidRPr="003F46AC" w:rsidRDefault="003F46AC" w:rsidP="003F46AC">
      <w:pPr>
        <w:pStyle w:val="ListParagraph"/>
        <w:numPr>
          <w:ilvl w:val="0"/>
          <w:numId w:val="8"/>
        </w:numPr>
        <w:spacing w:before="100" w:beforeAutospacing="1" w:after="100" w:afterAutospacing="1"/>
        <w:rPr>
          <w:rFonts w:ascii="Times New Roman" w:eastAsia="Times New Roman" w:hAnsi="Times New Roman" w:cs="Times New Roman"/>
          <w:b/>
          <w:bCs/>
        </w:rPr>
      </w:pPr>
      <w:r>
        <w:rPr>
          <w:rFonts w:ascii="Calibri,Bold" w:eastAsia="Times New Roman" w:hAnsi="Calibri,Bold" w:cs="Times New Roman"/>
        </w:rPr>
        <w:t>Any eventuality, action or omission which may present a real threat to Big Ideas by the Sea property or reputation.</w:t>
      </w:r>
    </w:p>
    <w:p w14:paraId="6351A566" w14:textId="4F343FA9" w:rsidR="003F46AC" w:rsidRPr="003F46AC" w:rsidRDefault="003F46AC" w:rsidP="003F46AC">
      <w:pPr>
        <w:pStyle w:val="ListParagraph"/>
        <w:numPr>
          <w:ilvl w:val="0"/>
          <w:numId w:val="8"/>
        </w:numPr>
        <w:spacing w:before="100" w:beforeAutospacing="1" w:after="100" w:afterAutospacing="1"/>
        <w:rPr>
          <w:rFonts w:ascii="Times New Roman" w:eastAsia="Times New Roman" w:hAnsi="Times New Roman" w:cs="Times New Roman"/>
          <w:b/>
          <w:bCs/>
        </w:rPr>
      </w:pPr>
      <w:r>
        <w:rPr>
          <w:rFonts w:ascii="Calibri,Bold" w:eastAsia="Times New Roman" w:hAnsi="Calibri,Bold" w:cs="Times New Roman"/>
        </w:rPr>
        <w:t>Any eventuality, action or omission which may present a real threat to partners of Big Ideas by the Sea, including Beyond Housing and other stakeholders, or their reputations.</w:t>
      </w:r>
    </w:p>
    <w:p w14:paraId="227B0BF7" w14:textId="0D027D84" w:rsidR="003F46AC" w:rsidRPr="003F46AC" w:rsidRDefault="003F46AC" w:rsidP="003F46AC">
      <w:pPr>
        <w:pStyle w:val="ListParagraph"/>
        <w:numPr>
          <w:ilvl w:val="0"/>
          <w:numId w:val="8"/>
        </w:numPr>
        <w:spacing w:before="100" w:beforeAutospacing="1" w:after="100" w:afterAutospacing="1"/>
        <w:rPr>
          <w:rFonts w:ascii="Times New Roman" w:eastAsia="Times New Roman" w:hAnsi="Times New Roman" w:cs="Times New Roman"/>
          <w:b/>
          <w:bCs/>
        </w:rPr>
      </w:pPr>
      <w:r>
        <w:rPr>
          <w:rFonts w:ascii="Calibri,Bold" w:eastAsia="Times New Roman" w:hAnsi="Calibri,Bold" w:cs="Times New Roman"/>
        </w:rPr>
        <w:t>Anything that may present a danger to the environment or to public health</w:t>
      </w:r>
    </w:p>
    <w:p w14:paraId="2BD446D3" w14:textId="77777777" w:rsidR="00EF5814" w:rsidRPr="00AC679C" w:rsidRDefault="00EF5814" w:rsidP="00EF5814">
      <w:pPr>
        <w:spacing w:before="100" w:beforeAutospacing="1" w:after="100" w:afterAutospacing="1"/>
        <w:ind w:left="720" w:hanging="720"/>
        <w:rPr>
          <w:rFonts w:ascii="Times New Roman" w:eastAsia="Times New Roman" w:hAnsi="Times New Roman" w:cs="Times New Roman"/>
          <w:b/>
          <w:bCs/>
          <w:i/>
          <w:iCs/>
        </w:rPr>
      </w:pPr>
      <w:r w:rsidRPr="00AC679C">
        <w:rPr>
          <w:rFonts w:ascii="Calibri,Bold" w:eastAsia="Times New Roman" w:hAnsi="Calibri,Bold" w:cs="Times New Roman"/>
          <w:b/>
          <w:bCs/>
          <w:i/>
          <w:iCs/>
        </w:rPr>
        <w:t xml:space="preserve">PRACTICAL APPLICATION OF THE EMERGENCY PLAN </w:t>
      </w:r>
    </w:p>
    <w:p w14:paraId="64DC964A" w14:textId="6A4DE707" w:rsidR="003F46AC" w:rsidRDefault="003F46AC" w:rsidP="003F46AC">
      <w:pPr>
        <w:rPr>
          <w:rFonts w:eastAsia="Times New Roman"/>
        </w:rPr>
      </w:pPr>
      <w:r>
        <w:rPr>
          <w:rFonts w:eastAsia="Times New Roman"/>
        </w:rPr>
        <w:t>The Big Dig will employ an Emergency Plan to address the requirements of operating in an emergency.  This plan will be included in the briefing to all volunteers on each day of the event and will include the following instructions:</w:t>
      </w:r>
    </w:p>
    <w:p w14:paraId="45AE5A25" w14:textId="49FB2958" w:rsidR="000C1CC6" w:rsidRDefault="000C1CC6" w:rsidP="003F46AC">
      <w:pPr>
        <w:pStyle w:val="ListParagraph"/>
        <w:numPr>
          <w:ilvl w:val="0"/>
          <w:numId w:val="9"/>
        </w:numPr>
        <w:contextualSpacing w:val="0"/>
        <w:rPr>
          <w:rFonts w:eastAsia="Times New Roman"/>
        </w:rPr>
      </w:pPr>
      <w:r>
        <w:rPr>
          <w:rFonts w:eastAsia="Times New Roman"/>
        </w:rPr>
        <w:t>All participants of the event must sign-in and sign-out when they arrive on site each day.  They must further sign-in to each dig site and sign-out should they leave it.  This is to ensure that there is robust recording of who is present at each site at any time so that they can be accounted for in an evacuation.  Site sign-in/sign-out logs should be removed along with personnel when a dig site is evacuated.</w:t>
      </w:r>
    </w:p>
    <w:p w14:paraId="0C0C1354" w14:textId="11FA1007" w:rsidR="000C1CC6" w:rsidRPr="000C1CC6" w:rsidRDefault="003003FB" w:rsidP="000C1CC6">
      <w:pPr>
        <w:pStyle w:val="ListParagraph"/>
        <w:numPr>
          <w:ilvl w:val="0"/>
          <w:numId w:val="9"/>
        </w:numPr>
        <w:contextualSpacing w:val="0"/>
        <w:rPr>
          <w:rFonts w:eastAsia="Times New Roman"/>
        </w:rPr>
      </w:pPr>
      <w:r>
        <w:rPr>
          <w:rFonts w:eastAsia="Times New Roman"/>
        </w:rPr>
        <w:t>St Mary’s Church</w:t>
      </w:r>
      <w:r w:rsidR="000C1CC6">
        <w:rPr>
          <w:rFonts w:eastAsia="Times New Roman"/>
        </w:rPr>
        <w:t xml:space="preserve"> has been identified as the primary muster point for all event-related personnel.</w:t>
      </w:r>
    </w:p>
    <w:p w14:paraId="316910E5" w14:textId="038A1D3C" w:rsidR="000C1CC6" w:rsidRDefault="000C1CC6" w:rsidP="003D4301">
      <w:pPr>
        <w:pStyle w:val="ListParagraph"/>
        <w:numPr>
          <w:ilvl w:val="0"/>
          <w:numId w:val="9"/>
        </w:numPr>
        <w:contextualSpacing w:val="0"/>
        <w:rPr>
          <w:rFonts w:eastAsia="Times New Roman"/>
        </w:rPr>
      </w:pPr>
      <w:r>
        <w:rPr>
          <w:rFonts w:eastAsia="Times New Roman"/>
        </w:rPr>
        <w:t>A</w:t>
      </w:r>
      <w:r w:rsidR="003F46AC">
        <w:rPr>
          <w:rFonts w:eastAsia="Times New Roman"/>
        </w:rPr>
        <w:t xml:space="preserve">n evacuation of </w:t>
      </w:r>
      <w:r>
        <w:rPr>
          <w:rFonts w:eastAsia="Times New Roman"/>
        </w:rPr>
        <w:t>an</w:t>
      </w:r>
      <w:r w:rsidR="003F46AC">
        <w:rPr>
          <w:rFonts w:eastAsia="Times New Roman"/>
        </w:rPr>
        <w:t xml:space="preserve"> affected area </w:t>
      </w:r>
      <w:r>
        <w:rPr>
          <w:rFonts w:eastAsia="Times New Roman"/>
        </w:rPr>
        <w:t xml:space="preserve">would be needed </w:t>
      </w:r>
      <w:r w:rsidR="003F46AC">
        <w:rPr>
          <w:rFonts w:eastAsia="Times New Roman"/>
        </w:rPr>
        <w:t xml:space="preserve">to remove people from immediate danger.  This </w:t>
      </w:r>
      <w:r>
        <w:rPr>
          <w:rFonts w:eastAsia="Times New Roman"/>
        </w:rPr>
        <w:t>would</w:t>
      </w:r>
      <w:r w:rsidR="003F46AC">
        <w:rPr>
          <w:rFonts w:eastAsia="Times New Roman"/>
        </w:rPr>
        <w:t xml:space="preserve"> include the public, participants of the event and all volunteers.</w:t>
      </w:r>
      <w:r>
        <w:rPr>
          <w:rFonts w:eastAsia="Times New Roman"/>
        </w:rPr>
        <w:t xml:space="preserve">  All event personnel must assemble at the primary muster point to be marked as safe.</w:t>
      </w:r>
      <w:r w:rsidR="003D4301">
        <w:rPr>
          <w:rFonts w:eastAsia="Times New Roman"/>
        </w:rPr>
        <w:t xml:space="preserve">  </w:t>
      </w:r>
      <w:r w:rsidRPr="003D4301">
        <w:rPr>
          <w:rFonts w:eastAsia="Times New Roman"/>
        </w:rPr>
        <w:t>If there are casualties, they should also be evacuated, if possible.  If they cannot be evacuated, then event staff will remain with them if it is safe to do so.</w:t>
      </w:r>
      <w:r w:rsidR="003D4301">
        <w:rPr>
          <w:rFonts w:eastAsia="Times New Roman"/>
        </w:rPr>
        <w:t xml:space="preserve">  Procedures required in an emergency would be:</w:t>
      </w:r>
    </w:p>
    <w:p w14:paraId="21E60B01" w14:textId="169CBF64" w:rsidR="003D4301" w:rsidRDefault="003D4301" w:rsidP="003D4301">
      <w:pPr>
        <w:pStyle w:val="ListParagraph"/>
        <w:numPr>
          <w:ilvl w:val="1"/>
          <w:numId w:val="9"/>
        </w:numPr>
        <w:contextualSpacing w:val="0"/>
        <w:rPr>
          <w:rFonts w:eastAsia="Times New Roman"/>
        </w:rPr>
      </w:pPr>
      <w:r>
        <w:rPr>
          <w:rFonts w:eastAsia="Times New Roman"/>
        </w:rPr>
        <w:t>Raising the alarm and informing the public and onlookers</w:t>
      </w:r>
    </w:p>
    <w:p w14:paraId="16671CFF" w14:textId="28F4D553" w:rsidR="003D4301" w:rsidRDefault="003D4301" w:rsidP="003D4301">
      <w:pPr>
        <w:pStyle w:val="ListParagraph"/>
        <w:numPr>
          <w:ilvl w:val="1"/>
          <w:numId w:val="9"/>
        </w:numPr>
        <w:contextualSpacing w:val="0"/>
        <w:rPr>
          <w:rFonts w:eastAsia="Times New Roman"/>
        </w:rPr>
      </w:pPr>
      <w:r>
        <w:rPr>
          <w:rFonts w:eastAsia="Times New Roman"/>
        </w:rPr>
        <w:t>Immediate onsite emergency response</w:t>
      </w:r>
    </w:p>
    <w:p w14:paraId="53A8A871" w14:textId="426B3501" w:rsidR="003D4301" w:rsidRDefault="003D4301" w:rsidP="003D4301">
      <w:pPr>
        <w:pStyle w:val="ListParagraph"/>
        <w:numPr>
          <w:ilvl w:val="1"/>
          <w:numId w:val="9"/>
        </w:numPr>
        <w:contextualSpacing w:val="0"/>
        <w:rPr>
          <w:rFonts w:eastAsia="Times New Roman"/>
        </w:rPr>
      </w:pPr>
      <w:r>
        <w:rPr>
          <w:rFonts w:eastAsia="Times New Roman"/>
        </w:rPr>
        <w:t>Summoning the emergency services and continuing to liaise with them</w:t>
      </w:r>
    </w:p>
    <w:p w14:paraId="25DD4926" w14:textId="71C8051B" w:rsidR="003D4301" w:rsidRDefault="003D4301" w:rsidP="003D4301">
      <w:pPr>
        <w:pStyle w:val="ListParagraph"/>
        <w:numPr>
          <w:ilvl w:val="1"/>
          <w:numId w:val="9"/>
        </w:numPr>
        <w:contextualSpacing w:val="0"/>
        <w:rPr>
          <w:rFonts w:eastAsia="Times New Roman"/>
        </w:rPr>
      </w:pPr>
      <w:r>
        <w:rPr>
          <w:rFonts w:eastAsia="Times New Roman"/>
        </w:rPr>
        <w:t>Crowd management and evacuation</w:t>
      </w:r>
    </w:p>
    <w:p w14:paraId="2178C33D" w14:textId="396B5862" w:rsidR="003D4301" w:rsidRDefault="003D4301" w:rsidP="003D4301">
      <w:pPr>
        <w:pStyle w:val="ListParagraph"/>
        <w:numPr>
          <w:ilvl w:val="1"/>
          <w:numId w:val="9"/>
        </w:numPr>
        <w:contextualSpacing w:val="0"/>
        <w:rPr>
          <w:rFonts w:eastAsia="Times New Roman"/>
        </w:rPr>
      </w:pPr>
      <w:r>
        <w:rPr>
          <w:rFonts w:eastAsia="Times New Roman"/>
        </w:rPr>
        <w:t>Evacuation of those with disabilities</w:t>
      </w:r>
    </w:p>
    <w:p w14:paraId="662A7932" w14:textId="36A56599" w:rsidR="003D4301" w:rsidRDefault="003D4301" w:rsidP="003D4301">
      <w:pPr>
        <w:pStyle w:val="ListParagraph"/>
        <w:numPr>
          <w:ilvl w:val="1"/>
          <w:numId w:val="9"/>
        </w:numPr>
        <w:contextualSpacing w:val="0"/>
        <w:rPr>
          <w:rFonts w:eastAsia="Times New Roman"/>
        </w:rPr>
      </w:pPr>
      <w:r>
        <w:rPr>
          <w:rFonts w:eastAsia="Times New Roman"/>
        </w:rPr>
        <w:t>Traffic management; including guiding emergency vehicles to incident locations</w:t>
      </w:r>
    </w:p>
    <w:p w14:paraId="023780D1" w14:textId="5F963B1C" w:rsidR="003D4301" w:rsidRDefault="003D4301" w:rsidP="003D4301">
      <w:pPr>
        <w:pStyle w:val="ListParagraph"/>
        <w:numPr>
          <w:ilvl w:val="1"/>
          <w:numId w:val="9"/>
        </w:numPr>
        <w:contextualSpacing w:val="0"/>
        <w:rPr>
          <w:rFonts w:eastAsia="Times New Roman"/>
        </w:rPr>
      </w:pPr>
      <w:r>
        <w:rPr>
          <w:rFonts w:eastAsia="Times New Roman"/>
        </w:rPr>
        <w:t>Incident control</w:t>
      </w:r>
    </w:p>
    <w:p w14:paraId="2166831B" w14:textId="38BE9F77" w:rsidR="003D4301" w:rsidRPr="003D4301" w:rsidRDefault="003D4301" w:rsidP="003D4301">
      <w:pPr>
        <w:pStyle w:val="ListParagraph"/>
        <w:numPr>
          <w:ilvl w:val="1"/>
          <w:numId w:val="9"/>
        </w:numPr>
        <w:contextualSpacing w:val="0"/>
        <w:rPr>
          <w:rFonts w:eastAsia="Times New Roman"/>
        </w:rPr>
      </w:pPr>
      <w:r>
        <w:rPr>
          <w:rFonts w:eastAsia="Times New Roman"/>
        </w:rPr>
        <w:t>The provision of first aid services</w:t>
      </w:r>
    </w:p>
    <w:p w14:paraId="2E165468" w14:textId="67F1E5B9" w:rsidR="000C1CC6" w:rsidRDefault="000C1CC6" w:rsidP="003F46AC">
      <w:pPr>
        <w:pStyle w:val="ListParagraph"/>
        <w:numPr>
          <w:ilvl w:val="0"/>
          <w:numId w:val="9"/>
        </w:numPr>
        <w:contextualSpacing w:val="0"/>
        <w:rPr>
          <w:rFonts w:eastAsia="Times New Roman"/>
        </w:rPr>
      </w:pPr>
      <w:r>
        <w:rPr>
          <w:rFonts w:eastAsia="Times New Roman"/>
        </w:rPr>
        <w:t>The Event Manager, or their deputy, would carry responsibility for both summoning and assisting the Emergency Services.  They will continue to liaise with the Emergency Services and hand over responsibility to them should be incident be serious.</w:t>
      </w:r>
    </w:p>
    <w:p w14:paraId="7DD5CA81" w14:textId="03F85959" w:rsidR="000C1CC6" w:rsidRDefault="000C1CC6" w:rsidP="003F46AC">
      <w:pPr>
        <w:pStyle w:val="ListParagraph"/>
        <w:numPr>
          <w:ilvl w:val="0"/>
          <w:numId w:val="9"/>
        </w:numPr>
        <w:contextualSpacing w:val="0"/>
        <w:rPr>
          <w:rFonts w:eastAsia="Times New Roman"/>
        </w:rPr>
      </w:pPr>
      <w:r>
        <w:rPr>
          <w:rFonts w:eastAsia="Times New Roman"/>
        </w:rPr>
        <w:t xml:space="preserve">The public and onlookers will be directed away from the incident towards a safe area and once marked as safe, event personnel will prevent the public from returning. </w:t>
      </w:r>
    </w:p>
    <w:p w14:paraId="4A0269DB" w14:textId="5B2138B6" w:rsidR="003D4301" w:rsidRPr="003D4301" w:rsidRDefault="003D4301" w:rsidP="003D4301">
      <w:pPr>
        <w:pStyle w:val="ListParagraph"/>
        <w:numPr>
          <w:ilvl w:val="0"/>
          <w:numId w:val="9"/>
        </w:numPr>
        <w:contextualSpacing w:val="0"/>
        <w:rPr>
          <w:rFonts w:eastAsia="Times New Roman"/>
        </w:rPr>
      </w:pPr>
      <w:r>
        <w:rPr>
          <w:rFonts w:eastAsia="Times New Roman"/>
        </w:rPr>
        <w:t>Volunteer teams at each dig site should remain aware of members of the public with disabilities so that they can be effectively and appropriated evacuated alongside others.</w:t>
      </w:r>
    </w:p>
    <w:p w14:paraId="0F00167D" w14:textId="3EE46FD5" w:rsidR="000C1CC6" w:rsidRPr="003F46AC" w:rsidRDefault="000C1CC6" w:rsidP="003F46AC">
      <w:pPr>
        <w:pStyle w:val="ListParagraph"/>
        <w:numPr>
          <w:ilvl w:val="0"/>
          <w:numId w:val="9"/>
        </w:numPr>
        <w:contextualSpacing w:val="0"/>
        <w:rPr>
          <w:rFonts w:eastAsia="Times New Roman"/>
        </w:rPr>
      </w:pPr>
      <w:r>
        <w:rPr>
          <w:rFonts w:eastAsia="Times New Roman"/>
        </w:rPr>
        <w:t>At all times, event personnel should protect property from damage</w:t>
      </w:r>
    </w:p>
    <w:p w14:paraId="16CB1591" w14:textId="7E1267E6" w:rsidR="003F46AC" w:rsidRDefault="003D4301" w:rsidP="00EF5814">
      <w:pPr>
        <w:spacing w:before="100" w:beforeAutospacing="1" w:after="100" w:afterAutospacing="1"/>
        <w:rPr>
          <w:rFonts w:eastAsia="Times New Roman"/>
        </w:rPr>
      </w:pPr>
      <w:r>
        <w:rPr>
          <w:rFonts w:eastAsia="Times New Roman"/>
        </w:rPr>
        <w:t xml:space="preserve">The Big Dig will use both physical addresses and </w:t>
      </w:r>
      <w:r>
        <w:rPr>
          <w:rFonts w:eastAsia="Times New Roman"/>
          <w:i/>
          <w:iCs/>
        </w:rPr>
        <w:t>What3Words</w:t>
      </w:r>
      <w:r>
        <w:rPr>
          <w:rFonts w:eastAsia="Times New Roman"/>
        </w:rPr>
        <w:t xml:space="preserve"> to direct Emergency Services to any incidents and each </w:t>
      </w:r>
      <w:r>
        <w:rPr>
          <w:rFonts w:eastAsia="Times New Roman"/>
        </w:rPr>
        <w:lastRenderedPageBreak/>
        <w:t xml:space="preserve">dig site volunteer will be equipped with these details in both physical and digital form (on their mobile phones).  Within daily briefings, the importance of the correct pronunciation of the three words utilised in a location’s </w:t>
      </w:r>
      <w:r>
        <w:rPr>
          <w:rFonts w:eastAsia="Times New Roman"/>
          <w:i/>
          <w:iCs/>
        </w:rPr>
        <w:t>What3Words</w:t>
      </w:r>
      <w:r>
        <w:rPr>
          <w:rFonts w:eastAsia="Times New Roman"/>
        </w:rPr>
        <w:t xml:space="preserve"> address will be emphasised to ensure the correct location has been conveyed.</w:t>
      </w:r>
    </w:p>
    <w:p w14:paraId="2328D56C" w14:textId="366557A1" w:rsidR="003B7E8B" w:rsidRDefault="003B7E8B" w:rsidP="003B7E8B">
      <w:pPr>
        <w:rPr>
          <w:rFonts w:eastAsia="Times New Roman"/>
        </w:rPr>
      </w:pPr>
      <w:r>
        <w:rPr>
          <w:rFonts w:eastAsia="Times New Roman"/>
        </w:rPr>
        <w:t xml:space="preserve">Each </w:t>
      </w:r>
      <w:r w:rsidR="003003FB">
        <w:rPr>
          <w:rFonts w:eastAsia="Times New Roman"/>
        </w:rPr>
        <w:t>compound</w:t>
      </w:r>
      <w:r>
        <w:rPr>
          <w:rFonts w:eastAsia="Times New Roman"/>
        </w:rPr>
        <w:t xml:space="preserve"> will have the following information available:</w:t>
      </w:r>
    </w:p>
    <w:p w14:paraId="7CD1BAA1" w14:textId="6C0E7BD0" w:rsidR="003B7E8B" w:rsidRDefault="003B7E8B" w:rsidP="003B7E8B">
      <w:pPr>
        <w:pStyle w:val="ListParagraph"/>
        <w:numPr>
          <w:ilvl w:val="0"/>
          <w:numId w:val="10"/>
        </w:numPr>
        <w:contextualSpacing w:val="0"/>
        <w:rPr>
          <w:rFonts w:eastAsia="Times New Roman"/>
        </w:rPr>
      </w:pPr>
      <w:r>
        <w:rPr>
          <w:rFonts w:eastAsia="Times New Roman"/>
        </w:rPr>
        <w:t>The exact location of the site (</w:t>
      </w:r>
      <w:r>
        <w:rPr>
          <w:rFonts w:eastAsia="Times New Roman"/>
          <w:i/>
          <w:iCs/>
        </w:rPr>
        <w:t xml:space="preserve">What3Words </w:t>
      </w:r>
      <w:r>
        <w:rPr>
          <w:rFonts w:eastAsia="Times New Roman"/>
        </w:rPr>
        <w:t>and GPS co-ordinates)</w:t>
      </w:r>
    </w:p>
    <w:p w14:paraId="02B0C63D" w14:textId="7C7D698C" w:rsidR="003B7E8B" w:rsidRDefault="003B7E8B" w:rsidP="003B7E8B">
      <w:pPr>
        <w:pStyle w:val="ListParagraph"/>
        <w:numPr>
          <w:ilvl w:val="0"/>
          <w:numId w:val="10"/>
        </w:numPr>
        <w:contextualSpacing w:val="0"/>
        <w:rPr>
          <w:rFonts w:eastAsia="Times New Roman"/>
        </w:rPr>
      </w:pPr>
      <w:r>
        <w:rPr>
          <w:rFonts w:eastAsia="Times New Roman"/>
        </w:rPr>
        <w:t>The location where any staff member is working or operating from</w:t>
      </w:r>
    </w:p>
    <w:p w14:paraId="72472531" w14:textId="229B5ED2" w:rsidR="003B7E8B" w:rsidRDefault="003B7E8B" w:rsidP="003B7E8B">
      <w:pPr>
        <w:pStyle w:val="ListParagraph"/>
        <w:numPr>
          <w:ilvl w:val="0"/>
          <w:numId w:val="10"/>
        </w:numPr>
        <w:contextualSpacing w:val="0"/>
        <w:rPr>
          <w:rFonts w:eastAsia="Times New Roman"/>
        </w:rPr>
      </w:pPr>
      <w:r>
        <w:rPr>
          <w:rFonts w:eastAsia="Times New Roman"/>
        </w:rPr>
        <w:t>Instructions detailing how to access the site</w:t>
      </w:r>
    </w:p>
    <w:p w14:paraId="3D916E50" w14:textId="790CA481" w:rsidR="003B7E8B" w:rsidRDefault="003B7E8B" w:rsidP="003B7E8B">
      <w:pPr>
        <w:pStyle w:val="ListParagraph"/>
        <w:numPr>
          <w:ilvl w:val="0"/>
          <w:numId w:val="10"/>
        </w:numPr>
        <w:contextualSpacing w:val="0"/>
        <w:rPr>
          <w:rFonts w:eastAsia="Times New Roman"/>
        </w:rPr>
      </w:pPr>
      <w:r>
        <w:rPr>
          <w:rFonts w:eastAsia="Times New Roman"/>
        </w:rPr>
        <w:t>A member of event staff dressed in high-visibility attire to guide emergency vehicles to the site</w:t>
      </w:r>
    </w:p>
    <w:p w14:paraId="750FD44F" w14:textId="033676BC" w:rsidR="003B7E8B" w:rsidRDefault="003B7E8B" w:rsidP="003B7E8B">
      <w:pPr>
        <w:pStyle w:val="ListParagraph"/>
        <w:numPr>
          <w:ilvl w:val="0"/>
          <w:numId w:val="10"/>
        </w:numPr>
        <w:contextualSpacing w:val="0"/>
        <w:rPr>
          <w:rFonts w:eastAsia="Times New Roman"/>
        </w:rPr>
      </w:pPr>
      <w:r>
        <w:rPr>
          <w:rFonts w:eastAsia="Times New Roman"/>
        </w:rPr>
        <w:t>A list of emergency contact numbers for all event personnel</w:t>
      </w:r>
    </w:p>
    <w:p w14:paraId="5B75B7C7" w14:textId="3B4BB131" w:rsidR="003B7E8B" w:rsidRDefault="003B7E8B" w:rsidP="003B7E8B">
      <w:pPr>
        <w:pStyle w:val="ListParagraph"/>
        <w:numPr>
          <w:ilvl w:val="0"/>
          <w:numId w:val="10"/>
        </w:numPr>
        <w:contextualSpacing w:val="0"/>
        <w:rPr>
          <w:rFonts w:eastAsia="Times New Roman"/>
        </w:rPr>
      </w:pPr>
      <w:r>
        <w:rPr>
          <w:rFonts w:eastAsia="Times New Roman"/>
        </w:rPr>
        <w:t>At least two mobile phones which connect to their networks with a strong signal</w:t>
      </w:r>
    </w:p>
    <w:p w14:paraId="56614CB1" w14:textId="110F11C1" w:rsidR="003B7E8B" w:rsidRDefault="003B7E8B" w:rsidP="003B7E8B">
      <w:pPr>
        <w:pStyle w:val="ListParagraph"/>
        <w:numPr>
          <w:ilvl w:val="0"/>
          <w:numId w:val="10"/>
        </w:numPr>
        <w:contextualSpacing w:val="0"/>
        <w:rPr>
          <w:rFonts w:eastAsia="Times New Roman"/>
        </w:rPr>
      </w:pPr>
      <w:r>
        <w:rPr>
          <w:rFonts w:eastAsia="Times New Roman"/>
        </w:rPr>
        <w:t>The location of the nearest public telephone box and confirmation that it is in working order</w:t>
      </w:r>
    </w:p>
    <w:p w14:paraId="0A28C4E0" w14:textId="4E6C3A3A" w:rsidR="003B7E8B" w:rsidRDefault="003B7E8B" w:rsidP="003B7E8B">
      <w:pPr>
        <w:pStyle w:val="ListParagraph"/>
        <w:numPr>
          <w:ilvl w:val="0"/>
          <w:numId w:val="10"/>
        </w:numPr>
        <w:contextualSpacing w:val="0"/>
        <w:rPr>
          <w:rFonts w:eastAsia="Times New Roman"/>
        </w:rPr>
      </w:pPr>
      <w:r>
        <w:rPr>
          <w:rFonts w:eastAsia="Times New Roman"/>
        </w:rPr>
        <w:t>The pre-arranged use of a telephone in a private house as a contingency</w:t>
      </w:r>
    </w:p>
    <w:p w14:paraId="3A35094F" w14:textId="77777777" w:rsidR="003B7E8B" w:rsidRDefault="003B7E8B" w:rsidP="003B7E8B">
      <w:pPr>
        <w:pStyle w:val="ListParagraph"/>
        <w:numPr>
          <w:ilvl w:val="0"/>
          <w:numId w:val="10"/>
        </w:numPr>
        <w:contextualSpacing w:val="0"/>
        <w:rPr>
          <w:rFonts w:eastAsia="Times New Roman"/>
        </w:rPr>
      </w:pPr>
      <w:r>
        <w:rPr>
          <w:rFonts w:eastAsia="Times New Roman"/>
        </w:rPr>
        <w:t>A basic first aid kit maintained with all contents in date</w:t>
      </w:r>
    </w:p>
    <w:p w14:paraId="29029BF0" w14:textId="51C997D0" w:rsidR="003B7E8B" w:rsidRDefault="003B7E8B" w:rsidP="003B7E8B">
      <w:pPr>
        <w:pStyle w:val="ListParagraph"/>
        <w:numPr>
          <w:ilvl w:val="0"/>
          <w:numId w:val="10"/>
        </w:numPr>
        <w:contextualSpacing w:val="0"/>
        <w:rPr>
          <w:rFonts w:eastAsia="Times New Roman"/>
        </w:rPr>
      </w:pPr>
      <w:r>
        <w:rPr>
          <w:rFonts w:eastAsia="Times New Roman"/>
        </w:rPr>
        <w:t>A supply of fresh water in sealed bottles</w:t>
      </w:r>
    </w:p>
    <w:p w14:paraId="6BBC02B9" w14:textId="77777777" w:rsidR="00171D8A" w:rsidRDefault="00171D8A" w:rsidP="003B7E8B">
      <w:pPr>
        <w:rPr>
          <w:rFonts w:eastAsia="Times New Roman"/>
        </w:rPr>
      </w:pPr>
    </w:p>
    <w:p w14:paraId="3DD1ED11" w14:textId="54E910D1" w:rsidR="003B7E8B" w:rsidRPr="003B7E8B" w:rsidRDefault="00171D8A" w:rsidP="003B7E8B">
      <w:pPr>
        <w:rPr>
          <w:rFonts w:eastAsia="Times New Roman"/>
        </w:rPr>
      </w:pPr>
      <w:r>
        <w:rPr>
          <w:rFonts w:eastAsia="Times New Roman"/>
        </w:rPr>
        <w:t>Big Ideas by the Sea and its personnel and volunteers engaged in The Big Dig will be able to handle minor incidents, but emergency situations would require the Emergency Services.  All such communications with the Emergency Services would be via the Event Manager unless the nature of an incident dictated that such contact was more urgent.  It</w:t>
      </w:r>
      <w:r w:rsidR="003B7E8B">
        <w:rPr>
          <w:rFonts w:eastAsia="Times New Roman"/>
        </w:rPr>
        <w:t xml:space="preserve"> should be noted that Big Ideas by the Sea and its personnel and volunteers engaged in The Big Dig </w:t>
      </w:r>
      <w:r>
        <w:rPr>
          <w:rFonts w:eastAsia="Times New Roman"/>
        </w:rPr>
        <w:t>are not trained or equipped to manage emergency situations.</w:t>
      </w:r>
    </w:p>
    <w:p w14:paraId="341D831C" w14:textId="77777777" w:rsidR="00171D8A" w:rsidRDefault="00171D8A" w:rsidP="00EF5814">
      <w:pPr>
        <w:rPr>
          <w:rFonts w:eastAsia="Times New Roman"/>
        </w:rPr>
      </w:pPr>
    </w:p>
    <w:p w14:paraId="04B98E82" w14:textId="68DF8AD6" w:rsidR="00171D8A" w:rsidRPr="003003FB" w:rsidRDefault="00171D8A" w:rsidP="003003FB">
      <w:pPr>
        <w:rPr>
          <w:rFonts w:asciiTheme="majorHAnsi" w:hAnsiTheme="majorHAnsi" w:cstheme="majorHAnsi"/>
        </w:rPr>
      </w:pPr>
      <w:r>
        <w:rPr>
          <w:rFonts w:eastAsia="Times New Roman"/>
        </w:rPr>
        <w:t>The primary muster point for all event-related personnel is Friar’s Way Car Park unless this location is rendered impracticable due to the ongoing incident.  In which case, an alternative muster point will be communicated by text message to all event mobile devices.</w:t>
      </w:r>
      <w:bookmarkStart w:id="7" w:name="_4d34og8" w:colFirst="0" w:colLast="0"/>
      <w:bookmarkStart w:id="8" w:name="_2s8eyo1" w:colFirst="0" w:colLast="0"/>
      <w:bookmarkEnd w:id="7"/>
      <w:bookmarkEnd w:id="8"/>
    </w:p>
    <w:p w14:paraId="69AB9A0C" w14:textId="1D98A9DF" w:rsidR="00B75602" w:rsidRPr="00AC679C" w:rsidRDefault="00812D89">
      <w:pPr>
        <w:pStyle w:val="Heading2"/>
        <w:spacing w:after="120"/>
        <w:rPr>
          <w:rFonts w:asciiTheme="majorHAnsi" w:hAnsiTheme="majorHAnsi" w:cstheme="majorHAnsi"/>
          <w:i w:val="0"/>
          <w:sz w:val="20"/>
          <w:szCs w:val="20"/>
        </w:rPr>
      </w:pPr>
      <w:r w:rsidRPr="00AC679C">
        <w:rPr>
          <w:rFonts w:asciiTheme="majorHAnsi" w:hAnsiTheme="majorHAnsi" w:cstheme="majorHAnsi"/>
          <w:i w:val="0"/>
          <w:sz w:val="20"/>
          <w:szCs w:val="20"/>
        </w:rPr>
        <w:t xml:space="preserve">Road Traffic Management </w:t>
      </w:r>
    </w:p>
    <w:p w14:paraId="5F41E0F2" w14:textId="77777777" w:rsidR="00171D8A" w:rsidRDefault="00171D8A">
      <w:pPr>
        <w:rPr>
          <w:rFonts w:asciiTheme="majorHAnsi" w:hAnsiTheme="majorHAnsi" w:cstheme="majorHAnsi"/>
          <w:color w:val="000000" w:themeColor="text1"/>
        </w:rPr>
      </w:pPr>
    </w:p>
    <w:p w14:paraId="542B9DFD" w14:textId="74B85878" w:rsidR="00171D8A" w:rsidRDefault="00171D8A">
      <w:pPr>
        <w:rPr>
          <w:rFonts w:asciiTheme="majorHAnsi" w:hAnsiTheme="majorHAnsi" w:cstheme="majorHAnsi"/>
          <w:color w:val="000000" w:themeColor="text1"/>
        </w:rPr>
      </w:pPr>
      <w:r>
        <w:rPr>
          <w:rFonts w:asciiTheme="majorHAnsi" w:hAnsiTheme="majorHAnsi" w:cstheme="majorHAnsi"/>
          <w:color w:val="000000" w:themeColor="text1"/>
        </w:rPr>
        <w:t xml:space="preserve">Whilst there is no specific traffic management requirement for this event, event personnel and volunteers will monitor traffic flow and the movement of the public </w:t>
      </w:r>
      <w:r w:rsidR="003003FB">
        <w:rPr>
          <w:rFonts w:asciiTheme="majorHAnsi" w:hAnsiTheme="majorHAnsi" w:cstheme="majorHAnsi"/>
          <w:color w:val="000000" w:themeColor="text1"/>
        </w:rPr>
        <w:t>on Paradise</w:t>
      </w:r>
      <w:r>
        <w:rPr>
          <w:rFonts w:asciiTheme="majorHAnsi" w:hAnsiTheme="majorHAnsi" w:cstheme="majorHAnsi"/>
          <w:color w:val="000000" w:themeColor="text1"/>
        </w:rPr>
        <w:t xml:space="preserve">.  In the event of a potential hazard, </w:t>
      </w:r>
      <w:r w:rsidR="003003FB">
        <w:rPr>
          <w:rFonts w:asciiTheme="majorHAnsi" w:hAnsiTheme="majorHAnsi" w:cstheme="majorHAnsi"/>
          <w:color w:val="000000" w:themeColor="text1"/>
        </w:rPr>
        <w:t>compounds</w:t>
      </w:r>
      <w:r>
        <w:rPr>
          <w:rFonts w:asciiTheme="majorHAnsi" w:hAnsiTheme="majorHAnsi" w:cstheme="majorHAnsi"/>
          <w:color w:val="000000" w:themeColor="text1"/>
        </w:rPr>
        <w:t xml:space="preserve"> will be temporarily closed to clear the public.</w:t>
      </w:r>
    </w:p>
    <w:p w14:paraId="37080A0C" w14:textId="77777777" w:rsidR="00171D8A" w:rsidRDefault="00171D8A">
      <w:pPr>
        <w:rPr>
          <w:rFonts w:asciiTheme="majorHAnsi" w:hAnsiTheme="majorHAnsi" w:cstheme="majorHAnsi"/>
          <w:color w:val="000000" w:themeColor="text1"/>
        </w:rPr>
      </w:pPr>
    </w:p>
    <w:p w14:paraId="7741C035" w14:textId="3B34407A" w:rsidR="00B75602" w:rsidRDefault="00171D8A">
      <w:pPr>
        <w:rPr>
          <w:rFonts w:asciiTheme="majorHAnsi" w:hAnsiTheme="majorHAnsi" w:cstheme="majorHAnsi"/>
          <w:color w:val="000000" w:themeColor="text1"/>
        </w:rPr>
      </w:pPr>
      <w:r>
        <w:rPr>
          <w:rFonts w:asciiTheme="majorHAnsi" w:hAnsiTheme="majorHAnsi" w:cstheme="majorHAnsi"/>
          <w:color w:val="000000" w:themeColor="text1"/>
        </w:rPr>
        <w:t>HERAS fencing will be delivered and unloaded from</w:t>
      </w:r>
      <w:r w:rsidR="00EF5814" w:rsidRPr="00AC679C">
        <w:rPr>
          <w:rFonts w:asciiTheme="majorHAnsi" w:hAnsiTheme="majorHAnsi" w:cstheme="majorHAnsi"/>
          <w:color w:val="000000" w:themeColor="text1"/>
        </w:rPr>
        <w:t xml:space="preserve"> 9am on </w:t>
      </w:r>
      <w:r w:rsidR="003003FB">
        <w:rPr>
          <w:rFonts w:asciiTheme="majorHAnsi" w:hAnsiTheme="majorHAnsi" w:cstheme="majorHAnsi"/>
          <w:color w:val="000000" w:themeColor="text1"/>
        </w:rPr>
        <w:t>Tuesday 24</w:t>
      </w:r>
      <w:r w:rsidR="003003FB">
        <w:rPr>
          <w:rFonts w:asciiTheme="majorHAnsi" w:hAnsiTheme="majorHAnsi" w:cstheme="majorHAnsi"/>
          <w:color w:val="000000" w:themeColor="text1"/>
          <w:vertAlign w:val="superscript"/>
        </w:rPr>
        <w:t>th</w:t>
      </w:r>
      <w:r w:rsidR="00EF5814" w:rsidRPr="00AC679C">
        <w:rPr>
          <w:rFonts w:asciiTheme="majorHAnsi" w:hAnsiTheme="majorHAnsi" w:cstheme="majorHAnsi"/>
          <w:color w:val="000000" w:themeColor="text1"/>
        </w:rPr>
        <w:t xml:space="preserve"> </w:t>
      </w:r>
      <w:r w:rsidR="00041DF6">
        <w:rPr>
          <w:rFonts w:asciiTheme="majorHAnsi" w:hAnsiTheme="majorHAnsi" w:cstheme="majorHAnsi"/>
          <w:color w:val="000000" w:themeColor="text1"/>
        </w:rPr>
        <w:t>May</w:t>
      </w:r>
      <w:r>
        <w:rPr>
          <w:rFonts w:asciiTheme="majorHAnsi" w:hAnsiTheme="majorHAnsi" w:cstheme="majorHAnsi"/>
          <w:color w:val="000000" w:themeColor="text1"/>
        </w:rPr>
        <w:t xml:space="preserve"> whilst other event paraphernalia will be delivered and unloaded </w:t>
      </w:r>
      <w:r w:rsidR="00AB597E">
        <w:rPr>
          <w:rFonts w:asciiTheme="majorHAnsi" w:hAnsiTheme="majorHAnsi" w:cstheme="majorHAnsi"/>
          <w:color w:val="000000" w:themeColor="text1"/>
        </w:rPr>
        <w:t xml:space="preserve">on the same day </w:t>
      </w:r>
      <w:r>
        <w:rPr>
          <w:rFonts w:asciiTheme="majorHAnsi" w:hAnsiTheme="majorHAnsi" w:cstheme="majorHAnsi"/>
          <w:color w:val="000000" w:themeColor="text1"/>
        </w:rPr>
        <w:t>from a single van</w:t>
      </w:r>
      <w:r w:rsidR="00AB597E">
        <w:rPr>
          <w:rFonts w:asciiTheme="majorHAnsi" w:hAnsiTheme="majorHAnsi" w:cstheme="majorHAnsi"/>
          <w:color w:val="000000" w:themeColor="text1"/>
        </w:rPr>
        <w:t>.</w:t>
      </w:r>
      <w:r w:rsidR="00041DF6">
        <w:rPr>
          <w:rFonts w:asciiTheme="majorHAnsi" w:hAnsiTheme="majorHAnsi" w:cstheme="majorHAnsi"/>
          <w:color w:val="000000" w:themeColor="text1"/>
        </w:rPr>
        <w:t xml:space="preserve"> A small mechanical excavator will be delivered, work on site to de-turf the excavation area, and will be removed from site on the same day.</w:t>
      </w:r>
    </w:p>
    <w:p w14:paraId="73E3D1BE" w14:textId="77777777" w:rsidR="00AB597E" w:rsidRPr="00AC679C" w:rsidRDefault="00AB597E">
      <w:pPr>
        <w:rPr>
          <w:rFonts w:asciiTheme="majorHAnsi" w:hAnsiTheme="majorHAnsi" w:cstheme="majorHAnsi"/>
          <w:color w:val="000000" w:themeColor="text1"/>
        </w:rPr>
      </w:pPr>
    </w:p>
    <w:p w14:paraId="209558E0" w14:textId="3506F7D1" w:rsidR="00B75602" w:rsidRDefault="00812D89">
      <w:pPr>
        <w:pStyle w:val="Heading2"/>
        <w:spacing w:after="120"/>
        <w:rPr>
          <w:rFonts w:asciiTheme="majorHAnsi" w:hAnsiTheme="majorHAnsi" w:cstheme="majorHAnsi"/>
          <w:i w:val="0"/>
          <w:sz w:val="20"/>
          <w:szCs w:val="20"/>
        </w:rPr>
      </w:pPr>
      <w:bookmarkStart w:id="9" w:name="_17dp8vu" w:colFirst="0" w:colLast="0"/>
      <w:bookmarkStart w:id="10" w:name="_26in1rg" w:colFirst="0" w:colLast="0"/>
      <w:bookmarkEnd w:id="9"/>
      <w:bookmarkEnd w:id="10"/>
      <w:r w:rsidRPr="00AC679C">
        <w:rPr>
          <w:rFonts w:asciiTheme="majorHAnsi" w:hAnsiTheme="majorHAnsi" w:cstheme="majorHAnsi"/>
          <w:i w:val="0"/>
          <w:sz w:val="20"/>
          <w:szCs w:val="20"/>
        </w:rPr>
        <w:t>Severe Weather &amp; Event Cancellation</w:t>
      </w:r>
    </w:p>
    <w:p w14:paraId="675DCB12" w14:textId="77777777" w:rsidR="00AB597E" w:rsidRPr="00AB597E" w:rsidRDefault="00AB597E" w:rsidP="00AB597E"/>
    <w:p w14:paraId="1C7F5488" w14:textId="059A9B12" w:rsidR="00B75602" w:rsidRDefault="00AB597E">
      <w:pPr>
        <w:rPr>
          <w:rFonts w:asciiTheme="majorHAnsi" w:hAnsiTheme="majorHAnsi" w:cstheme="majorHAnsi"/>
        </w:rPr>
      </w:pPr>
      <w:r>
        <w:rPr>
          <w:rFonts w:asciiTheme="majorHAnsi" w:hAnsiTheme="majorHAnsi" w:cstheme="majorHAnsi"/>
        </w:rPr>
        <w:t>In adverse weather, the participants will likely continue with their excavations however, it would be expected that public viewing would diminish.  If excavation is suspended due to the weather, then dig sites will be made safe before participants depart and any entrance to the inside of an enclosure will be secured.  Participants will communicate with any public who have remained despite the weather so they’re aware the site has been suspended.</w:t>
      </w:r>
    </w:p>
    <w:p w14:paraId="2732A76A" w14:textId="5D4D537D" w:rsidR="00AB597E" w:rsidRDefault="00AB597E">
      <w:pPr>
        <w:rPr>
          <w:rFonts w:asciiTheme="majorHAnsi" w:hAnsiTheme="majorHAnsi" w:cstheme="majorHAnsi"/>
        </w:rPr>
      </w:pPr>
    </w:p>
    <w:p w14:paraId="7A88D546" w14:textId="56EC3798" w:rsidR="00AB597E" w:rsidRDefault="00AB597E">
      <w:pPr>
        <w:rPr>
          <w:rFonts w:asciiTheme="majorHAnsi" w:hAnsiTheme="majorHAnsi" w:cstheme="majorHAnsi"/>
        </w:rPr>
      </w:pPr>
      <w:r>
        <w:rPr>
          <w:rFonts w:asciiTheme="majorHAnsi" w:hAnsiTheme="majorHAnsi" w:cstheme="majorHAnsi"/>
        </w:rPr>
        <w:t xml:space="preserve">If the weather, or other eventuality, forced the cancellation of the event, its </w:t>
      </w:r>
      <w:r w:rsidR="0009292A">
        <w:rPr>
          <w:rFonts w:asciiTheme="majorHAnsi" w:hAnsiTheme="majorHAnsi" w:cstheme="majorHAnsi"/>
        </w:rPr>
        <w:t xml:space="preserve">overall </w:t>
      </w:r>
      <w:r>
        <w:rPr>
          <w:rFonts w:asciiTheme="majorHAnsi" w:hAnsiTheme="majorHAnsi" w:cstheme="majorHAnsi"/>
        </w:rPr>
        <w:t>effect would be minimal.  All sites would be made safe and secured and Event Management would contact anyone who may have booked guided tours for later sessions to inform them of the cancellation.</w:t>
      </w:r>
    </w:p>
    <w:p w14:paraId="59128D8D" w14:textId="37CD381C" w:rsidR="00AB597E" w:rsidRDefault="00AB597E">
      <w:pPr>
        <w:rPr>
          <w:rFonts w:asciiTheme="majorHAnsi" w:hAnsiTheme="majorHAnsi" w:cstheme="majorHAnsi"/>
        </w:rPr>
      </w:pPr>
    </w:p>
    <w:p w14:paraId="56EE5480" w14:textId="7964B916" w:rsidR="00AB597E" w:rsidRDefault="00AB597E">
      <w:pPr>
        <w:rPr>
          <w:rFonts w:asciiTheme="majorHAnsi" w:hAnsiTheme="majorHAnsi" w:cstheme="majorHAnsi"/>
        </w:rPr>
      </w:pPr>
      <w:r>
        <w:rPr>
          <w:rFonts w:asciiTheme="majorHAnsi" w:hAnsiTheme="majorHAnsi" w:cstheme="majorHAnsi"/>
        </w:rPr>
        <w:t xml:space="preserve">On resuming operations after any weather event, the lead participants will assess </w:t>
      </w:r>
      <w:r w:rsidR="00041DF6">
        <w:rPr>
          <w:rFonts w:asciiTheme="majorHAnsi" w:hAnsiTheme="majorHAnsi" w:cstheme="majorHAnsi"/>
        </w:rPr>
        <w:t xml:space="preserve">the </w:t>
      </w:r>
      <w:r>
        <w:rPr>
          <w:rFonts w:asciiTheme="majorHAnsi" w:hAnsiTheme="majorHAnsi" w:cstheme="majorHAnsi"/>
        </w:rPr>
        <w:t xml:space="preserve">dig site for safety and take the necessary steps to clean up and remove any hazards.  </w:t>
      </w:r>
      <w:r w:rsidR="00041DF6">
        <w:rPr>
          <w:rFonts w:asciiTheme="majorHAnsi" w:hAnsiTheme="majorHAnsi" w:cstheme="majorHAnsi"/>
        </w:rPr>
        <w:t xml:space="preserve">If the excavation trench </w:t>
      </w:r>
      <w:r>
        <w:rPr>
          <w:rFonts w:asciiTheme="majorHAnsi" w:hAnsiTheme="majorHAnsi" w:cstheme="majorHAnsi"/>
        </w:rPr>
        <w:t>ha</w:t>
      </w:r>
      <w:r w:rsidR="00041DF6">
        <w:rPr>
          <w:rFonts w:asciiTheme="majorHAnsi" w:hAnsiTheme="majorHAnsi" w:cstheme="majorHAnsi"/>
        </w:rPr>
        <w:t>s</w:t>
      </w:r>
      <w:r>
        <w:rPr>
          <w:rFonts w:asciiTheme="majorHAnsi" w:hAnsiTheme="majorHAnsi" w:cstheme="majorHAnsi"/>
        </w:rPr>
        <w:t xml:space="preserve"> been adversely affected by the </w:t>
      </w:r>
      <w:r>
        <w:rPr>
          <w:rFonts w:asciiTheme="majorHAnsi" w:hAnsiTheme="majorHAnsi" w:cstheme="majorHAnsi"/>
        </w:rPr>
        <w:lastRenderedPageBreak/>
        <w:t xml:space="preserve">weather </w:t>
      </w:r>
      <w:r w:rsidR="00041DF6">
        <w:rPr>
          <w:rFonts w:asciiTheme="majorHAnsi" w:hAnsiTheme="majorHAnsi" w:cstheme="majorHAnsi"/>
        </w:rPr>
        <w:t xml:space="preserve">it </w:t>
      </w:r>
      <w:r>
        <w:rPr>
          <w:rFonts w:asciiTheme="majorHAnsi" w:hAnsiTheme="majorHAnsi" w:cstheme="majorHAnsi"/>
        </w:rPr>
        <w:t>will abandoned for the remainder of the event</w:t>
      </w:r>
      <w:r w:rsidR="00041DF6">
        <w:rPr>
          <w:rFonts w:asciiTheme="majorHAnsi" w:hAnsiTheme="majorHAnsi" w:cstheme="majorHAnsi"/>
        </w:rPr>
        <w:t>,</w:t>
      </w:r>
      <w:r>
        <w:rPr>
          <w:rFonts w:asciiTheme="majorHAnsi" w:hAnsiTheme="majorHAnsi" w:cstheme="majorHAnsi"/>
        </w:rPr>
        <w:t xml:space="preserve"> made safe</w:t>
      </w:r>
      <w:r w:rsidR="00041DF6">
        <w:rPr>
          <w:rFonts w:asciiTheme="majorHAnsi" w:hAnsiTheme="majorHAnsi" w:cstheme="majorHAnsi"/>
        </w:rPr>
        <w:t>, and reinstated</w:t>
      </w:r>
      <w:r>
        <w:rPr>
          <w:rFonts w:asciiTheme="majorHAnsi" w:hAnsiTheme="majorHAnsi" w:cstheme="majorHAnsi"/>
        </w:rPr>
        <w:t xml:space="preserve"> before the HERAS fencing is removed.</w:t>
      </w:r>
    </w:p>
    <w:p w14:paraId="0F3B88C2" w14:textId="79FA41F4" w:rsidR="00AB597E" w:rsidRDefault="00AB597E">
      <w:pPr>
        <w:rPr>
          <w:rFonts w:asciiTheme="majorHAnsi" w:hAnsiTheme="majorHAnsi" w:cstheme="majorHAnsi"/>
        </w:rPr>
      </w:pPr>
    </w:p>
    <w:p w14:paraId="5BDAA000" w14:textId="77777777" w:rsidR="00B75602" w:rsidRPr="00AC679C" w:rsidRDefault="00812D89">
      <w:pPr>
        <w:pStyle w:val="Heading2"/>
        <w:spacing w:after="120"/>
        <w:rPr>
          <w:rFonts w:asciiTheme="majorHAnsi" w:hAnsiTheme="majorHAnsi" w:cstheme="majorHAnsi"/>
          <w:i w:val="0"/>
          <w:sz w:val="20"/>
          <w:szCs w:val="20"/>
        </w:rPr>
      </w:pPr>
      <w:bookmarkStart w:id="11" w:name="_lnxbz9" w:colFirst="0" w:colLast="0"/>
      <w:bookmarkEnd w:id="11"/>
      <w:r w:rsidRPr="00AC679C">
        <w:rPr>
          <w:rFonts w:asciiTheme="majorHAnsi" w:hAnsiTheme="majorHAnsi" w:cstheme="majorHAnsi"/>
          <w:i w:val="0"/>
          <w:sz w:val="20"/>
          <w:szCs w:val="20"/>
        </w:rPr>
        <w:t>First Aid</w:t>
      </w:r>
    </w:p>
    <w:p w14:paraId="76B1DD03" w14:textId="03B1C60E" w:rsidR="0009292A" w:rsidRDefault="0009292A" w:rsidP="00EF5814">
      <w:pPr>
        <w:spacing w:before="100" w:beforeAutospacing="1" w:after="100" w:afterAutospacing="1"/>
        <w:rPr>
          <w:rFonts w:eastAsia="Times New Roman"/>
        </w:rPr>
      </w:pPr>
      <w:r>
        <w:rPr>
          <w:rFonts w:eastAsia="Times New Roman"/>
        </w:rPr>
        <w:t xml:space="preserve">Big Ideas by the Sea will identify several </w:t>
      </w:r>
      <w:r w:rsidR="00F92AA4">
        <w:rPr>
          <w:rFonts w:eastAsia="Times New Roman"/>
        </w:rPr>
        <w:t xml:space="preserve">of </w:t>
      </w:r>
      <w:r>
        <w:rPr>
          <w:rFonts w:eastAsia="Times New Roman"/>
        </w:rPr>
        <w:t>its personnel qualified to act as providers of First Aid during The Big Dig.  The event will be suspended if there is not at least on</w:t>
      </w:r>
      <w:r w:rsidR="00F92AA4">
        <w:rPr>
          <w:rFonts w:eastAsia="Times New Roman"/>
        </w:rPr>
        <w:t>e</w:t>
      </w:r>
      <w:r>
        <w:rPr>
          <w:rFonts w:eastAsia="Times New Roman"/>
        </w:rPr>
        <w:t xml:space="preserve"> First Aider present</w:t>
      </w:r>
      <w:r w:rsidR="00E721FB">
        <w:rPr>
          <w:rFonts w:eastAsia="Times New Roman"/>
        </w:rPr>
        <w:t xml:space="preserve"> who has been trained to First Aid at Work standard</w:t>
      </w:r>
      <w:r>
        <w:rPr>
          <w:rFonts w:eastAsia="Times New Roman"/>
        </w:rPr>
        <w:t>.</w:t>
      </w:r>
    </w:p>
    <w:p w14:paraId="0A9A43C7" w14:textId="6090E113" w:rsidR="0009292A" w:rsidRDefault="0009292A" w:rsidP="00EF5814">
      <w:pPr>
        <w:spacing w:before="100" w:beforeAutospacing="1" w:after="100" w:afterAutospacing="1"/>
        <w:rPr>
          <w:rFonts w:eastAsia="Times New Roman"/>
        </w:rPr>
      </w:pPr>
      <w:r>
        <w:rPr>
          <w:rFonts w:eastAsia="Times New Roman"/>
        </w:rPr>
        <w:t>Treatment for minor injuries will be provided at the Event Control Centre on Friar’s Way Car Park or in situ if the casualty cannot be moved.</w:t>
      </w:r>
    </w:p>
    <w:p w14:paraId="44872E28" w14:textId="7C7008BA" w:rsidR="00E721FB" w:rsidRDefault="0009292A" w:rsidP="00EF5814">
      <w:pPr>
        <w:spacing w:before="100" w:beforeAutospacing="1" w:after="100" w:afterAutospacing="1"/>
        <w:rPr>
          <w:rFonts w:eastAsia="Times New Roman"/>
        </w:rPr>
      </w:pPr>
      <w:r>
        <w:rPr>
          <w:rFonts w:eastAsia="Times New Roman"/>
        </w:rPr>
        <w:t xml:space="preserve">Event First Aid personnel will </w:t>
      </w:r>
      <w:r w:rsidR="00E721FB">
        <w:rPr>
          <w:rFonts w:eastAsia="Times New Roman"/>
        </w:rPr>
        <w:t>aid</w:t>
      </w:r>
      <w:r>
        <w:rPr>
          <w:rFonts w:eastAsia="Times New Roman"/>
        </w:rPr>
        <w:t xml:space="preserve"> and trea</w:t>
      </w:r>
      <w:r w:rsidR="00E721FB">
        <w:rPr>
          <w:rFonts w:eastAsia="Times New Roman"/>
        </w:rPr>
        <w:t>t</w:t>
      </w:r>
      <w:r>
        <w:rPr>
          <w:rFonts w:eastAsia="Times New Roman"/>
        </w:rPr>
        <w:t xml:space="preserve"> until the Emergency Services arrive or, if t</w:t>
      </w:r>
      <w:r w:rsidR="00E721FB">
        <w:rPr>
          <w:rFonts w:eastAsia="Times New Roman"/>
        </w:rPr>
        <w:t>hey are not required, until the casualty has received sufficient treatment or attained a recovery to allow them to continue with their activities.</w:t>
      </w:r>
    </w:p>
    <w:p w14:paraId="28A4F723" w14:textId="6B08198A" w:rsidR="0009292A" w:rsidRDefault="00E721FB" w:rsidP="00EF5814">
      <w:pPr>
        <w:spacing w:before="100" w:beforeAutospacing="1" w:after="100" w:afterAutospacing="1"/>
        <w:rPr>
          <w:rFonts w:eastAsia="Times New Roman"/>
        </w:rPr>
      </w:pPr>
      <w:r>
        <w:rPr>
          <w:rFonts w:eastAsia="Times New Roman"/>
        </w:rPr>
        <w:t>All First Aid incidents will be recorded by Big Ideas by the Sea in an accident book.  Incidents will be reviewed at the end of each day and learnings will be briefed to all personnel the following day.</w:t>
      </w:r>
    </w:p>
    <w:p w14:paraId="30C8C655" w14:textId="7E7A0361" w:rsidR="00E721FB" w:rsidRDefault="00E721FB" w:rsidP="00C41045">
      <w:pPr>
        <w:rPr>
          <w:rFonts w:eastAsia="Times New Roman"/>
        </w:rPr>
      </w:pPr>
      <w:r>
        <w:rPr>
          <w:rFonts w:eastAsia="Times New Roman"/>
        </w:rPr>
        <w:t>All First Aid personnel will:</w:t>
      </w:r>
    </w:p>
    <w:p w14:paraId="29E0A0F7" w14:textId="20744854" w:rsidR="00E721FB" w:rsidRDefault="00E721FB" w:rsidP="00E721FB">
      <w:pPr>
        <w:pStyle w:val="ListParagraph"/>
        <w:numPr>
          <w:ilvl w:val="0"/>
          <w:numId w:val="11"/>
        </w:numPr>
        <w:spacing w:before="100" w:beforeAutospacing="1" w:after="100" w:afterAutospacing="1"/>
        <w:rPr>
          <w:rFonts w:eastAsia="Times New Roman"/>
        </w:rPr>
      </w:pPr>
      <w:r>
        <w:rPr>
          <w:rFonts w:eastAsia="Times New Roman"/>
        </w:rPr>
        <w:t>Be at least 16 years old</w:t>
      </w:r>
    </w:p>
    <w:p w14:paraId="28077870" w14:textId="0B7715DE" w:rsidR="00E721FB" w:rsidRDefault="00E721FB" w:rsidP="00E721FB">
      <w:pPr>
        <w:pStyle w:val="ListParagraph"/>
        <w:numPr>
          <w:ilvl w:val="0"/>
          <w:numId w:val="11"/>
        </w:numPr>
        <w:spacing w:before="100" w:beforeAutospacing="1" w:after="100" w:afterAutospacing="1"/>
        <w:rPr>
          <w:rFonts w:eastAsia="Times New Roman"/>
        </w:rPr>
      </w:pPr>
      <w:r>
        <w:rPr>
          <w:rFonts w:eastAsia="Times New Roman"/>
        </w:rPr>
        <w:t>Have no other duties or responsibilities at the time of the event</w:t>
      </w:r>
    </w:p>
    <w:p w14:paraId="728EAF4D" w14:textId="1E3785DC" w:rsidR="00E721FB" w:rsidRDefault="00E721FB" w:rsidP="00E721FB">
      <w:pPr>
        <w:pStyle w:val="ListParagraph"/>
        <w:numPr>
          <w:ilvl w:val="0"/>
          <w:numId w:val="11"/>
        </w:numPr>
        <w:spacing w:before="100" w:beforeAutospacing="1" w:after="100" w:afterAutospacing="1"/>
        <w:rPr>
          <w:rFonts w:eastAsia="Times New Roman"/>
        </w:rPr>
      </w:pPr>
      <w:r>
        <w:rPr>
          <w:rFonts w:eastAsia="Times New Roman"/>
        </w:rPr>
        <w:t>Have identification</w:t>
      </w:r>
    </w:p>
    <w:p w14:paraId="53171280" w14:textId="45F3002A" w:rsidR="00E721FB" w:rsidRDefault="00E721FB" w:rsidP="00E721FB">
      <w:pPr>
        <w:pStyle w:val="ListParagraph"/>
        <w:numPr>
          <w:ilvl w:val="0"/>
          <w:numId w:val="11"/>
        </w:numPr>
        <w:spacing w:before="100" w:beforeAutospacing="1" w:after="100" w:afterAutospacing="1"/>
        <w:rPr>
          <w:rFonts w:eastAsia="Times New Roman"/>
        </w:rPr>
      </w:pPr>
      <w:r>
        <w:rPr>
          <w:rFonts w:eastAsia="Times New Roman"/>
        </w:rPr>
        <w:t>Have protective clothing and personal protective equipment</w:t>
      </w:r>
    </w:p>
    <w:p w14:paraId="165A3117" w14:textId="138D5DE4" w:rsidR="00E721FB" w:rsidRDefault="00E721FB" w:rsidP="00E721FB">
      <w:pPr>
        <w:pStyle w:val="ListParagraph"/>
        <w:numPr>
          <w:ilvl w:val="0"/>
          <w:numId w:val="11"/>
        </w:numPr>
        <w:spacing w:before="100" w:beforeAutospacing="1" w:after="100" w:afterAutospacing="1"/>
        <w:rPr>
          <w:rFonts w:eastAsia="Times New Roman"/>
        </w:rPr>
      </w:pPr>
      <w:r>
        <w:rPr>
          <w:rFonts w:eastAsia="Times New Roman"/>
        </w:rPr>
        <w:t>Have relevant training</w:t>
      </w:r>
    </w:p>
    <w:p w14:paraId="038C9832" w14:textId="106752D5" w:rsidR="00E721FB" w:rsidRPr="00E721FB" w:rsidRDefault="00E721FB" w:rsidP="00E721FB">
      <w:pPr>
        <w:pStyle w:val="ListParagraph"/>
        <w:numPr>
          <w:ilvl w:val="0"/>
          <w:numId w:val="11"/>
        </w:numPr>
        <w:spacing w:before="100" w:beforeAutospacing="1" w:after="100" w:afterAutospacing="1"/>
        <w:rPr>
          <w:rFonts w:eastAsia="Times New Roman"/>
        </w:rPr>
      </w:pPr>
      <w:r>
        <w:rPr>
          <w:rFonts w:eastAsia="Times New Roman"/>
        </w:rPr>
        <w:t>Be physically and psychologically able to carry out the role</w:t>
      </w:r>
    </w:p>
    <w:p w14:paraId="3C7A8B47" w14:textId="77777777" w:rsidR="00B75602" w:rsidRPr="00AC679C" w:rsidRDefault="00812D89">
      <w:pPr>
        <w:pStyle w:val="Heading2"/>
        <w:spacing w:after="120"/>
        <w:rPr>
          <w:rFonts w:asciiTheme="majorHAnsi" w:hAnsiTheme="majorHAnsi" w:cstheme="majorHAnsi"/>
          <w:i w:val="0"/>
          <w:sz w:val="20"/>
          <w:szCs w:val="20"/>
        </w:rPr>
      </w:pPr>
      <w:bookmarkStart w:id="12" w:name="_35nkun2" w:colFirst="0" w:colLast="0"/>
      <w:bookmarkEnd w:id="12"/>
      <w:r w:rsidRPr="00AC679C">
        <w:rPr>
          <w:rFonts w:asciiTheme="majorHAnsi" w:hAnsiTheme="majorHAnsi" w:cstheme="majorHAnsi"/>
          <w:i w:val="0"/>
          <w:sz w:val="20"/>
          <w:szCs w:val="20"/>
        </w:rPr>
        <w:t>Fire Precautions &amp; Equipment</w:t>
      </w:r>
    </w:p>
    <w:p w14:paraId="7396E7AA" w14:textId="77777777" w:rsidR="00E721FB" w:rsidRDefault="00E721FB">
      <w:pPr>
        <w:pBdr>
          <w:between w:val="nil"/>
        </w:pBdr>
        <w:rPr>
          <w:rFonts w:asciiTheme="majorHAnsi" w:hAnsiTheme="majorHAnsi" w:cstheme="majorHAnsi"/>
        </w:rPr>
      </w:pPr>
    </w:p>
    <w:p w14:paraId="2DFA87A4" w14:textId="169FCA16" w:rsidR="00E721FB" w:rsidRDefault="00E721FB">
      <w:pPr>
        <w:pBdr>
          <w:between w:val="nil"/>
        </w:pBdr>
        <w:rPr>
          <w:rFonts w:asciiTheme="majorHAnsi" w:hAnsiTheme="majorHAnsi" w:cstheme="majorHAnsi"/>
        </w:rPr>
      </w:pPr>
      <w:r>
        <w:rPr>
          <w:rFonts w:asciiTheme="majorHAnsi" w:hAnsiTheme="majorHAnsi" w:cstheme="majorHAnsi"/>
        </w:rPr>
        <w:t>There is no inherent fire risk associated with the activities taking place during The Big Dig and no dig site is being operated above gas supply pipework or electrical cabling.</w:t>
      </w:r>
    </w:p>
    <w:p w14:paraId="0B185CAD" w14:textId="3CA0D5F8" w:rsidR="00E721FB" w:rsidRDefault="00E721FB">
      <w:pPr>
        <w:pBdr>
          <w:between w:val="nil"/>
        </w:pBdr>
        <w:rPr>
          <w:rFonts w:asciiTheme="majorHAnsi" w:hAnsiTheme="majorHAnsi" w:cstheme="majorHAnsi"/>
        </w:rPr>
      </w:pPr>
    </w:p>
    <w:p w14:paraId="013D520E" w14:textId="2094DB97" w:rsidR="00E721FB" w:rsidRDefault="00E721FB">
      <w:pPr>
        <w:pBdr>
          <w:between w:val="nil"/>
        </w:pBdr>
        <w:rPr>
          <w:rFonts w:asciiTheme="majorHAnsi" w:hAnsiTheme="majorHAnsi" w:cstheme="majorHAnsi"/>
        </w:rPr>
      </w:pPr>
      <w:r>
        <w:rPr>
          <w:rFonts w:asciiTheme="majorHAnsi" w:hAnsiTheme="majorHAnsi" w:cstheme="majorHAnsi"/>
        </w:rPr>
        <w:t>Each dig site will be equipped with two buckets of sand for extinguishing minor fires of the type caused by a discarded cigarette or match</w:t>
      </w:r>
      <w:r w:rsidR="005D2637">
        <w:rPr>
          <w:rFonts w:asciiTheme="majorHAnsi" w:hAnsiTheme="majorHAnsi" w:cstheme="majorHAnsi"/>
        </w:rPr>
        <w:t xml:space="preserve"> and volunteers will have been briefed in their use.  Facilities will be in place to refill any sand buckets that have been deployed.</w:t>
      </w:r>
    </w:p>
    <w:p w14:paraId="09B8EF19" w14:textId="16B95140" w:rsidR="005D2637" w:rsidRDefault="005D2637">
      <w:pPr>
        <w:pBdr>
          <w:between w:val="nil"/>
        </w:pBdr>
        <w:rPr>
          <w:rFonts w:asciiTheme="majorHAnsi" w:hAnsiTheme="majorHAnsi" w:cstheme="majorHAnsi"/>
        </w:rPr>
      </w:pPr>
    </w:p>
    <w:p w14:paraId="33956B6E" w14:textId="28731110" w:rsidR="00EF5814" w:rsidRDefault="00EF5814" w:rsidP="00EF5814">
      <w:pPr>
        <w:spacing w:before="100" w:beforeAutospacing="1" w:after="100" w:afterAutospacing="1"/>
        <w:rPr>
          <w:rFonts w:ascii="Calibri,Bold" w:eastAsia="Times New Roman" w:hAnsi="Calibri,Bold" w:cs="Times New Roman"/>
          <w:b/>
          <w:bCs/>
        </w:rPr>
      </w:pPr>
      <w:r w:rsidRPr="00AC679C">
        <w:rPr>
          <w:rFonts w:ascii="Calibri,Bold" w:eastAsia="Times New Roman" w:hAnsi="Calibri,Bold" w:cs="Times New Roman"/>
          <w:b/>
          <w:bCs/>
          <w:i/>
          <w:iCs/>
        </w:rPr>
        <w:t xml:space="preserve">FIRE ON SITE: </w:t>
      </w:r>
    </w:p>
    <w:p w14:paraId="0933192B" w14:textId="77777777" w:rsidR="005D2637" w:rsidRPr="005D2637" w:rsidRDefault="005D2637" w:rsidP="005D2637">
      <w:pPr>
        <w:pBdr>
          <w:between w:val="nil"/>
        </w:pBdr>
        <w:rPr>
          <w:rFonts w:asciiTheme="majorHAnsi" w:hAnsiTheme="majorHAnsi" w:cstheme="majorHAnsi"/>
        </w:rPr>
      </w:pPr>
      <w:r w:rsidRPr="005D2637">
        <w:rPr>
          <w:rFonts w:asciiTheme="majorHAnsi" w:hAnsiTheme="majorHAnsi" w:cstheme="majorHAnsi"/>
        </w:rPr>
        <w:t>In the event of an emergency related to fire, the Event Manager will notify the Fire Service through ‘999’ and will liaise with them to ensure their swift and safe arrival.  The public and participants will be evacuated from the site through deployment of the Emergency Plan and access to the affected site will be restricted.</w:t>
      </w:r>
    </w:p>
    <w:p w14:paraId="08594CC2" w14:textId="77777777" w:rsidR="005D2637" w:rsidRPr="005D2637" w:rsidRDefault="005D2637" w:rsidP="005D2637">
      <w:pPr>
        <w:pBdr>
          <w:between w:val="nil"/>
        </w:pBdr>
        <w:rPr>
          <w:rFonts w:asciiTheme="majorHAnsi" w:hAnsiTheme="majorHAnsi" w:cstheme="majorHAnsi"/>
        </w:rPr>
      </w:pPr>
    </w:p>
    <w:p w14:paraId="64E2628D" w14:textId="1784AD45" w:rsidR="005D2637" w:rsidRDefault="005D2637" w:rsidP="005D2637">
      <w:pPr>
        <w:rPr>
          <w:rFonts w:eastAsia="Times New Roman"/>
        </w:rPr>
      </w:pPr>
      <w:r w:rsidRPr="005D2637">
        <w:rPr>
          <w:rFonts w:eastAsia="Times New Roman"/>
        </w:rPr>
        <w:t xml:space="preserve">The primary muster point for all event-related personnel is </w:t>
      </w:r>
      <w:r w:rsidR="00041DF6">
        <w:rPr>
          <w:rFonts w:eastAsia="Times New Roman"/>
        </w:rPr>
        <w:t>St Mary’s Church</w:t>
      </w:r>
      <w:r w:rsidRPr="005D2637">
        <w:rPr>
          <w:rFonts w:eastAsia="Times New Roman"/>
        </w:rPr>
        <w:t xml:space="preserve"> unless this location is rendered impracticable due to the ongoing incident.  In which case, an alternative muster point will be communicated by text message to all event mobile devices.</w:t>
      </w:r>
    </w:p>
    <w:p w14:paraId="201817B7" w14:textId="575288E4" w:rsidR="005D2637" w:rsidRDefault="005D2637" w:rsidP="005D2637">
      <w:pPr>
        <w:rPr>
          <w:rFonts w:eastAsia="Times New Roman"/>
        </w:rPr>
      </w:pPr>
    </w:p>
    <w:p w14:paraId="5D530DDD" w14:textId="67B07A85" w:rsidR="005D2637" w:rsidRDefault="005D2637" w:rsidP="00C41045">
      <w:pPr>
        <w:rPr>
          <w:rFonts w:eastAsia="Times New Roman"/>
        </w:rPr>
      </w:pPr>
      <w:r>
        <w:rPr>
          <w:rFonts w:eastAsia="Times New Roman"/>
        </w:rPr>
        <w:t xml:space="preserve">No event representative or volunteer will return to any dig site until they are cleared to do by the Senior Fire Officer </w:t>
      </w:r>
      <w:r>
        <w:rPr>
          <w:rFonts w:eastAsia="Times New Roman"/>
        </w:rPr>
        <w:lastRenderedPageBreak/>
        <w:t>present.</w:t>
      </w:r>
      <w:bookmarkStart w:id="13" w:name="_1ksv4uv" w:colFirst="0" w:colLast="0"/>
      <w:bookmarkEnd w:id="13"/>
    </w:p>
    <w:p w14:paraId="78592551" w14:textId="77777777" w:rsidR="00C41045" w:rsidRPr="00C41045" w:rsidRDefault="00C41045" w:rsidP="00C41045">
      <w:pPr>
        <w:rPr>
          <w:rFonts w:asciiTheme="majorHAnsi" w:hAnsiTheme="majorHAnsi" w:cstheme="majorHAnsi"/>
        </w:rPr>
      </w:pPr>
    </w:p>
    <w:p w14:paraId="56EEF701" w14:textId="0740D5B4" w:rsidR="00B75602" w:rsidRPr="00AC679C" w:rsidRDefault="00812D89">
      <w:pPr>
        <w:pStyle w:val="Heading2"/>
        <w:spacing w:after="120"/>
        <w:rPr>
          <w:rFonts w:asciiTheme="majorHAnsi" w:hAnsiTheme="majorHAnsi" w:cstheme="majorHAnsi"/>
          <w:i w:val="0"/>
          <w:sz w:val="20"/>
          <w:szCs w:val="20"/>
        </w:rPr>
      </w:pPr>
      <w:r w:rsidRPr="00AC679C">
        <w:rPr>
          <w:rFonts w:asciiTheme="majorHAnsi" w:hAnsiTheme="majorHAnsi" w:cstheme="majorHAnsi"/>
          <w:i w:val="0"/>
          <w:sz w:val="20"/>
          <w:szCs w:val="20"/>
        </w:rPr>
        <w:t>Communications</w:t>
      </w:r>
    </w:p>
    <w:p w14:paraId="1BE9562E" w14:textId="77777777" w:rsidR="005D2637" w:rsidRDefault="005D2637">
      <w:pPr>
        <w:pBdr>
          <w:between w:val="nil"/>
        </w:pBdr>
        <w:rPr>
          <w:rFonts w:asciiTheme="majorHAnsi" w:hAnsiTheme="majorHAnsi" w:cstheme="majorHAnsi"/>
          <w:color w:val="000000" w:themeColor="text1"/>
        </w:rPr>
      </w:pPr>
    </w:p>
    <w:p w14:paraId="3676F2F1" w14:textId="5BE7E944" w:rsidR="005D2637" w:rsidRDefault="005D2637">
      <w:pPr>
        <w:pBdr>
          <w:between w:val="nil"/>
        </w:pBdr>
        <w:rPr>
          <w:rFonts w:asciiTheme="majorHAnsi" w:hAnsiTheme="majorHAnsi" w:cstheme="majorHAnsi"/>
          <w:color w:val="000000" w:themeColor="text1"/>
        </w:rPr>
      </w:pPr>
      <w:r>
        <w:rPr>
          <w:rFonts w:asciiTheme="majorHAnsi" w:hAnsiTheme="majorHAnsi" w:cstheme="majorHAnsi"/>
          <w:color w:val="000000" w:themeColor="text1"/>
        </w:rPr>
        <w:t xml:space="preserve">All communications between the event management, participants and volunteers will be via mobile </w:t>
      </w:r>
      <w:r w:rsidR="00920439">
        <w:rPr>
          <w:rFonts w:asciiTheme="majorHAnsi" w:hAnsiTheme="majorHAnsi" w:cstheme="majorHAnsi"/>
          <w:color w:val="000000" w:themeColor="text1"/>
        </w:rPr>
        <w:t>telephones,</w:t>
      </w:r>
      <w:r>
        <w:rPr>
          <w:rFonts w:asciiTheme="majorHAnsi" w:hAnsiTheme="majorHAnsi" w:cstheme="majorHAnsi"/>
          <w:color w:val="000000" w:themeColor="text1"/>
        </w:rPr>
        <w:t xml:space="preserve"> employing either voice for one-to-one communication or text messaging through WhatsApp for low-priority group communications.</w:t>
      </w:r>
    </w:p>
    <w:p w14:paraId="388A650F" w14:textId="3053BA8E" w:rsidR="00920439" w:rsidRDefault="00920439">
      <w:pPr>
        <w:pBdr>
          <w:between w:val="nil"/>
        </w:pBdr>
        <w:rPr>
          <w:rFonts w:asciiTheme="majorHAnsi" w:hAnsiTheme="majorHAnsi" w:cstheme="majorHAnsi"/>
          <w:color w:val="000000" w:themeColor="text1"/>
        </w:rPr>
      </w:pPr>
    </w:p>
    <w:p w14:paraId="6089C2EC" w14:textId="0DDFA5EC" w:rsidR="005D2637" w:rsidRDefault="00920439">
      <w:pPr>
        <w:pBdr>
          <w:between w:val="nil"/>
        </w:pBdr>
        <w:rPr>
          <w:rFonts w:asciiTheme="majorHAnsi" w:hAnsiTheme="majorHAnsi" w:cstheme="majorHAnsi"/>
          <w:color w:val="000000" w:themeColor="text1"/>
        </w:rPr>
      </w:pPr>
      <w:r>
        <w:rPr>
          <w:rFonts w:asciiTheme="majorHAnsi" w:hAnsiTheme="majorHAnsi" w:cstheme="majorHAnsi"/>
          <w:color w:val="000000" w:themeColor="text1"/>
        </w:rPr>
        <w:t>Smartphones in use will be the property of the participants and volunteers.  Appropriate consents will be collected from individuals working or volunteering for the event so that contact number lists can be created and distributed by Big Ideas by the Sea.  Contact lists would be distributed to all participants and volunteers and would be shared with Emergency Services and local authority representatives for the sole purpose of operating the event.  WhatsApp groups created to support the operation of the event will be discontinued and removed once the event has concluded.</w:t>
      </w:r>
    </w:p>
    <w:p w14:paraId="57ED0342" w14:textId="3AA2E17B" w:rsidR="00920439" w:rsidRDefault="00920439">
      <w:pPr>
        <w:pBdr>
          <w:between w:val="nil"/>
        </w:pBdr>
        <w:rPr>
          <w:rFonts w:asciiTheme="majorHAnsi" w:hAnsiTheme="majorHAnsi" w:cstheme="majorHAnsi"/>
          <w:color w:val="000000" w:themeColor="text1"/>
        </w:rPr>
      </w:pPr>
    </w:p>
    <w:p w14:paraId="15B0F1BF" w14:textId="09F82154" w:rsidR="00920439" w:rsidRDefault="00920439">
      <w:pPr>
        <w:pBdr>
          <w:between w:val="nil"/>
        </w:pBdr>
        <w:rPr>
          <w:rFonts w:asciiTheme="majorHAnsi" w:hAnsiTheme="majorHAnsi" w:cstheme="majorHAnsi"/>
          <w:color w:val="000000" w:themeColor="text1"/>
        </w:rPr>
      </w:pPr>
      <w:r>
        <w:rPr>
          <w:rFonts w:asciiTheme="majorHAnsi" w:hAnsiTheme="majorHAnsi" w:cstheme="majorHAnsi"/>
          <w:color w:val="000000" w:themeColor="text1"/>
        </w:rPr>
        <w:t>All participants and volunteers must ensure that their mobile devices are fully charged at the start of each day, and they must contact the event manager if they believe their charge will be depleted before the end of their shift.  The Event Manager will redeploy personnel to rebalance the number of functioning smartphones at each dig site.</w:t>
      </w:r>
    </w:p>
    <w:p w14:paraId="774908B7" w14:textId="5EE98A7F" w:rsidR="00C24776" w:rsidRPr="00AC679C" w:rsidRDefault="00C24776">
      <w:pPr>
        <w:pBdr>
          <w:between w:val="nil"/>
        </w:pBdr>
        <w:rPr>
          <w:rFonts w:asciiTheme="majorHAnsi" w:hAnsiTheme="majorHAnsi" w:cstheme="majorHAnsi"/>
          <w:color w:val="000000" w:themeColor="text1"/>
        </w:rPr>
      </w:pPr>
    </w:p>
    <w:p w14:paraId="56CDC8C6" w14:textId="77777777" w:rsidR="00B75602" w:rsidRPr="00AC679C" w:rsidRDefault="00812D89">
      <w:pPr>
        <w:pStyle w:val="Heading2"/>
        <w:spacing w:after="120"/>
        <w:rPr>
          <w:rFonts w:asciiTheme="majorHAnsi" w:hAnsiTheme="majorHAnsi" w:cstheme="majorHAnsi"/>
          <w:i w:val="0"/>
          <w:color w:val="000000" w:themeColor="text1"/>
          <w:sz w:val="20"/>
          <w:szCs w:val="20"/>
        </w:rPr>
      </w:pPr>
      <w:bookmarkStart w:id="14" w:name="_44sinio" w:colFirst="0" w:colLast="0"/>
      <w:bookmarkEnd w:id="14"/>
      <w:r w:rsidRPr="00AC679C">
        <w:rPr>
          <w:rFonts w:asciiTheme="majorHAnsi" w:hAnsiTheme="majorHAnsi" w:cstheme="majorHAnsi"/>
          <w:i w:val="0"/>
          <w:color w:val="000000" w:themeColor="text1"/>
          <w:sz w:val="20"/>
          <w:szCs w:val="20"/>
        </w:rPr>
        <w:t>Media</w:t>
      </w:r>
    </w:p>
    <w:p w14:paraId="59D43402" w14:textId="77777777" w:rsidR="00920439" w:rsidRDefault="00920439">
      <w:pPr>
        <w:rPr>
          <w:rFonts w:asciiTheme="majorHAnsi" w:hAnsiTheme="majorHAnsi" w:cstheme="majorHAnsi"/>
          <w:color w:val="000000" w:themeColor="text1"/>
        </w:rPr>
      </w:pPr>
    </w:p>
    <w:p w14:paraId="6511BA5B" w14:textId="6C2AC8C0" w:rsidR="00920439" w:rsidRDefault="00920439">
      <w:pPr>
        <w:rPr>
          <w:rFonts w:asciiTheme="majorHAnsi" w:hAnsiTheme="majorHAnsi" w:cstheme="majorHAnsi"/>
          <w:color w:val="000000" w:themeColor="text1"/>
        </w:rPr>
      </w:pPr>
      <w:r>
        <w:rPr>
          <w:rFonts w:asciiTheme="majorHAnsi" w:hAnsiTheme="majorHAnsi" w:cstheme="majorHAnsi"/>
          <w:color w:val="000000" w:themeColor="text1"/>
        </w:rPr>
        <w:t>In the event of interest from media organisations, a space will be made available for vehicles in the Friar’s Way Car Park by Big Ideas by the Sea.</w:t>
      </w:r>
      <w:r w:rsidR="0037612B">
        <w:rPr>
          <w:rFonts w:asciiTheme="majorHAnsi" w:hAnsiTheme="majorHAnsi" w:cstheme="majorHAnsi"/>
          <w:color w:val="000000" w:themeColor="text1"/>
        </w:rPr>
        <w:t xml:space="preserve">  Unaccompanied access to the sites by media representatives will be no different to that of the public.  Media representatives wishing to gain access to any enclosure must be accompanied by a member of Event Management.</w:t>
      </w:r>
    </w:p>
    <w:p w14:paraId="40645394" w14:textId="63E728E9" w:rsidR="0037612B" w:rsidRDefault="0037612B">
      <w:pPr>
        <w:rPr>
          <w:rFonts w:asciiTheme="majorHAnsi" w:hAnsiTheme="majorHAnsi" w:cstheme="majorHAnsi"/>
          <w:color w:val="000000" w:themeColor="text1"/>
        </w:rPr>
      </w:pPr>
    </w:p>
    <w:p w14:paraId="6F723853" w14:textId="0F362ABA" w:rsidR="00A5724E" w:rsidRPr="00AC679C" w:rsidRDefault="0037612B">
      <w:pPr>
        <w:rPr>
          <w:rFonts w:asciiTheme="majorHAnsi" w:hAnsiTheme="majorHAnsi" w:cstheme="majorHAnsi"/>
          <w:color w:val="000000" w:themeColor="text1"/>
        </w:rPr>
      </w:pPr>
      <w:r>
        <w:rPr>
          <w:rFonts w:asciiTheme="majorHAnsi" w:hAnsiTheme="majorHAnsi" w:cstheme="majorHAnsi"/>
          <w:color w:val="000000" w:themeColor="text1"/>
        </w:rPr>
        <w:t>Media enquiries will primarily be managed by John Oxley, who will determine the specific interest which has generated the visit and then summon any other appropriate event management individual.</w:t>
      </w:r>
    </w:p>
    <w:p w14:paraId="53DBF560" w14:textId="77777777" w:rsidR="00A5724E" w:rsidRPr="00AC679C" w:rsidRDefault="00A5724E">
      <w:pPr>
        <w:rPr>
          <w:rFonts w:asciiTheme="majorHAnsi" w:hAnsiTheme="majorHAnsi" w:cstheme="majorHAnsi"/>
          <w:color w:val="000000" w:themeColor="text1"/>
        </w:rPr>
      </w:pPr>
    </w:p>
    <w:p w14:paraId="3B13A2E2" w14:textId="26B2872B" w:rsidR="0037612B" w:rsidRDefault="0037612B">
      <w:pPr>
        <w:rPr>
          <w:rFonts w:asciiTheme="majorHAnsi" w:hAnsiTheme="majorHAnsi" w:cstheme="majorHAnsi"/>
          <w:color w:val="000000" w:themeColor="text1"/>
        </w:rPr>
      </w:pPr>
      <w:r>
        <w:rPr>
          <w:rFonts w:asciiTheme="majorHAnsi" w:hAnsiTheme="majorHAnsi" w:cstheme="majorHAnsi"/>
          <w:color w:val="000000" w:themeColor="text1"/>
        </w:rPr>
        <w:t>Big Ideas by the Sea will be recording the activity in each dig site using video and still photography.  Consent will be sought from participants and warning notices will be posted for members of the public.  The photography and videography taking place will be for documentary use following the event and some elements will be live-streamed.  A contact will be provided for anyone who has concerns about the footage collected.</w:t>
      </w:r>
    </w:p>
    <w:p w14:paraId="46969775" w14:textId="77777777" w:rsidR="0037612B" w:rsidRPr="00AC679C" w:rsidRDefault="0037612B">
      <w:pPr>
        <w:rPr>
          <w:rFonts w:asciiTheme="majorHAnsi" w:hAnsiTheme="majorHAnsi" w:cstheme="majorHAnsi"/>
          <w:color w:val="000000" w:themeColor="text1"/>
        </w:rPr>
      </w:pPr>
    </w:p>
    <w:p w14:paraId="161BCA2A" w14:textId="77777777" w:rsidR="00B75602" w:rsidRPr="00AC679C" w:rsidRDefault="00812D89">
      <w:pPr>
        <w:pStyle w:val="Heading2"/>
        <w:spacing w:after="120"/>
        <w:rPr>
          <w:rFonts w:asciiTheme="majorHAnsi" w:hAnsiTheme="majorHAnsi" w:cstheme="majorHAnsi"/>
          <w:i w:val="0"/>
          <w:sz w:val="20"/>
          <w:szCs w:val="20"/>
        </w:rPr>
      </w:pPr>
      <w:bookmarkStart w:id="15" w:name="_2jxsxqh" w:colFirst="0" w:colLast="0"/>
      <w:bookmarkEnd w:id="15"/>
      <w:r w:rsidRPr="00AC679C">
        <w:rPr>
          <w:rFonts w:asciiTheme="majorHAnsi" w:hAnsiTheme="majorHAnsi" w:cstheme="majorHAnsi"/>
          <w:i w:val="0"/>
          <w:sz w:val="20"/>
          <w:szCs w:val="20"/>
        </w:rPr>
        <w:t>Waste Management</w:t>
      </w:r>
    </w:p>
    <w:p w14:paraId="33FAA27E" w14:textId="77777777" w:rsidR="0037612B" w:rsidRDefault="0037612B">
      <w:pPr>
        <w:rPr>
          <w:rFonts w:asciiTheme="majorHAnsi" w:hAnsiTheme="majorHAnsi" w:cstheme="majorHAnsi"/>
        </w:rPr>
      </w:pPr>
    </w:p>
    <w:p w14:paraId="61F60389" w14:textId="2E5C4D95" w:rsidR="0037612B" w:rsidRDefault="0037612B">
      <w:pPr>
        <w:rPr>
          <w:rFonts w:asciiTheme="majorHAnsi" w:hAnsiTheme="majorHAnsi" w:cstheme="majorHAnsi"/>
        </w:rPr>
      </w:pPr>
      <w:r>
        <w:rPr>
          <w:rFonts w:asciiTheme="majorHAnsi" w:hAnsiTheme="majorHAnsi" w:cstheme="majorHAnsi"/>
        </w:rPr>
        <w:t>Notices will be fixed to HERAS fencing requesting that visitors take any waste or rubbish home with them</w:t>
      </w:r>
      <w:r w:rsidR="00AB067E">
        <w:rPr>
          <w:rFonts w:asciiTheme="majorHAnsi" w:hAnsiTheme="majorHAnsi" w:cstheme="majorHAnsi"/>
        </w:rPr>
        <w:t>; as they would during any visit to the town.</w:t>
      </w:r>
    </w:p>
    <w:p w14:paraId="2619204D" w14:textId="2CF8F547" w:rsidR="00AB067E" w:rsidRDefault="00AB067E">
      <w:pPr>
        <w:rPr>
          <w:rFonts w:asciiTheme="majorHAnsi" w:hAnsiTheme="majorHAnsi" w:cstheme="majorHAnsi"/>
        </w:rPr>
      </w:pPr>
    </w:p>
    <w:p w14:paraId="65E66D52" w14:textId="57F7F2E7" w:rsidR="00AB067E" w:rsidRDefault="00AB067E">
      <w:pPr>
        <w:rPr>
          <w:rFonts w:asciiTheme="majorHAnsi" w:hAnsiTheme="majorHAnsi" w:cstheme="majorHAnsi"/>
        </w:rPr>
      </w:pPr>
      <w:r>
        <w:rPr>
          <w:rFonts w:asciiTheme="majorHAnsi" w:hAnsiTheme="majorHAnsi" w:cstheme="majorHAnsi"/>
        </w:rPr>
        <w:t>Within the dig site enclosure, Big Ideas by the Sea will provide waste bins with liners to collect participants’ rubbish and prevent it from being blown against the fencing.  These bins will be emptied, and the waste removed at the end of each day – recycling such waste where possible.</w:t>
      </w:r>
    </w:p>
    <w:p w14:paraId="27C7451A" w14:textId="22B2C546" w:rsidR="00AB067E" w:rsidRDefault="00AB067E">
      <w:pPr>
        <w:rPr>
          <w:rFonts w:asciiTheme="majorHAnsi" w:hAnsiTheme="majorHAnsi" w:cstheme="majorHAnsi"/>
        </w:rPr>
      </w:pPr>
    </w:p>
    <w:p w14:paraId="3F46C534" w14:textId="592563B4" w:rsidR="00AB067E" w:rsidRDefault="00AB067E">
      <w:pPr>
        <w:rPr>
          <w:rFonts w:asciiTheme="majorHAnsi" w:hAnsiTheme="majorHAnsi" w:cstheme="majorHAnsi"/>
        </w:rPr>
      </w:pPr>
      <w:r>
        <w:rPr>
          <w:rFonts w:asciiTheme="majorHAnsi" w:hAnsiTheme="majorHAnsi" w:cstheme="majorHAnsi"/>
        </w:rPr>
        <w:t xml:space="preserve">At the end of each day, participants and volunteers will walk </w:t>
      </w:r>
      <w:r w:rsidR="00041DF6">
        <w:rPr>
          <w:rFonts w:asciiTheme="majorHAnsi" w:hAnsiTheme="majorHAnsi" w:cstheme="majorHAnsi"/>
        </w:rPr>
        <w:t xml:space="preserve">the </w:t>
      </w:r>
      <w:r>
        <w:rPr>
          <w:rFonts w:asciiTheme="majorHAnsi" w:hAnsiTheme="majorHAnsi" w:cstheme="majorHAnsi"/>
        </w:rPr>
        <w:t xml:space="preserve">dig site and the areas in between </w:t>
      </w:r>
      <w:r w:rsidR="00041DF6">
        <w:rPr>
          <w:rFonts w:asciiTheme="majorHAnsi" w:hAnsiTheme="majorHAnsi" w:cstheme="majorHAnsi"/>
        </w:rPr>
        <w:t xml:space="preserve">compounds </w:t>
      </w:r>
      <w:r>
        <w:rPr>
          <w:rFonts w:asciiTheme="majorHAnsi" w:hAnsiTheme="majorHAnsi" w:cstheme="majorHAnsi"/>
        </w:rPr>
        <w:t>to pick up any excess waste or rubbish that may have been generated by the event and remove it from the area – recycling such waste where possible.</w:t>
      </w:r>
    </w:p>
    <w:p w14:paraId="20CF9AE8" w14:textId="77777777" w:rsidR="00AB067E" w:rsidRDefault="00AB067E">
      <w:pPr>
        <w:pStyle w:val="Heading2"/>
        <w:spacing w:after="120"/>
        <w:rPr>
          <w:rFonts w:asciiTheme="majorHAnsi" w:hAnsiTheme="majorHAnsi" w:cstheme="majorHAnsi"/>
          <w:i w:val="0"/>
          <w:sz w:val="20"/>
          <w:szCs w:val="20"/>
        </w:rPr>
      </w:pPr>
      <w:bookmarkStart w:id="16" w:name="_z337ya" w:colFirst="0" w:colLast="0"/>
      <w:bookmarkEnd w:id="16"/>
    </w:p>
    <w:p w14:paraId="585DC1FA" w14:textId="627AEC7E" w:rsidR="00B75602" w:rsidRPr="00AC679C" w:rsidRDefault="00812D89">
      <w:pPr>
        <w:pStyle w:val="Heading2"/>
        <w:spacing w:after="120"/>
        <w:rPr>
          <w:rFonts w:asciiTheme="majorHAnsi" w:hAnsiTheme="majorHAnsi" w:cstheme="majorHAnsi"/>
          <w:i w:val="0"/>
          <w:sz w:val="20"/>
          <w:szCs w:val="20"/>
        </w:rPr>
      </w:pPr>
      <w:r w:rsidRPr="00AC679C">
        <w:rPr>
          <w:rFonts w:asciiTheme="majorHAnsi" w:hAnsiTheme="majorHAnsi" w:cstheme="majorHAnsi"/>
          <w:i w:val="0"/>
          <w:sz w:val="20"/>
          <w:szCs w:val="20"/>
        </w:rPr>
        <w:t>Toilets</w:t>
      </w:r>
      <w:r w:rsidR="00B2071C" w:rsidRPr="00AC679C">
        <w:rPr>
          <w:rFonts w:asciiTheme="majorHAnsi" w:hAnsiTheme="majorHAnsi" w:cstheme="majorHAnsi"/>
          <w:i w:val="0"/>
          <w:sz w:val="20"/>
          <w:szCs w:val="20"/>
        </w:rPr>
        <w:t xml:space="preserve"> and Welfare</w:t>
      </w:r>
    </w:p>
    <w:p w14:paraId="76B832A5" w14:textId="0F988170" w:rsidR="00AB067E" w:rsidRDefault="00041DF6" w:rsidP="00AB067E">
      <w:pPr>
        <w:pStyle w:val="Heading2"/>
        <w:spacing w:after="0"/>
        <w:rPr>
          <w:rFonts w:asciiTheme="majorHAnsi" w:eastAsia="Times New Roman" w:hAnsiTheme="majorHAnsi" w:cstheme="majorHAnsi"/>
          <w:b w:val="0"/>
          <w:bCs/>
          <w:i w:val="0"/>
          <w:iCs/>
          <w:sz w:val="20"/>
          <w:szCs w:val="20"/>
        </w:rPr>
      </w:pPr>
      <w:bookmarkStart w:id="17" w:name="_2xcytpi" w:colFirst="0" w:colLast="0"/>
      <w:bookmarkEnd w:id="17"/>
      <w:r>
        <w:rPr>
          <w:rFonts w:asciiTheme="majorHAnsi" w:eastAsia="Times New Roman" w:hAnsiTheme="majorHAnsi" w:cstheme="majorHAnsi"/>
          <w:b w:val="0"/>
          <w:bCs/>
          <w:i w:val="0"/>
          <w:iCs/>
          <w:sz w:val="20"/>
          <w:szCs w:val="20"/>
        </w:rPr>
        <w:t>Welfare facilities will be provided within St Mary’s Church</w:t>
      </w:r>
      <w:r w:rsidR="00AB067E">
        <w:rPr>
          <w:rFonts w:asciiTheme="majorHAnsi" w:eastAsia="Times New Roman" w:hAnsiTheme="majorHAnsi" w:cstheme="majorHAnsi"/>
          <w:b w:val="0"/>
          <w:bCs/>
          <w:i w:val="0"/>
          <w:iCs/>
          <w:sz w:val="20"/>
          <w:szCs w:val="20"/>
        </w:rPr>
        <w:t>.</w:t>
      </w:r>
    </w:p>
    <w:p w14:paraId="7DD95525" w14:textId="77777777" w:rsidR="00AB067E" w:rsidRPr="00AB067E" w:rsidRDefault="00AB067E" w:rsidP="00AB067E"/>
    <w:p w14:paraId="3AE630F4" w14:textId="560F7EEA" w:rsidR="00AB067E" w:rsidRDefault="00AB067E" w:rsidP="00AB067E">
      <w:r>
        <w:t>Public toilets are available at the Market Hall.</w:t>
      </w:r>
    </w:p>
    <w:p w14:paraId="2B84B2A6" w14:textId="1CC64367" w:rsidR="00AB067E" w:rsidRDefault="00AB067E" w:rsidP="00AB067E"/>
    <w:p w14:paraId="7D1489A0" w14:textId="2D776036" w:rsidR="00AB067E" w:rsidRPr="00AB067E" w:rsidRDefault="00041DF6" w:rsidP="00AB067E">
      <w:r>
        <w:t>St Mary’s Church</w:t>
      </w:r>
      <w:r w:rsidR="00AB067E">
        <w:t xml:space="preserve"> has been designated as the location for morning, </w:t>
      </w:r>
      <w:r w:rsidR="005B1BB4">
        <w:t>lunch,</w:t>
      </w:r>
      <w:r w:rsidR="00AB067E">
        <w:t xml:space="preserve"> and afternoon breaks.  All participants and volunteers will be encouraged to make use it.</w:t>
      </w:r>
    </w:p>
    <w:p w14:paraId="7A868AF3" w14:textId="77777777" w:rsidR="005B1BB4" w:rsidRDefault="005B1BB4">
      <w:pPr>
        <w:pStyle w:val="Heading2"/>
        <w:spacing w:after="120"/>
        <w:rPr>
          <w:rFonts w:asciiTheme="majorHAnsi" w:eastAsia="Times New Roman" w:hAnsiTheme="majorHAnsi" w:cstheme="majorHAnsi"/>
          <w:b w:val="0"/>
          <w:bCs/>
          <w:i w:val="0"/>
          <w:iCs/>
          <w:sz w:val="20"/>
          <w:szCs w:val="20"/>
        </w:rPr>
      </w:pPr>
    </w:p>
    <w:p w14:paraId="0E3B48FD" w14:textId="2BC6891B" w:rsidR="00B75602" w:rsidRPr="00AC679C" w:rsidRDefault="00812D89">
      <w:pPr>
        <w:pStyle w:val="Heading2"/>
        <w:spacing w:after="120"/>
        <w:rPr>
          <w:rFonts w:asciiTheme="majorHAnsi" w:hAnsiTheme="majorHAnsi" w:cstheme="majorHAnsi"/>
          <w:i w:val="0"/>
          <w:sz w:val="20"/>
          <w:szCs w:val="20"/>
        </w:rPr>
      </w:pPr>
      <w:r w:rsidRPr="00AC679C">
        <w:rPr>
          <w:rFonts w:asciiTheme="majorHAnsi" w:hAnsiTheme="majorHAnsi" w:cstheme="majorHAnsi"/>
          <w:i w:val="0"/>
          <w:sz w:val="20"/>
          <w:szCs w:val="20"/>
        </w:rPr>
        <w:t>Lost Child/Vulnerable Adult Policy</w:t>
      </w:r>
    </w:p>
    <w:p w14:paraId="781022DA" w14:textId="77777777" w:rsidR="00905269" w:rsidRDefault="00905269">
      <w:pPr>
        <w:rPr>
          <w:rFonts w:asciiTheme="majorHAnsi" w:hAnsiTheme="majorHAnsi" w:cstheme="majorHAnsi"/>
          <w:color w:val="000000" w:themeColor="text1"/>
        </w:rPr>
      </w:pPr>
    </w:p>
    <w:p w14:paraId="136BD7BF" w14:textId="0EB13B7A" w:rsidR="00B75602" w:rsidRPr="00AC679C" w:rsidRDefault="004B0282">
      <w:pPr>
        <w:rPr>
          <w:rFonts w:asciiTheme="majorHAnsi" w:hAnsiTheme="majorHAnsi" w:cstheme="majorHAnsi"/>
          <w:color w:val="000000" w:themeColor="text1"/>
        </w:rPr>
      </w:pPr>
      <w:r>
        <w:rPr>
          <w:rFonts w:asciiTheme="majorHAnsi" w:hAnsiTheme="majorHAnsi" w:cstheme="majorHAnsi"/>
          <w:color w:val="000000" w:themeColor="text1"/>
        </w:rPr>
        <w:t xml:space="preserve">Big Ideas by the Sea have produced </w:t>
      </w:r>
      <w:r w:rsidR="00905269">
        <w:rPr>
          <w:rFonts w:asciiTheme="majorHAnsi" w:hAnsiTheme="majorHAnsi" w:cstheme="majorHAnsi"/>
          <w:color w:val="000000" w:themeColor="text1"/>
        </w:rPr>
        <w:t xml:space="preserve">Lost Child and Vulnerable Adults </w:t>
      </w:r>
      <w:r>
        <w:rPr>
          <w:rFonts w:asciiTheme="majorHAnsi" w:hAnsiTheme="majorHAnsi" w:cstheme="majorHAnsi"/>
          <w:color w:val="000000" w:themeColor="text1"/>
        </w:rPr>
        <w:t>procedure and policy which will be submitted alongside this document.</w:t>
      </w:r>
    </w:p>
    <w:p w14:paraId="2C769914" w14:textId="77777777" w:rsidR="00C41045" w:rsidRDefault="00C41045">
      <w:pPr>
        <w:pStyle w:val="Heading2"/>
        <w:spacing w:after="120"/>
        <w:rPr>
          <w:rFonts w:asciiTheme="majorHAnsi" w:hAnsiTheme="majorHAnsi" w:cstheme="majorHAnsi"/>
          <w:i w:val="0"/>
          <w:color w:val="000000" w:themeColor="text1"/>
          <w:sz w:val="20"/>
          <w:szCs w:val="20"/>
        </w:rPr>
      </w:pPr>
      <w:bookmarkStart w:id="18" w:name="_1ci93xb" w:colFirst="0" w:colLast="0"/>
      <w:bookmarkEnd w:id="18"/>
    </w:p>
    <w:p w14:paraId="2B4078F4" w14:textId="23130A15" w:rsidR="00B75602" w:rsidRPr="00AC679C" w:rsidRDefault="00812D89">
      <w:pPr>
        <w:pStyle w:val="Heading2"/>
        <w:spacing w:after="120"/>
        <w:rPr>
          <w:rFonts w:asciiTheme="majorHAnsi" w:hAnsiTheme="majorHAnsi" w:cstheme="majorHAnsi"/>
          <w:i w:val="0"/>
          <w:color w:val="000000" w:themeColor="text1"/>
          <w:sz w:val="20"/>
          <w:szCs w:val="20"/>
        </w:rPr>
      </w:pPr>
      <w:r w:rsidRPr="00AC679C">
        <w:rPr>
          <w:rFonts w:asciiTheme="majorHAnsi" w:hAnsiTheme="majorHAnsi" w:cstheme="majorHAnsi"/>
          <w:i w:val="0"/>
          <w:color w:val="000000" w:themeColor="text1"/>
          <w:sz w:val="20"/>
          <w:szCs w:val="20"/>
        </w:rPr>
        <w:t>Event Insurance</w:t>
      </w:r>
    </w:p>
    <w:p w14:paraId="5F6EAD37" w14:textId="113AF44E" w:rsidR="000653E9" w:rsidRDefault="000653E9">
      <w:pPr>
        <w:rPr>
          <w:rFonts w:asciiTheme="majorHAnsi" w:hAnsiTheme="majorHAnsi" w:cstheme="majorHAnsi"/>
          <w:color w:val="000000" w:themeColor="text1"/>
        </w:rPr>
      </w:pPr>
      <w:r>
        <w:rPr>
          <w:rFonts w:asciiTheme="majorHAnsi" w:hAnsiTheme="majorHAnsi" w:cstheme="majorHAnsi"/>
          <w:color w:val="000000" w:themeColor="text1"/>
        </w:rPr>
        <w:t>Big Ideas by the Sea is insured through Simply Business, policy number HIBI2900249XB, as an event organiser.  The policy includes:</w:t>
      </w:r>
    </w:p>
    <w:p w14:paraId="4E98A384" w14:textId="0E768BC5" w:rsidR="000653E9" w:rsidRDefault="000653E9" w:rsidP="000653E9">
      <w:pPr>
        <w:pStyle w:val="ListParagraph"/>
        <w:numPr>
          <w:ilvl w:val="0"/>
          <w:numId w:val="12"/>
        </w:numPr>
        <w:rPr>
          <w:rFonts w:asciiTheme="majorHAnsi" w:hAnsiTheme="majorHAnsi" w:cstheme="majorHAnsi"/>
          <w:color w:val="000000" w:themeColor="text1"/>
        </w:rPr>
      </w:pPr>
      <w:r>
        <w:rPr>
          <w:rFonts w:asciiTheme="majorHAnsi" w:hAnsiTheme="majorHAnsi" w:cstheme="majorHAnsi"/>
          <w:color w:val="000000" w:themeColor="text1"/>
        </w:rPr>
        <w:t>Public Liability up to £5,000,000</w:t>
      </w:r>
    </w:p>
    <w:p w14:paraId="74DCC4B4" w14:textId="1DBB1E11" w:rsidR="000653E9" w:rsidRDefault="000653E9" w:rsidP="000653E9">
      <w:pPr>
        <w:pStyle w:val="ListParagraph"/>
        <w:numPr>
          <w:ilvl w:val="0"/>
          <w:numId w:val="12"/>
        </w:numPr>
        <w:rPr>
          <w:rFonts w:asciiTheme="majorHAnsi" w:hAnsiTheme="majorHAnsi" w:cstheme="majorHAnsi"/>
          <w:color w:val="000000" w:themeColor="text1"/>
        </w:rPr>
      </w:pPr>
      <w:r>
        <w:rPr>
          <w:rFonts w:asciiTheme="majorHAnsi" w:hAnsiTheme="majorHAnsi" w:cstheme="majorHAnsi"/>
          <w:color w:val="000000" w:themeColor="text1"/>
        </w:rPr>
        <w:t>Employer’s Liability up to £10,000,000</w:t>
      </w:r>
    </w:p>
    <w:p w14:paraId="2E7D41D3" w14:textId="102136C7" w:rsidR="00C41045" w:rsidRPr="00C41045" w:rsidRDefault="00C41045" w:rsidP="00C41045">
      <w:pPr>
        <w:rPr>
          <w:rFonts w:asciiTheme="majorHAnsi" w:hAnsiTheme="majorHAnsi" w:cstheme="majorHAnsi"/>
          <w:color w:val="000000" w:themeColor="text1"/>
        </w:rPr>
      </w:pPr>
      <w:r>
        <w:rPr>
          <w:rFonts w:asciiTheme="majorHAnsi" w:hAnsiTheme="majorHAnsi" w:cstheme="majorHAnsi"/>
          <w:color w:val="000000" w:themeColor="text1"/>
        </w:rPr>
        <w:t>The policy commenced on 05/11/202</w:t>
      </w:r>
      <w:r w:rsidR="00041DF6">
        <w:rPr>
          <w:rFonts w:asciiTheme="majorHAnsi" w:hAnsiTheme="majorHAnsi" w:cstheme="majorHAnsi"/>
          <w:color w:val="000000" w:themeColor="text1"/>
        </w:rPr>
        <w:t>1</w:t>
      </w:r>
      <w:r>
        <w:rPr>
          <w:rFonts w:asciiTheme="majorHAnsi" w:hAnsiTheme="majorHAnsi" w:cstheme="majorHAnsi"/>
          <w:color w:val="000000" w:themeColor="text1"/>
        </w:rPr>
        <w:t xml:space="preserve"> and expires on 04/11/202</w:t>
      </w:r>
      <w:r w:rsidR="00041DF6">
        <w:rPr>
          <w:rFonts w:asciiTheme="majorHAnsi" w:hAnsiTheme="majorHAnsi" w:cstheme="majorHAnsi"/>
          <w:color w:val="000000" w:themeColor="text1"/>
        </w:rPr>
        <w:t>2</w:t>
      </w:r>
    </w:p>
    <w:p w14:paraId="1C91DE8A" w14:textId="77777777" w:rsidR="00C41045" w:rsidRDefault="00C41045">
      <w:pPr>
        <w:pStyle w:val="Heading2"/>
        <w:spacing w:after="120"/>
        <w:rPr>
          <w:rFonts w:asciiTheme="majorHAnsi" w:hAnsiTheme="majorHAnsi" w:cstheme="majorHAnsi"/>
          <w:i w:val="0"/>
          <w:sz w:val="20"/>
          <w:szCs w:val="20"/>
        </w:rPr>
      </w:pPr>
      <w:bookmarkStart w:id="19" w:name="_3whwml4" w:colFirst="0" w:colLast="0"/>
      <w:bookmarkEnd w:id="19"/>
    </w:p>
    <w:p w14:paraId="661F3036" w14:textId="2110CCEA" w:rsidR="00B75602" w:rsidRPr="00AC679C" w:rsidRDefault="00812D89">
      <w:pPr>
        <w:pStyle w:val="Heading2"/>
        <w:spacing w:after="120"/>
        <w:rPr>
          <w:rFonts w:asciiTheme="majorHAnsi" w:hAnsiTheme="majorHAnsi" w:cstheme="majorHAnsi"/>
          <w:i w:val="0"/>
          <w:sz w:val="20"/>
          <w:szCs w:val="20"/>
        </w:rPr>
      </w:pPr>
      <w:r w:rsidRPr="00AC679C">
        <w:rPr>
          <w:rFonts w:asciiTheme="majorHAnsi" w:hAnsiTheme="majorHAnsi" w:cstheme="majorHAnsi"/>
          <w:i w:val="0"/>
          <w:sz w:val="20"/>
          <w:szCs w:val="20"/>
        </w:rPr>
        <w:t>Equality Impact Statement</w:t>
      </w:r>
    </w:p>
    <w:p w14:paraId="2B9A0F1E" w14:textId="77777777" w:rsidR="00905269" w:rsidRDefault="00905269">
      <w:pPr>
        <w:spacing w:after="120"/>
        <w:rPr>
          <w:rFonts w:asciiTheme="majorHAnsi" w:hAnsiTheme="majorHAnsi" w:cstheme="majorHAnsi"/>
          <w:highlight w:val="white"/>
        </w:rPr>
      </w:pPr>
    </w:p>
    <w:p w14:paraId="2D21A83F" w14:textId="7CD194E2" w:rsidR="00905269" w:rsidRDefault="00905269" w:rsidP="00863C03">
      <w:pPr>
        <w:rPr>
          <w:rFonts w:asciiTheme="majorHAnsi" w:hAnsiTheme="majorHAnsi" w:cstheme="majorHAnsi"/>
          <w:highlight w:val="white"/>
        </w:rPr>
      </w:pPr>
      <w:r>
        <w:rPr>
          <w:rFonts w:asciiTheme="majorHAnsi" w:hAnsiTheme="majorHAnsi" w:cstheme="majorHAnsi"/>
          <w:highlight w:val="white"/>
        </w:rPr>
        <w:t xml:space="preserve">Big Ideas by the Sea aims to prevent discrimination </w:t>
      </w:r>
      <w:r w:rsidR="00863C03">
        <w:rPr>
          <w:rFonts w:asciiTheme="majorHAnsi" w:hAnsiTheme="majorHAnsi" w:cstheme="majorHAnsi"/>
          <w:highlight w:val="white"/>
        </w:rPr>
        <w:t>against anyone who may wish to participate in The Big Dig.  We will not discriminate against those of different races, religions or beliefs, disability, sex, gender-reassignment, sexual orientation, age, marriage or civil partnership, or pregnancy or maternity.</w:t>
      </w:r>
    </w:p>
    <w:p w14:paraId="6BBA671F" w14:textId="1E9EDE3F" w:rsidR="00863C03" w:rsidRDefault="00863C03" w:rsidP="00863C03">
      <w:pPr>
        <w:rPr>
          <w:rFonts w:asciiTheme="majorHAnsi" w:hAnsiTheme="majorHAnsi" w:cstheme="majorHAnsi"/>
          <w:highlight w:val="white"/>
        </w:rPr>
      </w:pPr>
    </w:p>
    <w:p w14:paraId="4FC0C677" w14:textId="21CD6225" w:rsidR="00863C03" w:rsidRDefault="00863C03" w:rsidP="00863C03">
      <w:pPr>
        <w:rPr>
          <w:rFonts w:asciiTheme="majorHAnsi" w:hAnsiTheme="majorHAnsi" w:cstheme="majorHAnsi"/>
          <w:highlight w:val="white"/>
        </w:rPr>
      </w:pPr>
      <w:r>
        <w:rPr>
          <w:rFonts w:asciiTheme="majorHAnsi" w:hAnsiTheme="majorHAnsi" w:cstheme="majorHAnsi"/>
          <w:highlight w:val="white"/>
        </w:rPr>
        <w:t xml:space="preserve">There may be some practical difficulties in accommodating the needs of some disabled participants although </w:t>
      </w:r>
      <w:r w:rsidR="005B1BB4">
        <w:rPr>
          <w:rFonts w:asciiTheme="majorHAnsi" w:hAnsiTheme="majorHAnsi" w:cstheme="majorHAnsi"/>
          <w:highlight w:val="white"/>
        </w:rPr>
        <w:t>any such requests</w:t>
      </w:r>
      <w:r>
        <w:rPr>
          <w:rFonts w:asciiTheme="majorHAnsi" w:hAnsiTheme="majorHAnsi" w:cstheme="majorHAnsi"/>
          <w:highlight w:val="white"/>
        </w:rPr>
        <w:t xml:space="preserve"> would be assessed on an individual basis, with </w:t>
      </w:r>
      <w:r w:rsidR="005B1BB4">
        <w:rPr>
          <w:rFonts w:asciiTheme="majorHAnsi" w:hAnsiTheme="majorHAnsi" w:cstheme="majorHAnsi"/>
          <w:highlight w:val="white"/>
        </w:rPr>
        <w:t>the intention of a positive outcome.</w:t>
      </w:r>
    </w:p>
    <w:p w14:paraId="5F3ADEC3" w14:textId="7080B6F4" w:rsidR="005B1BB4" w:rsidRDefault="005B1BB4" w:rsidP="00863C03">
      <w:pPr>
        <w:rPr>
          <w:rFonts w:asciiTheme="majorHAnsi" w:hAnsiTheme="majorHAnsi" w:cstheme="majorHAnsi"/>
          <w:highlight w:val="white"/>
        </w:rPr>
      </w:pPr>
    </w:p>
    <w:p w14:paraId="14F79FDC" w14:textId="5382D3BC" w:rsidR="005B1BB4" w:rsidRDefault="005B1BB4" w:rsidP="00863C03">
      <w:pPr>
        <w:rPr>
          <w:rFonts w:asciiTheme="majorHAnsi" w:hAnsiTheme="majorHAnsi" w:cstheme="majorHAnsi"/>
          <w:highlight w:val="white"/>
        </w:rPr>
      </w:pPr>
      <w:r>
        <w:rPr>
          <w:rFonts w:asciiTheme="majorHAnsi" w:hAnsiTheme="majorHAnsi" w:cstheme="majorHAnsi"/>
          <w:highlight w:val="white"/>
        </w:rPr>
        <w:t>Verbal, as well as written, interpretation of the activity will be available for visitors.  Interpretation will be provided in English.</w:t>
      </w:r>
    </w:p>
    <w:p w14:paraId="1068C6CA" w14:textId="77777777" w:rsidR="00863C03" w:rsidRDefault="00863C03" w:rsidP="00863C03">
      <w:pPr>
        <w:rPr>
          <w:rFonts w:asciiTheme="majorHAnsi" w:hAnsiTheme="majorHAnsi" w:cstheme="majorHAnsi"/>
          <w:highlight w:val="white"/>
        </w:rPr>
      </w:pPr>
    </w:p>
    <w:p w14:paraId="4DBAFAD4" w14:textId="3E9B3BFC" w:rsidR="00B75602" w:rsidRPr="00AC679C" w:rsidRDefault="00812D89">
      <w:pPr>
        <w:pStyle w:val="Heading1"/>
        <w:rPr>
          <w:rFonts w:asciiTheme="majorHAnsi" w:hAnsiTheme="majorHAnsi" w:cstheme="majorHAnsi"/>
          <w:sz w:val="20"/>
          <w:szCs w:val="20"/>
        </w:rPr>
      </w:pPr>
      <w:bookmarkStart w:id="20" w:name="_3o7alnk" w:colFirst="0" w:colLast="0"/>
      <w:bookmarkEnd w:id="20"/>
      <w:r w:rsidRPr="00AC679C">
        <w:rPr>
          <w:rFonts w:asciiTheme="majorHAnsi" w:hAnsiTheme="majorHAnsi" w:cstheme="majorHAnsi"/>
          <w:sz w:val="20"/>
          <w:szCs w:val="20"/>
        </w:rPr>
        <w:t>Licensing Conditions</w:t>
      </w:r>
    </w:p>
    <w:p w14:paraId="193576DA" w14:textId="77777777" w:rsidR="00B75602" w:rsidRPr="00AC679C" w:rsidRDefault="00B75602">
      <w:pPr>
        <w:rPr>
          <w:rFonts w:asciiTheme="majorHAnsi" w:hAnsiTheme="majorHAnsi" w:cstheme="majorHAnsi"/>
          <w:color w:val="FF0000"/>
        </w:rPr>
      </w:pPr>
    </w:p>
    <w:p w14:paraId="331D48E3" w14:textId="6DEADD3B" w:rsidR="00B75602" w:rsidRPr="00AC679C" w:rsidRDefault="005B1BB4">
      <w:pPr>
        <w:rPr>
          <w:rFonts w:asciiTheme="majorHAnsi" w:hAnsiTheme="majorHAnsi" w:cstheme="majorHAnsi"/>
          <w:color w:val="000000" w:themeColor="text1"/>
        </w:rPr>
        <w:sectPr w:rsidR="00B75602" w:rsidRPr="00AC679C">
          <w:headerReference w:type="even" r:id="rId8"/>
          <w:footerReference w:type="default" r:id="rId9"/>
          <w:headerReference w:type="first" r:id="rId10"/>
          <w:type w:val="continuous"/>
          <w:pgSz w:w="11905" w:h="16837"/>
          <w:pgMar w:top="1693" w:right="1134" w:bottom="1693" w:left="1134" w:header="1134" w:footer="1134" w:gutter="0"/>
          <w:cols w:space="720"/>
        </w:sectPr>
      </w:pPr>
      <w:r>
        <w:rPr>
          <w:rFonts w:asciiTheme="majorHAnsi" w:hAnsiTheme="majorHAnsi" w:cstheme="majorHAnsi"/>
          <w:color w:val="000000" w:themeColor="text1"/>
        </w:rPr>
        <w:t xml:space="preserve">The Big Dig does not </w:t>
      </w:r>
      <w:r w:rsidR="000653E9">
        <w:rPr>
          <w:rFonts w:asciiTheme="majorHAnsi" w:hAnsiTheme="majorHAnsi" w:cstheme="majorHAnsi"/>
          <w:color w:val="000000" w:themeColor="text1"/>
        </w:rPr>
        <w:t>include</w:t>
      </w:r>
      <w:r>
        <w:rPr>
          <w:rFonts w:asciiTheme="majorHAnsi" w:hAnsiTheme="majorHAnsi" w:cstheme="majorHAnsi"/>
          <w:color w:val="000000" w:themeColor="text1"/>
        </w:rPr>
        <w:t xml:space="preserve"> licenced entertainment or the sale of alcohol and, thus, does not require a Temporary Event Notice.</w:t>
      </w:r>
    </w:p>
    <w:p w14:paraId="43969F5E" w14:textId="77777777" w:rsidR="00041DF6" w:rsidRDefault="00041DF6">
      <w:pPr>
        <w:pStyle w:val="Heading1"/>
        <w:rPr>
          <w:rFonts w:asciiTheme="majorHAnsi" w:hAnsiTheme="majorHAnsi" w:cstheme="majorHAnsi"/>
          <w:sz w:val="20"/>
          <w:szCs w:val="20"/>
        </w:rPr>
      </w:pPr>
      <w:bookmarkStart w:id="21" w:name="_147n2zr" w:colFirst="0" w:colLast="0"/>
      <w:bookmarkEnd w:id="21"/>
    </w:p>
    <w:p w14:paraId="0581EF14" w14:textId="653F2C62" w:rsidR="00B75602" w:rsidRPr="00AC679C" w:rsidRDefault="00812D89">
      <w:pPr>
        <w:pStyle w:val="Heading1"/>
        <w:rPr>
          <w:rFonts w:asciiTheme="majorHAnsi" w:hAnsiTheme="majorHAnsi" w:cstheme="majorHAnsi"/>
          <w:sz w:val="20"/>
          <w:szCs w:val="20"/>
        </w:rPr>
      </w:pPr>
      <w:r w:rsidRPr="00AC679C">
        <w:rPr>
          <w:rFonts w:asciiTheme="majorHAnsi" w:hAnsiTheme="majorHAnsi" w:cstheme="majorHAnsi"/>
          <w:sz w:val="20"/>
          <w:szCs w:val="20"/>
        </w:rPr>
        <w:t>Risk Assessments</w:t>
      </w:r>
    </w:p>
    <w:p w14:paraId="64BD9819" w14:textId="77777777" w:rsidR="00B75602" w:rsidRPr="00AC679C" w:rsidRDefault="00B75602">
      <w:pPr>
        <w:rPr>
          <w:rFonts w:asciiTheme="majorHAnsi" w:hAnsiTheme="majorHAnsi" w:cstheme="majorHAnsi"/>
          <w:color w:val="FF0000"/>
        </w:rPr>
      </w:pPr>
    </w:p>
    <w:p w14:paraId="62852C44" w14:textId="457D9FBD" w:rsidR="00B75602" w:rsidRPr="00AC679C" w:rsidRDefault="00B2071C">
      <w:pPr>
        <w:spacing w:line="276" w:lineRule="auto"/>
        <w:rPr>
          <w:rFonts w:asciiTheme="majorHAnsi" w:hAnsiTheme="majorHAnsi" w:cstheme="majorHAnsi"/>
          <w:color w:val="000000" w:themeColor="text1"/>
        </w:rPr>
        <w:sectPr w:rsidR="00B75602" w:rsidRPr="00AC679C">
          <w:type w:val="continuous"/>
          <w:pgSz w:w="11905" w:h="16837"/>
          <w:pgMar w:top="1693" w:right="1134" w:bottom="1693" w:left="1134" w:header="1134" w:footer="1134" w:gutter="0"/>
          <w:cols w:space="720"/>
        </w:sectPr>
      </w:pPr>
      <w:r w:rsidRPr="00AC679C">
        <w:rPr>
          <w:rFonts w:asciiTheme="majorHAnsi" w:hAnsiTheme="majorHAnsi" w:cstheme="majorHAnsi"/>
          <w:color w:val="000000" w:themeColor="text1"/>
        </w:rPr>
        <w:t xml:space="preserve">See separate attached risk </w:t>
      </w:r>
      <w:r w:rsidR="000653E9" w:rsidRPr="00AC679C">
        <w:rPr>
          <w:rFonts w:asciiTheme="majorHAnsi" w:hAnsiTheme="majorHAnsi" w:cstheme="majorHAnsi"/>
          <w:color w:val="000000" w:themeColor="text1"/>
        </w:rPr>
        <w:t>assessment.</w:t>
      </w:r>
    </w:p>
    <w:p w14:paraId="435EB737" w14:textId="64537E0A" w:rsidR="009E5E64" w:rsidRPr="00AC679C" w:rsidRDefault="009E5E64" w:rsidP="009E5E64">
      <w:pPr>
        <w:pStyle w:val="Heading1"/>
        <w:rPr>
          <w:rFonts w:asciiTheme="majorHAnsi" w:hAnsiTheme="majorHAnsi" w:cstheme="majorHAnsi"/>
          <w:sz w:val="20"/>
          <w:szCs w:val="20"/>
        </w:rPr>
      </w:pPr>
      <w:r w:rsidRPr="00AC679C">
        <w:rPr>
          <w:rFonts w:asciiTheme="majorHAnsi" w:hAnsiTheme="majorHAnsi" w:cstheme="majorHAnsi"/>
          <w:sz w:val="20"/>
          <w:szCs w:val="20"/>
        </w:rPr>
        <w:t>Glossary</w:t>
      </w:r>
    </w:p>
    <w:p w14:paraId="23A795E5" w14:textId="77777777" w:rsidR="009E5E64" w:rsidRPr="00AC679C" w:rsidRDefault="009E5E64" w:rsidP="009E5E64">
      <w:pPr>
        <w:rPr>
          <w:rFonts w:asciiTheme="majorHAnsi" w:hAnsiTheme="majorHAnsi" w:cstheme="majorHAnsi"/>
        </w:rPr>
      </w:pPr>
    </w:p>
    <w:tbl>
      <w:tblPr>
        <w:tblStyle w:val="a"/>
        <w:tblW w:w="9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8469"/>
      </w:tblGrid>
      <w:tr w:rsidR="009E5E64" w:rsidRPr="00AC679C" w14:paraId="5576022A" w14:textId="77777777" w:rsidTr="003F3F0D">
        <w:tc>
          <w:tcPr>
            <w:tcW w:w="1384" w:type="dxa"/>
          </w:tcPr>
          <w:p w14:paraId="6F2E2EA8" w14:textId="4B10D097" w:rsidR="009E5E64" w:rsidRPr="00AC679C" w:rsidRDefault="009E5E64" w:rsidP="003F3F0D">
            <w:pPr>
              <w:rPr>
                <w:rFonts w:asciiTheme="majorHAnsi" w:hAnsiTheme="majorHAnsi" w:cstheme="majorHAnsi"/>
              </w:rPr>
            </w:pPr>
            <w:r w:rsidRPr="00AC679C">
              <w:rPr>
                <w:rFonts w:asciiTheme="majorHAnsi" w:hAnsiTheme="majorHAnsi" w:cstheme="majorHAnsi"/>
              </w:rPr>
              <w:t>Big Ideas by the Sea</w:t>
            </w:r>
          </w:p>
        </w:tc>
        <w:tc>
          <w:tcPr>
            <w:tcW w:w="8469" w:type="dxa"/>
          </w:tcPr>
          <w:p w14:paraId="59C0D346" w14:textId="171470D1" w:rsidR="009E5E64" w:rsidRPr="00AC679C" w:rsidRDefault="009E5E64" w:rsidP="003F3F0D">
            <w:pPr>
              <w:rPr>
                <w:rFonts w:asciiTheme="majorHAnsi" w:hAnsiTheme="majorHAnsi" w:cstheme="majorHAnsi"/>
              </w:rPr>
            </w:pPr>
            <w:r w:rsidRPr="00AC679C">
              <w:rPr>
                <w:rFonts w:asciiTheme="majorHAnsi" w:hAnsiTheme="majorHAnsi" w:cstheme="majorHAnsi"/>
                <w:color w:val="282828"/>
                <w:shd w:val="clear" w:color="auto" w:fill="FFFFFF"/>
              </w:rPr>
              <w:t xml:space="preserve">Big Ideas </w:t>
            </w:r>
            <w:r w:rsidR="005B1BB4" w:rsidRPr="00AC679C">
              <w:rPr>
                <w:rFonts w:asciiTheme="majorHAnsi" w:hAnsiTheme="majorHAnsi" w:cstheme="majorHAnsi"/>
                <w:color w:val="282828"/>
                <w:shd w:val="clear" w:color="auto" w:fill="FFFFFF"/>
              </w:rPr>
              <w:t>by</w:t>
            </w:r>
            <w:r w:rsidRPr="00AC679C">
              <w:rPr>
                <w:rFonts w:asciiTheme="majorHAnsi" w:hAnsiTheme="majorHAnsi" w:cstheme="majorHAnsi"/>
                <w:color w:val="282828"/>
                <w:shd w:val="clear" w:color="auto" w:fill="FFFFFF"/>
              </w:rPr>
              <w:t xml:space="preserve"> </w:t>
            </w:r>
            <w:r w:rsidR="005B1BB4">
              <w:rPr>
                <w:rFonts w:asciiTheme="majorHAnsi" w:hAnsiTheme="majorHAnsi" w:cstheme="majorHAnsi"/>
                <w:color w:val="282828"/>
                <w:shd w:val="clear" w:color="auto" w:fill="FFFFFF"/>
              </w:rPr>
              <w:t>t</w:t>
            </w:r>
            <w:r w:rsidRPr="00AC679C">
              <w:rPr>
                <w:rFonts w:asciiTheme="majorHAnsi" w:hAnsiTheme="majorHAnsi" w:cstheme="majorHAnsi"/>
                <w:color w:val="282828"/>
                <w:shd w:val="clear" w:color="auto" w:fill="FFFFFF"/>
              </w:rPr>
              <w:t>he Sea is a</w:t>
            </w:r>
            <w:r w:rsidR="00041DF6">
              <w:rPr>
                <w:rFonts w:asciiTheme="majorHAnsi" w:hAnsiTheme="majorHAnsi" w:cstheme="majorHAnsi"/>
                <w:color w:val="282828"/>
                <w:shd w:val="clear" w:color="auto" w:fill="FFFFFF"/>
              </w:rPr>
              <w:t xml:space="preserve"> </w:t>
            </w:r>
            <w:r w:rsidRPr="00AC679C">
              <w:rPr>
                <w:rFonts w:asciiTheme="majorHAnsi" w:hAnsiTheme="majorHAnsi" w:cstheme="majorHAnsi"/>
                <w:color w:val="282828"/>
                <w:shd w:val="clear" w:color="auto" w:fill="FFFFFF"/>
              </w:rPr>
              <w:t xml:space="preserve">festival that will take place in Scarborough, UK, in </w:t>
            </w:r>
            <w:r w:rsidR="00041DF6">
              <w:rPr>
                <w:rFonts w:asciiTheme="majorHAnsi" w:hAnsiTheme="majorHAnsi" w:cstheme="majorHAnsi"/>
                <w:color w:val="282828"/>
                <w:shd w:val="clear" w:color="auto" w:fill="FFFFFF"/>
              </w:rPr>
              <w:t xml:space="preserve">May </w:t>
            </w:r>
            <w:r w:rsidRPr="00AC679C">
              <w:rPr>
                <w:rFonts w:asciiTheme="majorHAnsi" w:hAnsiTheme="majorHAnsi" w:cstheme="majorHAnsi"/>
                <w:color w:val="282828"/>
                <w:shd w:val="clear" w:color="auto" w:fill="FFFFFF"/>
              </w:rPr>
              <w:t>202</w:t>
            </w:r>
            <w:r w:rsidR="00041DF6">
              <w:rPr>
                <w:rFonts w:asciiTheme="majorHAnsi" w:hAnsiTheme="majorHAnsi" w:cstheme="majorHAnsi"/>
                <w:color w:val="282828"/>
                <w:shd w:val="clear" w:color="auto" w:fill="FFFFFF"/>
              </w:rPr>
              <w:t>2</w:t>
            </w:r>
            <w:r w:rsidRPr="00AC679C">
              <w:rPr>
                <w:rFonts w:asciiTheme="majorHAnsi" w:hAnsiTheme="majorHAnsi" w:cstheme="majorHAnsi"/>
                <w:color w:val="282828"/>
                <w:shd w:val="clear" w:color="auto" w:fill="FFFFFF"/>
              </w:rPr>
              <w:t xml:space="preserve">.  The festival aims to be the North’s leading environmental and creative festival by 2025.  This not-for-profit annual festival will bring leading speakers, thinkers, and creative people from science, the arts, business, </w:t>
            </w:r>
            <w:r w:rsidR="005B1BB4" w:rsidRPr="00AC679C">
              <w:rPr>
                <w:rFonts w:asciiTheme="majorHAnsi" w:hAnsiTheme="majorHAnsi" w:cstheme="majorHAnsi"/>
                <w:color w:val="282828"/>
                <w:shd w:val="clear" w:color="auto" w:fill="FFFFFF"/>
              </w:rPr>
              <w:t>technology,</w:t>
            </w:r>
            <w:r w:rsidRPr="00AC679C">
              <w:rPr>
                <w:rFonts w:asciiTheme="majorHAnsi" w:hAnsiTheme="majorHAnsi" w:cstheme="majorHAnsi"/>
                <w:color w:val="282828"/>
                <w:shd w:val="clear" w:color="auto" w:fill="FFFFFF"/>
              </w:rPr>
              <w:t xml:space="preserve"> and the environment to debate the Big Ideas that concern all of us.</w:t>
            </w:r>
          </w:p>
        </w:tc>
      </w:tr>
      <w:tr w:rsidR="009E5E64" w:rsidRPr="00AC679C" w14:paraId="4D3E7B8A" w14:textId="77777777" w:rsidTr="003F3F0D">
        <w:tc>
          <w:tcPr>
            <w:tcW w:w="1384" w:type="dxa"/>
          </w:tcPr>
          <w:p w14:paraId="29E7AA78" w14:textId="632E135E" w:rsidR="009E5E64" w:rsidRPr="00AC679C" w:rsidRDefault="005B1BB4" w:rsidP="003F3F0D">
            <w:pPr>
              <w:rPr>
                <w:rFonts w:asciiTheme="majorHAnsi" w:hAnsiTheme="majorHAnsi" w:cstheme="majorHAnsi"/>
              </w:rPr>
            </w:pPr>
            <w:r>
              <w:rPr>
                <w:rFonts w:asciiTheme="majorHAnsi" w:hAnsiTheme="majorHAnsi" w:cstheme="majorHAnsi"/>
              </w:rPr>
              <w:t>The Big Dig</w:t>
            </w:r>
          </w:p>
        </w:tc>
        <w:tc>
          <w:tcPr>
            <w:tcW w:w="8469" w:type="dxa"/>
          </w:tcPr>
          <w:p w14:paraId="3783902A" w14:textId="0AA17175" w:rsidR="009E5E64" w:rsidRPr="00AC679C" w:rsidRDefault="005B1BB4" w:rsidP="003F3F0D">
            <w:pPr>
              <w:rPr>
                <w:rFonts w:asciiTheme="majorHAnsi" w:hAnsiTheme="majorHAnsi" w:cstheme="majorHAnsi"/>
              </w:rPr>
            </w:pPr>
            <w:r>
              <w:rPr>
                <w:rFonts w:asciiTheme="majorHAnsi" w:hAnsiTheme="majorHAnsi" w:cstheme="majorHAnsi"/>
              </w:rPr>
              <w:t>The Big Dig is a series of archaeological activities, primarily the digging of trenches, aimed at locating and narrating the cultural heritage of Scarborough.</w:t>
            </w:r>
          </w:p>
        </w:tc>
      </w:tr>
    </w:tbl>
    <w:p w14:paraId="5E8C0E38" w14:textId="77777777" w:rsidR="00B75602" w:rsidRPr="00AC679C" w:rsidRDefault="00B75602">
      <w:pPr>
        <w:rPr>
          <w:rFonts w:asciiTheme="majorHAnsi" w:hAnsiTheme="majorHAnsi" w:cstheme="majorHAnsi"/>
        </w:rPr>
      </w:pPr>
    </w:p>
    <w:p w14:paraId="3E0A55FB" w14:textId="77777777" w:rsidR="00B75602" w:rsidRPr="00AC679C" w:rsidRDefault="00B75602">
      <w:pPr>
        <w:widowControl/>
        <w:spacing w:line="276" w:lineRule="auto"/>
        <w:rPr>
          <w:rFonts w:asciiTheme="majorHAnsi" w:hAnsiTheme="majorHAnsi" w:cstheme="majorHAnsi"/>
        </w:rPr>
      </w:pPr>
    </w:p>
    <w:p w14:paraId="2D915DA5" w14:textId="77777777" w:rsidR="00B75602" w:rsidRPr="00AC679C" w:rsidRDefault="00B75602">
      <w:pPr>
        <w:rPr>
          <w:rFonts w:asciiTheme="majorHAnsi" w:hAnsiTheme="majorHAnsi" w:cstheme="majorHAnsi"/>
        </w:rPr>
      </w:pPr>
    </w:p>
    <w:p w14:paraId="3CC24627" w14:textId="77777777" w:rsidR="00B75602" w:rsidRPr="00AC679C" w:rsidRDefault="00B75602">
      <w:pPr>
        <w:rPr>
          <w:rFonts w:asciiTheme="majorHAnsi" w:hAnsiTheme="majorHAnsi" w:cstheme="majorHAnsi"/>
        </w:rPr>
      </w:pPr>
    </w:p>
    <w:sectPr w:rsidR="00B75602" w:rsidRPr="00AC679C">
      <w:type w:val="continuous"/>
      <w:pgSz w:w="11905" w:h="16837"/>
      <w:pgMar w:top="1693" w:right="1134" w:bottom="1693" w:left="1134"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36784" w14:textId="77777777" w:rsidR="00B345D0" w:rsidRDefault="00B345D0">
      <w:r>
        <w:separator/>
      </w:r>
    </w:p>
  </w:endnote>
  <w:endnote w:type="continuationSeparator" w:id="0">
    <w:p w14:paraId="5A07F7BC" w14:textId="77777777" w:rsidR="00B345D0" w:rsidRDefault="00B34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Bold">
    <w:altName w:val="Calibri"/>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BBAA0" w14:textId="77777777" w:rsidR="00B75602" w:rsidRDefault="00B75602">
    <w:pPr>
      <w:pBdr>
        <w:top w:val="nil"/>
        <w:left w:val="nil"/>
        <w:bottom w:val="nil"/>
        <w:right w:val="nil"/>
        <w:between w:val="nil"/>
      </w:pBdr>
      <w:shd w:val="clear" w:color="auto" w:fill="auto"/>
      <w:tabs>
        <w:tab w:val="center" w:pos="4818"/>
        <w:tab w:val="right" w:pos="9637"/>
      </w:tabs>
      <w:jc w:val="center"/>
    </w:pPr>
  </w:p>
  <w:p w14:paraId="118363B8" w14:textId="77777777" w:rsidR="00B75602" w:rsidRDefault="00B75602">
    <w:pPr>
      <w:pBdr>
        <w:top w:val="nil"/>
        <w:left w:val="nil"/>
        <w:bottom w:val="nil"/>
        <w:right w:val="nil"/>
        <w:between w:val="nil"/>
      </w:pBdr>
      <w:shd w:val="clear" w:color="auto" w:fill="auto"/>
      <w:tabs>
        <w:tab w:val="center" w:pos="4818"/>
        <w:tab w:val="right" w:pos="9637"/>
      </w:tabs>
      <w:jc w:val="center"/>
    </w:pPr>
  </w:p>
  <w:p w14:paraId="78954A47" w14:textId="77777777" w:rsidR="00B75602" w:rsidRDefault="00812D89">
    <w:pPr>
      <w:pBdr>
        <w:top w:val="nil"/>
        <w:left w:val="nil"/>
        <w:bottom w:val="nil"/>
        <w:right w:val="nil"/>
        <w:between w:val="nil"/>
      </w:pBdr>
      <w:shd w:val="clear" w:color="auto" w:fill="auto"/>
      <w:tabs>
        <w:tab w:val="center" w:pos="4818"/>
        <w:tab w:val="right" w:pos="9637"/>
      </w:tabs>
      <w:jc w:val="right"/>
      <w:rPr>
        <w:color w:val="000000"/>
        <w:sz w:val="24"/>
        <w:szCs w:val="24"/>
      </w:rPr>
    </w:pPr>
    <w:r>
      <w:rPr>
        <w:color w:val="000000"/>
        <w:sz w:val="24"/>
        <w:szCs w:val="24"/>
      </w:rPr>
      <w:t xml:space="preserve">Page </w:t>
    </w:r>
    <w:r>
      <w:rPr>
        <w:color w:val="000000"/>
        <w:sz w:val="24"/>
        <w:szCs w:val="24"/>
      </w:rPr>
      <w:fldChar w:fldCharType="begin"/>
    </w:r>
    <w:r>
      <w:rPr>
        <w:color w:val="000000"/>
        <w:sz w:val="24"/>
        <w:szCs w:val="24"/>
      </w:rPr>
      <w:instrText>PAGE</w:instrText>
    </w:r>
    <w:r>
      <w:rPr>
        <w:color w:val="000000"/>
        <w:sz w:val="24"/>
        <w:szCs w:val="24"/>
      </w:rPr>
      <w:fldChar w:fldCharType="separate"/>
    </w:r>
    <w:r w:rsidR="009E5E64">
      <w:rPr>
        <w:noProof/>
        <w:color w:val="000000"/>
        <w:sz w:val="24"/>
        <w:szCs w:val="24"/>
      </w:rPr>
      <w:t>1</w:t>
    </w:r>
    <w:r>
      <w:rPr>
        <w:color w:val="000000"/>
        <w:sz w:val="24"/>
        <w:szCs w:val="24"/>
      </w:rPr>
      <w:fldChar w:fldCharType="end"/>
    </w:r>
    <w:r>
      <w:rPr>
        <w:color w:val="000000"/>
        <w:sz w:val="24"/>
        <w:szCs w:val="24"/>
      </w:rPr>
      <w:t xml:space="preserve"> of </w:t>
    </w:r>
    <w:r>
      <w:rPr>
        <w:color w:val="000000"/>
        <w:sz w:val="24"/>
        <w:szCs w:val="24"/>
      </w:rPr>
      <w:fldChar w:fldCharType="begin"/>
    </w:r>
    <w:r>
      <w:rPr>
        <w:color w:val="000000"/>
        <w:sz w:val="24"/>
        <w:szCs w:val="24"/>
      </w:rPr>
      <w:instrText>NUMPAGES</w:instrText>
    </w:r>
    <w:r>
      <w:rPr>
        <w:color w:val="000000"/>
        <w:sz w:val="24"/>
        <w:szCs w:val="24"/>
      </w:rPr>
      <w:fldChar w:fldCharType="separate"/>
    </w:r>
    <w:r w:rsidR="009E5E64">
      <w:rPr>
        <w:noProof/>
        <w:color w:val="000000"/>
        <w:sz w:val="24"/>
        <w:szCs w:val="24"/>
      </w:rPr>
      <w:t>2</w:t>
    </w:r>
    <w:r>
      <w:rPr>
        <w:color w:val="000000"/>
        <w:sz w:val="24"/>
        <w:szCs w:val="24"/>
      </w:rPr>
      <w:fldChar w:fldCharType="end"/>
    </w:r>
  </w:p>
  <w:p w14:paraId="124F8E17" w14:textId="77777777" w:rsidR="00B75602" w:rsidRDefault="00B75602">
    <w:pPr>
      <w:pBdr>
        <w:top w:val="nil"/>
        <w:left w:val="nil"/>
        <w:bottom w:val="nil"/>
        <w:right w:val="nil"/>
        <w:between w:val="nil"/>
      </w:pBdr>
      <w:shd w:val="clear" w:color="auto" w:fill="auto"/>
      <w:spacing w:line="276" w:lineRule="auto"/>
      <w:rPr>
        <w:rFonts w:ascii="Arial" w:eastAsia="Arial" w:hAnsi="Arial" w:cs="Arial"/>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52966" w14:textId="77777777" w:rsidR="00B345D0" w:rsidRDefault="00B345D0">
      <w:r>
        <w:separator/>
      </w:r>
    </w:p>
  </w:footnote>
  <w:footnote w:type="continuationSeparator" w:id="0">
    <w:p w14:paraId="3CF15D1C" w14:textId="77777777" w:rsidR="00B345D0" w:rsidRDefault="00B345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72671" w14:textId="77777777" w:rsidR="00B75602" w:rsidRDefault="00B75602">
    <w:pPr>
      <w:pBdr>
        <w:top w:val="nil"/>
        <w:left w:val="nil"/>
        <w:bottom w:val="nil"/>
        <w:right w:val="nil"/>
        <w:between w:val="nil"/>
      </w:pBdr>
      <w:shd w:val="clear" w:color="auto" w:fill="auto"/>
      <w:tabs>
        <w:tab w:val="center" w:pos="4818"/>
        <w:tab w:val="right" w:pos="9637"/>
      </w:tabs>
      <w:rPr>
        <w:rFonts w:ascii="Arial" w:eastAsia="Arial" w:hAnsi="Arial" w:cs="Arial"/>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A9126" w14:textId="77777777" w:rsidR="00B75602" w:rsidRDefault="00B75602">
    <w:pPr>
      <w:pBdr>
        <w:top w:val="nil"/>
        <w:left w:val="nil"/>
        <w:bottom w:val="nil"/>
        <w:right w:val="nil"/>
        <w:between w:val="nil"/>
      </w:pBdr>
      <w:shd w:val="clear" w:color="auto" w:fill="auto"/>
      <w:tabs>
        <w:tab w:val="center" w:pos="4818"/>
        <w:tab w:val="right" w:pos="9637"/>
      </w:tabs>
      <w:rPr>
        <w:rFonts w:ascii="Arial" w:eastAsia="Arial" w:hAnsi="Arial" w:cs="Arial"/>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B08A0"/>
    <w:multiLevelType w:val="multilevel"/>
    <w:tmpl w:val="4294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E4123"/>
    <w:multiLevelType w:val="multilevel"/>
    <w:tmpl w:val="2EE0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51E51"/>
    <w:multiLevelType w:val="multilevel"/>
    <w:tmpl w:val="89D8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C5E61"/>
    <w:multiLevelType w:val="hybridMultilevel"/>
    <w:tmpl w:val="4EAA5532"/>
    <w:lvl w:ilvl="0" w:tplc="57F0E5A4">
      <w:start w:val="1"/>
      <w:numFmt w:val="upperRoman"/>
      <w:lvlText w:val="(%1)"/>
      <w:lvlJc w:val="left"/>
      <w:pPr>
        <w:ind w:left="1080" w:hanging="72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F11655"/>
    <w:multiLevelType w:val="hybridMultilevel"/>
    <w:tmpl w:val="E00AA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B7AE6"/>
    <w:multiLevelType w:val="hybridMultilevel"/>
    <w:tmpl w:val="435C8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375B4"/>
    <w:multiLevelType w:val="hybridMultilevel"/>
    <w:tmpl w:val="B986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7672B"/>
    <w:multiLevelType w:val="multilevel"/>
    <w:tmpl w:val="747C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C54FBE"/>
    <w:multiLevelType w:val="hybridMultilevel"/>
    <w:tmpl w:val="D2CA3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4A0602"/>
    <w:multiLevelType w:val="hybridMultilevel"/>
    <w:tmpl w:val="433E0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9B24C2"/>
    <w:multiLevelType w:val="multilevel"/>
    <w:tmpl w:val="BC28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7C6071"/>
    <w:multiLevelType w:val="hybridMultilevel"/>
    <w:tmpl w:val="4FA2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274477">
    <w:abstractNumId w:val="0"/>
  </w:num>
  <w:num w:numId="2" w16cid:durableId="790976825">
    <w:abstractNumId w:val="1"/>
  </w:num>
  <w:num w:numId="3" w16cid:durableId="1964657143">
    <w:abstractNumId w:val="7"/>
  </w:num>
  <w:num w:numId="4" w16cid:durableId="1640957832">
    <w:abstractNumId w:val="2"/>
  </w:num>
  <w:num w:numId="5" w16cid:durableId="1432971490">
    <w:abstractNumId w:val="10"/>
  </w:num>
  <w:num w:numId="6" w16cid:durableId="435322834">
    <w:abstractNumId w:val="3"/>
  </w:num>
  <w:num w:numId="7" w16cid:durableId="1777165347">
    <w:abstractNumId w:val="11"/>
  </w:num>
  <w:num w:numId="8" w16cid:durableId="503597043">
    <w:abstractNumId w:val="6"/>
  </w:num>
  <w:num w:numId="9" w16cid:durableId="1454323362">
    <w:abstractNumId w:val="9"/>
  </w:num>
  <w:num w:numId="10" w16cid:durableId="1097485690">
    <w:abstractNumId w:val="4"/>
  </w:num>
  <w:num w:numId="11" w16cid:durableId="923874309">
    <w:abstractNumId w:val="5"/>
  </w:num>
  <w:num w:numId="12" w16cid:durableId="16939969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602"/>
    <w:rsid w:val="00002A21"/>
    <w:rsid w:val="00041DF6"/>
    <w:rsid w:val="00062B26"/>
    <w:rsid w:val="000653E9"/>
    <w:rsid w:val="0009292A"/>
    <w:rsid w:val="00095963"/>
    <w:rsid w:val="000C1CC6"/>
    <w:rsid w:val="000E4EAE"/>
    <w:rsid w:val="000F0369"/>
    <w:rsid w:val="000F7242"/>
    <w:rsid w:val="00171D8A"/>
    <w:rsid w:val="00202E23"/>
    <w:rsid w:val="002C1787"/>
    <w:rsid w:val="003003FB"/>
    <w:rsid w:val="00315393"/>
    <w:rsid w:val="00337FE3"/>
    <w:rsid w:val="0037612B"/>
    <w:rsid w:val="003B7E8B"/>
    <w:rsid w:val="003D4301"/>
    <w:rsid w:val="003F46AC"/>
    <w:rsid w:val="00481190"/>
    <w:rsid w:val="004A2AB3"/>
    <w:rsid w:val="004B0282"/>
    <w:rsid w:val="00555CF7"/>
    <w:rsid w:val="005B1BB4"/>
    <w:rsid w:val="005D2637"/>
    <w:rsid w:val="006518BB"/>
    <w:rsid w:val="006802D3"/>
    <w:rsid w:val="006E50A5"/>
    <w:rsid w:val="00743EF5"/>
    <w:rsid w:val="007B45D7"/>
    <w:rsid w:val="007F0788"/>
    <w:rsid w:val="007F20F9"/>
    <w:rsid w:val="00812D89"/>
    <w:rsid w:val="00863C03"/>
    <w:rsid w:val="008F5243"/>
    <w:rsid w:val="00905269"/>
    <w:rsid w:val="00920439"/>
    <w:rsid w:val="009E5E64"/>
    <w:rsid w:val="00A10601"/>
    <w:rsid w:val="00A50A14"/>
    <w:rsid w:val="00A5724E"/>
    <w:rsid w:val="00AB067E"/>
    <w:rsid w:val="00AB597E"/>
    <w:rsid w:val="00AC679C"/>
    <w:rsid w:val="00B2071C"/>
    <w:rsid w:val="00B345D0"/>
    <w:rsid w:val="00B7488B"/>
    <w:rsid w:val="00B75602"/>
    <w:rsid w:val="00BB0740"/>
    <w:rsid w:val="00C24776"/>
    <w:rsid w:val="00C41045"/>
    <w:rsid w:val="00C73379"/>
    <w:rsid w:val="00D51BE2"/>
    <w:rsid w:val="00DE5C48"/>
    <w:rsid w:val="00E721FB"/>
    <w:rsid w:val="00EF5814"/>
    <w:rsid w:val="00F92AA4"/>
    <w:rsid w:val="00FA6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4D0E3"/>
  <w15:docId w15:val="{6E2D0EF5-D915-44F9-A917-778091CE0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pPr>
        <w:widowControl w:val="0"/>
        <w:pBdr>
          <w:bottom w:val="none" w:sz="0" w:space="7" w:color="auto"/>
        </w:pBdr>
        <w:shd w:val="clear" w:color="auto" w:fill="FFFFFF"/>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32"/>
      <w:szCs w:val="32"/>
    </w:rPr>
  </w:style>
  <w:style w:type="paragraph" w:styleId="Heading2">
    <w:name w:val="heading 2"/>
    <w:basedOn w:val="Normal"/>
    <w:next w:val="Normal"/>
    <w:uiPriority w:val="9"/>
    <w:unhideWhenUsed/>
    <w:qFormat/>
    <w:pPr>
      <w:keepNext/>
      <w:spacing w:before="240" w:after="60"/>
      <w:outlineLvl w:val="1"/>
    </w:pPr>
    <w:rPr>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9E5E64"/>
    <w:pPr>
      <w:tabs>
        <w:tab w:val="center" w:pos="4513"/>
        <w:tab w:val="right" w:pos="9026"/>
      </w:tabs>
    </w:pPr>
  </w:style>
  <w:style w:type="character" w:customStyle="1" w:styleId="FooterChar">
    <w:name w:val="Footer Char"/>
    <w:basedOn w:val="DefaultParagraphFont"/>
    <w:link w:val="Footer"/>
    <w:uiPriority w:val="99"/>
    <w:rsid w:val="009E5E64"/>
    <w:rPr>
      <w:shd w:val="clear" w:color="auto" w:fill="FFFFFF"/>
    </w:rPr>
  </w:style>
  <w:style w:type="paragraph" w:styleId="NormalWeb">
    <w:name w:val="Normal (Web)"/>
    <w:basedOn w:val="Normal"/>
    <w:uiPriority w:val="99"/>
    <w:unhideWhenUsed/>
    <w:rsid w:val="009E5E64"/>
    <w:pPr>
      <w:widowControl/>
      <w:pBdr>
        <w:bottom w:val="none" w:sz="0" w:space="0" w:color="auto"/>
      </w:pBdr>
      <w:shd w:val="clear" w:color="auto" w:fill="auto"/>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9E5E64"/>
    <w:rPr>
      <w:b/>
      <w:bCs/>
    </w:rPr>
  </w:style>
  <w:style w:type="character" w:styleId="Emphasis">
    <w:name w:val="Emphasis"/>
    <w:basedOn w:val="DefaultParagraphFont"/>
    <w:uiPriority w:val="20"/>
    <w:qFormat/>
    <w:rsid w:val="009E5E64"/>
    <w:rPr>
      <w:i/>
      <w:iCs/>
    </w:rPr>
  </w:style>
  <w:style w:type="paragraph" w:styleId="ListParagraph">
    <w:name w:val="List Paragraph"/>
    <w:basedOn w:val="Normal"/>
    <w:uiPriority w:val="34"/>
    <w:qFormat/>
    <w:rsid w:val="00EF5814"/>
    <w:pPr>
      <w:ind w:left="720"/>
      <w:contextualSpacing/>
    </w:pPr>
  </w:style>
  <w:style w:type="table" w:styleId="TableGrid">
    <w:name w:val="Table Grid"/>
    <w:basedOn w:val="TableNormal"/>
    <w:uiPriority w:val="59"/>
    <w:rsid w:val="002C1787"/>
    <w:pPr>
      <w:pBdr>
        <w:bottom w:val="none" w:sz="0" w:space="0" w:color="auto"/>
      </w:pBdr>
      <w:shd w:val="clear" w:color="auto" w:fill="auto"/>
      <w:suppressAutoHyphens/>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5B1BB4"/>
    <w:pPr>
      <w:pBdr>
        <w:bottom w:val="none" w:sz="0" w:space="0" w:color="auto"/>
      </w:pBdr>
      <w:shd w:val="clear" w:color="auto" w:fill="auto"/>
      <w:suppressAutoHyphens/>
      <w:spacing w:after="120"/>
    </w:pPr>
    <w:rPr>
      <w:rFonts w:ascii="Arial" w:eastAsia="Times New Roman" w:hAnsi="Arial" w:cs="Times New Roman"/>
      <w:kern w:val="1"/>
      <w:sz w:val="24"/>
      <w:szCs w:val="24"/>
    </w:rPr>
  </w:style>
  <w:style w:type="character" w:customStyle="1" w:styleId="BodyTextChar">
    <w:name w:val="Body Text Char"/>
    <w:basedOn w:val="DefaultParagraphFont"/>
    <w:link w:val="BodyText"/>
    <w:uiPriority w:val="99"/>
    <w:rsid w:val="005B1BB4"/>
    <w:rPr>
      <w:rFonts w:ascii="Arial" w:eastAsia="Times New Roman" w:hAnsi="Arial"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24917">
      <w:bodyDiv w:val="1"/>
      <w:marLeft w:val="0"/>
      <w:marRight w:val="0"/>
      <w:marTop w:val="0"/>
      <w:marBottom w:val="0"/>
      <w:divBdr>
        <w:top w:val="none" w:sz="0" w:space="0" w:color="auto"/>
        <w:left w:val="none" w:sz="0" w:space="0" w:color="auto"/>
        <w:bottom w:val="none" w:sz="0" w:space="0" w:color="auto"/>
        <w:right w:val="none" w:sz="0" w:space="0" w:color="auto"/>
      </w:divBdr>
    </w:div>
    <w:div w:id="459038148">
      <w:bodyDiv w:val="1"/>
      <w:marLeft w:val="0"/>
      <w:marRight w:val="0"/>
      <w:marTop w:val="0"/>
      <w:marBottom w:val="0"/>
      <w:divBdr>
        <w:top w:val="none" w:sz="0" w:space="0" w:color="auto"/>
        <w:left w:val="none" w:sz="0" w:space="0" w:color="auto"/>
        <w:bottom w:val="none" w:sz="0" w:space="0" w:color="auto"/>
        <w:right w:val="none" w:sz="0" w:space="0" w:color="auto"/>
      </w:divBdr>
    </w:div>
    <w:div w:id="621153198">
      <w:bodyDiv w:val="1"/>
      <w:marLeft w:val="0"/>
      <w:marRight w:val="0"/>
      <w:marTop w:val="0"/>
      <w:marBottom w:val="0"/>
      <w:divBdr>
        <w:top w:val="none" w:sz="0" w:space="0" w:color="auto"/>
        <w:left w:val="none" w:sz="0" w:space="0" w:color="auto"/>
        <w:bottom w:val="none" w:sz="0" w:space="0" w:color="auto"/>
        <w:right w:val="none" w:sz="0" w:space="0" w:color="auto"/>
      </w:divBdr>
    </w:div>
    <w:div w:id="631446814">
      <w:bodyDiv w:val="1"/>
      <w:marLeft w:val="0"/>
      <w:marRight w:val="0"/>
      <w:marTop w:val="0"/>
      <w:marBottom w:val="0"/>
      <w:divBdr>
        <w:top w:val="none" w:sz="0" w:space="0" w:color="auto"/>
        <w:left w:val="none" w:sz="0" w:space="0" w:color="auto"/>
        <w:bottom w:val="none" w:sz="0" w:space="0" w:color="auto"/>
        <w:right w:val="none" w:sz="0" w:space="0" w:color="auto"/>
      </w:divBdr>
    </w:div>
    <w:div w:id="837577671">
      <w:bodyDiv w:val="1"/>
      <w:marLeft w:val="0"/>
      <w:marRight w:val="0"/>
      <w:marTop w:val="0"/>
      <w:marBottom w:val="0"/>
      <w:divBdr>
        <w:top w:val="none" w:sz="0" w:space="0" w:color="auto"/>
        <w:left w:val="none" w:sz="0" w:space="0" w:color="auto"/>
        <w:bottom w:val="none" w:sz="0" w:space="0" w:color="auto"/>
        <w:right w:val="none" w:sz="0" w:space="0" w:color="auto"/>
      </w:divBdr>
    </w:div>
    <w:div w:id="18192993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12</Pages>
  <Words>3715</Words>
  <Characters>21178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Drew</dc:creator>
  <cp:lastModifiedBy>Microsoft Office User</cp:lastModifiedBy>
  <cp:revision>7</cp:revision>
  <dcterms:created xsi:type="dcterms:W3CDTF">2021-06-14T15:29:00Z</dcterms:created>
  <dcterms:modified xsi:type="dcterms:W3CDTF">2022-04-07T10:17:00Z</dcterms:modified>
</cp:coreProperties>
</file>