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AFF285" w14:textId="33B0D71C" w:rsidR="169B0053" w:rsidRDefault="3C52CA22" w:rsidP="3C52CA22">
      <w:pPr>
        <w:spacing w:line="360" w:lineRule="auto"/>
        <w:jc w:val="both"/>
        <w:rPr>
          <w:rFonts w:ascii="Times New Roman" w:eastAsia="Times New Roman" w:hAnsi="Times New Roman" w:cs="Times New Roman"/>
          <w:b/>
          <w:bCs/>
          <w:sz w:val="24"/>
          <w:szCs w:val="24"/>
        </w:rPr>
      </w:pPr>
      <w:bookmarkStart w:id="0" w:name="_Hlk514955338"/>
      <w:r w:rsidRPr="3C52CA22">
        <w:rPr>
          <w:rFonts w:ascii="Times New Roman" w:eastAsia="Times New Roman" w:hAnsi="Times New Roman" w:cs="Times New Roman"/>
          <w:b/>
          <w:bCs/>
          <w:sz w:val="24"/>
          <w:szCs w:val="24"/>
        </w:rPr>
        <w:t xml:space="preserve">Critically explore how the current political landscape between Europe and the UK is affecting Wales’ devolved Government. Students should refer to issues within the fluid ‘Brexit’ negotiations currently being reported via a wide range of media sources.  </w:t>
      </w:r>
    </w:p>
    <w:p w14:paraId="412FCCDF" w14:textId="21AC9AB2" w:rsidR="09FBA596" w:rsidRPr="0022760B"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This assignment will explore the current political landscape between Europe and the United Kingdom (UK) and how it is affecting Wales' devolved Government. This</w:t>
      </w:r>
      <w:r w:rsidR="0022760B">
        <w:rPr>
          <w:rFonts w:ascii="Times New Roman" w:eastAsia="Times New Roman" w:hAnsi="Times New Roman" w:cs="Times New Roman"/>
          <w:sz w:val="24"/>
          <w:szCs w:val="24"/>
        </w:rPr>
        <w:t xml:space="preserve"> assignment</w:t>
      </w:r>
      <w:r w:rsidRPr="126DAB77">
        <w:rPr>
          <w:rFonts w:ascii="Times New Roman" w:eastAsia="Times New Roman" w:hAnsi="Times New Roman" w:cs="Times New Roman"/>
          <w:sz w:val="24"/>
          <w:szCs w:val="24"/>
        </w:rPr>
        <w:t xml:space="preserve"> </w:t>
      </w:r>
      <w:commentRangeStart w:id="1"/>
      <w:r w:rsidRPr="126DAB77">
        <w:rPr>
          <w:rFonts w:ascii="Times New Roman" w:eastAsia="Times New Roman" w:hAnsi="Times New Roman" w:cs="Times New Roman"/>
          <w:sz w:val="24"/>
          <w:szCs w:val="24"/>
        </w:rPr>
        <w:t>will</w:t>
      </w:r>
      <w:commentRangeEnd w:id="1"/>
      <w:r w:rsidR="09FBA596">
        <w:commentReference w:id="1"/>
      </w:r>
      <w:r w:rsidRPr="126DAB77">
        <w:rPr>
          <w:rFonts w:ascii="Times New Roman" w:eastAsia="Times New Roman" w:hAnsi="Times New Roman" w:cs="Times New Roman"/>
          <w:sz w:val="24"/>
          <w:szCs w:val="24"/>
        </w:rPr>
        <w:t xml:space="preserve"> also explore the issues within a fluid Brexit and the negotiations currently being reported via media sources.  </w:t>
      </w:r>
      <w:commentRangeStart w:id="2"/>
      <w:r w:rsidRPr="126DAB77">
        <w:rPr>
          <w:rFonts w:ascii="Times New Roman" w:eastAsia="Times New Roman" w:hAnsi="Times New Roman" w:cs="Times New Roman"/>
          <w:sz w:val="24"/>
          <w:szCs w:val="24"/>
        </w:rPr>
        <w:t>Brexit is the term used to describe Britain's withdrawal from the European Union</w:t>
      </w:r>
      <w:commentRangeEnd w:id="2"/>
      <w:r w:rsidR="09FBA596">
        <w:commentReference w:id="2"/>
      </w:r>
      <w:r w:rsidRPr="126DAB77">
        <w:rPr>
          <w:rFonts w:ascii="Times New Roman" w:eastAsia="Times New Roman" w:hAnsi="Times New Roman" w:cs="Times New Roman"/>
          <w:sz w:val="24"/>
          <w:szCs w:val="24"/>
        </w:rPr>
        <w:t xml:space="preserve"> (EU</w:t>
      </w:r>
      <w:r w:rsidRPr="0022760B">
        <w:rPr>
          <w:rFonts w:ascii="Times New Roman" w:eastAsia="Times New Roman" w:hAnsi="Times New Roman" w:cs="Times New Roman"/>
          <w:sz w:val="24"/>
          <w:szCs w:val="24"/>
        </w:rPr>
        <w:t>)</w:t>
      </w:r>
      <w:r w:rsidR="0022760B" w:rsidRPr="0022760B">
        <w:rPr>
          <w:rFonts w:ascii="Times New Roman" w:eastAsia="Times New Roman" w:hAnsi="Times New Roman" w:cs="Times New Roman"/>
          <w:sz w:val="24"/>
          <w:szCs w:val="24"/>
        </w:rPr>
        <w:t xml:space="preserve"> </w:t>
      </w:r>
      <w:r w:rsidR="0022760B" w:rsidRPr="0022760B">
        <w:rPr>
          <w:rFonts w:ascii="Times New Roman" w:hAnsi="Times New Roman" w:cs="Times New Roman"/>
          <w:sz w:val="24"/>
          <w:szCs w:val="24"/>
          <w:shd w:val="clear" w:color="auto" w:fill="FFFFFF"/>
        </w:rPr>
        <w:t>(Moseley, 2015)</w:t>
      </w:r>
      <w:r w:rsidRPr="0022760B">
        <w:rPr>
          <w:rFonts w:ascii="Times New Roman" w:eastAsia="Times New Roman" w:hAnsi="Times New Roman" w:cs="Times New Roman"/>
          <w:sz w:val="24"/>
          <w:szCs w:val="24"/>
        </w:rPr>
        <w:t xml:space="preserve">. </w:t>
      </w:r>
    </w:p>
    <w:p w14:paraId="32769A61" w14:textId="5CB68D70" w:rsidR="09FBA596"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David Cameron the previous Prime Minister (PM) (2010-2016), stated that 'if he was re-elected, for a second term he would look at initiating the referendum' (</w:t>
      </w:r>
      <w:proofErr w:type="spellStart"/>
      <w:r w:rsidRPr="126DAB77">
        <w:rPr>
          <w:rFonts w:ascii="Times New Roman" w:eastAsia="Times New Roman" w:hAnsi="Times New Roman" w:cs="Times New Roman"/>
          <w:sz w:val="24"/>
          <w:szCs w:val="24"/>
        </w:rPr>
        <w:t>Iyengar</w:t>
      </w:r>
      <w:proofErr w:type="spellEnd"/>
      <w:r w:rsidRPr="126DAB77">
        <w:rPr>
          <w:rFonts w:ascii="Times New Roman" w:eastAsia="Times New Roman" w:hAnsi="Times New Roman" w:cs="Times New Roman"/>
          <w:sz w:val="24"/>
          <w:szCs w:val="24"/>
        </w:rPr>
        <w:t>, 2016). He was re-elected for his second term in 2015. Queen Elizabeth II, announced in one of her speeches on May 27</w:t>
      </w:r>
      <w:r w:rsidRPr="126DAB77">
        <w:rPr>
          <w:rFonts w:ascii="Times New Roman" w:eastAsia="Times New Roman" w:hAnsi="Times New Roman" w:cs="Times New Roman"/>
          <w:sz w:val="24"/>
          <w:szCs w:val="24"/>
          <w:vertAlign w:val="superscript"/>
        </w:rPr>
        <w:t>th</w:t>
      </w:r>
      <w:r w:rsidRPr="126DAB77">
        <w:rPr>
          <w:rFonts w:ascii="Times New Roman" w:eastAsia="Times New Roman" w:hAnsi="Times New Roman" w:cs="Times New Roman"/>
          <w:sz w:val="24"/>
          <w:szCs w:val="24"/>
        </w:rPr>
        <w:t xml:space="preserve"> 2015, that she was introducing the new law 'The European Union Referendum Bill' (2015), (GOV.UK, 2015)</w:t>
      </w:r>
      <w:r w:rsidRPr="126DAB77">
        <w:rPr>
          <w:rFonts w:ascii="Times New Roman" w:eastAsia="Times New Roman" w:hAnsi="Times New Roman" w:cs="Times New Roman"/>
          <w:color w:val="666666"/>
          <w:sz w:val="19"/>
          <w:szCs w:val="19"/>
        </w:rPr>
        <w:t xml:space="preserve"> </w:t>
      </w:r>
      <w:r w:rsidRPr="126DAB77">
        <w:rPr>
          <w:rFonts w:ascii="Times New Roman" w:eastAsia="Times New Roman" w:hAnsi="Times New Roman" w:cs="Times New Roman"/>
          <w:sz w:val="24"/>
          <w:szCs w:val="24"/>
        </w:rPr>
        <w:t xml:space="preserve">this was to allow the referendum to occur (BBC News, 2016).   </w:t>
      </w:r>
    </w:p>
    <w:p w14:paraId="058911E7" w14:textId="2B190B3C" w:rsidR="09FBA596"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 xml:space="preserve">A referendum was called for by David Cameron (PM) in February 2016, this was </w:t>
      </w:r>
      <w:r w:rsidR="0022760B">
        <w:rPr>
          <w:rFonts w:ascii="Times New Roman" w:eastAsia="Times New Roman" w:hAnsi="Times New Roman" w:cs="Times New Roman"/>
          <w:sz w:val="24"/>
          <w:szCs w:val="24"/>
        </w:rPr>
        <w:t xml:space="preserve">to decide </w:t>
      </w:r>
      <w:commentRangeStart w:id="3"/>
      <w:r w:rsidRPr="126DAB77">
        <w:rPr>
          <w:rFonts w:ascii="Times New Roman" w:eastAsia="Times New Roman" w:hAnsi="Times New Roman" w:cs="Times New Roman"/>
          <w:sz w:val="24"/>
          <w:szCs w:val="24"/>
        </w:rPr>
        <w:t>whether</w:t>
      </w:r>
      <w:commentRangeEnd w:id="3"/>
      <w:r w:rsidR="0C0A0425">
        <w:commentReference w:id="3"/>
      </w:r>
      <w:r w:rsidRPr="126DAB77">
        <w:rPr>
          <w:rFonts w:ascii="Times New Roman" w:eastAsia="Times New Roman" w:hAnsi="Times New Roman" w:cs="Times New Roman"/>
          <w:sz w:val="24"/>
          <w:szCs w:val="24"/>
        </w:rPr>
        <w:t xml:space="preserve"> Britain's continued membership on the European Union should remain. The result of this was Brexit; Britain exiting the European Union.</w:t>
      </w:r>
      <w:r w:rsidR="0022760B">
        <w:rPr>
          <w:rFonts w:ascii="Times New Roman" w:eastAsia="Times New Roman" w:hAnsi="Times New Roman" w:cs="Times New Roman"/>
          <w:sz w:val="24"/>
          <w:szCs w:val="24"/>
        </w:rPr>
        <w:t xml:space="preserve"> </w:t>
      </w:r>
      <w:r w:rsidRPr="126DAB77">
        <w:rPr>
          <w:rFonts w:ascii="Times New Roman" w:eastAsia="Times New Roman" w:hAnsi="Times New Roman" w:cs="Times New Roman"/>
          <w:sz w:val="24"/>
          <w:szCs w:val="24"/>
        </w:rPr>
        <w:t>Thursday 23</w:t>
      </w:r>
      <w:r w:rsidRPr="126DAB77">
        <w:rPr>
          <w:rFonts w:ascii="Times New Roman" w:eastAsia="Times New Roman" w:hAnsi="Times New Roman" w:cs="Times New Roman"/>
          <w:sz w:val="24"/>
          <w:szCs w:val="24"/>
          <w:vertAlign w:val="superscript"/>
        </w:rPr>
        <w:t>rd</w:t>
      </w:r>
      <w:r w:rsidRPr="126DAB77">
        <w:rPr>
          <w:rFonts w:ascii="Times New Roman" w:eastAsia="Times New Roman" w:hAnsi="Times New Roman" w:cs="Times New Roman"/>
          <w:sz w:val="24"/>
          <w:szCs w:val="24"/>
        </w:rPr>
        <w:t xml:space="preserve"> June 2016, a future of Britain changed forever (BBC News, 2016). There was a higher turnout of voters that took part in the referendum deciding whether the UK should leave the EU. According to the UK political website (Ukpolitical.info, 2015) '27% of </w:t>
      </w:r>
      <w:proofErr w:type="gramStart"/>
      <w:r w:rsidRPr="126DAB77">
        <w:rPr>
          <w:rFonts w:ascii="Times New Roman" w:eastAsia="Times New Roman" w:hAnsi="Times New Roman" w:cs="Times New Roman"/>
          <w:sz w:val="24"/>
          <w:szCs w:val="24"/>
        </w:rPr>
        <w:t>18-24 year</w:t>
      </w:r>
      <w:proofErr w:type="gramEnd"/>
      <w:r w:rsidRPr="126DAB77">
        <w:rPr>
          <w:rFonts w:ascii="Times New Roman" w:eastAsia="Times New Roman" w:hAnsi="Times New Roman" w:cs="Times New Roman"/>
          <w:sz w:val="24"/>
          <w:szCs w:val="24"/>
        </w:rPr>
        <w:t xml:space="preserve"> olds voted to leave compared to 73% who wished to remain' (BBC News, 2016), however there is a change in voting statistics from the General Election in 2015 which only saw '43%' of 18-24 year olds voting (Ukpolitical.info, 2015). This highlights the importance of voting in the referendum and the countries participation in the decision. </w:t>
      </w:r>
    </w:p>
    <w:p w14:paraId="0EC6E4B1" w14:textId="09992D28" w:rsidR="09FBA596" w:rsidRDefault="126DAB77" w:rsidP="126DAB77">
      <w:pPr>
        <w:spacing w:line="360" w:lineRule="auto"/>
        <w:jc w:val="both"/>
        <w:rPr>
          <w:rFonts w:ascii="Times New Roman" w:eastAsia="Times New Roman" w:hAnsi="Times New Roman" w:cs="Times New Roman"/>
          <w:sz w:val="24"/>
          <w:szCs w:val="24"/>
        </w:rPr>
      </w:pPr>
      <w:commentRangeStart w:id="4"/>
      <w:r w:rsidRPr="126DAB77">
        <w:rPr>
          <w:rFonts w:ascii="Times New Roman" w:eastAsia="Times New Roman" w:hAnsi="Times New Roman" w:cs="Times New Roman"/>
          <w:sz w:val="24"/>
          <w:szCs w:val="24"/>
        </w:rPr>
        <w:t xml:space="preserve">The British public were emotionally charged by the outcome of the referendum, </w:t>
      </w:r>
      <w:proofErr w:type="gramStart"/>
      <w:r w:rsidRPr="126DAB77">
        <w:rPr>
          <w:rFonts w:ascii="Times New Roman" w:eastAsia="Times New Roman" w:hAnsi="Times New Roman" w:cs="Times New Roman"/>
          <w:sz w:val="24"/>
          <w:szCs w:val="24"/>
        </w:rPr>
        <w:t>as a result of</w:t>
      </w:r>
      <w:proofErr w:type="gramEnd"/>
      <w:r w:rsidRPr="126DAB77">
        <w:rPr>
          <w:rFonts w:ascii="Times New Roman" w:eastAsia="Times New Roman" w:hAnsi="Times New Roman" w:cs="Times New Roman"/>
          <w:sz w:val="24"/>
          <w:szCs w:val="24"/>
        </w:rPr>
        <w:t xml:space="preserve"> this the government went into </w:t>
      </w:r>
      <w:r w:rsidRPr="0022760B">
        <w:rPr>
          <w:rFonts w:ascii="Times New Roman" w:eastAsia="Times New Roman" w:hAnsi="Times New Roman" w:cs="Times New Roman"/>
          <w:sz w:val="24"/>
          <w:szCs w:val="24"/>
        </w:rPr>
        <w:t>turmoil</w:t>
      </w:r>
      <w:r w:rsidR="0022760B" w:rsidRPr="0022760B">
        <w:rPr>
          <w:rFonts w:ascii="Times New Roman" w:eastAsia="Times New Roman" w:hAnsi="Times New Roman" w:cs="Times New Roman"/>
          <w:sz w:val="24"/>
          <w:szCs w:val="24"/>
        </w:rPr>
        <w:t xml:space="preserve"> </w:t>
      </w:r>
      <w:r w:rsidR="0022760B" w:rsidRPr="0022760B">
        <w:rPr>
          <w:rFonts w:ascii="Times New Roman" w:hAnsi="Times New Roman" w:cs="Times New Roman"/>
          <w:sz w:val="24"/>
          <w:szCs w:val="24"/>
          <w:shd w:val="clear" w:color="auto" w:fill="FFFFFF"/>
        </w:rPr>
        <w:t>(</w:t>
      </w:r>
      <w:proofErr w:type="spellStart"/>
      <w:r w:rsidR="0022760B" w:rsidRPr="0022760B">
        <w:rPr>
          <w:rFonts w:ascii="Times New Roman" w:hAnsi="Times New Roman" w:cs="Times New Roman"/>
          <w:sz w:val="24"/>
          <w:szCs w:val="24"/>
          <w:shd w:val="clear" w:color="auto" w:fill="FFFFFF"/>
        </w:rPr>
        <w:t>Balz</w:t>
      </w:r>
      <w:proofErr w:type="spellEnd"/>
      <w:r w:rsidR="0022760B" w:rsidRPr="0022760B">
        <w:rPr>
          <w:rFonts w:ascii="Times New Roman" w:hAnsi="Times New Roman" w:cs="Times New Roman"/>
          <w:sz w:val="24"/>
          <w:szCs w:val="24"/>
          <w:shd w:val="clear" w:color="auto" w:fill="FFFFFF"/>
        </w:rPr>
        <w:t xml:space="preserve">, Birnbaum and </w:t>
      </w:r>
      <w:proofErr w:type="spellStart"/>
      <w:r w:rsidR="0022760B" w:rsidRPr="0022760B">
        <w:rPr>
          <w:rFonts w:ascii="Times New Roman" w:hAnsi="Times New Roman" w:cs="Times New Roman"/>
          <w:sz w:val="24"/>
          <w:szCs w:val="24"/>
          <w:shd w:val="clear" w:color="auto" w:fill="FFFFFF"/>
        </w:rPr>
        <w:t>Faiola</w:t>
      </w:r>
      <w:proofErr w:type="spellEnd"/>
      <w:r w:rsidR="0022760B" w:rsidRPr="0022760B">
        <w:rPr>
          <w:rFonts w:ascii="Times New Roman" w:hAnsi="Times New Roman" w:cs="Times New Roman"/>
          <w:sz w:val="24"/>
          <w:szCs w:val="24"/>
          <w:shd w:val="clear" w:color="auto" w:fill="FFFFFF"/>
        </w:rPr>
        <w:t>, 2016)</w:t>
      </w:r>
      <w:r w:rsidRPr="0022760B">
        <w:rPr>
          <w:rFonts w:ascii="Times New Roman" w:eastAsia="Times New Roman" w:hAnsi="Times New Roman" w:cs="Times New Roman"/>
          <w:sz w:val="24"/>
          <w:szCs w:val="24"/>
        </w:rPr>
        <w:t xml:space="preserve">. </w:t>
      </w:r>
      <w:commentRangeEnd w:id="4"/>
      <w:r w:rsidR="02EFA390" w:rsidRPr="0022760B">
        <w:commentReference w:id="4"/>
      </w:r>
      <w:r w:rsidRPr="126DAB77">
        <w:rPr>
          <w:rFonts w:ascii="Times New Roman" w:eastAsia="Times New Roman" w:hAnsi="Times New Roman" w:cs="Times New Roman"/>
          <w:sz w:val="24"/>
          <w:szCs w:val="24"/>
        </w:rPr>
        <w:t xml:space="preserve">A total of 48.1% voted to remain, whereas 51.9% of the population voted to Leave. This result ended in being extremely close, which was unexpected as more than 30 million people voted (BBC News, 2016). The referendum encouraged the population to vote due to the significance of the result for future generations, which is why there were 75% of </w:t>
      </w:r>
      <w:proofErr w:type="gramStart"/>
      <w:r w:rsidRPr="126DAB77">
        <w:rPr>
          <w:rFonts w:ascii="Times New Roman" w:eastAsia="Times New Roman" w:hAnsi="Times New Roman" w:cs="Times New Roman"/>
          <w:sz w:val="24"/>
          <w:szCs w:val="24"/>
        </w:rPr>
        <w:t>18-24 year</w:t>
      </w:r>
      <w:proofErr w:type="gramEnd"/>
      <w:r w:rsidRPr="126DAB77">
        <w:rPr>
          <w:rFonts w:ascii="Times New Roman" w:eastAsia="Times New Roman" w:hAnsi="Times New Roman" w:cs="Times New Roman"/>
          <w:sz w:val="24"/>
          <w:szCs w:val="24"/>
        </w:rPr>
        <w:t xml:space="preserve"> olds voting (Ons.gov.uk, 2016). </w:t>
      </w:r>
    </w:p>
    <w:p w14:paraId="3F371B3B" w14:textId="65D532A2" w:rsidR="09FBA596"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 xml:space="preserve">Due to the results of the referendum, David Cameron PM resigned from his role as PM after six years, he believed that the British Public would vote to remain in the EU. </w:t>
      </w:r>
      <w:r w:rsidRPr="126DAB77">
        <w:rPr>
          <w:rFonts w:ascii="Times New Roman" w:eastAsia="Times New Roman" w:hAnsi="Times New Roman" w:cs="Times New Roman"/>
          <w:color w:val="121212"/>
          <w:sz w:val="24"/>
          <w:szCs w:val="24"/>
        </w:rPr>
        <w:t xml:space="preserve">“I was absolutely </w:t>
      </w:r>
      <w:r w:rsidRPr="126DAB77">
        <w:rPr>
          <w:rFonts w:ascii="Times New Roman" w:eastAsia="Times New Roman" w:hAnsi="Times New Roman" w:cs="Times New Roman"/>
          <w:color w:val="121212"/>
          <w:sz w:val="24"/>
          <w:szCs w:val="24"/>
        </w:rPr>
        <w:lastRenderedPageBreak/>
        <w:t>clear about my belief that Britain is stronger, safer and better off inside the EU"</w:t>
      </w:r>
      <w:r w:rsidRPr="126DAB77">
        <w:rPr>
          <w:rFonts w:ascii="Times New Roman" w:eastAsia="Times New Roman" w:hAnsi="Times New Roman" w:cs="Times New Roman"/>
          <w:sz w:val="24"/>
          <w:szCs w:val="24"/>
        </w:rPr>
        <w:t xml:space="preserve"> (Stewart, Mason and </w:t>
      </w:r>
      <w:proofErr w:type="spellStart"/>
      <w:r w:rsidRPr="126DAB77">
        <w:rPr>
          <w:rFonts w:ascii="Times New Roman" w:eastAsia="Times New Roman" w:hAnsi="Times New Roman" w:cs="Times New Roman"/>
          <w:sz w:val="24"/>
          <w:szCs w:val="24"/>
        </w:rPr>
        <w:t>Syal</w:t>
      </w:r>
      <w:proofErr w:type="spellEnd"/>
      <w:r w:rsidRPr="126DAB77">
        <w:rPr>
          <w:rFonts w:ascii="Times New Roman" w:eastAsia="Times New Roman" w:hAnsi="Times New Roman" w:cs="Times New Roman"/>
          <w:sz w:val="24"/>
          <w:szCs w:val="24"/>
        </w:rPr>
        <w:t>, 2016) stated David Cameron, before his resignation. This left Britain in disruption as they had no Prime Minister, the government were also in disbelief, which it then took days to elect a new party member as the Prime Minister. There were five candidates who wanted to stand for leadership of the Conservative Party who included Stephen Crabb, Theresa May, Michael Gove, Andrea Leadsom and Liam Fox (BBC News, 2016). Party activists voted to elect the new Prime Minister, this was a new milestone in history as the British public had always voted for their new leader (</w:t>
      </w:r>
      <w:proofErr w:type="spellStart"/>
      <w:r w:rsidRPr="126DAB77">
        <w:rPr>
          <w:rFonts w:ascii="Times New Roman" w:eastAsia="Times New Roman" w:hAnsi="Times New Roman" w:cs="Times New Roman"/>
          <w:sz w:val="24"/>
          <w:szCs w:val="24"/>
        </w:rPr>
        <w:t>Elgot</w:t>
      </w:r>
      <w:proofErr w:type="spellEnd"/>
      <w:r w:rsidRPr="126DAB77">
        <w:rPr>
          <w:rFonts w:ascii="Times New Roman" w:eastAsia="Times New Roman" w:hAnsi="Times New Roman" w:cs="Times New Roman"/>
          <w:sz w:val="24"/>
          <w:szCs w:val="24"/>
        </w:rPr>
        <w:t xml:space="preserve"> and Walker, 2016).  After a fortnight of no Government Leader, Theresa May had been chosen as party leader and successor of David Cameron (Asthana, Mason and </w:t>
      </w:r>
      <w:proofErr w:type="spellStart"/>
      <w:r w:rsidRPr="126DAB77">
        <w:rPr>
          <w:rFonts w:ascii="Times New Roman" w:eastAsia="Times New Roman" w:hAnsi="Times New Roman" w:cs="Times New Roman"/>
          <w:sz w:val="24"/>
          <w:szCs w:val="24"/>
        </w:rPr>
        <w:t>Elgot</w:t>
      </w:r>
      <w:proofErr w:type="spellEnd"/>
      <w:r w:rsidRPr="126DAB77">
        <w:rPr>
          <w:rFonts w:ascii="Times New Roman" w:eastAsia="Times New Roman" w:hAnsi="Times New Roman" w:cs="Times New Roman"/>
          <w:sz w:val="24"/>
          <w:szCs w:val="24"/>
        </w:rPr>
        <w:t xml:space="preserve">, 2016). </w:t>
      </w:r>
    </w:p>
    <w:p w14:paraId="3BAFE7D2" w14:textId="2F26B84D" w:rsidR="3B1673C8" w:rsidRDefault="126DAB77" w:rsidP="126DAB77">
      <w:pPr>
        <w:spacing w:line="360" w:lineRule="auto"/>
        <w:jc w:val="both"/>
        <w:rPr>
          <w:rFonts w:ascii="Times New Roman" w:eastAsia="Times New Roman" w:hAnsi="Times New Roman" w:cs="Times New Roman"/>
          <w:sz w:val="24"/>
          <w:szCs w:val="24"/>
          <w:highlight w:val="green"/>
        </w:rPr>
      </w:pPr>
      <w:r w:rsidRPr="126DAB77">
        <w:rPr>
          <w:rFonts w:ascii="Times New Roman" w:eastAsia="Times New Roman" w:hAnsi="Times New Roman" w:cs="Times New Roman"/>
          <w:sz w:val="24"/>
          <w:szCs w:val="24"/>
        </w:rPr>
        <w:t xml:space="preserve">The 'European Economic Community' (EEC) originated in 1957, with 6 countries combined, to abolish custom duty and trade barriers. Britain applied to be a part of the EEC in 1963 but were sadly rejected by President De Gaulle of France. After a decade Britain finally joined the EEC, this meant that Britain had weaker voting power within the community after being denied 10 years ago (The Guardian, 2016). In 1993, The Treaty of the European Union, had been acknowledged by the British government. The EEC </w:t>
      </w:r>
      <w:r w:rsidR="0022760B">
        <w:rPr>
          <w:rFonts w:ascii="Times New Roman" w:eastAsia="Times New Roman" w:hAnsi="Times New Roman" w:cs="Times New Roman"/>
          <w:sz w:val="24"/>
          <w:szCs w:val="24"/>
        </w:rPr>
        <w:t>no longer existed</w:t>
      </w:r>
      <w:r w:rsidR="42F96704">
        <w:commentReference w:id="5"/>
      </w:r>
      <w:r w:rsidRPr="126DAB77">
        <w:rPr>
          <w:rFonts w:ascii="Times New Roman" w:eastAsia="Times New Roman" w:hAnsi="Times New Roman" w:cs="Times New Roman"/>
          <w:sz w:val="24"/>
          <w:szCs w:val="24"/>
        </w:rPr>
        <w:t xml:space="preserve">, and the EU had come into force (News.bbc.co.uk, 2016). </w:t>
      </w:r>
      <w:commentRangeStart w:id="6"/>
      <w:r w:rsidRPr="126DAB77">
        <w:rPr>
          <w:rFonts w:ascii="Times New Roman" w:eastAsia="Times New Roman" w:hAnsi="Times New Roman" w:cs="Times New Roman"/>
          <w:sz w:val="24"/>
          <w:szCs w:val="24"/>
        </w:rPr>
        <w:t>Fast forward 23 years</w:t>
      </w:r>
      <w:commentRangeEnd w:id="6"/>
      <w:r w:rsidR="42F96704">
        <w:commentReference w:id="6"/>
      </w:r>
      <w:r w:rsidR="0022760B">
        <w:rPr>
          <w:rFonts w:ascii="Times New Roman" w:eastAsia="Times New Roman" w:hAnsi="Times New Roman" w:cs="Times New Roman"/>
          <w:sz w:val="24"/>
          <w:szCs w:val="24"/>
        </w:rPr>
        <w:t xml:space="preserve"> on</w:t>
      </w:r>
      <w:r w:rsidRPr="126DAB77">
        <w:rPr>
          <w:rFonts w:ascii="Times New Roman" w:eastAsia="Times New Roman" w:hAnsi="Times New Roman" w:cs="Times New Roman"/>
          <w:sz w:val="24"/>
          <w:szCs w:val="24"/>
        </w:rPr>
        <w:t xml:space="preserve">, and the UK have now decided that they no longer want to be a part of the EU. </w:t>
      </w:r>
    </w:p>
    <w:p w14:paraId="7C45B892" w14:textId="1E5B1F8D" w:rsidR="006778D6"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 xml:space="preserve">The UK government believed that by joining the EEC/ EU, it would help the economy to grow, through the EU investment programmes, such as making </w:t>
      </w:r>
      <w:r w:rsidR="007D3CC7">
        <w:rPr>
          <w:rFonts w:ascii="Times New Roman" w:eastAsia="Times New Roman" w:hAnsi="Times New Roman" w:cs="Times New Roman"/>
          <w:sz w:val="24"/>
          <w:szCs w:val="24"/>
        </w:rPr>
        <w:t>funds</w:t>
      </w:r>
      <w:r w:rsidRPr="126DAB77">
        <w:rPr>
          <w:rFonts w:ascii="Times New Roman" w:eastAsia="Times New Roman" w:hAnsi="Times New Roman" w:cs="Times New Roman"/>
          <w:sz w:val="24"/>
          <w:szCs w:val="24"/>
        </w:rPr>
        <w:t xml:space="preserve"> readily available for highway and motorway upgrades. It also helped to develop friendships with the European neighbours. Membership of the EU has many advantages by maintaining peace and having greater influences through the supreme power through the member countries (Heywood, 2011).  It also made importing and exporting British goods easier. Being a part of the custom unions made it fair fall all EU members (Geddes, 2013).</w:t>
      </w:r>
    </w:p>
    <w:p w14:paraId="0576B29E" w14:textId="5BE66872" w:rsidR="00244CBA" w:rsidRPr="00244CBA" w:rsidRDefault="3C52CA22" w:rsidP="3C52CA22">
      <w:pPr>
        <w:spacing w:line="360" w:lineRule="auto"/>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The EU has a European Commission (EC) which is commissioned by the 27 members of state. They also have a President who guarantees that all EU treaties are being respected and by being accountable for policy execution. The president is elected through a democratic voting system through all members of state, the results are dependent on the majority </w:t>
      </w:r>
      <w:r w:rsidRPr="3C52CA22">
        <w:rPr>
          <w:rStyle w:val="selectable"/>
          <w:rFonts w:ascii="Times New Roman" w:hAnsi="Times New Roman" w:cs="Times New Roman"/>
          <w:sz w:val="24"/>
          <w:szCs w:val="24"/>
          <w:lang w:val="en"/>
        </w:rPr>
        <w:t>(Heywood, 2011). The EC is based in Brussels.</w:t>
      </w:r>
    </w:p>
    <w:p w14:paraId="32A0032E" w14:textId="6F807314" w:rsidR="09FBA596" w:rsidRDefault="126DAB77" w:rsidP="126DAB77">
      <w:pPr>
        <w:spacing w:line="360" w:lineRule="auto"/>
        <w:jc w:val="both"/>
        <w:rPr>
          <w:rFonts w:ascii="Times New Roman" w:eastAsia="Times New Roman" w:hAnsi="Times New Roman" w:cs="Times New Roman"/>
          <w:color w:val="281E1E"/>
          <w:sz w:val="24"/>
          <w:szCs w:val="24"/>
        </w:rPr>
      </w:pPr>
      <w:r w:rsidRPr="126DAB77">
        <w:rPr>
          <w:rFonts w:ascii="Times New Roman" w:eastAsia="Times New Roman" w:hAnsi="Times New Roman" w:cs="Times New Roman"/>
          <w:sz w:val="24"/>
          <w:szCs w:val="24"/>
        </w:rPr>
        <w:t xml:space="preserve">There are 15 EU laws that have a legal impact on Britain, and it will be solely down to the government to decide whether they want to maintain these laws. Two of the key laws that will </w:t>
      </w:r>
      <w:r w:rsidRPr="126DAB77">
        <w:rPr>
          <w:rFonts w:ascii="Times New Roman" w:eastAsia="Times New Roman" w:hAnsi="Times New Roman" w:cs="Times New Roman"/>
          <w:sz w:val="24"/>
          <w:szCs w:val="24"/>
        </w:rPr>
        <w:lastRenderedPageBreak/>
        <w:t>be mentioned are child benefits that are available for migrant workers as they send mon</w:t>
      </w:r>
      <w:r w:rsidR="007D3CC7">
        <w:rPr>
          <w:rFonts w:ascii="Times New Roman" w:eastAsia="Times New Roman" w:hAnsi="Times New Roman" w:cs="Times New Roman"/>
          <w:sz w:val="24"/>
          <w:szCs w:val="24"/>
        </w:rPr>
        <w:t xml:space="preserve">ey </w:t>
      </w:r>
      <w:r w:rsidRPr="126DAB77">
        <w:rPr>
          <w:rFonts w:ascii="Times New Roman" w:eastAsia="Times New Roman" w:hAnsi="Times New Roman" w:cs="Times New Roman"/>
          <w:sz w:val="24"/>
          <w:szCs w:val="24"/>
        </w:rPr>
        <w:t>back to the country that their children are living in, this highlights that after Brexit this practice will no longer continue. Another key law would be the clean water that the EU law have vigorously enforced as they believe that the people of the EU '</w:t>
      </w:r>
      <w:r w:rsidRPr="126DAB77">
        <w:rPr>
          <w:rFonts w:ascii="Times New Roman" w:eastAsia="Times New Roman" w:hAnsi="Times New Roman" w:cs="Times New Roman"/>
          <w:color w:val="281E1E"/>
          <w:sz w:val="24"/>
          <w:szCs w:val="24"/>
        </w:rPr>
        <w:t xml:space="preserve">are denied the right to drink filthy water or swim in sewage-polluted seas', this highlights that this law is extremely important for British citizens as it protects health, cleanliness and health implications </w:t>
      </w:r>
      <w:r w:rsidRPr="126DAB77">
        <w:rPr>
          <w:rFonts w:ascii="Times New Roman" w:eastAsia="Times New Roman" w:hAnsi="Times New Roman" w:cs="Times New Roman"/>
          <w:sz w:val="24"/>
          <w:szCs w:val="24"/>
        </w:rPr>
        <w:t>(</w:t>
      </w:r>
      <w:proofErr w:type="spellStart"/>
      <w:r w:rsidRPr="126DAB77">
        <w:rPr>
          <w:rFonts w:ascii="Times New Roman" w:eastAsia="Times New Roman" w:hAnsi="Times New Roman" w:cs="Times New Roman"/>
          <w:sz w:val="24"/>
          <w:szCs w:val="24"/>
        </w:rPr>
        <w:t>McSmith</w:t>
      </w:r>
      <w:proofErr w:type="spellEnd"/>
      <w:r w:rsidRPr="126DAB77">
        <w:rPr>
          <w:rFonts w:ascii="Times New Roman" w:eastAsia="Times New Roman" w:hAnsi="Times New Roman" w:cs="Times New Roman"/>
          <w:sz w:val="24"/>
          <w:szCs w:val="24"/>
        </w:rPr>
        <w:t>, 2016)</w:t>
      </w:r>
      <w:r w:rsidRPr="126DAB77">
        <w:rPr>
          <w:rFonts w:ascii="Times New Roman" w:eastAsia="Times New Roman" w:hAnsi="Times New Roman" w:cs="Times New Roman"/>
          <w:color w:val="281E1E"/>
          <w:sz w:val="24"/>
          <w:szCs w:val="24"/>
        </w:rPr>
        <w:t xml:space="preserve">. </w:t>
      </w:r>
    </w:p>
    <w:p w14:paraId="3B28A6BE" w14:textId="77777777" w:rsidR="0067468F" w:rsidRPr="0067468F" w:rsidRDefault="0067468F" w:rsidP="3C52CA22">
      <w:pPr>
        <w:spacing w:line="360" w:lineRule="auto"/>
        <w:jc w:val="both"/>
        <w:rPr>
          <w:rFonts w:ascii="Times New Roman" w:hAnsi="Times New Roman" w:cs="Times New Roman"/>
          <w:sz w:val="24"/>
          <w:szCs w:val="24"/>
        </w:rPr>
      </w:pPr>
      <w:r w:rsidRPr="0067468F">
        <w:rPr>
          <w:rFonts w:ascii="Times New Roman" w:hAnsi="Times New Roman" w:cs="Times New Roman"/>
          <w:sz w:val="24"/>
          <w:szCs w:val="24"/>
        </w:rPr>
        <w:t xml:space="preserve">The EU instigated a beneficial strategy to contribute towards social policy throughout the UK, which aims to improve the quality of people’s well-being </w:t>
      </w:r>
      <w:r w:rsidRPr="0067468F">
        <w:rPr>
          <w:rFonts w:ascii="Times New Roman" w:hAnsi="Times New Roman" w:cs="Times New Roman"/>
          <w:sz w:val="24"/>
          <w:szCs w:val="24"/>
          <w:shd w:val="clear" w:color="auto" w:fill="FFFFFF"/>
        </w:rPr>
        <w:t xml:space="preserve">(Harper and Price, 2011). The important strategy that has benefitted society would be </w:t>
      </w:r>
      <w:r w:rsidRPr="0067468F">
        <w:rPr>
          <w:rFonts w:ascii="Times New Roman" w:hAnsi="Times New Roman" w:cs="Times New Roman"/>
          <w:sz w:val="24"/>
          <w:szCs w:val="24"/>
        </w:rPr>
        <w:t xml:space="preserve">Paternity Rights which was introduced in 2003, this was to ensure that all fathers would be entitled to take up to 2 weeks leave after their child has been born </w:t>
      </w:r>
      <w:r w:rsidRPr="0067468F">
        <w:rPr>
          <w:rFonts w:ascii="Times New Roman" w:hAnsi="Times New Roman" w:cs="Times New Roman"/>
          <w:sz w:val="24"/>
          <w:szCs w:val="24"/>
          <w:shd w:val="clear" w:color="auto" w:fill="FFFFFF"/>
        </w:rPr>
        <w:t>(GOV.UK, 2018).</w:t>
      </w:r>
      <w:r w:rsidRPr="0067468F">
        <w:rPr>
          <w:rFonts w:ascii="Times New Roman" w:hAnsi="Times New Roman" w:cs="Times New Roman"/>
          <w:sz w:val="24"/>
          <w:szCs w:val="24"/>
        </w:rPr>
        <w:t xml:space="preserve">  There is uncertainty of what will happen to the Paternity Leave once Britain has left the EU as it is a policy which has been implemented by the EU. </w:t>
      </w:r>
    </w:p>
    <w:p w14:paraId="24813BA0" w14:textId="0BDC0057" w:rsidR="09FBA596" w:rsidRDefault="3C52CA22" w:rsidP="3C52CA22">
      <w:pPr>
        <w:spacing w:line="360" w:lineRule="auto"/>
        <w:jc w:val="both"/>
        <w:rPr>
          <w:rFonts w:ascii="Times New Roman" w:eastAsia="Times New Roman" w:hAnsi="Times New Roman" w:cs="Times New Roman"/>
          <w:sz w:val="24"/>
          <w:szCs w:val="24"/>
        </w:rPr>
      </w:pPr>
      <w:r w:rsidRPr="3C52CA22">
        <w:rPr>
          <w:rFonts w:ascii="Times New Roman" w:eastAsia="Times New Roman" w:hAnsi="Times New Roman" w:cs="Times New Roman"/>
          <w:color w:val="281E1E"/>
          <w:sz w:val="24"/>
          <w:szCs w:val="24"/>
        </w:rPr>
        <w:t>Article 50 is the Treaty of Lisbon, it ensures that all EU member countries are entitled to leave the EU, and there are guidelines that need to be adhered to. Theresa May PM, triggered Article 50 on the 29</w:t>
      </w:r>
      <w:r w:rsidRPr="3C52CA22">
        <w:rPr>
          <w:rFonts w:ascii="Times New Roman" w:eastAsia="Times New Roman" w:hAnsi="Times New Roman" w:cs="Times New Roman"/>
          <w:color w:val="281E1E"/>
          <w:sz w:val="24"/>
          <w:szCs w:val="24"/>
          <w:vertAlign w:val="superscript"/>
        </w:rPr>
        <w:t>th</w:t>
      </w:r>
      <w:r w:rsidRPr="3C52CA22">
        <w:rPr>
          <w:rFonts w:ascii="Times New Roman" w:eastAsia="Times New Roman" w:hAnsi="Times New Roman" w:cs="Times New Roman"/>
          <w:color w:val="281E1E"/>
          <w:sz w:val="24"/>
          <w:szCs w:val="24"/>
        </w:rPr>
        <w:t xml:space="preserve"> March 2017 meaning that Britain will have to leave the EU by the 29</w:t>
      </w:r>
      <w:r w:rsidRPr="3C52CA22">
        <w:rPr>
          <w:rFonts w:ascii="Times New Roman" w:eastAsia="Times New Roman" w:hAnsi="Times New Roman" w:cs="Times New Roman"/>
          <w:color w:val="281E1E"/>
          <w:sz w:val="24"/>
          <w:szCs w:val="24"/>
          <w:vertAlign w:val="superscript"/>
        </w:rPr>
        <w:t>th</w:t>
      </w:r>
      <w:r w:rsidRPr="3C52CA22">
        <w:rPr>
          <w:rFonts w:ascii="Times New Roman" w:eastAsia="Times New Roman" w:hAnsi="Times New Roman" w:cs="Times New Roman"/>
          <w:color w:val="281E1E"/>
          <w:sz w:val="24"/>
          <w:szCs w:val="24"/>
        </w:rPr>
        <w:t xml:space="preserve"> March 2019. After sanctioning Article 50, Britain cannot go back on the decision and must leave the EU</w:t>
      </w:r>
      <w:r w:rsidRPr="3C52CA22">
        <w:rPr>
          <w:rFonts w:ascii="Times New Roman" w:eastAsia="Times New Roman" w:hAnsi="Times New Roman" w:cs="Times New Roman"/>
          <w:sz w:val="24"/>
          <w:szCs w:val="24"/>
        </w:rPr>
        <w:t xml:space="preserve"> (James Rothwell and Midgley, 2018). </w:t>
      </w:r>
    </w:p>
    <w:p w14:paraId="504D6F51" w14:textId="0078C8B6" w:rsidR="09FBA596" w:rsidRDefault="3C52CA22" w:rsidP="3C52CA22">
      <w:pPr>
        <w:spacing w:line="360" w:lineRule="auto"/>
        <w:jc w:val="both"/>
        <w:rPr>
          <w:rFonts w:ascii="Times New Roman" w:eastAsia="Times New Roman" w:hAnsi="Times New Roman" w:cs="Times New Roman"/>
          <w:sz w:val="24"/>
          <w:szCs w:val="24"/>
          <w:highlight w:val="green"/>
        </w:rPr>
      </w:pPr>
      <w:r w:rsidRPr="3C52CA22">
        <w:rPr>
          <w:rFonts w:ascii="Times New Roman" w:eastAsia="Times New Roman" w:hAnsi="Times New Roman" w:cs="Times New Roman"/>
          <w:sz w:val="24"/>
          <w:szCs w:val="24"/>
        </w:rPr>
        <w:t xml:space="preserve">Due to Article 50 being set in motion, this now meant that it would </w:t>
      </w:r>
      <w:proofErr w:type="gramStart"/>
      <w:r w:rsidRPr="3C52CA22">
        <w:rPr>
          <w:rFonts w:ascii="Times New Roman" w:eastAsia="Times New Roman" w:hAnsi="Times New Roman" w:cs="Times New Roman"/>
          <w:sz w:val="24"/>
          <w:szCs w:val="24"/>
        </w:rPr>
        <w:t>have an effect on</w:t>
      </w:r>
      <w:proofErr w:type="gramEnd"/>
      <w:r w:rsidRPr="3C52CA22">
        <w:rPr>
          <w:rFonts w:ascii="Times New Roman" w:eastAsia="Times New Roman" w:hAnsi="Times New Roman" w:cs="Times New Roman"/>
          <w:sz w:val="24"/>
          <w:szCs w:val="24"/>
        </w:rPr>
        <w:t xml:space="preserve"> Wales' Devolved Government. In 1997, the British Labour Government proposed a referendum with regards to The Welsh Assembly Government (WAG), the people of Wales agreed as '50.3% supported the devolution'. The Government of Wales Act (1998), was put into play to create the devolved Government (Heywood, 2011), this allowed for the elections to take place to create the Government. The Elections for WAG, were held on the 6</w:t>
      </w:r>
      <w:r w:rsidRPr="3C52CA22">
        <w:rPr>
          <w:rFonts w:ascii="Times New Roman" w:eastAsia="Times New Roman" w:hAnsi="Times New Roman" w:cs="Times New Roman"/>
          <w:sz w:val="24"/>
          <w:szCs w:val="24"/>
          <w:vertAlign w:val="superscript"/>
        </w:rPr>
        <w:t>th</w:t>
      </w:r>
      <w:r w:rsidRPr="3C52CA22">
        <w:rPr>
          <w:rFonts w:ascii="Times New Roman" w:eastAsia="Times New Roman" w:hAnsi="Times New Roman" w:cs="Times New Roman"/>
          <w:sz w:val="24"/>
          <w:szCs w:val="24"/>
        </w:rPr>
        <w:t xml:space="preserve"> May 1999 (National Assembly for Wales, 2018).</w:t>
      </w:r>
    </w:p>
    <w:p w14:paraId="3788133D" w14:textId="4CE8B794" w:rsidR="09FBA596"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Carwyn Jones Assembly Member (AM), is now the First Minister (FM) of Wales (2009). As a Labour Party member, Carwyn Jones has always been a part of the WAG team, since 1999, as an elected member of the Bridgend Constituency. 10 years later, he was then elected to succeed Rhodri Morgan, as FM for Wales (National Assembly for Wales, 2018). The FM has many duties including policy development and the co-ordination of policy, strategic communications and most importantly the exit of the EU (</w:t>
      </w: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2018).</w:t>
      </w:r>
    </w:p>
    <w:p w14:paraId="215CCCA1" w14:textId="5EEE55FD" w:rsidR="09FBA596" w:rsidRDefault="00FB395A" w:rsidP="126DAB77">
      <w:pPr>
        <w:spacing w:line="360" w:lineRule="auto"/>
        <w:jc w:val="both"/>
        <w:rPr>
          <w:rFonts w:ascii="Times New Roman" w:eastAsia="Times New Roman" w:hAnsi="Times New Roman" w:cs="Times New Roman"/>
          <w:sz w:val="24"/>
          <w:szCs w:val="24"/>
        </w:rPr>
      </w:pPr>
      <w:r w:rsidRPr="0067468F">
        <w:rPr>
          <w:rFonts w:ascii="Times New Roman" w:eastAsia="Times New Roman" w:hAnsi="Times New Roman" w:cs="Times New Roman"/>
          <w:sz w:val="24"/>
          <w:szCs w:val="24"/>
        </w:rPr>
        <w:lastRenderedPageBreak/>
        <w:t xml:space="preserve">There is a correlation between Social Policy and Wales’ Devolved Government, as it allowed Wales to increase its powers of policy making </w:t>
      </w:r>
      <w:r w:rsidR="00651ED2" w:rsidRPr="0067468F">
        <w:rPr>
          <w:rFonts w:ascii="Times New Roman" w:hAnsi="Times New Roman" w:cs="Times New Roman"/>
          <w:sz w:val="24"/>
          <w:szCs w:val="24"/>
          <w:shd w:val="clear" w:color="auto" w:fill="FFFFFF"/>
        </w:rPr>
        <w:t>(</w:t>
      </w:r>
      <w:proofErr w:type="spellStart"/>
      <w:r w:rsidR="00651ED2" w:rsidRPr="0067468F">
        <w:rPr>
          <w:rFonts w:ascii="Times New Roman" w:hAnsi="Times New Roman" w:cs="Times New Roman"/>
          <w:sz w:val="24"/>
          <w:szCs w:val="24"/>
          <w:shd w:val="clear" w:color="auto" w:fill="FFFFFF"/>
        </w:rPr>
        <w:t>Birrell</w:t>
      </w:r>
      <w:proofErr w:type="spellEnd"/>
      <w:r w:rsidR="00651ED2" w:rsidRPr="0067468F">
        <w:rPr>
          <w:rFonts w:ascii="Times New Roman" w:hAnsi="Times New Roman" w:cs="Times New Roman"/>
          <w:sz w:val="24"/>
          <w:szCs w:val="24"/>
          <w:shd w:val="clear" w:color="auto" w:fill="FFFFFF"/>
        </w:rPr>
        <w:t>, 2009).</w:t>
      </w:r>
      <w:r w:rsidR="00651ED2">
        <w:rPr>
          <w:rFonts w:ascii="Times New Roman" w:hAnsi="Times New Roman" w:cs="Times New Roman"/>
          <w:sz w:val="24"/>
          <w:szCs w:val="24"/>
          <w:shd w:val="clear" w:color="auto" w:fill="FFFFFF"/>
        </w:rPr>
        <w:t xml:space="preserve"> </w:t>
      </w:r>
      <w:r w:rsidR="0067468F" w:rsidRPr="1BC661BE">
        <w:rPr>
          <w:rFonts w:ascii="Times New Roman" w:eastAsia="Times New Roman" w:hAnsi="Times New Roman" w:cs="Times New Roman"/>
          <w:sz w:val="24"/>
          <w:szCs w:val="24"/>
        </w:rPr>
        <w:t>WAG has many powers that can implement laws that effect 20 devolved broad areas in Wales and these areas are known as 'subjects'.</w:t>
      </w:r>
      <w:r w:rsidR="0067468F" w:rsidRPr="00651ED2">
        <w:rPr>
          <w:rFonts w:ascii="Times New Roman" w:eastAsia="Times New Roman" w:hAnsi="Times New Roman" w:cs="Times New Roman"/>
          <w:sz w:val="24"/>
          <w:szCs w:val="24"/>
        </w:rPr>
        <w:t xml:space="preserve"> </w:t>
      </w:r>
      <w:r w:rsidR="00651ED2">
        <w:rPr>
          <w:rFonts w:ascii="Times New Roman" w:hAnsi="Times New Roman" w:cs="Times New Roman"/>
          <w:sz w:val="24"/>
          <w:szCs w:val="24"/>
          <w:shd w:val="clear" w:color="auto" w:fill="FFFFFF"/>
        </w:rPr>
        <w:t xml:space="preserve">Wales </w:t>
      </w:r>
      <w:proofErr w:type="gramStart"/>
      <w:r w:rsidR="00651ED2">
        <w:rPr>
          <w:rFonts w:ascii="Times New Roman" w:hAnsi="Times New Roman" w:cs="Times New Roman"/>
          <w:sz w:val="24"/>
          <w:szCs w:val="24"/>
          <w:shd w:val="clear" w:color="auto" w:fill="FFFFFF"/>
        </w:rPr>
        <w:t>a</w:t>
      </w:r>
      <w:r w:rsidR="1BC661BE" w:rsidRPr="1BC661BE">
        <w:rPr>
          <w:rFonts w:ascii="Times New Roman" w:eastAsia="Times New Roman" w:hAnsi="Times New Roman" w:cs="Times New Roman"/>
          <w:sz w:val="24"/>
          <w:szCs w:val="24"/>
        </w:rPr>
        <w:t>re able to</w:t>
      </w:r>
      <w:proofErr w:type="gramEnd"/>
      <w:r w:rsidR="1BC661BE" w:rsidRPr="1BC661BE">
        <w:rPr>
          <w:rFonts w:ascii="Times New Roman" w:eastAsia="Times New Roman" w:hAnsi="Times New Roman" w:cs="Times New Roman"/>
          <w:sz w:val="24"/>
          <w:szCs w:val="24"/>
        </w:rPr>
        <w:t xml:space="preserve"> change the law with regards to economic development, education and training, environment, health and health services, highways and transport, housing, local governments, social welfare, water and flood defence and the Welsh language to name but a few. WAG has no powers with any tax raising, this is all done by the British Government (Owen, 2007). The Government of Wales Act (2006), was introduced to improve the powers and rights of WAG by enabling them to improve assembly measures that are dealt with efficiently rather than in parliament (GOV.UK, 2007). </w:t>
      </w:r>
    </w:p>
    <w:p w14:paraId="51E36351" w14:textId="72ED225D" w:rsidR="02EFA390"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'52.2% of Wales' population voted to leave the EU' (BBC News, 2016). What were the reasoning’s for this? Roger Scully (Scully, 2017)</w:t>
      </w:r>
      <w:r w:rsidRPr="126DAB77">
        <w:rPr>
          <w:rFonts w:ascii="Times New Roman" w:eastAsia="Times New Roman" w:hAnsi="Times New Roman" w:cs="Times New Roman"/>
          <w:color w:val="666666"/>
          <w:sz w:val="19"/>
          <w:szCs w:val="19"/>
        </w:rPr>
        <w:t xml:space="preserve"> </w:t>
      </w:r>
      <w:r w:rsidRPr="126DAB77">
        <w:rPr>
          <w:rFonts w:ascii="Times New Roman" w:eastAsia="Times New Roman" w:hAnsi="Times New Roman" w:cs="Times New Roman"/>
          <w:sz w:val="24"/>
          <w:szCs w:val="24"/>
        </w:rPr>
        <w:t xml:space="preserve">took it upon himself to understand the reasoning’s for the Welsh people's decision to leave the EU, he had been researching in the Welsh communities for up to a year after the vote had been done. Scully found that the main reasons for Welsh voters wanted to leave the EU was because of the rise in immigrants </w:t>
      </w:r>
      <w:commentRangeStart w:id="7"/>
      <w:r w:rsidRPr="126DAB77">
        <w:rPr>
          <w:rFonts w:ascii="Times New Roman" w:eastAsia="Times New Roman" w:hAnsi="Times New Roman" w:cs="Times New Roman"/>
          <w:sz w:val="24"/>
          <w:szCs w:val="24"/>
        </w:rPr>
        <w:t>living</w:t>
      </w:r>
      <w:commentRangeEnd w:id="7"/>
      <w:r w:rsidR="0C0A0425">
        <w:commentReference w:id="7"/>
      </w:r>
      <w:r w:rsidRPr="126DAB77">
        <w:rPr>
          <w:rFonts w:ascii="Times New Roman" w:eastAsia="Times New Roman" w:hAnsi="Times New Roman" w:cs="Times New Roman"/>
          <w:sz w:val="24"/>
          <w:szCs w:val="24"/>
        </w:rPr>
        <w:t xml:space="preserve"> </w:t>
      </w:r>
      <w:r w:rsidR="007D3CC7">
        <w:rPr>
          <w:rFonts w:ascii="Times New Roman" w:eastAsia="Times New Roman" w:hAnsi="Times New Roman" w:cs="Times New Roman"/>
          <w:sz w:val="24"/>
          <w:szCs w:val="24"/>
        </w:rPr>
        <w:t xml:space="preserve">in </w:t>
      </w:r>
      <w:r w:rsidRPr="126DAB77">
        <w:rPr>
          <w:rFonts w:ascii="Times New Roman" w:eastAsia="Times New Roman" w:hAnsi="Times New Roman" w:cs="Times New Roman"/>
          <w:sz w:val="24"/>
          <w:szCs w:val="24"/>
        </w:rPr>
        <w:t xml:space="preserve">the communities, this lead to them believing that due to the immigrants working for lower income, it was affecting the employment opportunities in the area. The communities also saw an increase in low-wage economy as low value shops were opening which made the residents feel that it had a detrimental effect on the community. They also decided to vote against remaining in the EU as they envisaged that the EU funding that they had received was not benefiting Wales compared to England. The residents saw the 'EU blue flag with 12 yellow stars' as a false empowerment of what could have been achieved through continuing to be a member of the EU (Scully, 2017).  </w:t>
      </w:r>
    </w:p>
    <w:p w14:paraId="7CF679B7" w14:textId="069C8DD4" w:rsidR="655086D7"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The connections between the EU and Wales are indirect as they are not represented in the EU council, it is solely through Britain's connection. However, they do have a link through the funding, regulatory and exchange of cultural knowledge (</w:t>
      </w:r>
      <w:proofErr w:type="spellStart"/>
      <w:r w:rsidRPr="126DAB77">
        <w:rPr>
          <w:rFonts w:ascii="Times New Roman" w:eastAsia="Times New Roman" w:hAnsi="Times New Roman" w:cs="Times New Roman"/>
          <w:sz w:val="24"/>
          <w:szCs w:val="24"/>
        </w:rPr>
        <w:t>Zolle</w:t>
      </w:r>
      <w:proofErr w:type="spellEnd"/>
      <w:r w:rsidRPr="126DAB77">
        <w:rPr>
          <w:rFonts w:ascii="Times New Roman" w:eastAsia="Times New Roman" w:hAnsi="Times New Roman" w:cs="Times New Roman"/>
          <w:sz w:val="24"/>
          <w:szCs w:val="24"/>
        </w:rPr>
        <w:t xml:space="preserve">, 2016). </w:t>
      </w:r>
    </w:p>
    <w:p w14:paraId="734D7E25" w14:textId="381A1A69" w:rsidR="655086D7"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Wales has been receiving funding from the EU for many years. Wales received £1.8 billion of EU funds to help with encourage growth and jobs. £85 million of this funding was provided towards apprenticeships and traineeship programmes across Wales, this funding then gets contributed to employers to help pay towards the trainer’s weekly wage (</w:t>
      </w: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2013). The Traineeship department has been implemented to encourage </w:t>
      </w:r>
      <w:proofErr w:type="gramStart"/>
      <w:r w:rsidRPr="126DAB77">
        <w:rPr>
          <w:rFonts w:ascii="Times New Roman" w:eastAsia="Times New Roman" w:hAnsi="Times New Roman" w:cs="Times New Roman"/>
          <w:sz w:val="24"/>
          <w:szCs w:val="24"/>
        </w:rPr>
        <w:t>16-18 year</w:t>
      </w:r>
      <w:proofErr w:type="gramEnd"/>
      <w:r w:rsidRPr="126DAB77">
        <w:rPr>
          <w:rFonts w:ascii="Times New Roman" w:eastAsia="Times New Roman" w:hAnsi="Times New Roman" w:cs="Times New Roman"/>
          <w:sz w:val="24"/>
          <w:szCs w:val="24"/>
        </w:rPr>
        <w:t xml:space="preserve"> olds into </w:t>
      </w:r>
      <w:r w:rsidRPr="126DAB77">
        <w:rPr>
          <w:rFonts w:ascii="Times New Roman" w:eastAsia="Times New Roman" w:hAnsi="Times New Roman" w:cs="Times New Roman"/>
          <w:sz w:val="24"/>
          <w:szCs w:val="24"/>
        </w:rPr>
        <w:lastRenderedPageBreak/>
        <w:t xml:space="preserve">employment and guide them into their future careers, it can be seen as a pre-apprenticeship programme (Coleg Sir Gar, 2018). </w:t>
      </w:r>
    </w:p>
    <w:p w14:paraId="2AF6A980" w14:textId="08E5E0AE" w:rsidR="6E042E91" w:rsidRDefault="3C52CA22" w:rsidP="3C52CA22">
      <w:pPr>
        <w:spacing w:line="360" w:lineRule="auto"/>
        <w:jc w:val="both"/>
        <w:rPr>
          <w:rFonts w:ascii="Times New Roman" w:eastAsia="Times New Roman" w:hAnsi="Times New Roman" w:cs="Times New Roman"/>
          <w:sz w:val="24"/>
          <w:szCs w:val="24"/>
          <w:highlight w:val="green"/>
        </w:rPr>
      </w:pPr>
      <w:r w:rsidRPr="3C52CA22">
        <w:rPr>
          <w:rFonts w:ascii="Times New Roman" w:eastAsia="Times New Roman" w:hAnsi="Times New Roman" w:cs="Times New Roman"/>
          <w:sz w:val="24"/>
          <w:szCs w:val="24"/>
        </w:rPr>
        <w:t>In 2014-2020 Wales were designated a €5 billion for WAG to provide to the programmes that they have implemented. This funding is also provided to public, private and third sector. The European Social Fund (ESF) has been allocated €1 billion towards employment and education enhancement through projects that focus on skills and training. This funding has been implemented to instigating strategies to help those who are vulnerable throughout society (</w:t>
      </w:r>
      <w:proofErr w:type="spellStart"/>
      <w:r w:rsidRPr="3C52CA22">
        <w:rPr>
          <w:rFonts w:ascii="Times New Roman" w:eastAsia="Times New Roman" w:hAnsi="Times New Roman" w:cs="Times New Roman"/>
          <w:sz w:val="24"/>
          <w:szCs w:val="24"/>
        </w:rPr>
        <w:t>Kepp</w:t>
      </w:r>
      <w:proofErr w:type="spellEnd"/>
      <w:r w:rsidRPr="3C52CA22">
        <w:rPr>
          <w:rFonts w:ascii="Times New Roman" w:eastAsia="Times New Roman" w:hAnsi="Times New Roman" w:cs="Times New Roman"/>
          <w:sz w:val="24"/>
          <w:szCs w:val="24"/>
        </w:rPr>
        <w:t xml:space="preserve"> and Ward, 2016). However, it has been found that if a member of Wales, uses the funding from one of the programmes they are unable to have a second lot of funding, an example of this is if an individual has received funding in the apprenticeship programme they would be unable to receive more funding form the ESF as the EU have a strict policy in place for double-funding (Great Britain: Parliament: House of Commons: Welsh Affairs Committee, 2013). </w:t>
      </w:r>
    </w:p>
    <w:p w14:paraId="6CC2553D" w14:textId="5C740D74" w:rsidR="6E042E91" w:rsidRDefault="126DAB77" w:rsidP="126DAB77">
      <w:pPr>
        <w:spacing w:line="360" w:lineRule="auto"/>
        <w:jc w:val="both"/>
        <w:rPr>
          <w:rFonts w:ascii="Times New Roman" w:eastAsia="Times New Roman" w:hAnsi="Times New Roman" w:cs="Times New Roman"/>
          <w:sz w:val="24"/>
          <w:szCs w:val="24"/>
          <w:highlight w:val="green"/>
        </w:rPr>
      </w:pPr>
      <w:r w:rsidRPr="126DAB77">
        <w:rPr>
          <w:rFonts w:ascii="Times New Roman" w:eastAsia="Times New Roman" w:hAnsi="Times New Roman" w:cs="Times New Roman"/>
          <w:sz w:val="24"/>
          <w:szCs w:val="24"/>
        </w:rPr>
        <w:t xml:space="preserve">Farmers of Wales have been receiving funding through the European Agricultural Fund for Rural Development (EAFRD), which equates 'almost 40% of the EU's budget' (Downing, 2016). The EAFRD receives £4 billion over 6 years, this funding is split into two pillars in the Common Agricultural Policy (CAP), this scheme provides funding directly to the farmers as an income, and funding for the wider rural economy (Emily </w:t>
      </w:r>
      <w:proofErr w:type="spellStart"/>
      <w:r w:rsidRPr="126DAB77">
        <w:rPr>
          <w:rFonts w:ascii="Times New Roman" w:eastAsia="Times New Roman" w:hAnsi="Times New Roman" w:cs="Times New Roman"/>
          <w:sz w:val="24"/>
          <w:szCs w:val="24"/>
        </w:rPr>
        <w:t>Gosden</w:t>
      </w:r>
      <w:proofErr w:type="spellEnd"/>
      <w:r w:rsidRPr="126DAB77">
        <w:rPr>
          <w:rFonts w:ascii="Times New Roman" w:eastAsia="Times New Roman" w:hAnsi="Times New Roman" w:cs="Times New Roman"/>
          <w:sz w:val="24"/>
          <w:szCs w:val="24"/>
        </w:rPr>
        <w:t xml:space="preserve"> and Marion </w:t>
      </w:r>
      <w:proofErr w:type="spellStart"/>
      <w:r w:rsidRPr="126DAB77">
        <w:rPr>
          <w:rFonts w:ascii="Times New Roman" w:eastAsia="Times New Roman" w:hAnsi="Times New Roman" w:cs="Times New Roman"/>
          <w:sz w:val="24"/>
          <w:szCs w:val="24"/>
        </w:rPr>
        <w:t>Dakers</w:t>
      </w:r>
      <w:proofErr w:type="spellEnd"/>
      <w:r w:rsidRPr="126DAB77">
        <w:rPr>
          <w:rFonts w:ascii="Times New Roman" w:eastAsia="Times New Roman" w:hAnsi="Times New Roman" w:cs="Times New Roman"/>
          <w:sz w:val="24"/>
          <w:szCs w:val="24"/>
        </w:rPr>
        <w:t xml:space="preserve">, 2016). According to the Farmers Weekly poll, they found that </w:t>
      </w:r>
      <w:proofErr w:type="gramStart"/>
      <w:r w:rsidRPr="126DAB77">
        <w:rPr>
          <w:rFonts w:ascii="Times New Roman" w:eastAsia="Times New Roman" w:hAnsi="Times New Roman" w:cs="Times New Roman"/>
          <w:sz w:val="24"/>
          <w:szCs w:val="24"/>
        </w:rPr>
        <w:t>a large number of</w:t>
      </w:r>
      <w:proofErr w:type="gramEnd"/>
      <w:r w:rsidRPr="126DAB77">
        <w:rPr>
          <w:rFonts w:ascii="Times New Roman" w:eastAsia="Times New Roman" w:hAnsi="Times New Roman" w:cs="Times New Roman"/>
          <w:sz w:val="24"/>
          <w:szCs w:val="24"/>
        </w:rPr>
        <w:t xml:space="preserve"> farmers intended to vote to leave the EU, with a staggering 58%, whereas 11% were undecided on what they would vote for Brexit (Clarke, 2016). Gardner states that a key factor why many farmers are expected to vote to leave the EU, as a large proportion of EU funding currently is being used to purchasing large quantities of dairy, meat products and selling it at a reduced rate to third world countries and Russia. He also states that traders are expected to reduce the rates for exportation (Gardner, 1996). </w:t>
      </w:r>
    </w:p>
    <w:p w14:paraId="01F5B85A" w14:textId="4BA8611C" w:rsidR="1BC661BE" w:rsidRDefault="126DAB77" w:rsidP="126DAB77">
      <w:pPr>
        <w:spacing w:line="360" w:lineRule="auto"/>
        <w:jc w:val="both"/>
        <w:rPr>
          <w:rFonts w:ascii="Times New Roman" w:eastAsia="Times New Roman" w:hAnsi="Times New Roman" w:cs="Times New Roman"/>
          <w:sz w:val="24"/>
          <w:szCs w:val="24"/>
          <w:highlight w:val="green"/>
        </w:rPr>
      </w:pPr>
      <w:r w:rsidRPr="126DAB77">
        <w:rPr>
          <w:rFonts w:ascii="Times New Roman" w:eastAsia="Times New Roman" w:hAnsi="Times New Roman" w:cs="Times New Roman"/>
          <w:sz w:val="24"/>
          <w:szCs w:val="24"/>
        </w:rPr>
        <w:t>The National Health Service (NHS) is a key provider of healthcare services for all UK residents. The NHS is funded through taxation and national insurance contributions however, NHS Wales is funded through WAG. NHS Wales (</w:t>
      </w: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2018), provide services to 7 Health Boards and 3 NHS Trusts across wales. These services are provided with general practitioners, health professionals and hospitals throughout Wales. NHS Wales released that they had 77,917 members of staff employed across the country, they also saw a rise of '2.1%' of employees in 2017 (</w:t>
      </w: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NHS Wales has been under budget cuts in previous </w:t>
      </w:r>
      <w:r w:rsidRPr="126DAB77">
        <w:rPr>
          <w:rFonts w:ascii="Times New Roman" w:eastAsia="Times New Roman" w:hAnsi="Times New Roman" w:cs="Times New Roman"/>
          <w:sz w:val="24"/>
          <w:szCs w:val="24"/>
        </w:rPr>
        <w:lastRenderedPageBreak/>
        <w:t xml:space="preserve">years, it saw a decrease of 3.6% from the UK government. Thus, the NHS Wales was beginning to be in financial crisis, however the NHS Wales were set to have funding of £278 million boost to improve the services, waiting times and treatment procedures for patients (BBC News, 2015). Recently in the media, it has been found that a leaked document had proposed to close several accident and emergency (A and E) departments across Wales, the Local Health Board are trying to create plans on improving services by closing hospitals A and E departments in and opening a super hospital in Haverfordwest. The Health Board propose that by making these changes it would benefit the people of Wales and future generations (BBC News, 2018). </w:t>
      </w:r>
    </w:p>
    <w:p w14:paraId="66E994C6" w14:textId="1C757A1E" w:rsidR="1BC661BE" w:rsidRDefault="126DAB77" w:rsidP="126DAB77">
      <w:pPr>
        <w:spacing w:line="360" w:lineRule="auto"/>
        <w:jc w:val="both"/>
        <w:rPr>
          <w:rFonts w:ascii="Times New Roman" w:eastAsia="Times New Roman" w:hAnsi="Times New Roman" w:cs="Times New Roman"/>
          <w:sz w:val="24"/>
          <w:szCs w:val="24"/>
          <w:highlight w:val="green"/>
        </w:rPr>
      </w:pPr>
      <w:r w:rsidRPr="126DAB77">
        <w:rPr>
          <w:rFonts w:ascii="Times New Roman" w:eastAsia="Times New Roman" w:hAnsi="Times New Roman" w:cs="Times New Roman"/>
          <w:sz w:val="24"/>
          <w:szCs w:val="24"/>
        </w:rPr>
        <w:t>The candidates that proposed to leave the EU believed that by leaving; it would then create extra funding for the NHS, they believe that they could provide £350 million a week of the funding that is currently given to the EU, could then be given towards the NHS (Cooper, 2016). Theresa May, also stated in an interview that "there will be money available here in the UK to spend on our priorities like the NHS and schools" (May, 2018). It was also found that there are a range of implications that contribute towards the NHS since voting for Brexit, there was a lot of uncertainty for all EU nationals who work within the NHS, as to how they would manage after Britain has left the EU (</w:t>
      </w:r>
      <w:proofErr w:type="spellStart"/>
      <w:r w:rsidRPr="126DAB77">
        <w:rPr>
          <w:rFonts w:ascii="Times New Roman" w:eastAsia="Times New Roman" w:hAnsi="Times New Roman" w:cs="Times New Roman"/>
          <w:sz w:val="24"/>
          <w:szCs w:val="24"/>
        </w:rPr>
        <w:t>Zanon</w:t>
      </w:r>
      <w:proofErr w:type="spellEnd"/>
      <w:r w:rsidRPr="126DAB77">
        <w:rPr>
          <w:rFonts w:ascii="Times New Roman" w:eastAsia="Times New Roman" w:hAnsi="Times New Roman" w:cs="Times New Roman"/>
          <w:sz w:val="24"/>
          <w:szCs w:val="24"/>
        </w:rPr>
        <w:t xml:space="preserve"> et al., 2018). However, it has been stated by the UK Government, that even after Brexit EU citizens have the right to stay in the UK (GOV.UK, 2018).</w:t>
      </w:r>
    </w:p>
    <w:p w14:paraId="080BFA3D" w14:textId="5650B345" w:rsidR="3A143FC9" w:rsidRDefault="3C52CA22" w:rsidP="3C52CA22">
      <w:pPr>
        <w:spacing w:line="360" w:lineRule="auto"/>
        <w:jc w:val="both"/>
        <w:rPr>
          <w:rFonts w:ascii="Times New Roman" w:eastAsia="Times New Roman" w:hAnsi="Times New Roman" w:cs="Times New Roman"/>
          <w:color w:val="666666"/>
          <w:sz w:val="24"/>
          <w:szCs w:val="24"/>
        </w:rPr>
      </w:pPr>
      <w:r w:rsidRPr="3C52CA22">
        <w:rPr>
          <w:rFonts w:ascii="Times New Roman" w:eastAsia="Times New Roman" w:hAnsi="Times New Roman" w:cs="Times New Roman"/>
          <w:sz w:val="24"/>
          <w:szCs w:val="24"/>
        </w:rPr>
        <w:t>EU funding is provided to Third sector organisations, there are 45 third sector organisations throughout Wales. There is an approximate amount of £63.5 million allocated across these organisations (European Structural and Investment Funds, 2014). Women's Aid is a well-known Third sector organisation that has been implemented to ensure that domestic abuse is eradicated, and that women know that the behaviour will not be tolerated. This service is provided to make individuals aware of the policies, procedures and support that is available (</w:t>
      </w:r>
      <w:proofErr w:type="spellStart"/>
      <w:r w:rsidRPr="3C52CA22">
        <w:rPr>
          <w:rFonts w:ascii="Times New Roman" w:eastAsia="Times New Roman" w:hAnsi="Times New Roman" w:cs="Times New Roman"/>
          <w:sz w:val="24"/>
          <w:szCs w:val="24"/>
        </w:rPr>
        <w:t>Womens</w:t>
      </w:r>
      <w:proofErr w:type="spellEnd"/>
      <w:r w:rsidRPr="3C52CA22">
        <w:rPr>
          <w:rFonts w:ascii="Times New Roman" w:eastAsia="Times New Roman" w:hAnsi="Times New Roman" w:cs="Times New Roman"/>
          <w:sz w:val="24"/>
          <w:szCs w:val="24"/>
        </w:rPr>
        <w:t xml:space="preserve"> Aid, 2018). </w:t>
      </w:r>
    </w:p>
    <w:p w14:paraId="24F9A792" w14:textId="12E03015" w:rsidR="3A143FC9"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According to the Welsh Government website (</w:t>
      </w: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it stated that Highway and Transport maintenance are also a form of Third sector organisations, the EU provided £3 billion across Wales which has helped Wales highways, motorways and transport services (Local Authority Funding of Third Sector organisations, 2017). Wales offered local authorities £30 million to spend in February 2018, to ensure that the funding would be used before the end of the financial year. Tim </w:t>
      </w:r>
      <w:proofErr w:type="spellStart"/>
      <w:r w:rsidRPr="126DAB77">
        <w:rPr>
          <w:rFonts w:ascii="Times New Roman" w:eastAsia="Times New Roman" w:hAnsi="Times New Roman" w:cs="Times New Roman"/>
          <w:sz w:val="24"/>
          <w:szCs w:val="24"/>
        </w:rPr>
        <w:t>Peppin</w:t>
      </w:r>
      <w:proofErr w:type="spellEnd"/>
      <w:r w:rsidRPr="126DAB77">
        <w:rPr>
          <w:rFonts w:ascii="Times New Roman" w:eastAsia="Times New Roman" w:hAnsi="Times New Roman" w:cs="Times New Roman"/>
          <w:sz w:val="24"/>
          <w:szCs w:val="24"/>
        </w:rPr>
        <w:t xml:space="preserve">, the </w:t>
      </w:r>
      <w:r w:rsidRPr="126DAB77">
        <w:rPr>
          <w:rFonts w:ascii="Times New Roman" w:eastAsia="Times New Roman" w:hAnsi="Times New Roman" w:cs="Times New Roman"/>
          <w:color w:val="232323"/>
          <w:sz w:val="24"/>
          <w:szCs w:val="24"/>
        </w:rPr>
        <w:t xml:space="preserve">director of regeneration and sustainable development at the Welsh Local Government Association (LGA) </w:t>
      </w:r>
      <w:r w:rsidRPr="126DAB77">
        <w:rPr>
          <w:rFonts w:ascii="Times New Roman" w:eastAsia="Times New Roman" w:hAnsi="Times New Roman" w:cs="Times New Roman"/>
          <w:sz w:val="24"/>
          <w:szCs w:val="24"/>
        </w:rPr>
        <w:t>said that "</w:t>
      </w:r>
      <w:r w:rsidRPr="126DAB77">
        <w:rPr>
          <w:rFonts w:ascii="Times New Roman" w:eastAsia="Times New Roman" w:hAnsi="Times New Roman" w:cs="Times New Roman"/>
          <w:color w:val="232323"/>
          <w:sz w:val="24"/>
          <w:szCs w:val="24"/>
        </w:rPr>
        <w:t xml:space="preserve">every year the highways take a </w:t>
      </w:r>
      <w:r w:rsidRPr="126DAB77">
        <w:rPr>
          <w:rFonts w:ascii="Times New Roman" w:eastAsia="Times New Roman" w:hAnsi="Times New Roman" w:cs="Times New Roman"/>
          <w:color w:val="232323"/>
          <w:sz w:val="24"/>
          <w:szCs w:val="24"/>
        </w:rPr>
        <w:lastRenderedPageBreak/>
        <w:t xml:space="preserve">battering with increased traffic and the weather", he is attempting to ensure that there will always be funding available to rectify any future damage to transport infrastructure and highway </w:t>
      </w:r>
      <w:r w:rsidRPr="126DAB77">
        <w:rPr>
          <w:rFonts w:ascii="Times New Roman" w:eastAsia="Times New Roman" w:hAnsi="Times New Roman" w:cs="Times New Roman"/>
          <w:sz w:val="24"/>
          <w:szCs w:val="24"/>
        </w:rPr>
        <w:t>(Highwaysmagazine.co.uk, 2018). The rail network has received funding from both the Welsh Government and the European Regional Development Fund (ERDF). The funding has been granted due to many reasons, such as improving railway stations by adhering to current Health and Safety regulations, re-developing stations to accommodate to a growing population of service users and reinstating old lines to the rural communities (</w:t>
      </w: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w:t>
      </w:r>
    </w:p>
    <w:p w14:paraId="3AA642EF" w14:textId="73EFCDFE" w:rsidR="1460BF49" w:rsidRDefault="126DAB77" w:rsidP="126DAB77">
      <w:pPr>
        <w:spacing w:line="360" w:lineRule="auto"/>
        <w:jc w:val="both"/>
        <w:rPr>
          <w:rFonts w:ascii="Times New Roman" w:eastAsia="Times New Roman" w:hAnsi="Times New Roman" w:cs="Times New Roman"/>
          <w:sz w:val="24"/>
          <w:szCs w:val="24"/>
          <w:highlight w:val="green"/>
        </w:rPr>
      </w:pPr>
      <w:r w:rsidRPr="126DAB77">
        <w:rPr>
          <w:rFonts w:ascii="Times New Roman" w:eastAsia="Times New Roman" w:hAnsi="Times New Roman" w:cs="Times New Roman"/>
          <w:sz w:val="24"/>
          <w:szCs w:val="24"/>
        </w:rPr>
        <w:t>There have been many benefits of receiving the EU funding across Wales, one example of the benefits would be Swansea Bay Campus. The campus has had a substantial amount of funding in the region of £100 million approximately. The monies have been provided by the ERDF and the European Investment Bank (EIF). This project is the first to be funded in Wales by the EIB (Swansea.ac.uk, 2018). According to research carried out by Cardiff University, they report that Wales receive a larger amount of funding than what is contributed to the EU in 2014, which equates to around £79 per head of the Welsh population (Cardiff University, 2016). This net figure has been confirmed by the Wales Governance Centre Report (</w:t>
      </w:r>
      <w:proofErr w:type="spellStart"/>
      <w:r w:rsidRPr="126DAB77">
        <w:rPr>
          <w:rFonts w:ascii="Times New Roman" w:eastAsia="Times New Roman" w:hAnsi="Times New Roman" w:cs="Times New Roman"/>
          <w:sz w:val="24"/>
          <w:szCs w:val="24"/>
        </w:rPr>
        <w:t>Ifan</w:t>
      </w:r>
      <w:proofErr w:type="spellEnd"/>
      <w:r w:rsidRPr="126DAB77">
        <w:rPr>
          <w:rFonts w:ascii="Times New Roman" w:eastAsia="Times New Roman" w:hAnsi="Times New Roman" w:cs="Times New Roman"/>
          <w:sz w:val="24"/>
          <w:szCs w:val="24"/>
        </w:rPr>
        <w:t xml:space="preserve">, Poole and Jones, 2016), however according to some this may </w:t>
      </w:r>
      <w:proofErr w:type="gramStart"/>
      <w:r w:rsidRPr="126DAB77">
        <w:rPr>
          <w:rFonts w:ascii="Times New Roman" w:eastAsia="Times New Roman" w:hAnsi="Times New Roman" w:cs="Times New Roman"/>
          <w:sz w:val="24"/>
          <w:szCs w:val="24"/>
        </w:rPr>
        <w:t>be seen as</w:t>
      </w:r>
      <w:proofErr w:type="gramEnd"/>
      <w:r w:rsidRPr="126DAB77">
        <w:rPr>
          <w:rFonts w:ascii="Times New Roman" w:eastAsia="Times New Roman" w:hAnsi="Times New Roman" w:cs="Times New Roman"/>
          <w:sz w:val="24"/>
          <w:szCs w:val="24"/>
        </w:rPr>
        <w:t xml:space="preserve"> an advantage or a disadvantage. Other disadvantages of receiving EU funding, according to Wales Council for Voluntary Action (WVCA) are: processes are bureaucratic; there is often a lengthy process before projects are implemented and all project ideas must fit with Government priorities (Wcva.org.uk, n.d.).  </w:t>
      </w:r>
    </w:p>
    <w:p w14:paraId="37E590DC" w14:textId="04339432" w:rsidR="0048022C" w:rsidRDefault="00F87052" w:rsidP="3C52CA22">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Despite Wales benefitting from the EU funding, </w:t>
      </w:r>
      <w:r w:rsidR="004D11F8">
        <w:rPr>
          <w:rFonts w:ascii="Times New Roman" w:eastAsia="Times New Roman" w:hAnsi="Times New Roman" w:cs="Times New Roman"/>
          <w:sz w:val="24"/>
          <w:szCs w:val="24"/>
        </w:rPr>
        <w:t>it was discovered that the areas that mostly benefitted voted to leave the EU</w:t>
      </w:r>
      <w:r w:rsidR="004941EA">
        <w:rPr>
          <w:rFonts w:ascii="Times New Roman" w:eastAsia="Times New Roman" w:hAnsi="Times New Roman" w:cs="Times New Roman"/>
          <w:sz w:val="24"/>
          <w:szCs w:val="24"/>
        </w:rPr>
        <w:t xml:space="preserve"> after the referendum</w:t>
      </w:r>
      <w:r w:rsidR="004D11F8">
        <w:rPr>
          <w:rFonts w:ascii="Times New Roman" w:eastAsia="Times New Roman" w:hAnsi="Times New Roman" w:cs="Times New Roman"/>
          <w:sz w:val="24"/>
          <w:szCs w:val="24"/>
        </w:rPr>
        <w:t>.</w:t>
      </w:r>
      <w:r w:rsidR="00B923FD">
        <w:rPr>
          <w:rFonts w:ascii="Times New Roman" w:eastAsia="Times New Roman" w:hAnsi="Times New Roman" w:cs="Times New Roman"/>
          <w:sz w:val="24"/>
          <w:szCs w:val="24"/>
        </w:rPr>
        <w:t xml:space="preserve"> The outcome of the referendum saw the</w:t>
      </w:r>
      <w:r w:rsidR="00B025CB">
        <w:rPr>
          <w:rFonts w:ascii="Times New Roman" w:eastAsia="Times New Roman" w:hAnsi="Times New Roman" w:cs="Times New Roman"/>
          <w:sz w:val="24"/>
          <w:szCs w:val="24"/>
        </w:rPr>
        <w:t xml:space="preserve"> ‘Great Repeal Bill</w:t>
      </w:r>
      <w:r w:rsidR="008357BB">
        <w:rPr>
          <w:rFonts w:ascii="Times New Roman" w:eastAsia="Times New Roman" w:hAnsi="Times New Roman" w:cs="Times New Roman"/>
          <w:sz w:val="24"/>
          <w:szCs w:val="24"/>
        </w:rPr>
        <w:t>’</w:t>
      </w:r>
      <w:r w:rsidR="006A09BD">
        <w:rPr>
          <w:rFonts w:ascii="Times New Roman" w:eastAsia="Times New Roman" w:hAnsi="Times New Roman" w:cs="Times New Roman"/>
          <w:sz w:val="24"/>
          <w:szCs w:val="24"/>
        </w:rPr>
        <w:t xml:space="preserve"> being implemented to</w:t>
      </w:r>
      <w:r w:rsidR="003F6F3B">
        <w:rPr>
          <w:rFonts w:ascii="Times New Roman" w:eastAsia="Times New Roman" w:hAnsi="Times New Roman" w:cs="Times New Roman"/>
          <w:sz w:val="24"/>
          <w:szCs w:val="24"/>
        </w:rPr>
        <w:t xml:space="preserve"> </w:t>
      </w:r>
      <w:r w:rsidR="0060358E">
        <w:rPr>
          <w:rFonts w:ascii="Times New Roman" w:eastAsia="Times New Roman" w:hAnsi="Times New Roman" w:cs="Times New Roman"/>
          <w:sz w:val="24"/>
          <w:szCs w:val="24"/>
        </w:rPr>
        <w:t>revoke</w:t>
      </w:r>
      <w:r w:rsidR="003F6F3B">
        <w:rPr>
          <w:rFonts w:ascii="Times New Roman" w:eastAsia="Times New Roman" w:hAnsi="Times New Roman" w:cs="Times New Roman"/>
          <w:sz w:val="24"/>
          <w:szCs w:val="24"/>
        </w:rPr>
        <w:t xml:space="preserve"> the European Communities</w:t>
      </w:r>
      <w:r w:rsidR="0060358E">
        <w:rPr>
          <w:rFonts w:ascii="Times New Roman" w:eastAsia="Times New Roman" w:hAnsi="Times New Roman" w:cs="Times New Roman"/>
          <w:sz w:val="24"/>
          <w:szCs w:val="24"/>
        </w:rPr>
        <w:t xml:space="preserve"> Act (1972)</w:t>
      </w:r>
      <w:r w:rsidR="00673D5C">
        <w:rPr>
          <w:rFonts w:ascii="Times New Roman" w:eastAsia="Times New Roman" w:hAnsi="Times New Roman" w:cs="Times New Roman"/>
          <w:sz w:val="24"/>
          <w:szCs w:val="24"/>
        </w:rPr>
        <w:t xml:space="preserve">. </w:t>
      </w:r>
      <w:r w:rsidR="00DA6697">
        <w:rPr>
          <w:rFonts w:ascii="Times New Roman" w:eastAsia="Times New Roman" w:hAnsi="Times New Roman" w:cs="Times New Roman"/>
          <w:sz w:val="24"/>
          <w:szCs w:val="24"/>
        </w:rPr>
        <w:t>This has been to en</w:t>
      </w:r>
      <w:r w:rsidR="00BD6422">
        <w:rPr>
          <w:rFonts w:ascii="Times New Roman" w:eastAsia="Times New Roman" w:hAnsi="Times New Roman" w:cs="Times New Roman"/>
          <w:sz w:val="24"/>
          <w:szCs w:val="24"/>
        </w:rPr>
        <w:t xml:space="preserve">able the UK Government to copy </w:t>
      </w:r>
      <w:r w:rsidR="003F58E1">
        <w:rPr>
          <w:rFonts w:ascii="Times New Roman" w:eastAsia="Times New Roman" w:hAnsi="Times New Roman" w:cs="Times New Roman"/>
          <w:sz w:val="24"/>
          <w:szCs w:val="24"/>
        </w:rPr>
        <w:t>EU Laws</w:t>
      </w:r>
      <w:r w:rsidR="00C6232E">
        <w:rPr>
          <w:rFonts w:ascii="Times New Roman" w:eastAsia="Times New Roman" w:hAnsi="Times New Roman" w:cs="Times New Roman"/>
          <w:sz w:val="24"/>
          <w:szCs w:val="24"/>
        </w:rPr>
        <w:t xml:space="preserve"> into domestic UK Laws</w:t>
      </w:r>
      <w:r w:rsidR="004128C2">
        <w:rPr>
          <w:rFonts w:ascii="Times New Roman" w:eastAsia="Times New Roman" w:hAnsi="Times New Roman" w:cs="Times New Roman"/>
          <w:sz w:val="24"/>
          <w:szCs w:val="24"/>
        </w:rPr>
        <w:t xml:space="preserve"> </w:t>
      </w:r>
      <w:r w:rsidR="006125FA">
        <w:rPr>
          <w:rFonts w:ascii="Times New Roman" w:eastAsia="Times New Roman" w:hAnsi="Times New Roman" w:cs="Times New Roman"/>
          <w:sz w:val="24"/>
          <w:szCs w:val="24"/>
        </w:rPr>
        <w:t>without following EU legislation</w:t>
      </w:r>
      <w:r w:rsidR="006125FA" w:rsidRPr="00E065B7">
        <w:rPr>
          <w:rFonts w:ascii="Times New Roman" w:hAnsi="Times New Roman" w:cs="Times New Roman"/>
          <w:sz w:val="24"/>
          <w:szCs w:val="24"/>
          <w:shd w:val="clear" w:color="auto" w:fill="FFFFFF"/>
        </w:rPr>
        <w:t xml:space="preserve"> (</w:t>
      </w:r>
      <w:r w:rsidR="00E065B7" w:rsidRPr="00E065B7">
        <w:rPr>
          <w:rFonts w:ascii="Times New Roman" w:hAnsi="Times New Roman" w:cs="Times New Roman"/>
          <w:sz w:val="24"/>
          <w:szCs w:val="24"/>
          <w:shd w:val="clear" w:color="auto" w:fill="FFFFFF"/>
        </w:rPr>
        <w:t>Deans, 2018).</w:t>
      </w:r>
      <w:r w:rsidR="00BF4C28">
        <w:rPr>
          <w:rFonts w:ascii="Times New Roman" w:hAnsi="Times New Roman" w:cs="Times New Roman"/>
          <w:sz w:val="24"/>
          <w:szCs w:val="24"/>
          <w:shd w:val="clear" w:color="auto" w:fill="FFFFFF"/>
        </w:rPr>
        <w:t xml:space="preserve"> </w:t>
      </w:r>
      <w:r w:rsidR="00E065B7">
        <w:rPr>
          <w:rFonts w:ascii="Times New Roman" w:hAnsi="Times New Roman" w:cs="Times New Roman"/>
          <w:sz w:val="24"/>
          <w:szCs w:val="24"/>
          <w:shd w:val="clear" w:color="auto" w:fill="FFFFFF"/>
        </w:rPr>
        <w:t xml:space="preserve"> </w:t>
      </w:r>
    </w:p>
    <w:p w14:paraId="09D01D11" w14:textId="0CAE5266" w:rsidR="00C46A2A" w:rsidRDefault="004211F3" w:rsidP="126DAB77">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The negotiations </w:t>
      </w:r>
      <w:r w:rsidR="00062CA3">
        <w:rPr>
          <w:rFonts w:ascii="Times New Roman" w:hAnsi="Times New Roman" w:cs="Times New Roman"/>
          <w:sz w:val="24"/>
          <w:szCs w:val="24"/>
          <w:shd w:val="clear" w:color="auto" w:fill="FFFFFF"/>
        </w:rPr>
        <w:t>of Brexit have been ongoing since Article 50 was triggere</w:t>
      </w:r>
      <w:r w:rsidR="00F860B8">
        <w:rPr>
          <w:rFonts w:ascii="Times New Roman" w:hAnsi="Times New Roman" w:cs="Times New Roman"/>
          <w:sz w:val="24"/>
          <w:szCs w:val="24"/>
          <w:shd w:val="clear" w:color="auto" w:fill="FFFFFF"/>
        </w:rPr>
        <w:t xml:space="preserve">d, this meaning that all arrangements for </w:t>
      </w:r>
      <w:r w:rsidR="006D184D">
        <w:rPr>
          <w:rFonts w:ascii="Times New Roman" w:hAnsi="Times New Roman" w:cs="Times New Roman"/>
          <w:sz w:val="24"/>
          <w:szCs w:val="24"/>
          <w:shd w:val="clear" w:color="auto" w:fill="FFFFFF"/>
        </w:rPr>
        <w:t xml:space="preserve">withdrawing from </w:t>
      </w:r>
      <w:r w:rsidR="00F860B8">
        <w:rPr>
          <w:rFonts w:ascii="Times New Roman" w:hAnsi="Times New Roman" w:cs="Times New Roman"/>
          <w:sz w:val="24"/>
          <w:szCs w:val="24"/>
          <w:shd w:val="clear" w:color="auto" w:fill="FFFFFF"/>
        </w:rPr>
        <w:t>the EU</w:t>
      </w:r>
      <w:r w:rsidR="007A0F16">
        <w:rPr>
          <w:rFonts w:ascii="Times New Roman" w:hAnsi="Times New Roman" w:cs="Times New Roman"/>
          <w:sz w:val="24"/>
          <w:szCs w:val="24"/>
          <w:shd w:val="clear" w:color="auto" w:fill="FFFFFF"/>
        </w:rPr>
        <w:t>. Brexit negot</w:t>
      </w:r>
      <w:r w:rsidR="007E32D5">
        <w:rPr>
          <w:rFonts w:ascii="Times New Roman" w:hAnsi="Times New Roman" w:cs="Times New Roman"/>
          <w:sz w:val="24"/>
          <w:szCs w:val="24"/>
          <w:shd w:val="clear" w:color="auto" w:fill="FFFFFF"/>
        </w:rPr>
        <w:t xml:space="preserve">iations </w:t>
      </w:r>
      <w:r w:rsidR="00096617">
        <w:rPr>
          <w:rFonts w:ascii="Times New Roman" w:hAnsi="Times New Roman" w:cs="Times New Roman"/>
          <w:sz w:val="24"/>
          <w:szCs w:val="24"/>
          <w:shd w:val="clear" w:color="auto" w:fill="FFFFFF"/>
        </w:rPr>
        <w:t xml:space="preserve">are </w:t>
      </w:r>
      <w:r w:rsidR="0082496D">
        <w:rPr>
          <w:rFonts w:ascii="Times New Roman" w:hAnsi="Times New Roman" w:cs="Times New Roman"/>
          <w:sz w:val="24"/>
          <w:szCs w:val="24"/>
          <w:shd w:val="clear" w:color="auto" w:fill="FFFFFF"/>
        </w:rPr>
        <w:t xml:space="preserve">between </w:t>
      </w:r>
      <w:r w:rsidR="004713AE">
        <w:rPr>
          <w:rFonts w:ascii="Times New Roman" w:hAnsi="Times New Roman" w:cs="Times New Roman"/>
          <w:sz w:val="24"/>
          <w:szCs w:val="24"/>
          <w:shd w:val="clear" w:color="auto" w:fill="FFFFFF"/>
        </w:rPr>
        <w:t xml:space="preserve">Britain and the other </w:t>
      </w:r>
      <w:r w:rsidR="00826757">
        <w:rPr>
          <w:rFonts w:ascii="Times New Roman" w:hAnsi="Times New Roman" w:cs="Times New Roman"/>
          <w:sz w:val="24"/>
          <w:szCs w:val="24"/>
          <w:shd w:val="clear" w:color="auto" w:fill="FFFFFF"/>
        </w:rPr>
        <w:t>27-member</w:t>
      </w:r>
      <w:r w:rsidR="004713AE">
        <w:rPr>
          <w:rFonts w:ascii="Times New Roman" w:hAnsi="Times New Roman" w:cs="Times New Roman"/>
          <w:sz w:val="24"/>
          <w:szCs w:val="24"/>
          <w:shd w:val="clear" w:color="auto" w:fill="FFFFFF"/>
        </w:rPr>
        <w:t xml:space="preserve"> states of the EU. </w:t>
      </w:r>
      <w:r w:rsidR="00794CDD" w:rsidRPr="00CF1D17">
        <w:rPr>
          <w:rFonts w:ascii="Times New Roman" w:hAnsi="Times New Roman" w:cs="Times New Roman"/>
          <w:sz w:val="24"/>
          <w:szCs w:val="24"/>
          <w:shd w:val="clear" w:color="auto" w:fill="FFFFFF"/>
        </w:rPr>
        <w:t>The E</w:t>
      </w:r>
      <w:r w:rsidR="004F10F3">
        <w:rPr>
          <w:rFonts w:ascii="Times New Roman" w:hAnsi="Times New Roman" w:cs="Times New Roman"/>
          <w:sz w:val="24"/>
          <w:szCs w:val="24"/>
          <w:shd w:val="clear" w:color="auto" w:fill="FFFFFF"/>
        </w:rPr>
        <w:t xml:space="preserve">C </w:t>
      </w:r>
      <w:r w:rsidR="009B2FEC" w:rsidRPr="00CF1D17">
        <w:rPr>
          <w:rFonts w:ascii="Times New Roman" w:hAnsi="Times New Roman" w:cs="Times New Roman"/>
          <w:sz w:val="24"/>
          <w:szCs w:val="24"/>
          <w:shd w:val="clear" w:color="auto" w:fill="FFFFFF"/>
        </w:rPr>
        <w:t>appointed</w:t>
      </w:r>
      <w:r w:rsidR="00794CDD" w:rsidRPr="00CF1D17">
        <w:rPr>
          <w:rFonts w:ascii="Times New Roman" w:hAnsi="Times New Roman" w:cs="Times New Roman"/>
          <w:sz w:val="24"/>
          <w:szCs w:val="24"/>
          <w:shd w:val="clear" w:color="auto" w:fill="FFFFFF"/>
        </w:rPr>
        <w:t xml:space="preserve"> </w:t>
      </w:r>
      <w:r w:rsidR="00F613B9" w:rsidRPr="00CF1D17">
        <w:rPr>
          <w:rFonts w:ascii="Times New Roman" w:hAnsi="Times New Roman" w:cs="Times New Roman"/>
          <w:sz w:val="24"/>
          <w:szCs w:val="24"/>
          <w:shd w:val="clear" w:color="auto" w:fill="FFFFFF"/>
        </w:rPr>
        <w:t xml:space="preserve">Michael Bariner, </w:t>
      </w:r>
      <w:r w:rsidR="009B2FEC" w:rsidRPr="00CF1D17">
        <w:rPr>
          <w:rFonts w:ascii="Times New Roman" w:hAnsi="Times New Roman" w:cs="Times New Roman"/>
          <w:sz w:val="24"/>
          <w:szCs w:val="24"/>
          <w:shd w:val="clear" w:color="auto" w:fill="FFFFFF"/>
        </w:rPr>
        <w:t>as the Chief Negotiator</w:t>
      </w:r>
      <w:r w:rsidR="00525950">
        <w:rPr>
          <w:rFonts w:ascii="Times New Roman" w:hAnsi="Times New Roman" w:cs="Times New Roman"/>
          <w:sz w:val="24"/>
          <w:szCs w:val="24"/>
          <w:shd w:val="clear" w:color="auto" w:fill="FFFFFF"/>
        </w:rPr>
        <w:t xml:space="preserve"> for Brexit. </w:t>
      </w:r>
      <w:r w:rsidR="004F10F3">
        <w:rPr>
          <w:rFonts w:ascii="Times New Roman" w:hAnsi="Times New Roman" w:cs="Times New Roman"/>
          <w:sz w:val="24"/>
          <w:szCs w:val="24"/>
          <w:shd w:val="clear" w:color="auto" w:fill="FFFFFF"/>
        </w:rPr>
        <w:t xml:space="preserve"> In June 2017</w:t>
      </w:r>
      <w:r w:rsidR="00A728D0">
        <w:rPr>
          <w:rFonts w:ascii="Times New Roman" w:hAnsi="Times New Roman" w:cs="Times New Roman"/>
          <w:sz w:val="24"/>
          <w:szCs w:val="24"/>
          <w:shd w:val="clear" w:color="auto" w:fill="FFFFFF"/>
        </w:rPr>
        <w:t xml:space="preserve">, EC published the Terms of reference for the Article 50 negotiations. </w:t>
      </w:r>
      <w:r w:rsidR="009E4DC5">
        <w:rPr>
          <w:rFonts w:ascii="Times New Roman" w:hAnsi="Times New Roman" w:cs="Times New Roman"/>
          <w:sz w:val="24"/>
          <w:szCs w:val="24"/>
          <w:shd w:val="clear" w:color="auto" w:fill="FFFFFF"/>
        </w:rPr>
        <w:t>These negotiations have been divided into 2 subcategories</w:t>
      </w:r>
      <w:r w:rsidR="00E50FDE">
        <w:rPr>
          <w:rFonts w:ascii="Times New Roman" w:hAnsi="Times New Roman" w:cs="Times New Roman"/>
          <w:sz w:val="24"/>
          <w:szCs w:val="24"/>
          <w:shd w:val="clear" w:color="auto" w:fill="FFFFFF"/>
        </w:rPr>
        <w:t xml:space="preserve">. Category 1 is based on </w:t>
      </w:r>
      <w:r w:rsidR="00B136B7">
        <w:rPr>
          <w:rFonts w:ascii="Times New Roman" w:hAnsi="Times New Roman" w:cs="Times New Roman"/>
          <w:sz w:val="24"/>
          <w:szCs w:val="24"/>
          <w:shd w:val="clear" w:color="auto" w:fill="FFFFFF"/>
        </w:rPr>
        <w:t xml:space="preserve">the withdrawal issues which </w:t>
      </w:r>
      <w:r w:rsidR="00D46561">
        <w:rPr>
          <w:rFonts w:ascii="Times New Roman" w:hAnsi="Times New Roman" w:cs="Times New Roman"/>
          <w:sz w:val="24"/>
          <w:szCs w:val="24"/>
          <w:shd w:val="clear" w:color="auto" w:fill="FFFFFF"/>
        </w:rPr>
        <w:t>includes</w:t>
      </w:r>
      <w:r w:rsidR="00B136B7">
        <w:rPr>
          <w:rFonts w:ascii="Times New Roman" w:hAnsi="Times New Roman" w:cs="Times New Roman"/>
          <w:sz w:val="24"/>
          <w:szCs w:val="24"/>
          <w:shd w:val="clear" w:color="auto" w:fill="FFFFFF"/>
        </w:rPr>
        <w:t xml:space="preserve"> citizen’s rights</w:t>
      </w:r>
      <w:r w:rsidR="00D46561">
        <w:rPr>
          <w:rFonts w:ascii="Times New Roman" w:hAnsi="Times New Roman" w:cs="Times New Roman"/>
          <w:sz w:val="24"/>
          <w:szCs w:val="24"/>
          <w:shd w:val="clear" w:color="auto" w:fill="FFFFFF"/>
        </w:rPr>
        <w:t xml:space="preserve"> and f</w:t>
      </w:r>
      <w:r w:rsidR="00B136B7">
        <w:rPr>
          <w:rFonts w:ascii="Times New Roman" w:hAnsi="Times New Roman" w:cs="Times New Roman"/>
          <w:sz w:val="24"/>
          <w:szCs w:val="24"/>
          <w:shd w:val="clear" w:color="auto" w:fill="FFFFFF"/>
        </w:rPr>
        <w:t>inancial settlement</w:t>
      </w:r>
      <w:r w:rsidR="00D46561">
        <w:rPr>
          <w:rFonts w:ascii="Times New Roman" w:hAnsi="Times New Roman" w:cs="Times New Roman"/>
          <w:sz w:val="24"/>
          <w:szCs w:val="24"/>
          <w:shd w:val="clear" w:color="auto" w:fill="FFFFFF"/>
        </w:rPr>
        <w:t xml:space="preserve">. Category 2 </w:t>
      </w:r>
      <w:r w:rsidR="006C1647">
        <w:rPr>
          <w:rFonts w:ascii="Times New Roman" w:hAnsi="Times New Roman" w:cs="Times New Roman"/>
          <w:sz w:val="24"/>
          <w:szCs w:val="24"/>
          <w:shd w:val="clear" w:color="auto" w:fill="FFFFFF"/>
        </w:rPr>
        <w:t xml:space="preserve">focuses on the transition of leaving the EU and preparing for </w:t>
      </w:r>
      <w:r w:rsidR="00D4642F">
        <w:rPr>
          <w:rFonts w:ascii="Times New Roman" w:hAnsi="Times New Roman" w:cs="Times New Roman"/>
          <w:sz w:val="24"/>
          <w:szCs w:val="24"/>
          <w:shd w:val="clear" w:color="auto" w:fill="FFFFFF"/>
        </w:rPr>
        <w:t xml:space="preserve">any future happenings between the UK </w:t>
      </w:r>
      <w:r w:rsidR="00D4642F">
        <w:rPr>
          <w:rFonts w:ascii="Times New Roman" w:hAnsi="Times New Roman" w:cs="Times New Roman"/>
          <w:sz w:val="24"/>
          <w:szCs w:val="24"/>
          <w:shd w:val="clear" w:color="auto" w:fill="FFFFFF"/>
        </w:rPr>
        <w:lastRenderedPageBreak/>
        <w:t>and EU</w:t>
      </w:r>
      <w:r w:rsidR="006502F9" w:rsidRPr="006502F9">
        <w:rPr>
          <w:rFonts w:ascii="Open Sans" w:hAnsi="Open Sans" w:cs="Arial"/>
          <w:color w:val="000000"/>
          <w:lang w:val="en"/>
        </w:rPr>
        <w:t xml:space="preserve"> </w:t>
      </w:r>
      <w:r w:rsidR="006502F9" w:rsidRPr="006502F9">
        <w:rPr>
          <w:rStyle w:val="selectable"/>
          <w:rFonts w:ascii="Times New Roman" w:hAnsi="Times New Roman" w:cs="Times New Roman"/>
          <w:color w:val="000000"/>
          <w:sz w:val="24"/>
          <w:szCs w:val="24"/>
          <w:lang w:val="en"/>
        </w:rPr>
        <w:t>(UK Parliament, 2018)</w:t>
      </w:r>
      <w:r w:rsidR="00D4642F" w:rsidRPr="006502F9">
        <w:rPr>
          <w:rFonts w:ascii="Times New Roman" w:hAnsi="Times New Roman" w:cs="Times New Roman"/>
          <w:sz w:val="24"/>
          <w:szCs w:val="24"/>
          <w:shd w:val="clear" w:color="auto" w:fill="FFFFFF"/>
        </w:rPr>
        <w:t>.</w:t>
      </w:r>
      <w:r w:rsidR="00D4642F">
        <w:rPr>
          <w:rFonts w:ascii="Times New Roman" w:hAnsi="Times New Roman" w:cs="Times New Roman"/>
          <w:sz w:val="24"/>
          <w:szCs w:val="24"/>
          <w:shd w:val="clear" w:color="auto" w:fill="FFFFFF"/>
        </w:rPr>
        <w:t xml:space="preserve"> </w:t>
      </w:r>
      <w:r w:rsidR="00CD1896">
        <w:rPr>
          <w:rFonts w:ascii="Times New Roman" w:hAnsi="Times New Roman" w:cs="Times New Roman"/>
          <w:sz w:val="24"/>
          <w:szCs w:val="24"/>
          <w:shd w:val="clear" w:color="auto" w:fill="FFFFFF"/>
        </w:rPr>
        <w:t>Theresa May PM</w:t>
      </w:r>
      <w:r w:rsidR="004A4E9F">
        <w:rPr>
          <w:rFonts w:ascii="Times New Roman" w:hAnsi="Times New Roman" w:cs="Times New Roman"/>
          <w:sz w:val="24"/>
          <w:szCs w:val="24"/>
          <w:shd w:val="clear" w:color="auto" w:fill="FFFFFF"/>
        </w:rPr>
        <w:t xml:space="preserve"> </w:t>
      </w:r>
      <w:r w:rsidR="00F575C1">
        <w:rPr>
          <w:rFonts w:ascii="Times New Roman" w:hAnsi="Times New Roman" w:cs="Times New Roman"/>
          <w:sz w:val="24"/>
          <w:szCs w:val="24"/>
          <w:shd w:val="clear" w:color="auto" w:fill="FFFFFF"/>
        </w:rPr>
        <w:t>is trying to negotiate with the EC to remain a part of the Comm</w:t>
      </w:r>
      <w:r w:rsidR="00B57CB4">
        <w:rPr>
          <w:rFonts w:ascii="Times New Roman" w:hAnsi="Times New Roman" w:cs="Times New Roman"/>
          <w:sz w:val="24"/>
          <w:szCs w:val="24"/>
          <w:shd w:val="clear" w:color="auto" w:fill="FFFFFF"/>
        </w:rPr>
        <w:t>on Market, to enable Britain to trade within EU</w:t>
      </w:r>
      <w:r w:rsidR="00B57CB4" w:rsidRPr="00CD1896">
        <w:rPr>
          <w:rFonts w:ascii="Times New Roman" w:hAnsi="Times New Roman" w:cs="Times New Roman"/>
          <w:sz w:val="24"/>
          <w:szCs w:val="24"/>
          <w:shd w:val="clear" w:color="auto" w:fill="FFFFFF"/>
        </w:rPr>
        <w:t xml:space="preserve"> tax free </w:t>
      </w:r>
      <w:r w:rsidR="00BC5E4C" w:rsidRPr="00CD1896">
        <w:rPr>
          <w:rStyle w:val="selectable"/>
          <w:rFonts w:ascii="Times New Roman" w:hAnsi="Times New Roman" w:cs="Times New Roman"/>
          <w:color w:val="000000"/>
          <w:sz w:val="24"/>
          <w:szCs w:val="24"/>
          <w:lang w:val="en"/>
        </w:rPr>
        <w:t>(Stone, 2018).</w:t>
      </w:r>
    </w:p>
    <w:p w14:paraId="349BB684" w14:textId="172A90AB" w:rsidR="00BC69B7" w:rsidRPr="00166A80" w:rsidRDefault="00DB40C0" w:rsidP="3C52CA22">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Carwyn Jones FM, called </w:t>
      </w:r>
      <w:r w:rsidR="00DA176C">
        <w:rPr>
          <w:rFonts w:ascii="Times New Roman" w:eastAsia="Times New Roman" w:hAnsi="Times New Roman" w:cs="Times New Roman"/>
          <w:sz w:val="24"/>
          <w:szCs w:val="24"/>
        </w:rPr>
        <w:t xml:space="preserve">to change the </w:t>
      </w:r>
      <w:r w:rsidR="003F4869">
        <w:rPr>
          <w:rFonts w:ascii="Times New Roman" w:eastAsia="Times New Roman" w:hAnsi="Times New Roman" w:cs="Times New Roman"/>
          <w:sz w:val="24"/>
          <w:szCs w:val="24"/>
        </w:rPr>
        <w:t xml:space="preserve">Continuity Bill </w:t>
      </w:r>
      <w:r w:rsidR="004C4200">
        <w:rPr>
          <w:rFonts w:ascii="Times New Roman" w:eastAsia="Times New Roman" w:hAnsi="Times New Roman" w:cs="Times New Roman"/>
          <w:sz w:val="24"/>
          <w:szCs w:val="24"/>
        </w:rPr>
        <w:t>as it could</w:t>
      </w:r>
      <w:r w:rsidR="00FA693C">
        <w:rPr>
          <w:rFonts w:ascii="Times New Roman" w:eastAsia="Times New Roman" w:hAnsi="Times New Roman" w:cs="Times New Roman"/>
          <w:sz w:val="24"/>
          <w:szCs w:val="24"/>
        </w:rPr>
        <w:t xml:space="preserve"> </w:t>
      </w:r>
      <w:r w:rsidR="00CF57DE">
        <w:rPr>
          <w:rFonts w:ascii="Times New Roman" w:eastAsia="Times New Roman" w:hAnsi="Times New Roman" w:cs="Times New Roman"/>
          <w:sz w:val="24"/>
          <w:szCs w:val="24"/>
        </w:rPr>
        <w:t xml:space="preserve">mean that Wales Devolved Government </w:t>
      </w:r>
      <w:r w:rsidR="00E039EE">
        <w:rPr>
          <w:rFonts w:ascii="Times New Roman" w:eastAsia="Times New Roman" w:hAnsi="Times New Roman" w:cs="Times New Roman"/>
          <w:sz w:val="24"/>
          <w:szCs w:val="24"/>
        </w:rPr>
        <w:t>could</w:t>
      </w:r>
      <w:r w:rsidR="00B346C1">
        <w:rPr>
          <w:rFonts w:ascii="Times New Roman" w:eastAsia="Times New Roman" w:hAnsi="Times New Roman" w:cs="Times New Roman"/>
          <w:sz w:val="24"/>
          <w:szCs w:val="24"/>
        </w:rPr>
        <w:t xml:space="preserve"> </w:t>
      </w:r>
      <w:r w:rsidR="00E56552">
        <w:rPr>
          <w:rFonts w:ascii="Times New Roman" w:eastAsia="Times New Roman" w:hAnsi="Times New Roman" w:cs="Times New Roman"/>
          <w:sz w:val="24"/>
          <w:szCs w:val="24"/>
        </w:rPr>
        <w:t>be exempt from their powers</w:t>
      </w:r>
      <w:r w:rsidR="007C7A07">
        <w:rPr>
          <w:rFonts w:ascii="Times New Roman" w:eastAsia="Times New Roman" w:hAnsi="Times New Roman" w:cs="Times New Roman"/>
          <w:sz w:val="24"/>
          <w:szCs w:val="24"/>
        </w:rPr>
        <w:t xml:space="preserve">. </w:t>
      </w:r>
      <w:r w:rsidR="00713CE0" w:rsidRPr="00713CE0">
        <w:rPr>
          <w:rFonts w:ascii="Times New Roman" w:eastAsia="Times New Roman" w:hAnsi="Times New Roman" w:cs="Times New Roman"/>
          <w:sz w:val="24"/>
          <w:szCs w:val="24"/>
        </w:rPr>
        <w:t>“</w:t>
      </w:r>
      <w:r w:rsidR="00713CE0" w:rsidRPr="00713CE0">
        <w:rPr>
          <w:rFonts w:ascii="Times New Roman" w:hAnsi="Times New Roman" w:cs="Times New Roman"/>
          <w:sz w:val="24"/>
          <w:szCs w:val="24"/>
          <w:shd w:val="clear" w:color="auto" w:fill="FFFFFF"/>
        </w:rPr>
        <w:t>We need to see action in terms of changing the bill”</w:t>
      </w:r>
      <w:r w:rsidR="00713CE0">
        <w:rPr>
          <w:rFonts w:ascii="Times New Roman" w:hAnsi="Times New Roman" w:cs="Times New Roman"/>
          <w:sz w:val="24"/>
          <w:szCs w:val="24"/>
          <w:shd w:val="clear" w:color="auto" w:fill="FFFFFF"/>
        </w:rPr>
        <w:t xml:space="preserve"> stated the FM </w:t>
      </w:r>
      <w:r w:rsidR="00713CE0" w:rsidRPr="00713CE0">
        <w:rPr>
          <w:rFonts w:ascii="Times New Roman" w:hAnsi="Times New Roman" w:cs="Times New Roman"/>
          <w:sz w:val="24"/>
          <w:szCs w:val="24"/>
          <w:shd w:val="clear" w:color="auto" w:fill="FFFFFF"/>
        </w:rPr>
        <w:t>as he</w:t>
      </w:r>
      <w:r w:rsidR="001F3EE0">
        <w:rPr>
          <w:rFonts w:ascii="Times New Roman" w:hAnsi="Times New Roman" w:cs="Times New Roman"/>
          <w:sz w:val="24"/>
          <w:szCs w:val="24"/>
          <w:shd w:val="clear" w:color="auto" w:fill="FFFFFF"/>
        </w:rPr>
        <w:t xml:space="preserve"> fears that Wales</w:t>
      </w:r>
      <w:r w:rsidR="00FE3747">
        <w:rPr>
          <w:rFonts w:ascii="Times New Roman" w:hAnsi="Times New Roman" w:cs="Times New Roman"/>
          <w:sz w:val="24"/>
          <w:szCs w:val="24"/>
          <w:shd w:val="clear" w:color="auto" w:fill="FFFFFF"/>
        </w:rPr>
        <w:t xml:space="preserve">’ </w:t>
      </w:r>
      <w:r w:rsidR="008F1EBF">
        <w:rPr>
          <w:rFonts w:ascii="Times New Roman" w:hAnsi="Times New Roman" w:cs="Times New Roman"/>
          <w:sz w:val="24"/>
          <w:szCs w:val="24"/>
          <w:shd w:val="clear" w:color="auto" w:fill="FFFFFF"/>
        </w:rPr>
        <w:t>Devolved</w:t>
      </w:r>
      <w:r w:rsidR="00FE3747">
        <w:rPr>
          <w:rFonts w:ascii="Times New Roman" w:hAnsi="Times New Roman" w:cs="Times New Roman"/>
          <w:sz w:val="24"/>
          <w:szCs w:val="24"/>
          <w:shd w:val="clear" w:color="auto" w:fill="FFFFFF"/>
        </w:rPr>
        <w:t xml:space="preserve"> Government will begin to see a change in power</w:t>
      </w:r>
      <w:r w:rsidR="00E74D44">
        <w:rPr>
          <w:rFonts w:ascii="Times New Roman" w:hAnsi="Times New Roman" w:cs="Times New Roman"/>
          <w:sz w:val="24"/>
          <w:szCs w:val="24"/>
          <w:shd w:val="clear" w:color="auto" w:fill="FFFFFF"/>
        </w:rPr>
        <w:t xml:space="preserve"> due to it not being under the EU Legislation</w:t>
      </w:r>
      <w:r w:rsidR="000C03A6">
        <w:rPr>
          <w:rFonts w:ascii="Times New Roman" w:hAnsi="Times New Roman" w:cs="Times New Roman"/>
          <w:sz w:val="24"/>
          <w:szCs w:val="24"/>
          <w:shd w:val="clear" w:color="auto" w:fill="FFFFFF"/>
        </w:rPr>
        <w:t xml:space="preserve"> </w:t>
      </w:r>
      <w:r w:rsidR="000C03A6" w:rsidRPr="000C03A6">
        <w:rPr>
          <w:rStyle w:val="selectable"/>
          <w:rFonts w:ascii="Times New Roman" w:hAnsi="Times New Roman" w:cs="Times New Roman"/>
          <w:sz w:val="24"/>
          <w:szCs w:val="24"/>
          <w:lang w:val="en"/>
        </w:rPr>
        <w:t>(BBC News, 2017)</w:t>
      </w:r>
      <w:r w:rsidR="00E74D44" w:rsidRPr="000C03A6">
        <w:rPr>
          <w:rFonts w:ascii="Times New Roman" w:hAnsi="Times New Roman" w:cs="Times New Roman"/>
          <w:sz w:val="24"/>
          <w:szCs w:val="24"/>
          <w:shd w:val="clear" w:color="auto" w:fill="FFFFFF"/>
        </w:rPr>
        <w:t xml:space="preserve">. </w:t>
      </w:r>
      <w:r w:rsidR="002F6B3D">
        <w:rPr>
          <w:rFonts w:ascii="Times New Roman" w:hAnsi="Times New Roman" w:cs="Times New Roman"/>
          <w:sz w:val="24"/>
          <w:szCs w:val="24"/>
          <w:shd w:val="clear" w:color="auto" w:fill="FFFFFF"/>
        </w:rPr>
        <w:t xml:space="preserve"> By enforcing these </w:t>
      </w:r>
      <w:r w:rsidR="00166A80">
        <w:rPr>
          <w:rFonts w:ascii="Times New Roman" w:hAnsi="Times New Roman" w:cs="Times New Roman"/>
          <w:sz w:val="24"/>
          <w:szCs w:val="24"/>
          <w:shd w:val="clear" w:color="auto" w:fill="FFFFFF"/>
        </w:rPr>
        <w:t>amendments,</w:t>
      </w:r>
      <w:r w:rsidR="002F6B3D">
        <w:rPr>
          <w:rFonts w:ascii="Times New Roman" w:hAnsi="Times New Roman" w:cs="Times New Roman"/>
          <w:sz w:val="24"/>
          <w:szCs w:val="24"/>
          <w:shd w:val="clear" w:color="auto" w:fill="FFFFFF"/>
        </w:rPr>
        <w:t xml:space="preserve"> it would ensure that the Wales Act would not be tampered with through the UK Government, </w:t>
      </w:r>
      <w:r w:rsidR="006952D9">
        <w:rPr>
          <w:rFonts w:ascii="Times New Roman" w:hAnsi="Times New Roman" w:cs="Times New Roman"/>
          <w:sz w:val="24"/>
          <w:szCs w:val="24"/>
          <w:shd w:val="clear" w:color="auto" w:fill="FFFFFF"/>
        </w:rPr>
        <w:t xml:space="preserve">require the input of EU Laws that will change after Brexit and </w:t>
      </w:r>
      <w:r w:rsidR="00A04BD5">
        <w:rPr>
          <w:rFonts w:ascii="Times New Roman" w:hAnsi="Times New Roman" w:cs="Times New Roman"/>
          <w:sz w:val="24"/>
          <w:szCs w:val="24"/>
          <w:shd w:val="clear" w:color="auto" w:fill="FFFFFF"/>
        </w:rPr>
        <w:t>by</w:t>
      </w:r>
      <w:r w:rsidR="005A4FA5">
        <w:rPr>
          <w:rFonts w:ascii="Times New Roman" w:hAnsi="Times New Roman" w:cs="Times New Roman"/>
          <w:sz w:val="24"/>
          <w:szCs w:val="24"/>
          <w:shd w:val="clear" w:color="auto" w:fill="FFFFFF"/>
        </w:rPr>
        <w:t xml:space="preserve"> ensuring that policies that have been implemented by the Devolved Governments will continue to </w:t>
      </w:r>
      <w:r w:rsidR="0069186E">
        <w:rPr>
          <w:rFonts w:ascii="Times New Roman" w:hAnsi="Times New Roman" w:cs="Times New Roman"/>
          <w:sz w:val="24"/>
          <w:szCs w:val="24"/>
          <w:shd w:val="clear" w:color="auto" w:fill="FFFFFF"/>
        </w:rPr>
        <w:t xml:space="preserve">be a part of the WAG. </w:t>
      </w:r>
      <w:r w:rsidR="00166A80">
        <w:rPr>
          <w:rFonts w:ascii="Times New Roman" w:hAnsi="Times New Roman" w:cs="Times New Roman"/>
          <w:sz w:val="24"/>
          <w:szCs w:val="24"/>
          <w:shd w:val="clear" w:color="auto" w:fill="FFFFFF"/>
        </w:rPr>
        <w:t xml:space="preserve">Carwyn Jones stated that </w:t>
      </w:r>
      <w:r w:rsidR="00166A80" w:rsidRPr="00166A80">
        <w:rPr>
          <w:rFonts w:ascii="Times New Roman" w:hAnsi="Times New Roman" w:cs="Times New Roman"/>
          <w:color w:val="141414"/>
          <w:sz w:val="24"/>
          <w:szCs w:val="24"/>
          <w:shd w:val="clear" w:color="auto" w:fill="FFFFFF"/>
        </w:rPr>
        <w:t>"We want a Bill that works with, not against, devolution. Until that point is reached, we cannot give it our consent</w:t>
      </w:r>
      <w:r w:rsidR="00166A80">
        <w:rPr>
          <w:rFonts w:ascii="Times New Roman" w:hAnsi="Times New Roman" w:cs="Times New Roman"/>
          <w:color w:val="141414"/>
          <w:sz w:val="24"/>
          <w:szCs w:val="24"/>
          <w:shd w:val="clear" w:color="auto" w:fill="FFFFFF"/>
        </w:rPr>
        <w:t xml:space="preserve">”, this highlights that </w:t>
      </w:r>
      <w:r w:rsidR="003C5D2A">
        <w:rPr>
          <w:rFonts w:ascii="Times New Roman" w:hAnsi="Times New Roman" w:cs="Times New Roman"/>
          <w:color w:val="141414"/>
          <w:sz w:val="24"/>
          <w:szCs w:val="24"/>
          <w:shd w:val="clear" w:color="auto" w:fill="FFFFFF"/>
        </w:rPr>
        <w:t xml:space="preserve">he continues to fight for WAG to have the best possible polices for the devolved nation rather than take a step back and be a part </w:t>
      </w:r>
      <w:r w:rsidR="004C5534">
        <w:rPr>
          <w:rFonts w:ascii="Times New Roman" w:hAnsi="Times New Roman" w:cs="Times New Roman"/>
          <w:color w:val="141414"/>
          <w:sz w:val="24"/>
          <w:szCs w:val="24"/>
          <w:shd w:val="clear" w:color="auto" w:fill="FFFFFF"/>
        </w:rPr>
        <w:t>of the Westminster Government</w:t>
      </w:r>
      <w:r w:rsidR="00C264EA">
        <w:rPr>
          <w:rFonts w:ascii="Times New Roman" w:hAnsi="Times New Roman" w:cs="Times New Roman"/>
          <w:color w:val="141414"/>
          <w:sz w:val="24"/>
          <w:szCs w:val="24"/>
          <w:shd w:val="clear" w:color="auto" w:fill="FFFFFF"/>
        </w:rPr>
        <w:t xml:space="preserve"> </w:t>
      </w:r>
      <w:r w:rsidR="00C264EA" w:rsidRPr="00C264EA">
        <w:rPr>
          <w:rStyle w:val="selectable"/>
          <w:rFonts w:ascii="Times New Roman" w:hAnsi="Times New Roman" w:cs="Times New Roman"/>
          <w:sz w:val="24"/>
          <w:szCs w:val="24"/>
          <w:lang w:val="en"/>
        </w:rPr>
        <w:t>(Bannon, 2017)</w:t>
      </w:r>
      <w:r w:rsidR="00C264EA" w:rsidRPr="00C264EA">
        <w:rPr>
          <w:rFonts w:ascii="Times New Roman" w:hAnsi="Times New Roman" w:cs="Times New Roman"/>
          <w:sz w:val="24"/>
          <w:szCs w:val="24"/>
          <w:shd w:val="clear" w:color="auto" w:fill="FFFFFF"/>
        </w:rPr>
        <w:t>.</w:t>
      </w:r>
    </w:p>
    <w:p w14:paraId="7DBD8D9A" w14:textId="77C5257E" w:rsidR="00B751A0" w:rsidRDefault="42F96704" w:rsidP="126DAB77">
      <w:pPr>
        <w:spacing w:line="360" w:lineRule="auto"/>
        <w:jc w:val="both"/>
        <w:rPr>
          <w:rFonts w:ascii="Times New Roman" w:eastAsia="Times New Roman" w:hAnsi="Times New Roman" w:cs="Times New Roman"/>
          <w:sz w:val="24"/>
          <w:szCs w:val="24"/>
        </w:rPr>
      </w:pPr>
      <w:r w:rsidRPr="00F85F1F">
        <w:rPr>
          <w:rFonts w:ascii="Times New Roman" w:eastAsia="Times New Roman" w:hAnsi="Times New Roman" w:cs="Times New Roman"/>
          <w:sz w:val="24"/>
          <w:szCs w:val="24"/>
        </w:rPr>
        <w:t xml:space="preserve">However, Theresa May PM </w:t>
      </w:r>
      <w:r w:rsidR="004E0324" w:rsidRPr="00F85F1F">
        <w:rPr>
          <w:rFonts w:ascii="Times New Roman" w:eastAsia="Times New Roman" w:hAnsi="Times New Roman" w:cs="Times New Roman"/>
          <w:sz w:val="24"/>
          <w:szCs w:val="24"/>
        </w:rPr>
        <w:t xml:space="preserve">spoke </w:t>
      </w:r>
      <w:r w:rsidRPr="00F85F1F">
        <w:rPr>
          <w:rFonts w:ascii="Times New Roman" w:eastAsia="Times New Roman" w:hAnsi="Times New Roman" w:cs="Times New Roman"/>
          <w:sz w:val="24"/>
          <w:szCs w:val="24"/>
        </w:rPr>
        <w:t xml:space="preserve">in a conference at </w:t>
      </w:r>
      <w:proofErr w:type="spellStart"/>
      <w:r w:rsidRPr="00F85F1F">
        <w:rPr>
          <w:rFonts w:ascii="Times New Roman" w:eastAsia="Times New Roman" w:hAnsi="Times New Roman" w:cs="Times New Roman"/>
          <w:sz w:val="24"/>
          <w:szCs w:val="24"/>
        </w:rPr>
        <w:t>Ffos</w:t>
      </w:r>
      <w:proofErr w:type="spellEnd"/>
      <w:r w:rsidRPr="00F85F1F">
        <w:rPr>
          <w:rFonts w:ascii="Times New Roman" w:eastAsia="Times New Roman" w:hAnsi="Times New Roman" w:cs="Times New Roman"/>
          <w:sz w:val="24"/>
          <w:szCs w:val="24"/>
        </w:rPr>
        <w:t xml:space="preserve"> La</w:t>
      </w:r>
      <w:r w:rsidR="004E0324" w:rsidRPr="00F85F1F">
        <w:rPr>
          <w:rFonts w:ascii="Times New Roman" w:eastAsia="Times New Roman" w:hAnsi="Times New Roman" w:cs="Times New Roman"/>
          <w:sz w:val="24"/>
          <w:szCs w:val="24"/>
        </w:rPr>
        <w:t>s as she</w:t>
      </w:r>
      <w:r w:rsidR="0067468F" w:rsidRPr="00F85F1F">
        <w:rPr>
          <w:rFonts w:ascii="Times New Roman" w:eastAsia="Times New Roman" w:hAnsi="Times New Roman" w:cs="Times New Roman"/>
          <w:sz w:val="24"/>
          <w:szCs w:val="24"/>
        </w:rPr>
        <w:t xml:space="preserve"> stated that “Wales’ future prosperity depends on a strong UK”</w:t>
      </w:r>
      <w:r w:rsidR="00F85F1F" w:rsidRPr="00F85F1F">
        <w:rPr>
          <w:rFonts w:ascii="Times New Roman" w:eastAsia="Times New Roman" w:hAnsi="Times New Roman" w:cs="Times New Roman"/>
          <w:sz w:val="24"/>
          <w:szCs w:val="24"/>
        </w:rPr>
        <w:t>. During the conference a key message outlined that “</w:t>
      </w:r>
      <w:r w:rsidR="00F85F1F" w:rsidRPr="00F85F1F">
        <w:rPr>
          <w:rFonts w:ascii="Times New Roman" w:hAnsi="Times New Roman" w:cs="Times New Roman"/>
          <w:sz w:val="24"/>
          <w:szCs w:val="24"/>
          <w:shd w:val="clear" w:color="auto" w:fill="FFFFFF"/>
        </w:rPr>
        <w:t xml:space="preserve">This is what people in Wales voted for and that is what I am determined to deliver” (Shipton, 2018), this highlights her commitment to the current situation that the people of Wales have voted in favour of. However, it is vital that the current FM should collaborate with Theresa May PM rather than allow her to remove the powers currently held by WAG. </w:t>
      </w:r>
    </w:p>
    <w:p w14:paraId="78D7E354" w14:textId="1BE5371D" w:rsidR="00DB40C0" w:rsidRPr="004E0324" w:rsidRDefault="3C52CA22" w:rsidP="3C52CA22">
      <w:pPr>
        <w:spacing w:line="360" w:lineRule="auto"/>
        <w:jc w:val="both"/>
        <w:rPr>
          <w:rFonts w:ascii="Times New Roman" w:hAnsi="Times New Roman" w:cs="Times New Roman"/>
          <w:sz w:val="24"/>
          <w:szCs w:val="24"/>
        </w:rPr>
      </w:pPr>
      <w:r w:rsidRPr="3C52CA22">
        <w:rPr>
          <w:rFonts w:ascii="Times New Roman" w:hAnsi="Times New Roman" w:cs="Times New Roman"/>
          <w:sz w:val="24"/>
          <w:szCs w:val="24"/>
        </w:rPr>
        <w:t>Once the two years of negotiations have come to an end. Britain will be in a transition period starting from the 29</w:t>
      </w:r>
      <w:r w:rsidRPr="3C52CA22">
        <w:rPr>
          <w:rFonts w:ascii="Times New Roman" w:hAnsi="Times New Roman" w:cs="Times New Roman"/>
          <w:sz w:val="24"/>
          <w:szCs w:val="24"/>
          <w:vertAlign w:val="superscript"/>
        </w:rPr>
        <w:t>th</w:t>
      </w:r>
      <w:r w:rsidRPr="3C52CA22">
        <w:rPr>
          <w:rFonts w:ascii="Times New Roman" w:hAnsi="Times New Roman" w:cs="Times New Roman"/>
          <w:sz w:val="24"/>
          <w:szCs w:val="24"/>
        </w:rPr>
        <w:t xml:space="preserve"> March 2019 through to 31</w:t>
      </w:r>
      <w:r w:rsidRPr="3C52CA22">
        <w:rPr>
          <w:rFonts w:ascii="Times New Roman" w:hAnsi="Times New Roman" w:cs="Times New Roman"/>
          <w:sz w:val="24"/>
          <w:szCs w:val="24"/>
          <w:vertAlign w:val="superscript"/>
        </w:rPr>
        <w:t>st</w:t>
      </w:r>
      <w:r w:rsidRPr="3C52CA22">
        <w:rPr>
          <w:rFonts w:ascii="Times New Roman" w:hAnsi="Times New Roman" w:cs="Times New Roman"/>
          <w:sz w:val="24"/>
          <w:szCs w:val="24"/>
        </w:rPr>
        <w:t xml:space="preserve"> of December 2020. This will mean that Britain will no longer be a part of the EU. Whilst in the transition period trading will remain the same but any new arrangements that have been negotiated will come into force after Brexit. The time during this period will focus on Britain preparing dealing with countries in the wider world as well as Europe (BBC News, 2018). </w:t>
      </w:r>
    </w:p>
    <w:p w14:paraId="0301F061" w14:textId="108E0153" w:rsidR="1BC661BE" w:rsidRDefault="126DAB77" w:rsidP="126DAB77">
      <w:pPr>
        <w:spacing w:line="360" w:lineRule="auto"/>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Overall it was found that the people of Britain were misled leading up to the referendum</w:t>
      </w:r>
      <w:r w:rsidRPr="126DAB77">
        <w:rPr>
          <w:rFonts w:ascii="Open Sans" w:hAnsi="Open Sans" w:cs="Arial"/>
          <w:color w:val="000000" w:themeColor="text1"/>
          <w:lang w:val="en"/>
        </w:rPr>
        <w:t xml:space="preserve"> </w:t>
      </w:r>
      <w:r w:rsidRPr="126DAB77">
        <w:rPr>
          <w:rFonts w:ascii="Times New Roman" w:eastAsia="Times New Roman" w:hAnsi="Times New Roman" w:cs="Times New Roman"/>
          <w:sz w:val="24"/>
          <w:szCs w:val="24"/>
        </w:rPr>
        <w:t xml:space="preserve">with false and unreliable information relating to key issues namely immigration </w:t>
      </w:r>
      <w:r w:rsidRPr="126DAB77">
        <w:rPr>
          <w:rStyle w:val="selectable"/>
          <w:rFonts w:ascii="Times New Roman" w:hAnsi="Times New Roman" w:cs="Times New Roman"/>
          <w:color w:val="000000" w:themeColor="text1"/>
          <w:sz w:val="24"/>
          <w:szCs w:val="24"/>
          <w:lang w:val="en"/>
        </w:rPr>
        <w:t>(</w:t>
      </w:r>
      <w:proofErr w:type="spellStart"/>
      <w:r w:rsidRPr="126DAB77">
        <w:rPr>
          <w:rStyle w:val="selectable"/>
          <w:rFonts w:ascii="Times New Roman" w:hAnsi="Times New Roman" w:cs="Times New Roman"/>
          <w:color w:val="000000" w:themeColor="text1"/>
          <w:sz w:val="24"/>
          <w:szCs w:val="24"/>
          <w:lang w:val="en"/>
        </w:rPr>
        <w:t>MacShane</w:t>
      </w:r>
      <w:proofErr w:type="spellEnd"/>
      <w:r w:rsidRPr="126DAB77">
        <w:rPr>
          <w:rStyle w:val="selectable"/>
          <w:rFonts w:ascii="Times New Roman" w:hAnsi="Times New Roman" w:cs="Times New Roman"/>
          <w:color w:val="000000" w:themeColor="text1"/>
          <w:sz w:val="24"/>
          <w:szCs w:val="24"/>
          <w:lang w:val="en"/>
        </w:rPr>
        <w:t>, 2015)</w:t>
      </w:r>
      <w:r w:rsidRPr="126DAB77">
        <w:rPr>
          <w:rFonts w:ascii="Times New Roman" w:eastAsia="Times New Roman" w:hAnsi="Times New Roman" w:cs="Times New Roman"/>
          <w:sz w:val="24"/>
          <w:szCs w:val="24"/>
        </w:rPr>
        <w:t xml:space="preserve">. Throughout the negotiations it was hoped for a ‘fluid Brexit’, but this is no longer the case as all discussions are being held in a confidential environment. </w:t>
      </w:r>
      <w:r w:rsidR="007D3CC7" w:rsidRPr="126DAB77">
        <w:rPr>
          <w:rFonts w:ascii="Times New Roman" w:eastAsia="Times New Roman" w:hAnsi="Times New Roman" w:cs="Times New Roman"/>
          <w:sz w:val="24"/>
          <w:szCs w:val="24"/>
        </w:rPr>
        <w:t>Thus,</w:t>
      </w:r>
      <w:r w:rsidRPr="126DAB77">
        <w:rPr>
          <w:rFonts w:ascii="Times New Roman" w:eastAsia="Times New Roman" w:hAnsi="Times New Roman" w:cs="Times New Roman"/>
          <w:sz w:val="24"/>
          <w:szCs w:val="24"/>
        </w:rPr>
        <w:t xml:space="preserve"> the impact of such procedures could have an adverse effect on the population as to the uncertainty of future implications of Britain.</w:t>
      </w:r>
    </w:p>
    <w:p w14:paraId="45189B66" w14:textId="1D2FDE25" w:rsidR="00DA641F" w:rsidRDefault="3C52CA22" w:rsidP="3C52CA22">
      <w:pPr>
        <w:spacing w:line="360" w:lineRule="auto"/>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lastRenderedPageBreak/>
        <w:t xml:space="preserve">Wales relies heavily on EU funding since being a part of the Devolved Government, this is relied on by the broad areas incorporated within WAG. The political landscape between the EU and UK is </w:t>
      </w:r>
      <w:r w:rsidR="007D3CC7" w:rsidRPr="3C52CA22">
        <w:rPr>
          <w:rFonts w:ascii="Times New Roman" w:eastAsia="Times New Roman" w:hAnsi="Times New Roman" w:cs="Times New Roman"/>
          <w:sz w:val="24"/>
          <w:szCs w:val="24"/>
        </w:rPr>
        <w:t>affecting</w:t>
      </w:r>
      <w:r w:rsidRPr="3C52CA22">
        <w:rPr>
          <w:rFonts w:ascii="Times New Roman" w:eastAsia="Times New Roman" w:hAnsi="Times New Roman" w:cs="Times New Roman"/>
          <w:sz w:val="24"/>
          <w:szCs w:val="24"/>
        </w:rPr>
        <w:t xml:space="preserve"> Wales, as there is uncertainty of the influence that WAG will continue to have. Currently the media are reporting on key issues relating to Brexit on a daily occurrence, this is adding to the uncertainties and concerns that the British public and including WAG. </w:t>
      </w:r>
    </w:p>
    <w:p w14:paraId="0A4E546D" w14:textId="3D5EA622" w:rsidR="1BC661BE" w:rsidRDefault="1BC661BE" w:rsidP="1BC661BE">
      <w:pPr>
        <w:spacing w:line="360" w:lineRule="auto"/>
        <w:jc w:val="both"/>
        <w:rPr>
          <w:rFonts w:ascii="Times New Roman" w:eastAsia="Times New Roman" w:hAnsi="Times New Roman" w:cs="Times New Roman"/>
          <w:sz w:val="24"/>
          <w:szCs w:val="24"/>
        </w:rPr>
      </w:pPr>
    </w:p>
    <w:p w14:paraId="4D02C8FD" w14:textId="56387E0E" w:rsidR="1BC661BE" w:rsidRDefault="1BC661BE" w:rsidP="1BC661BE">
      <w:pPr>
        <w:spacing w:line="360" w:lineRule="auto"/>
        <w:jc w:val="both"/>
        <w:rPr>
          <w:rFonts w:ascii="Times New Roman" w:eastAsia="Times New Roman" w:hAnsi="Times New Roman" w:cs="Times New Roman"/>
          <w:sz w:val="24"/>
          <w:szCs w:val="24"/>
        </w:rPr>
      </w:pPr>
      <w:r w:rsidRPr="1BC661BE">
        <w:rPr>
          <w:rFonts w:ascii="Times New Roman" w:eastAsia="Times New Roman" w:hAnsi="Times New Roman" w:cs="Times New Roman"/>
          <w:sz w:val="24"/>
          <w:szCs w:val="24"/>
        </w:rPr>
        <w:t xml:space="preserve"> </w:t>
      </w:r>
    </w:p>
    <w:p w14:paraId="4CFC5FF1" w14:textId="03E02969" w:rsidR="1BC661BE" w:rsidRDefault="1BC661BE" w:rsidP="1BC661BE">
      <w:pPr>
        <w:jc w:val="both"/>
        <w:rPr>
          <w:rFonts w:ascii="Times New Roman" w:eastAsia="Times New Roman" w:hAnsi="Times New Roman" w:cs="Times New Roman"/>
          <w:sz w:val="24"/>
          <w:szCs w:val="24"/>
        </w:rPr>
      </w:pPr>
    </w:p>
    <w:p w14:paraId="284A7AD2" w14:textId="41E36063" w:rsidR="6E042E91" w:rsidRDefault="6E042E91" w:rsidP="6E042E91">
      <w:pPr>
        <w:spacing w:line="360" w:lineRule="auto"/>
        <w:jc w:val="both"/>
        <w:rPr>
          <w:rFonts w:ascii="Times New Roman" w:eastAsia="Times New Roman" w:hAnsi="Times New Roman" w:cs="Times New Roman"/>
          <w:sz w:val="24"/>
          <w:szCs w:val="24"/>
        </w:rPr>
      </w:pPr>
    </w:p>
    <w:p w14:paraId="1CBC16A1" w14:textId="12F81995" w:rsidR="6E042E91" w:rsidRDefault="6E042E91" w:rsidP="6E042E91">
      <w:pPr>
        <w:spacing w:line="360" w:lineRule="auto"/>
        <w:jc w:val="both"/>
        <w:rPr>
          <w:rFonts w:ascii="Times New Roman" w:eastAsia="Times New Roman" w:hAnsi="Times New Roman" w:cs="Times New Roman"/>
          <w:sz w:val="24"/>
          <w:szCs w:val="24"/>
        </w:rPr>
      </w:pPr>
    </w:p>
    <w:p w14:paraId="7F53EBC9" w14:textId="0FAD2D04" w:rsidR="6E042E91" w:rsidRDefault="6E042E91" w:rsidP="6E042E91">
      <w:pPr>
        <w:spacing w:line="360" w:lineRule="auto"/>
        <w:jc w:val="both"/>
        <w:rPr>
          <w:rFonts w:ascii="Times New Roman" w:eastAsia="Times New Roman" w:hAnsi="Times New Roman" w:cs="Times New Roman"/>
          <w:sz w:val="24"/>
          <w:szCs w:val="24"/>
        </w:rPr>
      </w:pPr>
    </w:p>
    <w:p w14:paraId="0D4672E8" w14:textId="0D896A70" w:rsidR="6E042E91" w:rsidRDefault="6E042E91" w:rsidP="6E042E91">
      <w:pPr>
        <w:spacing w:line="360" w:lineRule="auto"/>
        <w:jc w:val="both"/>
        <w:rPr>
          <w:rFonts w:ascii="Times New Roman" w:eastAsia="Times New Roman" w:hAnsi="Times New Roman" w:cs="Times New Roman"/>
          <w:sz w:val="24"/>
          <w:szCs w:val="24"/>
        </w:rPr>
      </w:pPr>
    </w:p>
    <w:p w14:paraId="18E8CC3E" w14:textId="0F9910E8" w:rsidR="655086D7" w:rsidRDefault="0C0A0425" w:rsidP="0C0A0425">
      <w:pPr>
        <w:spacing w:line="360" w:lineRule="auto"/>
        <w:jc w:val="both"/>
        <w:rPr>
          <w:rFonts w:ascii="Times New Roman" w:eastAsia="Times New Roman" w:hAnsi="Times New Roman" w:cs="Times New Roman"/>
          <w:sz w:val="24"/>
          <w:szCs w:val="24"/>
        </w:rPr>
      </w:pPr>
      <w:r w:rsidRPr="0C0A0425">
        <w:rPr>
          <w:rFonts w:ascii="Times New Roman" w:eastAsia="Times New Roman" w:hAnsi="Times New Roman" w:cs="Times New Roman"/>
          <w:sz w:val="24"/>
          <w:szCs w:val="24"/>
        </w:rPr>
        <w:t xml:space="preserve">    </w:t>
      </w:r>
    </w:p>
    <w:p w14:paraId="2CAFA7C1" w14:textId="52C93084" w:rsidR="655086D7" w:rsidRDefault="655086D7" w:rsidP="655086D7">
      <w:pPr>
        <w:spacing w:line="360" w:lineRule="auto"/>
        <w:jc w:val="both"/>
      </w:pPr>
      <w:r>
        <w:br/>
      </w:r>
    </w:p>
    <w:p w14:paraId="22C7678C" w14:textId="0C4AD6C3"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p>
    <w:p w14:paraId="5514578E" w14:textId="13F3975B"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p>
    <w:p w14:paraId="7FB912DB" w14:textId="493F76BE"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p>
    <w:p w14:paraId="615271C2" w14:textId="088F0F1E"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p>
    <w:p w14:paraId="5826C03F" w14:textId="3F157048"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p>
    <w:p w14:paraId="63C3A765" w14:textId="011B0D0E"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p>
    <w:p w14:paraId="512B720A" w14:textId="057A1E20"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p>
    <w:p w14:paraId="15C9B799" w14:textId="73FA3823" w:rsidR="09FBA596" w:rsidRDefault="09FBA596" w:rsidP="09FBA596">
      <w:pPr>
        <w:spacing w:line="360" w:lineRule="auto"/>
        <w:jc w:val="both"/>
        <w:rPr>
          <w:rFonts w:ascii="Times New Roman" w:eastAsia="Times New Roman" w:hAnsi="Times New Roman" w:cs="Times New Roman"/>
          <w:b/>
          <w:bCs/>
          <w:color w:val="404040" w:themeColor="text1" w:themeTint="BF"/>
          <w:sz w:val="24"/>
          <w:szCs w:val="24"/>
          <w:u w:val="single"/>
        </w:rPr>
      </w:pPr>
    </w:p>
    <w:p w14:paraId="16162EB3" w14:textId="2905E66C" w:rsidR="09FBA596" w:rsidRDefault="09FBA596" w:rsidP="09FBA596">
      <w:pPr>
        <w:spacing w:line="360" w:lineRule="auto"/>
        <w:jc w:val="both"/>
        <w:rPr>
          <w:rFonts w:ascii="Times New Roman" w:eastAsia="Times New Roman" w:hAnsi="Times New Roman" w:cs="Times New Roman"/>
          <w:b/>
          <w:bCs/>
          <w:color w:val="404040" w:themeColor="text1" w:themeTint="BF"/>
          <w:sz w:val="24"/>
          <w:szCs w:val="24"/>
          <w:u w:val="single"/>
        </w:rPr>
      </w:pPr>
    </w:p>
    <w:p w14:paraId="78AB75B7" w14:textId="0FB43A32" w:rsidR="126DAB77" w:rsidRDefault="126DAB77" w:rsidP="126DAB77">
      <w:pPr>
        <w:spacing w:line="360" w:lineRule="auto"/>
        <w:jc w:val="both"/>
        <w:rPr>
          <w:rFonts w:ascii="Times New Roman" w:eastAsia="Times New Roman" w:hAnsi="Times New Roman" w:cs="Times New Roman"/>
          <w:b/>
          <w:bCs/>
          <w:color w:val="000000" w:themeColor="text1"/>
          <w:sz w:val="24"/>
          <w:szCs w:val="24"/>
          <w:u w:val="single"/>
        </w:rPr>
      </w:pPr>
    </w:p>
    <w:p w14:paraId="23CA3407" w14:textId="6CD0E942" w:rsidR="126DAB77" w:rsidRDefault="126DAB77" w:rsidP="126DAB77">
      <w:pPr>
        <w:spacing w:line="360" w:lineRule="auto"/>
        <w:jc w:val="both"/>
        <w:rPr>
          <w:rFonts w:ascii="Times New Roman" w:eastAsia="Times New Roman" w:hAnsi="Times New Roman" w:cs="Times New Roman"/>
          <w:b/>
          <w:bCs/>
          <w:color w:val="000000" w:themeColor="text1"/>
          <w:sz w:val="24"/>
          <w:szCs w:val="24"/>
          <w:u w:val="single"/>
        </w:rPr>
      </w:pPr>
    </w:p>
    <w:p w14:paraId="606682FE" w14:textId="483166AA" w:rsidR="09FBA596" w:rsidRDefault="126DAB77" w:rsidP="126DAB77">
      <w:pPr>
        <w:spacing w:line="360" w:lineRule="auto"/>
        <w:jc w:val="both"/>
        <w:rPr>
          <w:rFonts w:ascii="Times New Roman" w:eastAsia="Times New Roman" w:hAnsi="Times New Roman" w:cs="Times New Roman"/>
          <w:b/>
          <w:bCs/>
          <w:color w:val="000000" w:themeColor="text1"/>
          <w:sz w:val="24"/>
          <w:szCs w:val="24"/>
          <w:u w:val="single"/>
        </w:rPr>
      </w:pPr>
      <w:r w:rsidRPr="126DAB77">
        <w:rPr>
          <w:rFonts w:ascii="Times New Roman" w:eastAsia="Times New Roman" w:hAnsi="Times New Roman" w:cs="Times New Roman"/>
          <w:b/>
          <w:bCs/>
          <w:color w:val="000000" w:themeColor="text1"/>
          <w:sz w:val="24"/>
          <w:szCs w:val="24"/>
          <w:u w:val="single"/>
        </w:rPr>
        <w:lastRenderedPageBreak/>
        <w:t>Reference List:</w:t>
      </w:r>
      <w:r w:rsidRPr="126DAB77">
        <w:rPr>
          <w:rFonts w:ascii="Times New Roman" w:eastAsia="Times New Roman" w:hAnsi="Times New Roman" w:cs="Times New Roman"/>
          <w:b/>
          <w:bCs/>
          <w:color w:val="000000" w:themeColor="text1"/>
          <w:sz w:val="24"/>
          <w:szCs w:val="24"/>
        </w:rPr>
        <w:t xml:space="preserve"> </w:t>
      </w:r>
    </w:p>
    <w:p w14:paraId="55513B29" w14:textId="43BFF1A5" w:rsidR="00031C57" w:rsidRDefault="126DAB77" w:rsidP="126DAB77">
      <w:pPr>
        <w:spacing w:line="240" w:lineRule="auto"/>
        <w:ind w:hanging="720"/>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 xml:space="preserve">Asthana, A., Mason, R. and </w:t>
      </w:r>
      <w:proofErr w:type="spellStart"/>
      <w:r w:rsidRPr="126DAB77">
        <w:rPr>
          <w:rFonts w:ascii="Times New Roman" w:eastAsia="Times New Roman" w:hAnsi="Times New Roman" w:cs="Times New Roman"/>
          <w:sz w:val="24"/>
          <w:szCs w:val="24"/>
        </w:rPr>
        <w:t>Elgot</w:t>
      </w:r>
      <w:proofErr w:type="spellEnd"/>
      <w:r w:rsidRPr="126DAB77">
        <w:rPr>
          <w:rFonts w:ascii="Times New Roman" w:eastAsia="Times New Roman" w:hAnsi="Times New Roman" w:cs="Times New Roman"/>
          <w:sz w:val="24"/>
          <w:szCs w:val="24"/>
        </w:rPr>
        <w:t xml:space="preserve">, J. (2016). </w:t>
      </w:r>
      <w:r w:rsidRPr="126DAB77">
        <w:rPr>
          <w:rFonts w:ascii="Times New Roman" w:eastAsia="Times New Roman" w:hAnsi="Times New Roman" w:cs="Times New Roman"/>
          <w:i/>
          <w:iCs/>
          <w:sz w:val="24"/>
          <w:szCs w:val="24"/>
        </w:rPr>
        <w:t>Theresa May to become new PM after Tory rival Leadsom withdraws</w:t>
      </w:r>
      <w:r w:rsidRPr="126DAB77">
        <w:rPr>
          <w:rFonts w:ascii="Times New Roman" w:eastAsia="Times New Roman" w:hAnsi="Times New Roman" w:cs="Times New Roman"/>
          <w:sz w:val="24"/>
          <w:szCs w:val="24"/>
        </w:rPr>
        <w:t>. [online] the Guardian. Available at: https://www.theguardian.com/politics/2016/jul/11/cameron-announces-he-will-step-down-after-pmqs-on-wednesday [Accessed 15 May 2018].</w:t>
      </w:r>
    </w:p>
    <w:p w14:paraId="35A60FD9" w14:textId="2CD7ED31" w:rsidR="007D3CC7" w:rsidRPr="007D3CC7" w:rsidRDefault="007D3CC7" w:rsidP="126DAB77">
      <w:pPr>
        <w:spacing w:line="240" w:lineRule="auto"/>
        <w:ind w:hanging="720"/>
        <w:jc w:val="both"/>
        <w:rPr>
          <w:rFonts w:ascii="Times New Roman" w:eastAsia="Times New Roman" w:hAnsi="Times New Roman" w:cs="Times New Roman"/>
          <w:sz w:val="24"/>
          <w:szCs w:val="24"/>
        </w:rPr>
      </w:pPr>
      <w:proofErr w:type="spellStart"/>
      <w:r w:rsidRPr="007D3CC7">
        <w:rPr>
          <w:rFonts w:ascii="Times New Roman" w:hAnsi="Times New Roman" w:cs="Times New Roman"/>
          <w:sz w:val="24"/>
          <w:szCs w:val="24"/>
          <w:shd w:val="clear" w:color="auto" w:fill="FFFFFF"/>
        </w:rPr>
        <w:t>Balz</w:t>
      </w:r>
      <w:proofErr w:type="spellEnd"/>
      <w:r w:rsidRPr="007D3CC7">
        <w:rPr>
          <w:rFonts w:ascii="Times New Roman" w:hAnsi="Times New Roman" w:cs="Times New Roman"/>
          <w:sz w:val="24"/>
          <w:szCs w:val="24"/>
          <w:shd w:val="clear" w:color="auto" w:fill="FFFFFF"/>
        </w:rPr>
        <w:t xml:space="preserve">, D., Birnbaum, M. and </w:t>
      </w:r>
      <w:proofErr w:type="spellStart"/>
      <w:r w:rsidRPr="007D3CC7">
        <w:rPr>
          <w:rFonts w:ascii="Times New Roman" w:hAnsi="Times New Roman" w:cs="Times New Roman"/>
          <w:sz w:val="24"/>
          <w:szCs w:val="24"/>
          <w:shd w:val="clear" w:color="auto" w:fill="FFFFFF"/>
        </w:rPr>
        <w:t>Faiola</w:t>
      </w:r>
      <w:proofErr w:type="spellEnd"/>
      <w:r w:rsidRPr="007D3CC7">
        <w:rPr>
          <w:rFonts w:ascii="Times New Roman" w:hAnsi="Times New Roman" w:cs="Times New Roman"/>
          <w:sz w:val="24"/>
          <w:szCs w:val="24"/>
          <w:shd w:val="clear" w:color="auto" w:fill="FFFFFF"/>
        </w:rPr>
        <w:t>, A. (2016). </w:t>
      </w:r>
      <w:r w:rsidRPr="007D3CC7">
        <w:rPr>
          <w:rFonts w:ascii="Times New Roman" w:hAnsi="Times New Roman" w:cs="Times New Roman"/>
          <w:i/>
          <w:iCs/>
          <w:sz w:val="24"/>
          <w:szCs w:val="24"/>
          <w:shd w:val="clear" w:color="auto" w:fill="FFFFFF"/>
        </w:rPr>
        <w:t>Britain’s two main political parties in turmoil over E.U. fallout</w:t>
      </w:r>
      <w:r w:rsidRPr="007D3CC7">
        <w:rPr>
          <w:rFonts w:ascii="Times New Roman" w:hAnsi="Times New Roman" w:cs="Times New Roman"/>
          <w:sz w:val="24"/>
          <w:szCs w:val="24"/>
          <w:shd w:val="clear" w:color="auto" w:fill="FFFFFF"/>
        </w:rPr>
        <w:t>. [online] Washington Post. Available at: https://www.washingtonpost.com/world/political-turmoil-in-britain-after-vote-to-leave-european-union/2016/06/26/50ed8994-3a40-11e6-af02-1df55f0c77ff_story.html?noredirect=on&amp;utm_term=.c2d7998c87b8 [Accessed 24 May 2018].</w:t>
      </w:r>
    </w:p>
    <w:p w14:paraId="285772D5" w14:textId="77777777" w:rsidR="00031C57" w:rsidRPr="00031C57" w:rsidRDefault="126DAB77" w:rsidP="126DAB77">
      <w:pPr>
        <w:spacing w:line="240" w:lineRule="auto"/>
        <w:ind w:hanging="720"/>
        <w:jc w:val="both"/>
        <w:rPr>
          <w:rStyle w:val="selectable"/>
          <w:rFonts w:ascii="Times New Roman" w:hAnsi="Times New Roman" w:cs="Times New Roman"/>
          <w:sz w:val="24"/>
          <w:szCs w:val="24"/>
          <w:lang w:val="en"/>
        </w:rPr>
      </w:pPr>
      <w:r w:rsidRPr="126DAB77">
        <w:rPr>
          <w:rStyle w:val="selectable"/>
          <w:rFonts w:ascii="Times New Roman" w:hAnsi="Times New Roman" w:cs="Times New Roman"/>
          <w:sz w:val="24"/>
          <w:szCs w:val="24"/>
          <w:lang w:val="en"/>
        </w:rPr>
        <w:t xml:space="preserve">Bannon, C. (2017). </w:t>
      </w:r>
      <w:r w:rsidRPr="126DAB77">
        <w:rPr>
          <w:rStyle w:val="selectable"/>
          <w:rFonts w:ascii="Times New Roman" w:hAnsi="Times New Roman" w:cs="Times New Roman"/>
          <w:i/>
          <w:iCs/>
          <w:sz w:val="24"/>
          <w:szCs w:val="24"/>
          <w:lang w:val="en"/>
        </w:rPr>
        <w:t>The changes Carwyn Jones wants made to the Brexit Bill</w:t>
      </w:r>
      <w:r w:rsidRPr="126DAB77">
        <w:rPr>
          <w:rStyle w:val="selectable"/>
          <w:rFonts w:ascii="Times New Roman" w:hAnsi="Times New Roman" w:cs="Times New Roman"/>
          <w:sz w:val="24"/>
          <w:szCs w:val="24"/>
          <w:lang w:val="en"/>
        </w:rPr>
        <w:t xml:space="preserve">. [online] </w:t>
      </w:r>
      <w:proofErr w:type="spellStart"/>
      <w:r w:rsidRPr="126DAB77">
        <w:rPr>
          <w:rStyle w:val="selectable"/>
          <w:rFonts w:ascii="Times New Roman" w:hAnsi="Times New Roman" w:cs="Times New Roman"/>
          <w:sz w:val="24"/>
          <w:szCs w:val="24"/>
          <w:lang w:val="en"/>
        </w:rPr>
        <w:t>walesonline</w:t>
      </w:r>
      <w:proofErr w:type="spellEnd"/>
      <w:r w:rsidRPr="126DAB77">
        <w:rPr>
          <w:rStyle w:val="selectable"/>
          <w:rFonts w:ascii="Times New Roman" w:hAnsi="Times New Roman" w:cs="Times New Roman"/>
          <w:sz w:val="24"/>
          <w:szCs w:val="24"/>
          <w:lang w:val="en"/>
        </w:rPr>
        <w:t>. Available at: https://www.walesonline.co.uk/news/carwyn-jones-laid-out-changes-13643630 [Accessed 23 May 2018].</w:t>
      </w:r>
    </w:p>
    <w:p w14:paraId="3DDD0E2D"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BBC News. (2016). </w:t>
      </w:r>
      <w:r w:rsidRPr="3C52CA22">
        <w:rPr>
          <w:rFonts w:ascii="Times New Roman" w:eastAsia="Times New Roman" w:hAnsi="Times New Roman" w:cs="Times New Roman"/>
          <w:i/>
          <w:iCs/>
          <w:sz w:val="24"/>
          <w:szCs w:val="24"/>
        </w:rPr>
        <w:t>EU referendum: Countdown to the vote</w:t>
      </w:r>
      <w:r w:rsidRPr="3C52CA22">
        <w:rPr>
          <w:rFonts w:ascii="Times New Roman" w:eastAsia="Times New Roman" w:hAnsi="Times New Roman" w:cs="Times New Roman"/>
          <w:sz w:val="24"/>
          <w:szCs w:val="24"/>
        </w:rPr>
        <w:t>. [online] Available at: http://www.bbc.co.uk/news/uk-politics-33141819 [Accessed 15 May 2018].</w:t>
      </w:r>
    </w:p>
    <w:p w14:paraId="6475A20C"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BBC News. (2016). </w:t>
      </w:r>
      <w:r w:rsidRPr="3C52CA22">
        <w:rPr>
          <w:rFonts w:ascii="Times New Roman" w:eastAsia="Times New Roman" w:hAnsi="Times New Roman" w:cs="Times New Roman"/>
          <w:i/>
          <w:iCs/>
          <w:sz w:val="24"/>
          <w:szCs w:val="24"/>
        </w:rPr>
        <w:t>Guide to the Conservative leadership race</w:t>
      </w:r>
      <w:r w:rsidRPr="3C52CA22">
        <w:rPr>
          <w:rFonts w:ascii="Times New Roman" w:eastAsia="Times New Roman" w:hAnsi="Times New Roman" w:cs="Times New Roman"/>
          <w:sz w:val="24"/>
          <w:szCs w:val="24"/>
        </w:rPr>
        <w:t>. [online] Available at: http://www.bbc.co.uk/news/uk-politics-36618738 [Accessed 15 May 2018].</w:t>
      </w:r>
    </w:p>
    <w:p w14:paraId="0FD68E10"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BBC News. (2016). </w:t>
      </w:r>
      <w:r w:rsidRPr="3C52CA22">
        <w:rPr>
          <w:rFonts w:ascii="Times New Roman" w:eastAsia="Times New Roman" w:hAnsi="Times New Roman" w:cs="Times New Roman"/>
          <w:i/>
          <w:iCs/>
          <w:sz w:val="24"/>
          <w:szCs w:val="24"/>
        </w:rPr>
        <w:t xml:space="preserve">How much of a generation gap is </w:t>
      </w:r>
      <w:proofErr w:type="gramStart"/>
      <w:r w:rsidRPr="3C52CA22">
        <w:rPr>
          <w:rFonts w:ascii="Times New Roman" w:eastAsia="Times New Roman" w:hAnsi="Times New Roman" w:cs="Times New Roman"/>
          <w:i/>
          <w:iCs/>
          <w:sz w:val="24"/>
          <w:szCs w:val="24"/>
        </w:rPr>
        <w:t>there?</w:t>
      </w:r>
      <w:r w:rsidRPr="3C52CA22">
        <w:rPr>
          <w:rFonts w:ascii="Times New Roman" w:eastAsia="Times New Roman" w:hAnsi="Times New Roman" w:cs="Times New Roman"/>
          <w:sz w:val="24"/>
          <w:szCs w:val="24"/>
        </w:rPr>
        <w:t>.</w:t>
      </w:r>
      <w:proofErr w:type="gramEnd"/>
      <w:r w:rsidRPr="3C52CA22">
        <w:rPr>
          <w:rFonts w:ascii="Times New Roman" w:eastAsia="Times New Roman" w:hAnsi="Times New Roman" w:cs="Times New Roman"/>
          <w:sz w:val="24"/>
          <w:szCs w:val="24"/>
        </w:rPr>
        <w:t xml:space="preserve"> [online] Available at: http://www.bbc.co.uk/news/magazine-36619342 [Accessed 15 May 2018].</w:t>
      </w:r>
    </w:p>
    <w:p w14:paraId="3514BE46"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BBC News. (2016). </w:t>
      </w:r>
      <w:r w:rsidRPr="3C52CA22">
        <w:rPr>
          <w:rFonts w:ascii="Times New Roman" w:eastAsia="Times New Roman" w:hAnsi="Times New Roman" w:cs="Times New Roman"/>
          <w:i/>
          <w:iCs/>
          <w:sz w:val="24"/>
          <w:szCs w:val="24"/>
        </w:rPr>
        <w:t>Welsh voters back Leave in EU poll</w:t>
      </w:r>
      <w:r w:rsidRPr="3C52CA22">
        <w:rPr>
          <w:rFonts w:ascii="Times New Roman" w:eastAsia="Times New Roman" w:hAnsi="Times New Roman" w:cs="Times New Roman"/>
          <w:sz w:val="24"/>
          <w:szCs w:val="24"/>
        </w:rPr>
        <w:t>. [online] Available at: http://www.bbc.co.uk/news/uk-politics-eu-referendum-36612308 [Accessed 17 May 2018].</w:t>
      </w:r>
    </w:p>
    <w:p w14:paraId="77D461B0" w14:textId="77777777" w:rsidR="00031C57" w:rsidRPr="00031C57" w:rsidRDefault="3C52CA22" w:rsidP="3C52CA22">
      <w:pPr>
        <w:spacing w:line="240" w:lineRule="auto"/>
        <w:ind w:hanging="720"/>
        <w:jc w:val="both"/>
        <w:rPr>
          <w:rStyle w:val="selectable"/>
          <w:rFonts w:ascii="Times New Roman" w:hAnsi="Times New Roman" w:cs="Times New Roman"/>
          <w:sz w:val="24"/>
          <w:szCs w:val="24"/>
          <w:lang w:val="en"/>
        </w:rPr>
      </w:pPr>
      <w:r w:rsidRPr="3C52CA22">
        <w:rPr>
          <w:rStyle w:val="selectable"/>
          <w:rFonts w:ascii="Times New Roman" w:hAnsi="Times New Roman" w:cs="Times New Roman"/>
          <w:sz w:val="24"/>
          <w:szCs w:val="24"/>
          <w:lang w:val="en"/>
        </w:rPr>
        <w:t xml:space="preserve">BBC News. (2017). </w:t>
      </w:r>
      <w:r w:rsidRPr="3C52CA22">
        <w:rPr>
          <w:rStyle w:val="selectable"/>
          <w:rFonts w:ascii="Times New Roman" w:hAnsi="Times New Roman" w:cs="Times New Roman"/>
          <w:i/>
          <w:iCs/>
          <w:sz w:val="24"/>
          <w:szCs w:val="24"/>
          <w:lang w:val="en"/>
        </w:rPr>
        <w:t>Jones 'encouraged' by Brexit talks</w:t>
      </w:r>
      <w:r w:rsidRPr="3C52CA22">
        <w:rPr>
          <w:rStyle w:val="selectable"/>
          <w:rFonts w:ascii="Times New Roman" w:hAnsi="Times New Roman" w:cs="Times New Roman"/>
          <w:sz w:val="24"/>
          <w:szCs w:val="24"/>
          <w:lang w:val="en"/>
        </w:rPr>
        <w:t>. [online] Available at: http://www.bbc.co.uk/news/uk-wales-politics-42175021 [Accessed 23 May 2018].</w:t>
      </w:r>
    </w:p>
    <w:p w14:paraId="29B48A1C" w14:textId="77777777" w:rsidR="00031C57" w:rsidRPr="00031C57" w:rsidRDefault="3C52CA22" w:rsidP="3C52CA22">
      <w:pPr>
        <w:spacing w:line="240" w:lineRule="auto"/>
        <w:ind w:hanging="720"/>
        <w:jc w:val="both"/>
        <w:rPr>
          <w:rFonts w:ascii="Times New Roman" w:hAnsi="Times New Roman" w:cs="Times New Roman"/>
          <w:sz w:val="24"/>
          <w:szCs w:val="24"/>
        </w:rPr>
      </w:pPr>
      <w:r w:rsidRPr="3C52CA22">
        <w:rPr>
          <w:rFonts w:ascii="Times New Roman" w:eastAsia="Times New Roman" w:hAnsi="Times New Roman" w:cs="Times New Roman"/>
          <w:sz w:val="24"/>
          <w:szCs w:val="24"/>
        </w:rPr>
        <w:t xml:space="preserve">BBC News. (2018). </w:t>
      </w:r>
      <w:r w:rsidRPr="3C52CA22">
        <w:rPr>
          <w:rFonts w:ascii="Times New Roman" w:eastAsia="Times New Roman" w:hAnsi="Times New Roman" w:cs="Times New Roman"/>
          <w:i/>
          <w:iCs/>
          <w:sz w:val="24"/>
          <w:szCs w:val="24"/>
        </w:rPr>
        <w:t>Hospital closure options considered</w:t>
      </w:r>
      <w:r w:rsidRPr="3C52CA22">
        <w:rPr>
          <w:rFonts w:ascii="Times New Roman" w:eastAsia="Times New Roman" w:hAnsi="Times New Roman" w:cs="Times New Roman"/>
          <w:sz w:val="24"/>
          <w:szCs w:val="24"/>
        </w:rPr>
        <w:t xml:space="preserve">. [online] Available at: </w:t>
      </w:r>
      <w:hyperlink r:id="rId10">
        <w:r w:rsidRPr="3C52CA22">
          <w:rPr>
            <w:rStyle w:val="Hyperlink"/>
            <w:rFonts w:ascii="Times New Roman" w:eastAsia="Times New Roman" w:hAnsi="Times New Roman" w:cs="Times New Roman"/>
            <w:color w:val="auto"/>
            <w:sz w:val="24"/>
            <w:szCs w:val="24"/>
          </w:rPr>
          <w:t>http://www.bbc.co.uk/news/uk-wales-42777177</w:t>
        </w:r>
      </w:hyperlink>
      <w:r w:rsidRPr="3C52CA22">
        <w:rPr>
          <w:rFonts w:ascii="Times New Roman" w:eastAsia="Times New Roman" w:hAnsi="Times New Roman" w:cs="Times New Roman"/>
          <w:sz w:val="24"/>
          <w:szCs w:val="24"/>
        </w:rPr>
        <w:t xml:space="preserve"> [Accessed 18 May 2018].</w:t>
      </w:r>
    </w:p>
    <w:p w14:paraId="0E2320AD" w14:textId="77777777" w:rsidR="00031C57" w:rsidRPr="00031C57" w:rsidRDefault="00031C57" w:rsidP="3C52CA22">
      <w:pPr>
        <w:spacing w:line="240" w:lineRule="auto"/>
        <w:ind w:hanging="720"/>
        <w:jc w:val="both"/>
        <w:rPr>
          <w:rFonts w:ascii="Times New Roman" w:hAnsi="Times New Roman" w:cs="Times New Roman"/>
          <w:sz w:val="24"/>
          <w:szCs w:val="24"/>
        </w:rPr>
      </w:pPr>
      <w:r w:rsidRPr="00031C57">
        <w:rPr>
          <w:rFonts w:ascii="Times New Roman" w:hAnsi="Times New Roman" w:cs="Times New Roman"/>
          <w:sz w:val="24"/>
          <w:szCs w:val="24"/>
          <w:shd w:val="clear" w:color="auto" w:fill="FFFFFF"/>
        </w:rPr>
        <w:t>BBC News. (2018). </w:t>
      </w:r>
      <w:r w:rsidRPr="3C52CA22">
        <w:rPr>
          <w:rFonts w:ascii="Times New Roman" w:hAnsi="Times New Roman" w:cs="Times New Roman"/>
          <w:i/>
          <w:iCs/>
          <w:sz w:val="24"/>
          <w:szCs w:val="24"/>
          <w:shd w:val="clear" w:color="auto" w:fill="FFFFFF"/>
        </w:rPr>
        <w:t>UK and EU agree Brexit transition terms</w:t>
      </w:r>
      <w:r w:rsidRPr="00031C57">
        <w:rPr>
          <w:rFonts w:ascii="Times New Roman" w:hAnsi="Times New Roman" w:cs="Times New Roman"/>
          <w:sz w:val="24"/>
          <w:szCs w:val="24"/>
          <w:shd w:val="clear" w:color="auto" w:fill="FFFFFF"/>
        </w:rPr>
        <w:t>. [online] Available at: http://www.bbc.co.uk/news/uk-politics-43456502 [Accessed 23 May 2018].</w:t>
      </w:r>
    </w:p>
    <w:p w14:paraId="74A951C7" w14:textId="77777777" w:rsidR="00031C57" w:rsidRPr="00031C57" w:rsidRDefault="00031C57" w:rsidP="3C52CA22">
      <w:pPr>
        <w:spacing w:line="240" w:lineRule="auto"/>
        <w:ind w:hanging="720"/>
        <w:jc w:val="both"/>
        <w:rPr>
          <w:rFonts w:ascii="Times New Roman" w:hAnsi="Times New Roman" w:cs="Times New Roman"/>
          <w:sz w:val="24"/>
          <w:szCs w:val="24"/>
        </w:rPr>
      </w:pPr>
      <w:proofErr w:type="spellStart"/>
      <w:r w:rsidRPr="00031C57">
        <w:rPr>
          <w:rFonts w:ascii="Times New Roman" w:hAnsi="Times New Roman" w:cs="Times New Roman"/>
          <w:sz w:val="24"/>
          <w:szCs w:val="24"/>
          <w:shd w:val="clear" w:color="auto" w:fill="FFFFFF"/>
        </w:rPr>
        <w:t>Birrell</w:t>
      </w:r>
      <w:proofErr w:type="spellEnd"/>
      <w:r w:rsidRPr="00031C57">
        <w:rPr>
          <w:rFonts w:ascii="Times New Roman" w:hAnsi="Times New Roman" w:cs="Times New Roman"/>
          <w:sz w:val="24"/>
          <w:szCs w:val="24"/>
          <w:shd w:val="clear" w:color="auto" w:fill="FFFFFF"/>
        </w:rPr>
        <w:t>, D. (2009). </w:t>
      </w:r>
      <w:r w:rsidRPr="3C52CA22">
        <w:rPr>
          <w:rFonts w:ascii="Times New Roman" w:hAnsi="Times New Roman" w:cs="Times New Roman"/>
          <w:i/>
          <w:iCs/>
          <w:sz w:val="24"/>
          <w:szCs w:val="24"/>
          <w:shd w:val="clear" w:color="auto" w:fill="FFFFFF"/>
        </w:rPr>
        <w:t>The impact of devolution on social policy</w:t>
      </w:r>
      <w:r w:rsidRPr="00031C57">
        <w:rPr>
          <w:rFonts w:ascii="Times New Roman" w:hAnsi="Times New Roman" w:cs="Times New Roman"/>
          <w:sz w:val="24"/>
          <w:szCs w:val="24"/>
          <w:shd w:val="clear" w:color="auto" w:fill="FFFFFF"/>
        </w:rPr>
        <w:t>. Bristol, UK: Policy Press.</w:t>
      </w:r>
    </w:p>
    <w:p w14:paraId="1EB343B2"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Cardiff University. (2016). </w:t>
      </w:r>
      <w:r w:rsidRPr="3C52CA22">
        <w:rPr>
          <w:rFonts w:ascii="Times New Roman" w:eastAsia="Times New Roman" w:hAnsi="Times New Roman" w:cs="Times New Roman"/>
          <w:i/>
          <w:iCs/>
          <w:sz w:val="24"/>
          <w:szCs w:val="24"/>
        </w:rPr>
        <w:t>Wales’ net benefit from the EU budget estimated at around £79 per head</w:t>
      </w:r>
      <w:r w:rsidRPr="3C52CA22">
        <w:rPr>
          <w:rFonts w:ascii="Times New Roman" w:eastAsia="Times New Roman" w:hAnsi="Times New Roman" w:cs="Times New Roman"/>
          <w:sz w:val="24"/>
          <w:szCs w:val="24"/>
        </w:rPr>
        <w:t>. [online] Available at: https://www.cardiff.ac.uk/news/view/327490-wales-net-benefit-from-the-eu-budget-estimated-at-around-79-per-head [Accessed 23 May 2018].</w:t>
      </w:r>
    </w:p>
    <w:p w14:paraId="5E38B5A4" w14:textId="77777777" w:rsidR="00031C57" w:rsidRPr="00031C57" w:rsidRDefault="3C52CA22" w:rsidP="3C52CA22">
      <w:pPr>
        <w:spacing w:line="240" w:lineRule="auto"/>
        <w:ind w:hanging="720"/>
        <w:jc w:val="both"/>
        <w:rPr>
          <w:rFonts w:ascii="Times New Roman" w:hAnsi="Times New Roman" w:cs="Times New Roman"/>
          <w:sz w:val="24"/>
          <w:szCs w:val="24"/>
        </w:rPr>
      </w:pPr>
      <w:r w:rsidRPr="3C52CA22">
        <w:rPr>
          <w:rFonts w:ascii="Times New Roman" w:eastAsia="Times New Roman" w:hAnsi="Times New Roman" w:cs="Times New Roman"/>
          <w:sz w:val="24"/>
          <w:szCs w:val="24"/>
        </w:rPr>
        <w:t xml:space="preserve">Clarke, P. (2016). </w:t>
      </w:r>
      <w:r w:rsidRPr="3C52CA22">
        <w:rPr>
          <w:rFonts w:ascii="Times New Roman" w:eastAsia="Times New Roman" w:hAnsi="Times New Roman" w:cs="Times New Roman"/>
          <w:i/>
          <w:iCs/>
          <w:sz w:val="24"/>
          <w:szCs w:val="24"/>
        </w:rPr>
        <w:t>Exclusive: Survey reveals 58% of farmers back EU exit - Farmers Weekly</w:t>
      </w:r>
      <w:r w:rsidRPr="3C52CA22">
        <w:rPr>
          <w:rFonts w:ascii="Times New Roman" w:eastAsia="Times New Roman" w:hAnsi="Times New Roman" w:cs="Times New Roman"/>
          <w:sz w:val="24"/>
          <w:szCs w:val="24"/>
        </w:rPr>
        <w:t xml:space="preserve">. [online] Farmers Weekly. Available at: </w:t>
      </w:r>
      <w:hyperlink r:id="rId11">
        <w:r w:rsidRPr="3C52CA22">
          <w:rPr>
            <w:rStyle w:val="Hyperlink"/>
            <w:rFonts w:ascii="Times New Roman" w:eastAsia="Times New Roman" w:hAnsi="Times New Roman" w:cs="Times New Roman"/>
            <w:color w:val="auto"/>
            <w:sz w:val="24"/>
            <w:szCs w:val="24"/>
          </w:rPr>
          <w:t>http://www.fwi.co.uk/news/exclusive-survey-reveals-farmers-back-eu-exit.htm</w:t>
        </w:r>
      </w:hyperlink>
      <w:r w:rsidRPr="3C52CA22">
        <w:rPr>
          <w:rFonts w:ascii="Times New Roman" w:eastAsia="Times New Roman" w:hAnsi="Times New Roman" w:cs="Times New Roman"/>
          <w:sz w:val="24"/>
          <w:szCs w:val="24"/>
        </w:rPr>
        <w:t xml:space="preserve"> [Accessed 18 May 2018].</w:t>
      </w:r>
    </w:p>
    <w:p w14:paraId="409D3456"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 xml:space="preserve">Coleg Sir Gar. (2018). </w:t>
      </w:r>
      <w:r w:rsidRPr="126DAB77">
        <w:rPr>
          <w:rFonts w:ascii="Times New Roman" w:eastAsia="Times New Roman" w:hAnsi="Times New Roman" w:cs="Times New Roman"/>
          <w:i/>
          <w:iCs/>
          <w:sz w:val="24"/>
          <w:szCs w:val="24"/>
        </w:rPr>
        <w:t>Traineeship Programme</w:t>
      </w:r>
      <w:r w:rsidRPr="126DAB77">
        <w:rPr>
          <w:rFonts w:ascii="Times New Roman" w:eastAsia="Times New Roman" w:hAnsi="Times New Roman" w:cs="Times New Roman"/>
          <w:sz w:val="24"/>
          <w:szCs w:val="24"/>
        </w:rPr>
        <w:t>. [online] Available at: http://www.colegsirgar.ac.uk/en/14-19-learners/traineeship-programme [Accessed 17 May 2018].</w:t>
      </w:r>
    </w:p>
    <w:p w14:paraId="69EDA653" w14:textId="77777777" w:rsidR="00031C57" w:rsidRPr="00031C57" w:rsidRDefault="3C52CA22" w:rsidP="3C52CA22">
      <w:pPr>
        <w:spacing w:line="240" w:lineRule="auto"/>
        <w:ind w:hanging="720"/>
        <w:jc w:val="both"/>
        <w:rPr>
          <w:rFonts w:ascii="Times New Roman" w:hAnsi="Times New Roman" w:cs="Times New Roman"/>
          <w:sz w:val="24"/>
          <w:szCs w:val="24"/>
        </w:rPr>
      </w:pPr>
      <w:r w:rsidRPr="3C52CA22">
        <w:rPr>
          <w:rFonts w:ascii="Times New Roman" w:eastAsia="Times New Roman" w:hAnsi="Times New Roman" w:cs="Times New Roman"/>
          <w:sz w:val="24"/>
          <w:szCs w:val="24"/>
        </w:rPr>
        <w:t xml:space="preserve">Cooper, C. (2016). </w:t>
      </w:r>
      <w:r w:rsidRPr="3C52CA22">
        <w:rPr>
          <w:rFonts w:ascii="Times New Roman" w:eastAsia="Times New Roman" w:hAnsi="Times New Roman" w:cs="Times New Roman"/>
          <w:i/>
          <w:iCs/>
          <w:sz w:val="24"/>
          <w:szCs w:val="24"/>
        </w:rPr>
        <w:t xml:space="preserve">What effect would Brexit really have on the </w:t>
      </w:r>
      <w:proofErr w:type="gramStart"/>
      <w:r w:rsidRPr="3C52CA22">
        <w:rPr>
          <w:rFonts w:ascii="Times New Roman" w:eastAsia="Times New Roman" w:hAnsi="Times New Roman" w:cs="Times New Roman"/>
          <w:i/>
          <w:iCs/>
          <w:sz w:val="24"/>
          <w:szCs w:val="24"/>
        </w:rPr>
        <w:t>NHS?</w:t>
      </w:r>
      <w:r w:rsidRPr="3C52CA22">
        <w:rPr>
          <w:rFonts w:ascii="Times New Roman" w:eastAsia="Times New Roman" w:hAnsi="Times New Roman" w:cs="Times New Roman"/>
          <w:sz w:val="24"/>
          <w:szCs w:val="24"/>
        </w:rPr>
        <w:t>.</w:t>
      </w:r>
      <w:proofErr w:type="gramEnd"/>
      <w:r w:rsidRPr="3C52CA22">
        <w:rPr>
          <w:rFonts w:ascii="Times New Roman" w:eastAsia="Times New Roman" w:hAnsi="Times New Roman" w:cs="Times New Roman"/>
          <w:sz w:val="24"/>
          <w:szCs w:val="24"/>
        </w:rPr>
        <w:t xml:space="preserve"> [online] The Independent. Available at: </w:t>
      </w:r>
      <w:hyperlink r:id="rId12">
        <w:r w:rsidRPr="3C52CA22">
          <w:rPr>
            <w:rStyle w:val="Hyperlink"/>
            <w:rFonts w:ascii="Times New Roman" w:eastAsia="Times New Roman" w:hAnsi="Times New Roman" w:cs="Times New Roman"/>
            <w:color w:val="auto"/>
            <w:sz w:val="24"/>
            <w:szCs w:val="24"/>
          </w:rPr>
          <w:t>https://www.independent.co.uk/news/uk/politics/eu-referendum-what-effect-would-brexit-really-have-on-the-nhs-a7073241.html</w:t>
        </w:r>
      </w:hyperlink>
      <w:r w:rsidRPr="3C52CA22">
        <w:rPr>
          <w:rFonts w:ascii="Times New Roman" w:eastAsia="Times New Roman" w:hAnsi="Times New Roman" w:cs="Times New Roman"/>
          <w:sz w:val="24"/>
          <w:szCs w:val="24"/>
        </w:rPr>
        <w:t xml:space="preserve"> [Accessed 18 May 2018].</w:t>
      </w:r>
    </w:p>
    <w:p w14:paraId="5D12AB3F" w14:textId="77777777" w:rsidR="00031C57" w:rsidRPr="00031C57" w:rsidRDefault="00031C57" w:rsidP="3C52CA22">
      <w:pPr>
        <w:spacing w:line="240" w:lineRule="auto"/>
        <w:ind w:hanging="720"/>
        <w:jc w:val="both"/>
        <w:rPr>
          <w:rFonts w:ascii="Times New Roman" w:hAnsi="Times New Roman" w:cs="Times New Roman"/>
          <w:sz w:val="24"/>
          <w:szCs w:val="24"/>
        </w:rPr>
      </w:pPr>
      <w:r w:rsidRPr="00031C57">
        <w:rPr>
          <w:rFonts w:ascii="Times New Roman" w:hAnsi="Times New Roman" w:cs="Times New Roman"/>
          <w:sz w:val="24"/>
          <w:szCs w:val="24"/>
          <w:shd w:val="clear" w:color="auto" w:fill="FFFFFF"/>
        </w:rPr>
        <w:lastRenderedPageBreak/>
        <w:t>Deans, D. (2018). </w:t>
      </w:r>
      <w:r w:rsidRPr="3C52CA22">
        <w:rPr>
          <w:rFonts w:ascii="Times New Roman" w:hAnsi="Times New Roman" w:cs="Times New Roman"/>
          <w:i/>
          <w:iCs/>
          <w:sz w:val="24"/>
          <w:szCs w:val="24"/>
          <w:shd w:val="clear" w:color="auto" w:fill="FFFFFF"/>
        </w:rPr>
        <w:t>Continuity bill Q&amp;A</w:t>
      </w:r>
      <w:r w:rsidRPr="00031C57">
        <w:rPr>
          <w:rFonts w:ascii="Times New Roman" w:hAnsi="Times New Roman" w:cs="Times New Roman"/>
          <w:sz w:val="24"/>
          <w:szCs w:val="24"/>
          <w:shd w:val="clear" w:color="auto" w:fill="FFFFFF"/>
        </w:rPr>
        <w:t>. [online] BBC News. Available at: http://www.bbc.co.uk/news/uk-wales-politics-43315991 [Accessed 23 May 2018].</w:t>
      </w:r>
    </w:p>
    <w:p w14:paraId="30407BB6" w14:textId="77777777" w:rsidR="00031C57" w:rsidRPr="00031C57" w:rsidRDefault="3C52CA22" w:rsidP="3C52CA22">
      <w:pPr>
        <w:spacing w:line="240" w:lineRule="auto"/>
        <w:ind w:hanging="720"/>
        <w:jc w:val="both"/>
        <w:rPr>
          <w:rFonts w:ascii="Times New Roman" w:hAnsi="Times New Roman" w:cs="Times New Roman"/>
          <w:sz w:val="24"/>
          <w:szCs w:val="24"/>
        </w:rPr>
      </w:pPr>
      <w:r w:rsidRPr="3C52CA22">
        <w:rPr>
          <w:rFonts w:ascii="Times New Roman" w:eastAsia="Times New Roman" w:hAnsi="Times New Roman" w:cs="Times New Roman"/>
          <w:sz w:val="24"/>
          <w:szCs w:val="24"/>
        </w:rPr>
        <w:t xml:space="preserve">Downing, E. (2016). </w:t>
      </w:r>
      <w:r w:rsidRPr="3C52CA22">
        <w:rPr>
          <w:rFonts w:ascii="Times New Roman" w:eastAsia="Times New Roman" w:hAnsi="Times New Roman" w:cs="Times New Roman"/>
          <w:i/>
          <w:iCs/>
          <w:sz w:val="24"/>
          <w:szCs w:val="24"/>
        </w:rPr>
        <w:t>EU Referendum: Impact on UK agriculture policy</w:t>
      </w:r>
      <w:r w:rsidRPr="3C52CA22">
        <w:rPr>
          <w:rFonts w:ascii="Times New Roman" w:eastAsia="Times New Roman" w:hAnsi="Times New Roman" w:cs="Times New Roman"/>
          <w:sz w:val="24"/>
          <w:szCs w:val="24"/>
        </w:rPr>
        <w:t xml:space="preserve">. [online] Researchbriefings.parliament.uk. Available at: </w:t>
      </w:r>
      <w:hyperlink r:id="rId13">
        <w:r w:rsidRPr="3C52CA22">
          <w:rPr>
            <w:rStyle w:val="Hyperlink"/>
            <w:rFonts w:ascii="Times New Roman" w:eastAsia="Times New Roman" w:hAnsi="Times New Roman" w:cs="Times New Roman"/>
            <w:color w:val="auto"/>
            <w:sz w:val="24"/>
            <w:szCs w:val="24"/>
          </w:rPr>
          <w:t>http://researchbriefings.parliament.uk/ResearchBriefing/Summary/CBP-7602</w:t>
        </w:r>
      </w:hyperlink>
      <w:r w:rsidRPr="3C52CA22">
        <w:rPr>
          <w:rFonts w:ascii="Times New Roman" w:eastAsia="Times New Roman" w:hAnsi="Times New Roman" w:cs="Times New Roman"/>
          <w:sz w:val="24"/>
          <w:szCs w:val="24"/>
        </w:rPr>
        <w:t xml:space="preserve"> [Accessed 18 May 2018].</w:t>
      </w:r>
    </w:p>
    <w:p w14:paraId="34D6B734"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Elgot</w:t>
      </w:r>
      <w:proofErr w:type="spellEnd"/>
      <w:r w:rsidRPr="126DAB77">
        <w:rPr>
          <w:rFonts w:ascii="Times New Roman" w:eastAsia="Times New Roman" w:hAnsi="Times New Roman" w:cs="Times New Roman"/>
          <w:sz w:val="24"/>
          <w:szCs w:val="24"/>
        </w:rPr>
        <w:t xml:space="preserve">, J. and Walker, P. (2016). </w:t>
      </w:r>
      <w:r w:rsidRPr="126DAB77">
        <w:rPr>
          <w:rFonts w:ascii="Times New Roman" w:eastAsia="Times New Roman" w:hAnsi="Times New Roman" w:cs="Times New Roman"/>
          <w:i/>
          <w:iCs/>
          <w:sz w:val="24"/>
          <w:szCs w:val="24"/>
        </w:rPr>
        <w:t>How Tory party members will choose the next prime minister</w:t>
      </w:r>
      <w:r w:rsidRPr="126DAB77">
        <w:rPr>
          <w:rFonts w:ascii="Times New Roman" w:eastAsia="Times New Roman" w:hAnsi="Times New Roman" w:cs="Times New Roman"/>
          <w:sz w:val="24"/>
          <w:szCs w:val="24"/>
        </w:rPr>
        <w:t>. [online] the Guardian. Available at: https://www.theguardian.com/politics/2016/jul/07/how-tory-party-members-will-chose-the-next-prime-minister [Accessed 15 May 2018].</w:t>
      </w:r>
    </w:p>
    <w:p w14:paraId="2C3F27AC" w14:textId="77777777" w:rsidR="00031C57" w:rsidRPr="00031C57" w:rsidRDefault="126DAB77" w:rsidP="126DAB77">
      <w:pPr>
        <w:spacing w:line="240" w:lineRule="auto"/>
        <w:ind w:hanging="720"/>
        <w:jc w:val="both"/>
        <w:rPr>
          <w:rFonts w:ascii="Times New Roman" w:hAnsi="Times New Roman" w:cs="Times New Roman"/>
          <w:sz w:val="24"/>
          <w:szCs w:val="24"/>
        </w:rPr>
      </w:pPr>
      <w:r w:rsidRPr="126DAB77">
        <w:rPr>
          <w:rFonts w:ascii="Times New Roman" w:eastAsia="Times New Roman" w:hAnsi="Times New Roman" w:cs="Times New Roman"/>
          <w:sz w:val="24"/>
          <w:szCs w:val="24"/>
        </w:rPr>
        <w:t xml:space="preserve">Emily </w:t>
      </w:r>
      <w:proofErr w:type="spellStart"/>
      <w:r w:rsidRPr="126DAB77">
        <w:rPr>
          <w:rFonts w:ascii="Times New Roman" w:eastAsia="Times New Roman" w:hAnsi="Times New Roman" w:cs="Times New Roman"/>
          <w:sz w:val="24"/>
          <w:szCs w:val="24"/>
        </w:rPr>
        <w:t>Gosden</w:t>
      </w:r>
      <w:proofErr w:type="spellEnd"/>
      <w:r w:rsidRPr="126DAB77">
        <w:rPr>
          <w:rFonts w:ascii="Times New Roman" w:eastAsia="Times New Roman" w:hAnsi="Times New Roman" w:cs="Times New Roman"/>
          <w:sz w:val="24"/>
          <w:szCs w:val="24"/>
        </w:rPr>
        <w:t xml:space="preserve"> and Marion </w:t>
      </w:r>
      <w:proofErr w:type="spellStart"/>
      <w:r w:rsidRPr="126DAB77">
        <w:rPr>
          <w:rFonts w:ascii="Times New Roman" w:eastAsia="Times New Roman" w:hAnsi="Times New Roman" w:cs="Times New Roman"/>
          <w:sz w:val="24"/>
          <w:szCs w:val="24"/>
        </w:rPr>
        <w:t>Dakers</w:t>
      </w:r>
      <w:proofErr w:type="spellEnd"/>
      <w:r w:rsidRPr="126DAB77">
        <w:rPr>
          <w:rFonts w:ascii="Times New Roman" w:eastAsia="Times New Roman" w:hAnsi="Times New Roman" w:cs="Times New Roman"/>
          <w:sz w:val="24"/>
          <w:szCs w:val="24"/>
        </w:rPr>
        <w:t xml:space="preserve"> (2016). </w:t>
      </w:r>
      <w:r w:rsidRPr="126DAB77">
        <w:rPr>
          <w:rFonts w:ascii="Times New Roman" w:eastAsia="Times New Roman" w:hAnsi="Times New Roman" w:cs="Times New Roman"/>
          <w:i/>
          <w:iCs/>
          <w:sz w:val="24"/>
          <w:szCs w:val="24"/>
        </w:rPr>
        <w:t xml:space="preserve">What would Brexit mean for farmers and the Common Agricultural </w:t>
      </w:r>
      <w:proofErr w:type="gramStart"/>
      <w:r w:rsidRPr="126DAB77">
        <w:rPr>
          <w:rFonts w:ascii="Times New Roman" w:eastAsia="Times New Roman" w:hAnsi="Times New Roman" w:cs="Times New Roman"/>
          <w:i/>
          <w:iCs/>
          <w:sz w:val="24"/>
          <w:szCs w:val="24"/>
        </w:rPr>
        <w:t>Policy?</w:t>
      </w:r>
      <w:r w:rsidRPr="126DAB77">
        <w:rPr>
          <w:rFonts w:ascii="Times New Roman" w:eastAsia="Times New Roman" w:hAnsi="Times New Roman" w:cs="Times New Roman"/>
          <w:sz w:val="24"/>
          <w:szCs w:val="24"/>
        </w:rPr>
        <w:t>.</w:t>
      </w:r>
      <w:proofErr w:type="gramEnd"/>
      <w:r w:rsidRPr="126DAB77">
        <w:rPr>
          <w:rFonts w:ascii="Times New Roman" w:eastAsia="Times New Roman" w:hAnsi="Times New Roman" w:cs="Times New Roman"/>
          <w:sz w:val="24"/>
          <w:szCs w:val="24"/>
        </w:rPr>
        <w:t xml:space="preserve"> [online] The Telegraph. Available at: </w:t>
      </w:r>
      <w:hyperlink r:id="rId14">
        <w:r w:rsidRPr="126DAB77">
          <w:rPr>
            <w:rStyle w:val="Hyperlink"/>
            <w:rFonts w:ascii="Times New Roman" w:eastAsia="Times New Roman" w:hAnsi="Times New Roman" w:cs="Times New Roman"/>
            <w:color w:val="auto"/>
            <w:sz w:val="24"/>
            <w:szCs w:val="24"/>
          </w:rPr>
          <w:t>https://www.telegraph.co.uk/news/2016/06/13/what-would-brexit-mean-for-farmers-and-the-common-agricultural-p/</w:t>
        </w:r>
      </w:hyperlink>
      <w:r w:rsidRPr="126DAB77">
        <w:rPr>
          <w:rFonts w:ascii="Times New Roman" w:eastAsia="Times New Roman" w:hAnsi="Times New Roman" w:cs="Times New Roman"/>
          <w:sz w:val="24"/>
          <w:szCs w:val="24"/>
        </w:rPr>
        <w:t xml:space="preserve"> [Accessed 18 May 2018].</w:t>
      </w:r>
    </w:p>
    <w:p w14:paraId="0DE1CCE6" w14:textId="77777777" w:rsidR="00031C57" w:rsidRPr="00031C57" w:rsidRDefault="126DAB77" w:rsidP="126DAB77">
      <w:pPr>
        <w:spacing w:line="240" w:lineRule="auto"/>
        <w:ind w:hanging="720"/>
        <w:jc w:val="both"/>
        <w:rPr>
          <w:rFonts w:ascii="Times New Roman" w:hAnsi="Times New Roman" w:cs="Times New Roman"/>
          <w:sz w:val="24"/>
          <w:szCs w:val="24"/>
        </w:rPr>
      </w:pPr>
      <w:r w:rsidRPr="126DAB77">
        <w:rPr>
          <w:rFonts w:ascii="Times New Roman" w:eastAsia="Times New Roman" w:hAnsi="Times New Roman" w:cs="Times New Roman"/>
          <w:sz w:val="24"/>
          <w:szCs w:val="24"/>
        </w:rPr>
        <w:t>European Structural and Investment Funds. (2014). [</w:t>
      </w:r>
      <w:proofErr w:type="spellStart"/>
      <w:r w:rsidRPr="126DAB77">
        <w:rPr>
          <w:rFonts w:ascii="Times New Roman" w:eastAsia="Times New Roman" w:hAnsi="Times New Roman" w:cs="Times New Roman"/>
          <w:sz w:val="24"/>
          <w:szCs w:val="24"/>
        </w:rPr>
        <w:t>ebook</w:t>
      </w:r>
      <w:proofErr w:type="spellEnd"/>
      <w:r w:rsidRPr="126DAB77">
        <w:rPr>
          <w:rFonts w:ascii="Times New Roman" w:eastAsia="Times New Roman" w:hAnsi="Times New Roman" w:cs="Times New Roman"/>
          <w:sz w:val="24"/>
          <w:szCs w:val="24"/>
        </w:rPr>
        <w:t xml:space="preserve">] p.1. Available at: </w:t>
      </w:r>
      <w:hyperlink r:id="rId15">
        <w:r w:rsidRPr="126DAB77">
          <w:rPr>
            <w:rStyle w:val="Hyperlink"/>
            <w:rFonts w:ascii="Times New Roman" w:eastAsia="Times New Roman" w:hAnsi="Times New Roman" w:cs="Times New Roman"/>
            <w:color w:val="auto"/>
            <w:sz w:val="24"/>
            <w:szCs w:val="24"/>
          </w:rPr>
          <w:t>https://www.wcva.org.uk/media/4587289/01_overview_of_esi_funds_2014-2020.pdf</w:t>
        </w:r>
      </w:hyperlink>
      <w:r w:rsidRPr="126DAB77">
        <w:rPr>
          <w:rFonts w:ascii="Times New Roman" w:eastAsia="Times New Roman" w:hAnsi="Times New Roman" w:cs="Times New Roman"/>
          <w:sz w:val="24"/>
          <w:szCs w:val="24"/>
        </w:rPr>
        <w:t xml:space="preserve"> [Accessed 18 May 2018]. </w:t>
      </w:r>
    </w:p>
    <w:p w14:paraId="2A7E5E1C" w14:textId="77777777" w:rsidR="00031C57" w:rsidRPr="00031C57" w:rsidRDefault="3C52CA22" w:rsidP="3C52CA22">
      <w:pPr>
        <w:spacing w:line="240" w:lineRule="auto"/>
        <w:ind w:hanging="720"/>
        <w:jc w:val="both"/>
        <w:rPr>
          <w:rFonts w:ascii="Times New Roman" w:hAnsi="Times New Roman" w:cs="Times New Roman"/>
          <w:sz w:val="24"/>
          <w:szCs w:val="24"/>
        </w:rPr>
      </w:pPr>
      <w:r w:rsidRPr="3C52CA22">
        <w:rPr>
          <w:rFonts w:ascii="Times New Roman" w:eastAsia="Times New Roman" w:hAnsi="Times New Roman" w:cs="Times New Roman"/>
          <w:sz w:val="24"/>
          <w:szCs w:val="24"/>
        </w:rPr>
        <w:t xml:space="preserve">Gardner, B. (1996). </w:t>
      </w:r>
      <w:r w:rsidRPr="3C52CA22">
        <w:rPr>
          <w:rFonts w:ascii="Times New Roman" w:eastAsia="Times New Roman" w:hAnsi="Times New Roman" w:cs="Times New Roman"/>
          <w:i/>
          <w:iCs/>
          <w:sz w:val="24"/>
          <w:szCs w:val="24"/>
        </w:rPr>
        <w:t>European agriculture</w:t>
      </w:r>
      <w:r w:rsidRPr="3C52CA22">
        <w:rPr>
          <w:rFonts w:ascii="Times New Roman" w:eastAsia="Times New Roman" w:hAnsi="Times New Roman" w:cs="Times New Roman"/>
          <w:sz w:val="24"/>
          <w:szCs w:val="24"/>
        </w:rPr>
        <w:t>. London: Routledge.</w:t>
      </w:r>
    </w:p>
    <w:p w14:paraId="4CED27BF"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Geddes, A. (2013). </w:t>
      </w:r>
      <w:r w:rsidRPr="3C52CA22">
        <w:rPr>
          <w:rFonts w:ascii="Times New Roman" w:eastAsia="Times New Roman" w:hAnsi="Times New Roman" w:cs="Times New Roman"/>
          <w:i/>
          <w:iCs/>
          <w:sz w:val="24"/>
          <w:szCs w:val="24"/>
        </w:rPr>
        <w:t>Britain and the European Union</w:t>
      </w:r>
      <w:r w:rsidRPr="3C52CA22">
        <w:rPr>
          <w:rFonts w:ascii="Times New Roman" w:eastAsia="Times New Roman" w:hAnsi="Times New Roman" w:cs="Times New Roman"/>
          <w:sz w:val="24"/>
          <w:szCs w:val="24"/>
        </w:rPr>
        <w:t>. Basingstoke: Palgrave Macmillan.</w:t>
      </w:r>
    </w:p>
    <w:p w14:paraId="411AA07B"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GOV.UK. (2015). </w:t>
      </w:r>
      <w:r w:rsidRPr="3C52CA22">
        <w:rPr>
          <w:rFonts w:ascii="Times New Roman" w:eastAsia="Times New Roman" w:hAnsi="Times New Roman" w:cs="Times New Roman"/>
          <w:i/>
          <w:iCs/>
          <w:sz w:val="24"/>
          <w:szCs w:val="24"/>
        </w:rPr>
        <w:t>Government publishes EU Referendum Bill</w:t>
      </w:r>
      <w:r w:rsidRPr="3C52CA22">
        <w:rPr>
          <w:rFonts w:ascii="Times New Roman" w:eastAsia="Times New Roman" w:hAnsi="Times New Roman" w:cs="Times New Roman"/>
          <w:sz w:val="24"/>
          <w:szCs w:val="24"/>
        </w:rPr>
        <w:t>. [online] Available at: https://www.gov.uk/government/news/government-publishes-eu-referendum-bill [Accessed 15 May 2018].</w:t>
      </w:r>
    </w:p>
    <w:p w14:paraId="358B5D36" w14:textId="77777777" w:rsidR="00031C57" w:rsidRPr="00031C57" w:rsidRDefault="3C52CA22" w:rsidP="3C52CA22">
      <w:pPr>
        <w:spacing w:line="240" w:lineRule="auto"/>
        <w:ind w:hanging="720"/>
        <w:jc w:val="both"/>
        <w:rPr>
          <w:rFonts w:ascii="Times New Roman" w:hAnsi="Times New Roman" w:cs="Times New Roman"/>
          <w:sz w:val="24"/>
          <w:szCs w:val="24"/>
        </w:rPr>
      </w:pPr>
      <w:r w:rsidRPr="3C52CA22">
        <w:rPr>
          <w:rFonts w:ascii="Times New Roman" w:eastAsia="Times New Roman" w:hAnsi="Times New Roman" w:cs="Times New Roman"/>
          <w:sz w:val="24"/>
          <w:szCs w:val="24"/>
        </w:rPr>
        <w:t xml:space="preserve">GOV.UK. (2018). </w:t>
      </w:r>
      <w:r w:rsidRPr="3C52CA22">
        <w:rPr>
          <w:rFonts w:ascii="Times New Roman" w:eastAsia="Times New Roman" w:hAnsi="Times New Roman" w:cs="Times New Roman"/>
          <w:i/>
          <w:iCs/>
          <w:sz w:val="24"/>
          <w:szCs w:val="24"/>
        </w:rPr>
        <w:t>Status of EU citizens in the UK: what you need to know</w:t>
      </w:r>
      <w:r w:rsidRPr="3C52CA22">
        <w:rPr>
          <w:rFonts w:ascii="Times New Roman" w:eastAsia="Times New Roman" w:hAnsi="Times New Roman" w:cs="Times New Roman"/>
          <w:sz w:val="24"/>
          <w:szCs w:val="24"/>
        </w:rPr>
        <w:t xml:space="preserve">. [online] Available at: </w:t>
      </w:r>
      <w:hyperlink r:id="rId16">
        <w:r w:rsidRPr="3C52CA22">
          <w:rPr>
            <w:rStyle w:val="Hyperlink"/>
            <w:rFonts w:ascii="Times New Roman" w:eastAsia="Times New Roman" w:hAnsi="Times New Roman" w:cs="Times New Roman"/>
            <w:color w:val="auto"/>
            <w:sz w:val="24"/>
            <w:szCs w:val="24"/>
          </w:rPr>
          <w:t>https://www.gov.uk/guidance/status-of-eu-nationals-in-the-uk-what-you-need-to-know#history</w:t>
        </w:r>
      </w:hyperlink>
      <w:r w:rsidRPr="3C52CA22">
        <w:rPr>
          <w:rFonts w:ascii="Times New Roman" w:eastAsia="Times New Roman" w:hAnsi="Times New Roman" w:cs="Times New Roman"/>
          <w:sz w:val="24"/>
          <w:szCs w:val="24"/>
        </w:rPr>
        <w:t xml:space="preserve"> [Accessed 18 May 2018].</w:t>
      </w:r>
    </w:p>
    <w:p w14:paraId="3E83A1E1" w14:textId="77777777" w:rsidR="00031C57" w:rsidRPr="00031C57" w:rsidRDefault="00031C57" w:rsidP="3C52CA22">
      <w:pPr>
        <w:spacing w:line="240" w:lineRule="auto"/>
        <w:ind w:hanging="720"/>
        <w:jc w:val="both"/>
        <w:rPr>
          <w:rFonts w:ascii="Times New Roman" w:eastAsia="Times New Roman" w:hAnsi="Times New Roman" w:cs="Times New Roman"/>
          <w:sz w:val="24"/>
          <w:szCs w:val="24"/>
        </w:rPr>
      </w:pPr>
      <w:r w:rsidRPr="00031C57">
        <w:rPr>
          <w:rFonts w:ascii="Times New Roman" w:hAnsi="Times New Roman" w:cs="Times New Roman"/>
          <w:sz w:val="24"/>
          <w:szCs w:val="24"/>
          <w:shd w:val="clear" w:color="auto" w:fill="FFFFFF"/>
        </w:rPr>
        <w:t>GOV.UK. (2018). </w:t>
      </w:r>
      <w:r w:rsidRPr="3C52CA22">
        <w:rPr>
          <w:rFonts w:ascii="Times New Roman" w:hAnsi="Times New Roman" w:cs="Times New Roman"/>
          <w:i/>
          <w:iCs/>
          <w:sz w:val="24"/>
          <w:szCs w:val="24"/>
          <w:shd w:val="clear" w:color="auto" w:fill="FFFFFF"/>
        </w:rPr>
        <w:t>Paternity pay and leave: Leave</w:t>
      </w:r>
      <w:r w:rsidRPr="00031C57">
        <w:rPr>
          <w:rFonts w:ascii="Times New Roman" w:hAnsi="Times New Roman" w:cs="Times New Roman"/>
          <w:sz w:val="24"/>
          <w:szCs w:val="24"/>
          <w:shd w:val="clear" w:color="auto" w:fill="FFFFFF"/>
        </w:rPr>
        <w:t>. [online] Available at: https://www.gov.uk/paternity-pay-leave/leave [Accessed 24 May 2018].</w:t>
      </w:r>
    </w:p>
    <w:p w14:paraId="5AE61698"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(2013). </w:t>
      </w:r>
      <w:r w:rsidRPr="126DAB77">
        <w:rPr>
          <w:rFonts w:ascii="Times New Roman" w:eastAsia="Times New Roman" w:hAnsi="Times New Roman" w:cs="Times New Roman"/>
          <w:i/>
          <w:iCs/>
          <w:sz w:val="24"/>
          <w:szCs w:val="24"/>
        </w:rPr>
        <w:t xml:space="preserve">Welsh </w:t>
      </w:r>
      <w:proofErr w:type="spellStart"/>
      <w:r w:rsidRPr="126DAB77">
        <w:rPr>
          <w:rFonts w:ascii="Times New Roman" w:eastAsia="Times New Roman" w:hAnsi="Times New Roman" w:cs="Times New Roman"/>
          <w:i/>
          <w:iCs/>
          <w:sz w:val="24"/>
          <w:szCs w:val="24"/>
        </w:rPr>
        <w:t>Government|European</w:t>
      </w:r>
      <w:proofErr w:type="spellEnd"/>
      <w:r w:rsidRPr="126DAB77">
        <w:rPr>
          <w:rFonts w:ascii="Times New Roman" w:eastAsia="Times New Roman" w:hAnsi="Times New Roman" w:cs="Times New Roman"/>
          <w:i/>
          <w:iCs/>
          <w:sz w:val="24"/>
          <w:szCs w:val="24"/>
        </w:rPr>
        <w:t xml:space="preserve"> Structural Funds pre-2013</w:t>
      </w:r>
      <w:r w:rsidRPr="126DAB77">
        <w:rPr>
          <w:rFonts w:ascii="Times New Roman" w:eastAsia="Times New Roman" w:hAnsi="Times New Roman" w:cs="Times New Roman"/>
          <w:sz w:val="24"/>
          <w:szCs w:val="24"/>
        </w:rPr>
        <w:t>. [online] Available at: https://gov.wales/funding/eu-funds/previous/?lang=en [Accessed 17 May 2018].</w:t>
      </w:r>
    </w:p>
    <w:p w14:paraId="47FDA799"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w:t>
      </w:r>
      <w:r w:rsidRPr="126DAB77">
        <w:rPr>
          <w:rFonts w:ascii="Times New Roman" w:eastAsia="Times New Roman" w:hAnsi="Times New Roman" w:cs="Times New Roman"/>
          <w:i/>
          <w:iCs/>
          <w:sz w:val="24"/>
          <w:szCs w:val="24"/>
        </w:rPr>
        <w:t xml:space="preserve">Welsh </w:t>
      </w:r>
      <w:proofErr w:type="spellStart"/>
      <w:r w:rsidRPr="126DAB77">
        <w:rPr>
          <w:rFonts w:ascii="Times New Roman" w:eastAsia="Times New Roman" w:hAnsi="Times New Roman" w:cs="Times New Roman"/>
          <w:i/>
          <w:iCs/>
          <w:sz w:val="24"/>
          <w:szCs w:val="24"/>
        </w:rPr>
        <w:t>Government|European</w:t>
      </w:r>
      <w:proofErr w:type="spellEnd"/>
      <w:r w:rsidRPr="126DAB77">
        <w:rPr>
          <w:rFonts w:ascii="Times New Roman" w:eastAsia="Times New Roman" w:hAnsi="Times New Roman" w:cs="Times New Roman"/>
          <w:i/>
          <w:iCs/>
          <w:sz w:val="24"/>
          <w:szCs w:val="24"/>
        </w:rPr>
        <w:t xml:space="preserve"> Structural Funds 2014-2020</w:t>
      </w:r>
      <w:r w:rsidRPr="126DAB77">
        <w:rPr>
          <w:rFonts w:ascii="Times New Roman" w:eastAsia="Times New Roman" w:hAnsi="Times New Roman" w:cs="Times New Roman"/>
          <w:sz w:val="24"/>
          <w:szCs w:val="24"/>
        </w:rPr>
        <w:t>. [online] Available at: https://gov.wales/funding/eu-funds/2014-2020/?lang=en [Accessed 18 May 2018].</w:t>
      </w:r>
    </w:p>
    <w:p w14:paraId="69138560"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w:t>
      </w:r>
      <w:r w:rsidRPr="126DAB77">
        <w:rPr>
          <w:rFonts w:ascii="Times New Roman" w:eastAsia="Times New Roman" w:hAnsi="Times New Roman" w:cs="Times New Roman"/>
          <w:i/>
          <w:iCs/>
          <w:sz w:val="24"/>
          <w:szCs w:val="24"/>
        </w:rPr>
        <w:t xml:space="preserve">Welsh </w:t>
      </w:r>
      <w:proofErr w:type="spellStart"/>
      <w:r w:rsidRPr="126DAB77">
        <w:rPr>
          <w:rFonts w:ascii="Times New Roman" w:eastAsia="Times New Roman" w:hAnsi="Times New Roman" w:cs="Times New Roman"/>
          <w:i/>
          <w:iCs/>
          <w:sz w:val="24"/>
          <w:szCs w:val="24"/>
        </w:rPr>
        <w:t>Government|Projects</w:t>
      </w:r>
      <w:proofErr w:type="spellEnd"/>
      <w:r w:rsidRPr="126DAB77">
        <w:rPr>
          <w:rFonts w:ascii="Times New Roman" w:eastAsia="Times New Roman" w:hAnsi="Times New Roman" w:cs="Times New Roman"/>
          <w:sz w:val="24"/>
          <w:szCs w:val="24"/>
        </w:rPr>
        <w:t>. [online] Available at: https://gov.wales/topics/transport/rail/rail-projects/?lang=en [Accessed 22 May 2018].</w:t>
      </w:r>
    </w:p>
    <w:p w14:paraId="2CF0AA30" w14:textId="77777777" w:rsidR="00031C57" w:rsidRPr="00031C57" w:rsidRDefault="126DAB77" w:rsidP="126DAB77">
      <w:pPr>
        <w:spacing w:line="240" w:lineRule="auto"/>
        <w:ind w:hanging="720"/>
        <w:jc w:val="both"/>
        <w:rPr>
          <w:rFonts w:ascii="Times New Roman" w:hAnsi="Times New Roman" w:cs="Times New Roman"/>
          <w:sz w:val="24"/>
          <w:szCs w:val="24"/>
        </w:rPr>
      </w:pP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w:t>
      </w:r>
      <w:r w:rsidRPr="126DAB77">
        <w:rPr>
          <w:rFonts w:ascii="Times New Roman" w:eastAsia="Times New Roman" w:hAnsi="Times New Roman" w:cs="Times New Roman"/>
          <w:i/>
          <w:iCs/>
          <w:sz w:val="24"/>
          <w:szCs w:val="24"/>
        </w:rPr>
        <w:t xml:space="preserve">Welsh </w:t>
      </w:r>
      <w:proofErr w:type="spellStart"/>
      <w:r w:rsidRPr="126DAB77">
        <w:rPr>
          <w:rFonts w:ascii="Times New Roman" w:eastAsia="Times New Roman" w:hAnsi="Times New Roman" w:cs="Times New Roman"/>
          <w:i/>
          <w:iCs/>
          <w:sz w:val="24"/>
          <w:szCs w:val="24"/>
        </w:rPr>
        <w:t>Government|Public</w:t>
      </w:r>
      <w:proofErr w:type="spellEnd"/>
      <w:r w:rsidRPr="126DAB77">
        <w:rPr>
          <w:rFonts w:ascii="Times New Roman" w:eastAsia="Times New Roman" w:hAnsi="Times New Roman" w:cs="Times New Roman"/>
          <w:i/>
          <w:iCs/>
          <w:sz w:val="24"/>
          <w:szCs w:val="24"/>
        </w:rPr>
        <w:t xml:space="preserve"> Health (Wales) Act 2017</w:t>
      </w:r>
      <w:r w:rsidRPr="126DAB77">
        <w:rPr>
          <w:rFonts w:ascii="Times New Roman" w:eastAsia="Times New Roman" w:hAnsi="Times New Roman" w:cs="Times New Roman"/>
          <w:sz w:val="24"/>
          <w:szCs w:val="24"/>
        </w:rPr>
        <w:t xml:space="preserve">. [online] Available at: </w:t>
      </w:r>
      <w:hyperlink r:id="rId17">
        <w:r w:rsidRPr="126DAB77">
          <w:rPr>
            <w:rStyle w:val="Hyperlink"/>
            <w:rFonts w:ascii="Times New Roman" w:eastAsia="Times New Roman" w:hAnsi="Times New Roman" w:cs="Times New Roman"/>
            <w:color w:val="auto"/>
            <w:sz w:val="24"/>
            <w:szCs w:val="24"/>
          </w:rPr>
          <w:t>https://gov.wales/topics/health/nhswales/act/?lang=en</w:t>
        </w:r>
      </w:hyperlink>
      <w:r w:rsidRPr="126DAB77">
        <w:rPr>
          <w:rFonts w:ascii="Times New Roman" w:eastAsia="Times New Roman" w:hAnsi="Times New Roman" w:cs="Times New Roman"/>
          <w:sz w:val="24"/>
          <w:szCs w:val="24"/>
        </w:rPr>
        <w:t xml:space="preserve"> [Accessed 18 May 2018].</w:t>
      </w:r>
    </w:p>
    <w:p w14:paraId="27BDC603"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w:t>
      </w:r>
      <w:r w:rsidRPr="126DAB77">
        <w:rPr>
          <w:rFonts w:ascii="Times New Roman" w:eastAsia="Times New Roman" w:hAnsi="Times New Roman" w:cs="Times New Roman"/>
          <w:i/>
          <w:iCs/>
          <w:sz w:val="24"/>
          <w:szCs w:val="24"/>
        </w:rPr>
        <w:t xml:space="preserve">Welsh </w:t>
      </w:r>
      <w:proofErr w:type="spellStart"/>
      <w:r w:rsidRPr="126DAB77">
        <w:rPr>
          <w:rFonts w:ascii="Times New Roman" w:eastAsia="Times New Roman" w:hAnsi="Times New Roman" w:cs="Times New Roman"/>
          <w:i/>
          <w:iCs/>
          <w:sz w:val="24"/>
          <w:szCs w:val="24"/>
        </w:rPr>
        <w:t>Government|Rt</w:t>
      </w:r>
      <w:proofErr w:type="spellEnd"/>
      <w:r w:rsidRPr="126DAB77">
        <w:rPr>
          <w:rFonts w:ascii="Times New Roman" w:eastAsia="Times New Roman" w:hAnsi="Times New Roman" w:cs="Times New Roman"/>
          <w:i/>
          <w:iCs/>
          <w:sz w:val="24"/>
          <w:szCs w:val="24"/>
        </w:rPr>
        <w:t>. Hon Carwyn Jones AM</w:t>
      </w:r>
      <w:r w:rsidRPr="126DAB77">
        <w:rPr>
          <w:rFonts w:ascii="Times New Roman" w:eastAsia="Times New Roman" w:hAnsi="Times New Roman" w:cs="Times New Roman"/>
          <w:sz w:val="24"/>
          <w:szCs w:val="24"/>
        </w:rPr>
        <w:t>. [online] Available at: https://gov.wales/about/cabinet/cabinetm/carwyn-jones?lang=en [Accessed 17 May 2018].</w:t>
      </w:r>
    </w:p>
    <w:p w14:paraId="36621B03" w14:textId="77777777" w:rsidR="00031C57" w:rsidRPr="00031C57" w:rsidRDefault="126DAB77" w:rsidP="126DAB77">
      <w:pPr>
        <w:spacing w:line="240" w:lineRule="auto"/>
        <w:ind w:hanging="720"/>
        <w:jc w:val="both"/>
        <w:rPr>
          <w:rFonts w:ascii="Times New Roman" w:hAnsi="Times New Roman" w:cs="Times New Roman"/>
          <w:sz w:val="24"/>
          <w:szCs w:val="24"/>
        </w:rPr>
      </w:pPr>
      <w:proofErr w:type="spellStart"/>
      <w:r w:rsidRPr="126DAB77">
        <w:rPr>
          <w:rFonts w:ascii="Times New Roman" w:eastAsia="Times New Roman" w:hAnsi="Times New Roman" w:cs="Times New Roman"/>
          <w:sz w:val="24"/>
          <w:szCs w:val="24"/>
        </w:rPr>
        <w:t>Gov.wales</w:t>
      </w:r>
      <w:proofErr w:type="spellEnd"/>
      <w:r w:rsidRPr="126DAB77">
        <w:rPr>
          <w:rFonts w:ascii="Times New Roman" w:eastAsia="Times New Roman" w:hAnsi="Times New Roman" w:cs="Times New Roman"/>
          <w:sz w:val="24"/>
          <w:szCs w:val="24"/>
        </w:rPr>
        <w:t xml:space="preserve">. (2018). </w:t>
      </w:r>
      <w:r w:rsidRPr="126DAB77">
        <w:rPr>
          <w:rFonts w:ascii="Times New Roman" w:eastAsia="Times New Roman" w:hAnsi="Times New Roman" w:cs="Times New Roman"/>
          <w:i/>
          <w:iCs/>
          <w:sz w:val="24"/>
          <w:szCs w:val="24"/>
        </w:rPr>
        <w:t xml:space="preserve">Welsh </w:t>
      </w:r>
      <w:proofErr w:type="spellStart"/>
      <w:r w:rsidRPr="126DAB77">
        <w:rPr>
          <w:rFonts w:ascii="Times New Roman" w:eastAsia="Times New Roman" w:hAnsi="Times New Roman" w:cs="Times New Roman"/>
          <w:i/>
          <w:iCs/>
          <w:sz w:val="24"/>
          <w:szCs w:val="24"/>
        </w:rPr>
        <w:t>Government|Staff</w:t>
      </w:r>
      <w:proofErr w:type="spellEnd"/>
      <w:r w:rsidRPr="126DAB77">
        <w:rPr>
          <w:rFonts w:ascii="Times New Roman" w:eastAsia="Times New Roman" w:hAnsi="Times New Roman" w:cs="Times New Roman"/>
          <w:i/>
          <w:iCs/>
          <w:sz w:val="24"/>
          <w:szCs w:val="24"/>
        </w:rPr>
        <w:t xml:space="preserve"> directly employed by the NHS</w:t>
      </w:r>
      <w:r w:rsidRPr="126DAB77">
        <w:rPr>
          <w:rFonts w:ascii="Times New Roman" w:eastAsia="Times New Roman" w:hAnsi="Times New Roman" w:cs="Times New Roman"/>
          <w:sz w:val="24"/>
          <w:szCs w:val="24"/>
        </w:rPr>
        <w:t xml:space="preserve">. [online] Available at: </w:t>
      </w:r>
      <w:hyperlink r:id="rId18">
        <w:r w:rsidRPr="126DAB77">
          <w:rPr>
            <w:rStyle w:val="Hyperlink"/>
            <w:rFonts w:ascii="Times New Roman" w:eastAsia="Times New Roman" w:hAnsi="Times New Roman" w:cs="Times New Roman"/>
            <w:color w:val="auto"/>
            <w:sz w:val="24"/>
            <w:szCs w:val="24"/>
          </w:rPr>
          <w:t>https://gov.wales/statistics-and-research/staff-directly-employed-nhs/?lang=en</w:t>
        </w:r>
      </w:hyperlink>
      <w:r w:rsidRPr="126DAB77">
        <w:rPr>
          <w:rFonts w:ascii="Times New Roman" w:eastAsia="Times New Roman" w:hAnsi="Times New Roman" w:cs="Times New Roman"/>
          <w:sz w:val="24"/>
          <w:szCs w:val="24"/>
        </w:rPr>
        <w:t xml:space="preserve"> [Accessed 18 May 2018].</w:t>
      </w:r>
    </w:p>
    <w:p w14:paraId="6CB30539"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Great Britain: Parliament: House of Commons: Welsh Affairs Committee (2013). </w:t>
      </w:r>
      <w:r w:rsidRPr="3C52CA22">
        <w:rPr>
          <w:rFonts w:ascii="Times New Roman" w:eastAsia="Times New Roman" w:hAnsi="Times New Roman" w:cs="Times New Roman"/>
          <w:i/>
          <w:iCs/>
          <w:sz w:val="24"/>
          <w:szCs w:val="24"/>
        </w:rPr>
        <w:t>The Work programme in Wales</w:t>
      </w:r>
      <w:r w:rsidRPr="3C52CA22">
        <w:rPr>
          <w:rFonts w:ascii="Times New Roman" w:eastAsia="Times New Roman" w:hAnsi="Times New Roman" w:cs="Times New Roman"/>
          <w:sz w:val="24"/>
          <w:szCs w:val="24"/>
        </w:rPr>
        <w:t>. third. London: House of Commons, p.21.</w:t>
      </w:r>
    </w:p>
    <w:p w14:paraId="2ADC5252" w14:textId="77777777" w:rsidR="00031C57" w:rsidRPr="00031C57" w:rsidRDefault="00031C57" w:rsidP="126DAB77">
      <w:pPr>
        <w:spacing w:line="240" w:lineRule="auto"/>
        <w:ind w:hanging="720"/>
        <w:jc w:val="both"/>
        <w:rPr>
          <w:rFonts w:ascii="Times New Roman" w:eastAsia="Times New Roman" w:hAnsi="Times New Roman" w:cs="Times New Roman"/>
          <w:sz w:val="24"/>
          <w:szCs w:val="24"/>
        </w:rPr>
      </w:pPr>
      <w:r w:rsidRPr="00031C57">
        <w:rPr>
          <w:rFonts w:ascii="Times New Roman" w:hAnsi="Times New Roman" w:cs="Times New Roman"/>
          <w:sz w:val="24"/>
          <w:szCs w:val="24"/>
          <w:shd w:val="clear" w:color="auto" w:fill="FFFFFF"/>
        </w:rPr>
        <w:lastRenderedPageBreak/>
        <w:t>Harper, G. and Price, R. (2011). </w:t>
      </w:r>
      <w:r w:rsidRPr="126DAB77">
        <w:rPr>
          <w:rFonts w:ascii="Times New Roman" w:hAnsi="Times New Roman" w:cs="Times New Roman"/>
          <w:i/>
          <w:iCs/>
          <w:sz w:val="24"/>
          <w:szCs w:val="24"/>
          <w:shd w:val="clear" w:color="auto" w:fill="FFFFFF"/>
        </w:rPr>
        <w:t>A framework for understanding the social impacts of policy and their effects on wellbeing</w:t>
      </w:r>
      <w:r w:rsidRPr="00031C57">
        <w:rPr>
          <w:rFonts w:ascii="Times New Roman" w:hAnsi="Times New Roman" w:cs="Times New Roman"/>
          <w:sz w:val="24"/>
          <w:szCs w:val="24"/>
          <w:shd w:val="clear" w:color="auto" w:fill="FFFFFF"/>
        </w:rPr>
        <w:t>. 3rd ed. [</w:t>
      </w:r>
      <w:proofErr w:type="spellStart"/>
      <w:r w:rsidRPr="00031C57">
        <w:rPr>
          <w:rFonts w:ascii="Times New Roman" w:hAnsi="Times New Roman" w:cs="Times New Roman"/>
          <w:sz w:val="24"/>
          <w:szCs w:val="24"/>
          <w:shd w:val="clear" w:color="auto" w:fill="FFFFFF"/>
        </w:rPr>
        <w:t>ebook</w:t>
      </w:r>
      <w:proofErr w:type="spellEnd"/>
      <w:r w:rsidRPr="00031C57">
        <w:rPr>
          <w:rFonts w:ascii="Times New Roman" w:hAnsi="Times New Roman" w:cs="Times New Roman"/>
          <w:sz w:val="24"/>
          <w:szCs w:val="24"/>
          <w:shd w:val="clear" w:color="auto" w:fill="FFFFFF"/>
        </w:rPr>
        <w:t xml:space="preserve">] London: The Department for </w:t>
      </w:r>
      <w:proofErr w:type="gramStart"/>
      <w:r w:rsidRPr="00031C57">
        <w:rPr>
          <w:rFonts w:ascii="Times New Roman" w:hAnsi="Times New Roman" w:cs="Times New Roman"/>
          <w:sz w:val="24"/>
          <w:szCs w:val="24"/>
          <w:shd w:val="clear" w:color="auto" w:fill="FFFFFF"/>
        </w:rPr>
        <w:t>Environment ,</w:t>
      </w:r>
      <w:proofErr w:type="gramEnd"/>
      <w:r w:rsidRPr="00031C57">
        <w:rPr>
          <w:rFonts w:ascii="Times New Roman" w:hAnsi="Times New Roman" w:cs="Times New Roman"/>
          <w:sz w:val="24"/>
          <w:szCs w:val="24"/>
          <w:shd w:val="clear" w:color="auto" w:fill="FFFFFF"/>
        </w:rPr>
        <w:t xml:space="preserve"> Food and Rural Affairs, p.7. Available at: https://assets.publishing.service.gov.uk/government/uploads/system/uploads/attachment_data/file/69196/pb13467-social-impacts-wellbeing-110403.pdf [Accessed 24 May 2018].</w:t>
      </w:r>
    </w:p>
    <w:p w14:paraId="614EDBF1" w14:textId="77777777" w:rsidR="00031C57" w:rsidRPr="00031C57" w:rsidRDefault="3C52CA22" w:rsidP="3C52CA22">
      <w:pPr>
        <w:spacing w:line="240" w:lineRule="auto"/>
        <w:ind w:hanging="720"/>
        <w:jc w:val="both"/>
        <w:rPr>
          <w:rFonts w:ascii="Times New Roman" w:hAnsi="Times New Roman" w:cs="Times New Roman"/>
          <w:sz w:val="24"/>
          <w:szCs w:val="24"/>
        </w:rPr>
      </w:pPr>
      <w:r w:rsidRPr="3C52CA22">
        <w:rPr>
          <w:rFonts w:ascii="Times New Roman" w:eastAsia="Times New Roman" w:hAnsi="Times New Roman" w:cs="Times New Roman"/>
          <w:sz w:val="24"/>
          <w:szCs w:val="24"/>
        </w:rPr>
        <w:t xml:space="preserve">Heywood, A. (2011). </w:t>
      </w:r>
      <w:r w:rsidRPr="3C52CA22">
        <w:rPr>
          <w:rFonts w:ascii="Times New Roman" w:eastAsia="Times New Roman" w:hAnsi="Times New Roman" w:cs="Times New Roman"/>
          <w:i/>
          <w:iCs/>
          <w:sz w:val="24"/>
          <w:szCs w:val="24"/>
        </w:rPr>
        <w:t>Essentials of UK politics</w:t>
      </w:r>
      <w:r w:rsidRPr="3C52CA22">
        <w:rPr>
          <w:rFonts w:ascii="Times New Roman" w:eastAsia="Times New Roman" w:hAnsi="Times New Roman" w:cs="Times New Roman"/>
          <w:sz w:val="24"/>
          <w:szCs w:val="24"/>
        </w:rPr>
        <w:t>. 2nd ed. London: Palgrave.</w:t>
      </w:r>
    </w:p>
    <w:p w14:paraId="2958A9AF" w14:textId="77777777" w:rsidR="00031C57" w:rsidRPr="00031C57" w:rsidRDefault="126DAB77" w:rsidP="126DAB77">
      <w:pPr>
        <w:spacing w:line="240" w:lineRule="auto"/>
        <w:ind w:hanging="720"/>
        <w:jc w:val="both"/>
        <w:rPr>
          <w:rStyle w:val="selectable"/>
          <w:rFonts w:ascii="Times New Roman" w:hAnsi="Times New Roman" w:cs="Times New Roman"/>
          <w:sz w:val="24"/>
          <w:szCs w:val="24"/>
          <w:lang w:val="en"/>
        </w:rPr>
      </w:pPr>
      <w:r w:rsidRPr="126DAB77">
        <w:rPr>
          <w:rStyle w:val="selectable"/>
          <w:rFonts w:ascii="Times New Roman" w:hAnsi="Times New Roman" w:cs="Times New Roman"/>
          <w:sz w:val="24"/>
          <w:szCs w:val="24"/>
          <w:lang w:val="en"/>
        </w:rPr>
        <w:t xml:space="preserve">Heywood, A. (2011). </w:t>
      </w:r>
      <w:r w:rsidRPr="126DAB77">
        <w:rPr>
          <w:rStyle w:val="selectable"/>
          <w:rFonts w:ascii="Times New Roman" w:hAnsi="Times New Roman" w:cs="Times New Roman"/>
          <w:i/>
          <w:iCs/>
          <w:sz w:val="24"/>
          <w:szCs w:val="24"/>
          <w:lang w:val="en"/>
        </w:rPr>
        <w:t>Essentials of UK politics</w:t>
      </w:r>
      <w:r w:rsidRPr="126DAB77">
        <w:rPr>
          <w:rStyle w:val="selectable"/>
          <w:rFonts w:ascii="Times New Roman" w:hAnsi="Times New Roman" w:cs="Times New Roman"/>
          <w:sz w:val="24"/>
          <w:szCs w:val="24"/>
          <w:lang w:val="en"/>
        </w:rPr>
        <w:t xml:space="preserve">. 2nd ed. London: </w:t>
      </w:r>
      <w:proofErr w:type="spellStart"/>
      <w:r w:rsidRPr="126DAB77">
        <w:rPr>
          <w:rStyle w:val="selectable"/>
          <w:rFonts w:ascii="Times New Roman" w:hAnsi="Times New Roman" w:cs="Times New Roman"/>
          <w:sz w:val="24"/>
          <w:szCs w:val="24"/>
          <w:lang w:val="en"/>
        </w:rPr>
        <w:t>Palgave</w:t>
      </w:r>
      <w:proofErr w:type="spellEnd"/>
      <w:r w:rsidRPr="126DAB77">
        <w:rPr>
          <w:rStyle w:val="selectable"/>
          <w:rFonts w:ascii="Times New Roman" w:hAnsi="Times New Roman" w:cs="Times New Roman"/>
          <w:sz w:val="24"/>
          <w:szCs w:val="24"/>
          <w:lang w:val="en"/>
        </w:rPr>
        <w:t xml:space="preserve"> Macmillan, p.322.</w:t>
      </w:r>
    </w:p>
    <w:p w14:paraId="49725F16"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Highwaysmagazine.co.uk. (2018). </w:t>
      </w:r>
      <w:r w:rsidRPr="3C52CA22">
        <w:rPr>
          <w:rFonts w:ascii="Times New Roman" w:eastAsia="Times New Roman" w:hAnsi="Times New Roman" w:cs="Times New Roman"/>
          <w:i/>
          <w:iCs/>
          <w:sz w:val="24"/>
          <w:szCs w:val="24"/>
        </w:rPr>
        <w:t>Highways Magazine</w:t>
      </w:r>
      <w:r w:rsidRPr="3C52CA22">
        <w:rPr>
          <w:rFonts w:ascii="Times New Roman" w:eastAsia="Times New Roman" w:hAnsi="Times New Roman" w:cs="Times New Roman"/>
          <w:sz w:val="24"/>
          <w:szCs w:val="24"/>
        </w:rPr>
        <w:t>. [online] Available at: https://www.highwaysmagazine.co.uk/Welsh-councils-rush-to-spend-highways-windfall/4038 [Accessed 20 May 2018].</w:t>
      </w:r>
    </w:p>
    <w:p w14:paraId="43B6B7E4"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Ifan</w:t>
      </w:r>
      <w:proofErr w:type="spellEnd"/>
      <w:r w:rsidRPr="126DAB77">
        <w:rPr>
          <w:rFonts w:ascii="Times New Roman" w:eastAsia="Times New Roman" w:hAnsi="Times New Roman" w:cs="Times New Roman"/>
          <w:sz w:val="24"/>
          <w:szCs w:val="24"/>
        </w:rPr>
        <w:t xml:space="preserve">, G., Poole, E. and Jones, R. (2016). </w:t>
      </w:r>
      <w:r w:rsidRPr="126DAB77">
        <w:rPr>
          <w:rFonts w:ascii="Times New Roman" w:eastAsia="Times New Roman" w:hAnsi="Times New Roman" w:cs="Times New Roman"/>
          <w:i/>
          <w:iCs/>
          <w:sz w:val="24"/>
          <w:szCs w:val="24"/>
        </w:rPr>
        <w:t>WALES AND THE EU REFERENDUM: Estimating Wales’ Net Contribution to the European Union</w:t>
      </w:r>
      <w:r w:rsidRPr="126DAB77">
        <w:rPr>
          <w:rFonts w:ascii="Times New Roman" w:eastAsia="Times New Roman" w:hAnsi="Times New Roman" w:cs="Times New Roman"/>
          <w:sz w:val="24"/>
          <w:szCs w:val="24"/>
        </w:rPr>
        <w:t>. [</w:t>
      </w:r>
      <w:proofErr w:type="spellStart"/>
      <w:r w:rsidRPr="126DAB77">
        <w:rPr>
          <w:rFonts w:ascii="Times New Roman" w:eastAsia="Times New Roman" w:hAnsi="Times New Roman" w:cs="Times New Roman"/>
          <w:sz w:val="24"/>
          <w:szCs w:val="24"/>
        </w:rPr>
        <w:t>ebook</w:t>
      </w:r>
      <w:proofErr w:type="spellEnd"/>
      <w:r w:rsidRPr="126DAB77">
        <w:rPr>
          <w:rFonts w:ascii="Times New Roman" w:eastAsia="Times New Roman" w:hAnsi="Times New Roman" w:cs="Times New Roman"/>
          <w:sz w:val="24"/>
          <w:szCs w:val="24"/>
        </w:rPr>
        <w:t>] Cardiff: Cardiff University, p.4. Available at: http://sites.cardiff.ac.uk/wgc/files/2016/05/Estimating-Wales%25E2%2580%2599-Net-Contribution-to-the-European-Union.pdf [Accessed 23 May 2018].</w:t>
      </w:r>
    </w:p>
    <w:p w14:paraId="53B98B0E"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Iyengar</w:t>
      </w:r>
      <w:proofErr w:type="spellEnd"/>
      <w:r w:rsidRPr="126DAB77">
        <w:rPr>
          <w:rFonts w:ascii="Times New Roman" w:eastAsia="Times New Roman" w:hAnsi="Times New Roman" w:cs="Times New Roman"/>
          <w:sz w:val="24"/>
          <w:szCs w:val="24"/>
        </w:rPr>
        <w:t xml:space="preserve">, R. (2016). </w:t>
      </w:r>
      <w:r w:rsidRPr="126DAB77">
        <w:rPr>
          <w:rFonts w:ascii="Times New Roman" w:eastAsia="Times New Roman" w:hAnsi="Times New Roman" w:cs="Times New Roman"/>
          <w:i/>
          <w:iCs/>
          <w:sz w:val="24"/>
          <w:szCs w:val="24"/>
        </w:rPr>
        <w:t>Here's Why the U.K. Held the 'Brexit' Referendum</w:t>
      </w:r>
      <w:r w:rsidRPr="126DAB77">
        <w:rPr>
          <w:rFonts w:ascii="Times New Roman" w:eastAsia="Times New Roman" w:hAnsi="Times New Roman" w:cs="Times New Roman"/>
          <w:sz w:val="24"/>
          <w:szCs w:val="24"/>
        </w:rPr>
        <w:t>. [online] Time. Available at: http://time.com/4381184/uk-brexit-european-union-referendum-cameron/ [Accessed 15 May 2018].</w:t>
      </w:r>
    </w:p>
    <w:p w14:paraId="10188123"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James Rothwell and Midgley, R. (2018). </w:t>
      </w:r>
      <w:r w:rsidRPr="3C52CA22">
        <w:rPr>
          <w:rFonts w:ascii="Times New Roman" w:eastAsia="Times New Roman" w:hAnsi="Times New Roman" w:cs="Times New Roman"/>
          <w:i/>
          <w:iCs/>
          <w:sz w:val="24"/>
          <w:szCs w:val="24"/>
        </w:rPr>
        <w:t>What is Article 50? The only explanation you need to read</w:t>
      </w:r>
      <w:r w:rsidRPr="3C52CA22">
        <w:rPr>
          <w:rFonts w:ascii="Times New Roman" w:eastAsia="Times New Roman" w:hAnsi="Times New Roman" w:cs="Times New Roman"/>
          <w:sz w:val="24"/>
          <w:szCs w:val="24"/>
        </w:rPr>
        <w:t>. [online] The Telegraph. Available at: https://www.telegraph.co.uk/politics/0/what-is-article-50-the-only-explanation-you-need-to-read/ [Accessed 17 May 2018].</w:t>
      </w:r>
    </w:p>
    <w:p w14:paraId="171EE885"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Kepp</w:t>
      </w:r>
      <w:proofErr w:type="spellEnd"/>
      <w:r w:rsidRPr="126DAB77">
        <w:rPr>
          <w:rFonts w:ascii="Times New Roman" w:eastAsia="Times New Roman" w:hAnsi="Times New Roman" w:cs="Times New Roman"/>
          <w:sz w:val="24"/>
          <w:szCs w:val="24"/>
        </w:rPr>
        <w:t xml:space="preserve">, M. and Ward, M. (2016). </w:t>
      </w:r>
      <w:r w:rsidRPr="126DAB77">
        <w:rPr>
          <w:rFonts w:ascii="Times New Roman" w:eastAsia="Times New Roman" w:hAnsi="Times New Roman" w:cs="Times New Roman"/>
          <w:i/>
          <w:iCs/>
          <w:sz w:val="24"/>
          <w:szCs w:val="24"/>
        </w:rPr>
        <w:t>Effect on funding for Wales of the UK leaving the EU</w:t>
      </w:r>
      <w:r w:rsidRPr="126DAB77">
        <w:rPr>
          <w:rFonts w:ascii="Times New Roman" w:eastAsia="Times New Roman" w:hAnsi="Times New Roman" w:cs="Times New Roman"/>
          <w:sz w:val="24"/>
          <w:szCs w:val="24"/>
        </w:rPr>
        <w:t>. [</w:t>
      </w:r>
      <w:proofErr w:type="spellStart"/>
      <w:r w:rsidRPr="126DAB77">
        <w:rPr>
          <w:rFonts w:ascii="Times New Roman" w:eastAsia="Times New Roman" w:hAnsi="Times New Roman" w:cs="Times New Roman"/>
          <w:sz w:val="24"/>
          <w:szCs w:val="24"/>
        </w:rPr>
        <w:t>ebook</w:t>
      </w:r>
      <w:proofErr w:type="spellEnd"/>
      <w:r w:rsidRPr="126DAB77">
        <w:rPr>
          <w:rFonts w:ascii="Times New Roman" w:eastAsia="Times New Roman" w:hAnsi="Times New Roman" w:cs="Times New Roman"/>
          <w:sz w:val="24"/>
          <w:szCs w:val="24"/>
        </w:rPr>
        <w:t>] London: House of Commons Library. Available at: http://researchbriefings.files.parliament.uk/documents/CDP-2016-0186/CDP-2016-0186.pdf [Accessed 17 May 2018].</w:t>
      </w:r>
    </w:p>
    <w:p w14:paraId="17CAF0C3" w14:textId="0ACBF5C1" w:rsidR="00031C57" w:rsidRDefault="126DAB77" w:rsidP="126DAB77">
      <w:pPr>
        <w:spacing w:line="240" w:lineRule="auto"/>
        <w:ind w:hanging="720"/>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Local Authority Funding of Third Sector organisations. (2017). [</w:t>
      </w:r>
      <w:proofErr w:type="spellStart"/>
      <w:r w:rsidRPr="126DAB77">
        <w:rPr>
          <w:rFonts w:ascii="Times New Roman" w:eastAsia="Times New Roman" w:hAnsi="Times New Roman" w:cs="Times New Roman"/>
          <w:sz w:val="24"/>
          <w:szCs w:val="24"/>
        </w:rPr>
        <w:t>ebook</w:t>
      </w:r>
      <w:proofErr w:type="spellEnd"/>
      <w:r w:rsidRPr="126DAB77">
        <w:rPr>
          <w:rFonts w:ascii="Times New Roman" w:eastAsia="Times New Roman" w:hAnsi="Times New Roman" w:cs="Times New Roman"/>
          <w:sz w:val="24"/>
          <w:szCs w:val="24"/>
        </w:rPr>
        <w:t>] Wales: Wales Audit Office, p.13. Available at: https://www.audit.wales/system/files/publications/Third-sector-funding-eng.pdf [Accessed 20 May 2018].</w:t>
      </w:r>
    </w:p>
    <w:p w14:paraId="4D9FADDA" w14:textId="4F71B06E" w:rsidR="007D3CC7" w:rsidRPr="007D3CC7" w:rsidRDefault="007D3CC7" w:rsidP="126DAB77">
      <w:pPr>
        <w:spacing w:line="240" w:lineRule="auto"/>
        <w:ind w:hanging="720"/>
        <w:jc w:val="both"/>
        <w:rPr>
          <w:rFonts w:ascii="Times New Roman" w:eastAsia="Times New Roman" w:hAnsi="Times New Roman" w:cs="Times New Roman"/>
          <w:sz w:val="24"/>
          <w:szCs w:val="24"/>
        </w:rPr>
      </w:pPr>
      <w:r w:rsidRPr="007D3CC7">
        <w:rPr>
          <w:rFonts w:ascii="Times New Roman" w:hAnsi="Times New Roman" w:cs="Times New Roman"/>
          <w:sz w:val="24"/>
          <w:szCs w:val="24"/>
          <w:shd w:val="clear" w:color="auto" w:fill="FFFFFF"/>
        </w:rPr>
        <w:t>Moseley, T. (2015). </w:t>
      </w:r>
      <w:r w:rsidRPr="007D3CC7">
        <w:rPr>
          <w:rFonts w:ascii="Times New Roman" w:hAnsi="Times New Roman" w:cs="Times New Roman"/>
          <w:i/>
          <w:iCs/>
          <w:sz w:val="24"/>
          <w:szCs w:val="24"/>
          <w:shd w:val="clear" w:color="auto" w:fill="FFFFFF"/>
        </w:rPr>
        <w:t>The rise of the word Brexit</w:t>
      </w:r>
      <w:r w:rsidRPr="007D3CC7">
        <w:rPr>
          <w:rFonts w:ascii="Times New Roman" w:hAnsi="Times New Roman" w:cs="Times New Roman"/>
          <w:sz w:val="24"/>
          <w:szCs w:val="24"/>
          <w:shd w:val="clear" w:color="auto" w:fill="FFFFFF"/>
        </w:rPr>
        <w:t>. [online] BBC News. Available at: http://www.bbc.co.uk/news/uk-politics-37896977 [Accessed 24 May 2018].</w:t>
      </w:r>
    </w:p>
    <w:p w14:paraId="5F833664"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McSmith</w:t>
      </w:r>
      <w:proofErr w:type="spellEnd"/>
      <w:r w:rsidRPr="126DAB77">
        <w:rPr>
          <w:rFonts w:ascii="Times New Roman" w:eastAsia="Times New Roman" w:hAnsi="Times New Roman" w:cs="Times New Roman"/>
          <w:sz w:val="24"/>
          <w:szCs w:val="24"/>
        </w:rPr>
        <w:t xml:space="preserve">, A. (2016). </w:t>
      </w:r>
      <w:r w:rsidRPr="126DAB77">
        <w:rPr>
          <w:rFonts w:ascii="Times New Roman" w:eastAsia="Times New Roman" w:hAnsi="Times New Roman" w:cs="Times New Roman"/>
          <w:i/>
          <w:iCs/>
          <w:sz w:val="24"/>
          <w:szCs w:val="24"/>
        </w:rPr>
        <w:t>15 EU laws we will miss in post-Brexit Britain</w:t>
      </w:r>
      <w:r w:rsidRPr="126DAB77">
        <w:rPr>
          <w:rFonts w:ascii="Times New Roman" w:eastAsia="Times New Roman" w:hAnsi="Times New Roman" w:cs="Times New Roman"/>
          <w:sz w:val="24"/>
          <w:szCs w:val="24"/>
        </w:rPr>
        <w:t>. [online] The Independent. Available at: https://www.independent.co.uk/news/uk/politics/brexit-15-eu-laws-we-will-miss-in-britain-a7103031.html [Accessed 17 May 2018].</w:t>
      </w:r>
    </w:p>
    <w:p w14:paraId="47CA7418"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National Assembly for Wales. (2018). </w:t>
      </w:r>
      <w:r w:rsidRPr="3C52CA22">
        <w:rPr>
          <w:rFonts w:ascii="Times New Roman" w:eastAsia="Times New Roman" w:hAnsi="Times New Roman" w:cs="Times New Roman"/>
          <w:i/>
          <w:iCs/>
          <w:sz w:val="24"/>
          <w:szCs w:val="24"/>
        </w:rPr>
        <w:t>Member Profile</w:t>
      </w:r>
      <w:r w:rsidRPr="3C52CA22">
        <w:rPr>
          <w:rFonts w:ascii="Times New Roman" w:eastAsia="Times New Roman" w:hAnsi="Times New Roman" w:cs="Times New Roman"/>
          <w:sz w:val="24"/>
          <w:szCs w:val="24"/>
        </w:rPr>
        <w:t>. [online] Available at: http://www.assembly.wales/en/memhome/Pages/MemberProfile.aspx?mid=102 [Accessed 17 May 2018].</w:t>
      </w:r>
    </w:p>
    <w:p w14:paraId="3CD4876C"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News.bbc.co.uk. (2016). </w:t>
      </w:r>
      <w:r w:rsidRPr="3C52CA22">
        <w:rPr>
          <w:rFonts w:ascii="Times New Roman" w:eastAsia="Times New Roman" w:hAnsi="Times New Roman" w:cs="Times New Roman"/>
          <w:i/>
          <w:iCs/>
          <w:sz w:val="24"/>
          <w:szCs w:val="24"/>
        </w:rPr>
        <w:t>BBC News - A timeline of the EU</w:t>
      </w:r>
      <w:r w:rsidRPr="3C52CA22">
        <w:rPr>
          <w:rFonts w:ascii="Times New Roman" w:eastAsia="Times New Roman" w:hAnsi="Times New Roman" w:cs="Times New Roman"/>
          <w:sz w:val="24"/>
          <w:szCs w:val="24"/>
        </w:rPr>
        <w:t>. [online] Available at: http://news.bbc.co.uk/1/hi/world/europe/3583801.stm [Accessed 16 May 2018].</w:t>
      </w:r>
    </w:p>
    <w:p w14:paraId="405C17BF"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Ons.gov.uk. (2016). </w:t>
      </w:r>
      <w:r w:rsidRPr="3C52CA22">
        <w:rPr>
          <w:rFonts w:ascii="Times New Roman" w:eastAsia="Times New Roman" w:hAnsi="Times New Roman" w:cs="Times New Roman"/>
          <w:i/>
          <w:iCs/>
          <w:sz w:val="24"/>
          <w:szCs w:val="24"/>
        </w:rPr>
        <w:t>Referendum statistics - Office for National Statistics</w:t>
      </w:r>
      <w:r w:rsidRPr="3C52CA22">
        <w:rPr>
          <w:rFonts w:ascii="Times New Roman" w:eastAsia="Times New Roman" w:hAnsi="Times New Roman" w:cs="Times New Roman"/>
          <w:sz w:val="24"/>
          <w:szCs w:val="24"/>
        </w:rPr>
        <w:t>. [online] Available at: https://www.ons.gov.uk/aboutus/transparencyandgovernance/freedomofinformationfoi/referendumstatistics [Accessed 15 May 2018].</w:t>
      </w:r>
    </w:p>
    <w:p w14:paraId="2807C83D"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Owen, P. (2007). </w:t>
      </w:r>
      <w:r w:rsidRPr="3C52CA22">
        <w:rPr>
          <w:rFonts w:ascii="Times New Roman" w:eastAsia="Times New Roman" w:hAnsi="Times New Roman" w:cs="Times New Roman"/>
          <w:i/>
          <w:iCs/>
          <w:sz w:val="24"/>
          <w:szCs w:val="24"/>
        </w:rPr>
        <w:t xml:space="preserve">What powers does the Welsh assembly </w:t>
      </w:r>
      <w:proofErr w:type="gramStart"/>
      <w:r w:rsidRPr="3C52CA22">
        <w:rPr>
          <w:rFonts w:ascii="Times New Roman" w:eastAsia="Times New Roman" w:hAnsi="Times New Roman" w:cs="Times New Roman"/>
          <w:i/>
          <w:iCs/>
          <w:sz w:val="24"/>
          <w:szCs w:val="24"/>
        </w:rPr>
        <w:t>have?</w:t>
      </w:r>
      <w:r w:rsidRPr="3C52CA22">
        <w:rPr>
          <w:rFonts w:ascii="Times New Roman" w:eastAsia="Times New Roman" w:hAnsi="Times New Roman" w:cs="Times New Roman"/>
          <w:sz w:val="24"/>
          <w:szCs w:val="24"/>
        </w:rPr>
        <w:t>.</w:t>
      </w:r>
      <w:proofErr w:type="gramEnd"/>
      <w:r w:rsidRPr="3C52CA22">
        <w:rPr>
          <w:rFonts w:ascii="Times New Roman" w:eastAsia="Times New Roman" w:hAnsi="Times New Roman" w:cs="Times New Roman"/>
          <w:sz w:val="24"/>
          <w:szCs w:val="24"/>
        </w:rPr>
        <w:t xml:space="preserve"> [online] the Guardian. Available at: https://www.theguardian.com/politics/2007/jul/16/wales.devolution [Accessed 17 May 2018].</w:t>
      </w:r>
    </w:p>
    <w:p w14:paraId="4D999B6F"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lastRenderedPageBreak/>
        <w:t xml:space="preserve">Scully, R. (2017). </w:t>
      </w:r>
      <w:r w:rsidRPr="3C52CA22">
        <w:rPr>
          <w:rFonts w:ascii="Times New Roman" w:eastAsia="Times New Roman" w:hAnsi="Times New Roman" w:cs="Times New Roman"/>
          <w:i/>
          <w:iCs/>
          <w:sz w:val="24"/>
          <w:szCs w:val="24"/>
        </w:rPr>
        <w:t>I spent a year researching why working-class Welsh people in the Valleys voted for Brexit, and this is what I found</w:t>
      </w:r>
      <w:r w:rsidRPr="3C52CA22">
        <w:rPr>
          <w:rFonts w:ascii="Times New Roman" w:eastAsia="Times New Roman" w:hAnsi="Times New Roman" w:cs="Times New Roman"/>
          <w:sz w:val="24"/>
          <w:szCs w:val="24"/>
        </w:rPr>
        <w:t>. [online] The Independent. Available at: https://www.independent.co.uk/voices/south-wales-valleys-brexit-vote-leave-a8021051.html [Accessed 17 May 2018].</w:t>
      </w:r>
    </w:p>
    <w:p w14:paraId="18ECD1E9" w14:textId="77777777" w:rsidR="00031C57" w:rsidRPr="00031C57" w:rsidRDefault="00031C57" w:rsidP="126DAB77">
      <w:pPr>
        <w:spacing w:line="240" w:lineRule="auto"/>
        <w:ind w:hanging="720"/>
        <w:jc w:val="both"/>
        <w:rPr>
          <w:rFonts w:ascii="Times New Roman" w:eastAsia="Times New Roman" w:hAnsi="Times New Roman" w:cs="Times New Roman"/>
          <w:sz w:val="24"/>
          <w:szCs w:val="24"/>
        </w:rPr>
      </w:pPr>
      <w:r w:rsidRPr="00031C57">
        <w:rPr>
          <w:rFonts w:ascii="Times New Roman" w:hAnsi="Times New Roman" w:cs="Times New Roman"/>
          <w:sz w:val="24"/>
          <w:szCs w:val="24"/>
          <w:shd w:val="clear" w:color="auto" w:fill="FFFFFF"/>
        </w:rPr>
        <w:t>Shipton, M. (2018). </w:t>
      </w:r>
      <w:r w:rsidRPr="126DAB77">
        <w:rPr>
          <w:rFonts w:ascii="Times New Roman" w:hAnsi="Times New Roman" w:cs="Times New Roman"/>
          <w:i/>
          <w:iCs/>
          <w:sz w:val="24"/>
          <w:szCs w:val="24"/>
          <w:shd w:val="clear" w:color="auto" w:fill="FFFFFF"/>
        </w:rPr>
        <w:t>Theresa May promises Wales to benefit from 'new markets' post-Brexit</w:t>
      </w:r>
      <w:r w:rsidRPr="00031C57">
        <w:rPr>
          <w:rFonts w:ascii="Times New Roman" w:hAnsi="Times New Roman" w:cs="Times New Roman"/>
          <w:sz w:val="24"/>
          <w:szCs w:val="24"/>
          <w:shd w:val="clear" w:color="auto" w:fill="FFFFFF"/>
        </w:rPr>
        <w:t xml:space="preserve">. [online] </w:t>
      </w:r>
      <w:proofErr w:type="spellStart"/>
      <w:r w:rsidRPr="00031C57">
        <w:rPr>
          <w:rFonts w:ascii="Times New Roman" w:hAnsi="Times New Roman" w:cs="Times New Roman"/>
          <w:sz w:val="24"/>
          <w:szCs w:val="24"/>
          <w:shd w:val="clear" w:color="auto" w:fill="FFFFFF"/>
        </w:rPr>
        <w:t>walesonline</w:t>
      </w:r>
      <w:proofErr w:type="spellEnd"/>
      <w:r w:rsidRPr="00031C57">
        <w:rPr>
          <w:rFonts w:ascii="Times New Roman" w:hAnsi="Times New Roman" w:cs="Times New Roman"/>
          <w:sz w:val="24"/>
          <w:szCs w:val="24"/>
          <w:shd w:val="clear" w:color="auto" w:fill="FFFFFF"/>
        </w:rPr>
        <w:t>. Available at: https://www.walesonline.co.uk/news/wales-news/theresa-promises-wales-benefit-new-14678009 [Accessed 24 May 2018].</w:t>
      </w:r>
    </w:p>
    <w:p w14:paraId="503D904A"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Stewart, H., Mason, R. and </w:t>
      </w:r>
      <w:proofErr w:type="spellStart"/>
      <w:r w:rsidRPr="3C52CA22">
        <w:rPr>
          <w:rFonts w:ascii="Times New Roman" w:eastAsia="Times New Roman" w:hAnsi="Times New Roman" w:cs="Times New Roman"/>
          <w:sz w:val="24"/>
          <w:szCs w:val="24"/>
        </w:rPr>
        <w:t>Syal</w:t>
      </w:r>
      <w:proofErr w:type="spellEnd"/>
      <w:r w:rsidRPr="3C52CA22">
        <w:rPr>
          <w:rFonts w:ascii="Times New Roman" w:eastAsia="Times New Roman" w:hAnsi="Times New Roman" w:cs="Times New Roman"/>
          <w:sz w:val="24"/>
          <w:szCs w:val="24"/>
        </w:rPr>
        <w:t xml:space="preserve">, R. (2016). </w:t>
      </w:r>
      <w:r w:rsidRPr="3C52CA22">
        <w:rPr>
          <w:rFonts w:ascii="Times New Roman" w:eastAsia="Times New Roman" w:hAnsi="Times New Roman" w:cs="Times New Roman"/>
          <w:i/>
          <w:iCs/>
          <w:sz w:val="24"/>
          <w:szCs w:val="24"/>
        </w:rPr>
        <w:t>David Cameron resigns after UK votes to leave European Union</w:t>
      </w:r>
      <w:r w:rsidRPr="3C52CA22">
        <w:rPr>
          <w:rFonts w:ascii="Times New Roman" w:eastAsia="Times New Roman" w:hAnsi="Times New Roman" w:cs="Times New Roman"/>
          <w:sz w:val="24"/>
          <w:szCs w:val="24"/>
        </w:rPr>
        <w:t>. [online] the Guardian. Available at: https://www.theguardian.com/politics/2016/jun/24/david-cameron-resigns-after-uk-votes-to-leave-european-union [Accessed 15 May 2018].</w:t>
      </w:r>
    </w:p>
    <w:p w14:paraId="64D54D02" w14:textId="77777777" w:rsidR="00031C57" w:rsidRPr="00031C57" w:rsidRDefault="126DAB77" w:rsidP="126DAB77">
      <w:pPr>
        <w:spacing w:line="240" w:lineRule="auto"/>
        <w:ind w:hanging="720"/>
        <w:jc w:val="both"/>
        <w:rPr>
          <w:rStyle w:val="selectable"/>
          <w:rFonts w:ascii="Times New Roman" w:hAnsi="Times New Roman" w:cs="Times New Roman"/>
          <w:sz w:val="24"/>
          <w:szCs w:val="24"/>
          <w:lang w:val="en"/>
        </w:rPr>
      </w:pPr>
      <w:r w:rsidRPr="126DAB77">
        <w:rPr>
          <w:rStyle w:val="selectable"/>
          <w:rFonts w:ascii="Times New Roman" w:hAnsi="Times New Roman" w:cs="Times New Roman"/>
          <w:sz w:val="24"/>
          <w:szCs w:val="24"/>
          <w:lang w:val="en"/>
        </w:rPr>
        <w:t xml:space="preserve">Stone, J. (2018). </w:t>
      </w:r>
      <w:r w:rsidRPr="126DAB77">
        <w:rPr>
          <w:rStyle w:val="selectable"/>
          <w:rFonts w:ascii="Times New Roman" w:hAnsi="Times New Roman" w:cs="Times New Roman"/>
          <w:i/>
          <w:iCs/>
          <w:sz w:val="24"/>
          <w:szCs w:val="24"/>
          <w:lang w:val="en"/>
        </w:rPr>
        <w:t xml:space="preserve">Theresa May ‘pleading’ with EU for City access to single market, Michel </w:t>
      </w:r>
      <w:proofErr w:type="spellStart"/>
      <w:r w:rsidRPr="126DAB77">
        <w:rPr>
          <w:rStyle w:val="selectable"/>
          <w:rFonts w:ascii="Times New Roman" w:hAnsi="Times New Roman" w:cs="Times New Roman"/>
          <w:i/>
          <w:iCs/>
          <w:sz w:val="24"/>
          <w:szCs w:val="24"/>
          <w:lang w:val="en"/>
        </w:rPr>
        <w:t>Barnier</w:t>
      </w:r>
      <w:proofErr w:type="spellEnd"/>
      <w:r w:rsidRPr="126DAB77">
        <w:rPr>
          <w:rStyle w:val="selectable"/>
          <w:rFonts w:ascii="Times New Roman" w:hAnsi="Times New Roman" w:cs="Times New Roman"/>
          <w:i/>
          <w:iCs/>
          <w:sz w:val="24"/>
          <w:szCs w:val="24"/>
          <w:lang w:val="en"/>
        </w:rPr>
        <w:t xml:space="preserve"> says</w:t>
      </w:r>
      <w:r w:rsidRPr="126DAB77">
        <w:rPr>
          <w:rStyle w:val="selectable"/>
          <w:rFonts w:ascii="Times New Roman" w:hAnsi="Times New Roman" w:cs="Times New Roman"/>
          <w:sz w:val="24"/>
          <w:szCs w:val="24"/>
          <w:lang w:val="en"/>
        </w:rPr>
        <w:t>. [online] The Independent. Available at: https://www.independent.co.uk/news/uk/politics/brexit-single-market-access-theresa-may-pleading-with-eu-a8324086.html [Accessed 23 May 2018].</w:t>
      </w:r>
    </w:p>
    <w:p w14:paraId="65F835AB"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Swansea.ac.uk. (2018). </w:t>
      </w:r>
      <w:r w:rsidRPr="3C52CA22">
        <w:rPr>
          <w:rFonts w:ascii="Times New Roman" w:eastAsia="Times New Roman" w:hAnsi="Times New Roman" w:cs="Times New Roman"/>
          <w:i/>
          <w:iCs/>
          <w:sz w:val="24"/>
          <w:szCs w:val="24"/>
        </w:rPr>
        <w:t>Swansea University recognises Europe Day</w:t>
      </w:r>
      <w:r w:rsidRPr="3C52CA22">
        <w:rPr>
          <w:rFonts w:ascii="Times New Roman" w:eastAsia="Times New Roman" w:hAnsi="Times New Roman" w:cs="Times New Roman"/>
          <w:sz w:val="24"/>
          <w:szCs w:val="24"/>
        </w:rPr>
        <w:t>. [online] Available at: http://www.swansea.ac.uk/press-office/latest-news/swanseauniversityrecogniseseuropeday.php [Accessed 23 May 2018].</w:t>
      </w:r>
    </w:p>
    <w:p w14:paraId="7E2FC931"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The Guardian. (2016). </w:t>
      </w:r>
      <w:r w:rsidRPr="3C52CA22">
        <w:rPr>
          <w:rFonts w:ascii="Times New Roman" w:eastAsia="Times New Roman" w:hAnsi="Times New Roman" w:cs="Times New Roman"/>
          <w:i/>
          <w:iCs/>
          <w:sz w:val="24"/>
          <w:szCs w:val="24"/>
        </w:rPr>
        <w:t>A timeline of Britain's EU membership in Guardian reporting</w:t>
      </w:r>
      <w:r w:rsidRPr="3C52CA22">
        <w:rPr>
          <w:rFonts w:ascii="Times New Roman" w:eastAsia="Times New Roman" w:hAnsi="Times New Roman" w:cs="Times New Roman"/>
          <w:sz w:val="24"/>
          <w:szCs w:val="24"/>
        </w:rPr>
        <w:t>. [online] Available at: https://www.theguardian.com/politics/2016/jun/25/a-timeline-of-britains-eu-membership-in-guardian-reporting [Accessed 15 May 2018].</w:t>
      </w:r>
    </w:p>
    <w:p w14:paraId="0A466879" w14:textId="77777777" w:rsidR="00031C57" w:rsidRPr="00031C57" w:rsidRDefault="3C52CA22" w:rsidP="3C52CA22">
      <w:pPr>
        <w:spacing w:line="240" w:lineRule="auto"/>
        <w:ind w:hanging="720"/>
        <w:jc w:val="both"/>
        <w:rPr>
          <w:rStyle w:val="selectable"/>
          <w:rFonts w:ascii="Times New Roman" w:hAnsi="Times New Roman" w:cs="Times New Roman"/>
          <w:sz w:val="24"/>
          <w:szCs w:val="24"/>
          <w:lang w:val="en"/>
        </w:rPr>
      </w:pPr>
      <w:r w:rsidRPr="3C52CA22">
        <w:rPr>
          <w:rStyle w:val="selectable"/>
          <w:rFonts w:ascii="Times New Roman" w:hAnsi="Times New Roman" w:cs="Times New Roman"/>
          <w:sz w:val="24"/>
          <w:szCs w:val="24"/>
          <w:lang w:val="en"/>
        </w:rPr>
        <w:t xml:space="preserve">UK Parliament. (2018). </w:t>
      </w:r>
      <w:r w:rsidRPr="3C52CA22">
        <w:rPr>
          <w:rStyle w:val="selectable"/>
          <w:rFonts w:ascii="Times New Roman" w:hAnsi="Times New Roman" w:cs="Times New Roman"/>
          <w:i/>
          <w:iCs/>
          <w:sz w:val="24"/>
          <w:szCs w:val="24"/>
          <w:lang w:val="en"/>
        </w:rPr>
        <w:t>Brexit negotiations</w:t>
      </w:r>
      <w:r w:rsidRPr="3C52CA22">
        <w:rPr>
          <w:rStyle w:val="selectable"/>
          <w:rFonts w:ascii="Times New Roman" w:hAnsi="Times New Roman" w:cs="Times New Roman"/>
          <w:sz w:val="24"/>
          <w:szCs w:val="24"/>
          <w:lang w:val="en"/>
        </w:rPr>
        <w:t>. [online] Available at: https://www.parliament.uk/business/committees/committees-a-z/lords-select/eu-select-committee-/inquiries/parliament-2017/scrutiny-of-brexit-negotiations/brexit-negotiations/ [Accessed 23 May 2018].</w:t>
      </w:r>
    </w:p>
    <w:p w14:paraId="4A228D3F"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 xml:space="preserve">Ukpolitical.info. (2015). </w:t>
      </w:r>
      <w:r w:rsidRPr="3C52CA22">
        <w:rPr>
          <w:rFonts w:ascii="Times New Roman" w:eastAsia="Times New Roman" w:hAnsi="Times New Roman" w:cs="Times New Roman"/>
          <w:i/>
          <w:iCs/>
          <w:sz w:val="24"/>
          <w:szCs w:val="24"/>
        </w:rPr>
        <w:t>Voter Turnout by constituency, 2015 General Election | UK Political Info</w:t>
      </w:r>
      <w:r w:rsidRPr="3C52CA22">
        <w:rPr>
          <w:rFonts w:ascii="Times New Roman" w:eastAsia="Times New Roman" w:hAnsi="Times New Roman" w:cs="Times New Roman"/>
          <w:sz w:val="24"/>
          <w:szCs w:val="24"/>
        </w:rPr>
        <w:t>. [online] Available at: http://www.ukpolitical.info/Turnout15.htm [Accessed 15 May 2018].</w:t>
      </w:r>
    </w:p>
    <w:p w14:paraId="2A9198EF"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r w:rsidRPr="126DAB77">
        <w:rPr>
          <w:rFonts w:ascii="Times New Roman" w:eastAsia="Times New Roman" w:hAnsi="Times New Roman" w:cs="Times New Roman"/>
          <w:sz w:val="24"/>
          <w:szCs w:val="24"/>
        </w:rPr>
        <w:t xml:space="preserve">Wcva.org.uk. (n.d.). </w:t>
      </w:r>
      <w:r w:rsidRPr="126DAB77">
        <w:rPr>
          <w:rFonts w:ascii="Times New Roman" w:eastAsia="Times New Roman" w:hAnsi="Times New Roman" w:cs="Times New Roman"/>
          <w:i/>
          <w:iCs/>
          <w:sz w:val="24"/>
          <w:szCs w:val="24"/>
        </w:rPr>
        <w:t>European funding</w:t>
      </w:r>
      <w:r w:rsidRPr="126DAB77">
        <w:rPr>
          <w:rFonts w:ascii="Times New Roman" w:eastAsia="Times New Roman" w:hAnsi="Times New Roman" w:cs="Times New Roman"/>
          <w:sz w:val="24"/>
          <w:szCs w:val="24"/>
        </w:rPr>
        <w:t>. [online] Available at: https://www.wcva.org.uk/funding/funding-sources/european-funding [Accessed 23 May 2018].</w:t>
      </w:r>
    </w:p>
    <w:p w14:paraId="2EA4C3A5" w14:textId="77777777" w:rsidR="00031C57" w:rsidRPr="00031C57" w:rsidRDefault="3C52CA22" w:rsidP="3C52CA22">
      <w:pPr>
        <w:spacing w:line="240" w:lineRule="auto"/>
        <w:ind w:hanging="720"/>
        <w:jc w:val="both"/>
        <w:rPr>
          <w:rFonts w:ascii="Times New Roman" w:eastAsia="Times New Roman" w:hAnsi="Times New Roman" w:cs="Times New Roman"/>
          <w:sz w:val="24"/>
          <w:szCs w:val="24"/>
        </w:rPr>
      </w:pPr>
      <w:proofErr w:type="spellStart"/>
      <w:r w:rsidRPr="3C52CA22">
        <w:rPr>
          <w:rFonts w:ascii="Times New Roman" w:eastAsia="Times New Roman" w:hAnsi="Times New Roman" w:cs="Times New Roman"/>
          <w:sz w:val="24"/>
          <w:szCs w:val="24"/>
        </w:rPr>
        <w:t>Womens</w:t>
      </w:r>
      <w:proofErr w:type="spellEnd"/>
      <w:r w:rsidRPr="3C52CA22">
        <w:rPr>
          <w:rFonts w:ascii="Times New Roman" w:eastAsia="Times New Roman" w:hAnsi="Times New Roman" w:cs="Times New Roman"/>
          <w:sz w:val="24"/>
          <w:szCs w:val="24"/>
        </w:rPr>
        <w:t xml:space="preserve"> Aid. (2018). </w:t>
      </w:r>
      <w:r w:rsidRPr="3C52CA22">
        <w:rPr>
          <w:rFonts w:ascii="Times New Roman" w:eastAsia="Times New Roman" w:hAnsi="Times New Roman" w:cs="Times New Roman"/>
          <w:i/>
          <w:iCs/>
          <w:sz w:val="24"/>
          <w:szCs w:val="24"/>
        </w:rPr>
        <w:t xml:space="preserve">What we do - </w:t>
      </w:r>
      <w:proofErr w:type="spellStart"/>
      <w:r w:rsidRPr="3C52CA22">
        <w:rPr>
          <w:rFonts w:ascii="Times New Roman" w:eastAsia="Times New Roman" w:hAnsi="Times New Roman" w:cs="Times New Roman"/>
          <w:i/>
          <w:iCs/>
          <w:sz w:val="24"/>
          <w:szCs w:val="24"/>
        </w:rPr>
        <w:t>Womens</w:t>
      </w:r>
      <w:proofErr w:type="spellEnd"/>
      <w:r w:rsidRPr="3C52CA22">
        <w:rPr>
          <w:rFonts w:ascii="Times New Roman" w:eastAsia="Times New Roman" w:hAnsi="Times New Roman" w:cs="Times New Roman"/>
          <w:i/>
          <w:iCs/>
          <w:sz w:val="24"/>
          <w:szCs w:val="24"/>
        </w:rPr>
        <w:t xml:space="preserve"> Aid</w:t>
      </w:r>
      <w:r w:rsidRPr="3C52CA22">
        <w:rPr>
          <w:rFonts w:ascii="Times New Roman" w:eastAsia="Times New Roman" w:hAnsi="Times New Roman" w:cs="Times New Roman"/>
          <w:sz w:val="24"/>
          <w:szCs w:val="24"/>
        </w:rPr>
        <w:t>. [online] Available at: https://www.womensaid.org.uk/what-we-do/ [Accessed 18 May 2018].</w:t>
      </w:r>
    </w:p>
    <w:p w14:paraId="01F25AFA" w14:textId="77777777" w:rsidR="00031C57" w:rsidRPr="00031C57" w:rsidRDefault="126DAB77" w:rsidP="126DAB77">
      <w:pPr>
        <w:spacing w:line="240" w:lineRule="auto"/>
        <w:ind w:hanging="720"/>
        <w:jc w:val="both"/>
        <w:rPr>
          <w:rFonts w:ascii="Times New Roman" w:hAnsi="Times New Roman" w:cs="Times New Roman"/>
          <w:sz w:val="24"/>
          <w:szCs w:val="24"/>
        </w:rPr>
      </w:pPr>
      <w:proofErr w:type="spellStart"/>
      <w:r w:rsidRPr="126DAB77">
        <w:rPr>
          <w:rFonts w:ascii="Times New Roman" w:eastAsia="Times New Roman" w:hAnsi="Times New Roman" w:cs="Times New Roman"/>
          <w:sz w:val="24"/>
          <w:szCs w:val="24"/>
        </w:rPr>
        <w:t>Zanon</w:t>
      </w:r>
      <w:proofErr w:type="spellEnd"/>
      <w:r w:rsidRPr="126DAB77">
        <w:rPr>
          <w:rFonts w:ascii="Times New Roman" w:eastAsia="Times New Roman" w:hAnsi="Times New Roman" w:cs="Times New Roman"/>
          <w:sz w:val="24"/>
          <w:szCs w:val="24"/>
        </w:rPr>
        <w:t xml:space="preserve">, E., Scherer, D., </w:t>
      </w:r>
      <w:proofErr w:type="spellStart"/>
      <w:r w:rsidRPr="126DAB77">
        <w:rPr>
          <w:rFonts w:ascii="Times New Roman" w:eastAsia="Times New Roman" w:hAnsi="Times New Roman" w:cs="Times New Roman"/>
          <w:sz w:val="24"/>
          <w:szCs w:val="24"/>
        </w:rPr>
        <w:t>Ambuhl</w:t>
      </w:r>
      <w:proofErr w:type="spellEnd"/>
      <w:r w:rsidRPr="126DAB77">
        <w:rPr>
          <w:rFonts w:ascii="Times New Roman" w:eastAsia="Times New Roman" w:hAnsi="Times New Roman" w:cs="Times New Roman"/>
          <w:sz w:val="24"/>
          <w:szCs w:val="24"/>
        </w:rPr>
        <w:t xml:space="preserve">, P., </w:t>
      </w:r>
      <w:proofErr w:type="spellStart"/>
      <w:r w:rsidRPr="126DAB77">
        <w:rPr>
          <w:rFonts w:ascii="Times New Roman" w:eastAsia="Times New Roman" w:hAnsi="Times New Roman" w:cs="Times New Roman"/>
          <w:sz w:val="24"/>
          <w:szCs w:val="24"/>
        </w:rPr>
        <w:t>Portes</w:t>
      </w:r>
      <w:proofErr w:type="spellEnd"/>
      <w:r w:rsidRPr="126DAB77">
        <w:rPr>
          <w:rFonts w:ascii="Times New Roman" w:eastAsia="Times New Roman" w:hAnsi="Times New Roman" w:cs="Times New Roman"/>
          <w:sz w:val="24"/>
          <w:szCs w:val="24"/>
        </w:rPr>
        <w:t xml:space="preserve">, P. and </w:t>
      </w:r>
      <w:proofErr w:type="spellStart"/>
      <w:r w:rsidRPr="126DAB77">
        <w:rPr>
          <w:rFonts w:ascii="Times New Roman" w:eastAsia="Times New Roman" w:hAnsi="Times New Roman" w:cs="Times New Roman"/>
          <w:sz w:val="24"/>
          <w:szCs w:val="24"/>
        </w:rPr>
        <w:t>Brayson</w:t>
      </w:r>
      <w:proofErr w:type="spellEnd"/>
      <w:r w:rsidRPr="126DAB77">
        <w:rPr>
          <w:rFonts w:ascii="Times New Roman" w:eastAsia="Times New Roman" w:hAnsi="Times New Roman" w:cs="Times New Roman"/>
          <w:sz w:val="24"/>
          <w:szCs w:val="24"/>
        </w:rPr>
        <w:t xml:space="preserve">, D. (2018). </w:t>
      </w:r>
      <w:r w:rsidRPr="126DAB77">
        <w:rPr>
          <w:rFonts w:ascii="Times New Roman" w:eastAsia="Times New Roman" w:hAnsi="Times New Roman" w:cs="Times New Roman"/>
          <w:i/>
          <w:iCs/>
          <w:sz w:val="24"/>
          <w:szCs w:val="24"/>
        </w:rPr>
        <w:t>Brexit: what are the potential impacts on the NHS? - UK in a changing Europe</w:t>
      </w:r>
      <w:r w:rsidRPr="126DAB77">
        <w:rPr>
          <w:rFonts w:ascii="Times New Roman" w:eastAsia="Times New Roman" w:hAnsi="Times New Roman" w:cs="Times New Roman"/>
          <w:sz w:val="24"/>
          <w:szCs w:val="24"/>
        </w:rPr>
        <w:t xml:space="preserve">. [online] UK in a changing Europe. Available at: </w:t>
      </w:r>
      <w:hyperlink r:id="rId19">
        <w:r w:rsidRPr="126DAB77">
          <w:rPr>
            <w:rStyle w:val="Hyperlink"/>
            <w:rFonts w:ascii="Times New Roman" w:eastAsia="Times New Roman" w:hAnsi="Times New Roman" w:cs="Times New Roman"/>
            <w:color w:val="auto"/>
            <w:sz w:val="24"/>
            <w:szCs w:val="24"/>
          </w:rPr>
          <w:t>http://ukandeu.ac.uk/brexit-what-are-the-potential-impacts-on-the-nhs/</w:t>
        </w:r>
      </w:hyperlink>
      <w:r w:rsidRPr="126DAB77">
        <w:rPr>
          <w:rFonts w:ascii="Times New Roman" w:eastAsia="Times New Roman" w:hAnsi="Times New Roman" w:cs="Times New Roman"/>
          <w:sz w:val="24"/>
          <w:szCs w:val="24"/>
        </w:rPr>
        <w:t xml:space="preserve"> [Accessed 18 May 2018].</w:t>
      </w:r>
    </w:p>
    <w:p w14:paraId="4998C79E" w14:textId="77777777" w:rsidR="00031C57" w:rsidRPr="00031C57" w:rsidRDefault="126DAB77" w:rsidP="126DAB77">
      <w:pPr>
        <w:spacing w:line="240" w:lineRule="auto"/>
        <w:ind w:hanging="720"/>
        <w:jc w:val="both"/>
        <w:rPr>
          <w:rFonts w:ascii="Times New Roman" w:eastAsia="Times New Roman" w:hAnsi="Times New Roman" w:cs="Times New Roman"/>
          <w:sz w:val="24"/>
          <w:szCs w:val="24"/>
        </w:rPr>
      </w:pPr>
      <w:proofErr w:type="spellStart"/>
      <w:r w:rsidRPr="126DAB77">
        <w:rPr>
          <w:rFonts w:ascii="Times New Roman" w:eastAsia="Times New Roman" w:hAnsi="Times New Roman" w:cs="Times New Roman"/>
          <w:sz w:val="24"/>
          <w:szCs w:val="24"/>
        </w:rPr>
        <w:t>Zolle</w:t>
      </w:r>
      <w:proofErr w:type="spellEnd"/>
      <w:r w:rsidRPr="126DAB77">
        <w:rPr>
          <w:rFonts w:ascii="Times New Roman" w:eastAsia="Times New Roman" w:hAnsi="Times New Roman" w:cs="Times New Roman"/>
          <w:sz w:val="24"/>
          <w:szCs w:val="24"/>
        </w:rPr>
        <w:t xml:space="preserve">, N. (2016). </w:t>
      </w:r>
      <w:r w:rsidRPr="126DAB77">
        <w:rPr>
          <w:rFonts w:ascii="Times New Roman" w:eastAsia="Times New Roman" w:hAnsi="Times New Roman" w:cs="Times New Roman"/>
          <w:i/>
          <w:iCs/>
          <w:sz w:val="24"/>
          <w:szCs w:val="24"/>
        </w:rPr>
        <w:t>Implications of Brexit on public services in Wales</w:t>
      </w:r>
      <w:r w:rsidRPr="126DAB77">
        <w:rPr>
          <w:rFonts w:ascii="Times New Roman" w:eastAsia="Times New Roman" w:hAnsi="Times New Roman" w:cs="Times New Roman"/>
          <w:sz w:val="24"/>
          <w:szCs w:val="24"/>
        </w:rPr>
        <w:t>. 1st ed. [</w:t>
      </w:r>
      <w:proofErr w:type="spellStart"/>
      <w:r w:rsidRPr="126DAB77">
        <w:rPr>
          <w:rFonts w:ascii="Times New Roman" w:eastAsia="Times New Roman" w:hAnsi="Times New Roman" w:cs="Times New Roman"/>
          <w:sz w:val="24"/>
          <w:szCs w:val="24"/>
        </w:rPr>
        <w:t>ebook</w:t>
      </w:r>
      <w:proofErr w:type="spellEnd"/>
      <w:r w:rsidRPr="126DAB77">
        <w:rPr>
          <w:rFonts w:ascii="Times New Roman" w:eastAsia="Times New Roman" w:hAnsi="Times New Roman" w:cs="Times New Roman"/>
          <w:sz w:val="24"/>
          <w:szCs w:val="24"/>
        </w:rPr>
        <w:t>] United Kingdom, p.3. Available at: http://www.walespublicservices2025.org.uk/files/2016/05/Brexit-WPS-2025-Final.pdf [Accessed 17 May 2018].</w:t>
      </w:r>
    </w:p>
    <w:p w14:paraId="722EF243" w14:textId="36EBC98B" w:rsidR="09FBA596" w:rsidRDefault="09FBA596" w:rsidP="09FBA596">
      <w:pPr>
        <w:spacing w:line="360" w:lineRule="auto"/>
        <w:jc w:val="both"/>
        <w:rPr>
          <w:rFonts w:ascii="Times New Roman" w:eastAsia="Times New Roman" w:hAnsi="Times New Roman" w:cs="Times New Roman"/>
          <w:color w:val="404040" w:themeColor="text1" w:themeTint="BF"/>
          <w:sz w:val="24"/>
          <w:szCs w:val="24"/>
        </w:rPr>
      </w:pPr>
      <w:bookmarkStart w:id="8" w:name="_GoBack"/>
      <w:bookmarkEnd w:id="0"/>
      <w:bookmarkEnd w:id="8"/>
    </w:p>
    <w:sectPr w:rsidR="09FBA596">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u Crowther" w:date="2018-05-24T13:30:00Z" w:initials="SC">
    <w:p w14:paraId="5327B744" w14:textId="790D52C8" w:rsidR="3C52CA22" w:rsidRDefault="3C52CA22">
      <w:r>
        <w:annotationRef/>
      </w:r>
    </w:p>
  </w:comment>
  <w:comment w:id="2" w:author="Su Crowther" w:date="2018-05-24T18:29:00Z" w:initials="SC">
    <w:p w14:paraId="277FABFF" w14:textId="4DA7F672" w:rsidR="126DAB77" w:rsidRDefault="126DAB77">
      <w:r>
        <w:t>do you know who said this?</w:t>
      </w:r>
      <w:r>
        <w:annotationRef/>
      </w:r>
    </w:p>
  </w:comment>
  <w:comment w:id="3" w:author="Su Crowther" w:date="2018-05-24T18:30:00Z" w:initials="SC">
    <w:p w14:paraId="4B193A16" w14:textId="15ED949E" w:rsidR="126DAB77" w:rsidRDefault="126DAB77">
      <w:r>
        <w:t>to decide</w:t>
      </w:r>
      <w:r>
        <w:annotationRef/>
      </w:r>
    </w:p>
  </w:comment>
  <w:comment w:id="4" w:author="Su Crowther" w:date="2018-05-24T18:32:00Z" w:initials="SC">
    <w:p w14:paraId="188F9249" w14:textId="00E4FA9C" w:rsidR="126DAB77" w:rsidRDefault="126DAB77">
      <w:r>
        <w:t>according to who?</w:t>
      </w:r>
      <w:r>
        <w:annotationRef/>
      </w:r>
    </w:p>
  </w:comment>
  <w:comment w:id="5" w:author="Su Crowther" w:date="2018-05-24T18:33:00Z" w:initials="SC">
    <w:p w14:paraId="29B207A5" w14:textId="2F298711" w:rsidR="126DAB77" w:rsidRDefault="126DAB77">
      <w:r>
        <w:t>no longer existed</w:t>
      </w:r>
      <w:r>
        <w:annotationRef/>
      </w:r>
    </w:p>
  </w:comment>
  <w:comment w:id="6" w:author="Su Crowther" w:date="2018-05-24T18:34:00Z" w:initials="SC">
    <w:p w14:paraId="4E962AF6" w14:textId="35139D34" w:rsidR="126DAB77" w:rsidRDefault="126DAB77">
      <w:r>
        <w:t>23 years on</w:t>
      </w:r>
      <w:r>
        <w:annotationRef/>
      </w:r>
    </w:p>
  </w:comment>
  <w:comment w:id="7" w:author="Su Crowther" w:date="2018-05-24T18:43:00Z" w:initials="SC">
    <w:p w14:paraId="2835E264" w14:textId="32D580EE" w:rsidR="126DAB77" w:rsidRDefault="126DAB77"/>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27B744" w15:done="0"/>
  <w15:commentEx w15:paraId="277FABFF" w15:done="0"/>
  <w15:commentEx w15:paraId="4B193A16" w15:done="0"/>
  <w15:commentEx w15:paraId="188F9249" w15:done="0"/>
  <w15:commentEx w15:paraId="29B207A5" w15:done="0"/>
  <w15:commentEx w15:paraId="4E962AF6" w15:done="0"/>
  <w15:commentEx w15:paraId="2835E2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27B744" w16cid:durableId="1EB1946E"/>
  <w16cid:commentId w16cid:paraId="277FABFF" w16cid:durableId="1EB1946F"/>
  <w16cid:commentId w16cid:paraId="4B193A16" w16cid:durableId="1EB19470"/>
  <w16cid:commentId w16cid:paraId="188F9249" w16cid:durableId="1EB19474"/>
  <w16cid:commentId w16cid:paraId="4E962AF6" w16cid:durableId="1EB19476"/>
  <w16cid:commentId w16cid:paraId="2835E264" w16cid:durableId="1EB194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461BD" w14:textId="77777777" w:rsidR="00D04017" w:rsidRDefault="00D04017">
      <w:pPr>
        <w:spacing w:after="0" w:line="240" w:lineRule="auto"/>
      </w:pPr>
      <w:r>
        <w:separator/>
      </w:r>
    </w:p>
  </w:endnote>
  <w:endnote w:type="continuationSeparator" w:id="0">
    <w:p w14:paraId="761484C9" w14:textId="77777777" w:rsidR="00D04017" w:rsidRDefault="00D04017">
      <w:pPr>
        <w:spacing w:after="0" w:line="240" w:lineRule="auto"/>
      </w:pPr>
      <w:r>
        <w:continuationSeparator/>
      </w:r>
    </w:p>
  </w:endnote>
  <w:endnote w:type="continuationNotice" w:id="1">
    <w:p w14:paraId="36767436" w14:textId="77777777" w:rsidR="00D04017" w:rsidRDefault="00D040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28E27" w14:textId="77777777" w:rsidR="00FB395A" w:rsidRDefault="00FB39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1023431"/>
      <w:docPartObj>
        <w:docPartGallery w:val="Page Numbers (Bottom of Page)"/>
        <w:docPartUnique/>
      </w:docPartObj>
    </w:sdtPr>
    <w:sdtEndPr>
      <w:rPr>
        <w:noProof/>
      </w:rPr>
    </w:sdtEndPr>
    <w:sdtContent>
      <w:p w14:paraId="47F82D96" w14:textId="59340D8A" w:rsidR="00FB395A" w:rsidRDefault="00FB395A">
        <w:pPr>
          <w:pStyle w:val="Footer"/>
          <w:jc w:val="center"/>
        </w:pPr>
        <w:r>
          <w:fldChar w:fldCharType="begin"/>
        </w:r>
        <w:r>
          <w:instrText xml:space="preserve"> PAGE   \* MERGEFORMAT </w:instrText>
        </w:r>
        <w:r>
          <w:fldChar w:fldCharType="separate"/>
        </w:r>
        <w:r w:rsidR="00031C57">
          <w:rPr>
            <w:noProof/>
          </w:rPr>
          <w:t>12</w:t>
        </w:r>
        <w:r>
          <w:rPr>
            <w:noProof/>
          </w:rPr>
          <w:fldChar w:fldCharType="end"/>
        </w:r>
      </w:p>
    </w:sdtContent>
  </w:sdt>
  <w:p w14:paraId="6A83DD1C" w14:textId="1330737C" w:rsidR="169B0053" w:rsidRDefault="169B0053" w:rsidP="169B00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E330D" w14:textId="77777777" w:rsidR="00FB395A" w:rsidRDefault="00FB3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A29671" w14:textId="77777777" w:rsidR="00D04017" w:rsidRDefault="00D04017">
      <w:pPr>
        <w:spacing w:after="0" w:line="240" w:lineRule="auto"/>
      </w:pPr>
      <w:r>
        <w:separator/>
      </w:r>
    </w:p>
  </w:footnote>
  <w:footnote w:type="continuationSeparator" w:id="0">
    <w:p w14:paraId="6C5219BE" w14:textId="77777777" w:rsidR="00D04017" w:rsidRDefault="00D04017">
      <w:pPr>
        <w:spacing w:after="0" w:line="240" w:lineRule="auto"/>
      </w:pPr>
      <w:r>
        <w:continuationSeparator/>
      </w:r>
    </w:p>
  </w:footnote>
  <w:footnote w:type="continuationNotice" w:id="1">
    <w:p w14:paraId="6E18DAA5" w14:textId="77777777" w:rsidR="00D04017" w:rsidRDefault="00D040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7A3C3" w14:textId="77777777" w:rsidR="00FB395A" w:rsidRDefault="00FB39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169B0053" w14:paraId="6819FAB9" w14:textId="77777777" w:rsidTr="126DAB77">
      <w:tc>
        <w:tcPr>
          <w:tcW w:w="3009" w:type="dxa"/>
        </w:tcPr>
        <w:p w14:paraId="5016876B" w14:textId="090F88DC" w:rsidR="169B0053" w:rsidRDefault="126DAB77" w:rsidP="126DAB77">
          <w:pPr>
            <w:pStyle w:val="Header"/>
            <w:ind w:left="-115"/>
            <w:rPr>
              <w:rFonts w:ascii="Times New Roman" w:eastAsia="Times New Roman" w:hAnsi="Times New Roman" w:cs="Times New Roman"/>
            </w:rPr>
          </w:pPr>
          <w:r w:rsidRPr="126DAB77">
            <w:rPr>
              <w:rFonts w:ascii="Times New Roman" w:eastAsia="Times New Roman" w:hAnsi="Times New Roman" w:cs="Times New Roman"/>
            </w:rPr>
            <w:t>1501524</w:t>
          </w:r>
        </w:p>
      </w:tc>
      <w:tc>
        <w:tcPr>
          <w:tcW w:w="3009" w:type="dxa"/>
        </w:tcPr>
        <w:p w14:paraId="1EB0ABFD" w14:textId="533AD528" w:rsidR="169B0053" w:rsidRDefault="3C52CA22" w:rsidP="3C52CA22">
          <w:pPr>
            <w:pStyle w:val="Header"/>
            <w:jc w:val="center"/>
            <w:rPr>
              <w:rFonts w:ascii="Times New Roman" w:eastAsia="Times New Roman" w:hAnsi="Times New Roman" w:cs="Times New Roman"/>
            </w:rPr>
          </w:pPr>
          <w:r w:rsidRPr="3C52CA22">
            <w:rPr>
              <w:rFonts w:ascii="Times New Roman" w:eastAsia="Times New Roman" w:hAnsi="Times New Roman" w:cs="Times New Roman"/>
            </w:rPr>
            <w:t>Assignment 1</w:t>
          </w:r>
        </w:p>
      </w:tc>
      <w:tc>
        <w:tcPr>
          <w:tcW w:w="3009" w:type="dxa"/>
        </w:tcPr>
        <w:p w14:paraId="40563F2B" w14:textId="7ADE8047" w:rsidR="169B0053" w:rsidRDefault="3C52CA22" w:rsidP="3C52CA22">
          <w:pPr>
            <w:pStyle w:val="Header"/>
            <w:ind w:right="-115"/>
            <w:jc w:val="right"/>
            <w:rPr>
              <w:rFonts w:ascii="Times New Roman" w:eastAsia="Times New Roman" w:hAnsi="Times New Roman" w:cs="Times New Roman"/>
              <w:sz w:val="24"/>
              <w:szCs w:val="24"/>
            </w:rPr>
          </w:pPr>
          <w:r w:rsidRPr="3C52CA22">
            <w:rPr>
              <w:rFonts w:ascii="Times New Roman" w:eastAsia="Times New Roman" w:hAnsi="Times New Roman" w:cs="Times New Roman"/>
              <w:sz w:val="24"/>
              <w:szCs w:val="24"/>
            </w:rPr>
            <w:t>ECSS6002</w:t>
          </w:r>
        </w:p>
      </w:tc>
    </w:tr>
  </w:tbl>
  <w:p w14:paraId="2F71E8F3" w14:textId="29AE9CFC" w:rsidR="169B0053" w:rsidRDefault="169B0053" w:rsidP="169B00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C454F" w14:textId="77777777" w:rsidR="00FB395A" w:rsidRDefault="00FB39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5550"/>
    <w:multiLevelType w:val="hybridMultilevel"/>
    <w:tmpl w:val="5DBC7844"/>
    <w:lvl w:ilvl="0" w:tplc="5F3A9A2E">
      <w:start w:val="1"/>
      <w:numFmt w:val="bullet"/>
      <w:lvlText w:val=""/>
      <w:lvlJc w:val="left"/>
      <w:pPr>
        <w:ind w:left="720" w:hanging="360"/>
      </w:pPr>
      <w:rPr>
        <w:rFonts w:ascii="Symbol" w:hAnsi="Symbol" w:hint="default"/>
      </w:rPr>
    </w:lvl>
    <w:lvl w:ilvl="1" w:tplc="66D809DA">
      <w:start w:val="1"/>
      <w:numFmt w:val="bullet"/>
      <w:lvlText w:val="o"/>
      <w:lvlJc w:val="left"/>
      <w:pPr>
        <w:ind w:left="1440" w:hanging="360"/>
      </w:pPr>
      <w:rPr>
        <w:rFonts w:ascii="Courier New" w:hAnsi="Courier New" w:hint="default"/>
      </w:rPr>
    </w:lvl>
    <w:lvl w:ilvl="2" w:tplc="5010E69C">
      <w:start w:val="1"/>
      <w:numFmt w:val="bullet"/>
      <w:lvlText w:val=""/>
      <w:lvlJc w:val="left"/>
      <w:pPr>
        <w:ind w:left="2160" w:hanging="360"/>
      </w:pPr>
      <w:rPr>
        <w:rFonts w:ascii="Wingdings" w:hAnsi="Wingdings" w:hint="default"/>
      </w:rPr>
    </w:lvl>
    <w:lvl w:ilvl="3" w:tplc="979248A4">
      <w:start w:val="1"/>
      <w:numFmt w:val="bullet"/>
      <w:lvlText w:val=""/>
      <w:lvlJc w:val="left"/>
      <w:pPr>
        <w:ind w:left="2880" w:hanging="360"/>
      </w:pPr>
      <w:rPr>
        <w:rFonts w:ascii="Symbol" w:hAnsi="Symbol" w:hint="default"/>
      </w:rPr>
    </w:lvl>
    <w:lvl w:ilvl="4" w:tplc="3FBA298A">
      <w:start w:val="1"/>
      <w:numFmt w:val="bullet"/>
      <w:lvlText w:val="o"/>
      <w:lvlJc w:val="left"/>
      <w:pPr>
        <w:ind w:left="3600" w:hanging="360"/>
      </w:pPr>
      <w:rPr>
        <w:rFonts w:ascii="Courier New" w:hAnsi="Courier New" w:hint="default"/>
      </w:rPr>
    </w:lvl>
    <w:lvl w:ilvl="5" w:tplc="EB640406">
      <w:start w:val="1"/>
      <w:numFmt w:val="bullet"/>
      <w:lvlText w:val=""/>
      <w:lvlJc w:val="left"/>
      <w:pPr>
        <w:ind w:left="4320" w:hanging="360"/>
      </w:pPr>
      <w:rPr>
        <w:rFonts w:ascii="Wingdings" w:hAnsi="Wingdings" w:hint="default"/>
      </w:rPr>
    </w:lvl>
    <w:lvl w:ilvl="6" w:tplc="ABC67B6A">
      <w:start w:val="1"/>
      <w:numFmt w:val="bullet"/>
      <w:lvlText w:val=""/>
      <w:lvlJc w:val="left"/>
      <w:pPr>
        <w:ind w:left="5040" w:hanging="360"/>
      </w:pPr>
      <w:rPr>
        <w:rFonts w:ascii="Symbol" w:hAnsi="Symbol" w:hint="default"/>
      </w:rPr>
    </w:lvl>
    <w:lvl w:ilvl="7" w:tplc="1AA227FC">
      <w:start w:val="1"/>
      <w:numFmt w:val="bullet"/>
      <w:lvlText w:val="o"/>
      <w:lvlJc w:val="left"/>
      <w:pPr>
        <w:ind w:left="5760" w:hanging="360"/>
      </w:pPr>
      <w:rPr>
        <w:rFonts w:ascii="Courier New" w:hAnsi="Courier New" w:hint="default"/>
      </w:rPr>
    </w:lvl>
    <w:lvl w:ilvl="8" w:tplc="4F0CD3A0">
      <w:start w:val="1"/>
      <w:numFmt w:val="bullet"/>
      <w:lvlText w:val=""/>
      <w:lvlJc w:val="left"/>
      <w:pPr>
        <w:ind w:left="6480" w:hanging="360"/>
      </w:pPr>
      <w:rPr>
        <w:rFonts w:ascii="Wingdings" w:hAnsi="Wingdings" w:hint="default"/>
      </w:rPr>
    </w:lvl>
  </w:abstractNum>
  <w:abstractNum w:abstractNumId="1" w15:restartNumberingAfterBreak="0">
    <w:nsid w:val="02371F58"/>
    <w:multiLevelType w:val="hybridMultilevel"/>
    <w:tmpl w:val="711CA436"/>
    <w:lvl w:ilvl="0" w:tplc="3A9E18A6">
      <w:start w:val="1"/>
      <w:numFmt w:val="bullet"/>
      <w:lvlText w:val=""/>
      <w:lvlJc w:val="left"/>
      <w:pPr>
        <w:ind w:left="720" w:hanging="360"/>
      </w:pPr>
      <w:rPr>
        <w:rFonts w:ascii="Symbol" w:hAnsi="Symbol" w:hint="default"/>
      </w:rPr>
    </w:lvl>
    <w:lvl w:ilvl="1" w:tplc="F29047D2">
      <w:start w:val="1"/>
      <w:numFmt w:val="bullet"/>
      <w:lvlText w:val="o"/>
      <w:lvlJc w:val="left"/>
      <w:pPr>
        <w:ind w:left="1440" w:hanging="360"/>
      </w:pPr>
      <w:rPr>
        <w:rFonts w:ascii="Courier New" w:hAnsi="Courier New" w:hint="default"/>
      </w:rPr>
    </w:lvl>
    <w:lvl w:ilvl="2" w:tplc="BDB42E92">
      <w:start w:val="1"/>
      <w:numFmt w:val="bullet"/>
      <w:lvlText w:val=""/>
      <w:lvlJc w:val="left"/>
      <w:pPr>
        <w:ind w:left="2160" w:hanging="360"/>
      </w:pPr>
      <w:rPr>
        <w:rFonts w:ascii="Wingdings" w:hAnsi="Wingdings" w:hint="default"/>
      </w:rPr>
    </w:lvl>
    <w:lvl w:ilvl="3" w:tplc="F920D53C">
      <w:start w:val="1"/>
      <w:numFmt w:val="bullet"/>
      <w:lvlText w:val=""/>
      <w:lvlJc w:val="left"/>
      <w:pPr>
        <w:ind w:left="2880" w:hanging="360"/>
      </w:pPr>
      <w:rPr>
        <w:rFonts w:ascii="Symbol" w:hAnsi="Symbol" w:hint="default"/>
      </w:rPr>
    </w:lvl>
    <w:lvl w:ilvl="4" w:tplc="D8A6E2AA">
      <w:start w:val="1"/>
      <w:numFmt w:val="bullet"/>
      <w:lvlText w:val="o"/>
      <w:lvlJc w:val="left"/>
      <w:pPr>
        <w:ind w:left="3600" w:hanging="360"/>
      </w:pPr>
      <w:rPr>
        <w:rFonts w:ascii="Courier New" w:hAnsi="Courier New" w:hint="default"/>
      </w:rPr>
    </w:lvl>
    <w:lvl w:ilvl="5" w:tplc="343070E6">
      <w:start w:val="1"/>
      <w:numFmt w:val="bullet"/>
      <w:lvlText w:val=""/>
      <w:lvlJc w:val="left"/>
      <w:pPr>
        <w:ind w:left="4320" w:hanging="360"/>
      </w:pPr>
      <w:rPr>
        <w:rFonts w:ascii="Wingdings" w:hAnsi="Wingdings" w:hint="default"/>
      </w:rPr>
    </w:lvl>
    <w:lvl w:ilvl="6" w:tplc="A8900982">
      <w:start w:val="1"/>
      <w:numFmt w:val="bullet"/>
      <w:lvlText w:val=""/>
      <w:lvlJc w:val="left"/>
      <w:pPr>
        <w:ind w:left="5040" w:hanging="360"/>
      </w:pPr>
      <w:rPr>
        <w:rFonts w:ascii="Symbol" w:hAnsi="Symbol" w:hint="default"/>
      </w:rPr>
    </w:lvl>
    <w:lvl w:ilvl="7" w:tplc="289A1FC0">
      <w:start w:val="1"/>
      <w:numFmt w:val="bullet"/>
      <w:lvlText w:val="o"/>
      <w:lvlJc w:val="left"/>
      <w:pPr>
        <w:ind w:left="5760" w:hanging="360"/>
      </w:pPr>
      <w:rPr>
        <w:rFonts w:ascii="Courier New" w:hAnsi="Courier New" w:hint="default"/>
      </w:rPr>
    </w:lvl>
    <w:lvl w:ilvl="8" w:tplc="887EDC74">
      <w:start w:val="1"/>
      <w:numFmt w:val="bullet"/>
      <w:lvlText w:val=""/>
      <w:lvlJc w:val="left"/>
      <w:pPr>
        <w:ind w:left="6480" w:hanging="360"/>
      </w:pPr>
      <w:rPr>
        <w:rFonts w:ascii="Wingdings" w:hAnsi="Wingdings" w:hint="default"/>
      </w:rPr>
    </w:lvl>
  </w:abstractNum>
  <w:abstractNum w:abstractNumId="2" w15:restartNumberingAfterBreak="0">
    <w:nsid w:val="098315D9"/>
    <w:multiLevelType w:val="hybridMultilevel"/>
    <w:tmpl w:val="9FEA85AE"/>
    <w:lvl w:ilvl="0" w:tplc="EE167778">
      <w:start w:val="1"/>
      <w:numFmt w:val="bullet"/>
      <w:lvlText w:val=""/>
      <w:lvlJc w:val="left"/>
      <w:pPr>
        <w:ind w:left="720" w:hanging="360"/>
      </w:pPr>
      <w:rPr>
        <w:rFonts w:ascii="Symbol" w:hAnsi="Symbol" w:hint="default"/>
      </w:rPr>
    </w:lvl>
    <w:lvl w:ilvl="1" w:tplc="94F27DB0">
      <w:start w:val="1"/>
      <w:numFmt w:val="bullet"/>
      <w:lvlText w:val="o"/>
      <w:lvlJc w:val="left"/>
      <w:pPr>
        <w:ind w:left="1440" w:hanging="360"/>
      </w:pPr>
      <w:rPr>
        <w:rFonts w:ascii="Courier New" w:hAnsi="Courier New" w:hint="default"/>
      </w:rPr>
    </w:lvl>
    <w:lvl w:ilvl="2" w:tplc="53A08EB4">
      <w:start w:val="1"/>
      <w:numFmt w:val="bullet"/>
      <w:lvlText w:val=""/>
      <w:lvlJc w:val="left"/>
      <w:pPr>
        <w:ind w:left="2160" w:hanging="360"/>
      </w:pPr>
      <w:rPr>
        <w:rFonts w:ascii="Wingdings" w:hAnsi="Wingdings" w:hint="default"/>
      </w:rPr>
    </w:lvl>
    <w:lvl w:ilvl="3" w:tplc="1340C360">
      <w:start w:val="1"/>
      <w:numFmt w:val="bullet"/>
      <w:lvlText w:val=""/>
      <w:lvlJc w:val="left"/>
      <w:pPr>
        <w:ind w:left="2880" w:hanging="360"/>
      </w:pPr>
      <w:rPr>
        <w:rFonts w:ascii="Symbol" w:hAnsi="Symbol" w:hint="default"/>
      </w:rPr>
    </w:lvl>
    <w:lvl w:ilvl="4" w:tplc="CB8896E4">
      <w:start w:val="1"/>
      <w:numFmt w:val="bullet"/>
      <w:lvlText w:val="o"/>
      <w:lvlJc w:val="left"/>
      <w:pPr>
        <w:ind w:left="3600" w:hanging="360"/>
      </w:pPr>
      <w:rPr>
        <w:rFonts w:ascii="Courier New" w:hAnsi="Courier New" w:hint="default"/>
      </w:rPr>
    </w:lvl>
    <w:lvl w:ilvl="5" w:tplc="16948CB8">
      <w:start w:val="1"/>
      <w:numFmt w:val="bullet"/>
      <w:lvlText w:val=""/>
      <w:lvlJc w:val="left"/>
      <w:pPr>
        <w:ind w:left="4320" w:hanging="360"/>
      </w:pPr>
      <w:rPr>
        <w:rFonts w:ascii="Wingdings" w:hAnsi="Wingdings" w:hint="default"/>
      </w:rPr>
    </w:lvl>
    <w:lvl w:ilvl="6" w:tplc="D598C2BE">
      <w:start w:val="1"/>
      <w:numFmt w:val="bullet"/>
      <w:lvlText w:val=""/>
      <w:lvlJc w:val="left"/>
      <w:pPr>
        <w:ind w:left="5040" w:hanging="360"/>
      </w:pPr>
      <w:rPr>
        <w:rFonts w:ascii="Symbol" w:hAnsi="Symbol" w:hint="default"/>
      </w:rPr>
    </w:lvl>
    <w:lvl w:ilvl="7" w:tplc="A266D152">
      <w:start w:val="1"/>
      <w:numFmt w:val="bullet"/>
      <w:lvlText w:val="o"/>
      <w:lvlJc w:val="left"/>
      <w:pPr>
        <w:ind w:left="5760" w:hanging="360"/>
      </w:pPr>
      <w:rPr>
        <w:rFonts w:ascii="Courier New" w:hAnsi="Courier New" w:hint="default"/>
      </w:rPr>
    </w:lvl>
    <w:lvl w:ilvl="8" w:tplc="F5C6394E">
      <w:start w:val="1"/>
      <w:numFmt w:val="bullet"/>
      <w:lvlText w:val=""/>
      <w:lvlJc w:val="left"/>
      <w:pPr>
        <w:ind w:left="6480" w:hanging="360"/>
      </w:pPr>
      <w:rPr>
        <w:rFonts w:ascii="Wingdings" w:hAnsi="Wingdings" w:hint="default"/>
      </w:rPr>
    </w:lvl>
  </w:abstractNum>
  <w:abstractNum w:abstractNumId="3" w15:restartNumberingAfterBreak="0">
    <w:nsid w:val="09B05C9D"/>
    <w:multiLevelType w:val="hybridMultilevel"/>
    <w:tmpl w:val="646AC45E"/>
    <w:lvl w:ilvl="0" w:tplc="DEFC093C">
      <w:start w:val="1"/>
      <w:numFmt w:val="bullet"/>
      <w:lvlText w:val=""/>
      <w:lvlJc w:val="left"/>
      <w:pPr>
        <w:ind w:left="720" w:hanging="360"/>
      </w:pPr>
      <w:rPr>
        <w:rFonts w:ascii="Symbol" w:hAnsi="Symbol" w:hint="default"/>
      </w:rPr>
    </w:lvl>
    <w:lvl w:ilvl="1" w:tplc="9AEA7446">
      <w:start w:val="1"/>
      <w:numFmt w:val="bullet"/>
      <w:lvlText w:val="o"/>
      <w:lvlJc w:val="left"/>
      <w:pPr>
        <w:ind w:left="1440" w:hanging="360"/>
      </w:pPr>
      <w:rPr>
        <w:rFonts w:ascii="Courier New" w:hAnsi="Courier New" w:hint="default"/>
      </w:rPr>
    </w:lvl>
    <w:lvl w:ilvl="2" w:tplc="019886BE">
      <w:start w:val="1"/>
      <w:numFmt w:val="bullet"/>
      <w:lvlText w:val=""/>
      <w:lvlJc w:val="left"/>
      <w:pPr>
        <w:ind w:left="2160" w:hanging="360"/>
      </w:pPr>
      <w:rPr>
        <w:rFonts w:ascii="Wingdings" w:hAnsi="Wingdings" w:hint="default"/>
      </w:rPr>
    </w:lvl>
    <w:lvl w:ilvl="3" w:tplc="9EB28290">
      <w:start w:val="1"/>
      <w:numFmt w:val="bullet"/>
      <w:lvlText w:val=""/>
      <w:lvlJc w:val="left"/>
      <w:pPr>
        <w:ind w:left="2880" w:hanging="360"/>
      </w:pPr>
      <w:rPr>
        <w:rFonts w:ascii="Symbol" w:hAnsi="Symbol" w:hint="default"/>
      </w:rPr>
    </w:lvl>
    <w:lvl w:ilvl="4" w:tplc="43FEC534">
      <w:start w:val="1"/>
      <w:numFmt w:val="bullet"/>
      <w:lvlText w:val="o"/>
      <w:lvlJc w:val="left"/>
      <w:pPr>
        <w:ind w:left="3600" w:hanging="360"/>
      </w:pPr>
      <w:rPr>
        <w:rFonts w:ascii="Courier New" w:hAnsi="Courier New" w:hint="default"/>
      </w:rPr>
    </w:lvl>
    <w:lvl w:ilvl="5" w:tplc="009CE382">
      <w:start w:val="1"/>
      <w:numFmt w:val="bullet"/>
      <w:lvlText w:val=""/>
      <w:lvlJc w:val="left"/>
      <w:pPr>
        <w:ind w:left="4320" w:hanging="360"/>
      </w:pPr>
      <w:rPr>
        <w:rFonts w:ascii="Wingdings" w:hAnsi="Wingdings" w:hint="default"/>
      </w:rPr>
    </w:lvl>
    <w:lvl w:ilvl="6" w:tplc="801634EE">
      <w:start w:val="1"/>
      <w:numFmt w:val="bullet"/>
      <w:lvlText w:val=""/>
      <w:lvlJc w:val="left"/>
      <w:pPr>
        <w:ind w:left="5040" w:hanging="360"/>
      </w:pPr>
      <w:rPr>
        <w:rFonts w:ascii="Symbol" w:hAnsi="Symbol" w:hint="default"/>
      </w:rPr>
    </w:lvl>
    <w:lvl w:ilvl="7" w:tplc="018E0F90">
      <w:start w:val="1"/>
      <w:numFmt w:val="bullet"/>
      <w:lvlText w:val="o"/>
      <w:lvlJc w:val="left"/>
      <w:pPr>
        <w:ind w:left="5760" w:hanging="360"/>
      </w:pPr>
      <w:rPr>
        <w:rFonts w:ascii="Courier New" w:hAnsi="Courier New" w:hint="default"/>
      </w:rPr>
    </w:lvl>
    <w:lvl w:ilvl="8" w:tplc="735635C4">
      <w:start w:val="1"/>
      <w:numFmt w:val="bullet"/>
      <w:lvlText w:val=""/>
      <w:lvlJc w:val="left"/>
      <w:pPr>
        <w:ind w:left="6480" w:hanging="360"/>
      </w:pPr>
      <w:rPr>
        <w:rFonts w:ascii="Wingdings" w:hAnsi="Wingdings" w:hint="default"/>
      </w:rPr>
    </w:lvl>
  </w:abstractNum>
  <w:abstractNum w:abstractNumId="4" w15:restartNumberingAfterBreak="0">
    <w:nsid w:val="1521513D"/>
    <w:multiLevelType w:val="hybridMultilevel"/>
    <w:tmpl w:val="B374EBAA"/>
    <w:lvl w:ilvl="0" w:tplc="62F4B9B8">
      <w:start w:val="1"/>
      <w:numFmt w:val="bullet"/>
      <w:lvlText w:val=""/>
      <w:lvlJc w:val="left"/>
      <w:pPr>
        <w:ind w:left="720" w:hanging="360"/>
      </w:pPr>
      <w:rPr>
        <w:rFonts w:ascii="Symbol" w:hAnsi="Symbol" w:hint="default"/>
      </w:rPr>
    </w:lvl>
    <w:lvl w:ilvl="1" w:tplc="5DAE5368">
      <w:start w:val="1"/>
      <w:numFmt w:val="bullet"/>
      <w:lvlText w:val="o"/>
      <w:lvlJc w:val="left"/>
      <w:pPr>
        <w:ind w:left="1440" w:hanging="360"/>
      </w:pPr>
      <w:rPr>
        <w:rFonts w:ascii="Courier New" w:hAnsi="Courier New" w:hint="default"/>
      </w:rPr>
    </w:lvl>
    <w:lvl w:ilvl="2" w:tplc="4D2ACDE4">
      <w:start w:val="1"/>
      <w:numFmt w:val="bullet"/>
      <w:lvlText w:val=""/>
      <w:lvlJc w:val="left"/>
      <w:pPr>
        <w:ind w:left="2160" w:hanging="360"/>
      </w:pPr>
      <w:rPr>
        <w:rFonts w:ascii="Wingdings" w:hAnsi="Wingdings" w:hint="default"/>
      </w:rPr>
    </w:lvl>
    <w:lvl w:ilvl="3" w:tplc="3A5ADFC8">
      <w:start w:val="1"/>
      <w:numFmt w:val="bullet"/>
      <w:lvlText w:val=""/>
      <w:lvlJc w:val="left"/>
      <w:pPr>
        <w:ind w:left="2880" w:hanging="360"/>
      </w:pPr>
      <w:rPr>
        <w:rFonts w:ascii="Symbol" w:hAnsi="Symbol" w:hint="default"/>
      </w:rPr>
    </w:lvl>
    <w:lvl w:ilvl="4" w:tplc="B0123370">
      <w:start w:val="1"/>
      <w:numFmt w:val="bullet"/>
      <w:lvlText w:val="o"/>
      <w:lvlJc w:val="left"/>
      <w:pPr>
        <w:ind w:left="3600" w:hanging="360"/>
      </w:pPr>
      <w:rPr>
        <w:rFonts w:ascii="Courier New" w:hAnsi="Courier New" w:hint="default"/>
      </w:rPr>
    </w:lvl>
    <w:lvl w:ilvl="5" w:tplc="9D14908E">
      <w:start w:val="1"/>
      <w:numFmt w:val="bullet"/>
      <w:lvlText w:val=""/>
      <w:lvlJc w:val="left"/>
      <w:pPr>
        <w:ind w:left="4320" w:hanging="360"/>
      </w:pPr>
      <w:rPr>
        <w:rFonts w:ascii="Wingdings" w:hAnsi="Wingdings" w:hint="default"/>
      </w:rPr>
    </w:lvl>
    <w:lvl w:ilvl="6" w:tplc="03285A28">
      <w:start w:val="1"/>
      <w:numFmt w:val="bullet"/>
      <w:lvlText w:val=""/>
      <w:lvlJc w:val="left"/>
      <w:pPr>
        <w:ind w:left="5040" w:hanging="360"/>
      </w:pPr>
      <w:rPr>
        <w:rFonts w:ascii="Symbol" w:hAnsi="Symbol" w:hint="default"/>
      </w:rPr>
    </w:lvl>
    <w:lvl w:ilvl="7" w:tplc="0918241C">
      <w:start w:val="1"/>
      <w:numFmt w:val="bullet"/>
      <w:lvlText w:val="o"/>
      <w:lvlJc w:val="left"/>
      <w:pPr>
        <w:ind w:left="5760" w:hanging="360"/>
      </w:pPr>
      <w:rPr>
        <w:rFonts w:ascii="Courier New" w:hAnsi="Courier New" w:hint="default"/>
      </w:rPr>
    </w:lvl>
    <w:lvl w:ilvl="8" w:tplc="A68A80D0">
      <w:start w:val="1"/>
      <w:numFmt w:val="bullet"/>
      <w:lvlText w:val=""/>
      <w:lvlJc w:val="left"/>
      <w:pPr>
        <w:ind w:left="6480" w:hanging="360"/>
      </w:pPr>
      <w:rPr>
        <w:rFonts w:ascii="Wingdings" w:hAnsi="Wingdings" w:hint="default"/>
      </w:rPr>
    </w:lvl>
  </w:abstractNum>
  <w:abstractNum w:abstractNumId="5" w15:restartNumberingAfterBreak="0">
    <w:nsid w:val="152444AB"/>
    <w:multiLevelType w:val="hybridMultilevel"/>
    <w:tmpl w:val="1E38D290"/>
    <w:lvl w:ilvl="0" w:tplc="9334E0BA">
      <w:start w:val="1"/>
      <w:numFmt w:val="bullet"/>
      <w:lvlText w:val=""/>
      <w:lvlJc w:val="left"/>
      <w:pPr>
        <w:ind w:left="720" w:hanging="360"/>
      </w:pPr>
      <w:rPr>
        <w:rFonts w:ascii="Symbol" w:hAnsi="Symbol" w:hint="default"/>
      </w:rPr>
    </w:lvl>
    <w:lvl w:ilvl="1" w:tplc="C994EACA">
      <w:start w:val="1"/>
      <w:numFmt w:val="bullet"/>
      <w:lvlText w:val="o"/>
      <w:lvlJc w:val="left"/>
      <w:pPr>
        <w:ind w:left="1440" w:hanging="360"/>
      </w:pPr>
      <w:rPr>
        <w:rFonts w:ascii="Courier New" w:hAnsi="Courier New" w:hint="default"/>
      </w:rPr>
    </w:lvl>
    <w:lvl w:ilvl="2" w:tplc="FA38DFE0">
      <w:start w:val="1"/>
      <w:numFmt w:val="bullet"/>
      <w:lvlText w:val=""/>
      <w:lvlJc w:val="left"/>
      <w:pPr>
        <w:ind w:left="2160" w:hanging="360"/>
      </w:pPr>
      <w:rPr>
        <w:rFonts w:ascii="Wingdings" w:hAnsi="Wingdings" w:hint="default"/>
      </w:rPr>
    </w:lvl>
    <w:lvl w:ilvl="3" w:tplc="35EADDAC">
      <w:start w:val="1"/>
      <w:numFmt w:val="bullet"/>
      <w:lvlText w:val=""/>
      <w:lvlJc w:val="left"/>
      <w:pPr>
        <w:ind w:left="2880" w:hanging="360"/>
      </w:pPr>
      <w:rPr>
        <w:rFonts w:ascii="Symbol" w:hAnsi="Symbol" w:hint="default"/>
      </w:rPr>
    </w:lvl>
    <w:lvl w:ilvl="4" w:tplc="CFBA8E10">
      <w:start w:val="1"/>
      <w:numFmt w:val="bullet"/>
      <w:lvlText w:val="o"/>
      <w:lvlJc w:val="left"/>
      <w:pPr>
        <w:ind w:left="3600" w:hanging="360"/>
      </w:pPr>
      <w:rPr>
        <w:rFonts w:ascii="Courier New" w:hAnsi="Courier New" w:hint="default"/>
      </w:rPr>
    </w:lvl>
    <w:lvl w:ilvl="5" w:tplc="8876B67C">
      <w:start w:val="1"/>
      <w:numFmt w:val="bullet"/>
      <w:lvlText w:val=""/>
      <w:lvlJc w:val="left"/>
      <w:pPr>
        <w:ind w:left="4320" w:hanging="360"/>
      </w:pPr>
      <w:rPr>
        <w:rFonts w:ascii="Wingdings" w:hAnsi="Wingdings" w:hint="default"/>
      </w:rPr>
    </w:lvl>
    <w:lvl w:ilvl="6" w:tplc="4BF69376">
      <w:start w:val="1"/>
      <w:numFmt w:val="bullet"/>
      <w:lvlText w:val=""/>
      <w:lvlJc w:val="left"/>
      <w:pPr>
        <w:ind w:left="5040" w:hanging="360"/>
      </w:pPr>
      <w:rPr>
        <w:rFonts w:ascii="Symbol" w:hAnsi="Symbol" w:hint="default"/>
      </w:rPr>
    </w:lvl>
    <w:lvl w:ilvl="7" w:tplc="A33018F4">
      <w:start w:val="1"/>
      <w:numFmt w:val="bullet"/>
      <w:lvlText w:val="o"/>
      <w:lvlJc w:val="left"/>
      <w:pPr>
        <w:ind w:left="5760" w:hanging="360"/>
      </w:pPr>
      <w:rPr>
        <w:rFonts w:ascii="Courier New" w:hAnsi="Courier New" w:hint="default"/>
      </w:rPr>
    </w:lvl>
    <w:lvl w:ilvl="8" w:tplc="C95449A0">
      <w:start w:val="1"/>
      <w:numFmt w:val="bullet"/>
      <w:lvlText w:val=""/>
      <w:lvlJc w:val="left"/>
      <w:pPr>
        <w:ind w:left="6480" w:hanging="360"/>
      </w:pPr>
      <w:rPr>
        <w:rFonts w:ascii="Wingdings" w:hAnsi="Wingdings" w:hint="default"/>
      </w:rPr>
    </w:lvl>
  </w:abstractNum>
  <w:abstractNum w:abstractNumId="6" w15:restartNumberingAfterBreak="0">
    <w:nsid w:val="178802FE"/>
    <w:multiLevelType w:val="hybridMultilevel"/>
    <w:tmpl w:val="EE6E95C2"/>
    <w:lvl w:ilvl="0" w:tplc="BCF0B304">
      <w:start w:val="1"/>
      <w:numFmt w:val="bullet"/>
      <w:lvlText w:val=""/>
      <w:lvlJc w:val="left"/>
      <w:pPr>
        <w:ind w:left="720" w:hanging="360"/>
      </w:pPr>
      <w:rPr>
        <w:rFonts w:ascii="Symbol" w:hAnsi="Symbol" w:hint="default"/>
      </w:rPr>
    </w:lvl>
    <w:lvl w:ilvl="1" w:tplc="322AFBB8">
      <w:start w:val="1"/>
      <w:numFmt w:val="bullet"/>
      <w:lvlText w:val="o"/>
      <w:lvlJc w:val="left"/>
      <w:pPr>
        <w:ind w:left="1440" w:hanging="360"/>
      </w:pPr>
      <w:rPr>
        <w:rFonts w:ascii="Courier New" w:hAnsi="Courier New" w:hint="default"/>
      </w:rPr>
    </w:lvl>
    <w:lvl w:ilvl="2" w:tplc="80CEC0C2">
      <w:start w:val="1"/>
      <w:numFmt w:val="bullet"/>
      <w:lvlText w:val=""/>
      <w:lvlJc w:val="left"/>
      <w:pPr>
        <w:ind w:left="2160" w:hanging="360"/>
      </w:pPr>
      <w:rPr>
        <w:rFonts w:ascii="Wingdings" w:hAnsi="Wingdings" w:hint="default"/>
      </w:rPr>
    </w:lvl>
    <w:lvl w:ilvl="3" w:tplc="7350620A">
      <w:start w:val="1"/>
      <w:numFmt w:val="bullet"/>
      <w:lvlText w:val=""/>
      <w:lvlJc w:val="left"/>
      <w:pPr>
        <w:ind w:left="2880" w:hanging="360"/>
      </w:pPr>
      <w:rPr>
        <w:rFonts w:ascii="Symbol" w:hAnsi="Symbol" w:hint="default"/>
      </w:rPr>
    </w:lvl>
    <w:lvl w:ilvl="4" w:tplc="7E0034BE">
      <w:start w:val="1"/>
      <w:numFmt w:val="bullet"/>
      <w:lvlText w:val="o"/>
      <w:lvlJc w:val="left"/>
      <w:pPr>
        <w:ind w:left="3600" w:hanging="360"/>
      </w:pPr>
      <w:rPr>
        <w:rFonts w:ascii="Courier New" w:hAnsi="Courier New" w:hint="default"/>
      </w:rPr>
    </w:lvl>
    <w:lvl w:ilvl="5" w:tplc="C2A48330">
      <w:start w:val="1"/>
      <w:numFmt w:val="bullet"/>
      <w:lvlText w:val=""/>
      <w:lvlJc w:val="left"/>
      <w:pPr>
        <w:ind w:left="4320" w:hanging="360"/>
      </w:pPr>
      <w:rPr>
        <w:rFonts w:ascii="Wingdings" w:hAnsi="Wingdings" w:hint="default"/>
      </w:rPr>
    </w:lvl>
    <w:lvl w:ilvl="6" w:tplc="4F863192">
      <w:start w:val="1"/>
      <w:numFmt w:val="bullet"/>
      <w:lvlText w:val=""/>
      <w:lvlJc w:val="left"/>
      <w:pPr>
        <w:ind w:left="5040" w:hanging="360"/>
      </w:pPr>
      <w:rPr>
        <w:rFonts w:ascii="Symbol" w:hAnsi="Symbol" w:hint="default"/>
      </w:rPr>
    </w:lvl>
    <w:lvl w:ilvl="7" w:tplc="2998164C">
      <w:start w:val="1"/>
      <w:numFmt w:val="bullet"/>
      <w:lvlText w:val="o"/>
      <w:lvlJc w:val="left"/>
      <w:pPr>
        <w:ind w:left="5760" w:hanging="360"/>
      </w:pPr>
      <w:rPr>
        <w:rFonts w:ascii="Courier New" w:hAnsi="Courier New" w:hint="default"/>
      </w:rPr>
    </w:lvl>
    <w:lvl w:ilvl="8" w:tplc="A89AAD06">
      <w:start w:val="1"/>
      <w:numFmt w:val="bullet"/>
      <w:lvlText w:val=""/>
      <w:lvlJc w:val="left"/>
      <w:pPr>
        <w:ind w:left="6480" w:hanging="360"/>
      </w:pPr>
      <w:rPr>
        <w:rFonts w:ascii="Wingdings" w:hAnsi="Wingdings" w:hint="default"/>
      </w:rPr>
    </w:lvl>
  </w:abstractNum>
  <w:abstractNum w:abstractNumId="7" w15:restartNumberingAfterBreak="0">
    <w:nsid w:val="296006EF"/>
    <w:multiLevelType w:val="hybridMultilevel"/>
    <w:tmpl w:val="77824B5C"/>
    <w:lvl w:ilvl="0" w:tplc="5E903DE6">
      <w:start w:val="1"/>
      <w:numFmt w:val="bullet"/>
      <w:lvlText w:val=""/>
      <w:lvlJc w:val="left"/>
      <w:pPr>
        <w:ind w:left="720" w:hanging="360"/>
      </w:pPr>
      <w:rPr>
        <w:rFonts w:ascii="Symbol" w:hAnsi="Symbol" w:hint="default"/>
      </w:rPr>
    </w:lvl>
    <w:lvl w:ilvl="1" w:tplc="1506F028">
      <w:start w:val="1"/>
      <w:numFmt w:val="bullet"/>
      <w:lvlText w:val="o"/>
      <w:lvlJc w:val="left"/>
      <w:pPr>
        <w:ind w:left="1440" w:hanging="360"/>
      </w:pPr>
      <w:rPr>
        <w:rFonts w:ascii="Courier New" w:hAnsi="Courier New" w:hint="default"/>
      </w:rPr>
    </w:lvl>
    <w:lvl w:ilvl="2" w:tplc="F260EBE6">
      <w:start w:val="1"/>
      <w:numFmt w:val="bullet"/>
      <w:lvlText w:val=""/>
      <w:lvlJc w:val="left"/>
      <w:pPr>
        <w:ind w:left="2160" w:hanging="360"/>
      </w:pPr>
      <w:rPr>
        <w:rFonts w:ascii="Wingdings" w:hAnsi="Wingdings" w:hint="default"/>
      </w:rPr>
    </w:lvl>
    <w:lvl w:ilvl="3" w:tplc="6E120930">
      <w:start w:val="1"/>
      <w:numFmt w:val="bullet"/>
      <w:lvlText w:val=""/>
      <w:lvlJc w:val="left"/>
      <w:pPr>
        <w:ind w:left="2880" w:hanging="360"/>
      </w:pPr>
      <w:rPr>
        <w:rFonts w:ascii="Symbol" w:hAnsi="Symbol" w:hint="default"/>
      </w:rPr>
    </w:lvl>
    <w:lvl w:ilvl="4" w:tplc="F6FA77B0">
      <w:start w:val="1"/>
      <w:numFmt w:val="bullet"/>
      <w:lvlText w:val="o"/>
      <w:lvlJc w:val="left"/>
      <w:pPr>
        <w:ind w:left="3600" w:hanging="360"/>
      </w:pPr>
      <w:rPr>
        <w:rFonts w:ascii="Courier New" w:hAnsi="Courier New" w:hint="default"/>
      </w:rPr>
    </w:lvl>
    <w:lvl w:ilvl="5" w:tplc="0B2ACCFA">
      <w:start w:val="1"/>
      <w:numFmt w:val="bullet"/>
      <w:lvlText w:val=""/>
      <w:lvlJc w:val="left"/>
      <w:pPr>
        <w:ind w:left="4320" w:hanging="360"/>
      </w:pPr>
      <w:rPr>
        <w:rFonts w:ascii="Wingdings" w:hAnsi="Wingdings" w:hint="default"/>
      </w:rPr>
    </w:lvl>
    <w:lvl w:ilvl="6" w:tplc="146CB8EE">
      <w:start w:val="1"/>
      <w:numFmt w:val="bullet"/>
      <w:lvlText w:val=""/>
      <w:lvlJc w:val="left"/>
      <w:pPr>
        <w:ind w:left="5040" w:hanging="360"/>
      </w:pPr>
      <w:rPr>
        <w:rFonts w:ascii="Symbol" w:hAnsi="Symbol" w:hint="default"/>
      </w:rPr>
    </w:lvl>
    <w:lvl w:ilvl="7" w:tplc="2B1E933A">
      <w:start w:val="1"/>
      <w:numFmt w:val="bullet"/>
      <w:lvlText w:val="o"/>
      <w:lvlJc w:val="left"/>
      <w:pPr>
        <w:ind w:left="5760" w:hanging="360"/>
      </w:pPr>
      <w:rPr>
        <w:rFonts w:ascii="Courier New" w:hAnsi="Courier New" w:hint="default"/>
      </w:rPr>
    </w:lvl>
    <w:lvl w:ilvl="8" w:tplc="94D66574">
      <w:start w:val="1"/>
      <w:numFmt w:val="bullet"/>
      <w:lvlText w:val=""/>
      <w:lvlJc w:val="left"/>
      <w:pPr>
        <w:ind w:left="6480" w:hanging="360"/>
      </w:pPr>
      <w:rPr>
        <w:rFonts w:ascii="Wingdings" w:hAnsi="Wingdings" w:hint="default"/>
      </w:rPr>
    </w:lvl>
  </w:abstractNum>
  <w:abstractNum w:abstractNumId="8" w15:restartNumberingAfterBreak="0">
    <w:nsid w:val="344445AC"/>
    <w:multiLevelType w:val="hybridMultilevel"/>
    <w:tmpl w:val="45E03866"/>
    <w:lvl w:ilvl="0" w:tplc="2F2646B0">
      <w:start w:val="1"/>
      <w:numFmt w:val="bullet"/>
      <w:lvlText w:val=""/>
      <w:lvlJc w:val="left"/>
      <w:pPr>
        <w:ind w:left="720" w:hanging="360"/>
      </w:pPr>
      <w:rPr>
        <w:rFonts w:ascii="Symbol" w:hAnsi="Symbol" w:hint="default"/>
      </w:rPr>
    </w:lvl>
    <w:lvl w:ilvl="1" w:tplc="65AE5184">
      <w:start w:val="1"/>
      <w:numFmt w:val="bullet"/>
      <w:lvlText w:val="o"/>
      <w:lvlJc w:val="left"/>
      <w:pPr>
        <w:ind w:left="1440" w:hanging="360"/>
      </w:pPr>
      <w:rPr>
        <w:rFonts w:ascii="Courier New" w:hAnsi="Courier New" w:hint="default"/>
      </w:rPr>
    </w:lvl>
    <w:lvl w:ilvl="2" w:tplc="C42A35BE">
      <w:start w:val="1"/>
      <w:numFmt w:val="bullet"/>
      <w:lvlText w:val=""/>
      <w:lvlJc w:val="left"/>
      <w:pPr>
        <w:ind w:left="2160" w:hanging="360"/>
      </w:pPr>
      <w:rPr>
        <w:rFonts w:ascii="Wingdings" w:hAnsi="Wingdings" w:hint="default"/>
      </w:rPr>
    </w:lvl>
    <w:lvl w:ilvl="3" w:tplc="2B5E07F4">
      <w:start w:val="1"/>
      <w:numFmt w:val="bullet"/>
      <w:lvlText w:val=""/>
      <w:lvlJc w:val="left"/>
      <w:pPr>
        <w:ind w:left="2880" w:hanging="360"/>
      </w:pPr>
      <w:rPr>
        <w:rFonts w:ascii="Symbol" w:hAnsi="Symbol" w:hint="default"/>
      </w:rPr>
    </w:lvl>
    <w:lvl w:ilvl="4" w:tplc="648252B8">
      <w:start w:val="1"/>
      <w:numFmt w:val="bullet"/>
      <w:lvlText w:val="o"/>
      <w:lvlJc w:val="left"/>
      <w:pPr>
        <w:ind w:left="3600" w:hanging="360"/>
      </w:pPr>
      <w:rPr>
        <w:rFonts w:ascii="Courier New" w:hAnsi="Courier New" w:hint="default"/>
      </w:rPr>
    </w:lvl>
    <w:lvl w:ilvl="5" w:tplc="F53813B2">
      <w:start w:val="1"/>
      <w:numFmt w:val="bullet"/>
      <w:lvlText w:val=""/>
      <w:lvlJc w:val="left"/>
      <w:pPr>
        <w:ind w:left="4320" w:hanging="360"/>
      </w:pPr>
      <w:rPr>
        <w:rFonts w:ascii="Wingdings" w:hAnsi="Wingdings" w:hint="default"/>
      </w:rPr>
    </w:lvl>
    <w:lvl w:ilvl="6" w:tplc="F8C2E006">
      <w:start w:val="1"/>
      <w:numFmt w:val="bullet"/>
      <w:lvlText w:val=""/>
      <w:lvlJc w:val="left"/>
      <w:pPr>
        <w:ind w:left="5040" w:hanging="360"/>
      </w:pPr>
      <w:rPr>
        <w:rFonts w:ascii="Symbol" w:hAnsi="Symbol" w:hint="default"/>
      </w:rPr>
    </w:lvl>
    <w:lvl w:ilvl="7" w:tplc="E6748168">
      <w:start w:val="1"/>
      <w:numFmt w:val="bullet"/>
      <w:lvlText w:val="o"/>
      <w:lvlJc w:val="left"/>
      <w:pPr>
        <w:ind w:left="5760" w:hanging="360"/>
      </w:pPr>
      <w:rPr>
        <w:rFonts w:ascii="Courier New" w:hAnsi="Courier New" w:hint="default"/>
      </w:rPr>
    </w:lvl>
    <w:lvl w:ilvl="8" w:tplc="0B8AF6C0">
      <w:start w:val="1"/>
      <w:numFmt w:val="bullet"/>
      <w:lvlText w:val=""/>
      <w:lvlJc w:val="left"/>
      <w:pPr>
        <w:ind w:left="6480" w:hanging="360"/>
      </w:pPr>
      <w:rPr>
        <w:rFonts w:ascii="Wingdings" w:hAnsi="Wingdings" w:hint="default"/>
      </w:rPr>
    </w:lvl>
  </w:abstractNum>
  <w:abstractNum w:abstractNumId="9" w15:restartNumberingAfterBreak="0">
    <w:nsid w:val="36761E88"/>
    <w:multiLevelType w:val="hybridMultilevel"/>
    <w:tmpl w:val="090C85F4"/>
    <w:lvl w:ilvl="0" w:tplc="55422A72">
      <w:start w:val="1"/>
      <w:numFmt w:val="bullet"/>
      <w:lvlText w:val=""/>
      <w:lvlJc w:val="left"/>
      <w:pPr>
        <w:ind w:left="720" w:hanging="360"/>
      </w:pPr>
      <w:rPr>
        <w:rFonts w:ascii="Symbol" w:hAnsi="Symbol" w:hint="default"/>
      </w:rPr>
    </w:lvl>
    <w:lvl w:ilvl="1" w:tplc="CBAAB260">
      <w:start w:val="1"/>
      <w:numFmt w:val="bullet"/>
      <w:lvlText w:val="o"/>
      <w:lvlJc w:val="left"/>
      <w:pPr>
        <w:ind w:left="1440" w:hanging="360"/>
      </w:pPr>
      <w:rPr>
        <w:rFonts w:ascii="Courier New" w:hAnsi="Courier New" w:hint="default"/>
      </w:rPr>
    </w:lvl>
    <w:lvl w:ilvl="2" w:tplc="A6CC84BC">
      <w:start w:val="1"/>
      <w:numFmt w:val="bullet"/>
      <w:lvlText w:val=""/>
      <w:lvlJc w:val="left"/>
      <w:pPr>
        <w:ind w:left="2160" w:hanging="360"/>
      </w:pPr>
      <w:rPr>
        <w:rFonts w:ascii="Wingdings" w:hAnsi="Wingdings" w:hint="default"/>
      </w:rPr>
    </w:lvl>
    <w:lvl w:ilvl="3" w:tplc="BCC209E8">
      <w:start w:val="1"/>
      <w:numFmt w:val="bullet"/>
      <w:lvlText w:val=""/>
      <w:lvlJc w:val="left"/>
      <w:pPr>
        <w:ind w:left="2880" w:hanging="360"/>
      </w:pPr>
      <w:rPr>
        <w:rFonts w:ascii="Symbol" w:hAnsi="Symbol" w:hint="default"/>
      </w:rPr>
    </w:lvl>
    <w:lvl w:ilvl="4" w:tplc="8AC87A7E">
      <w:start w:val="1"/>
      <w:numFmt w:val="bullet"/>
      <w:lvlText w:val="o"/>
      <w:lvlJc w:val="left"/>
      <w:pPr>
        <w:ind w:left="3600" w:hanging="360"/>
      </w:pPr>
      <w:rPr>
        <w:rFonts w:ascii="Courier New" w:hAnsi="Courier New" w:hint="default"/>
      </w:rPr>
    </w:lvl>
    <w:lvl w:ilvl="5" w:tplc="AA8EA0CA">
      <w:start w:val="1"/>
      <w:numFmt w:val="bullet"/>
      <w:lvlText w:val=""/>
      <w:lvlJc w:val="left"/>
      <w:pPr>
        <w:ind w:left="4320" w:hanging="360"/>
      </w:pPr>
      <w:rPr>
        <w:rFonts w:ascii="Wingdings" w:hAnsi="Wingdings" w:hint="default"/>
      </w:rPr>
    </w:lvl>
    <w:lvl w:ilvl="6" w:tplc="07E67DF2">
      <w:start w:val="1"/>
      <w:numFmt w:val="bullet"/>
      <w:lvlText w:val=""/>
      <w:lvlJc w:val="left"/>
      <w:pPr>
        <w:ind w:left="5040" w:hanging="360"/>
      </w:pPr>
      <w:rPr>
        <w:rFonts w:ascii="Symbol" w:hAnsi="Symbol" w:hint="default"/>
      </w:rPr>
    </w:lvl>
    <w:lvl w:ilvl="7" w:tplc="1632D764">
      <w:start w:val="1"/>
      <w:numFmt w:val="bullet"/>
      <w:lvlText w:val="o"/>
      <w:lvlJc w:val="left"/>
      <w:pPr>
        <w:ind w:left="5760" w:hanging="360"/>
      </w:pPr>
      <w:rPr>
        <w:rFonts w:ascii="Courier New" w:hAnsi="Courier New" w:hint="default"/>
      </w:rPr>
    </w:lvl>
    <w:lvl w:ilvl="8" w:tplc="D628512C">
      <w:start w:val="1"/>
      <w:numFmt w:val="bullet"/>
      <w:lvlText w:val=""/>
      <w:lvlJc w:val="left"/>
      <w:pPr>
        <w:ind w:left="6480" w:hanging="360"/>
      </w:pPr>
      <w:rPr>
        <w:rFonts w:ascii="Wingdings" w:hAnsi="Wingdings" w:hint="default"/>
      </w:rPr>
    </w:lvl>
  </w:abstractNum>
  <w:abstractNum w:abstractNumId="10" w15:restartNumberingAfterBreak="0">
    <w:nsid w:val="37945B79"/>
    <w:multiLevelType w:val="hybridMultilevel"/>
    <w:tmpl w:val="DBEA3C5A"/>
    <w:lvl w:ilvl="0" w:tplc="B38A3436">
      <w:start w:val="1"/>
      <w:numFmt w:val="bullet"/>
      <w:lvlText w:val=""/>
      <w:lvlJc w:val="left"/>
      <w:pPr>
        <w:ind w:left="720" w:hanging="360"/>
      </w:pPr>
      <w:rPr>
        <w:rFonts w:ascii="Symbol" w:hAnsi="Symbol" w:hint="default"/>
      </w:rPr>
    </w:lvl>
    <w:lvl w:ilvl="1" w:tplc="46F46D58">
      <w:start w:val="1"/>
      <w:numFmt w:val="bullet"/>
      <w:lvlText w:val="o"/>
      <w:lvlJc w:val="left"/>
      <w:pPr>
        <w:ind w:left="1440" w:hanging="360"/>
      </w:pPr>
      <w:rPr>
        <w:rFonts w:ascii="Courier New" w:hAnsi="Courier New" w:hint="default"/>
      </w:rPr>
    </w:lvl>
    <w:lvl w:ilvl="2" w:tplc="656C7DD8">
      <w:start w:val="1"/>
      <w:numFmt w:val="bullet"/>
      <w:lvlText w:val=""/>
      <w:lvlJc w:val="left"/>
      <w:pPr>
        <w:ind w:left="2160" w:hanging="360"/>
      </w:pPr>
      <w:rPr>
        <w:rFonts w:ascii="Wingdings" w:hAnsi="Wingdings" w:hint="default"/>
      </w:rPr>
    </w:lvl>
    <w:lvl w:ilvl="3" w:tplc="4BCC41FC">
      <w:start w:val="1"/>
      <w:numFmt w:val="bullet"/>
      <w:lvlText w:val=""/>
      <w:lvlJc w:val="left"/>
      <w:pPr>
        <w:ind w:left="2880" w:hanging="360"/>
      </w:pPr>
      <w:rPr>
        <w:rFonts w:ascii="Symbol" w:hAnsi="Symbol" w:hint="default"/>
      </w:rPr>
    </w:lvl>
    <w:lvl w:ilvl="4" w:tplc="C87A82CC">
      <w:start w:val="1"/>
      <w:numFmt w:val="bullet"/>
      <w:lvlText w:val="o"/>
      <w:lvlJc w:val="left"/>
      <w:pPr>
        <w:ind w:left="3600" w:hanging="360"/>
      </w:pPr>
      <w:rPr>
        <w:rFonts w:ascii="Courier New" w:hAnsi="Courier New" w:hint="default"/>
      </w:rPr>
    </w:lvl>
    <w:lvl w:ilvl="5" w:tplc="330EFA46">
      <w:start w:val="1"/>
      <w:numFmt w:val="bullet"/>
      <w:lvlText w:val=""/>
      <w:lvlJc w:val="left"/>
      <w:pPr>
        <w:ind w:left="4320" w:hanging="360"/>
      </w:pPr>
      <w:rPr>
        <w:rFonts w:ascii="Wingdings" w:hAnsi="Wingdings" w:hint="default"/>
      </w:rPr>
    </w:lvl>
    <w:lvl w:ilvl="6" w:tplc="DC16C7B8">
      <w:start w:val="1"/>
      <w:numFmt w:val="bullet"/>
      <w:lvlText w:val=""/>
      <w:lvlJc w:val="left"/>
      <w:pPr>
        <w:ind w:left="5040" w:hanging="360"/>
      </w:pPr>
      <w:rPr>
        <w:rFonts w:ascii="Symbol" w:hAnsi="Symbol" w:hint="default"/>
      </w:rPr>
    </w:lvl>
    <w:lvl w:ilvl="7" w:tplc="77464F38">
      <w:start w:val="1"/>
      <w:numFmt w:val="bullet"/>
      <w:lvlText w:val="o"/>
      <w:lvlJc w:val="left"/>
      <w:pPr>
        <w:ind w:left="5760" w:hanging="360"/>
      </w:pPr>
      <w:rPr>
        <w:rFonts w:ascii="Courier New" w:hAnsi="Courier New" w:hint="default"/>
      </w:rPr>
    </w:lvl>
    <w:lvl w:ilvl="8" w:tplc="A462E258">
      <w:start w:val="1"/>
      <w:numFmt w:val="bullet"/>
      <w:lvlText w:val=""/>
      <w:lvlJc w:val="left"/>
      <w:pPr>
        <w:ind w:left="6480" w:hanging="360"/>
      </w:pPr>
      <w:rPr>
        <w:rFonts w:ascii="Wingdings" w:hAnsi="Wingdings" w:hint="default"/>
      </w:rPr>
    </w:lvl>
  </w:abstractNum>
  <w:abstractNum w:abstractNumId="11" w15:restartNumberingAfterBreak="0">
    <w:nsid w:val="379A5FDF"/>
    <w:multiLevelType w:val="hybridMultilevel"/>
    <w:tmpl w:val="9314FEE8"/>
    <w:lvl w:ilvl="0" w:tplc="9FB2DE84">
      <w:start w:val="1"/>
      <w:numFmt w:val="bullet"/>
      <w:lvlText w:val=""/>
      <w:lvlJc w:val="left"/>
      <w:pPr>
        <w:ind w:left="720" w:hanging="360"/>
      </w:pPr>
      <w:rPr>
        <w:rFonts w:ascii="Symbol" w:hAnsi="Symbol" w:hint="default"/>
      </w:rPr>
    </w:lvl>
    <w:lvl w:ilvl="1" w:tplc="F602383A">
      <w:start w:val="1"/>
      <w:numFmt w:val="bullet"/>
      <w:lvlText w:val="o"/>
      <w:lvlJc w:val="left"/>
      <w:pPr>
        <w:ind w:left="1440" w:hanging="360"/>
      </w:pPr>
      <w:rPr>
        <w:rFonts w:ascii="Courier New" w:hAnsi="Courier New" w:hint="default"/>
      </w:rPr>
    </w:lvl>
    <w:lvl w:ilvl="2" w:tplc="6BC62C72">
      <w:start w:val="1"/>
      <w:numFmt w:val="bullet"/>
      <w:lvlText w:val=""/>
      <w:lvlJc w:val="left"/>
      <w:pPr>
        <w:ind w:left="2160" w:hanging="360"/>
      </w:pPr>
      <w:rPr>
        <w:rFonts w:ascii="Wingdings" w:hAnsi="Wingdings" w:hint="default"/>
      </w:rPr>
    </w:lvl>
    <w:lvl w:ilvl="3" w:tplc="6D0CCFEC">
      <w:start w:val="1"/>
      <w:numFmt w:val="bullet"/>
      <w:lvlText w:val=""/>
      <w:lvlJc w:val="left"/>
      <w:pPr>
        <w:ind w:left="2880" w:hanging="360"/>
      </w:pPr>
      <w:rPr>
        <w:rFonts w:ascii="Symbol" w:hAnsi="Symbol" w:hint="default"/>
      </w:rPr>
    </w:lvl>
    <w:lvl w:ilvl="4" w:tplc="3A006214">
      <w:start w:val="1"/>
      <w:numFmt w:val="bullet"/>
      <w:lvlText w:val="o"/>
      <w:lvlJc w:val="left"/>
      <w:pPr>
        <w:ind w:left="3600" w:hanging="360"/>
      </w:pPr>
      <w:rPr>
        <w:rFonts w:ascii="Courier New" w:hAnsi="Courier New" w:hint="default"/>
      </w:rPr>
    </w:lvl>
    <w:lvl w:ilvl="5" w:tplc="FFCE3B68">
      <w:start w:val="1"/>
      <w:numFmt w:val="bullet"/>
      <w:lvlText w:val=""/>
      <w:lvlJc w:val="left"/>
      <w:pPr>
        <w:ind w:left="4320" w:hanging="360"/>
      </w:pPr>
      <w:rPr>
        <w:rFonts w:ascii="Wingdings" w:hAnsi="Wingdings" w:hint="default"/>
      </w:rPr>
    </w:lvl>
    <w:lvl w:ilvl="6" w:tplc="7338BB4C">
      <w:start w:val="1"/>
      <w:numFmt w:val="bullet"/>
      <w:lvlText w:val=""/>
      <w:lvlJc w:val="left"/>
      <w:pPr>
        <w:ind w:left="5040" w:hanging="360"/>
      </w:pPr>
      <w:rPr>
        <w:rFonts w:ascii="Symbol" w:hAnsi="Symbol" w:hint="default"/>
      </w:rPr>
    </w:lvl>
    <w:lvl w:ilvl="7" w:tplc="F7200FB8">
      <w:start w:val="1"/>
      <w:numFmt w:val="bullet"/>
      <w:lvlText w:val="o"/>
      <w:lvlJc w:val="left"/>
      <w:pPr>
        <w:ind w:left="5760" w:hanging="360"/>
      </w:pPr>
      <w:rPr>
        <w:rFonts w:ascii="Courier New" w:hAnsi="Courier New" w:hint="default"/>
      </w:rPr>
    </w:lvl>
    <w:lvl w:ilvl="8" w:tplc="88F81570">
      <w:start w:val="1"/>
      <w:numFmt w:val="bullet"/>
      <w:lvlText w:val=""/>
      <w:lvlJc w:val="left"/>
      <w:pPr>
        <w:ind w:left="6480" w:hanging="360"/>
      </w:pPr>
      <w:rPr>
        <w:rFonts w:ascii="Wingdings" w:hAnsi="Wingdings" w:hint="default"/>
      </w:rPr>
    </w:lvl>
  </w:abstractNum>
  <w:abstractNum w:abstractNumId="12" w15:restartNumberingAfterBreak="0">
    <w:nsid w:val="3D645615"/>
    <w:multiLevelType w:val="hybridMultilevel"/>
    <w:tmpl w:val="6014463E"/>
    <w:lvl w:ilvl="0" w:tplc="2ECCC86E">
      <w:start w:val="1"/>
      <w:numFmt w:val="bullet"/>
      <w:lvlText w:val=""/>
      <w:lvlJc w:val="left"/>
      <w:pPr>
        <w:ind w:left="720" w:hanging="360"/>
      </w:pPr>
      <w:rPr>
        <w:rFonts w:ascii="Symbol" w:hAnsi="Symbol" w:hint="default"/>
      </w:rPr>
    </w:lvl>
    <w:lvl w:ilvl="1" w:tplc="C2FAA734">
      <w:start w:val="1"/>
      <w:numFmt w:val="bullet"/>
      <w:lvlText w:val="o"/>
      <w:lvlJc w:val="left"/>
      <w:pPr>
        <w:ind w:left="1440" w:hanging="360"/>
      </w:pPr>
      <w:rPr>
        <w:rFonts w:ascii="Courier New" w:hAnsi="Courier New" w:hint="default"/>
      </w:rPr>
    </w:lvl>
    <w:lvl w:ilvl="2" w:tplc="EC1EE066">
      <w:start w:val="1"/>
      <w:numFmt w:val="bullet"/>
      <w:lvlText w:val=""/>
      <w:lvlJc w:val="left"/>
      <w:pPr>
        <w:ind w:left="2160" w:hanging="360"/>
      </w:pPr>
      <w:rPr>
        <w:rFonts w:ascii="Wingdings" w:hAnsi="Wingdings" w:hint="default"/>
      </w:rPr>
    </w:lvl>
    <w:lvl w:ilvl="3" w:tplc="49943F4A">
      <w:start w:val="1"/>
      <w:numFmt w:val="bullet"/>
      <w:lvlText w:val=""/>
      <w:lvlJc w:val="left"/>
      <w:pPr>
        <w:ind w:left="2880" w:hanging="360"/>
      </w:pPr>
      <w:rPr>
        <w:rFonts w:ascii="Symbol" w:hAnsi="Symbol" w:hint="default"/>
      </w:rPr>
    </w:lvl>
    <w:lvl w:ilvl="4" w:tplc="89088630">
      <w:start w:val="1"/>
      <w:numFmt w:val="bullet"/>
      <w:lvlText w:val="o"/>
      <w:lvlJc w:val="left"/>
      <w:pPr>
        <w:ind w:left="3600" w:hanging="360"/>
      </w:pPr>
      <w:rPr>
        <w:rFonts w:ascii="Courier New" w:hAnsi="Courier New" w:hint="default"/>
      </w:rPr>
    </w:lvl>
    <w:lvl w:ilvl="5" w:tplc="577A6B88">
      <w:start w:val="1"/>
      <w:numFmt w:val="bullet"/>
      <w:lvlText w:val=""/>
      <w:lvlJc w:val="left"/>
      <w:pPr>
        <w:ind w:left="4320" w:hanging="360"/>
      </w:pPr>
      <w:rPr>
        <w:rFonts w:ascii="Wingdings" w:hAnsi="Wingdings" w:hint="default"/>
      </w:rPr>
    </w:lvl>
    <w:lvl w:ilvl="6" w:tplc="D5A6D834">
      <w:start w:val="1"/>
      <w:numFmt w:val="bullet"/>
      <w:lvlText w:val=""/>
      <w:lvlJc w:val="left"/>
      <w:pPr>
        <w:ind w:left="5040" w:hanging="360"/>
      </w:pPr>
      <w:rPr>
        <w:rFonts w:ascii="Symbol" w:hAnsi="Symbol" w:hint="default"/>
      </w:rPr>
    </w:lvl>
    <w:lvl w:ilvl="7" w:tplc="BD387CB2">
      <w:start w:val="1"/>
      <w:numFmt w:val="bullet"/>
      <w:lvlText w:val="o"/>
      <w:lvlJc w:val="left"/>
      <w:pPr>
        <w:ind w:left="5760" w:hanging="360"/>
      </w:pPr>
      <w:rPr>
        <w:rFonts w:ascii="Courier New" w:hAnsi="Courier New" w:hint="default"/>
      </w:rPr>
    </w:lvl>
    <w:lvl w:ilvl="8" w:tplc="5EA08FFA">
      <w:start w:val="1"/>
      <w:numFmt w:val="bullet"/>
      <w:lvlText w:val=""/>
      <w:lvlJc w:val="left"/>
      <w:pPr>
        <w:ind w:left="6480" w:hanging="360"/>
      </w:pPr>
      <w:rPr>
        <w:rFonts w:ascii="Wingdings" w:hAnsi="Wingdings" w:hint="default"/>
      </w:rPr>
    </w:lvl>
  </w:abstractNum>
  <w:abstractNum w:abstractNumId="13" w15:restartNumberingAfterBreak="0">
    <w:nsid w:val="3F9E5DEA"/>
    <w:multiLevelType w:val="hybridMultilevel"/>
    <w:tmpl w:val="650880C0"/>
    <w:lvl w:ilvl="0" w:tplc="C60C770A">
      <w:start w:val="1"/>
      <w:numFmt w:val="bullet"/>
      <w:lvlText w:val=""/>
      <w:lvlJc w:val="left"/>
      <w:pPr>
        <w:ind w:left="720" w:hanging="360"/>
      </w:pPr>
      <w:rPr>
        <w:rFonts w:ascii="Symbol" w:hAnsi="Symbol" w:hint="default"/>
      </w:rPr>
    </w:lvl>
    <w:lvl w:ilvl="1" w:tplc="5512EEE0">
      <w:start w:val="1"/>
      <w:numFmt w:val="bullet"/>
      <w:lvlText w:val="o"/>
      <w:lvlJc w:val="left"/>
      <w:pPr>
        <w:ind w:left="1440" w:hanging="360"/>
      </w:pPr>
      <w:rPr>
        <w:rFonts w:ascii="Courier New" w:hAnsi="Courier New" w:hint="default"/>
      </w:rPr>
    </w:lvl>
    <w:lvl w:ilvl="2" w:tplc="8F5A1CE2">
      <w:start w:val="1"/>
      <w:numFmt w:val="bullet"/>
      <w:lvlText w:val=""/>
      <w:lvlJc w:val="left"/>
      <w:pPr>
        <w:ind w:left="2160" w:hanging="360"/>
      </w:pPr>
      <w:rPr>
        <w:rFonts w:ascii="Wingdings" w:hAnsi="Wingdings" w:hint="default"/>
      </w:rPr>
    </w:lvl>
    <w:lvl w:ilvl="3" w:tplc="66D0B486">
      <w:start w:val="1"/>
      <w:numFmt w:val="bullet"/>
      <w:lvlText w:val=""/>
      <w:lvlJc w:val="left"/>
      <w:pPr>
        <w:ind w:left="2880" w:hanging="360"/>
      </w:pPr>
      <w:rPr>
        <w:rFonts w:ascii="Symbol" w:hAnsi="Symbol" w:hint="default"/>
      </w:rPr>
    </w:lvl>
    <w:lvl w:ilvl="4" w:tplc="140A2C8A">
      <w:start w:val="1"/>
      <w:numFmt w:val="bullet"/>
      <w:lvlText w:val="o"/>
      <w:lvlJc w:val="left"/>
      <w:pPr>
        <w:ind w:left="3600" w:hanging="360"/>
      </w:pPr>
      <w:rPr>
        <w:rFonts w:ascii="Courier New" w:hAnsi="Courier New" w:hint="default"/>
      </w:rPr>
    </w:lvl>
    <w:lvl w:ilvl="5" w:tplc="1772B7A4">
      <w:start w:val="1"/>
      <w:numFmt w:val="bullet"/>
      <w:lvlText w:val=""/>
      <w:lvlJc w:val="left"/>
      <w:pPr>
        <w:ind w:left="4320" w:hanging="360"/>
      </w:pPr>
      <w:rPr>
        <w:rFonts w:ascii="Wingdings" w:hAnsi="Wingdings" w:hint="default"/>
      </w:rPr>
    </w:lvl>
    <w:lvl w:ilvl="6" w:tplc="A4165624">
      <w:start w:val="1"/>
      <w:numFmt w:val="bullet"/>
      <w:lvlText w:val=""/>
      <w:lvlJc w:val="left"/>
      <w:pPr>
        <w:ind w:left="5040" w:hanging="360"/>
      </w:pPr>
      <w:rPr>
        <w:rFonts w:ascii="Symbol" w:hAnsi="Symbol" w:hint="default"/>
      </w:rPr>
    </w:lvl>
    <w:lvl w:ilvl="7" w:tplc="0E4A72FA">
      <w:start w:val="1"/>
      <w:numFmt w:val="bullet"/>
      <w:lvlText w:val="o"/>
      <w:lvlJc w:val="left"/>
      <w:pPr>
        <w:ind w:left="5760" w:hanging="360"/>
      </w:pPr>
      <w:rPr>
        <w:rFonts w:ascii="Courier New" w:hAnsi="Courier New" w:hint="default"/>
      </w:rPr>
    </w:lvl>
    <w:lvl w:ilvl="8" w:tplc="6862F41C">
      <w:start w:val="1"/>
      <w:numFmt w:val="bullet"/>
      <w:lvlText w:val=""/>
      <w:lvlJc w:val="left"/>
      <w:pPr>
        <w:ind w:left="6480" w:hanging="360"/>
      </w:pPr>
      <w:rPr>
        <w:rFonts w:ascii="Wingdings" w:hAnsi="Wingdings" w:hint="default"/>
      </w:rPr>
    </w:lvl>
  </w:abstractNum>
  <w:abstractNum w:abstractNumId="14" w15:restartNumberingAfterBreak="0">
    <w:nsid w:val="40372F48"/>
    <w:multiLevelType w:val="hybridMultilevel"/>
    <w:tmpl w:val="24A640EC"/>
    <w:lvl w:ilvl="0" w:tplc="EECE02D0">
      <w:start w:val="1"/>
      <w:numFmt w:val="bullet"/>
      <w:lvlText w:val=""/>
      <w:lvlJc w:val="left"/>
      <w:pPr>
        <w:ind w:left="720" w:hanging="360"/>
      </w:pPr>
      <w:rPr>
        <w:rFonts w:ascii="Symbol" w:hAnsi="Symbol" w:hint="default"/>
      </w:rPr>
    </w:lvl>
    <w:lvl w:ilvl="1" w:tplc="5786435A">
      <w:start w:val="1"/>
      <w:numFmt w:val="bullet"/>
      <w:lvlText w:val="o"/>
      <w:lvlJc w:val="left"/>
      <w:pPr>
        <w:ind w:left="1440" w:hanging="360"/>
      </w:pPr>
      <w:rPr>
        <w:rFonts w:ascii="Courier New" w:hAnsi="Courier New" w:hint="default"/>
      </w:rPr>
    </w:lvl>
    <w:lvl w:ilvl="2" w:tplc="2AEC1292">
      <w:start w:val="1"/>
      <w:numFmt w:val="bullet"/>
      <w:lvlText w:val=""/>
      <w:lvlJc w:val="left"/>
      <w:pPr>
        <w:ind w:left="2160" w:hanging="360"/>
      </w:pPr>
      <w:rPr>
        <w:rFonts w:ascii="Wingdings" w:hAnsi="Wingdings" w:hint="default"/>
      </w:rPr>
    </w:lvl>
    <w:lvl w:ilvl="3" w:tplc="CE50877A">
      <w:start w:val="1"/>
      <w:numFmt w:val="bullet"/>
      <w:lvlText w:val=""/>
      <w:lvlJc w:val="left"/>
      <w:pPr>
        <w:ind w:left="2880" w:hanging="360"/>
      </w:pPr>
      <w:rPr>
        <w:rFonts w:ascii="Symbol" w:hAnsi="Symbol" w:hint="default"/>
      </w:rPr>
    </w:lvl>
    <w:lvl w:ilvl="4" w:tplc="CCD81B4C">
      <w:start w:val="1"/>
      <w:numFmt w:val="bullet"/>
      <w:lvlText w:val="o"/>
      <w:lvlJc w:val="left"/>
      <w:pPr>
        <w:ind w:left="3600" w:hanging="360"/>
      </w:pPr>
      <w:rPr>
        <w:rFonts w:ascii="Courier New" w:hAnsi="Courier New" w:hint="default"/>
      </w:rPr>
    </w:lvl>
    <w:lvl w:ilvl="5" w:tplc="8EDE451A">
      <w:start w:val="1"/>
      <w:numFmt w:val="bullet"/>
      <w:lvlText w:val=""/>
      <w:lvlJc w:val="left"/>
      <w:pPr>
        <w:ind w:left="4320" w:hanging="360"/>
      </w:pPr>
      <w:rPr>
        <w:rFonts w:ascii="Wingdings" w:hAnsi="Wingdings" w:hint="default"/>
      </w:rPr>
    </w:lvl>
    <w:lvl w:ilvl="6" w:tplc="7D04A490">
      <w:start w:val="1"/>
      <w:numFmt w:val="bullet"/>
      <w:lvlText w:val=""/>
      <w:lvlJc w:val="left"/>
      <w:pPr>
        <w:ind w:left="5040" w:hanging="360"/>
      </w:pPr>
      <w:rPr>
        <w:rFonts w:ascii="Symbol" w:hAnsi="Symbol" w:hint="default"/>
      </w:rPr>
    </w:lvl>
    <w:lvl w:ilvl="7" w:tplc="D5CED908">
      <w:start w:val="1"/>
      <w:numFmt w:val="bullet"/>
      <w:lvlText w:val="o"/>
      <w:lvlJc w:val="left"/>
      <w:pPr>
        <w:ind w:left="5760" w:hanging="360"/>
      </w:pPr>
      <w:rPr>
        <w:rFonts w:ascii="Courier New" w:hAnsi="Courier New" w:hint="default"/>
      </w:rPr>
    </w:lvl>
    <w:lvl w:ilvl="8" w:tplc="B89CD4D6">
      <w:start w:val="1"/>
      <w:numFmt w:val="bullet"/>
      <w:lvlText w:val=""/>
      <w:lvlJc w:val="left"/>
      <w:pPr>
        <w:ind w:left="6480" w:hanging="360"/>
      </w:pPr>
      <w:rPr>
        <w:rFonts w:ascii="Wingdings" w:hAnsi="Wingdings" w:hint="default"/>
      </w:rPr>
    </w:lvl>
  </w:abstractNum>
  <w:abstractNum w:abstractNumId="15" w15:restartNumberingAfterBreak="0">
    <w:nsid w:val="50F644E4"/>
    <w:multiLevelType w:val="hybridMultilevel"/>
    <w:tmpl w:val="46688FCE"/>
    <w:lvl w:ilvl="0" w:tplc="7B0CED0E">
      <w:start w:val="1"/>
      <w:numFmt w:val="bullet"/>
      <w:lvlText w:val=""/>
      <w:lvlJc w:val="left"/>
      <w:pPr>
        <w:ind w:left="720" w:hanging="360"/>
      </w:pPr>
      <w:rPr>
        <w:rFonts w:ascii="Symbol" w:hAnsi="Symbol" w:hint="default"/>
      </w:rPr>
    </w:lvl>
    <w:lvl w:ilvl="1" w:tplc="CE6228C2">
      <w:start w:val="1"/>
      <w:numFmt w:val="bullet"/>
      <w:lvlText w:val="o"/>
      <w:lvlJc w:val="left"/>
      <w:pPr>
        <w:ind w:left="1440" w:hanging="360"/>
      </w:pPr>
      <w:rPr>
        <w:rFonts w:ascii="Courier New" w:hAnsi="Courier New" w:hint="default"/>
      </w:rPr>
    </w:lvl>
    <w:lvl w:ilvl="2" w:tplc="20662A8E">
      <w:start w:val="1"/>
      <w:numFmt w:val="bullet"/>
      <w:lvlText w:val=""/>
      <w:lvlJc w:val="left"/>
      <w:pPr>
        <w:ind w:left="2160" w:hanging="360"/>
      </w:pPr>
      <w:rPr>
        <w:rFonts w:ascii="Wingdings" w:hAnsi="Wingdings" w:hint="default"/>
      </w:rPr>
    </w:lvl>
    <w:lvl w:ilvl="3" w:tplc="0B6CABD4">
      <w:start w:val="1"/>
      <w:numFmt w:val="bullet"/>
      <w:lvlText w:val=""/>
      <w:lvlJc w:val="left"/>
      <w:pPr>
        <w:ind w:left="2880" w:hanging="360"/>
      </w:pPr>
      <w:rPr>
        <w:rFonts w:ascii="Symbol" w:hAnsi="Symbol" w:hint="default"/>
      </w:rPr>
    </w:lvl>
    <w:lvl w:ilvl="4" w:tplc="6D0AA80C">
      <w:start w:val="1"/>
      <w:numFmt w:val="bullet"/>
      <w:lvlText w:val="o"/>
      <w:lvlJc w:val="left"/>
      <w:pPr>
        <w:ind w:left="3600" w:hanging="360"/>
      </w:pPr>
      <w:rPr>
        <w:rFonts w:ascii="Courier New" w:hAnsi="Courier New" w:hint="default"/>
      </w:rPr>
    </w:lvl>
    <w:lvl w:ilvl="5" w:tplc="7EA29CC8">
      <w:start w:val="1"/>
      <w:numFmt w:val="bullet"/>
      <w:lvlText w:val=""/>
      <w:lvlJc w:val="left"/>
      <w:pPr>
        <w:ind w:left="4320" w:hanging="360"/>
      </w:pPr>
      <w:rPr>
        <w:rFonts w:ascii="Wingdings" w:hAnsi="Wingdings" w:hint="default"/>
      </w:rPr>
    </w:lvl>
    <w:lvl w:ilvl="6" w:tplc="477023D8">
      <w:start w:val="1"/>
      <w:numFmt w:val="bullet"/>
      <w:lvlText w:val=""/>
      <w:lvlJc w:val="left"/>
      <w:pPr>
        <w:ind w:left="5040" w:hanging="360"/>
      </w:pPr>
      <w:rPr>
        <w:rFonts w:ascii="Symbol" w:hAnsi="Symbol" w:hint="default"/>
      </w:rPr>
    </w:lvl>
    <w:lvl w:ilvl="7" w:tplc="6994B9F2">
      <w:start w:val="1"/>
      <w:numFmt w:val="bullet"/>
      <w:lvlText w:val="o"/>
      <w:lvlJc w:val="left"/>
      <w:pPr>
        <w:ind w:left="5760" w:hanging="360"/>
      </w:pPr>
      <w:rPr>
        <w:rFonts w:ascii="Courier New" w:hAnsi="Courier New" w:hint="default"/>
      </w:rPr>
    </w:lvl>
    <w:lvl w:ilvl="8" w:tplc="EF204558">
      <w:start w:val="1"/>
      <w:numFmt w:val="bullet"/>
      <w:lvlText w:val=""/>
      <w:lvlJc w:val="left"/>
      <w:pPr>
        <w:ind w:left="6480" w:hanging="360"/>
      </w:pPr>
      <w:rPr>
        <w:rFonts w:ascii="Wingdings" w:hAnsi="Wingdings" w:hint="default"/>
      </w:rPr>
    </w:lvl>
  </w:abstractNum>
  <w:abstractNum w:abstractNumId="16" w15:restartNumberingAfterBreak="0">
    <w:nsid w:val="5EFA6F79"/>
    <w:multiLevelType w:val="hybridMultilevel"/>
    <w:tmpl w:val="A12A55D4"/>
    <w:lvl w:ilvl="0" w:tplc="2FDC6644">
      <w:start w:val="1"/>
      <w:numFmt w:val="bullet"/>
      <w:lvlText w:val=""/>
      <w:lvlJc w:val="left"/>
      <w:pPr>
        <w:ind w:left="720" w:hanging="360"/>
      </w:pPr>
      <w:rPr>
        <w:rFonts w:ascii="Symbol" w:hAnsi="Symbol" w:hint="default"/>
      </w:rPr>
    </w:lvl>
    <w:lvl w:ilvl="1" w:tplc="97CE29EC">
      <w:start w:val="1"/>
      <w:numFmt w:val="bullet"/>
      <w:lvlText w:val="o"/>
      <w:lvlJc w:val="left"/>
      <w:pPr>
        <w:ind w:left="1440" w:hanging="360"/>
      </w:pPr>
      <w:rPr>
        <w:rFonts w:ascii="Courier New" w:hAnsi="Courier New" w:hint="default"/>
      </w:rPr>
    </w:lvl>
    <w:lvl w:ilvl="2" w:tplc="8A0C8EF8">
      <w:start w:val="1"/>
      <w:numFmt w:val="bullet"/>
      <w:lvlText w:val=""/>
      <w:lvlJc w:val="left"/>
      <w:pPr>
        <w:ind w:left="2160" w:hanging="360"/>
      </w:pPr>
      <w:rPr>
        <w:rFonts w:ascii="Wingdings" w:hAnsi="Wingdings" w:hint="default"/>
      </w:rPr>
    </w:lvl>
    <w:lvl w:ilvl="3" w:tplc="40EE554E">
      <w:start w:val="1"/>
      <w:numFmt w:val="bullet"/>
      <w:lvlText w:val=""/>
      <w:lvlJc w:val="left"/>
      <w:pPr>
        <w:ind w:left="2880" w:hanging="360"/>
      </w:pPr>
      <w:rPr>
        <w:rFonts w:ascii="Symbol" w:hAnsi="Symbol" w:hint="default"/>
      </w:rPr>
    </w:lvl>
    <w:lvl w:ilvl="4" w:tplc="E86E7AA6">
      <w:start w:val="1"/>
      <w:numFmt w:val="bullet"/>
      <w:lvlText w:val="o"/>
      <w:lvlJc w:val="left"/>
      <w:pPr>
        <w:ind w:left="3600" w:hanging="360"/>
      </w:pPr>
      <w:rPr>
        <w:rFonts w:ascii="Courier New" w:hAnsi="Courier New" w:hint="default"/>
      </w:rPr>
    </w:lvl>
    <w:lvl w:ilvl="5" w:tplc="D8F025C4">
      <w:start w:val="1"/>
      <w:numFmt w:val="bullet"/>
      <w:lvlText w:val=""/>
      <w:lvlJc w:val="left"/>
      <w:pPr>
        <w:ind w:left="4320" w:hanging="360"/>
      </w:pPr>
      <w:rPr>
        <w:rFonts w:ascii="Wingdings" w:hAnsi="Wingdings" w:hint="default"/>
      </w:rPr>
    </w:lvl>
    <w:lvl w:ilvl="6" w:tplc="3EC6C5F8">
      <w:start w:val="1"/>
      <w:numFmt w:val="bullet"/>
      <w:lvlText w:val=""/>
      <w:lvlJc w:val="left"/>
      <w:pPr>
        <w:ind w:left="5040" w:hanging="360"/>
      </w:pPr>
      <w:rPr>
        <w:rFonts w:ascii="Symbol" w:hAnsi="Symbol" w:hint="default"/>
      </w:rPr>
    </w:lvl>
    <w:lvl w:ilvl="7" w:tplc="3E54A9AE">
      <w:start w:val="1"/>
      <w:numFmt w:val="bullet"/>
      <w:lvlText w:val="o"/>
      <w:lvlJc w:val="left"/>
      <w:pPr>
        <w:ind w:left="5760" w:hanging="360"/>
      </w:pPr>
      <w:rPr>
        <w:rFonts w:ascii="Courier New" w:hAnsi="Courier New" w:hint="default"/>
      </w:rPr>
    </w:lvl>
    <w:lvl w:ilvl="8" w:tplc="2D160C84">
      <w:start w:val="1"/>
      <w:numFmt w:val="bullet"/>
      <w:lvlText w:val=""/>
      <w:lvlJc w:val="left"/>
      <w:pPr>
        <w:ind w:left="6480" w:hanging="360"/>
      </w:pPr>
      <w:rPr>
        <w:rFonts w:ascii="Wingdings" w:hAnsi="Wingdings" w:hint="default"/>
      </w:rPr>
    </w:lvl>
  </w:abstractNum>
  <w:abstractNum w:abstractNumId="17" w15:restartNumberingAfterBreak="0">
    <w:nsid w:val="600F7B0B"/>
    <w:multiLevelType w:val="hybridMultilevel"/>
    <w:tmpl w:val="635409D0"/>
    <w:lvl w:ilvl="0" w:tplc="E152C140">
      <w:start w:val="1"/>
      <w:numFmt w:val="bullet"/>
      <w:lvlText w:val=""/>
      <w:lvlJc w:val="left"/>
      <w:pPr>
        <w:ind w:left="720" w:hanging="360"/>
      </w:pPr>
      <w:rPr>
        <w:rFonts w:ascii="Symbol" w:hAnsi="Symbol" w:hint="default"/>
      </w:rPr>
    </w:lvl>
    <w:lvl w:ilvl="1" w:tplc="361C20D6">
      <w:start w:val="1"/>
      <w:numFmt w:val="bullet"/>
      <w:lvlText w:val="o"/>
      <w:lvlJc w:val="left"/>
      <w:pPr>
        <w:ind w:left="1440" w:hanging="360"/>
      </w:pPr>
      <w:rPr>
        <w:rFonts w:ascii="Courier New" w:hAnsi="Courier New" w:hint="default"/>
      </w:rPr>
    </w:lvl>
    <w:lvl w:ilvl="2" w:tplc="245AD968">
      <w:start w:val="1"/>
      <w:numFmt w:val="bullet"/>
      <w:lvlText w:val=""/>
      <w:lvlJc w:val="left"/>
      <w:pPr>
        <w:ind w:left="2160" w:hanging="360"/>
      </w:pPr>
      <w:rPr>
        <w:rFonts w:ascii="Wingdings" w:hAnsi="Wingdings" w:hint="default"/>
      </w:rPr>
    </w:lvl>
    <w:lvl w:ilvl="3" w:tplc="E2E4C26E">
      <w:start w:val="1"/>
      <w:numFmt w:val="bullet"/>
      <w:lvlText w:val=""/>
      <w:lvlJc w:val="left"/>
      <w:pPr>
        <w:ind w:left="2880" w:hanging="360"/>
      </w:pPr>
      <w:rPr>
        <w:rFonts w:ascii="Symbol" w:hAnsi="Symbol" w:hint="default"/>
      </w:rPr>
    </w:lvl>
    <w:lvl w:ilvl="4" w:tplc="91584E92">
      <w:start w:val="1"/>
      <w:numFmt w:val="bullet"/>
      <w:lvlText w:val="o"/>
      <w:lvlJc w:val="left"/>
      <w:pPr>
        <w:ind w:left="3600" w:hanging="360"/>
      </w:pPr>
      <w:rPr>
        <w:rFonts w:ascii="Courier New" w:hAnsi="Courier New" w:hint="default"/>
      </w:rPr>
    </w:lvl>
    <w:lvl w:ilvl="5" w:tplc="A4747DCE">
      <w:start w:val="1"/>
      <w:numFmt w:val="bullet"/>
      <w:lvlText w:val=""/>
      <w:lvlJc w:val="left"/>
      <w:pPr>
        <w:ind w:left="4320" w:hanging="360"/>
      </w:pPr>
      <w:rPr>
        <w:rFonts w:ascii="Wingdings" w:hAnsi="Wingdings" w:hint="default"/>
      </w:rPr>
    </w:lvl>
    <w:lvl w:ilvl="6" w:tplc="B606B3E0">
      <w:start w:val="1"/>
      <w:numFmt w:val="bullet"/>
      <w:lvlText w:val=""/>
      <w:lvlJc w:val="left"/>
      <w:pPr>
        <w:ind w:left="5040" w:hanging="360"/>
      </w:pPr>
      <w:rPr>
        <w:rFonts w:ascii="Symbol" w:hAnsi="Symbol" w:hint="default"/>
      </w:rPr>
    </w:lvl>
    <w:lvl w:ilvl="7" w:tplc="04BAA68A">
      <w:start w:val="1"/>
      <w:numFmt w:val="bullet"/>
      <w:lvlText w:val="o"/>
      <w:lvlJc w:val="left"/>
      <w:pPr>
        <w:ind w:left="5760" w:hanging="360"/>
      </w:pPr>
      <w:rPr>
        <w:rFonts w:ascii="Courier New" w:hAnsi="Courier New" w:hint="default"/>
      </w:rPr>
    </w:lvl>
    <w:lvl w:ilvl="8" w:tplc="8A9AC7E4">
      <w:start w:val="1"/>
      <w:numFmt w:val="bullet"/>
      <w:lvlText w:val=""/>
      <w:lvlJc w:val="left"/>
      <w:pPr>
        <w:ind w:left="6480" w:hanging="360"/>
      </w:pPr>
      <w:rPr>
        <w:rFonts w:ascii="Wingdings" w:hAnsi="Wingdings" w:hint="default"/>
      </w:rPr>
    </w:lvl>
  </w:abstractNum>
  <w:abstractNum w:abstractNumId="18" w15:restartNumberingAfterBreak="0">
    <w:nsid w:val="658915FC"/>
    <w:multiLevelType w:val="hybridMultilevel"/>
    <w:tmpl w:val="56743576"/>
    <w:lvl w:ilvl="0" w:tplc="6F2A109C">
      <w:start w:val="1"/>
      <w:numFmt w:val="bullet"/>
      <w:lvlText w:val=""/>
      <w:lvlJc w:val="left"/>
      <w:pPr>
        <w:ind w:left="720" w:hanging="360"/>
      </w:pPr>
      <w:rPr>
        <w:rFonts w:ascii="Symbol" w:hAnsi="Symbol" w:hint="default"/>
      </w:rPr>
    </w:lvl>
    <w:lvl w:ilvl="1" w:tplc="7C6E1DF0">
      <w:start w:val="1"/>
      <w:numFmt w:val="bullet"/>
      <w:lvlText w:val="o"/>
      <w:lvlJc w:val="left"/>
      <w:pPr>
        <w:ind w:left="1440" w:hanging="360"/>
      </w:pPr>
      <w:rPr>
        <w:rFonts w:ascii="Courier New" w:hAnsi="Courier New" w:hint="default"/>
      </w:rPr>
    </w:lvl>
    <w:lvl w:ilvl="2" w:tplc="E60053F0">
      <w:start w:val="1"/>
      <w:numFmt w:val="bullet"/>
      <w:lvlText w:val=""/>
      <w:lvlJc w:val="left"/>
      <w:pPr>
        <w:ind w:left="2160" w:hanging="360"/>
      </w:pPr>
      <w:rPr>
        <w:rFonts w:ascii="Wingdings" w:hAnsi="Wingdings" w:hint="default"/>
      </w:rPr>
    </w:lvl>
    <w:lvl w:ilvl="3" w:tplc="A894B23A">
      <w:start w:val="1"/>
      <w:numFmt w:val="bullet"/>
      <w:lvlText w:val=""/>
      <w:lvlJc w:val="left"/>
      <w:pPr>
        <w:ind w:left="2880" w:hanging="360"/>
      </w:pPr>
      <w:rPr>
        <w:rFonts w:ascii="Symbol" w:hAnsi="Symbol" w:hint="default"/>
      </w:rPr>
    </w:lvl>
    <w:lvl w:ilvl="4" w:tplc="F2543BFA">
      <w:start w:val="1"/>
      <w:numFmt w:val="bullet"/>
      <w:lvlText w:val="o"/>
      <w:lvlJc w:val="left"/>
      <w:pPr>
        <w:ind w:left="3600" w:hanging="360"/>
      </w:pPr>
      <w:rPr>
        <w:rFonts w:ascii="Courier New" w:hAnsi="Courier New" w:hint="default"/>
      </w:rPr>
    </w:lvl>
    <w:lvl w:ilvl="5" w:tplc="5FD268A6">
      <w:start w:val="1"/>
      <w:numFmt w:val="bullet"/>
      <w:lvlText w:val=""/>
      <w:lvlJc w:val="left"/>
      <w:pPr>
        <w:ind w:left="4320" w:hanging="360"/>
      </w:pPr>
      <w:rPr>
        <w:rFonts w:ascii="Wingdings" w:hAnsi="Wingdings" w:hint="default"/>
      </w:rPr>
    </w:lvl>
    <w:lvl w:ilvl="6" w:tplc="3DE02072">
      <w:start w:val="1"/>
      <w:numFmt w:val="bullet"/>
      <w:lvlText w:val=""/>
      <w:lvlJc w:val="left"/>
      <w:pPr>
        <w:ind w:left="5040" w:hanging="360"/>
      </w:pPr>
      <w:rPr>
        <w:rFonts w:ascii="Symbol" w:hAnsi="Symbol" w:hint="default"/>
      </w:rPr>
    </w:lvl>
    <w:lvl w:ilvl="7" w:tplc="4182969A">
      <w:start w:val="1"/>
      <w:numFmt w:val="bullet"/>
      <w:lvlText w:val="o"/>
      <w:lvlJc w:val="left"/>
      <w:pPr>
        <w:ind w:left="5760" w:hanging="360"/>
      </w:pPr>
      <w:rPr>
        <w:rFonts w:ascii="Courier New" w:hAnsi="Courier New" w:hint="default"/>
      </w:rPr>
    </w:lvl>
    <w:lvl w:ilvl="8" w:tplc="116EFE14">
      <w:start w:val="1"/>
      <w:numFmt w:val="bullet"/>
      <w:lvlText w:val=""/>
      <w:lvlJc w:val="left"/>
      <w:pPr>
        <w:ind w:left="6480" w:hanging="360"/>
      </w:pPr>
      <w:rPr>
        <w:rFonts w:ascii="Wingdings" w:hAnsi="Wingdings" w:hint="default"/>
      </w:rPr>
    </w:lvl>
  </w:abstractNum>
  <w:abstractNum w:abstractNumId="19" w15:restartNumberingAfterBreak="0">
    <w:nsid w:val="66E11DCF"/>
    <w:multiLevelType w:val="hybridMultilevel"/>
    <w:tmpl w:val="7A92B124"/>
    <w:lvl w:ilvl="0" w:tplc="33FCC484">
      <w:start w:val="1"/>
      <w:numFmt w:val="bullet"/>
      <w:lvlText w:val=""/>
      <w:lvlJc w:val="left"/>
      <w:pPr>
        <w:ind w:left="720" w:hanging="360"/>
      </w:pPr>
      <w:rPr>
        <w:rFonts w:ascii="Symbol" w:hAnsi="Symbol" w:hint="default"/>
      </w:rPr>
    </w:lvl>
    <w:lvl w:ilvl="1" w:tplc="88A00702">
      <w:start w:val="1"/>
      <w:numFmt w:val="bullet"/>
      <w:lvlText w:val="o"/>
      <w:lvlJc w:val="left"/>
      <w:pPr>
        <w:ind w:left="1440" w:hanging="360"/>
      </w:pPr>
      <w:rPr>
        <w:rFonts w:ascii="Courier New" w:hAnsi="Courier New" w:hint="default"/>
      </w:rPr>
    </w:lvl>
    <w:lvl w:ilvl="2" w:tplc="338CD6B2">
      <w:start w:val="1"/>
      <w:numFmt w:val="bullet"/>
      <w:lvlText w:val=""/>
      <w:lvlJc w:val="left"/>
      <w:pPr>
        <w:ind w:left="2160" w:hanging="360"/>
      </w:pPr>
      <w:rPr>
        <w:rFonts w:ascii="Wingdings" w:hAnsi="Wingdings" w:hint="default"/>
      </w:rPr>
    </w:lvl>
    <w:lvl w:ilvl="3" w:tplc="227EA220">
      <w:start w:val="1"/>
      <w:numFmt w:val="bullet"/>
      <w:lvlText w:val=""/>
      <w:lvlJc w:val="left"/>
      <w:pPr>
        <w:ind w:left="2880" w:hanging="360"/>
      </w:pPr>
      <w:rPr>
        <w:rFonts w:ascii="Symbol" w:hAnsi="Symbol" w:hint="default"/>
      </w:rPr>
    </w:lvl>
    <w:lvl w:ilvl="4" w:tplc="28801D9A">
      <w:start w:val="1"/>
      <w:numFmt w:val="bullet"/>
      <w:lvlText w:val="o"/>
      <w:lvlJc w:val="left"/>
      <w:pPr>
        <w:ind w:left="3600" w:hanging="360"/>
      </w:pPr>
      <w:rPr>
        <w:rFonts w:ascii="Courier New" w:hAnsi="Courier New" w:hint="default"/>
      </w:rPr>
    </w:lvl>
    <w:lvl w:ilvl="5" w:tplc="E87EA7D0">
      <w:start w:val="1"/>
      <w:numFmt w:val="bullet"/>
      <w:lvlText w:val=""/>
      <w:lvlJc w:val="left"/>
      <w:pPr>
        <w:ind w:left="4320" w:hanging="360"/>
      </w:pPr>
      <w:rPr>
        <w:rFonts w:ascii="Wingdings" w:hAnsi="Wingdings" w:hint="default"/>
      </w:rPr>
    </w:lvl>
    <w:lvl w:ilvl="6" w:tplc="5A54C3BE">
      <w:start w:val="1"/>
      <w:numFmt w:val="bullet"/>
      <w:lvlText w:val=""/>
      <w:lvlJc w:val="left"/>
      <w:pPr>
        <w:ind w:left="5040" w:hanging="360"/>
      </w:pPr>
      <w:rPr>
        <w:rFonts w:ascii="Symbol" w:hAnsi="Symbol" w:hint="default"/>
      </w:rPr>
    </w:lvl>
    <w:lvl w:ilvl="7" w:tplc="F476077C">
      <w:start w:val="1"/>
      <w:numFmt w:val="bullet"/>
      <w:lvlText w:val="o"/>
      <w:lvlJc w:val="left"/>
      <w:pPr>
        <w:ind w:left="5760" w:hanging="360"/>
      </w:pPr>
      <w:rPr>
        <w:rFonts w:ascii="Courier New" w:hAnsi="Courier New" w:hint="default"/>
      </w:rPr>
    </w:lvl>
    <w:lvl w:ilvl="8" w:tplc="925C7240">
      <w:start w:val="1"/>
      <w:numFmt w:val="bullet"/>
      <w:lvlText w:val=""/>
      <w:lvlJc w:val="left"/>
      <w:pPr>
        <w:ind w:left="6480" w:hanging="360"/>
      </w:pPr>
      <w:rPr>
        <w:rFonts w:ascii="Wingdings" w:hAnsi="Wingdings" w:hint="default"/>
      </w:rPr>
    </w:lvl>
  </w:abstractNum>
  <w:abstractNum w:abstractNumId="20" w15:restartNumberingAfterBreak="0">
    <w:nsid w:val="690F2967"/>
    <w:multiLevelType w:val="hybridMultilevel"/>
    <w:tmpl w:val="3D288CEE"/>
    <w:lvl w:ilvl="0" w:tplc="0CC2B860">
      <w:start w:val="1"/>
      <w:numFmt w:val="bullet"/>
      <w:lvlText w:val=""/>
      <w:lvlJc w:val="left"/>
      <w:pPr>
        <w:ind w:left="720" w:hanging="360"/>
      </w:pPr>
      <w:rPr>
        <w:rFonts w:ascii="Symbol" w:hAnsi="Symbol" w:hint="default"/>
      </w:rPr>
    </w:lvl>
    <w:lvl w:ilvl="1" w:tplc="E9D66758">
      <w:start w:val="1"/>
      <w:numFmt w:val="bullet"/>
      <w:lvlText w:val="o"/>
      <w:lvlJc w:val="left"/>
      <w:pPr>
        <w:ind w:left="1440" w:hanging="360"/>
      </w:pPr>
      <w:rPr>
        <w:rFonts w:ascii="Courier New" w:hAnsi="Courier New" w:hint="default"/>
      </w:rPr>
    </w:lvl>
    <w:lvl w:ilvl="2" w:tplc="2DDCD726">
      <w:start w:val="1"/>
      <w:numFmt w:val="bullet"/>
      <w:lvlText w:val=""/>
      <w:lvlJc w:val="left"/>
      <w:pPr>
        <w:ind w:left="2160" w:hanging="360"/>
      </w:pPr>
      <w:rPr>
        <w:rFonts w:ascii="Wingdings" w:hAnsi="Wingdings" w:hint="default"/>
      </w:rPr>
    </w:lvl>
    <w:lvl w:ilvl="3" w:tplc="5C348D4A">
      <w:start w:val="1"/>
      <w:numFmt w:val="bullet"/>
      <w:lvlText w:val=""/>
      <w:lvlJc w:val="left"/>
      <w:pPr>
        <w:ind w:left="2880" w:hanging="360"/>
      </w:pPr>
      <w:rPr>
        <w:rFonts w:ascii="Symbol" w:hAnsi="Symbol" w:hint="default"/>
      </w:rPr>
    </w:lvl>
    <w:lvl w:ilvl="4" w:tplc="F9D4BC3A">
      <w:start w:val="1"/>
      <w:numFmt w:val="bullet"/>
      <w:lvlText w:val="o"/>
      <w:lvlJc w:val="left"/>
      <w:pPr>
        <w:ind w:left="3600" w:hanging="360"/>
      </w:pPr>
      <w:rPr>
        <w:rFonts w:ascii="Courier New" w:hAnsi="Courier New" w:hint="default"/>
      </w:rPr>
    </w:lvl>
    <w:lvl w:ilvl="5" w:tplc="B6E618A4">
      <w:start w:val="1"/>
      <w:numFmt w:val="bullet"/>
      <w:lvlText w:val=""/>
      <w:lvlJc w:val="left"/>
      <w:pPr>
        <w:ind w:left="4320" w:hanging="360"/>
      </w:pPr>
      <w:rPr>
        <w:rFonts w:ascii="Wingdings" w:hAnsi="Wingdings" w:hint="default"/>
      </w:rPr>
    </w:lvl>
    <w:lvl w:ilvl="6" w:tplc="9E5E094C">
      <w:start w:val="1"/>
      <w:numFmt w:val="bullet"/>
      <w:lvlText w:val=""/>
      <w:lvlJc w:val="left"/>
      <w:pPr>
        <w:ind w:left="5040" w:hanging="360"/>
      </w:pPr>
      <w:rPr>
        <w:rFonts w:ascii="Symbol" w:hAnsi="Symbol" w:hint="default"/>
      </w:rPr>
    </w:lvl>
    <w:lvl w:ilvl="7" w:tplc="E2881A00">
      <w:start w:val="1"/>
      <w:numFmt w:val="bullet"/>
      <w:lvlText w:val="o"/>
      <w:lvlJc w:val="left"/>
      <w:pPr>
        <w:ind w:left="5760" w:hanging="360"/>
      </w:pPr>
      <w:rPr>
        <w:rFonts w:ascii="Courier New" w:hAnsi="Courier New" w:hint="default"/>
      </w:rPr>
    </w:lvl>
    <w:lvl w:ilvl="8" w:tplc="BB509E5A">
      <w:start w:val="1"/>
      <w:numFmt w:val="bullet"/>
      <w:lvlText w:val=""/>
      <w:lvlJc w:val="left"/>
      <w:pPr>
        <w:ind w:left="6480" w:hanging="360"/>
      </w:pPr>
      <w:rPr>
        <w:rFonts w:ascii="Wingdings" w:hAnsi="Wingdings" w:hint="default"/>
      </w:rPr>
    </w:lvl>
  </w:abstractNum>
  <w:abstractNum w:abstractNumId="21" w15:restartNumberingAfterBreak="0">
    <w:nsid w:val="69EA7D34"/>
    <w:multiLevelType w:val="hybridMultilevel"/>
    <w:tmpl w:val="16E21F14"/>
    <w:lvl w:ilvl="0" w:tplc="9D66C88E">
      <w:start w:val="1"/>
      <w:numFmt w:val="bullet"/>
      <w:lvlText w:val=""/>
      <w:lvlJc w:val="left"/>
      <w:pPr>
        <w:ind w:left="720" w:hanging="360"/>
      </w:pPr>
      <w:rPr>
        <w:rFonts w:ascii="Symbol" w:hAnsi="Symbol" w:hint="default"/>
      </w:rPr>
    </w:lvl>
    <w:lvl w:ilvl="1" w:tplc="77E03328">
      <w:start w:val="1"/>
      <w:numFmt w:val="bullet"/>
      <w:lvlText w:val="o"/>
      <w:lvlJc w:val="left"/>
      <w:pPr>
        <w:ind w:left="1440" w:hanging="360"/>
      </w:pPr>
      <w:rPr>
        <w:rFonts w:ascii="Courier New" w:hAnsi="Courier New" w:hint="default"/>
      </w:rPr>
    </w:lvl>
    <w:lvl w:ilvl="2" w:tplc="025E20B4">
      <w:start w:val="1"/>
      <w:numFmt w:val="bullet"/>
      <w:lvlText w:val=""/>
      <w:lvlJc w:val="left"/>
      <w:pPr>
        <w:ind w:left="2160" w:hanging="360"/>
      </w:pPr>
      <w:rPr>
        <w:rFonts w:ascii="Wingdings" w:hAnsi="Wingdings" w:hint="default"/>
      </w:rPr>
    </w:lvl>
    <w:lvl w:ilvl="3" w:tplc="F46687D6">
      <w:start w:val="1"/>
      <w:numFmt w:val="bullet"/>
      <w:lvlText w:val=""/>
      <w:lvlJc w:val="left"/>
      <w:pPr>
        <w:ind w:left="2880" w:hanging="360"/>
      </w:pPr>
      <w:rPr>
        <w:rFonts w:ascii="Symbol" w:hAnsi="Symbol" w:hint="default"/>
      </w:rPr>
    </w:lvl>
    <w:lvl w:ilvl="4" w:tplc="AC4A3CFA">
      <w:start w:val="1"/>
      <w:numFmt w:val="bullet"/>
      <w:lvlText w:val="o"/>
      <w:lvlJc w:val="left"/>
      <w:pPr>
        <w:ind w:left="3600" w:hanging="360"/>
      </w:pPr>
      <w:rPr>
        <w:rFonts w:ascii="Courier New" w:hAnsi="Courier New" w:hint="default"/>
      </w:rPr>
    </w:lvl>
    <w:lvl w:ilvl="5" w:tplc="A5A89790">
      <w:start w:val="1"/>
      <w:numFmt w:val="bullet"/>
      <w:lvlText w:val=""/>
      <w:lvlJc w:val="left"/>
      <w:pPr>
        <w:ind w:left="4320" w:hanging="360"/>
      </w:pPr>
      <w:rPr>
        <w:rFonts w:ascii="Wingdings" w:hAnsi="Wingdings" w:hint="default"/>
      </w:rPr>
    </w:lvl>
    <w:lvl w:ilvl="6" w:tplc="08E6A3CA">
      <w:start w:val="1"/>
      <w:numFmt w:val="bullet"/>
      <w:lvlText w:val=""/>
      <w:lvlJc w:val="left"/>
      <w:pPr>
        <w:ind w:left="5040" w:hanging="360"/>
      </w:pPr>
      <w:rPr>
        <w:rFonts w:ascii="Symbol" w:hAnsi="Symbol" w:hint="default"/>
      </w:rPr>
    </w:lvl>
    <w:lvl w:ilvl="7" w:tplc="234C6D70">
      <w:start w:val="1"/>
      <w:numFmt w:val="bullet"/>
      <w:lvlText w:val="o"/>
      <w:lvlJc w:val="left"/>
      <w:pPr>
        <w:ind w:left="5760" w:hanging="360"/>
      </w:pPr>
      <w:rPr>
        <w:rFonts w:ascii="Courier New" w:hAnsi="Courier New" w:hint="default"/>
      </w:rPr>
    </w:lvl>
    <w:lvl w:ilvl="8" w:tplc="FEE89B2A">
      <w:start w:val="1"/>
      <w:numFmt w:val="bullet"/>
      <w:lvlText w:val=""/>
      <w:lvlJc w:val="left"/>
      <w:pPr>
        <w:ind w:left="6480" w:hanging="360"/>
      </w:pPr>
      <w:rPr>
        <w:rFonts w:ascii="Wingdings" w:hAnsi="Wingdings" w:hint="default"/>
      </w:rPr>
    </w:lvl>
  </w:abstractNum>
  <w:abstractNum w:abstractNumId="22" w15:restartNumberingAfterBreak="0">
    <w:nsid w:val="6ACC5606"/>
    <w:multiLevelType w:val="hybridMultilevel"/>
    <w:tmpl w:val="F5C2C66A"/>
    <w:lvl w:ilvl="0" w:tplc="6EA4F6D6">
      <w:start w:val="1"/>
      <w:numFmt w:val="bullet"/>
      <w:lvlText w:val=""/>
      <w:lvlJc w:val="left"/>
      <w:pPr>
        <w:ind w:left="720" w:hanging="360"/>
      </w:pPr>
      <w:rPr>
        <w:rFonts w:ascii="Symbol" w:hAnsi="Symbol" w:hint="default"/>
      </w:rPr>
    </w:lvl>
    <w:lvl w:ilvl="1" w:tplc="F3F8F054">
      <w:start w:val="1"/>
      <w:numFmt w:val="bullet"/>
      <w:lvlText w:val="o"/>
      <w:lvlJc w:val="left"/>
      <w:pPr>
        <w:ind w:left="1440" w:hanging="360"/>
      </w:pPr>
      <w:rPr>
        <w:rFonts w:ascii="Courier New" w:hAnsi="Courier New" w:hint="default"/>
      </w:rPr>
    </w:lvl>
    <w:lvl w:ilvl="2" w:tplc="84006596">
      <w:start w:val="1"/>
      <w:numFmt w:val="bullet"/>
      <w:lvlText w:val=""/>
      <w:lvlJc w:val="left"/>
      <w:pPr>
        <w:ind w:left="2160" w:hanging="360"/>
      </w:pPr>
      <w:rPr>
        <w:rFonts w:ascii="Wingdings" w:hAnsi="Wingdings" w:hint="default"/>
      </w:rPr>
    </w:lvl>
    <w:lvl w:ilvl="3" w:tplc="C1A67E1A">
      <w:start w:val="1"/>
      <w:numFmt w:val="bullet"/>
      <w:lvlText w:val=""/>
      <w:lvlJc w:val="left"/>
      <w:pPr>
        <w:ind w:left="2880" w:hanging="360"/>
      </w:pPr>
      <w:rPr>
        <w:rFonts w:ascii="Symbol" w:hAnsi="Symbol" w:hint="default"/>
      </w:rPr>
    </w:lvl>
    <w:lvl w:ilvl="4" w:tplc="16E0D2AA">
      <w:start w:val="1"/>
      <w:numFmt w:val="bullet"/>
      <w:lvlText w:val="o"/>
      <w:lvlJc w:val="left"/>
      <w:pPr>
        <w:ind w:left="3600" w:hanging="360"/>
      </w:pPr>
      <w:rPr>
        <w:rFonts w:ascii="Courier New" w:hAnsi="Courier New" w:hint="default"/>
      </w:rPr>
    </w:lvl>
    <w:lvl w:ilvl="5" w:tplc="5D5E46AC">
      <w:start w:val="1"/>
      <w:numFmt w:val="bullet"/>
      <w:lvlText w:val=""/>
      <w:lvlJc w:val="left"/>
      <w:pPr>
        <w:ind w:left="4320" w:hanging="360"/>
      </w:pPr>
      <w:rPr>
        <w:rFonts w:ascii="Wingdings" w:hAnsi="Wingdings" w:hint="default"/>
      </w:rPr>
    </w:lvl>
    <w:lvl w:ilvl="6" w:tplc="AD9CB952">
      <w:start w:val="1"/>
      <w:numFmt w:val="bullet"/>
      <w:lvlText w:val=""/>
      <w:lvlJc w:val="left"/>
      <w:pPr>
        <w:ind w:left="5040" w:hanging="360"/>
      </w:pPr>
      <w:rPr>
        <w:rFonts w:ascii="Symbol" w:hAnsi="Symbol" w:hint="default"/>
      </w:rPr>
    </w:lvl>
    <w:lvl w:ilvl="7" w:tplc="EFECB4B2">
      <w:start w:val="1"/>
      <w:numFmt w:val="bullet"/>
      <w:lvlText w:val="o"/>
      <w:lvlJc w:val="left"/>
      <w:pPr>
        <w:ind w:left="5760" w:hanging="360"/>
      </w:pPr>
      <w:rPr>
        <w:rFonts w:ascii="Courier New" w:hAnsi="Courier New" w:hint="default"/>
      </w:rPr>
    </w:lvl>
    <w:lvl w:ilvl="8" w:tplc="9C5ACB9C">
      <w:start w:val="1"/>
      <w:numFmt w:val="bullet"/>
      <w:lvlText w:val=""/>
      <w:lvlJc w:val="left"/>
      <w:pPr>
        <w:ind w:left="6480" w:hanging="360"/>
      </w:pPr>
      <w:rPr>
        <w:rFonts w:ascii="Wingdings" w:hAnsi="Wingdings" w:hint="default"/>
      </w:rPr>
    </w:lvl>
  </w:abstractNum>
  <w:abstractNum w:abstractNumId="23" w15:restartNumberingAfterBreak="0">
    <w:nsid w:val="6B061CFD"/>
    <w:multiLevelType w:val="hybridMultilevel"/>
    <w:tmpl w:val="AD9CE516"/>
    <w:lvl w:ilvl="0" w:tplc="3BBC1404">
      <w:start w:val="1"/>
      <w:numFmt w:val="bullet"/>
      <w:lvlText w:val=""/>
      <w:lvlJc w:val="left"/>
      <w:pPr>
        <w:ind w:left="720" w:hanging="360"/>
      </w:pPr>
      <w:rPr>
        <w:rFonts w:ascii="Symbol" w:hAnsi="Symbol" w:hint="default"/>
      </w:rPr>
    </w:lvl>
    <w:lvl w:ilvl="1" w:tplc="3692EFAC">
      <w:start w:val="1"/>
      <w:numFmt w:val="bullet"/>
      <w:lvlText w:val="o"/>
      <w:lvlJc w:val="left"/>
      <w:pPr>
        <w:ind w:left="1440" w:hanging="360"/>
      </w:pPr>
      <w:rPr>
        <w:rFonts w:ascii="Courier New" w:hAnsi="Courier New" w:hint="default"/>
      </w:rPr>
    </w:lvl>
    <w:lvl w:ilvl="2" w:tplc="436E5D72">
      <w:start w:val="1"/>
      <w:numFmt w:val="bullet"/>
      <w:lvlText w:val=""/>
      <w:lvlJc w:val="left"/>
      <w:pPr>
        <w:ind w:left="2160" w:hanging="360"/>
      </w:pPr>
      <w:rPr>
        <w:rFonts w:ascii="Wingdings" w:hAnsi="Wingdings" w:hint="default"/>
      </w:rPr>
    </w:lvl>
    <w:lvl w:ilvl="3" w:tplc="3D405406">
      <w:start w:val="1"/>
      <w:numFmt w:val="bullet"/>
      <w:lvlText w:val=""/>
      <w:lvlJc w:val="left"/>
      <w:pPr>
        <w:ind w:left="2880" w:hanging="360"/>
      </w:pPr>
      <w:rPr>
        <w:rFonts w:ascii="Symbol" w:hAnsi="Symbol" w:hint="default"/>
      </w:rPr>
    </w:lvl>
    <w:lvl w:ilvl="4" w:tplc="DCF66444">
      <w:start w:val="1"/>
      <w:numFmt w:val="bullet"/>
      <w:lvlText w:val="o"/>
      <w:lvlJc w:val="left"/>
      <w:pPr>
        <w:ind w:left="3600" w:hanging="360"/>
      </w:pPr>
      <w:rPr>
        <w:rFonts w:ascii="Courier New" w:hAnsi="Courier New" w:hint="default"/>
      </w:rPr>
    </w:lvl>
    <w:lvl w:ilvl="5" w:tplc="00FAE5EA">
      <w:start w:val="1"/>
      <w:numFmt w:val="bullet"/>
      <w:lvlText w:val=""/>
      <w:lvlJc w:val="left"/>
      <w:pPr>
        <w:ind w:left="4320" w:hanging="360"/>
      </w:pPr>
      <w:rPr>
        <w:rFonts w:ascii="Wingdings" w:hAnsi="Wingdings" w:hint="default"/>
      </w:rPr>
    </w:lvl>
    <w:lvl w:ilvl="6" w:tplc="E6A286E6">
      <w:start w:val="1"/>
      <w:numFmt w:val="bullet"/>
      <w:lvlText w:val=""/>
      <w:lvlJc w:val="left"/>
      <w:pPr>
        <w:ind w:left="5040" w:hanging="360"/>
      </w:pPr>
      <w:rPr>
        <w:rFonts w:ascii="Symbol" w:hAnsi="Symbol" w:hint="default"/>
      </w:rPr>
    </w:lvl>
    <w:lvl w:ilvl="7" w:tplc="A5A07082">
      <w:start w:val="1"/>
      <w:numFmt w:val="bullet"/>
      <w:lvlText w:val="o"/>
      <w:lvlJc w:val="left"/>
      <w:pPr>
        <w:ind w:left="5760" w:hanging="360"/>
      </w:pPr>
      <w:rPr>
        <w:rFonts w:ascii="Courier New" w:hAnsi="Courier New" w:hint="default"/>
      </w:rPr>
    </w:lvl>
    <w:lvl w:ilvl="8" w:tplc="8FCAD19C">
      <w:start w:val="1"/>
      <w:numFmt w:val="bullet"/>
      <w:lvlText w:val=""/>
      <w:lvlJc w:val="left"/>
      <w:pPr>
        <w:ind w:left="6480" w:hanging="360"/>
      </w:pPr>
      <w:rPr>
        <w:rFonts w:ascii="Wingdings" w:hAnsi="Wingdings" w:hint="default"/>
      </w:rPr>
    </w:lvl>
  </w:abstractNum>
  <w:abstractNum w:abstractNumId="24" w15:restartNumberingAfterBreak="0">
    <w:nsid w:val="6B7E0427"/>
    <w:multiLevelType w:val="hybridMultilevel"/>
    <w:tmpl w:val="FC86423C"/>
    <w:lvl w:ilvl="0" w:tplc="7E64258C">
      <w:start w:val="1"/>
      <w:numFmt w:val="bullet"/>
      <w:lvlText w:val=""/>
      <w:lvlJc w:val="left"/>
      <w:pPr>
        <w:ind w:left="720" w:hanging="360"/>
      </w:pPr>
      <w:rPr>
        <w:rFonts w:ascii="Symbol" w:hAnsi="Symbol" w:hint="default"/>
      </w:rPr>
    </w:lvl>
    <w:lvl w:ilvl="1" w:tplc="D5361EE0">
      <w:start w:val="1"/>
      <w:numFmt w:val="bullet"/>
      <w:lvlText w:val="o"/>
      <w:lvlJc w:val="left"/>
      <w:pPr>
        <w:ind w:left="1440" w:hanging="360"/>
      </w:pPr>
      <w:rPr>
        <w:rFonts w:ascii="Courier New" w:hAnsi="Courier New" w:hint="default"/>
      </w:rPr>
    </w:lvl>
    <w:lvl w:ilvl="2" w:tplc="C54C7C46">
      <w:start w:val="1"/>
      <w:numFmt w:val="bullet"/>
      <w:lvlText w:val=""/>
      <w:lvlJc w:val="left"/>
      <w:pPr>
        <w:ind w:left="2160" w:hanging="360"/>
      </w:pPr>
      <w:rPr>
        <w:rFonts w:ascii="Wingdings" w:hAnsi="Wingdings" w:hint="default"/>
      </w:rPr>
    </w:lvl>
    <w:lvl w:ilvl="3" w:tplc="F6A22FE4">
      <w:start w:val="1"/>
      <w:numFmt w:val="bullet"/>
      <w:lvlText w:val=""/>
      <w:lvlJc w:val="left"/>
      <w:pPr>
        <w:ind w:left="2880" w:hanging="360"/>
      </w:pPr>
      <w:rPr>
        <w:rFonts w:ascii="Symbol" w:hAnsi="Symbol" w:hint="default"/>
      </w:rPr>
    </w:lvl>
    <w:lvl w:ilvl="4" w:tplc="9AD46738">
      <w:start w:val="1"/>
      <w:numFmt w:val="bullet"/>
      <w:lvlText w:val="o"/>
      <w:lvlJc w:val="left"/>
      <w:pPr>
        <w:ind w:left="3600" w:hanging="360"/>
      </w:pPr>
      <w:rPr>
        <w:rFonts w:ascii="Courier New" w:hAnsi="Courier New" w:hint="default"/>
      </w:rPr>
    </w:lvl>
    <w:lvl w:ilvl="5" w:tplc="5C8CD27A">
      <w:start w:val="1"/>
      <w:numFmt w:val="bullet"/>
      <w:lvlText w:val=""/>
      <w:lvlJc w:val="left"/>
      <w:pPr>
        <w:ind w:left="4320" w:hanging="360"/>
      </w:pPr>
      <w:rPr>
        <w:rFonts w:ascii="Wingdings" w:hAnsi="Wingdings" w:hint="default"/>
      </w:rPr>
    </w:lvl>
    <w:lvl w:ilvl="6" w:tplc="17FEAB56">
      <w:start w:val="1"/>
      <w:numFmt w:val="bullet"/>
      <w:lvlText w:val=""/>
      <w:lvlJc w:val="left"/>
      <w:pPr>
        <w:ind w:left="5040" w:hanging="360"/>
      </w:pPr>
      <w:rPr>
        <w:rFonts w:ascii="Symbol" w:hAnsi="Symbol" w:hint="default"/>
      </w:rPr>
    </w:lvl>
    <w:lvl w:ilvl="7" w:tplc="B51C8C02">
      <w:start w:val="1"/>
      <w:numFmt w:val="bullet"/>
      <w:lvlText w:val="o"/>
      <w:lvlJc w:val="left"/>
      <w:pPr>
        <w:ind w:left="5760" w:hanging="360"/>
      </w:pPr>
      <w:rPr>
        <w:rFonts w:ascii="Courier New" w:hAnsi="Courier New" w:hint="default"/>
      </w:rPr>
    </w:lvl>
    <w:lvl w:ilvl="8" w:tplc="D1A0A584">
      <w:start w:val="1"/>
      <w:numFmt w:val="bullet"/>
      <w:lvlText w:val=""/>
      <w:lvlJc w:val="left"/>
      <w:pPr>
        <w:ind w:left="6480" w:hanging="360"/>
      </w:pPr>
      <w:rPr>
        <w:rFonts w:ascii="Wingdings" w:hAnsi="Wingdings" w:hint="default"/>
      </w:rPr>
    </w:lvl>
  </w:abstractNum>
  <w:abstractNum w:abstractNumId="25" w15:restartNumberingAfterBreak="0">
    <w:nsid w:val="6D9118B1"/>
    <w:multiLevelType w:val="hybridMultilevel"/>
    <w:tmpl w:val="E430C25C"/>
    <w:lvl w:ilvl="0" w:tplc="F63AB306">
      <w:start w:val="1"/>
      <w:numFmt w:val="bullet"/>
      <w:lvlText w:val=""/>
      <w:lvlJc w:val="left"/>
      <w:pPr>
        <w:ind w:left="720" w:hanging="360"/>
      </w:pPr>
      <w:rPr>
        <w:rFonts w:ascii="Symbol" w:hAnsi="Symbol" w:hint="default"/>
      </w:rPr>
    </w:lvl>
    <w:lvl w:ilvl="1" w:tplc="60FE56B6">
      <w:start w:val="1"/>
      <w:numFmt w:val="bullet"/>
      <w:lvlText w:val="o"/>
      <w:lvlJc w:val="left"/>
      <w:pPr>
        <w:ind w:left="1440" w:hanging="360"/>
      </w:pPr>
      <w:rPr>
        <w:rFonts w:ascii="Courier New" w:hAnsi="Courier New" w:hint="default"/>
      </w:rPr>
    </w:lvl>
    <w:lvl w:ilvl="2" w:tplc="D804ADEC">
      <w:start w:val="1"/>
      <w:numFmt w:val="bullet"/>
      <w:lvlText w:val=""/>
      <w:lvlJc w:val="left"/>
      <w:pPr>
        <w:ind w:left="2160" w:hanging="360"/>
      </w:pPr>
      <w:rPr>
        <w:rFonts w:ascii="Wingdings" w:hAnsi="Wingdings" w:hint="default"/>
      </w:rPr>
    </w:lvl>
    <w:lvl w:ilvl="3" w:tplc="E8A45D54">
      <w:start w:val="1"/>
      <w:numFmt w:val="bullet"/>
      <w:lvlText w:val=""/>
      <w:lvlJc w:val="left"/>
      <w:pPr>
        <w:ind w:left="2880" w:hanging="360"/>
      </w:pPr>
      <w:rPr>
        <w:rFonts w:ascii="Symbol" w:hAnsi="Symbol" w:hint="default"/>
      </w:rPr>
    </w:lvl>
    <w:lvl w:ilvl="4" w:tplc="E72E7FDC">
      <w:start w:val="1"/>
      <w:numFmt w:val="bullet"/>
      <w:lvlText w:val="o"/>
      <w:lvlJc w:val="left"/>
      <w:pPr>
        <w:ind w:left="3600" w:hanging="360"/>
      </w:pPr>
      <w:rPr>
        <w:rFonts w:ascii="Courier New" w:hAnsi="Courier New" w:hint="default"/>
      </w:rPr>
    </w:lvl>
    <w:lvl w:ilvl="5" w:tplc="9BE8C0AC">
      <w:start w:val="1"/>
      <w:numFmt w:val="bullet"/>
      <w:lvlText w:val=""/>
      <w:lvlJc w:val="left"/>
      <w:pPr>
        <w:ind w:left="4320" w:hanging="360"/>
      </w:pPr>
      <w:rPr>
        <w:rFonts w:ascii="Wingdings" w:hAnsi="Wingdings" w:hint="default"/>
      </w:rPr>
    </w:lvl>
    <w:lvl w:ilvl="6" w:tplc="1D92E016">
      <w:start w:val="1"/>
      <w:numFmt w:val="bullet"/>
      <w:lvlText w:val=""/>
      <w:lvlJc w:val="left"/>
      <w:pPr>
        <w:ind w:left="5040" w:hanging="360"/>
      </w:pPr>
      <w:rPr>
        <w:rFonts w:ascii="Symbol" w:hAnsi="Symbol" w:hint="default"/>
      </w:rPr>
    </w:lvl>
    <w:lvl w:ilvl="7" w:tplc="4EE8B1AE">
      <w:start w:val="1"/>
      <w:numFmt w:val="bullet"/>
      <w:lvlText w:val="o"/>
      <w:lvlJc w:val="left"/>
      <w:pPr>
        <w:ind w:left="5760" w:hanging="360"/>
      </w:pPr>
      <w:rPr>
        <w:rFonts w:ascii="Courier New" w:hAnsi="Courier New" w:hint="default"/>
      </w:rPr>
    </w:lvl>
    <w:lvl w:ilvl="8" w:tplc="F716CE18">
      <w:start w:val="1"/>
      <w:numFmt w:val="bullet"/>
      <w:lvlText w:val=""/>
      <w:lvlJc w:val="left"/>
      <w:pPr>
        <w:ind w:left="6480" w:hanging="360"/>
      </w:pPr>
      <w:rPr>
        <w:rFonts w:ascii="Wingdings" w:hAnsi="Wingdings" w:hint="default"/>
      </w:rPr>
    </w:lvl>
  </w:abstractNum>
  <w:abstractNum w:abstractNumId="26" w15:restartNumberingAfterBreak="0">
    <w:nsid w:val="6E1861E6"/>
    <w:multiLevelType w:val="hybridMultilevel"/>
    <w:tmpl w:val="1F2666FA"/>
    <w:lvl w:ilvl="0" w:tplc="236C52BA">
      <w:start w:val="1"/>
      <w:numFmt w:val="bullet"/>
      <w:lvlText w:val=""/>
      <w:lvlJc w:val="left"/>
      <w:pPr>
        <w:ind w:left="720" w:hanging="360"/>
      </w:pPr>
      <w:rPr>
        <w:rFonts w:ascii="Symbol" w:hAnsi="Symbol" w:hint="default"/>
      </w:rPr>
    </w:lvl>
    <w:lvl w:ilvl="1" w:tplc="3DB817C0">
      <w:start w:val="1"/>
      <w:numFmt w:val="bullet"/>
      <w:lvlText w:val="o"/>
      <w:lvlJc w:val="left"/>
      <w:pPr>
        <w:ind w:left="1440" w:hanging="360"/>
      </w:pPr>
      <w:rPr>
        <w:rFonts w:ascii="Courier New" w:hAnsi="Courier New" w:hint="default"/>
      </w:rPr>
    </w:lvl>
    <w:lvl w:ilvl="2" w:tplc="8EE8FAAA">
      <w:start w:val="1"/>
      <w:numFmt w:val="bullet"/>
      <w:lvlText w:val=""/>
      <w:lvlJc w:val="left"/>
      <w:pPr>
        <w:ind w:left="2160" w:hanging="360"/>
      </w:pPr>
      <w:rPr>
        <w:rFonts w:ascii="Wingdings" w:hAnsi="Wingdings" w:hint="default"/>
      </w:rPr>
    </w:lvl>
    <w:lvl w:ilvl="3" w:tplc="F18400E0">
      <w:start w:val="1"/>
      <w:numFmt w:val="bullet"/>
      <w:lvlText w:val=""/>
      <w:lvlJc w:val="left"/>
      <w:pPr>
        <w:ind w:left="2880" w:hanging="360"/>
      </w:pPr>
      <w:rPr>
        <w:rFonts w:ascii="Symbol" w:hAnsi="Symbol" w:hint="default"/>
      </w:rPr>
    </w:lvl>
    <w:lvl w:ilvl="4" w:tplc="CA5CC63C">
      <w:start w:val="1"/>
      <w:numFmt w:val="bullet"/>
      <w:lvlText w:val="o"/>
      <w:lvlJc w:val="left"/>
      <w:pPr>
        <w:ind w:left="3600" w:hanging="360"/>
      </w:pPr>
      <w:rPr>
        <w:rFonts w:ascii="Courier New" w:hAnsi="Courier New" w:hint="default"/>
      </w:rPr>
    </w:lvl>
    <w:lvl w:ilvl="5" w:tplc="9184F52A">
      <w:start w:val="1"/>
      <w:numFmt w:val="bullet"/>
      <w:lvlText w:val=""/>
      <w:lvlJc w:val="left"/>
      <w:pPr>
        <w:ind w:left="4320" w:hanging="360"/>
      </w:pPr>
      <w:rPr>
        <w:rFonts w:ascii="Wingdings" w:hAnsi="Wingdings" w:hint="default"/>
      </w:rPr>
    </w:lvl>
    <w:lvl w:ilvl="6" w:tplc="E4368AD0">
      <w:start w:val="1"/>
      <w:numFmt w:val="bullet"/>
      <w:lvlText w:val=""/>
      <w:lvlJc w:val="left"/>
      <w:pPr>
        <w:ind w:left="5040" w:hanging="360"/>
      </w:pPr>
      <w:rPr>
        <w:rFonts w:ascii="Symbol" w:hAnsi="Symbol" w:hint="default"/>
      </w:rPr>
    </w:lvl>
    <w:lvl w:ilvl="7" w:tplc="F9362C92">
      <w:start w:val="1"/>
      <w:numFmt w:val="bullet"/>
      <w:lvlText w:val="o"/>
      <w:lvlJc w:val="left"/>
      <w:pPr>
        <w:ind w:left="5760" w:hanging="360"/>
      </w:pPr>
      <w:rPr>
        <w:rFonts w:ascii="Courier New" w:hAnsi="Courier New" w:hint="default"/>
      </w:rPr>
    </w:lvl>
    <w:lvl w:ilvl="8" w:tplc="58A667B8">
      <w:start w:val="1"/>
      <w:numFmt w:val="bullet"/>
      <w:lvlText w:val=""/>
      <w:lvlJc w:val="left"/>
      <w:pPr>
        <w:ind w:left="6480" w:hanging="360"/>
      </w:pPr>
      <w:rPr>
        <w:rFonts w:ascii="Wingdings" w:hAnsi="Wingdings" w:hint="default"/>
      </w:rPr>
    </w:lvl>
  </w:abstractNum>
  <w:abstractNum w:abstractNumId="27" w15:restartNumberingAfterBreak="0">
    <w:nsid w:val="6E840649"/>
    <w:multiLevelType w:val="hybridMultilevel"/>
    <w:tmpl w:val="88244874"/>
    <w:lvl w:ilvl="0" w:tplc="ECA8AC26">
      <w:start w:val="1"/>
      <w:numFmt w:val="bullet"/>
      <w:lvlText w:val=""/>
      <w:lvlJc w:val="left"/>
      <w:pPr>
        <w:ind w:left="720" w:hanging="360"/>
      </w:pPr>
      <w:rPr>
        <w:rFonts w:ascii="Symbol" w:hAnsi="Symbol" w:hint="default"/>
      </w:rPr>
    </w:lvl>
    <w:lvl w:ilvl="1" w:tplc="A980262E">
      <w:start w:val="1"/>
      <w:numFmt w:val="bullet"/>
      <w:lvlText w:val="o"/>
      <w:lvlJc w:val="left"/>
      <w:pPr>
        <w:ind w:left="1440" w:hanging="360"/>
      </w:pPr>
      <w:rPr>
        <w:rFonts w:ascii="Courier New" w:hAnsi="Courier New" w:hint="default"/>
      </w:rPr>
    </w:lvl>
    <w:lvl w:ilvl="2" w:tplc="2B187D56">
      <w:start w:val="1"/>
      <w:numFmt w:val="bullet"/>
      <w:lvlText w:val=""/>
      <w:lvlJc w:val="left"/>
      <w:pPr>
        <w:ind w:left="2160" w:hanging="360"/>
      </w:pPr>
      <w:rPr>
        <w:rFonts w:ascii="Wingdings" w:hAnsi="Wingdings" w:hint="default"/>
      </w:rPr>
    </w:lvl>
    <w:lvl w:ilvl="3" w:tplc="DC0EB93A">
      <w:start w:val="1"/>
      <w:numFmt w:val="bullet"/>
      <w:lvlText w:val=""/>
      <w:lvlJc w:val="left"/>
      <w:pPr>
        <w:ind w:left="2880" w:hanging="360"/>
      </w:pPr>
      <w:rPr>
        <w:rFonts w:ascii="Symbol" w:hAnsi="Symbol" w:hint="default"/>
      </w:rPr>
    </w:lvl>
    <w:lvl w:ilvl="4" w:tplc="762E30E8">
      <w:start w:val="1"/>
      <w:numFmt w:val="bullet"/>
      <w:lvlText w:val="o"/>
      <w:lvlJc w:val="left"/>
      <w:pPr>
        <w:ind w:left="3600" w:hanging="360"/>
      </w:pPr>
      <w:rPr>
        <w:rFonts w:ascii="Courier New" w:hAnsi="Courier New" w:hint="default"/>
      </w:rPr>
    </w:lvl>
    <w:lvl w:ilvl="5" w:tplc="9CEED5C6">
      <w:start w:val="1"/>
      <w:numFmt w:val="bullet"/>
      <w:lvlText w:val=""/>
      <w:lvlJc w:val="left"/>
      <w:pPr>
        <w:ind w:left="4320" w:hanging="360"/>
      </w:pPr>
      <w:rPr>
        <w:rFonts w:ascii="Wingdings" w:hAnsi="Wingdings" w:hint="default"/>
      </w:rPr>
    </w:lvl>
    <w:lvl w:ilvl="6" w:tplc="91C01564">
      <w:start w:val="1"/>
      <w:numFmt w:val="bullet"/>
      <w:lvlText w:val=""/>
      <w:lvlJc w:val="left"/>
      <w:pPr>
        <w:ind w:left="5040" w:hanging="360"/>
      </w:pPr>
      <w:rPr>
        <w:rFonts w:ascii="Symbol" w:hAnsi="Symbol" w:hint="default"/>
      </w:rPr>
    </w:lvl>
    <w:lvl w:ilvl="7" w:tplc="236A20FA">
      <w:start w:val="1"/>
      <w:numFmt w:val="bullet"/>
      <w:lvlText w:val="o"/>
      <w:lvlJc w:val="left"/>
      <w:pPr>
        <w:ind w:left="5760" w:hanging="360"/>
      </w:pPr>
      <w:rPr>
        <w:rFonts w:ascii="Courier New" w:hAnsi="Courier New" w:hint="default"/>
      </w:rPr>
    </w:lvl>
    <w:lvl w:ilvl="8" w:tplc="59C203D4">
      <w:start w:val="1"/>
      <w:numFmt w:val="bullet"/>
      <w:lvlText w:val=""/>
      <w:lvlJc w:val="left"/>
      <w:pPr>
        <w:ind w:left="6480" w:hanging="360"/>
      </w:pPr>
      <w:rPr>
        <w:rFonts w:ascii="Wingdings" w:hAnsi="Wingdings" w:hint="default"/>
      </w:rPr>
    </w:lvl>
  </w:abstractNum>
  <w:abstractNum w:abstractNumId="28" w15:restartNumberingAfterBreak="0">
    <w:nsid w:val="72031F66"/>
    <w:multiLevelType w:val="hybridMultilevel"/>
    <w:tmpl w:val="724C40F6"/>
    <w:lvl w:ilvl="0" w:tplc="82767574">
      <w:start w:val="1"/>
      <w:numFmt w:val="bullet"/>
      <w:lvlText w:val=""/>
      <w:lvlJc w:val="left"/>
      <w:pPr>
        <w:ind w:left="720" w:hanging="360"/>
      </w:pPr>
      <w:rPr>
        <w:rFonts w:ascii="Symbol" w:hAnsi="Symbol" w:hint="default"/>
      </w:rPr>
    </w:lvl>
    <w:lvl w:ilvl="1" w:tplc="7D64D26A">
      <w:start w:val="1"/>
      <w:numFmt w:val="bullet"/>
      <w:lvlText w:val="o"/>
      <w:lvlJc w:val="left"/>
      <w:pPr>
        <w:ind w:left="1440" w:hanging="360"/>
      </w:pPr>
      <w:rPr>
        <w:rFonts w:ascii="Courier New" w:hAnsi="Courier New" w:hint="default"/>
      </w:rPr>
    </w:lvl>
    <w:lvl w:ilvl="2" w:tplc="B6600768">
      <w:start w:val="1"/>
      <w:numFmt w:val="bullet"/>
      <w:lvlText w:val=""/>
      <w:lvlJc w:val="left"/>
      <w:pPr>
        <w:ind w:left="2160" w:hanging="360"/>
      </w:pPr>
      <w:rPr>
        <w:rFonts w:ascii="Wingdings" w:hAnsi="Wingdings" w:hint="default"/>
      </w:rPr>
    </w:lvl>
    <w:lvl w:ilvl="3" w:tplc="8B2EE1E4">
      <w:start w:val="1"/>
      <w:numFmt w:val="bullet"/>
      <w:lvlText w:val=""/>
      <w:lvlJc w:val="left"/>
      <w:pPr>
        <w:ind w:left="2880" w:hanging="360"/>
      </w:pPr>
      <w:rPr>
        <w:rFonts w:ascii="Symbol" w:hAnsi="Symbol" w:hint="default"/>
      </w:rPr>
    </w:lvl>
    <w:lvl w:ilvl="4" w:tplc="652CE6D4">
      <w:start w:val="1"/>
      <w:numFmt w:val="bullet"/>
      <w:lvlText w:val="o"/>
      <w:lvlJc w:val="left"/>
      <w:pPr>
        <w:ind w:left="3600" w:hanging="360"/>
      </w:pPr>
      <w:rPr>
        <w:rFonts w:ascii="Courier New" w:hAnsi="Courier New" w:hint="default"/>
      </w:rPr>
    </w:lvl>
    <w:lvl w:ilvl="5" w:tplc="F6AA8CF2">
      <w:start w:val="1"/>
      <w:numFmt w:val="bullet"/>
      <w:lvlText w:val=""/>
      <w:lvlJc w:val="left"/>
      <w:pPr>
        <w:ind w:left="4320" w:hanging="360"/>
      </w:pPr>
      <w:rPr>
        <w:rFonts w:ascii="Wingdings" w:hAnsi="Wingdings" w:hint="default"/>
      </w:rPr>
    </w:lvl>
    <w:lvl w:ilvl="6" w:tplc="C708F1C2">
      <w:start w:val="1"/>
      <w:numFmt w:val="bullet"/>
      <w:lvlText w:val=""/>
      <w:lvlJc w:val="left"/>
      <w:pPr>
        <w:ind w:left="5040" w:hanging="360"/>
      </w:pPr>
      <w:rPr>
        <w:rFonts w:ascii="Symbol" w:hAnsi="Symbol" w:hint="default"/>
      </w:rPr>
    </w:lvl>
    <w:lvl w:ilvl="7" w:tplc="206ACEA6">
      <w:start w:val="1"/>
      <w:numFmt w:val="bullet"/>
      <w:lvlText w:val="o"/>
      <w:lvlJc w:val="left"/>
      <w:pPr>
        <w:ind w:left="5760" w:hanging="360"/>
      </w:pPr>
      <w:rPr>
        <w:rFonts w:ascii="Courier New" w:hAnsi="Courier New" w:hint="default"/>
      </w:rPr>
    </w:lvl>
    <w:lvl w:ilvl="8" w:tplc="63F07BD4">
      <w:start w:val="1"/>
      <w:numFmt w:val="bullet"/>
      <w:lvlText w:val=""/>
      <w:lvlJc w:val="left"/>
      <w:pPr>
        <w:ind w:left="6480" w:hanging="360"/>
      </w:pPr>
      <w:rPr>
        <w:rFonts w:ascii="Wingdings" w:hAnsi="Wingdings" w:hint="default"/>
      </w:rPr>
    </w:lvl>
  </w:abstractNum>
  <w:abstractNum w:abstractNumId="29" w15:restartNumberingAfterBreak="0">
    <w:nsid w:val="730A16D8"/>
    <w:multiLevelType w:val="hybridMultilevel"/>
    <w:tmpl w:val="09FED336"/>
    <w:lvl w:ilvl="0" w:tplc="7FCC3E3C">
      <w:start w:val="1"/>
      <w:numFmt w:val="bullet"/>
      <w:lvlText w:val=""/>
      <w:lvlJc w:val="left"/>
      <w:pPr>
        <w:ind w:left="720" w:hanging="360"/>
      </w:pPr>
      <w:rPr>
        <w:rFonts w:ascii="Symbol" w:hAnsi="Symbol" w:hint="default"/>
      </w:rPr>
    </w:lvl>
    <w:lvl w:ilvl="1" w:tplc="F94CA130">
      <w:start w:val="1"/>
      <w:numFmt w:val="bullet"/>
      <w:lvlText w:val="o"/>
      <w:lvlJc w:val="left"/>
      <w:pPr>
        <w:ind w:left="1440" w:hanging="360"/>
      </w:pPr>
      <w:rPr>
        <w:rFonts w:ascii="Courier New" w:hAnsi="Courier New" w:hint="default"/>
      </w:rPr>
    </w:lvl>
    <w:lvl w:ilvl="2" w:tplc="26F4E5EA">
      <w:start w:val="1"/>
      <w:numFmt w:val="bullet"/>
      <w:lvlText w:val=""/>
      <w:lvlJc w:val="left"/>
      <w:pPr>
        <w:ind w:left="2160" w:hanging="360"/>
      </w:pPr>
      <w:rPr>
        <w:rFonts w:ascii="Wingdings" w:hAnsi="Wingdings" w:hint="default"/>
      </w:rPr>
    </w:lvl>
    <w:lvl w:ilvl="3" w:tplc="F2E4DB7E">
      <w:start w:val="1"/>
      <w:numFmt w:val="bullet"/>
      <w:lvlText w:val=""/>
      <w:lvlJc w:val="left"/>
      <w:pPr>
        <w:ind w:left="2880" w:hanging="360"/>
      </w:pPr>
      <w:rPr>
        <w:rFonts w:ascii="Symbol" w:hAnsi="Symbol" w:hint="default"/>
      </w:rPr>
    </w:lvl>
    <w:lvl w:ilvl="4" w:tplc="E984F358">
      <w:start w:val="1"/>
      <w:numFmt w:val="bullet"/>
      <w:lvlText w:val="o"/>
      <w:lvlJc w:val="left"/>
      <w:pPr>
        <w:ind w:left="3600" w:hanging="360"/>
      </w:pPr>
      <w:rPr>
        <w:rFonts w:ascii="Courier New" w:hAnsi="Courier New" w:hint="default"/>
      </w:rPr>
    </w:lvl>
    <w:lvl w:ilvl="5" w:tplc="1218A858">
      <w:start w:val="1"/>
      <w:numFmt w:val="bullet"/>
      <w:lvlText w:val=""/>
      <w:lvlJc w:val="left"/>
      <w:pPr>
        <w:ind w:left="4320" w:hanging="360"/>
      </w:pPr>
      <w:rPr>
        <w:rFonts w:ascii="Wingdings" w:hAnsi="Wingdings" w:hint="default"/>
      </w:rPr>
    </w:lvl>
    <w:lvl w:ilvl="6" w:tplc="CC544F1E">
      <w:start w:val="1"/>
      <w:numFmt w:val="bullet"/>
      <w:lvlText w:val=""/>
      <w:lvlJc w:val="left"/>
      <w:pPr>
        <w:ind w:left="5040" w:hanging="360"/>
      </w:pPr>
      <w:rPr>
        <w:rFonts w:ascii="Symbol" w:hAnsi="Symbol" w:hint="default"/>
      </w:rPr>
    </w:lvl>
    <w:lvl w:ilvl="7" w:tplc="92149458">
      <w:start w:val="1"/>
      <w:numFmt w:val="bullet"/>
      <w:lvlText w:val="o"/>
      <w:lvlJc w:val="left"/>
      <w:pPr>
        <w:ind w:left="5760" w:hanging="360"/>
      </w:pPr>
      <w:rPr>
        <w:rFonts w:ascii="Courier New" w:hAnsi="Courier New" w:hint="default"/>
      </w:rPr>
    </w:lvl>
    <w:lvl w:ilvl="8" w:tplc="5948AD74">
      <w:start w:val="1"/>
      <w:numFmt w:val="bullet"/>
      <w:lvlText w:val=""/>
      <w:lvlJc w:val="left"/>
      <w:pPr>
        <w:ind w:left="6480" w:hanging="360"/>
      </w:pPr>
      <w:rPr>
        <w:rFonts w:ascii="Wingdings" w:hAnsi="Wingdings" w:hint="default"/>
      </w:rPr>
    </w:lvl>
  </w:abstractNum>
  <w:abstractNum w:abstractNumId="30" w15:restartNumberingAfterBreak="0">
    <w:nsid w:val="735E30A6"/>
    <w:multiLevelType w:val="hybridMultilevel"/>
    <w:tmpl w:val="0C72E494"/>
    <w:lvl w:ilvl="0" w:tplc="8BBE8BD6">
      <w:start w:val="1"/>
      <w:numFmt w:val="bullet"/>
      <w:lvlText w:val=""/>
      <w:lvlJc w:val="left"/>
      <w:pPr>
        <w:ind w:left="720" w:hanging="360"/>
      </w:pPr>
      <w:rPr>
        <w:rFonts w:ascii="Symbol" w:hAnsi="Symbol" w:hint="default"/>
      </w:rPr>
    </w:lvl>
    <w:lvl w:ilvl="1" w:tplc="24622F02">
      <w:start w:val="1"/>
      <w:numFmt w:val="bullet"/>
      <w:lvlText w:val="o"/>
      <w:lvlJc w:val="left"/>
      <w:pPr>
        <w:ind w:left="1440" w:hanging="360"/>
      </w:pPr>
      <w:rPr>
        <w:rFonts w:ascii="Courier New" w:hAnsi="Courier New" w:hint="default"/>
      </w:rPr>
    </w:lvl>
    <w:lvl w:ilvl="2" w:tplc="A4EC78F0">
      <w:start w:val="1"/>
      <w:numFmt w:val="bullet"/>
      <w:lvlText w:val=""/>
      <w:lvlJc w:val="left"/>
      <w:pPr>
        <w:ind w:left="2160" w:hanging="360"/>
      </w:pPr>
      <w:rPr>
        <w:rFonts w:ascii="Wingdings" w:hAnsi="Wingdings" w:hint="default"/>
      </w:rPr>
    </w:lvl>
    <w:lvl w:ilvl="3" w:tplc="151C1D36">
      <w:start w:val="1"/>
      <w:numFmt w:val="bullet"/>
      <w:lvlText w:val=""/>
      <w:lvlJc w:val="left"/>
      <w:pPr>
        <w:ind w:left="2880" w:hanging="360"/>
      </w:pPr>
      <w:rPr>
        <w:rFonts w:ascii="Symbol" w:hAnsi="Symbol" w:hint="default"/>
      </w:rPr>
    </w:lvl>
    <w:lvl w:ilvl="4" w:tplc="ED5C6DF0">
      <w:start w:val="1"/>
      <w:numFmt w:val="bullet"/>
      <w:lvlText w:val="o"/>
      <w:lvlJc w:val="left"/>
      <w:pPr>
        <w:ind w:left="3600" w:hanging="360"/>
      </w:pPr>
      <w:rPr>
        <w:rFonts w:ascii="Courier New" w:hAnsi="Courier New" w:hint="default"/>
      </w:rPr>
    </w:lvl>
    <w:lvl w:ilvl="5" w:tplc="1D20CC26">
      <w:start w:val="1"/>
      <w:numFmt w:val="bullet"/>
      <w:lvlText w:val=""/>
      <w:lvlJc w:val="left"/>
      <w:pPr>
        <w:ind w:left="4320" w:hanging="360"/>
      </w:pPr>
      <w:rPr>
        <w:rFonts w:ascii="Wingdings" w:hAnsi="Wingdings" w:hint="default"/>
      </w:rPr>
    </w:lvl>
    <w:lvl w:ilvl="6" w:tplc="8690B6D8">
      <w:start w:val="1"/>
      <w:numFmt w:val="bullet"/>
      <w:lvlText w:val=""/>
      <w:lvlJc w:val="left"/>
      <w:pPr>
        <w:ind w:left="5040" w:hanging="360"/>
      </w:pPr>
      <w:rPr>
        <w:rFonts w:ascii="Symbol" w:hAnsi="Symbol" w:hint="default"/>
      </w:rPr>
    </w:lvl>
    <w:lvl w:ilvl="7" w:tplc="1EF4B608">
      <w:start w:val="1"/>
      <w:numFmt w:val="bullet"/>
      <w:lvlText w:val="o"/>
      <w:lvlJc w:val="left"/>
      <w:pPr>
        <w:ind w:left="5760" w:hanging="360"/>
      </w:pPr>
      <w:rPr>
        <w:rFonts w:ascii="Courier New" w:hAnsi="Courier New" w:hint="default"/>
      </w:rPr>
    </w:lvl>
    <w:lvl w:ilvl="8" w:tplc="E0D28226">
      <w:start w:val="1"/>
      <w:numFmt w:val="bullet"/>
      <w:lvlText w:val=""/>
      <w:lvlJc w:val="left"/>
      <w:pPr>
        <w:ind w:left="6480" w:hanging="360"/>
      </w:pPr>
      <w:rPr>
        <w:rFonts w:ascii="Wingdings" w:hAnsi="Wingdings" w:hint="default"/>
      </w:rPr>
    </w:lvl>
  </w:abstractNum>
  <w:abstractNum w:abstractNumId="31" w15:restartNumberingAfterBreak="0">
    <w:nsid w:val="75E1086B"/>
    <w:multiLevelType w:val="hybridMultilevel"/>
    <w:tmpl w:val="38462272"/>
    <w:lvl w:ilvl="0" w:tplc="DE564E70">
      <w:start w:val="1"/>
      <w:numFmt w:val="bullet"/>
      <w:lvlText w:val=""/>
      <w:lvlJc w:val="left"/>
      <w:pPr>
        <w:ind w:left="720" w:hanging="360"/>
      </w:pPr>
      <w:rPr>
        <w:rFonts w:ascii="Symbol" w:hAnsi="Symbol" w:hint="default"/>
      </w:rPr>
    </w:lvl>
    <w:lvl w:ilvl="1" w:tplc="B324DE74">
      <w:start w:val="1"/>
      <w:numFmt w:val="bullet"/>
      <w:lvlText w:val="o"/>
      <w:lvlJc w:val="left"/>
      <w:pPr>
        <w:ind w:left="1440" w:hanging="360"/>
      </w:pPr>
      <w:rPr>
        <w:rFonts w:ascii="Courier New" w:hAnsi="Courier New" w:hint="default"/>
      </w:rPr>
    </w:lvl>
    <w:lvl w:ilvl="2" w:tplc="842ACA96">
      <w:start w:val="1"/>
      <w:numFmt w:val="bullet"/>
      <w:lvlText w:val=""/>
      <w:lvlJc w:val="left"/>
      <w:pPr>
        <w:ind w:left="2160" w:hanging="360"/>
      </w:pPr>
      <w:rPr>
        <w:rFonts w:ascii="Wingdings" w:hAnsi="Wingdings" w:hint="default"/>
      </w:rPr>
    </w:lvl>
    <w:lvl w:ilvl="3" w:tplc="7562C72C">
      <w:start w:val="1"/>
      <w:numFmt w:val="bullet"/>
      <w:lvlText w:val=""/>
      <w:lvlJc w:val="left"/>
      <w:pPr>
        <w:ind w:left="2880" w:hanging="360"/>
      </w:pPr>
      <w:rPr>
        <w:rFonts w:ascii="Symbol" w:hAnsi="Symbol" w:hint="default"/>
      </w:rPr>
    </w:lvl>
    <w:lvl w:ilvl="4" w:tplc="945CFD04">
      <w:start w:val="1"/>
      <w:numFmt w:val="bullet"/>
      <w:lvlText w:val="o"/>
      <w:lvlJc w:val="left"/>
      <w:pPr>
        <w:ind w:left="3600" w:hanging="360"/>
      </w:pPr>
      <w:rPr>
        <w:rFonts w:ascii="Courier New" w:hAnsi="Courier New" w:hint="default"/>
      </w:rPr>
    </w:lvl>
    <w:lvl w:ilvl="5" w:tplc="4F40C358">
      <w:start w:val="1"/>
      <w:numFmt w:val="bullet"/>
      <w:lvlText w:val=""/>
      <w:lvlJc w:val="left"/>
      <w:pPr>
        <w:ind w:left="4320" w:hanging="360"/>
      </w:pPr>
      <w:rPr>
        <w:rFonts w:ascii="Wingdings" w:hAnsi="Wingdings" w:hint="default"/>
      </w:rPr>
    </w:lvl>
    <w:lvl w:ilvl="6" w:tplc="9D82099E">
      <w:start w:val="1"/>
      <w:numFmt w:val="bullet"/>
      <w:lvlText w:val=""/>
      <w:lvlJc w:val="left"/>
      <w:pPr>
        <w:ind w:left="5040" w:hanging="360"/>
      </w:pPr>
      <w:rPr>
        <w:rFonts w:ascii="Symbol" w:hAnsi="Symbol" w:hint="default"/>
      </w:rPr>
    </w:lvl>
    <w:lvl w:ilvl="7" w:tplc="636A5580">
      <w:start w:val="1"/>
      <w:numFmt w:val="bullet"/>
      <w:lvlText w:val="o"/>
      <w:lvlJc w:val="left"/>
      <w:pPr>
        <w:ind w:left="5760" w:hanging="360"/>
      </w:pPr>
      <w:rPr>
        <w:rFonts w:ascii="Courier New" w:hAnsi="Courier New" w:hint="default"/>
      </w:rPr>
    </w:lvl>
    <w:lvl w:ilvl="8" w:tplc="7A244776">
      <w:start w:val="1"/>
      <w:numFmt w:val="bullet"/>
      <w:lvlText w:val=""/>
      <w:lvlJc w:val="left"/>
      <w:pPr>
        <w:ind w:left="6480" w:hanging="360"/>
      </w:pPr>
      <w:rPr>
        <w:rFonts w:ascii="Wingdings" w:hAnsi="Wingdings" w:hint="default"/>
      </w:rPr>
    </w:lvl>
  </w:abstractNum>
  <w:abstractNum w:abstractNumId="32" w15:restartNumberingAfterBreak="0">
    <w:nsid w:val="7B872CFD"/>
    <w:multiLevelType w:val="hybridMultilevel"/>
    <w:tmpl w:val="61241226"/>
    <w:lvl w:ilvl="0" w:tplc="B540CE9C">
      <w:start w:val="1"/>
      <w:numFmt w:val="bullet"/>
      <w:lvlText w:val=""/>
      <w:lvlJc w:val="left"/>
      <w:pPr>
        <w:ind w:left="720" w:hanging="360"/>
      </w:pPr>
      <w:rPr>
        <w:rFonts w:ascii="Symbol" w:hAnsi="Symbol" w:hint="default"/>
      </w:rPr>
    </w:lvl>
    <w:lvl w:ilvl="1" w:tplc="AD08A06E">
      <w:start w:val="1"/>
      <w:numFmt w:val="bullet"/>
      <w:lvlText w:val="o"/>
      <w:lvlJc w:val="left"/>
      <w:pPr>
        <w:ind w:left="1440" w:hanging="360"/>
      </w:pPr>
      <w:rPr>
        <w:rFonts w:ascii="Courier New" w:hAnsi="Courier New" w:hint="default"/>
      </w:rPr>
    </w:lvl>
    <w:lvl w:ilvl="2" w:tplc="060658D2">
      <w:start w:val="1"/>
      <w:numFmt w:val="bullet"/>
      <w:lvlText w:val=""/>
      <w:lvlJc w:val="left"/>
      <w:pPr>
        <w:ind w:left="2160" w:hanging="360"/>
      </w:pPr>
      <w:rPr>
        <w:rFonts w:ascii="Wingdings" w:hAnsi="Wingdings" w:hint="default"/>
      </w:rPr>
    </w:lvl>
    <w:lvl w:ilvl="3" w:tplc="EE90C980">
      <w:start w:val="1"/>
      <w:numFmt w:val="bullet"/>
      <w:lvlText w:val=""/>
      <w:lvlJc w:val="left"/>
      <w:pPr>
        <w:ind w:left="2880" w:hanging="360"/>
      </w:pPr>
      <w:rPr>
        <w:rFonts w:ascii="Symbol" w:hAnsi="Symbol" w:hint="default"/>
      </w:rPr>
    </w:lvl>
    <w:lvl w:ilvl="4" w:tplc="ACA84400">
      <w:start w:val="1"/>
      <w:numFmt w:val="bullet"/>
      <w:lvlText w:val="o"/>
      <w:lvlJc w:val="left"/>
      <w:pPr>
        <w:ind w:left="3600" w:hanging="360"/>
      </w:pPr>
      <w:rPr>
        <w:rFonts w:ascii="Courier New" w:hAnsi="Courier New" w:hint="default"/>
      </w:rPr>
    </w:lvl>
    <w:lvl w:ilvl="5" w:tplc="2D4C4AFC">
      <w:start w:val="1"/>
      <w:numFmt w:val="bullet"/>
      <w:lvlText w:val=""/>
      <w:lvlJc w:val="left"/>
      <w:pPr>
        <w:ind w:left="4320" w:hanging="360"/>
      </w:pPr>
      <w:rPr>
        <w:rFonts w:ascii="Wingdings" w:hAnsi="Wingdings" w:hint="default"/>
      </w:rPr>
    </w:lvl>
    <w:lvl w:ilvl="6" w:tplc="1C32F492">
      <w:start w:val="1"/>
      <w:numFmt w:val="bullet"/>
      <w:lvlText w:val=""/>
      <w:lvlJc w:val="left"/>
      <w:pPr>
        <w:ind w:left="5040" w:hanging="360"/>
      </w:pPr>
      <w:rPr>
        <w:rFonts w:ascii="Symbol" w:hAnsi="Symbol" w:hint="default"/>
      </w:rPr>
    </w:lvl>
    <w:lvl w:ilvl="7" w:tplc="19B6B776">
      <w:start w:val="1"/>
      <w:numFmt w:val="bullet"/>
      <w:lvlText w:val="o"/>
      <w:lvlJc w:val="left"/>
      <w:pPr>
        <w:ind w:left="5760" w:hanging="360"/>
      </w:pPr>
      <w:rPr>
        <w:rFonts w:ascii="Courier New" w:hAnsi="Courier New" w:hint="default"/>
      </w:rPr>
    </w:lvl>
    <w:lvl w:ilvl="8" w:tplc="D922A144">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1"/>
  </w:num>
  <w:num w:numId="4">
    <w:abstractNumId w:val="26"/>
  </w:num>
  <w:num w:numId="5">
    <w:abstractNumId w:val="12"/>
  </w:num>
  <w:num w:numId="6">
    <w:abstractNumId w:val="28"/>
  </w:num>
  <w:num w:numId="7">
    <w:abstractNumId w:val="30"/>
  </w:num>
  <w:num w:numId="8">
    <w:abstractNumId w:val="13"/>
  </w:num>
  <w:num w:numId="9">
    <w:abstractNumId w:val="15"/>
  </w:num>
  <w:num w:numId="10">
    <w:abstractNumId w:val="20"/>
  </w:num>
  <w:num w:numId="11">
    <w:abstractNumId w:val="9"/>
  </w:num>
  <w:num w:numId="12">
    <w:abstractNumId w:val="8"/>
  </w:num>
  <w:num w:numId="13">
    <w:abstractNumId w:val="16"/>
  </w:num>
  <w:num w:numId="14">
    <w:abstractNumId w:val="10"/>
  </w:num>
  <w:num w:numId="15">
    <w:abstractNumId w:val="24"/>
  </w:num>
  <w:num w:numId="16">
    <w:abstractNumId w:val="4"/>
  </w:num>
  <w:num w:numId="17">
    <w:abstractNumId w:val="3"/>
  </w:num>
  <w:num w:numId="18">
    <w:abstractNumId w:val="2"/>
  </w:num>
  <w:num w:numId="19">
    <w:abstractNumId w:val="22"/>
  </w:num>
  <w:num w:numId="20">
    <w:abstractNumId w:val="17"/>
  </w:num>
  <w:num w:numId="21">
    <w:abstractNumId w:val="1"/>
  </w:num>
  <w:num w:numId="22">
    <w:abstractNumId w:val="18"/>
  </w:num>
  <w:num w:numId="23">
    <w:abstractNumId w:val="29"/>
  </w:num>
  <w:num w:numId="24">
    <w:abstractNumId w:val="23"/>
  </w:num>
  <w:num w:numId="25">
    <w:abstractNumId w:val="25"/>
  </w:num>
  <w:num w:numId="26">
    <w:abstractNumId w:val="32"/>
  </w:num>
  <w:num w:numId="27">
    <w:abstractNumId w:val="7"/>
  </w:num>
  <w:num w:numId="28">
    <w:abstractNumId w:val="14"/>
  </w:num>
  <w:num w:numId="29">
    <w:abstractNumId w:val="21"/>
  </w:num>
  <w:num w:numId="30">
    <w:abstractNumId w:val="0"/>
  </w:num>
  <w:num w:numId="31">
    <w:abstractNumId w:val="5"/>
  </w:num>
  <w:num w:numId="32">
    <w:abstractNumId w:val="31"/>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2DA100"/>
    <w:rsid w:val="000016EE"/>
    <w:rsid w:val="00031C57"/>
    <w:rsid w:val="00035142"/>
    <w:rsid w:val="00062CA3"/>
    <w:rsid w:val="00096617"/>
    <w:rsid w:val="000C03A6"/>
    <w:rsid w:val="000D213F"/>
    <w:rsid w:val="000E1E23"/>
    <w:rsid w:val="00112EB7"/>
    <w:rsid w:val="00113717"/>
    <w:rsid w:val="00116C96"/>
    <w:rsid w:val="00124AF7"/>
    <w:rsid w:val="00166A80"/>
    <w:rsid w:val="0017393A"/>
    <w:rsid w:val="0019462A"/>
    <w:rsid w:val="001F3EE0"/>
    <w:rsid w:val="002042BF"/>
    <w:rsid w:val="0022760B"/>
    <w:rsid w:val="00244CBA"/>
    <w:rsid w:val="002A2BAB"/>
    <w:rsid w:val="002B1D2E"/>
    <w:rsid w:val="002D5371"/>
    <w:rsid w:val="002E71A8"/>
    <w:rsid w:val="002F6B3D"/>
    <w:rsid w:val="0031695B"/>
    <w:rsid w:val="003222FF"/>
    <w:rsid w:val="00322ED3"/>
    <w:rsid w:val="00323F26"/>
    <w:rsid w:val="003904B6"/>
    <w:rsid w:val="00395C62"/>
    <w:rsid w:val="00397FD8"/>
    <w:rsid w:val="003C5D2A"/>
    <w:rsid w:val="003F4869"/>
    <w:rsid w:val="003F58E1"/>
    <w:rsid w:val="003F6F3B"/>
    <w:rsid w:val="004128C2"/>
    <w:rsid w:val="004211F3"/>
    <w:rsid w:val="00456B5D"/>
    <w:rsid w:val="00457030"/>
    <w:rsid w:val="004713AE"/>
    <w:rsid w:val="0048022C"/>
    <w:rsid w:val="00483EC4"/>
    <w:rsid w:val="00492473"/>
    <w:rsid w:val="004941EA"/>
    <w:rsid w:val="004A4E9F"/>
    <w:rsid w:val="004C4200"/>
    <w:rsid w:val="004C5534"/>
    <w:rsid w:val="004D11F8"/>
    <w:rsid w:val="004E0324"/>
    <w:rsid w:val="004E0767"/>
    <w:rsid w:val="004F10F3"/>
    <w:rsid w:val="005217EE"/>
    <w:rsid w:val="00525728"/>
    <w:rsid w:val="00525950"/>
    <w:rsid w:val="00533EAF"/>
    <w:rsid w:val="00533F35"/>
    <w:rsid w:val="005576BD"/>
    <w:rsid w:val="00572FE8"/>
    <w:rsid w:val="00583B85"/>
    <w:rsid w:val="005A4FA5"/>
    <w:rsid w:val="005B02CC"/>
    <w:rsid w:val="005B40B8"/>
    <w:rsid w:val="005F734C"/>
    <w:rsid w:val="0060358E"/>
    <w:rsid w:val="006125FA"/>
    <w:rsid w:val="006209CC"/>
    <w:rsid w:val="006502F9"/>
    <w:rsid w:val="00651ED2"/>
    <w:rsid w:val="00655524"/>
    <w:rsid w:val="00673D5C"/>
    <w:rsid w:val="0067468F"/>
    <w:rsid w:val="006778D6"/>
    <w:rsid w:val="0069186E"/>
    <w:rsid w:val="006952D9"/>
    <w:rsid w:val="006A09BD"/>
    <w:rsid w:val="006C1647"/>
    <w:rsid w:val="006C670A"/>
    <w:rsid w:val="006D184D"/>
    <w:rsid w:val="00713CE0"/>
    <w:rsid w:val="007155D4"/>
    <w:rsid w:val="00726647"/>
    <w:rsid w:val="007438D1"/>
    <w:rsid w:val="00750954"/>
    <w:rsid w:val="007708C1"/>
    <w:rsid w:val="00794CDD"/>
    <w:rsid w:val="007A0F16"/>
    <w:rsid w:val="007A70D6"/>
    <w:rsid w:val="007B3ED6"/>
    <w:rsid w:val="007C7A07"/>
    <w:rsid w:val="007D3CC7"/>
    <w:rsid w:val="007E32D5"/>
    <w:rsid w:val="0082496D"/>
    <w:rsid w:val="00826757"/>
    <w:rsid w:val="008357BB"/>
    <w:rsid w:val="00890747"/>
    <w:rsid w:val="008F1EBF"/>
    <w:rsid w:val="009169C6"/>
    <w:rsid w:val="00953D7C"/>
    <w:rsid w:val="009978C6"/>
    <w:rsid w:val="009B110D"/>
    <w:rsid w:val="009B2FEC"/>
    <w:rsid w:val="009E4DC5"/>
    <w:rsid w:val="009F1D5F"/>
    <w:rsid w:val="00A04BD5"/>
    <w:rsid w:val="00A05176"/>
    <w:rsid w:val="00A36D35"/>
    <w:rsid w:val="00A42D7B"/>
    <w:rsid w:val="00A5532C"/>
    <w:rsid w:val="00A728D0"/>
    <w:rsid w:val="00AA19BA"/>
    <w:rsid w:val="00AD1C6A"/>
    <w:rsid w:val="00AF2353"/>
    <w:rsid w:val="00AF28CD"/>
    <w:rsid w:val="00B025CB"/>
    <w:rsid w:val="00B05231"/>
    <w:rsid w:val="00B054C0"/>
    <w:rsid w:val="00B136B7"/>
    <w:rsid w:val="00B14EB6"/>
    <w:rsid w:val="00B346C1"/>
    <w:rsid w:val="00B57CB4"/>
    <w:rsid w:val="00B711FF"/>
    <w:rsid w:val="00B751A0"/>
    <w:rsid w:val="00B76344"/>
    <w:rsid w:val="00B84A7F"/>
    <w:rsid w:val="00B923FD"/>
    <w:rsid w:val="00BC14EC"/>
    <w:rsid w:val="00BC4A2B"/>
    <w:rsid w:val="00BC5E4C"/>
    <w:rsid w:val="00BC69B7"/>
    <w:rsid w:val="00BD1DFC"/>
    <w:rsid w:val="00BD6422"/>
    <w:rsid w:val="00BF4C28"/>
    <w:rsid w:val="00C01250"/>
    <w:rsid w:val="00C240BE"/>
    <w:rsid w:val="00C264EA"/>
    <w:rsid w:val="00C46A2A"/>
    <w:rsid w:val="00C52A99"/>
    <w:rsid w:val="00C52F2F"/>
    <w:rsid w:val="00C6232E"/>
    <w:rsid w:val="00C720D9"/>
    <w:rsid w:val="00C839BA"/>
    <w:rsid w:val="00C86711"/>
    <w:rsid w:val="00C92339"/>
    <w:rsid w:val="00C9781A"/>
    <w:rsid w:val="00CD1896"/>
    <w:rsid w:val="00CE6044"/>
    <w:rsid w:val="00CF1D17"/>
    <w:rsid w:val="00CF57DE"/>
    <w:rsid w:val="00D01420"/>
    <w:rsid w:val="00D04017"/>
    <w:rsid w:val="00D4642F"/>
    <w:rsid w:val="00D46561"/>
    <w:rsid w:val="00D562FC"/>
    <w:rsid w:val="00DA176C"/>
    <w:rsid w:val="00DA641F"/>
    <w:rsid w:val="00DA6697"/>
    <w:rsid w:val="00DB0D21"/>
    <w:rsid w:val="00DB40C0"/>
    <w:rsid w:val="00DE7C66"/>
    <w:rsid w:val="00E039EE"/>
    <w:rsid w:val="00E065B7"/>
    <w:rsid w:val="00E307FA"/>
    <w:rsid w:val="00E50FDE"/>
    <w:rsid w:val="00E56552"/>
    <w:rsid w:val="00E5740F"/>
    <w:rsid w:val="00E71BAF"/>
    <w:rsid w:val="00E74D44"/>
    <w:rsid w:val="00E926C9"/>
    <w:rsid w:val="00EB40A5"/>
    <w:rsid w:val="00EF1F26"/>
    <w:rsid w:val="00F1640C"/>
    <w:rsid w:val="00F52BB9"/>
    <w:rsid w:val="00F575C1"/>
    <w:rsid w:val="00F613B9"/>
    <w:rsid w:val="00F6447D"/>
    <w:rsid w:val="00F85F1F"/>
    <w:rsid w:val="00F860B8"/>
    <w:rsid w:val="00F87052"/>
    <w:rsid w:val="00FA125B"/>
    <w:rsid w:val="00FA693C"/>
    <w:rsid w:val="00FB395A"/>
    <w:rsid w:val="00FB4424"/>
    <w:rsid w:val="00FD062F"/>
    <w:rsid w:val="00FD7D32"/>
    <w:rsid w:val="00FE3747"/>
    <w:rsid w:val="00FE4523"/>
    <w:rsid w:val="00FE5DED"/>
    <w:rsid w:val="02EFA390"/>
    <w:rsid w:val="09FBA596"/>
    <w:rsid w:val="0C0A0425"/>
    <w:rsid w:val="0D30CBA5"/>
    <w:rsid w:val="0EA70BDD"/>
    <w:rsid w:val="126DAB77"/>
    <w:rsid w:val="1460BF49"/>
    <w:rsid w:val="169B0053"/>
    <w:rsid w:val="180C2E55"/>
    <w:rsid w:val="1BC661BE"/>
    <w:rsid w:val="1BDFE1DD"/>
    <w:rsid w:val="23A85438"/>
    <w:rsid w:val="2A494B38"/>
    <w:rsid w:val="367A0126"/>
    <w:rsid w:val="3A143FC9"/>
    <w:rsid w:val="3A2DA100"/>
    <w:rsid w:val="3B1673C8"/>
    <w:rsid w:val="3C52CA22"/>
    <w:rsid w:val="4220CB83"/>
    <w:rsid w:val="42F96704"/>
    <w:rsid w:val="450FAC18"/>
    <w:rsid w:val="47C7933C"/>
    <w:rsid w:val="48F02B0C"/>
    <w:rsid w:val="499E805B"/>
    <w:rsid w:val="4BC6B1AA"/>
    <w:rsid w:val="5098D995"/>
    <w:rsid w:val="52762623"/>
    <w:rsid w:val="5A5FAD66"/>
    <w:rsid w:val="5FE64B43"/>
    <w:rsid w:val="655086D7"/>
    <w:rsid w:val="6CE0751C"/>
    <w:rsid w:val="6E042E91"/>
    <w:rsid w:val="6E58AAAB"/>
    <w:rsid w:val="7872DE24"/>
    <w:rsid w:val="7C84225C"/>
    <w:rsid w:val="7C976B9C"/>
    <w:rsid w:val="7CDE9DBA"/>
    <w:rsid w:val="7E4D2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DA100"/>
  <w15:chartTrackingRefBased/>
  <w15:docId w15:val="{DFB86413-C5FD-479D-B718-283167585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selectable">
    <w:name w:val="selectable"/>
    <w:basedOn w:val="DefaultParagraphFont"/>
    <w:rsid w:val="00C240BE"/>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276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76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researchbriefings.parliament.uk/ResearchBriefing/Summary/CBP-7602" TargetMode="External"/><Relationship Id="rId18" Type="http://schemas.openxmlformats.org/officeDocument/2006/relationships/hyperlink" Target="https://gov.wales/statistics-and-research/staff-directly-employed-nhs/?lang=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comments" Target="comments.xml"/><Relationship Id="rId12" Type="http://schemas.openxmlformats.org/officeDocument/2006/relationships/hyperlink" Target="https://www.independent.co.uk/news/uk/politics/eu-referendum-what-effect-would-brexit-really-have-on-the-nhs-a7073241.html" TargetMode="External"/><Relationship Id="rId17" Type="http://schemas.openxmlformats.org/officeDocument/2006/relationships/hyperlink" Target="https://gov.wales/topics/health/nhswales/act/?lang=en"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gov.uk/guidance/status-of-eu-nationals-in-the-uk-what-you-need-to-know"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wi.co.uk/news/exclusive-survey-reveals-farmers-back-eu-exit.htm"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wcva.org.uk/media/4587289/01_overview_of_esi_funds_2014-2020.pdf"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www.bbc.co.uk/news/uk-wales-42777177" TargetMode="External"/><Relationship Id="rId19" Type="http://schemas.openxmlformats.org/officeDocument/2006/relationships/hyperlink" Target="http://ukandeu.ac.uk/brexit-what-are-the-potential-impacts-on-the-nhs/"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telegraph.co.uk/news/2016/06/13/what-would-brexit-mean-for-farmers-and-the-common-agricultural-p/" TargetMode="External"/><Relationship Id="rId22" Type="http://schemas.openxmlformats.org/officeDocument/2006/relationships/footer" Target="foot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131CA"/>
    <w:rsid w:val="002131CA"/>
    <w:rsid w:val="00574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5211</Words>
  <Characters>29704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Rees (1501524)</dc:creator>
  <cp:keywords/>
  <dc:description/>
  <cp:lastModifiedBy>Vikki Rees (1501524)</cp:lastModifiedBy>
  <cp:revision>2</cp:revision>
  <dcterms:created xsi:type="dcterms:W3CDTF">2018-05-24T19:01:00Z</dcterms:created>
  <dcterms:modified xsi:type="dcterms:W3CDTF">2018-05-24T19:01:00Z</dcterms:modified>
</cp:coreProperties>
</file>