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964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6" w:space="0" w:color="auto"/>
          <w:insideV w:val="single" w:sz="6" w:space="0" w:color="auto"/>
        </w:tblBorders>
        <w:tblLook w:val="01E0" w:firstRow="1" w:lastRow="1" w:firstColumn="1" w:lastColumn="1" w:noHBand="0" w:noVBand="0"/>
      </w:tblPr>
      <w:tblGrid>
        <w:gridCol w:w="1647"/>
        <w:gridCol w:w="8001"/>
      </w:tblGrid>
      <w:tr w:rsidR="00A8682A" w:rsidRPr="00D866CB" w14:paraId="16750C42" w14:textId="77777777" w:rsidTr="006E53FD">
        <w:tc>
          <w:tcPr>
            <w:tcW w:w="9648" w:type="dxa"/>
            <w:gridSpan w:val="2"/>
            <w:shd w:val="clear" w:color="auto" w:fill="auto"/>
          </w:tcPr>
          <w:p w14:paraId="615BB055" w14:textId="77777777" w:rsidR="00A8682A" w:rsidRPr="00D866CB" w:rsidRDefault="00A8682A" w:rsidP="006E53FD">
            <w:pPr>
              <w:jc w:val="center"/>
              <w:rPr>
                <w:rFonts w:ascii="Arial" w:hAnsi="Arial" w:cs="Arial"/>
              </w:rPr>
            </w:pPr>
          </w:p>
          <w:p w14:paraId="15889E06" w14:textId="77777777" w:rsidR="00A8682A" w:rsidRPr="00D866CB" w:rsidRDefault="00A8682A" w:rsidP="006E53FD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BMPF</w:t>
            </w:r>
            <w:r w:rsidRPr="00D866CB">
              <w:rPr>
                <w:rFonts w:ascii="Arial" w:hAnsi="Arial" w:cs="Arial"/>
                <w:b/>
              </w:rPr>
              <w:t xml:space="preserve"> 700</w:t>
            </w:r>
            <w:r>
              <w:rPr>
                <w:rFonts w:ascii="Arial" w:hAnsi="Arial" w:cs="Arial"/>
                <w:b/>
              </w:rPr>
              <w:t>4</w:t>
            </w:r>
            <w:r w:rsidRPr="00D866CB">
              <w:rPr>
                <w:rFonts w:ascii="Arial" w:hAnsi="Arial" w:cs="Arial"/>
                <w:b/>
              </w:rPr>
              <w:t xml:space="preserve"> </w:t>
            </w:r>
            <w:r>
              <w:rPr>
                <w:rFonts w:ascii="Arial" w:hAnsi="Arial" w:cs="Arial"/>
                <w:b/>
              </w:rPr>
              <w:t>–</w:t>
            </w:r>
            <w:r w:rsidRPr="00D866CB">
              <w:rPr>
                <w:rFonts w:ascii="Arial" w:hAnsi="Arial" w:cs="Arial"/>
                <w:b/>
              </w:rPr>
              <w:t xml:space="preserve"> </w:t>
            </w:r>
            <w:r w:rsidRPr="00C26A42">
              <w:t>Undertaking Research in Workplaces</w:t>
            </w:r>
          </w:p>
          <w:p w14:paraId="35230A4C" w14:textId="77777777" w:rsidR="00A8682A" w:rsidRPr="00D866CB" w:rsidRDefault="00A8682A" w:rsidP="006E53FD">
            <w:pPr>
              <w:jc w:val="center"/>
              <w:rPr>
                <w:rFonts w:ascii="Arial" w:hAnsi="Arial" w:cs="Arial"/>
                <w:b/>
              </w:rPr>
            </w:pPr>
            <w:r w:rsidRPr="00D866CB">
              <w:rPr>
                <w:rFonts w:ascii="Arial" w:hAnsi="Arial" w:cs="Arial"/>
                <w:b/>
              </w:rPr>
              <w:t>Module Specific Marking Criteria</w:t>
            </w:r>
          </w:p>
          <w:p w14:paraId="1C4ECF57" w14:textId="77777777" w:rsidR="00A8682A" w:rsidRPr="00D866CB" w:rsidRDefault="00A8682A" w:rsidP="006E53FD">
            <w:pPr>
              <w:jc w:val="center"/>
              <w:rPr>
                <w:rFonts w:ascii="Arial" w:hAnsi="Arial" w:cs="Arial"/>
              </w:rPr>
            </w:pPr>
          </w:p>
        </w:tc>
      </w:tr>
      <w:tr w:rsidR="00A8682A" w:rsidRPr="00D866CB" w14:paraId="576B2040" w14:textId="77777777" w:rsidTr="006E53FD">
        <w:tc>
          <w:tcPr>
            <w:tcW w:w="1647" w:type="dxa"/>
            <w:shd w:val="clear" w:color="auto" w:fill="auto"/>
          </w:tcPr>
          <w:p w14:paraId="2363F6AD" w14:textId="77777777" w:rsidR="00A8682A" w:rsidRPr="00D866CB" w:rsidRDefault="00A8682A" w:rsidP="006E53FD">
            <w:pPr>
              <w:pStyle w:val="NormalWeb"/>
              <w:rPr>
                <w:rStyle w:val="Strong"/>
                <w:color w:val="auto"/>
                <w:sz w:val="22"/>
                <w:szCs w:val="22"/>
              </w:rPr>
            </w:pPr>
            <w:r w:rsidRPr="00D866CB">
              <w:rPr>
                <w:rStyle w:val="Strong"/>
                <w:color w:val="auto"/>
                <w:sz w:val="22"/>
                <w:szCs w:val="22"/>
              </w:rPr>
              <w:t>Mark</w:t>
            </w:r>
          </w:p>
        </w:tc>
        <w:tc>
          <w:tcPr>
            <w:tcW w:w="8001" w:type="dxa"/>
            <w:shd w:val="clear" w:color="auto" w:fill="auto"/>
          </w:tcPr>
          <w:p w14:paraId="4CFB1540" w14:textId="77777777" w:rsidR="00A8682A" w:rsidRPr="00D866CB" w:rsidRDefault="00A8682A" w:rsidP="006E53FD">
            <w:pPr>
              <w:jc w:val="center"/>
              <w:rPr>
                <w:rFonts w:ascii="Arial" w:hAnsi="Arial" w:cs="Arial"/>
                <w:b/>
              </w:rPr>
            </w:pPr>
            <w:r w:rsidRPr="00D866CB">
              <w:rPr>
                <w:rFonts w:ascii="Arial" w:hAnsi="Arial" w:cs="Arial"/>
                <w:b/>
              </w:rPr>
              <w:t>Marking Criteria</w:t>
            </w:r>
          </w:p>
        </w:tc>
      </w:tr>
      <w:tr w:rsidR="00A8682A" w:rsidRPr="00D866CB" w14:paraId="67659042" w14:textId="77777777" w:rsidTr="006E53FD">
        <w:trPr>
          <w:cantSplit/>
          <w:trHeight w:val="1365"/>
        </w:trPr>
        <w:tc>
          <w:tcPr>
            <w:tcW w:w="1647" w:type="dxa"/>
            <w:shd w:val="clear" w:color="auto" w:fill="auto"/>
          </w:tcPr>
          <w:p w14:paraId="43C11596" w14:textId="77777777" w:rsidR="00A8682A" w:rsidRPr="00D866CB" w:rsidRDefault="00A8682A" w:rsidP="006E53FD">
            <w:pPr>
              <w:pStyle w:val="NormalWeb"/>
              <w:rPr>
                <w:color w:val="auto"/>
                <w:sz w:val="22"/>
                <w:szCs w:val="22"/>
              </w:rPr>
            </w:pPr>
          </w:p>
          <w:p w14:paraId="6165E944" w14:textId="77777777" w:rsidR="00A8682A" w:rsidRPr="00D866CB" w:rsidRDefault="00A8682A" w:rsidP="006E53FD">
            <w:pPr>
              <w:pStyle w:val="NormalWeb"/>
              <w:jc w:val="center"/>
              <w:rPr>
                <w:color w:val="auto"/>
                <w:sz w:val="22"/>
                <w:szCs w:val="22"/>
              </w:rPr>
            </w:pPr>
            <w:r w:rsidRPr="00D866CB">
              <w:rPr>
                <w:color w:val="auto"/>
                <w:sz w:val="22"/>
                <w:szCs w:val="22"/>
              </w:rPr>
              <w:t>70+</w:t>
            </w:r>
          </w:p>
          <w:p w14:paraId="1DB2C460" w14:textId="77777777" w:rsidR="00A8682A" w:rsidRPr="00D866CB" w:rsidRDefault="00A8682A" w:rsidP="006E53FD">
            <w:pPr>
              <w:pStyle w:val="NormalWeb"/>
              <w:jc w:val="center"/>
              <w:rPr>
                <w:color w:val="auto"/>
                <w:sz w:val="22"/>
                <w:szCs w:val="22"/>
              </w:rPr>
            </w:pPr>
          </w:p>
          <w:p w14:paraId="6E245536" w14:textId="77777777" w:rsidR="00A8682A" w:rsidRPr="00D866CB" w:rsidRDefault="00A8682A" w:rsidP="006E53FD">
            <w:pPr>
              <w:pStyle w:val="NormalWeb"/>
              <w:jc w:val="center"/>
              <w:rPr>
                <w:color w:val="auto"/>
                <w:sz w:val="22"/>
                <w:szCs w:val="22"/>
              </w:rPr>
            </w:pPr>
          </w:p>
        </w:tc>
        <w:tc>
          <w:tcPr>
            <w:tcW w:w="8001" w:type="dxa"/>
            <w:shd w:val="clear" w:color="auto" w:fill="auto"/>
          </w:tcPr>
          <w:p w14:paraId="02E5FD9E" w14:textId="77777777" w:rsidR="00A8682A" w:rsidRPr="00D866CB" w:rsidRDefault="00A8682A" w:rsidP="006E53FD">
            <w:pPr>
              <w:rPr>
                <w:rFonts w:ascii="Arial" w:hAnsi="Arial" w:cs="Arial"/>
              </w:rPr>
            </w:pPr>
          </w:p>
          <w:p w14:paraId="4C3F59C2" w14:textId="77777777" w:rsidR="00A8682A" w:rsidRPr="00D866CB" w:rsidRDefault="00A8682A" w:rsidP="006E53FD">
            <w:pPr>
              <w:rPr>
                <w:rFonts w:ascii="Arial" w:hAnsi="Arial" w:cs="Arial"/>
              </w:rPr>
            </w:pPr>
            <w:r w:rsidRPr="00D866CB">
              <w:rPr>
                <w:rFonts w:ascii="Arial" w:hAnsi="Arial" w:cs="Arial"/>
              </w:rPr>
              <w:t xml:space="preserve">An excellent critical evaluation unmistakably demonstrating a deep and systematic understanding of a selected range of methodological approaches and methods which could potentially be valuable for work-based research within a specified setting. </w:t>
            </w:r>
            <w:r>
              <w:rPr>
                <w:rFonts w:ascii="Arial" w:hAnsi="Arial" w:cs="Arial"/>
              </w:rPr>
              <w:t>S</w:t>
            </w:r>
            <w:r w:rsidRPr="00D866CB">
              <w:rPr>
                <w:rFonts w:ascii="Arial" w:hAnsi="Arial" w:cs="Arial"/>
              </w:rPr>
              <w:t xml:space="preserve">elected approaches are very effectively analysed and evaluated in terms of their possible strengths and weaknesses, and the discourse is very well supported from a wide range of </w:t>
            </w:r>
            <w:r>
              <w:rPr>
                <w:rFonts w:ascii="Arial" w:hAnsi="Arial" w:cs="Arial"/>
              </w:rPr>
              <w:t>sources</w:t>
            </w:r>
            <w:r w:rsidRPr="00D866CB">
              <w:rPr>
                <w:rFonts w:ascii="Arial" w:hAnsi="Arial" w:cs="Arial"/>
              </w:rPr>
              <w:t xml:space="preserve">. The specific relevance to context is substantially </w:t>
            </w:r>
            <w:proofErr w:type="gramStart"/>
            <w:r w:rsidRPr="00D866CB">
              <w:rPr>
                <w:rFonts w:ascii="Arial" w:hAnsi="Arial" w:cs="Arial"/>
              </w:rPr>
              <w:t>evidenced, and</w:t>
            </w:r>
            <w:proofErr w:type="gramEnd"/>
            <w:r w:rsidRPr="00D866CB">
              <w:rPr>
                <w:rFonts w:ascii="Arial" w:hAnsi="Arial" w:cs="Arial"/>
              </w:rPr>
              <w:t xml:space="preserve"> demonstrates the ability to link theory to practice and develop new concepts</w:t>
            </w:r>
            <w:r>
              <w:rPr>
                <w:rFonts w:ascii="Arial" w:hAnsi="Arial" w:cs="Arial"/>
              </w:rPr>
              <w:t>.</w:t>
            </w:r>
            <w:r w:rsidRPr="00D866CB">
              <w:rPr>
                <w:rFonts w:ascii="Arial" w:hAnsi="Arial" w:cs="Arial"/>
              </w:rPr>
              <w:t xml:space="preserve"> Research ethics have been fully considered and evaluated in relation to the specific context. </w:t>
            </w:r>
          </w:p>
          <w:p w14:paraId="35634CA2" w14:textId="77777777" w:rsidR="00A8682A" w:rsidRPr="00D866CB" w:rsidRDefault="00A8682A" w:rsidP="006E53FD">
            <w:pPr>
              <w:rPr>
                <w:rFonts w:ascii="Arial" w:hAnsi="Arial" w:cs="Arial"/>
              </w:rPr>
            </w:pPr>
          </w:p>
          <w:p w14:paraId="3D7FB593" w14:textId="77777777" w:rsidR="00A8682A" w:rsidRPr="00D866CB" w:rsidRDefault="00A8682A" w:rsidP="006E53FD">
            <w:pPr>
              <w:pStyle w:val="bullet"/>
              <w:spacing w:before="0"/>
              <w:ind w:left="0" w:firstLine="0"/>
              <w:rPr>
                <w:rFonts w:cs="Arial"/>
                <w:szCs w:val="22"/>
              </w:rPr>
            </w:pPr>
            <w:r w:rsidRPr="00D866CB">
              <w:rPr>
                <w:rFonts w:cs="Arial"/>
                <w:szCs w:val="22"/>
              </w:rPr>
              <w:t>Work is presented and structured to an excellent standard. It demonstrates substantial critical analysis and in</w:t>
            </w:r>
            <w:r>
              <w:rPr>
                <w:rFonts w:cs="Arial"/>
                <w:szCs w:val="22"/>
              </w:rPr>
              <w:t>-</w:t>
            </w:r>
            <w:r w:rsidRPr="00D866CB">
              <w:rPr>
                <w:rFonts w:cs="Arial"/>
                <w:szCs w:val="22"/>
              </w:rPr>
              <w:t xml:space="preserve">depth knowledge and understanding applied to practice. </w:t>
            </w:r>
          </w:p>
        </w:tc>
      </w:tr>
      <w:tr w:rsidR="00A8682A" w:rsidRPr="00D866CB" w14:paraId="60AB40B0" w14:textId="77777777" w:rsidTr="006E53FD">
        <w:trPr>
          <w:cantSplit/>
          <w:trHeight w:val="1755"/>
        </w:trPr>
        <w:tc>
          <w:tcPr>
            <w:tcW w:w="1647" w:type="dxa"/>
            <w:shd w:val="clear" w:color="auto" w:fill="auto"/>
          </w:tcPr>
          <w:p w14:paraId="3E5C153C" w14:textId="77777777" w:rsidR="00A8682A" w:rsidRPr="00D866CB" w:rsidRDefault="00A8682A" w:rsidP="006E53FD">
            <w:pPr>
              <w:pStyle w:val="NormalWeb"/>
              <w:jc w:val="center"/>
              <w:rPr>
                <w:color w:val="auto"/>
                <w:sz w:val="22"/>
                <w:szCs w:val="22"/>
              </w:rPr>
            </w:pPr>
          </w:p>
          <w:p w14:paraId="6DA76FCB" w14:textId="77777777" w:rsidR="00A8682A" w:rsidRPr="00D866CB" w:rsidRDefault="00A8682A" w:rsidP="006E53FD">
            <w:pPr>
              <w:pStyle w:val="NormalWeb"/>
              <w:jc w:val="center"/>
              <w:rPr>
                <w:color w:val="auto"/>
                <w:sz w:val="22"/>
                <w:szCs w:val="22"/>
              </w:rPr>
            </w:pPr>
            <w:r w:rsidRPr="00D866CB">
              <w:rPr>
                <w:color w:val="auto"/>
                <w:sz w:val="22"/>
                <w:szCs w:val="22"/>
              </w:rPr>
              <w:t>60 – 69 %</w:t>
            </w:r>
          </w:p>
          <w:p w14:paraId="4B78A626" w14:textId="77777777" w:rsidR="00A8682A" w:rsidRPr="00D866CB" w:rsidRDefault="00A8682A" w:rsidP="006E53FD">
            <w:pPr>
              <w:pStyle w:val="NormalWeb"/>
              <w:jc w:val="center"/>
              <w:rPr>
                <w:color w:val="auto"/>
                <w:sz w:val="22"/>
                <w:szCs w:val="22"/>
              </w:rPr>
            </w:pPr>
          </w:p>
        </w:tc>
        <w:tc>
          <w:tcPr>
            <w:tcW w:w="8001" w:type="dxa"/>
            <w:shd w:val="clear" w:color="auto" w:fill="auto"/>
          </w:tcPr>
          <w:p w14:paraId="6E8ACCC1" w14:textId="77777777" w:rsidR="00A8682A" w:rsidRPr="00D866CB" w:rsidRDefault="00A8682A" w:rsidP="006E53FD">
            <w:pPr>
              <w:rPr>
                <w:rFonts w:ascii="Arial" w:hAnsi="Arial" w:cs="Arial"/>
              </w:rPr>
            </w:pPr>
            <w:r w:rsidRPr="00D866CB">
              <w:rPr>
                <w:rFonts w:ascii="Arial" w:hAnsi="Arial" w:cs="Arial"/>
              </w:rPr>
              <w:t>A</w:t>
            </w:r>
            <w:r>
              <w:rPr>
                <w:rFonts w:ascii="Arial" w:hAnsi="Arial" w:cs="Arial"/>
              </w:rPr>
              <w:t xml:space="preserve"> good</w:t>
            </w:r>
            <w:r w:rsidRPr="00D866CB">
              <w:rPr>
                <w:rFonts w:ascii="Arial" w:hAnsi="Arial" w:cs="Arial"/>
              </w:rPr>
              <w:t xml:space="preserve"> critical evaluation demonstrating systematic understanding of a selected range of methodological approaches and methods which could potentially be valuable for work-based research within a specified setting. </w:t>
            </w:r>
            <w:r>
              <w:rPr>
                <w:rFonts w:ascii="Arial" w:hAnsi="Arial" w:cs="Arial"/>
              </w:rPr>
              <w:t>S</w:t>
            </w:r>
            <w:r w:rsidRPr="00D866CB">
              <w:rPr>
                <w:rFonts w:ascii="Arial" w:hAnsi="Arial" w:cs="Arial"/>
              </w:rPr>
              <w:t xml:space="preserve">elected approaches are effectively analysed and evaluated in terms of their possible strengths and weaknesses, and the discourse is well supported from a range of </w:t>
            </w:r>
            <w:r>
              <w:rPr>
                <w:rFonts w:ascii="Arial" w:hAnsi="Arial" w:cs="Arial"/>
              </w:rPr>
              <w:t>sources</w:t>
            </w:r>
            <w:r w:rsidRPr="00D866CB">
              <w:rPr>
                <w:rFonts w:ascii="Arial" w:hAnsi="Arial" w:cs="Arial"/>
              </w:rPr>
              <w:t xml:space="preserve">. The specific relevance to context is </w:t>
            </w:r>
            <w:proofErr w:type="gramStart"/>
            <w:r w:rsidRPr="00D866CB">
              <w:rPr>
                <w:rFonts w:ascii="Arial" w:hAnsi="Arial" w:cs="Arial"/>
              </w:rPr>
              <w:t>evidenced, and</w:t>
            </w:r>
            <w:proofErr w:type="gramEnd"/>
            <w:r w:rsidRPr="00D866CB">
              <w:rPr>
                <w:rFonts w:ascii="Arial" w:hAnsi="Arial" w:cs="Arial"/>
              </w:rPr>
              <w:t xml:space="preserve"> demonstrates the abi</w:t>
            </w:r>
            <w:r>
              <w:rPr>
                <w:rFonts w:ascii="Arial" w:hAnsi="Arial" w:cs="Arial"/>
              </w:rPr>
              <w:t xml:space="preserve">lity to link theory to practice. </w:t>
            </w:r>
            <w:r w:rsidRPr="00D866CB">
              <w:rPr>
                <w:rFonts w:ascii="Arial" w:hAnsi="Arial" w:cs="Arial"/>
              </w:rPr>
              <w:t xml:space="preserve">Research ethics have been </w:t>
            </w:r>
            <w:r>
              <w:rPr>
                <w:rFonts w:ascii="Arial" w:hAnsi="Arial" w:cs="Arial"/>
              </w:rPr>
              <w:t>well-</w:t>
            </w:r>
            <w:r w:rsidRPr="00D866CB">
              <w:rPr>
                <w:rFonts w:ascii="Arial" w:hAnsi="Arial" w:cs="Arial"/>
              </w:rPr>
              <w:t xml:space="preserve">considered and evaluated in relation to the specific context. </w:t>
            </w:r>
          </w:p>
          <w:p w14:paraId="5DDDF6DB" w14:textId="77777777" w:rsidR="00A8682A" w:rsidRDefault="00A8682A" w:rsidP="006E53FD">
            <w:pPr>
              <w:rPr>
                <w:rFonts w:ascii="Arial" w:hAnsi="Arial" w:cs="Arial"/>
              </w:rPr>
            </w:pPr>
          </w:p>
          <w:p w14:paraId="27541B62" w14:textId="77777777" w:rsidR="00A8682A" w:rsidRPr="00D866CB" w:rsidRDefault="00A8682A" w:rsidP="006E53FD">
            <w:pPr>
              <w:pStyle w:val="bullet"/>
              <w:spacing w:before="0"/>
              <w:ind w:left="0" w:firstLine="0"/>
              <w:rPr>
                <w:rFonts w:cs="Arial"/>
                <w:szCs w:val="22"/>
              </w:rPr>
            </w:pPr>
            <w:r w:rsidRPr="00D866CB">
              <w:rPr>
                <w:rFonts w:cs="Arial"/>
                <w:szCs w:val="22"/>
              </w:rPr>
              <w:t>Work is presented and structured to a</w:t>
            </w:r>
            <w:r>
              <w:rPr>
                <w:rFonts w:cs="Arial"/>
                <w:szCs w:val="22"/>
              </w:rPr>
              <w:t xml:space="preserve"> sound</w:t>
            </w:r>
            <w:r w:rsidRPr="00D866CB">
              <w:rPr>
                <w:rFonts w:cs="Arial"/>
                <w:szCs w:val="22"/>
              </w:rPr>
              <w:t xml:space="preserve"> standard. It demonstrates critical analysis and knowledge and understanding applied to practice.</w:t>
            </w:r>
          </w:p>
        </w:tc>
      </w:tr>
      <w:tr w:rsidR="00A8682A" w:rsidRPr="00D866CB" w14:paraId="07602D0E" w14:textId="77777777" w:rsidTr="006E53FD">
        <w:trPr>
          <w:cantSplit/>
          <w:trHeight w:val="1638"/>
        </w:trPr>
        <w:tc>
          <w:tcPr>
            <w:tcW w:w="1647" w:type="dxa"/>
            <w:shd w:val="clear" w:color="auto" w:fill="auto"/>
          </w:tcPr>
          <w:p w14:paraId="24DD81B9" w14:textId="77777777" w:rsidR="00A8682A" w:rsidRPr="00D866CB" w:rsidRDefault="00A8682A" w:rsidP="006E53FD">
            <w:pPr>
              <w:pStyle w:val="NormalWeb"/>
              <w:jc w:val="center"/>
              <w:rPr>
                <w:color w:val="auto"/>
                <w:sz w:val="22"/>
                <w:szCs w:val="22"/>
              </w:rPr>
            </w:pPr>
          </w:p>
          <w:p w14:paraId="60C64B41" w14:textId="77777777" w:rsidR="00A8682A" w:rsidRPr="00D866CB" w:rsidRDefault="00A8682A" w:rsidP="006E53FD">
            <w:pPr>
              <w:pStyle w:val="NormalWeb"/>
              <w:jc w:val="center"/>
              <w:rPr>
                <w:color w:val="auto"/>
                <w:sz w:val="22"/>
                <w:szCs w:val="22"/>
              </w:rPr>
            </w:pPr>
            <w:r w:rsidRPr="00D866CB">
              <w:rPr>
                <w:color w:val="auto"/>
                <w:sz w:val="22"/>
                <w:szCs w:val="22"/>
              </w:rPr>
              <w:t>50 – 59 %</w:t>
            </w:r>
          </w:p>
          <w:p w14:paraId="3241ED88" w14:textId="77777777" w:rsidR="00A8682A" w:rsidRPr="00D866CB" w:rsidRDefault="00A8682A" w:rsidP="006E53FD">
            <w:pPr>
              <w:pStyle w:val="NormalWeb"/>
              <w:jc w:val="center"/>
              <w:rPr>
                <w:color w:val="auto"/>
                <w:sz w:val="22"/>
                <w:szCs w:val="22"/>
              </w:rPr>
            </w:pPr>
          </w:p>
        </w:tc>
        <w:tc>
          <w:tcPr>
            <w:tcW w:w="8001" w:type="dxa"/>
            <w:shd w:val="clear" w:color="auto" w:fill="auto"/>
          </w:tcPr>
          <w:p w14:paraId="264249FB" w14:textId="77777777" w:rsidR="00A8682A" w:rsidRDefault="00A8682A" w:rsidP="006E53FD">
            <w:pPr>
              <w:rPr>
                <w:rFonts w:ascii="Arial" w:hAnsi="Arial" w:cs="Arial"/>
              </w:rPr>
            </w:pPr>
            <w:r w:rsidRPr="00D866CB">
              <w:rPr>
                <w:rFonts w:ascii="Arial" w:hAnsi="Arial" w:cs="Arial"/>
              </w:rPr>
              <w:t xml:space="preserve">An </w:t>
            </w:r>
            <w:r>
              <w:rPr>
                <w:rFonts w:ascii="Arial" w:hAnsi="Arial" w:cs="Arial"/>
              </w:rPr>
              <w:t>adequate</w:t>
            </w:r>
            <w:r w:rsidRPr="00D866CB">
              <w:rPr>
                <w:rFonts w:ascii="Arial" w:hAnsi="Arial" w:cs="Arial"/>
              </w:rPr>
              <w:t xml:space="preserve"> critical evaluation demonstrating </w:t>
            </w:r>
            <w:r>
              <w:rPr>
                <w:rFonts w:ascii="Arial" w:hAnsi="Arial" w:cs="Arial"/>
              </w:rPr>
              <w:t>some</w:t>
            </w:r>
            <w:r w:rsidRPr="00D866CB">
              <w:rPr>
                <w:rFonts w:ascii="Arial" w:hAnsi="Arial" w:cs="Arial"/>
              </w:rPr>
              <w:t xml:space="preserve"> understanding of a selected range of methodological approaches and methods which could potentially be valuable for work-based research. </w:t>
            </w:r>
            <w:r>
              <w:rPr>
                <w:rFonts w:ascii="Arial" w:hAnsi="Arial" w:cs="Arial"/>
              </w:rPr>
              <w:t>S</w:t>
            </w:r>
            <w:r w:rsidRPr="00D866CB">
              <w:rPr>
                <w:rFonts w:ascii="Arial" w:hAnsi="Arial" w:cs="Arial"/>
              </w:rPr>
              <w:t xml:space="preserve">elected approaches are analysed and evaluated in terms of their possible strengths and weaknesses, and the discourse is supported from </w:t>
            </w:r>
            <w:r>
              <w:rPr>
                <w:rFonts w:ascii="Arial" w:hAnsi="Arial" w:cs="Arial"/>
              </w:rPr>
              <w:t>some suitable sources</w:t>
            </w:r>
            <w:r w:rsidRPr="00D866CB">
              <w:rPr>
                <w:rFonts w:ascii="Arial" w:hAnsi="Arial" w:cs="Arial"/>
              </w:rPr>
              <w:t xml:space="preserve">. The specific relevance to context is </w:t>
            </w:r>
            <w:r>
              <w:rPr>
                <w:rFonts w:ascii="Arial" w:hAnsi="Arial" w:cs="Arial"/>
              </w:rPr>
              <w:t>indicated</w:t>
            </w:r>
            <w:r w:rsidRPr="00D866CB">
              <w:rPr>
                <w:rFonts w:ascii="Arial" w:hAnsi="Arial" w:cs="Arial"/>
              </w:rPr>
              <w:t xml:space="preserve">, and </w:t>
            </w:r>
            <w:r>
              <w:rPr>
                <w:rFonts w:ascii="Arial" w:hAnsi="Arial" w:cs="Arial"/>
              </w:rPr>
              <w:t>there is an attempt</w:t>
            </w:r>
            <w:r w:rsidRPr="00D866CB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to link theory to practice. </w:t>
            </w:r>
            <w:r w:rsidRPr="00D866CB">
              <w:rPr>
                <w:rFonts w:ascii="Arial" w:hAnsi="Arial" w:cs="Arial"/>
              </w:rPr>
              <w:t xml:space="preserve">Research ethics have been considered and evaluated </w:t>
            </w:r>
            <w:r>
              <w:rPr>
                <w:rFonts w:ascii="Arial" w:hAnsi="Arial" w:cs="Arial"/>
              </w:rPr>
              <w:t>to an extent.</w:t>
            </w:r>
          </w:p>
          <w:p w14:paraId="581CF846" w14:textId="77777777" w:rsidR="00A8682A" w:rsidRDefault="00A8682A" w:rsidP="006E53FD">
            <w:pPr>
              <w:rPr>
                <w:rFonts w:ascii="Arial" w:hAnsi="Arial" w:cs="Arial"/>
              </w:rPr>
            </w:pPr>
          </w:p>
          <w:p w14:paraId="6A6D8A51" w14:textId="77777777" w:rsidR="00A8682A" w:rsidRPr="00D866CB" w:rsidRDefault="00A8682A" w:rsidP="006E53FD">
            <w:pPr>
              <w:rPr>
                <w:rFonts w:ascii="Arial" w:hAnsi="Arial" w:cs="Arial"/>
              </w:rPr>
            </w:pPr>
            <w:r w:rsidRPr="00D866CB">
              <w:rPr>
                <w:rFonts w:ascii="Arial" w:hAnsi="Arial" w:cs="Arial"/>
              </w:rPr>
              <w:t xml:space="preserve">Work is presented and structured to an </w:t>
            </w:r>
            <w:r>
              <w:rPr>
                <w:rFonts w:ascii="Arial" w:hAnsi="Arial" w:cs="Arial"/>
              </w:rPr>
              <w:t>adequate</w:t>
            </w:r>
            <w:r w:rsidRPr="00D866CB">
              <w:rPr>
                <w:rFonts w:ascii="Arial" w:hAnsi="Arial" w:cs="Arial"/>
              </w:rPr>
              <w:t xml:space="preserve"> standard. It demonstrates </w:t>
            </w:r>
            <w:r>
              <w:rPr>
                <w:rFonts w:ascii="Arial" w:hAnsi="Arial" w:cs="Arial"/>
              </w:rPr>
              <w:t>some critical analysis,</w:t>
            </w:r>
            <w:r w:rsidRPr="00D866CB">
              <w:rPr>
                <w:rFonts w:ascii="Arial" w:hAnsi="Arial" w:cs="Arial"/>
              </w:rPr>
              <w:t xml:space="preserve"> and </w:t>
            </w:r>
            <w:r>
              <w:rPr>
                <w:rFonts w:ascii="Arial" w:hAnsi="Arial" w:cs="Arial"/>
              </w:rPr>
              <w:t>an adequate</w:t>
            </w:r>
            <w:r w:rsidRPr="00D866CB">
              <w:rPr>
                <w:rFonts w:ascii="Arial" w:hAnsi="Arial" w:cs="Arial"/>
              </w:rPr>
              <w:t xml:space="preserve"> knowledge and understanding applied to practice. </w:t>
            </w:r>
          </w:p>
        </w:tc>
      </w:tr>
      <w:tr w:rsidR="00A8682A" w:rsidRPr="00D866CB" w14:paraId="0C0AD437" w14:textId="77777777" w:rsidTr="006E53FD">
        <w:trPr>
          <w:cantSplit/>
          <w:trHeight w:val="1943"/>
        </w:trPr>
        <w:tc>
          <w:tcPr>
            <w:tcW w:w="1647" w:type="dxa"/>
            <w:shd w:val="clear" w:color="auto" w:fill="auto"/>
          </w:tcPr>
          <w:p w14:paraId="0FAD2D95" w14:textId="77777777" w:rsidR="00A8682A" w:rsidRPr="00D866CB" w:rsidRDefault="00A8682A" w:rsidP="006E53FD">
            <w:pPr>
              <w:pStyle w:val="NormalWeb"/>
              <w:rPr>
                <w:color w:val="auto"/>
                <w:sz w:val="22"/>
                <w:szCs w:val="22"/>
              </w:rPr>
            </w:pPr>
          </w:p>
          <w:p w14:paraId="01BA6927" w14:textId="77777777" w:rsidR="00A8682A" w:rsidRPr="00D866CB" w:rsidRDefault="00A8682A" w:rsidP="006E53FD">
            <w:pPr>
              <w:pStyle w:val="NormalWeb"/>
              <w:jc w:val="center"/>
              <w:rPr>
                <w:color w:val="auto"/>
                <w:sz w:val="22"/>
                <w:szCs w:val="22"/>
              </w:rPr>
            </w:pPr>
            <w:r w:rsidRPr="00D866CB">
              <w:rPr>
                <w:color w:val="auto"/>
                <w:sz w:val="22"/>
                <w:szCs w:val="22"/>
              </w:rPr>
              <w:t>Fail</w:t>
            </w:r>
          </w:p>
          <w:p w14:paraId="67609D3C" w14:textId="77777777" w:rsidR="00A8682A" w:rsidRPr="00D866CB" w:rsidRDefault="00A8682A" w:rsidP="006E53FD">
            <w:pPr>
              <w:pStyle w:val="NormalWeb"/>
              <w:rPr>
                <w:color w:val="auto"/>
                <w:sz w:val="22"/>
                <w:szCs w:val="22"/>
              </w:rPr>
            </w:pPr>
          </w:p>
        </w:tc>
        <w:tc>
          <w:tcPr>
            <w:tcW w:w="8001" w:type="dxa"/>
            <w:shd w:val="clear" w:color="auto" w:fill="auto"/>
          </w:tcPr>
          <w:p w14:paraId="007CFD1D" w14:textId="77777777" w:rsidR="00A8682A" w:rsidRPr="00D866CB" w:rsidRDefault="00A8682A" w:rsidP="006E53FD">
            <w:pPr>
              <w:rPr>
                <w:rFonts w:ascii="Arial" w:hAnsi="Arial" w:cs="Arial"/>
              </w:rPr>
            </w:pPr>
            <w:r w:rsidRPr="00D866CB">
              <w:rPr>
                <w:rFonts w:ascii="Arial" w:hAnsi="Arial" w:cs="Arial"/>
              </w:rPr>
              <w:t xml:space="preserve">An unsatisfactory </w:t>
            </w:r>
            <w:r>
              <w:rPr>
                <w:rFonts w:ascii="Arial" w:hAnsi="Arial" w:cs="Arial"/>
              </w:rPr>
              <w:t>assignment</w:t>
            </w:r>
            <w:r w:rsidRPr="00D866CB">
              <w:rPr>
                <w:rFonts w:ascii="Arial" w:hAnsi="Arial" w:cs="Arial"/>
              </w:rPr>
              <w:t xml:space="preserve">. Very insubstantial with serious deficiencies. </w:t>
            </w:r>
          </w:p>
          <w:p w14:paraId="560704BF" w14:textId="77777777" w:rsidR="00A8682A" w:rsidRPr="00D866CB" w:rsidRDefault="00A8682A" w:rsidP="006E53FD">
            <w:pPr>
              <w:rPr>
                <w:rFonts w:ascii="Arial" w:hAnsi="Arial" w:cs="Arial"/>
              </w:rPr>
            </w:pPr>
          </w:p>
          <w:p w14:paraId="664DEA9A" w14:textId="77777777" w:rsidR="00A8682A" w:rsidRPr="00D866CB" w:rsidRDefault="00A8682A" w:rsidP="006E53FD">
            <w:pPr>
              <w:rPr>
                <w:rFonts w:ascii="Arial" w:hAnsi="Arial" w:cs="Arial"/>
              </w:rPr>
            </w:pPr>
            <w:r w:rsidRPr="00D866CB">
              <w:rPr>
                <w:rFonts w:ascii="Arial" w:hAnsi="Arial" w:cs="Arial"/>
              </w:rPr>
              <w:t>No focus on relevant aspects and little or no coherence.</w:t>
            </w:r>
          </w:p>
          <w:p w14:paraId="562E0BBB" w14:textId="77777777" w:rsidR="00A8682A" w:rsidRPr="00D866CB" w:rsidRDefault="00A8682A" w:rsidP="006E53FD">
            <w:pPr>
              <w:rPr>
                <w:rFonts w:ascii="Arial" w:hAnsi="Arial" w:cs="Arial"/>
              </w:rPr>
            </w:pPr>
          </w:p>
          <w:p w14:paraId="3F84F374" w14:textId="77777777" w:rsidR="00A8682A" w:rsidRPr="00D866CB" w:rsidRDefault="00A8682A" w:rsidP="006E53FD">
            <w:pPr>
              <w:rPr>
                <w:rFonts w:ascii="Arial" w:hAnsi="Arial" w:cs="Arial"/>
              </w:rPr>
            </w:pPr>
            <w:r w:rsidRPr="00D866CB">
              <w:rPr>
                <w:rFonts w:ascii="Arial" w:hAnsi="Arial" w:cs="Arial"/>
              </w:rPr>
              <w:t xml:space="preserve">Insufficient evidence of engagement with the subject. No understanding of approaches to research within a work-based setting.  </w:t>
            </w:r>
          </w:p>
          <w:p w14:paraId="6A7C7FE8" w14:textId="77777777" w:rsidR="00A8682A" w:rsidRPr="00D866CB" w:rsidRDefault="00A8682A" w:rsidP="006E53FD">
            <w:pPr>
              <w:rPr>
                <w:rFonts w:ascii="Arial" w:hAnsi="Arial" w:cs="Arial"/>
              </w:rPr>
            </w:pPr>
          </w:p>
          <w:p w14:paraId="4543CE28" w14:textId="77777777" w:rsidR="00A8682A" w:rsidRPr="00D866CB" w:rsidRDefault="00A8682A" w:rsidP="006E53FD">
            <w:pPr>
              <w:rPr>
                <w:rFonts w:ascii="Arial" w:hAnsi="Arial" w:cs="Arial"/>
              </w:rPr>
            </w:pPr>
            <w:r w:rsidRPr="00D866CB">
              <w:rPr>
                <w:rFonts w:ascii="Arial" w:hAnsi="Arial" w:cs="Arial"/>
              </w:rPr>
              <w:t xml:space="preserve">Work presented poorly with no evidence of structure or analysis. </w:t>
            </w:r>
          </w:p>
          <w:p w14:paraId="5548BD6E" w14:textId="77777777" w:rsidR="00A8682A" w:rsidRPr="00D866CB" w:rsidRDefault="00A8682A" w:rsidP="006E53FD">
            <w:pPr>
              <w:rPr>
                <w:rFonts w:ascii="Arial" w:hAnsi="Arial" w:cs="Arial"/>
              </w:rPr>
            </w:pPr>
          </w:p>
          <w:p w14:paraId="62980A30" w14:textId="77777777" w:rsidR="00A8682A" w:rsidRPr="00D866CB" w:rsidRDefault="00A8682A" w:rsidP="006E53FD">
            <w:pPr>
              <w:rPr>
                <w:rFonts w:ascii="Arial" w:hAnsi="Arial" w:cs="Arial"/>
              </w:rPr>
            </w:pPr>
            <w:r w:rsidRPr="00D866CB">
              <w:rPr>
                <w:rFonts w:ascii="Arial" w:hAnsi="Arial" w:cs="Arial"/>
              </w:rPr>
              <w:t>No work submitted.</w:t>
            </w:r>
          </w:p>
          <w:p w14:paraId="7DCBBC7C" w14:textId="77777777" w:rsidR="00A8682A" w:rsidRPr="00D866CB" w:rsidRDefault="00A8682A" w:rsidP="006E53FD">
            <w:pPr>
              <w:rPr>
                <w:rFonts w:ascii="Arial" w:hAnsi="Arial" w:cs="Arial"/>
              </w:rPr>
            </w:pPr>
          </w:p>
        </w:tc>
      </w:tr>
      <w:tr w:rsidR="00A8682A" w:rsidRPr="00D866CB" w14:paraId="5672AF87" w14:textId="77777777" w:rsidTr="006E53FD">
        <w:trPr>
          <w:cantSplit/>
          <w:trHeight w:val="1401"/>
        </w:trPr>
        <w:tc>
          <w:tcPr>
            <w:tcW w:w="9648" w:type="dxa"/>
            <w:gridSpan w:val="2"/>
            <w:shd w:val="clear" w:color="auto" w:fill="auto"/>
          </w:tcPr>
          <w:p w14:paraId="167BFC81" w14:textId="77777777" w:rsidR="00A8682A" w:rsidRPr="00D866CB" w:rsidRDefault="00A8682A" w:rsidP="006E53FD">
            <w:pPr>
              <w:rPr>
                <w:rFonts w:ascii="Arial" w:hAnsi="Arial" w:cs="Arial"/>
              </w:rPr>
            </w:pPr>
            <w:r w:rsidRPr="00D866CB">
              <w:rPr>
                <w:rFonts w:ascii="Arial" w:hAnsi="Arial" w:cs="Arial"/>
              </w:rPr>
              <w:t>Allocation of category / mark within each classification:</w:t>
            </w:r>
          </w:p>
          <w:p w14:paraId="2D928F05" w14:textId="77777777" w:rsidR="00A8682A" w:rsidRPr="00D866CB" w:rsidRDefault="00A8682A" w:rsidP="006E53FD">
            <w:pPr>
              <w:rPr>
                <w:rFonts w:ascii="Arial" w:hAnsi="Arial" w:cs="Arial"/>
              </w:rPr>
            </w:pPr>
          </w:p>
          <w:p w14:paraId="6A858875" w14:textId="77777777" w:rsidR="00A8682A" w:rsidRPr="00D866CB" w:rsidRDefault="00A8682A" w:rsidP="006E53FD">
            <w:pPr>
              <w:rPr>
                <w:rFonts w:ascii="Arial" w:hAnsi="Arial" w:cs="Arial"/>
              </w:rPr>
            </w:pPr>
            <w:r w:rsidRPr="00D866CB">
              <w:rPr>
                <w:rFonts w:ascii="Arial" w:hAnsi="Arial" w:cs="Arial"/>
              </w:rPr>
              <w:t xml:space="preserve">Top </w:t>
            </w:r>
            <w:r>
              <w:rPr>
                <w:rFonts w:ascii="Arial" w:hAnsi="Arial" w:cs="Arial"/>
              </w:rPr>
              <w:t xml:space="preserve">pass </w:t>
            </w:r>
            <w:r w:rsidRPr="00D866CB">
              <w:rPr>
                <w:rFonts w:ascii="Arial" w:hAnsi="Arial" w:cs="Arial"/>
              </w:rPr>
              <w:t>categor</w:t>
            </w:r>
            <w:r>
              <w:rPr>
                <w:rFonts w:ascii="Arial" w:hAnsi="Arial" w:cs="Arial"/>
              </w:rPr>
              <w:t>y</w:t>
            </w:r>
            <w:r w:rsidRPr="00D866CB">
              <w:rPr>
                <w:rFonts w:ascii="Arial" w:hAnsi="Arial" w:cs="Arial"/>
              </w:rPr>
              <w:t>: the work meets all the criteria.</w:t>
            </w:r>
          </w:p>
          <w:p w14:paraId="1FD0E1F3" w14:textId="77777777" w:rsidR="00A8682A" w:rsidRPr="00D866CB" w:rsidRDefault="00A8682A" w:rsidP="006E53FD">
            <w:pPr>
              <w:rPr>
                <w:rFonts w:ascii="Arial" w:hAnsi="Arial" w:cs="Arial"/>
              </w:rPr>
            </w:pPr>
            <w:r w:rsidRPr="00D866CB">
              <w:rPr>
                <w:rFonts w:ascii="Arial" w:hAnsi="Arial" w:cs="Arial"/>
              </w:rPr>
              <w:t xml:space="preserve">Middle </w:t>
            </w:r>
            <w:r>
              <w:rPr>
                <w:rFonts w:ascii="Arial" w:hAnsi="Arial" w:cs="Arial"/>
              </w:rPr>
              <w:t xml:space="preserve">pass </w:t>
            </w:r>
            <w:r w:rsidRPr="00D866CB">
              <w:rPr>
                <w:rFonts w:ascii="Arial" w:hAnsi="Arial" w:cs="Arial"/>
              </w:rPr>
              <w:t>categor</w:t>
            </w:r>
            <w:r>
              <w:rPr>
                <w:rFonts w:ascii="Arial" w:hAnsi="Arial" w:cs="Arial"/>
              </w:rPr>
              <w:t>y</w:t>
            </w:r>
            <w:r w:rsidRPr="00D866CB">
              <w:rPr>
                <w:rFonts w:ascii="Arial" w:hAnsi="Arial" w:cs="Arial"/>
              </w:rPr>
              <w:t>: the work meets a substantial majority of the criteria.</w:t>
            </w:r>
          </w:p>
          <w:p w14:paraId="2B78DAE8" w14:textId="77777777" w:rsidR="00A8682A" w:rsidRPr="00D866CB" w:rsidRDefault="00A8682A" w:rsidP="006E53FD">
            <w:pPr>
              <w:rPr>
                <w:rFonts w:ascii="Arial" w:hAnsi="Arial" w:cs="Arial"/>
              </w:rPr>
            </w:pPr>
            <w:r w:rsidRPr="00D866CB">
              <w:rPr>
                <w:rFonts w:ascii="Arial" w:hAnsi="Arial" w:cs="Arial"/>
              </w:rPr>
              <w:t xml:space="preserve">Bottom </w:t>
            </w:r>
            <w:r>
              <w:rPr>
                <w:rFonts w:ascii="Arial" w:hAnsi="Arial" w:cs="Arial"/>
              </w:rPr>
              <w:t xml:space="preserve">pass </w:t>
            </w:r>
            <w:r w:rsidRPr="00D866CB">
              <w:rPr>
                <w:rFonts w:ascii="Arial" w:hAnsi="Arial" w:cs="Arial"/>
              </w:rPr>
              <w:t>category: the work meets the bare requirements of the criteria.</w:t>
            </w:r>
          </w:p>
        </w:tc>
      </w:tr>
    </w:tbl>
    <w:p w14:paraId="1BE43C01" w14:textId="5AC4E948" w:rsidR="00F067DB" w:rsidRDefault="00F067DB" w:rsidP="00A8682A">
      <w:bookmarkStart w:id="0" w:name="_GoBack"/>
      <w:bookmarkEnd w:id="0"/>
    </w:p>
    <w:sectPr w:rsidR="00F067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682A"/>
    <w:rsid w:val="00060A6D"/>
    <w:rsid w:val="00062F26"/>
    <w:rsid w:val="000758AA"/>
    <w:rsid w:val="000A6665"/>
    <w:rsid w:val="000C5EFF"/>
    <w:rsid w:val="000D7D6E"/>
    <w:rsid w:val="0010377F"/>
    <w:rsid w:val="001136EC"/>
    <w:rsid w:val="001154D4"/>
    <w:rsid w:val="001318F6"/>
    <w:rsid w:val="00147842"/>
    <w:rsid w:val="00162D5C"/>
    <w:rsid w:val="00193599"/>
    <w:rsid w:val="00195E19"/>
    <w:rsid w:val="001C1660"/>
    <w:rsid w:val="002349A6"/>
    <w:rsid w:val="00265899"/>
    <w:rsid w:val="002B5D8B"/>
    <w:rsid w:val="002C7D05"/>
    <w:rsid w:val="00302CC5"/>
    <w:rsid w:val="00306ACE"/>
    <w:rsid w:val="00316504"/>
    <w:rsid w:val="00360525"/>
    <w:rsid w:val="0036698D"/>
    <w:rsid w:val="003D490D"/>
    <w:rsid w:val="003F31EE"/>
    <w:rsid w:val="00407E53"/>
    <w:rsid w:val="0043169A"/>
    <w:rsid w:val="004501C9"/>
    <w:rsid w:val="004719CA"/>
    <w:rsid w:val="004D2B77"/>
    <w:rsid w:val="004D6E04"/>
    <w:rsid w:val="00521DF2"/>
    <w:rsid w:val="00565BEE"/>
    <w:rsid w:val="00586884"/>
    <w:rsid w:val="005A59C4"/>
    <w:rsid w:val="00604E06"/>
    <w:rsid w:val="006254EF"/>
    <w:rsid w:val="00631120"/>
    <w:rsid w:val="006A2BCD"/>
    <w:rsid w:val="006A5AF9"/>
    <w:rsid w:val="006D0F3A"/>
    <w:rsid w:val="006E576C"/>
    <w:rsid w:val="007036B4"/>
    <w:rsid w:val="00807B41"/>
    <w:rsid w:val="00852DAC"/>
    <w:rsid w:val="00894BBD"/>
    <w:rsid w:val="008B5DAE"/>
    <w:rsid w:val="008E2D98"/>
    <w:rsid w:val="00932421"/>
    <w:rsid w:val="00941F80"/>
    <w:rsid w:val="009B3236"/>
    <w:rsid w:val="00A005E3"/>
    <w:rsid w:val="00A465CB"/>
    <w:rsid w:val="00A568DA"/>
    <w:rsid w:val="00A65654"/>
    <w:rsid w:val="00A82F39"/>
    <w:rsid w:val="00A8682A"/>
    <w:rsid w:val="00AF1488"/>
    <w:rsid w:val="00AF4D93"/>
    <w:rsid w:val="00B76455"/>
    <w:rsid w:val="00B77876"/>
    <w:rsid w:val="00B82C77"/>
    <w:rsid w:val="00B8727E"/>
    <w:rsid w:val="00BC4E20"/>
    <w:rsid w:val="00BD7D89"/>
    <w:rsid w:val="00C205F6"/>
    <w:rsid w:val="00C7429E"/>
    <w:rsid w:val="00C75253"/>
    <w:rsid w:val="00CA3C23"/>
    <w:rsid w:val="00CB7D4C"/>
    <w:rsid w:val="00D14581"/>
    <w:rsid w:val="00D660FD"/>
    <w:rsid w:val="00D97F46"/>
    <w:rsid w:val="00DC2AD4"/>
    <w:rsid w:val="00DE4B80"/>
    <w:rsid w:val="00E14510"/>
    <w:rsid w:val="00E16D8C"/>
    <w:rsid w:val="00E20CCC"/>
    <w:rsid w:val="00E97D61"/>
    <w:rsid w:val="00EA1C8D"/>
    <w:rsid w:val="00EC5576"/>
    <w:rsid w:val="00ED61D7"/>
    <w:rsid w:val="00EF6A08"/>
    <w:rsid w:val="00F067DB"/>
    <w:rsid w:val="00F71879"/>
    <w:rsid w:val="00F8093D"/>
    <w:rsid w:val="00F914A6"/>
    <w:rsid w:val="00FE43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DE8864"/>
  <w15:chartTrackingRefBased/>
  <w15:docId w15:val="{BA417D2E-2389-44DC-8560-F95835A805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A8682A"/>
    <w:rPr>
      <w:rFonts w:eastAsiaTheme="minorHAnsi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ullet">
    <w:name w:val="bullet"/>
    <w:link w:val="bulletChar"/>
    <w:rsid w:val="00A8682A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Arial" w:eastAsia="Times New Roman" w:hAnsi="Arial" w:cs="Times New Roman"/>
      <w:szCs w:val="20"/>
      <w:lang w:eastAsia="en-GB"/>
    </w:rPr>
  </w:style>
  <w:style w:type="character" w:customStyle="1" w:styleId="bulletChar">
    <w:name w:val="bullet Char"/>
    <w:link w:val="bullet"/>
    <w:rsid w:val="00A8682A"/>
    <w:rPr>
      <w:rFonts w:ascii="Arial" w:eastAsia="Times New Roman" w:hAnsi="Arial" w:cs="Times New Roman"/>
      <w:szCs w:val="20"/>
      <w:lang w:eastAsia="en-GB"/>
    </w:rPr>
  </w:style>
  <w:style w:type="paragraph" w:styleId="NormalWeb">
    <w:name w:val="Normal (Web)"/>
    <w:basedOn w:val="Normal"/>
    <w:rsid w:val="00A8682A"/>
    <w:pPr>
      <w:shd w:val="clear" w:color="auto" w:fill="FFFFFF"/>
      <w:spacing w:after="0" w:line="240" w:lineRule="auto"/>
      <w:textAlignment w:val="top"/>
    </w:pPr>
    <w:rPr>
      <w:rFonts w:ascii="Arial" w:eastAsia="Times New Roman" w:hAnsi="Arial" w:cs="Arial"/>
      <w:color w:val="555577"/>
      <w:sz w:val="24"/>
      <w:szCs w:val="24"/>
      <w:lang w:eastAsia="en-GB"/>
    </w:rPr>
  </w:style>
  <w:style w:type="character" w:styleId="Strong">
    <w:name w:val="Strong"/>
    <w:qFormat/>
    <w:rsid w:val="00A8682A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3" ma:contentTypeDescription="Create a new document." ma:contentTypeScope="" ma:versionID="d2dcedc6efdb1b657c07ca72dc346051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fbe6695586f53b45b6bba4f49aed478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Location" minOccurs="0"/>
                <xsd:element ref="ns4:MediaServiceOCR" minOccurs="0"/>
                <xsd:element ref="ns4:MediaServiceEventHashCode" minOccurs="0"/>
                <xsd:element ref="ns4:MediaServiceGenerationTim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4" nillable="true" ma:displayName="MediaServiceAutoTags" ma:description="" ma:internalName="MediaServiceAutoTags" ma:readOnly="true">
      <xsd:simpleType>
        <xsd:restriction base="dms:Text"/>
      </xsd:simpleType>
    </xsd:element>
    <xsd:element name="MediaServiceLocation" ma:index="15" nillable="true" ma:displayName="MediaServiceLocation" ma:description="" ma:internalName="MediaServiceLocation" ma:readOnly="true">
      <xsd:simpleType>
        <xsd:restriction base="dms:Text"/>
      </xsd:simpleType>
    </xsd:element>
    <xsd:element name="MediaServiceOCR" ma:index="16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AFD0B76-2A46-4B98-B155-621F307A4EB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2F57005-0770-4E79-8E40-8178CB0ABCE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CADD4A2-90E9-4849-8AEB-0B039E79F5BC}">
  <ds:schemaRefs>
    <ds:schemaRef ds:uri="http://purl.org/dc/elements/1.1/"/>
    <ds:schemaRef ds:uri="http://schemas.microsoft.com/office/2006/metadata/properties"/>
    <ds:schemaRef ds:uri="http://schemas.microsoft.com/office/2006/documentManagement/types"/>
    <ds:schemaRef ds:uri="http://purl.org/dc/terms/"/>
    <ds:schemaRef ds:uri="http://schemas.openxmlformats.org/package/2006/metadata/core-properties"/>
    <ds:schemaRef ds:uri="http://purl.org/dc/dcmitype/"/>
    <ds:schemaRef ds:uri="d2d6d51c-be45-489c-bfaa-c0c3d4c0c982"/>
    <ds:schemaRef ds:uri="696490a5-0429-499a-a254-a60426c02ef0"/>
    <ds:schemaRef ds:uri="http://schemas.microsoft.com/office/infopath/2007/PartnerControl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449</Words>
  <Characters>2564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Christine Davies</dc:creator>
  <cp:keywords/>
  <dc:description/>
  <cp:lastModifiedBy>Christine Davies</cp:lastModifiedBy>
  <cp:revision>1</cp:revision>
  <dcterms:created xsi:type="dcterms:W3CDTF">2020-11-05T09:04:00Z</dcterms:created>
  <dcterms:modified xsi:type="dcterms:W3CDTF">2020-11-05T09:05:00Z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