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151EA" w14:textId="77777777" w:rsidR="00E609B5" w:rsidRDefault="00E609B5" w:rsidP="00E609B5">
      <w:pPr>
        <w:rPr>
          <w:lang w:val="en-US"/>
        </w:rPr>
      </w:pPr>
      <w:r w:rsidRPr="0023678A">
        <w:rPr>
          <w:rFonts w:cstheme="minorHAnsi"/>
          <w:noProof/>
        </w:rPr>
        <w:drawing>
          <wp:inline distT="0" distB="0" distL="0" distR="0" wp14:anchorId="1ADA6AA5" wp14:editId="4839EB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7F05DEB" w14:textId="77777777" w:rsidR="00E609B5" w:rsidRDefault="00E609B5" w:rsidP="00E609B5">
      <w:pPr>
        <w:rPr>
          <w:lang w:val="en-US"/>
        </w:rPr>
      </w:pPr>
    </w:p>
    <w:p w14:paraId="1B4FC708" w14:textId="77777777" w:rsidR="00E609B5" w:rsidRPr="003319F3" w:rsidRDefault="00E609B5" w:rsidP="00E609B5">
      <w:pPr>
        <w:jc w:val="center"/>
        <w:rPr>
          <w:b/>
          <w:bCs/>
          <w:sz w:val="28"/>
          <w:szCs w:val="28"/>
          <w:lang w:val="en-US"/>
        </w:rPr>
      </w:pPr>
    </w:p>
    <w:p w14:paraId="5E933C65" w14:textId="77777777" w:rsidR="00E609B5" w:rsidRDefault="00E609B5" w:rsidP="00E609B5">
      <w:pPr>
        <w:jc w:val="center"/>
        <w:rPr>
          <w:b/>
          <w:bCs/>
          <w:sz w:val="28"/>
          <w:szCs w:val="28"/>
          <w:lang w:val="en-US"/>
        </w:rPr>
      </w:pPr>
    </w:p>
    <w:p w14:paraId="5180DB43" w14:textId="77777777" w:rsidR="00E609B5" w:rsidRDefault="00E609B5" w:rsidP="00E609B5">
      <w:pPr>
        <w:jc w:val="center"/>
        <w:rPr>
          <w:b/>
          <w:bCs/>
          <w:sz w:val="28"/>
          <w:szCs w:val="28"/>
          <w:lang w:val="en-US"/>
        </w:rPr>
      </w:pPr>
    </w:p>
    <w:p w14:paraId="57687ABF" w14:textId="77777777" w:rsidR="00E609B5" w:rsidRPr="00604849" w:rsidRDefault="00E609B5" w:rsidP="00E609B5">
      <w:pPr>
        <w:jc w:val="center"/>
        <w:rPr>
          <w:b/>
          <w:bCs/>
          <w:sz w:val="36"/>
          <w:szCs w:val="36"/>
          <w:lang w:val="en-US"/>
        </w:rPr>
      </w:pPr>
    </w:p>
    <w:p w14:paraId="5E39D052" w14:textId="77777777" w:rsidR="00E609B5" w:rsidRPr="00604849" w:rsidRDefault="00E609B5" w:rsidP="00E609B5">
      <w:pPr>
        <w:jc w:val="center"/>
        <w:rPr>
          <w:b/>
          <w:bCs/>
          <w:sz w:val="36"/>
          <w:szCs w:val="36"/>
          <w:lang w:val="en-US"/>
        </w:rPr>
      </w:pPr>
    </w:p>
    <w:p w14:paraId="6AF9B8F2" w14:textId="77777777" w:rsidR="00E609B5" w:rsidRPr="00604849" w:rsidRDefault="00E609B5" w:rsidP="00E609B5">
      <w:pPr>
        <w:jc w:val="center"/>
        <w:rPr>
          <w:b/>
          <w:bCs/>
          <w:sz w:val="36"/>
          <w:szCs w:val="36"/>
          <w:lang w:val="en-US"/>
        </w:rPr>
      </w:pPr>
      <w:r w:rsidRPr="00604849">
        <w:rPr>
          <w:b/>
          <w:bCs/>
          <w:sz w:val="36"/>
          <w:szCs w:val="36"/>
          <w:lang w:val="en-US"/>
        </w:rPr>
        <w:t>“</w:t>
      </w:r>
      <w:proofErr w:type="spellStart"/>
      <w:r w:rsidRPr="00604849">
        <w:rPr>
          <w:b/>
          <w:bCs/>
          <w:sz w:val="36"/>
          <w:szCs w:val="36"/>
          <w:lang w:val="en-US"/>
        </w:rPr>
        <w:t>Svitlo</w:t>
      </w:r>
      <w:proofErr w:type="spellEnd"/>
      <w:r w:rsidRPr="00604849">
        <w:rPr>
          <w:b/>
          <w:bCs/>
          <w:sz w:val="36"/>
          <w:szCs w:val="36"/>
          <w:lang w:val="en-US"/>
        </w:rPr>
        <w:t xml:space="preserve"> Beauty Studio”</w:t>
      </w:r>
    </w:p>
    <w:p w14:paraId="09390FFB" w14:textId="77777777" w:rsidR="00E609B5" w:rsidRPr="00604849" w:rsidRDefault="00E609B5" w:rsidP="00E609B5">
      <w:pPr>
        <w:jc w:val="center"/>
        <w:rPr>
          <w:b/>
          <w:bCs/>
          <w:sz w:val="36"/>
          <w:szCs w:val="36"/>
          <w:lang w:val="en-US"/>
        </w:rPr>
      </w:pPr>
      <w:r w:rsidRPr="00604849">
        <w:rPr>
          <w:b/>
          <w:bCs/>
          <w:sz w:val="36"/>
          <w:szCs w:val="36"/>
          <w:lang w:val="en-US"/>
        </w:rPr>
        <w:t>Individual Business Plan</w:t>
      </w:r>
    </w:p>
    <w:p w14:paraId="6D26D198" w14:textId="77777777" w:rsidR="00E609B5" w:rsidRDefault="00E609B5" w:rsidP="00E609B5">
      <w:pPr>
        <w:rPr>
          <w:lang w:val="en-US"/>
        </w:rPr>
      </w:pPr>
    </w:p>
    <w:p w14:paraId="0543A404" w14:textId="77777777" w:rsidR="00E609B5" w:rsidRDefault="00E609B5" w:rsidP="00E609B5">
      <w:pPr>
        <w:rPr>
          <w:lang w:val="en-US"/>
        </w:rPr>
      </w:pPr>
    </w:p>
    <w:p w14:paraId="0EF7E13B" w14:textId="77777777" w:rsidR="00E609B5" w:rsidRDefault="00E609B5" w:rsidP="00E609B5">
      <w:pPr>
        <w:rPr>
          <w:lang w:val="en-US"/>
        </w:rPr>
      </w:pPr>
    </w:p>
    <w:p w14:paraId="56885B9D" w14:textId="77777777" w:rsidR="00E609B5" w:rsidRDefault="00E609B5" w:rsidP="00E609B5">
      <w:pPr>
        <w:rPr>
          <w:lang w:val="en-US"/>
        </w:rPr>
      </w:pPr>
    </w:p>
    <w:p w14:paraId="482F854E" w14:textId="77777777" w:rsidR="00E609B5" w:rsidRDefault="00E609B5" w:rsidP="00E609B5">
      <w:pPr>
        <w:rPr>
          <w:lang w:val="en-US"/>
        </w:rPr>
      </w:pPr>
    </w:p>
    <w:p w14:paraId="6219D10F" w14:textId="77777777" w:rsidR="00E609B5" w:rsidRDefault="00E609B5" w:rsidP="00E609B5">
      <w:pPr>
        <w:rPr>
          <w:lang w:val="en-US"/>
        </w:rPr>
      </w:pPr>
    </w:p>
    <w:p w14:paraId="1376107B" w14:textId="77777777" w:rsidR="00E609B5" w:rsidRDefault="00E609B5" w:rsidP="00E609B5">
      <w:pPr>
        <w:rPr>
          <w:lang w:val="en-US"/>
        </w:rPr>
      </w:pPr>
    </w:p>
    <w:p w14:paraId="336304F8" w14:textId="77777777" w:rsidR="00E609B5" w:rsidRDefault="00E609B5" w:rsidP="00E609B5">
      <w:pPr>
        <w:rPr>
          <w:lang w:val="en-US"/>
        </w:rPr>
      </w:pPr>
    </w:p>
    <w:p w14:paraId="78C2601A" w14:textId="77777777" w:rsidR="00E609B5" w:rsidRPr="00B563DA" w:rsidRDefault="00E609B5" w:rsidP="00E609B5">
      <w:pPr>
        <w:rPr>
          <w:lang w:val="en-US"/>
        </w:rPr>
      </w:pPr>
    </w:p>
    <w:p w14:paraId="53EDC69F" w14:textId="77777777" w:rsidR="00E609B5" w:rsidRPr="00B563DA" w:rsidRDefault="00E609B5" w:rsidP="00E609B5">
      <w:pPr>
        <w:rPr>
          <w:lang w:val="en-US"/>
        </w:rPr>
      </w:pPr>
      <w:r w:rsidRPr="00B563DA">
        <w:rPr>
          <w:lang w:val="en-US"/>
        </w:rPr>
        <w:t>Module: Enterprise and Entrepreneurship</w:t>
      </w:r>
    </w:p>
    <w:p w14:paraId="63E9A14B" w14:textId="77777777" w:rsidR="00E609B5" w:rsidRPr="00B563DA" w:rsidRDefault="00E609B5" w:rsidP="00E609B5">
      <w:pPr>
        <w:rPr>
          <w:lang w:val="en-US"/>
        </w:rPr>
      </w:pPr>
      <w:r w:rsidRPr="00B563DA">
        <w:rPr>
          <w:lang w:val="en-US"/>
        </w:rPr>
        <w:t>Module Code: LCLM4006</w:t>
      </w:r>
    </w:p>
    <w:p w14:paraId="14DDAACB" w14:textId="77777777" w:rsidR="00E609B5" w:rsidRPr="00B563DA" w:rsidRDefault="00E609B5" w:rsidP="00E609B5">
      <w:pPr>
        <w:rPr>
          <w:lang w:val="en-US"/>
        </w:rPr>
      </w:pPr>
      <w:r w:rsidRPr="00B563DA">
        <w:rPr>
          <w:lang w:val="en-US"/>
        </w:rPr>
        <w:t xml:space="preserve">Student Name: Diana </w:t>
      </w:r>
      <w:proofErr w:type="spellStart"/>
      <w:r w:rsidRPr="00B563DA">
        <w:rPr>
          <w:lang w:val="en-US"/>
        </w:rPr>
        <w:t>Tomyn</w:t>
      </w:r>
      <w:proofErr w:type="spellEnd"/>
    </w:p>
    <w:p w14:paraId="16EDDA7B" w14:textId="77777777" w:rsidR="00E609B5" w:rsidRPr="00B563DA" w:rsidRDefault="00E609B5" w:rsidP="00E609B5">
      <w:pPr>
        <w:rPr>
          <w:lang w:val="en-US"/>
        </w:rPr>
      </w:pPr>
      <w:r w:rsidRPr="00B563DA">
        <w:rPr>
          <w:lang w:val="en-US"/>
        </w:rPr>
        <w:t xml:space="preserve">Lecturer: </w:t>
      </w:r>
      <w:r w:rsidRPr="00B563DA">
        <w:rPr>
          <w:rStyle w:val="apple-converted-space"/>
          <w:color w:val="242130"/>
          <w:shd w:val="clear" w:color="auto" w:fill="FFFFFF"/>
        </w:rPr>
        <w:t> </w:t>
      </w:r>
      <w:r w:rsidRPr="00B563DA">
        <w:rPr>
          <w:color w:val="242130"/>
          <w:shd w:val="clear" w:color="auto" w:fill="FFFFFF"/>
        </w:rPr>
        <w:t xml:space="preserve">Charles </w:t>
      </w:r>
      <w:proofErr w:type="spellStart"/>
      <w:r w:rsidRPr="00B563DA">
        <w:rPr>
          <w:color w:val="242130"/>
          <w:shd w:val="clear" w:color="auto" w:fill="FFFFFF"/>
        </w:rPr>
        <w:t>Obinwa</w:t>
      </w:r>
      <w:proofErr w:type="spellEnd"/>
    </w:p>
    <w:p w14:paraId="3DE36505" w14:textId="77777777" w:rsidR="00E609B5" w:rsidRDefault="00E609B5" w:rsidP="00E609B5">
      <w:pPr>
        <w:rPr>
          <w:sz w:val="32"/>
          <w:szCs w:val="32"/>
          <w:lang w:val="en-US"/>
        </w:rPr>
      </w:pPr>
    </w:p>
    <w:sdt>
      <w:sdtPr>
        <w:rPr>
          <w:rFonts w:asciiTheme="minorHAnsi" w:eastAsiaTheme="minorHAnsi" w:hAnsiTheme="minorHAnsi" w:cstheme="minorBidi"/>
          <w:b w:val="0"/>
          <w:bCs w:val="0"/>
          <w:color w:val="auto"/>
          <w:kern w:val="2"/>
          <w:sz w:val="24"/>
          <w:szCs w:val="24"/>
          <w:lang w:val="en-GB"/>
          <w14:ligatures w14:val="standardContextual"/>
        </w:rPr>
        <w:id w:val="1875118809"/>
        <w:docPartObj>
          <w:docPartGallery w:val="Table of Contents"/>
          <w:docPartUnique/>
        </w:docPartObj>
      </w:sdtPr>
      <w:sdtEndPr>
        <w:rPr>
          <w:noProof/>
        </w:rPr>
      </w:sdtEndPr>
      <w:sdtContent>
        <w:p w14:paraId="57A73D78" w14:textId="77777777" w:rsidR="00E609B5" w:rsidRDefault="00E609B5" w:rsidP="00E609B5">
          <w:pPr>
            <w:pStyle w:val="TOCHeading"/>
          </w:pPr>
          <w:r>
            <w:t>Table of Contents</w:t>
          </w:r>
        </w:p>
        <w:p w14:paraId="238B88FC" w14:textId="00C54900" w:rsidR="000653F6" w:rsidRDefault="00E609B5">
          <w:pPr>
            <w:pStyle w:val="TOC1"/>
            <w:tabs>
              <w:tab w:val="right" w:leader="dot" w:pos="9016"/>
            </w:tabs>
            <w:rPr>
              <w:rFonts w:eastAsiaTheme="minorEastAsia"/>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214838564" w:history="1">
            <w:r w:rsidR="000653F6" w:rsidRPr="00180D4F">
              <w:rPr>
                <w:rStyle w:val="Hyperlink"/>
                <w:rFonts w:ascii="Arial" w:hAnsi="Arial" w:cs="Arial"/>
                <w:noProof/>
              </w:rPr>
              <w:t>Introduction</w:t>
            </w:r>
            <w:r w:rsidR="000653F6">
              <w:rPr>
                <w:noProof/>
                <w:webHidden/>
              </w:rPr>
              <w:tab/>
            </w:r>
            <w:r w:rsidR="000653F6">
              <w:rPr>
                <w:noProof/>
                <w:webHidden/>
              </w:rPr>
              <w:fldChar w:fldCharType="begin"/>
            </w:r>
            <w:r w:rsidR="000653F6">
              <w:rPr>
                <w:noProof/>
                <w:webHidden/>
              </w:rPr>
              <w:instrText xml:space="preserve"> PAGEREF _Toc214838564 \h </w:instrText>
            </w:r>
            <w:r w:rsidR="000653F6">
              <w:rPr>
                <w:noProof/>
                <w:webHidden/>
              </w:rPr>
            </w:r>
            <w:r w:rsidR="000653F6">
              <w:rPr>
                <w:noProof/>
                <w:webHidden/>
              </w:rPr>
              <w:fldChar w:fldCharType="separate"/>
            </w:r>
            <w:r w:rsidR="000653F6">
              <w:rPr>
                <w:noProof/>
                <w:webHidden/>
              </w:rPr>
              <w:t>2</w:t>
            </w:r>
            <w:r w:rsidR="000653F6">
              <w:rPr>
                <w:noProof/>
                <w:webHidden/>
              </w:rPr>
              <w:fldChar w:fldCharType="end"/>
            </w:r>
          </w:hyperlink>
        </w:p>
        <w:p w14:paraId="3B12FB6C" w14:textId="6FD5D975" w:rsidR="000653F6" w:rsidRDefault="000653F6">
          <w:pPr>
            <w:pStyle w:val="TOC1"/>
            <w:tabs>
              <w:tab w:val="right" w:leader="dot" w:pos="9016"/>
            </w:tabs>
            <w:rPr>
              <w:rFonts w:eastAsiaTheme="minorEastAsia"/>
              <w:b w:val="0"/>
              <w:bCs w:val="0"/>
              <w:caps w:val="0"/>
              <w:noProof/>
              <w:sz w:val="24"/>
              <w:szCs w:val="24"/>
              <w:u w:val="none"/>
              <w:lang w:eastAsia="en-GB"/>
            </w:rPr>
          </w:pPr>
          <w:hyperlink w:anchor="_Toc214838565" w:history="1">
            <w:r w:rsidRPr="00180D4F">
              <w:rPr>
                <w:rStyle w:val="Hyperlink"/>
                <w:rFonts w:ascii="Arial" w:hAnsi="Arial" w:cs="Arial"/>
                <w:noProof/>
              </w:rPr>
              <w:t>Section 1 - Overview of the Business Idea</w:t>
            </w:r>
            <w:r>
              <w:rPr>
                <w:noProof/>
                <w:webHidden/>
              </w:rPr>
              <w:tab/>
            </w:r>
            <w:r>
              <w:rPr>
                <w:noProof/>
                <w:webHidden/>
              </w:rPr>
              <w:fldChar w:fldCharType="begin"/>
            </w:r>
            <w:r>
              <w:rPr>
                <w:noProof/>
                <w:webHidden/>
              </w:rPr>
              <w:instrText xml:space="preserve"> PAGEREF _Toc214838565 \h </w:instrText>
            </w:r>
            <w:r>
              <w:rPr>
                <w:noProof/>
                <w:webHidden/>
              </w:rPr>
            </w:r>
            <w:r>
              <w:rPr>
                <w:noProof/>
                <w:webHidden/>
              </w:rPr>
              <w:fldChar w:fldCharType="separate"/>
            </w:r>
            <w:r>
              <w:rPr>
                <w:noProof/>
                <w:webHidden/>
              </w:rPr>
              <w:t>3</w:t>
            </w:r>
            <w:r>
              <w:rPr>
                <w:noProof/>
                <w:webHidden/>
              </w:rPr>
              <w:fldChar w:fldCharType="end"/>
            </w:r>
          </w:hyperlink>
        </w:p>
        <w:p w14:paraId="624429D6" w14:textId="2EB8462B" w:rsidR="000653F6" w:rsidRDefault="000653F6">
          <w:pPr>
            <w:pStyle w:val="TOC1"/>
            <w:tabs>
              <w:tab w:val="right" w:leader="dot" w:pos="9016"/>
            </w:tabs>
            <w:rPr>
              <w:rFonts w:eastAsiaTheme="minorEastAsia"/>
              <w:b w:val="0"/>
              <w:bCs w:val="0"/>
              <w:caps w:val="0"/>
              <w:noProof/>
              <w:sz w:val="24"/>
              <w:szCs w:val="24"/>
              <w:u w:val="none"/>
              <w:lang w:eastAsia="en-GB"/>
            </w:rPr>
          </w:pPr>
          <w:hyperlink w:anchor="_Toc214838566" w:history="1">
            <w:r w:rsidRPr="00180D4F">
              <w:rPr>
                <w:rStyle w:val="Hyperlink"/>
                <w:rFonts w:ascii="Arial" w:hAnsi="Arial" w:cs="Arial"/>
                <w:noProof/>
              </w:rPr>
              <w:t>Section 2 - Legal Format and Management Structure</w:t>
            </w:r>
            <w:r>
              <w:rPr>
                <w:noProof/>
                <w:webHidden/>
              </w:rPr>
              <w:tab/>
            </w:r>
            <w:r>
              <w:rPr>
                <w:noProof/>
                <w:webHidden/>
              </w:rPr>
              <w:fldChar w:fldCharType="begin"/>
            </w:r>
            <w:r>
              <w:rPr>
                <w:noProof/>
                <w:webHidden/>
              </w:rPr>
              <w:instrText xml:space="preserve"> PAGEREF _Toc214838566 \h </w:instrText>
            </w:r>
            <w:r>
              <w:rPr>
                <w:noProof/>
                <w:webHidden/>
              </w:rPr>
            </w:r>
            <w:r>
              <w:rPr>
                <w:noProof/>
                <w:webHidden/>
              </w:rPr>
              <w:fldChar w:fldCharType="separate"/>
            </w:r>
            <w:r>
              <w:rPr>
                <w:noProof/>
                <w:webHidden/>
              </w:rPr>
              <w:t>3</w:t>
            </w:r>
            <w:r>
              <w:rPr>
                <w:noProof/>
                <w:webHidden/>
              </w:rPr>
              <w:fldChar w:fldCharType="end"/>
            </w:r>
          </w:hyperlink>
        </w:p>
        <w:p w14:paraId="6C05DB25" w14:textId="70A208A3" w:rsidR="000653F6" w:rsidRDefault="000653F6">
          <w:pPr>
            <w:pStyle w:val="TOC1"/>
            <w:tabs>
              <w:tab w:val="right" w:leader="dot" w:pos="9016"/>
            </w:tabs>
            <w:rPr>
              <w:rFonts w:eastAsiaTheme="minorEastAsia"/>
              <w:b w:val="0"/>
              <w:bCs w:val="0"/>
              <w:caps w:val="0"/>
              <w:noProof/>
              <w:sz w:val="24"/>
              <w:szCs w:val="24"/>
              <w:u w:val="none"/>
              <w:lang w:eastAsia="en-GB"/>
            </w:rPr>
          </w:pPr>
          <w:hyperlink w:anchor="_Toc214838567" w:history="1">
            <w:r w:rsidRPr="00180D4F">
              <w:rPr>
                <w:rStyle w:val="Hyperlink"/>
                <w:rFonts w:ascii="Arial" w:eastAsia="Times New Roman" w:hAnsi="Arial" w:cs="Arial"/>
                <w:noProof/>
                <w:lang w:eastAsia="en-GB"/>
              </w:rPr>
              <w:t>Section3 - PESTEL Analysis</w:t>
            </w:r>
            <w:r>
              <w:rPr>
                <w:noProof/>
                <w:webHidden/>
              </w:rPr>
              <w:tab/>
            </w:r>
            <w:r>
              <w:rPr>
                <w:noProof/>
                <w:webHidden/>
              </w:rPr>
              <w:fldChar w:fldCharType="begin"/>
            </w:r>
            <w:r>
              <w:rPr>
                <w:noProof/>
                <w:webHidden/>
              </w:rPr>
              <w:instrText xml:space="preserve"> PAGEREF _Toc214838567 \h </w:instrText>
            </w:r>
            <w:r>
              <w:rPr>
                <w:noProof/>
                <w:webHidden/>
              </w:rPr>
            </w:r>
            <w:r>
              <w:rPr>
                <w:noProof/>
                <w:webHidden/>
              </w:rPr>
              <w:fldChar w:fldCharType="separate"/>
            </w:r>
            <w:r>
              <w:rPr>
                <w:noProof/>
                <w:webHidden/>
              </w:rPr>
              <w:t>5</w:t>
            </w:r>
            <w:r>
              <w:rPr>
                <w:noProof/>
                <w:webHidden/>
              </w:rPr>
              <w:fldChar w:fldCharType="end"/>
            </w:r>
          </w:hyperlink>
        </w:p>
        <w:p w14:paraId="37B50391" w14:textId="5A197FE3" w:rsidR="000653F6" w:rsidRDefault="000653F6">
          <w:pPr>
            <w:pStyle w:val="TOC1"/>
            <w:tabs>
              <w:tab w:val="right" w:leader="dot" w:pos="9016"/>
            </w:tabs>
            <w:rPr>
              <w:rFonts w:eastAsiaTheme="minorEastAsia"/>
              <w:b w:val="0"/>
              <w:bCs w:val="0"/>
              <w:caps w:val="0"/>
              <w:noProof/>
              <w:sz w:val="24"/>
              <w:szCs w:val="24"/>
              <w:u w:val="none"/>
              <w:lang w:eastAsia="en-GB"/>
            </w:rPr>
          </w:pPr>
          <w:hyperlink w:anchor="_Toc214838568" w:history="1">
            <w:r w:rsidRPr="00180D4F">
              <w:rPr>
                <w:rStyle w:val="Hyperlink"/>
                <w:rFonts w:ascii="Arial" w:hAnsi="Arial" w:cs="Arial"/>
                <w:noProof/>
              </w:rPr>
              <w:t>Section 4 - Target Market and Marketing Strategies</w:t>
            </w:r>
            <w:r>
              <w:rPr>
                <w:noProof/>
                <w:webHidden/>
              </w:rPr>
              <w:tab/>
            </w:r>
            <w:r>
              <w:rPr>
                <w:noProof/>
                <w:webHidden/>
              </w:rPr>
              <w:fldChar w:fldCharType="begin"/>
            </w:r>
            <w:r>
              <w:rPr>
                <w:noProof/>
                <w:webHidden/>
              </w:rPr>
              <w:instrText xml:space="preserve"> PAGEREF _Toc214838568 \h </w:instrText>
            </w:r>
            <w:r>
              <w:rPr>
                <w:noProof/>
                <w:webHidden/>
              </w:rPr>
            </w:r>
            <w:r>
              <w:rPr>
                <w:noProof/>
                <w:webHidden/>
              </w:rPr>
              <w:fldChar w:fldCharType="separate"/>
            </w:r>
            <w:r>
              <w:rPr>
                <w:noProof/>
                <w:webHidden/>
              </w:rPr>
              <w:t>6</w:t>
            </w:r>
            <w:r>
              <w:rPr>
                <w:noProof/>
                <w:webHidden/>
              </w:rPr>
              <w:fldChar w:fldCharType="end"/>
            </w:r>
          </w:hyperlink>
        </w:p>
        <w:p w14:paraId="3656A585" w14:textId="459D9B26" w:rsidR="000653F6" w:rsidRDefault="000653F6">
          <w:pPr>
            <w:pStyle w:val="TOC1"/>
            <w:tabs>
              <w:tab w:val="right" w:leader="dot" w:pos="9016"/>
            </w:tabs>
            <w:rPr>
              <w:rFonts w:eastAsiaTheme="minorEastAsia"/>
              <w:b w:val="0"/>
              <w:bCs w:val="0"/>
              <w:caps w:val="0"/>
              <w:noProof/>
              <w:sz w:val="24"/>
              <w:szCs w:val="24"/>
              <w:u w:val="none"/>
              <w:lang w:eastAsia="en-GB"/>
            </w:rPr>
          </w:pPr>
          <w:hyperlink w:anchor="_Toc214838569" w:history="1">
            <w:r w:rsidRPr="00180D4F">
              <w:rPr>
                <w:rStyle w:val="Hyperlink"/>
                <w:rFonts w:ascii="Arial" w:hAnsi="Arial" w:cs="Arial"/>
                <w:noProof/>
              </w:rPr>
              <w:t>Section - 5 Total Funding Required</w:t>
            </w:r>
            <w:r>
              <w:rPr>
                <w:noProof/>
                <w:webHidden/>
              </w:rPr>
              <w:tab/>
            </w:r>
            <w:r>
              <w:rPr>
                <w:noProof/>
                <w:webHidden/>
              </w:rPr>
              <w:fldChar w:fldCharType="begin"/>
            </w:r>
            <w:r>
              <w:rPr>
                <w:noProof/>
                <w:webHidden/>
              </w:rPr>
              <w:instrText xml:space="preserve"> PAGEREF _Toc214838569 \h </w:instrText>
            </w:r>
            <w:r>
              <w:rPr>
                <w:noProof/>
                <w:webHidden/>
              </w:rPr>
            </w:r>
            <w:r>
              <w:rPr>
                <w:noProof/>
                <w:webHidden/>
              </w:rPr>
              <w:fldChar w:fldCharType="separate"/>
            </w:r>
            <w:r>
              <w:rPr>
                <w:noProof/>
                <w:webHidden/>
              </w:rPr>
              <w:t>8</w:t>
            </w:r>
            <w:r>
              <w:rPr>
                <w:noProof/>
                <w:webHidden/>
              </w:rPr>
              <w:fldChar w:fldCharType="end"/>
            </w:r>
          </w:hyperlink>
        </w:p>
        <w:p w14:paraId="3518C2F9" w14:textId="6FE32687" w:rsidR="000653F6" w:rsidRDefault="000653F6">
          <w:pPr>
            <w:pStyle w:val="TOC1"/>
            <w:tabs>
              <w:tab w:val="right" w:leader="dot" w:pos="9016"/>
            </w:tabs>
            <w:rPr>
              <w:rFonts w:eastAsiaTheme="minorEastAsia"/>
              <w:b w:val="0"/>
              <w:bCs w:val="0"/>
              <w:caps w:val="0"/>
              <w:noProof/>
              <w:sz w:val="24"/>
              <w:szCs w:val="24"/>
              <w:u w:val="none"/>
              <w:lang w:eastAsia="en-GB"/>
            </w:rPr>
          </w:pPr>
          <w:hyperlink w:anchor="_Toc214838570" w:history="1">
            <w:r w:rsidRPr="00180D4F">
              <w:rPr>
                <w:rStyle w:val="Hyperlink"/>
                <w:rFonts w:ascii="Arial" w:eastAsia="Times New Roman" w:hAnsi="Arial" w:cs="Arial"/>
                <w:noProof/>
                <w:lang w:eastAsia="en-GB"/>
              </w:rPr>
              <w:t>Reference</w:t>
            </w:r>
            <w:r>
              <w:rPr>
                <w:noProof/>
                <w:webHidden/>
              </w:rPr>
              <w:tab/>
            </w:r>
            <w:r>
              <w:rPr>
                <w:noProof/>
                <w:webHidden/>
              </w:rPr>
              <w:fldChar w:fldCharType="begin"/>
            </w:r>
            <w:r>
              <w:rPr>
                <w:noProof/>
                <w:webHidden/>
              </w:rPr>
              <w:instrText xml:space="preserve"> PAGEREF _Toc214838570 \h </w:instrText>
            </w:r>
            <w:r>
              <w:rPr>
                <w:noProof/>
                <w:webHidden/>
              </w:rPr>
            </w:r>
            <w:r>
              <w:rPr>
                <w:noProof/>
                <w:webHidden/>
              </w:rPr>
              <w:fldChar w:fldCharType="separate"/>
            </w:r>
            <w:r>
              <w:rPr>
                <w:noProof/>
                <w:webHidden/>
              </w:rPr>
              <w:t>10</w:t>
            </w:r>
            <w:r>
              <w:rPr>
                <w:noProof/>
                <w:webHidden/>
              </w:rPr>
              <w:fldChar w:fldCharType="end"/>
            </w:r>
          </w:hyperlink>
        </w:p>
        <w:p w14:paraId="31835EED" w14:textId="11FC9444" w:rsidR="00E609B5" w:rsidRDefault="00E609B5" w:rsidP="00E609B5">
          <w:r>
            <w:rPr>
              <w:b/>
              <w:bCs/>
              <w:noProof/>
            </w:rPr>
            <w:fldChar w:fldCharType="end"/>
          </w:r>
        </w:p>
      </w:sdtContent>
    </w:sdt>
    <w:p w14:paraId="17DD80DE" w14:textId="77777777" w:rsidR="00E609B5" w:rsidRDefault="00E609B5" w:rsidP="00E609B5">
      <w:pPr>
        <w:rPr>
          <w:sz w:val="32"/>
          <w:szCs w:val="32"/>
          <w:lang w:val="en-US"/>
        </w:rPr>
      </w:pPr>
    </w:p>
    <w:p w14:paraId="27A5852A" w14:textId="77777777" w:rsidR="00E609B5" w:rsidRDefault="00E609B5" w:rsidP="00E609B5">
      <w:pPr>
        <w:rPr>
          <w:sz w:val="32"/>
          <w:szCs w:val="32"/>
          <w:lang w:val="en-US"/>
        </w:rPr>
      </w:pPr>
    </w:p>
    <w:p w14:paraId="13F25ECC" w14:textId="77777777" w:rsidR="00E609B5" w:rsidRDefault="00E609B5" w:rsidP="00E609B5">
      <w:pPr>
        <w:rPr>
          <w:sz w:val="32"/>
          <w:szCs w:val="32"/>
          <w:lang w:val="en-US"/>
        </w:rPr>
      </w:pPr>
    </w:p>
    <w:p w14:paraId="542B76F9" w14:textId="77777777" w:rsidR="00E609B5" w:rsidRDefault="00E609B5" w:rsidP="00E609B5">
      <w:pPr>
        <w:rPr>
          <w:sz w:val="32"/>
          <w:szCs w:val="32"/>
          <w:lang w:val="en-US"/>
        </w:rPr>
      </w:pPr>
    </w:p>
    <w:p w14:paraId="22801782" w14:textId="77777777" w:rsidR="00E609B5" w:rsidRDefault="00E609B5" w:rsidP="00E609B5">
      <w:pPr>
        <w:rPr>
          <w:sz w:val="32"/>
          <w:szCs w:val="32"/>
          <w:lang w:val="en-US"/>
        </w:rPr>
      </w:pPr>
    </w:p>
    <w:p w14:paraId="2712A308" w14:textId="77777777" w:rsidR="00E609B5" w:rsidRDefault="00E609B5" w:rsidP="00E609B5">
      <w:pPr>
        <w:spacing w:after="0" w:line="240" w:lineRule="auto"/>
        <w:rPr>
          <w:rFonts w:eastAsia="Times New Roman" w:cs="Times New Roman"/>
          <w:b/>
          <w:bCs/>
          <w:kern w:val="0"/>
          <w:lang w:eastAsia="en-GB"/>
          <w14:ligatures w14:val="none"/>
        </w:rPr>
      </w:pPr>
    </w:p>
    <w:p w14:paraId="1105245A" w14:textId="77777777" w:rsidR="00E609B5" w:rsidRDefault="00E609B5" w:rsidP="00E609B5">
      <w:pPr>
        <w:spacing w:after="0" w:line="240" w:lineRule="auto"/>
        <w:jc w:val="center"/>
        <w:rPr>
          <w:rFonts w:eastAsia="Times New Roman" w:cs="Times New Roman"/>
          <w:b/>
          <w:bCs/>
          <w:kern w:val="0"/>
          <w:lang w:eastAsia="en-GB"/>
          <w14:ligatures w14:val="none"/>
        </w:rPr>
      </w:pPr>
    </w:p>
    <w:p w14:paraId="0D505E40" w14:textId="77777777" w:rsidR="00E609B5" w:rsidRDefault="00E609B5" w:rsidP="00E609B5">
      <w:pPr>
        <w:spacing w:after="0" w:line="240" w:lineRule="auto"/>
        <w:jc w:val="center"/>
        <w:rPr>
          <w:rFonts w:eastAsia="Times New Roman" w:cs="Times New Roman"/>
          <w:b/>
          <w:bCs/>
          <w:kern w:val="0"/>
          <w:lang w:eastAsia="en-GB"/>
          <w14:ligatures w14:val="none"/>
        </w:rPr>
      </w:pPr>
    </w:p>
    <w:p w14:paraId="5F3C70A6" w14:textId="77777777" w:rsidR="00E609B5" w:rsidRDefault="00E609B5" w:rsidP="00E609B5">
      <w:pPr>
        <w:spacing w:after="0" w:line="240" w:lineRule="auto"/>
        <w:jc w:val="center"/>
        <w:rPr>
          <w:rFonts w:eastAsia="Times New Roman" w:cs="Times New Roman"/>
          <w:b/>
          <w:bCs/>
          <w:kern w:val="0"/>
          <w:lang w:eastAsia="en-GB"/>
          <w14:ligatures w14:val="none"/>
        </w:rPr>
      </w:pPr>
    </w:p>
    <w:p w14:paraId="2CBA815F" w14:textId="77777777" w:rsidR="00E609B5" w:rsidRDefault="00E609B5" w:rsidP="00E609B5">
      <w:pPr>
        <w:spacing w:after="0" w:line="240" w:lineRule="auto"/>
        <w:jc w:val="center"/>
        <w:rPr>
          <w:rFonts w:eastAsia="Times New Roman" w:cs="Times New Roman"/>
          <w:b/>
          <w:bCs/>
          <w:kern w:val="0"/>
          <w:lang w:eastAsia="en-GB"/>
          <w14:ligatures w14:val="none"/>
        </w:rPr>
      </w:pPr>
    </w:p>
    <w:p w14:paraId="0A01F707" w14:textId="77777777" w:rsidR="00E609B5" w:rsidRDefault="00E609B5" w:rsidP="00E609B5">
      <w:pPr>
        <w:spacing w:after="0" w:line="240" w:lineRule="auto"/>
        <w:jc w:val="center"/>
        <w:rPr>
          <w:rFonts w:eastAsia="Times New Roman" w:cs="Times New Roman"/>
          <w:b/>
          <w:bCs/>
          <w:kern w:val="0"/>
          <w:lang w:eastAsia="en-GB"/>
          <w14:ligatures w14:val="none"/>
        </w:rPr>
      </w:pPr>
    </w:p>
    <w:p w14:paraId="086E6F09" w14:textId="77777777" w:rsidR="00E609B5" w:rsidRDefault="00E609B5" w:rsidP="00E609B5">
      <w:pPr>
        <w:spacing w:after="0" w:line="240" w:lineRule="auto"/>
        <w:jc w:val="center"/>
        <w:rPr>
          <w:rFonts w:eastAsia="Times New Roman" w:cs="Times New Roman"/>
          <w:b/>
          <w:bCs/>
          <w:kern w:val="0"/>
          <w:lang w:eastAsia="en-GB"/>
          <w14:ligatures w14:val="none"/>
        </w:rPr>
      </w:pPr>
    </w:p>
    <w:p w14:paraId="0FA6552F" w14:textId="77777777" w:rsidR="00E609B5" w:rsidRDefault="00E609B5" w:rsidP="00E609B5">
      <w:pPr>
        <w:spacing w:after="0" w:line="240" w:lineRule="auto"/>
        <w:jc w:val="center"/>
        <w:rPr>
          <w:rFonts w:eastAsia="Times New Roman" w:cs="Times New Roman"/>
          <w:b/>
          <w:bCs/>
          <w:kern w:val="0"/>
          <w:lang w:eastAsia="en-GB"/>
          <w14:ligatures w14:val="none"/>
        </w:rPr>
      </w:pPr>
    </w:p>
    <w:p w14:paraId="7B1EA64A" w14:textId="77777777" w:rsidR="00E609B5" w:rsidRDefault="00E609B5" w:rsidP="00E609B5">
      <w:pPr>
        <w:spacing w:after="0" w:line="240" w:lineRule="auto"/>
        <w:jc w:val="center"/>
        <w:rPr>
          <w:rFonts w:eastAsia="Times New Roman" w:cs="Times New Roman"/>
          <w:b/>
          <w:bCs/>
          <w:kern w:val="0"/>
          <w:lang w:eastAsia="en-GB"/>
          <w14:ligatures w14:val="none"/>
        </w:rPr>
      </w:pPr>
    </w:p>
    <w:p w14:paraId="61DE6A41" w14:textId="77777777" w:rsidR="00E609B5" w:rsidRDefault="00E609B5" w:rsidP="00E609B5">
      <w:pPr>
        <w:spacing w:after="0" w:line="240" w:lineRule="auto"/>
        <w:jc w:val="center"/>
        <w:rPr>
          <w:rFonts w:eastAsia="Times New Roman" w:cs="Times New Roman"/>
          <w:b/>
          <w:bCs/>
          <w:kern w:val="0"/>
          <w:lang w:eastAsia="en-GB"/>
          <w14:ligatures w14:val="none"/>
        </w:rPr>
      </w:pPr>
    </w:p>
    <w:p w14:paraId="2C9F25BE" w14:textId="77777777" w:rsidR="00E609B5" w:rsidRDefault="00E609B5" w:rsidP="00E609B5">
      <w:pPr>
        <w:spacing w:after="0" w:line="240" w:lineRule="auto"/>
        <w:jc w:val="center"/>
        <w:rPr>
          <w:rFonts w:eastAsia="Times New Roman" w:cs="Times New Roman"/>
          <w:b/>
          <w:bCs/>
          <w:kern w:val="0"/>
          <w:lang w:eastAsia="en-GB"/>
          <w14:ligatures w14:val="none"/>
        </w:rPr>
      </w:pPr>
    </w:p>
    <w:p w14:paraId="7077B39A" w14:textId="77777777" w:rsidR="00E609B5" w:rsidRDefault="00E609B5" w:rsidP="00E609B5">
      <w:pPr>
        <w:spacing w:after="0" w:line="240" w:lineRule="auto"/>
        <w:jc w:val="center"/>
        <w:rPr>
          <w:rFonts w:eastAsia="Times New Roman" w:cs="Times New Roman"/>
          <w:b/>
          <w:bCs/>
          <w:kern w:val="0"/>
          <w:lang w:eastAsia="en-GB"/>
          <w14:ligatures w14:val="none"/>
        </w:rPr>
      </w:pPr>
    </w:p>
    <w:p w14:paraId="3B320305" w14:textId="77777777" w:rsidR="00E609B5" w:rsidRDefault="00E609B5" w:rsidP="00E609B5">
      <w:pPr>
        <w:spacing w:after="0" w:line="240" w:lineRule="auto"/>
        <w:jc w:val="center"/>
        <w:rPr>
          <w:rFonts w:eastAsia="Times New Roman" w:cs="Times New Roman"/>
          <w:b/>
          <w:bCs/>
          <w:kern w:val="0"/>
          <w:lang w:eastAsia="en-GB"/>
          <w14:ligatures w14:val="none"/>
        </w:rPr>
      </w:pPr>
    </w:p>
    <w:p w14:paraId="08AABC33" w14:textId="77777777" w:rsidR="00E609B5" w:rsidRDefault="00E609B5" w:rsidP="00E609B5">
      <w:pPr>
        <w:spacing w:after="0" w:line="240" w:lineRule="auto"/>
        <w:rPr>
          <w:rFonts w:ascii="Arial" w:eastAsia="Times New Roman" w:hAnsi="Arial" w:cs="Arial"/>
          <w:b/>
          <w:bCs/>
          <w:kern w:val="0"/>
          <w:sz w:val="20"/>
          <w:szCs w:val="20"/>
          <w:lang w:eastAsia="en-GB"/>
          <w14:ligatures w14:val="none"/>
        </w:rPr>
      </w:pPr>
    </w:p>
    <w:p w14:paraId="19029ACA" w14:textId="77777777" w:rsidR="00E609B5" w:rsidRPr="002A31A0" w:rsidRDefault="00E609B5" w:rsidP="00E609B5">
      <w:pPr>
        <w:pStyle w:val="Heading1"/>
        <w:jc w:val="center"/>
        <w:rPr>
          <w:rFonts w:ascii="Arial" w:hAnsi="Arial" w:cs="Arial"/>
          <w:sz w:val="22"/>
          <w:szCs w:val="22"/>
        </w:rPr>
      </w:pPr>
      <w:bookmarkStart w:id="0" w:name="_Toc214838564"/>
      <w:bookmarkStart w:id="1" w:name="OLE_LINK4"/>
      <w:r w:rsidRPr="002A31A0">
        <w:rPr>
          <w:rFonts w:ascii="Arial" w:hAnsi="Arial" w:cs="Arial"/>
          <w:sz w:val="22"/>
          <w:szCs w:val="22"/>
        </w:rPr>
        <w:lastRenderedPageBreak/>
        <w:t>Introduction</w:t>
      </w:r>
      <w:bookmarkEnd w:id="0"/>
    </w:p>
    <w:p w14:paraId="13F8FBF2" w14:textId="77777777" w:rsidR="00E609B5" w:rsidRPr="00172359" w:rsidRDefault="00E609B5" w:rsidP="00E609B5">
      <w:pPr>
        <w:spacing w:after="0" w:line="240" w:lineRule="auto"/>
        <w:jc w:val="center"/>
        <w:rPr>
          <w:rStyle w:val="s1"/>
          <w:rFonts w:ascii="Arial" w:eastAsia="Times New Roman" w:hAnsi="Arial" w:cs="Arial"/>
          <w:b/>
          <w:bCs/>
          <w:kern w:val="0"/>
          <w:sz w:val="20"/>
          <w:szCs w:val="20"/>
          <w:lang w:eastAsia="en-GB"/>
          <w14:ligatures w14:val="none"/>
        </w:rPr>
      </w:pPr>
      <w:bookmarkStart w:id="2" w:name="OLE_LINK6"/>
    </w:p>
    <w:p w14:paraId="1483B6C0" w14:textId="77777777" w:rsidR="003E5525" w:rsidRPr="003E5525" w:rsidRDefault="00E609B5" w:rsidP="00E609B5">
      <w:pPr>
        <w:pStyle w:val="NoSpacing"/>
        <w:rPr>
          <w:rStyle w:val="s1"/>
          <w:rFonts w:ascii="Arial" w:hAnsi="Arial" w:cs="Arial"/>
          <w:b/>
          <w:bCs/>
          <w:sz w:val="20"/>
          <w:szCs w:val="20"/>
        </w:rPr>
      </w:pPr>
      <w:r w:rsidRPr="003E5525">
        <w:rPr>
          <w:rStyle w:val="s1"/>
          <w:rFonts w:ascii="Arial" w:hAnsi="Arial" w:cs="Arial"/>
          <w:b/>
          <w:bCs/>
          <w:sz w:val="20"/>
          <w:szCs w:val="20"/>
        </w:rPr>
        <w:t xml:space="preserve">Name and Role:                                                                                                                                   </w:t>
      </w:r>
    </w:p>
    <w:p w14:paraId="51E62E1B" w14:textId="02A35009" w:rsidR="00E609B5" w:rsidRDefault="00E609B5" w:rsidP="00E609B5">
      <w:pPr>
        <w:pStyle w:val="NoSpacing"/>
        <w:rPr>
          <w:rStyle w:val="s1"/>
          <w:rFonts w:ascii="Arial" w:eastAsiaTheme="majorEastAsia" w:hAnsi="Arial" w:cs="Arial"/>
          <w:b/>
          <w:bCs/>
          <w:sz w:val="20"/>
          <w:szCs w:val="20"/>
        </w:rPr>
      </w:pPr>
      <w:r w:rsidRPr="000D4345">
        <w:rPr>
          <w:rFonts w:ascii="Arial" w:eastAsia="Times New Roman" w:hAnsi="Arial" w:cs="Arial"/>
          <w:kern w:val="0"/>
          <w:sz w:val="20"/>
          <w:szCs w:val="20"/>
          <w:lang w:eastAsia="en-GB"/>
          <w14:ligatures w14:val="none"/>
        </w:rPr>
        <w:t xml:space="preserve">My name is Diana </w:t>
      </w:r>
      <w:proofErr w:type="spellStart"/>
      <w:r w:rsidRPr="000D4345">
        <w:rPr>
          <w:rFonts w:ascii="Arial" w:eastAsia="Times New Roman" w:hAnsi="Arial" w:cs="Arial"/>
          <w:kern w:val="0"/>
          <w:sz w:val="20"/>
          <w:szCs w:val="20"/>
          <w:lang w:eastAsia="en-GB"/>
          <w14:ligatures w14:val="none"/>
        </w:rPr>
        <w:t>Tomyn</w:t>
      </w:r>
      <w:proofErr w:type="spellEnd"/>
      <w:r w:rsidR="003C6700">
        <w:rPr>
          <w:rFonts w:ascii="Arial" w:eastAsia="Times New Roman" w:hAnsi="Arial" w:cs="Arial"/>
          <w:kern w:val="0"/>
          <w:sz w:val="20"/>
          <w:szCs w:val="20"/>
          <w:lang w:eastAsia="en-GB"/>
          <w14:ligatures w14:val="none"/>
        </w:rPr>
        <w:t xml:space="preserve">. </w:t>
      </w:r>
      <w:r w:rsidRPr="000D4345">
        <w:rPr>
          <w:rFonts w:ascii="Arial" w:eastAsia="Times New Roman" w:hAnsi="Arial" w:cs="Arial"/>
          <w:kern w:val="0"/>
          <w:sz w:val="20"/>
          <w:szCs w:val="20"/>
          <w:lang w:eastAsia="en-GB"/>
          <w14:ligatures w14:val="none"/>
        </w:rPr>
        <w:t xml:space="preserve">I am the founder and future manager of </w:t>
      </w:r>
      <w:proofErr w:type="spellStart"/>
      <w:r w:rsidRPr="000D4345">
        <w:rPr>
          <w:rFonts w:ascii="Arial" w:eastAsia="Times New Roman" w:hAnsi="Arial" w:cs="Arial"/>
          <w:kern w:val="0"/>
          <w:sz w:val="20"/>
          <w:szCs w:val="20"/>
          <w:lang w:eastAsia="en-GB"/>
          <w14:ligatures w14:val="none"/>
        </w:rPr>
        <w:t>Svitlo</w:t>
      </w:r>
      <w:proofErr w:type="spellEnd"/>
      <w:r w:rsidRPr="000D4345">
        <w:rPr>
          <w:rFonts w:ascii="Arial" w:eastAsia="Times New Roman" w:hAnsi="Arial" w:cs="Arial"/>
          <w:kern w:val="0"/>
          <w:sz w:val="20"/>
          <w:szCs w:val="20"/>
          <w:lang w:eastAsia="en-GB"/>
          <w14:ligatures w14:val="none"/>
        </w:rPr>
        <w:t xml:space="preserve"> Beauty Studio, a beauty salon shaped by Ukrainian aesthetic values and modern London standards. The salon will offer professional hair, nail, make-up, and lash services, including time-efficient options such as manicure and pedicure performed simultaneously.</w:t>
      </w:r>
      <w:r>
        <w:rPr>
          <w:rFonts w:ascii="Arial" w:eastAsia="Times New Roman" w:hAnsi="Arial" w:cs="Arial"/>
          <w:kern w:val="0"/>
          <w:sz w:val="20"/>
          <w:szCs w:val="20"/>
          <w:lang w:eastAsia="en-GB"/>
          <w14:ligatures w14:val="none"/>
        </w:rPr>
        <w:t xml:space="preserve"> </w:t>
      </w:r>
      <w:r w:rsidRPr="000D4345">
        <w:rPr>
          <w:rStyle w:val="s1"/>
          <w:rFonts w:ascii="Arial" w:eastAsiaTheme="majorEastAsia" w:hAnsi="Arial" w:cs="Arial"/>
          <w:sz w:val="20"/>
          <w:szCs w:val="20"/>
        </w:rPr>
        <w:t>My role will include making decisions, managing daily operations, supervising the team, and ensuring that all services meet high professional standards.</w:t>
      </w:r>
    </w:p>
    <w:p w14:paraId="0683AEAF" w14:textId="77777777" w:rsidR="00E609B5" w:rsidRPr="00145BE5" w:rsidRDefault="00E609B5" w:rsidP="00E609B5">
      <w:pPr>
        <w:pStyle w:val="NoSpacing"/>
        <w:rPr>
          <w:rFonts w:ascii="Arial" w:hAnsi="Arial" w:cs="Arial"/>
          <w:b/>
          <w:bCs/>
          <w:sz w:val="20"/>
          <w:szCs w:val="20"/>
        </w:rPr>
      </w:pPr>
    </w:p>
    <w:p w14:paraId="04D12022" w14:textId="77777777" w:rsidR="00E609B5" w:rsidRPr="003E5525" w:rsidRDefault="00E609B5" w:rsidP="00E609B5">
      <w:pPr>
        <w:pStyle w:val="NoSpacing"/>
        <w:rPr>
          <w:b/>
          <w:bCs/>
        </w:rPr>
      </w:pPr>
      <w:r w:rsidRPr="003E5525">
        <w:rPr>
          <w:rStyle w:val="s1"/>
          <w:rFonts w:ascii="Arial" w:hAnsi="Arial" w:cs="Arial"/>
          <w:b/>
          <w:bCs/>
          <w:sz w:val="20"/>
          <w:szCs w:val="20"/>
        </w:rPr>
        <w:t>Background and Experience:</w:t>
      </w:r>
    </w:p>
    <w:p w14:paraId="1FE28959" w14:textId="119B34DD" w:rsidR="00E609B5" w:rsidRDefault="00E609B5" w:rsidP="003E5525">
      <w:pPr>
        <w:pStyle w:val="p1"/>
        <w:rPr>
          <w:rStyle w:val="s1"/>
          <w:rFonts w:ascii="Arial" w:eastAsiaTheme="majorEastAsia" w:hAnsi="Arial" w:cs="Arial"/>
          <w:sz w:val="20"/>
          <w:szCs w:val="20"/>
        </w:rPr>
      </w:pPr>
      <w:r w:rsidRPr="00172359">
        <w:rPr>
          <w:rStyle w:val="s1"/>
          <w:rFonts w:ascii="Arial" w:eastAsiaTheme="majorEastAsia" w:hAnsi="Arial" w:cs="Arial"/>
          <w:sz w:val="20"/>
          <w:szCs w:val="20"/>
        </w:rPr>
        <w:t xml:space="preserve">I am currently working as a beauty maker with over five years of experience in the industry. I hold four professional diplomas in </w:t>
      </w:r>
      <w:r>
        <w:rPr>
          <w:rStyle w:val="s1"/>
          <w:rFonts w:ascii="Arial" w:eastAsiaTheme="majorEastAsia" w:hAnsi="Arial" w:cs="Arial"/>
          <w:sz w:val="20"/>
          <w:szCs w:val="20"/>
        </w:rPr>
        <w:t>make-up and eyebrow correction</w:t>
      </w:r>
      <w:r w:rsidRPr="00172359">
        <w:rPr>
          <w:rStyle w:val="s1"/>
          <w:rFonts w:ascii="Arial" w:eastAsiaTheme="majorEastAsia" w:hAnsi="Arial" w:cs="Arial"/>
          <w:sz w:val="20"/>
          <w:szCs w:val="20"/>
        </w:rPr>
        <w:t>. I am studying Business Management at the University of Wales Trinity Saint David in London.</w:t>
      </w:r>
    </w:p>
    <w:p w14:paraId="7FBB017A" w14:textId="77777777" w:rsidR="003E5525" w:rsidRPr="00172359" w:rsidRDefault="003E5525" w:rsidP="003E5525">
      <w:pPr>
        <w:pStyle w:val="p1"/>
        <w:rPr>
          <w:rFonts w:ascii="Arial" w:hAnsi="Arial" w:cs="Arial"/>
          <w:sz w:val="20"/>
          <w:szCs w:val="20"/>
        </w:rPr>
      </w:pPr>
    </w:p>
    <w:p w14:paraId="4476F726" w14:textId="77777777" w:rsidR="003E5525" w:rsidRPr="003E5525" w:rsidRDefault="00E609B5" w:rsidP="00E609B5">
      <w:pPr>
        <w:pStyle w:val="NoSpacing"/>
        <w:rPr>
          <w:rStyle w:val="s1"/>
          <w:rFonts w:ascii="Arial" w:hAnsi="Arial" w:cs="Arial"/>
          <w:b/>
          <w:bCs/>
          <w:sz w:val="20"/>
          <w:szCs w:val="20"/>
        </w:rPr>
      </w:pPr>
      <w:r w:rsidRPr="003E5525">
        <w:rPr>
          <w:rStyle w:val="s1"/>
          <w:rFonts w:ascii="Arial" w:hAnsi="Arial" w:cs="Arial"/>
          <w:b/>
          <w:bCs/>
          <w:sz w:val="20"/>
          <w:szCs w:val="20"/>
        </w:rPr>
        <w:t xml:space="preserve">Passion and Motivation:                                                                                                                    </w:t>
      </w:r>
    </w:p>
    <w:p w14:paraId="51CB57EB" w14:textId="2B1292D2" w:rsidR="00E609B5" w:rsidRDefault="00E609B5" w:rsidP="003E5525">
      <w:pPr>
        <w:pStyle w:val="NoSpacing"/>
        <w:rPr>
          <w:rFonts w:ascii="Arial" w:eastAsia="Times New Roman" w:hAnsi="Arial" w:cs="Arial"/>
          <w:kern w:val="0"/>
          <w:sz w:val="20"/>
          <w:szCs w:val="20"/>
          <w:lang w:eastAsia="en-GB"/>
          <w14:ligatures w14:val="none"/>
        </w:rPr>
      </w:pPr>
      <w:r>
        <w:rPr>
          <w:rStyle w:val="s1"/>
          <w:rFonts w:ascii="Arial" w:hAnsi="Arial" w:cs="Arial"/>
          <w:sz w:val="20"/>
          <w:szCs w:val="20"/>
        </w:rPr>
        <w:t xml:space="preserve"> </w:t>
      </w:r>
      <w:r w:rsidRPr="00E3392F">
        <w:rPr>
          <w:rFonts w:ascii="Arial" w:eastAsia="Times New Roman" w:hAnsi="Arial" w:cs="Arial"/>
          <w:kern w:val="0"/>
          <w:sz w:val="20"/>
          <w:szCs w:val="20"/>
          <w:lang w:eastAsia="en-GB"/>
          <w14:ligatures w14:val="none"/>
        </w:rPr>
        <w:t>My motivation comes from a genuine passion for helping people feel confident and beautiful. “</w:t>
      </w:r>
      <w:proofErr w:type="spellStart"/>
      <w:r w:rsidRPr="00E3392F">
        <w:rPr>
          <w:rFonts w:ascii="Arial" w:eastAsia="Times New Roman" w:hAnsi="Arial" w:cs="Arial"/>
          <w:kern w:val="0"/>
          <w:sz w:val="20"/>
          <w:szCs w:val="20"/>
          <w:lang w:eastAsia="en-GB"/>
          <w14:ligatures w14:val="none"/>
        </w:rPr>
        <w:t>Svitlo</w:t>
      </w:r>
      <w:proofErr w:type="spellEnd"/>
      <w:r w:rsidRPr="00E3392F">
        <w:rPr>
          <w:rFonts w:ascii="Arial" w:eastAsia="Times New Roman" w:hAnsi="Arial" w:cs="Arial"/>
          <w:kern w:val="0"/>
          <w:sz w:val="20"/>
          <w:szCs w:val="20"/>
          <w:lang w:eastAsia="en-GB"/>
          <w14:ligatures w14:val="none"/>
        </w:rPr>
        <w:t>,” meaning “light” in Ukrainian, reflects the studio’s aim to create a positive, welcoming space that enhances natural beauty and supports clients’ wellbeing. I want to introduce a touch of Ukrainian elegance into London’s beauty scene through high-quality, thoughtful services.</w:t>
      </w:r>
    </w:p>
    <w:p w14:paraId="56D38831" w14:textId="77777777" w:rsidR="003E5525" w:rsidRPr="003E5525" w:rsidRDefault="003E5525" w:rsidP="003E5525">
      <w:pPr>
        <w:pStyle w:val="NoSpacing"/>
        <w:rPr>
          <w:rFonts w:ascii="Arial" w:hAnsi="Arial" w:cs="Arial"/>
          <w:b/>
          <w:bCs/>
          <w:sz w:val="20"/>
          <w:szCs w:val="20"/>
        </w:rPr>
      </w:pPr>
    </w:p>
    <w:p w14:paraId="0D757A14" w14:textId="77777777" w:rsidR="003E5525" w:rsidRPr="003E5525" w:rsidRDefault="00E609B5" w:rsidP="00E609B5">
      <w:pPr>
        <w:pStyle w:val="NoSpacing"/>
        <w:rPr>
          <w:rStyle w:val="s1"/>
          <w:rFonts w:ascii="Arial" w:hAnsi="Arial" w:cs="Arial"/>
          <w:b/>
          <w:bCs/>
          <w:sz w:val="20"/>
          <w:szCs w:val="20"/>
        </w:rPr>
      </w:pPr>
      <w:r w:rsidRPr="003E5525">
        <w:rPr>
          <w:rStyle w:val="s1"/>
          <w:rFonts w:ascii="Arial" w:hAnsi="Arial" w:cs="Arial"/>
          <w:b/>
          <w:bCs/>
          <w:sz w:val="20"/>
          <w:szCs w:val="20"/>
        </w:rPr>
        <w:t xml:space="preserve">Connection to the Industry:                                                                                                        </w:t>
      </w:r>
    </w:p>
    <w:p w14:paraId="00F8C2B1" w14:textId="22F433D7" w:rsidR="00E609B5" w:rsidRDefault="00E609B5" w:rsidP="00E609B5">
      <w:pPr>
        <w:pStyle w:val="NoSpacing"/>
        <w:rPr>
          <w:rFonts w:ascii="Arial" w:eastAsia="Times New Roman" w:hAnsi="Arial" w:cs="Arial"/>
          <w:kern w:val="0"/>
          <w:sz w:val="20"/>
          <w:szCs w:val="20"/>
          <w:lang w:eastAsia="en-GB"/>
          <w14:ligatures w14:val="none"/>
        </w:rPr>
      </w:pPr>
      <w:r w:rsidRPr="00145BE5">
        <w:rPr>
          <w:rFonts w:ascii="Arial" w:eastAsia="Times New Roman" w:hAnsi="Arial" w:cs="Arial"/>
          <w:kern w:val="0"/>
          <w:sz w:val="20"/>
          <w:szCs w:val="20"/>
          <w:lang w:eastAsia="en-GB"/>
          <w14:ligatures w14:val="none"/>
        </w:rPr>
        <w:t>Working with clients has shown me the impact that professional beauty treatments can have on confidence and self-expression. By combining my cultural background with modern techniques, I aim to build a distinctive and recognisable brand that blends authentic style with contemporary trends.</w:t>
      </w:r>
    </w:p>
    <w:p w14:paraId="6251BE7D" w14:textId="77777777" w:rsidR="00E609B5" w:rsidRPr="008B334D" w:rsidRDefault="00E609B5" w:rsidP="00E609B5">
      <w:pPr>
        <w:pStyle w:val="NoSpacing"/>
        <w:rPr>
          <w:rFonts w:ascii="Arial" w:eastAsia="Times New Roman" w:hAnsi="Arial" w:cs="Arial"/>
          <w:kern w:val="0"/>
          <w:sz w:val="20"/>
          <w:szCs w:val="20"/>
          <w:lang w:eastAsia="en-GB"/>
          <w14:ligatures w14:val="none"/>
        </w:rPr>
      </w:pPr>
    </w:p>
    <w:p w14:paraId="7505B878" w14:textId="77777777" w:rsidR="00E609B5" w:rsidRPr="002A31A0" w:rsidRDefault="00E609B5" w:rsidP="00E609B5">
      <w:pPr>
        <w:pStyle w:val="Heading1"/>
        <w:jc w:val="center"/>
        <w:rPr>
          <w:rFonts w:ascii="Arial" w:hAnsi="Arial" w:cs="Arial"/>
          <w:sz w:val="22"/>
          <w:szCs w:val="22"/>
        </w:rPr>
      </w:pPr>
      <w:bookmarkStart w:id="3" w:name="_Toc214838565"/>
      <w:r w:rsidRPr="002A31A0">
        <w:rPr>
          <w:rFonts w:ascii="Arial" w:hAnsi="Arial" w:cs="Arial"/>
          <w:sz w:val="22"/>
          <w:szCs w:val="22"/>
        </w:rPr>
        <w:t>Section 1 - Overview of the Business Idea</w:t>
      </w:r>
      <w:bookmarkEnd w:id="3"/>
    </w:p>
    <w:bookmarkEnd w:id="1"/>
    <w:p w14:paraId="7782D0F2" w14:textId="77777777" w:rsidR="00E609B5" w:rsidRPr="00810ACF"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proofErr w:type="spellStart"/>
      <w:r w:rsidRPr="00810ACF">
        <w:rPr>
          <w:rFonts w:ascii="Arial" w:eastAsia="Times New Roman" w:hAnsi="Arial" w:cs="Arial"/>
          <w:kern w:val="0"/>
          <w:sz w:val="20"/>
          <w:szCs w:val="20"/>
          <w:lang w:eastAsia="en-GB"/>
          <w14:ligatures w14:val="none"/>
        </w:rPr>
        <w:t>Svitlo</w:t>
      </w:r>
      <w:proofErr w:type="spellEnd"/>
      <w:r w:rsidRPr="00810ACF">
        <w:rPr>
          <w:rFonts w:ascii="Arial" w:eastAsia="Times New Roman" w:hAnsi="Arial" w:cs="Arial"/>
          <w:kern w:val="0"/>
          <w:sz w:val="20"/>
          <w:szCs w:val="20"/>
          <w:lang w:eastAsia="en-GB"/>
          <w14:ligatures w14:val="none"/>
        </w:rPr>
        <w:t xml:space="preserve"> Beauty Studio will be a London-based salon offering hair, nail, make-up, brow and lash services. A main feature of the studio is its synchronous treatments, where clients can receive two services at once, such as manicure and pedicure or hair and make-up.</w:t>
      </w:r>
    </w:p>
    <w:p w14:paraId="7096CFC5" w14:textId="77777777" w:rsidR="00E609B5" w:rsidRPr="00810ACF"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r w:rsidRPr="00810ACF">
        <w:rPr>
          <w:rFonts w:ascii="Arial" w:eastAsia="Times New Roman" w:hAnsi="Arial" w:cs="Arial"/>
          <w:kern w:val="0"/>
          <w:sz w:val="20"/>
          <w:szCs w:val="20"/>
          <w:lang w:eastAsia="en-GB"/>
          <w14:ligatures w14:val="none"/>
        </w:rPr>
        <w:t xml:space="preserve">The salon will also sell selected professional products used during appointments. </w:t>
      </w:r>
      <w:proofErr w:type="spellStart"/>
      <w:r w:rsidRPr="00810ACF">
        <w:rPr>
          <w:rFonts w:ascii="Arial" w:eastAsia="Times New Roman" w:hAnsi="Arial" w:cs="Arial"/>
          <w:kern w:val="0"/>
          <w:sz w:val="20"/>
          <w:szCs w:val="20"/>
          <w:lang w:eastAsia="en-GB"/>
          <w14:ligatures w14:val="none"/>
        </w:rPr>
        <w:t>Svitlo</w:t>
      </w:r>
      <w:proofErr w:type="spellEnd"/>
      <w:r w:rsidRPr="00810ACF">
        <w:rPr>
          <w:rFonts w:ascii="Arial" w:eastAsia="Times New Roman" w:hAnsi="Arial" w:cs="Arial"/>
          <w:kern w:val="0"/>
          <w:sz w:val="20"/>
          <w:szCs w:val="20"/>
          <w:lang w:eastAsia="en-GB"/>
          <w14:ligatures w14:val="none"/>
        </w:rPr>
        <w:t xml:space="preserve"> Beauty Studio will welcome women, men, teenagers and young children (from age 2+) in a comfortable, modern and family-friendly environment.</w:t>
      </w:r>
    </w:p>
    <w:p w14:paraId="64AD9C25" w14:textId="77777777" w:rsidR="00E609B5"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bookmarkStart w:id="4" w:name="OLE_LINK7"/>
      <w:r w:rsidRPr="004A563C">
        <w:rPr>
          <w:rFonts w:ascii="Arial" w:eastAsia="Times New Roman" w:hAnsi="Arial" w:cs="Arial"/>
          <w:kern w:val="0"/>
          <w:sz w:val="20"/>
          <w:szCs w:val="20"/>
          <w:lang w:eastAsia="en-GB"/>
          <w14:ligatures w14:val="none"/>
        </w:rPr>
        <w:t>With the continuous growth of the UK beauty and wellness market (Statista, 2024), the studio has strong potential for long-term success.</w:t>
      </w:r>
      <w:bookmarkEnd w:id="4"/>
    </w:p>
    <w:p w14:paraId="734C20B6" w14:textId="77777777" w:rsidR="00E609B5" w:rsidRPr="004A563C"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p>
    <w:p w14:paraId="4A8FEE30" w14:textId="77777777" w:rsidR="00E609B5" w:rsidRPr="00281201" w:rsidRDefault="00E609B5" w:rsidP="00E609B5">
      <w:pPr>
        <w:pStyle w:val="Heading1"/>
        <w:jc w:val="center"/>
        <w:rPr>
          <w:rFonts w:ascii="Arial" w:hAnsi="Arial" w:cs="Arial"/>
          <w:sz w:val="22"/>
          <w:szCs w:val="22"/>
        </w:rPr>
      </w:pPr>
      <w:bookmarkStart w:id="5" w:name="_Toc214838566"/>
      <w:bookmarkEnd w:id="2"/>
      <w:r w:rsidRPr="00281201">
        <w:rPr>
          <w:rFonts w:ascii="Arial" w:hAnsi="Arial" w:cs="Arial"/>
          <w:sz w:val="22"/>
          <w:szCs w:val="22"/>
        </w:rPr>
        <w:t>Section 2 - Legal Format and Management Structure</w:t>
      </w:r>
      <w:bookmarkEnd w:id="5"/>
    </w:p>
    <w:p w14:paraId="0EB17BE3" w14:textId="77777777" w:rsidR="00E609B5" w:rsidRPr="009A6602" w:rsidRDefault="00E609B5" w:rsidP="00E609B5">
      <w:pPr>
        <w:rPr>
          <w:rFonts w:ascii="Arial" w:hAnsi="Arial" w:cs="Arial"/>
          <w:b/>
          <w:bCs/>
          <w:sz w:val="20"/>
          <w:szCs w:val="20"/>
          <w:lang w:eastAsia="en-GB"/>
        </w:rPr>
      </w:pPr>
      <w:r w:rsidRPr="009A6602">
        <w:rPr>
          <w:rFonts w:ascii="Arial" w:hAnsi="Arial" w:cs="Arial"/>
          <w:b/>
          <w:bCs/>
          <w:sz w:val="20"/>
          <w:szCs w:val="20"/>
          <w:lang w:eastAsia="en-GB"/>
        </w:rPr>
        <w:t>1.Legal Format</w:t>
      </w:r>
    </w:p>
    <w:p w14:paraId="49EA5BC7" w14:textId="77777777" w:rsidR="00E609B5" w:rsidRPr="00172359"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proofErr w:type="spellStart"/>
      <w:r w:rsidRPr="00172359">
        <w:rPr>
          <w:rFonts w:ascii="Arial" w:eastAsia="Times New Roman" w:hAnsi="Arial" w:cs="Arial"/>
          <w:kern w:val="0"/>
          <w:sz w:val="20"/>
          <w:szCs w:val="20"/>
          <w:lang w:eastAsia="en-GB"/>
          <w14:ligatures w14:val="none"/>
        </w:rPr>
        <w:t>Svitlo</w:t>
      </w:r>
      <w:proofErr w:type="spellEnd"/>
      <w:r w:rsidRPr="00172359">
        <w:rPr>
          <w:rFonts w:ascii="Arial" w:eastAsia="Times New Roman" w:hAnsi="Arial" w:cs="Arial"/>
          <w:kern w:val="0"/>
          <w:sz w:val="20"/>
          <w:szCs w:val="20"/>
          <w:lang w:eastAsia="en-GB"/>
          <w14:ligatures w14:val="none"/>
        </w:rPr>
        <w:t xml:space="preserve"> Beauty Studio will operate as a Private Limited Company (Ltd).</w:t>
      </w:r>
    </w:p>
    <w:p w14:paraId="3ECFB07E" w14:textId="77777777" w:rsidR="00E609B5" w:rsidRPr="00172359"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r w:rsidRPr="00172359">
        <w:rPr>
          <w:rFonts w:ascii="Arial" w:eastAsia="Times New Roman" w:hAnsi="Arial" w:cs="Arial"/>
          <w:kern w:val="0"/>
          <w:sz w:val="20"/>
          <w:szCs w:val="20"/>
          <w:lang w:eastAsia="en-GB"/>
          <w14:ligatures w14:val="none"/>
        </w:rPr>
        <w:t>This format is chosen because it protects the owner’s personal assets through limited liability, supports professional credibility, and allows future business growth.</w:t>
      </w:r>
    </w:p>
    <w:p w14:paraId="40B2AB63" w14:textId="77777777" w:rsidR="00E609B5" w:rsidRPr="00AC78E8"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r w:rsidRPr="00172359">
        <w:rPr>
          <w:rFonts w:ascii="Arial" w:eastAsia="Times New Roman" w:hAnsi="Arial" w:cs="Arial"/>
          <w:kern w:val="0"/>
          <w:sz w:val="20"/>
          <w:szCs w:val="20"/>
          <w:lang w:eastAsia="en-GB"/>
          <w14:ligatures w14:val="none"/>
        </w:rPr>
        <w:t>It is the most suitable option for a beauty salon working with independent self-employed professionals, product sales, and long-term expansion plans (Gov.uk, 2023).</w:t>
      </w:r>
    </w:p>
    <w:p w14:paraId="2165D819" w14:textId="77777777" w:rsidR="00E609B5" w:rsidRDefault="00E609B5" w:rsidP="00E609B5">
      <w:pPr>
        <w:pStyle w:val="NoSpacing"/>
        <w:rPr>
          <w:rFonts w:ascii="Arial" w:hAnsi="Arial" w:cs="Arial"/>
          <w:b/>
          <w:bCs/>
          <w:sz w:val="20"/>
          <w:szCs w:val="20"/>
          <w:lang w:eastAsia="en-GB"/>
        </w:rPr>
      </w:pPr>
    </w:p>
    <w:p w14:paraId="5B1FF678" w14:textId="77777777" w:rsidR="00E609B5" w:rsidRDefault="00E609B5" w:rsidP="00E609B5">
      <w:pPr>
        <w:pStyle w:val="NoSpacing"/>
        <w:rPr>
          <w:rFonts w:ascii="Arial" w:hAnsi="Arial" w:cs="Arial"/>
          <w:b/>
          <w:bCs/>
          <w:sz w:val="20"/>
          <w:szCs w:val="20"/>
          <w:lang w:eastAsia="en-GB"/>
        </w:rPr>
      </w:pPr>
    </w:p>
    <w:p w14:paraId="743F4D0E" w14:textId="77777777" w:rsidR="00E609B5" w:rsidRDefault="00E609B5" w:rsidP="00E609B5">
      <w:pPr>
        <w:pStyle w:val="NoSpacing"/>
        <w:rPr>
          <w:rFonts w:ascii="Arial" w:hAnsi="Arial" w:cs="Arial"/>
          <w:b/>
          <w:bCs/>
          <w:sz w:val="20"/>
          <w:szCs w:val="20"/>
          <w:lang w:eastAsia="en-GB"/>
        </w:rPr>
      </w:pPr>
    </w:p>
    <w:p w14:paraId="3B7C0EC4" w14:textId="77777777" w:rsidR="00E609B5" w:rsidRDefault="00E609B5" w:rsidP="00E609B5">
      <w:pPr>
        <w:pStyle w:val="NoSpacing"/>
        <w:rPr>
          <w:rFonts w:ascii="Arial" w:hAnsi="Arial" w:cs="Arial"/>
          <w:b/>
          <w:bCs/>
          <w:sz w:val="20"/>
          <w:szCs w:val="20"/>
          <w:lang w:eastAsia="en-GB"/>
        </w:rPr>
      </w:pPr>
    </w:p>
    <w:p w14:paraId="214F58A3" w14:textId="77777777" w:rsidR="00E609B5" w:rsidRPr="00C57CE0" w:rsidRDefault="00E609B5" w:rsidP="00E609B5">
      <w:pPr>
        <w:pStyle w:val="NoSpacing"/>
        <w:rPr>
          <w:rFonts w:ascii="Arial" w:hAnsi="Arial" w:cs="Arial"/>
          <w:b/>
          <w:bCs/>
          <w:sz w:val="20"/>
          <w:szCs w:val="20"/>
          <w:lang w:eastAsia="en-GB"/>
        </w:rPr>
      </w:pPr>
      <w:r>
        <w:rPr>
          <w:rFonts w:ascii="Arial" w:hAnsi="Arial" w:cs="Arial"/>
          <w:b/>
          <w:bCs/>
          <w:sz w:val="20"/>
          <w:szCs w:val="20"/>
          <w:lang w:eastAsia="en-GB"/>
        </w:rPr>
        <w:lastRenderedPageBreak/>
        <w:t>2.</w:t>
      </w:r>
      <w:r w:rsidRPr="00C57CE0">
        <w:rPr>
          <w:rFonts w:ascii="Arial" w:hAnsi="Arial" w:cs="Arial"/>
          <w:b/>
          <w:bCs/>
          <w:sz w:val="20"/>
          <w:szCs w:val="20"/>
          <w:lang w:eastAsia="en-GB"/>
        </w:rPr>
        <w:t>Management Structure</w:t>
      </w:r>
    </w:p>
    <w:p w14:paraId="7C081A1C" w14:textId="77777777" w:rsidR="00E609B5" w:rsidRDefault="00E609B5" w:rsidP="00E609B5"/>
    <w:p w14:paraId="5DDEAD84" w14:textId="77777777" w:rsidR="00E609B5" w:rsidRDefault="00E609B5" w:rsidP="00E609B5">
      <w:pPr>
        <w:jc w:val="center"/>
      </w:pPr>
      <w:r>
        <w:rPr>
          <w:noProof/>
        </w:rPr>
        <mc:AlternateContent>
          <mc:Choice Requires="wps">
            <w:drawing>
              <wp:anchor distT="0" distB="0" distL="114300" distR="114300" simplePos="0" relativeHeight="251659264" behindDoc="0" locked="0" layoutInCell="1" allowOverlap="1" wp14:anchorId="71077486" wp14:editId="460E30CA">
                <wp:simplePos x="0" y="0"/>
                <wp:positionH relativeFrom="column">
                  <wp:posOffset>2964130</wp:posOffset>
                </wp:positionH>
                <wp:positionV relativeFrom="paragraph">
                  <wp:posOffset>525107</wp:posOffset>
                </wp:positionV>
                <wp:extent cx="0" cy="164849"/>
                <wp:effectExtent l="63500" t="0" r="38100" b="26035"/>
                <wp:wrapNone/>
                <wp:docPr id="1123559129"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6CC64378" id="_x0000_t32" coordsize="21600,21600" o:spt="32" o:oned="t" path="m,l21600,21600e" filled="f">
                <v:path arrowok="t" fillok="f" o:connecttype="none"/>
                <o:lock v:ext="edit" shapetype="t"/>
              </v:shapetype>
              <v:shape id="Straight Arrow Connector 4" o:spid="_x0000_s1026" type="#_x0000_t32" style="position:absolute;margin-left:233.4pt;margin-top:41.35pt;width:0;height:1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" strokecolor="#156082 [3204]" strokeweight="1.5pt">
                <v:stroke endarrow="block" joinstyle="miter"/>
              </v:shape>
            </w:pict>
          </mc:Fallback>
        </mc:AlternateContent>
      </w:r>
      <w:r>
        <w:rPr>
          <w:noProof/>
        </w:rPr>
        <w:drawing>
          <wp:inline distT="0" distB="0" distL="0" distR="0" wp14:anchorId="297295D1" wp14:editId="2BEA4400">
            <wp:extent cx="1754505" cy="438555"/>
            <wp:effectExtent l="38100" t="38100" r="10795" b="44450"/>
            <wp:docPr id="929009857"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42B378D8" w14:textId="77777777" w:rsidR="00E609B5" w:rsidRPr="00065F0C" w:rsidRDefault="00E609B5" w:rsidP="00E609B5">
      <w:pPr>
        <w:jc w:val="center"/>
        <w:rPr>
          <w:lang w:val="uk-UA"/>
        </w:rPr>
      </w:pPr>
      <w:r>
        <w:rPr>
          <w:noProof/>
        </w:rPr>
        <mc:AlternateContent>
          <mc:Choice Requires="wps">
            <w:drawing>
              <wp:anchor distT="0" distB="0" distL="114300" distR="114300" simplePos="0" relativeHeight="251660288" behindDoc="0" locked="0" layoutInCell="1" allowOverlap="1" wp14:anchorId="553F7C01" wp14:editId="7F85218E">
                <wp:simplePos x="0" y="0"/>
                <wp:positionH relativeFrom="column">
                  <wp:posOffset>2950882</wp:posOffset>
                </wp:positionH>
                <wp:positionV relativeFrom="paragraph">
                  <wp:posOffset>526735</wp:posOffset>
                </wp:positionV>
                <wp:extent cx="0" cy="164849"/>
                <wp:effectExtent l="63500" t="0" r="38100" b="26035"/>
                <wp:wrapNone/>
                <wp:docPr id="1516550379"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030DA4C" id="Straight Arrow Connector 4" o:spid="_x0000_s1026" type="#_x0000_t32" style="position:absolute;margin-left:232.35pt;margin-top:41.5pt;width:0;height:13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" strokecolor="#156082 [3204]" strokeweight="1.5pt">
                <v:stroke endarrow="block" joinstyle="miter"/>
              </v:shape>
            </w:pict>
          </mc:Fallback>
        </mc:AlternateContent>
      </w:r>
      <w:r>
        <w:rPr>
          <w:noProof/>
        </w:rPr>
        <w:drawing>
          <wp:inline distT="0" distB="0" distL="0" distR="0" wp14:anchorId="316533B5" wp14:editId="127D689E">
            <wp:extent cx="1754505" cy="438555"/>
            <wp:effectExtent l="38100" t="38100" r="10795" b="44450"/>
            <wp:docPr id="135857242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A2FD2C7" w14:textId="77777777" w:rsidR="00E609B5" w:rsidRPr="00621A98" w:rsidRDefault="00E609B5" w:rsidP="00E609B5">
      <w:pPr>
        <w:jc w:val="center"/>
        <w:rPr>
          <w:lang w:val="uk-UA"/>
        </w:rPr>
      </w:pPr>
      <w:r>
        <w:rPr>
          <w:noProof/>
        </w:rPr>
        <mc:AlternateContent>
          <mc:Choice Requires="wps">
            <w:drawing>
              <wp:anchor distT="0" distB="0" distL="114300" distR="114300" simplePos="0" relativeHeight="251676672" behindDoc="0" locked="0" layoutInCell="1" allowOverlap="1" wp14:anchorId="70234246" wp14:editId="13B25F35">
                <wp:simplePos x="0" y="0"/>
                <wp:positionH relativeFrom="column">
                  <wp:posOffset>2949543</wp:posOffset>
                </wp:positionH>
                <wp:positionV relativeFrom="paragraph">
                  <wp:posOffset>534198</wp:posOffset>
                </wp:positionV>
                <wp:extent cx="0" cy="164849"/>
                <wp:effectExtent l="63500" t="0" r="38100" b="26035"/>
                <wp:wrapNone/>
                <wp:docPr id="1450957496"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88B01DB" id="Straight Arrow Connector 4" o:spid="_x0000_s1026" type="#_x0000_t32" style="position:absolute;margin-left:232.25pt;margin-top:42.05pt;width:0;height:13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" strokecolor="#156082 [3204]" strokeweight="1.5pt">
                <v:stroke endarrow="block" joinstyle="miter"/>
              </v:shape>
            </w:pict>
          </mc:Fallback>
        </mc:AlternateContent>
      </w:r>
      <w:r>
        <w:rPr>
          <w:noProof/>
        </w:rPr>
        <w:drawing>
          <wp:inline distT="0" distB="0" distL="0" distR="0" wp14:anchorId="3CFB3DC2" wp14:editId="0D7D1C96">
            <wp:extent cx="1754505" cy="438555"/>
            <wp:effectExtent l="38100" t="38100" r="10795" b="44450"/>
            <wp:docPr id="169155385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7B6141B" w14:textId="77777777" w:rsidR="00E609B5" w:rsidRDefault="00E609B5" w:rsidP="00E609B5">
      <w:pPr>
        <w:jc w:val="center"/>
      </w:pPr>
      <w:r>
        <w:rPr>
          <w:noProof/>
        </w:rPr>
        <mc:AlternateContent>
          <mc:Choice Requires="wps">
            <w:drawing>
              <wp:anchor distT="0" distB="0" distL="114300" distR="114300" simplePos="0" relativeHeight="251675648" behindDoc="0" locked="0" layoutInCell="1" allowOverlap="1" wp14:anchorId="13BE698E" wp14:editId="0AE435DF">
                <wp:simplePos x="0" y="0"/>
                <wp:positionH relativeFrom="column">
                  <wp:posOffset>3657600</wp:posOffset>
                </wp:positionH>
                <wp:positionV relativeFrom="paragraph">
                  <wp:posOffset>117444</wp:posOffset>
                </wp:positionV>
                <wp:extent cx="0" cy="164849"/>
                <wp:effectExtent l="63500" t="0" r="38100" b="26035"/>
                <wp:wrapNone/>
                <wp:docPr id="309804949"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50978EF" id="Straight Arrow Connector 4" o:spid="_x0000_s1026" type="#_x0000_t32" style="position:absolute;margin-left:4in;margin-top:9.25pt;width:0;height:13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6FF351D9" wp14:editId="6497E79E">
                <wp:simplePos x="0" y="0"/>
                <wp:positionH relativeFrom="column">
                  <wp:posOffset>5122476</wp:posOffset>
                </wp:positionH>
                <wp:positionV relativeFrom="paragraph">
                  <wp:posOffset>111433</wp:posOffset>
                </wp:positionV>
                <wp:extent cx="0" cy="164849"/>
                <wp:effectExtent l="63500" t="0" r="38100" b="26035"/>
                <wp:wrapNone/>
                <wp:docPr id="596072752"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D367BEA" id="Straight Arrow Connector 4" o:spid="_x0000_s1026" type="#_x0000_t32" style="position:absolute;margin-left:403.35pt;margin-top:8.75pt;width:0;height:13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74624" behindDoc="0" locked="0" layoutInCell="1" allowOverlap="1" wp14:anchorId="329D86EB" wp14:editId="604DBC23">
                <wp:simplePos x="0" y="0"/>
                <wp:positionH relativeFrom="column">
                  <wp:posOffset>2172831</wp:posOffset>
                </wp:positionH>
                <wp:positionV relativeFrom="paragraph">
                  <wp:posOffset>117450</wp:posOffset>
                </wp:positionV>
                <wp:extent cx="0" cy="164849"/>
                <wp:effectExtent l="63500" t="0" r="38100" b="26035"/>
                <wp:wrapNone/>
                <wp:docPr id="670928638"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CBBB58A" id="Straight Arrow Connector 4" o:spid="_x0000_s1026" type="#_x0000_t32" style="position:absolute;margin-left:171.1pt;margin-top:9.25pt;width:0;height:13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21377198" wp14:editId="670D96C1">
                <wp:simplePos x="0" y="0"/>
                <wp:positionH relativeFrom="column">
                  <wp:posOffset>667838</wp:posOffset>
                </wp:positionH>
                <wp:positionV relativeFrom="paragraph">
                  <wp:posOffset>115570</wp:posOffset>
                </wp:positionV>
                <wp:extent cx="0" cy="164465"/>
                <wp:effectExtent l="63500" t="0" r="38100" b="26035"/>
                <wp:wrapNone/>
                <wp:docPr id="2127300379" name="Straight Arrow Connector 4"/>
                <wp:cNvGraphicFramePr/>
                <a:graphic xmlns:a="http://schemas.openxmlformats.org/drawingml/2006/main">
                  <a:graphicData uri="http://schemas.microsoft.com/office/word/2010/wordprocessingShape">
                    <wps:wsp>
                      <wps:cNvCnPr/>
                      <wps:spPr>
                        <a:xfrm>
                          <a:off x="0" y="0"/>
                          <a:ext cx="0" cy="16446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A478864" id="Straight Arrow Connector 4" o:spid="_x0000_s1026" type="#_x0000_t32" style="position:absolute;margin-left:52.6pt;margin-top:9.1pt;width:0;height:12.9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71552" behindDoc="0" locked="0" layoutInCell="1" allowOverlap="1" wp14:anchorId="0F5D4F58" wp14:editId="09B9A5A9">
                <wp:simplePos x="0" y="0"/>
                <wp:positionH relativeFrom="column">
                  <wp:posOffset>661029</wp:posOffset>
                </wp:positionH>
                <wp:positionV relativeFrom="paragraph">
                  <wp:posOffset>117450</wp:posOffset>
                </wp:positionV>
                <wp:extent cx="4463232" cy="0"/>
                <wp:effectExtent l="0" t="12700" r="20320" b="12700"/>
                <wp:wrapNone/>
                <wp:docPr id="1759839565" name="Straight Connector 12"/>
                <wp:cNvGraphicFramePr/>
                <a:graphic xmlns:a="http://schemas.openxmlformats.org/drawingml/2006/main">
                  <a:graphicData uri="http://schemas.microsoft.com/office/word/2010/wordprocessingShape">
                    <wps:wsp>
                      <wps:cNvCnPr/>
                      <wps:spPr>
                        <a:xfrm>
                          <a:off x="0" y="0"/>
                          <a:ext cx="4463232"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5512DBC" id="Straight Connector 1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2.05pt,9.25pt" to="403.5pt,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" strokecolor="#156082 [3204]" strokeweight="1.5pt">
                <v:stroke joinstyle="miter"/>
              </v:line>
            </w:pict>
          </mc:Fallback>
        </mc:AlternateContent>
      </w:r>
    </w:p>
    <w:p w14:paraId="3F2E145E" w14:textId="77777777" w:rsidR="00E609B5" w:rsidRDefault="00E609B5" w:rsidP="00E609B5">
      <w:r>
        <w:rPr>
          <w:noProof/>
        </w:rPr>
        <mc:AlternateContent>
          <mc:Choice Requires="wps">
            <w:drawing>
              <wp:anchor distT="0" distB="0" distL="114300" distR="114300" simplePos="0" relativeHeight="251667456" behindDoc="0" locked="0" layoutInCell="1" allowOverlap="1" wp14:anchorId="3214EAD5" wp14:editId="6781CE2F">
                <wp:simplePos x="0" y="0"/>
                <wp:positionH relativeFrom="column">
                  <wp:posOffset>5114761</wp:posOffset>
                </wp:positionH>
                <wp:positionV relativeFrom="paragraph">
                  <wp:posOffset>454905</wp:posOffset>
                </wp:positionV>
                <wp:extent cx="0" cy="164849"/>
                <wp:effectExtent l="63500" t="0" r="38100" b="26035"/>
                <wp:wrapNone/>
                <wp:docPr id="1635335248"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8D82EF9" id="Straight Arrow Connector 4" o:spid="_x0000_s1026" type="#_x0000_t32" style="position:absolute;margin-left:402.75pt;margin-top:35.8pt;width:0;height:13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79CFD4FC" wp14:editId="352AC7AD">
                <wp:simplePos x="0" y="0"/>
                <wp:positionH relativeFrom="column">
                  <wp:posOffset>3657600</wp:posOffset>
                </wp:positionH>
                <wp:positionV relativeFrom="paragraph">
                  <wp:posOffset>468089</wp:posOffset>
                </wp:positionV>
                <wp:extent cx="0" cy="164849"/>
                <wp:effectExtent l="63500" t="0" r="38100" b="26035"/>
                <wp:wrapNone/>
                <wp:docPr id="1664663775"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806922D" id="Straight Arrow Connector 4" o:spid="_x0000_s1026" type="#_x0000_t32" style="position:absolute;margin-left:4in;margin-top:36.85pt;width:0;height:13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453B028D" wp14:editId="03DDB8BD">
                <wp:simplePos x="0" y="0"/>
                <wp:positionH relativeFrom="column">
                  <wp:posOffset>2172831</wp:posOffset>
                </wp:positionH>
                <wp:positionV relativeFrom="paragraph">
                  <wp:posOffset>461180</wp:posOffset>
                </wp:positionV>
                <wp:extent cx="0" cy="164849"/>
                <wp:effectExtent l="63500" t="0" r="38100" b="26035"/>
                <wp:wrapNone/>
                <wp:docPr id="1840046378"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8EFA562" id="Straight Arrow Connector 4" o:spid="_x0000_s1026" type="#_x0000_t32" style="position:absolute;margin-left:171.1pt;margin-top:36.3pt;width:0;height:1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64384" behindDoc="0" locked="0" layoutInCell="1" allowOverlap="1" wp14:anchorId="6C04D225" wp14:editId="0FFECB15">
                <wp:simplePos x="0" y="0"/>
                <wp:positionH relativeFrom="column">
                  <wp:posOffset>661028</wp:posOffset>
                </wp:positionH>
                <wp:positionV relativeFrom="paragraph">
                  <wp:posOffset>475319</wp:posOffset>
                </wp:positionV>
                <wp:extent cx="0" cy="164849"/>
                <wp:effectExtent l="63500" t="0" r="38100" b="26035"/>
                <wp:wrapNone/>
                <wp:docPr id="960361851"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87C3409" id="Straight Arrow Connector 4" o:spid="_x0000_s1026" type="#_x0000_t32" style="position:absolute;margin-left:52.05pt;margin-top:37.45pt;width:0;height:13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" strokecolor="#156082 [3204]" strokeweight="1.5pt">
                <v:stroke endarrow="block" joinstyle="miter"/>
              </v:shape>
            </w:pict>
          </mc:Fallback>
        </mc:AlternateContent>
      </w:r>
      <w:r>
        <w:rPr>
          <w:noProof/>
        </w:rPr>
        <w:drawing>
          <wp:inline distT="0" distB="0" distL="0" distR="0" wp14:anchorId="3CC19ED9" wp14:editId="6AF7C9D7">
            <wp:extent cx="1207040" cy="438150"/>
            <wp:effectExtent l="25400" t="12700" r="12700" b="6350"/>
            <wp:docPr id="1970858117"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r>
        <w:t xml:space="preserve">       </w:t>
      </w:r>
      <w:r>
        <w:rPr>
          <w:noProof/>
        </w:rPr>
        <w:drawing>
          <wp:inline distT="0" distB="0" distL="0" distR="0" wp14:anchorId="3F07233C" wp14:editId="0FDF7E74">
            <wp:extent cx="1207040" cy="438150"/>
            <wp:effectExtent l="25400" t="12700" r="12700" b="6350"/>
            <wp:docPr id="46376791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r>
        <w:t xml:space="preserve">        </w:t>
      </w:r>
      <w:r>
        <w:rPr>
          <w:noProof/>
        </w:rPr>
        <w:drawing>
          <wp:inline distT="0" distB="0" distL="0" distR="0" wp14:anchorId="0C02F0D3" wp14:editId="67DD8978">
            <wp:extent cx="1207040" cy="438150"/>
            <wp:effectExtent l="12700" t="12700" r="12700" b="6350"/>
            <wp:docPr id="199213157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r>
        <w:t xml:space="preserve">      </w:t>
      </w:r>
      <w:r>
        <w:rPr>
          <w:noProof/>
        </w:rPr>
        <w:drawing>
          <wp:inline distT="0" distB="0" distL="0" distR="0" wp14:anchorId="38EFB0FD" wp14:editId="5E659F11">
            <wp:extent cx="1207040" cy="438150"/>
            <wp:effectExtent l="38100" t="12700" r="12700" b="31750"/>
            <wp:docPr id="105807590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r>
        <w:t xml:space="preserve">                                           </w:t>
      </w:r>
    </w:p>
    <w:p w14:paraId="65D03BB4" w14:textId="77777777" w:rsidR="00E609B5" w:rsidRDefault="00E609B5" w:rsidP="00E609B5">
      <w:r>
        <w:rPr>
          <w:noProof/>
        </w:rPr>
        <mc:AlternateContent>
          <mc:Choice Requires="wps">
            <w:drawing>
              <wp:anchor distT="0" distB="0" distL="114300" distR="114300" simplePos="0" relativeHeight="251669504" behindDoc="0" locked="0" layoutInCell="1" allowOverlap="1" wp14:anchorId="7B94421D" wp14:editId="01B944CE">
                <wp:simplePos x="0" y="0"/>
                <wp:positionH relativeFrom="column">
                  <wp:posOffset>3656513</wp:posOffset>
                </wp:positionH>
                <wp:positionV relativeFrom="paragraph">
                  <wp:posOffset>497205</wp:posOffset>
                </wp:positionV>
                <wp:extent cx="0" cy="420106"/>
                <wp:effectExtent l="63500" t="0" r="38100" b="24765"/>
                <wp:wrapNone/>
                <wp:docPr id="373002511" name="Straight Arrow Connector 11"/>
                <wp:cNvGraphicFramePr/>
                <a:graphic xmlns:a="http://schemas.openxmlformats.org/drawingml/2006/main">
                  <a:graphicData uri="http://schemas.microsoft.com/office/word/2010/wordprocessingShape">
                    <wps:wsp>
                      <wps:cNvCnPr/>
                      <wps:spPr>
                        <a:xfrm>
                          <a:off x="0" y="0"/>
                          <a:ext cx="0" cy="42010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4206E1E" id="Straight Arrow Connector 11" o:spid="_x0000_s1026" type="#_x0000_t32" style="position:absolute;margin-left:287.9pt;margin-top:39.15pt;width:0;height:33.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3B914676" wp14:editId="4F48FC7A">
                <wp:simplePos x="0" y="0"/>
                <wp:positionH relativeFrom="column">
                  <wp:posOffset>2161659</wp:posOffset>
                </wp:positionH>
                <wp:positionV relativeFrom="paragraph">
                  <wp:posOffset>498211</wp:posOffset>
                </wp:positionV>
                <wp:extent cx="0" cy="420106"/>
                <wp:effectExtent l="63500" t="0" r="38100" b="24765"/>
                <wp:wrapNone/>
                <wp:docPr id="747806822" name="Straight Arrow Connector 11"/>
                <wp:cNvGraphicFramePr/>
                <a:graphic xmlns:a="http://schemas.openxmlformats.org/drawingml/2006/main">
                  <a:graphicData uri="http://schemas.microsoft.com/office/word/2010/wordprocessingShape">
                    <wps:wsp>
                      <wps:cNvCnPr/>
                      <wps:spPr>
                        <a:xfrm>
                          <a:off x="0" y="0"/>
                          <a:ext cx="0" cy="42010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63D1A1C" id="Straight Arrow Connector 11" o:spid="_x0000_s1026" type="#_x0000_t32" style="position:absolute;margin-left:170.2pt;margin-top:39.25pt;width:0;height:33.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3E0ABC79" wp14:editId="3CED33DE">
                <wp:simplePos x="0" y="0"/>
                <wp:positionH relativeFrom="column">
                  <wp:posOffset>660400</wp:posOffset>
                </wp:positionH>
                <wp:positionV relativeFrom="paragraph">
                  <wp:posOffset>499745</wp:posOffset>
                </wp:positionV>
                <wp:extent cx="0" cy="420106"/>
                <wp:effectExtent l="63500" t="0" r="38100" b="24765"/>
                <wp:wrapNone/>
                <wp:docPr id="302823229" name="Straight Arrow Connector 11"/>
                <wp:cNvGraphicFramePr/>
                <a:graphic xmlns:a="http://schemas.openxmlformats.org/drawingml/2006/main">
                  <a:graphicData uri="http://schemas.microsoft.com/office/word/2010/wordprocessingShape">
                    <wps:wsp>
                      <wps:cNvCnPr/>
                      <wps:spPr>
                        <a:xfrm>
                          <a:off x="0" y="0"/>
                          <a:ext cx="0" cy="42010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F75C1F3" id="Straight Arrow Connector 11" o:spid="_x0000_s1026" type="#_x0000_t32" style="position:absolute;margin-left:52pt;margin-top:39.35pt;width:0;height:33.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" strokecolor="#156082 [3204]" strokeweight="1.5pt">
                <v:stroke endarrow="block" joinstyle="miter"/>
              </v:shape>
            </w:pict>
          </mc:Fallback>
        </mc:AlternateContent>
      </w:r>
      <w:r>
        <w:rPr>
          <w:noProof/>
        </w:rPr>
        <w:drawing>
          <wp:inline distT="0" distB="0" distL="0" distR="0" wp14:anchorId="72EB912E" wp14:editId="522D8121">
            <wp:extent cx="1207040" cy="438150"/>
            <wp:effectExtent l="25400" t="12700" r="12700" b="6350"/>
            <wp:docPr id="9409904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r>
        <w:t xml:space="preserve">       </w:t>
      </w:r>
      <w:r>
        <w:rPr>
          <w:noProof/>
        </w:rPr>
        <w:drawing>
          <wp:inline distT="0" distB="0" distL="0" distR="0" wp14:anchorId="36BFACB9" wp14:editId="725217F6">
            <wp:extent cx="1207040" cy="438150"/>
            <wp:effectExtent l="25400" t="12700" r="12700" b="6350"/>
            <wp:docPr id="134957044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r>
        <w:t xml:space="preserve">        </w:t>
      </w:r>
      <w:r>
        <w:rPr>
          <w:noProof/>
        </w:rPr>
        <w:drawing>
          <wp:inline distT="0" distB="0" distL="0" distR="0" wp14:anchorId="526E21A4" wp14:editId="660D725C">
            <wp:extent cx="1207040" cy="438150"/>
            <wp:effectExtent l="0" t="12700" r="12700" b="6350"/>
            <wp:docPr id="1995672120"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r>
        <w:t xml:space="preserve">       </w:t>
      </w:r>
      <w:r>
        <w:rPr>
          <w:noProof/>
        </w:rPr>
        <w:drawing>
          <wp:inline distT="0" distB="0" distL="0" distR="0" wp14:anchorId="2CE90ED6" wp14:editId="03EAF24D">
            <wp:extent cx="1207040" cy="438150"/>
            <wp:effectExtent l="12700" t="12700" r="12700" b="6350"/>
            <wp:docPr id="210900822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008F5544" w14:textId="77777777" w:rsidR="00E609B5" w:rsidRPr="003F5AD6" w:rsidRDefault="00E609B5" w:rsidP="00E609B5">
      <w:pPr>
        <w:rPr>
          <w:lang w:val="uk-UA"/>
        </w:rPr>
      </w:pPr>
    </w:p>
    <w:p w14:paraId="15C6C242" w14:textId="77777777" w:rsidR="00E609B5" w:rsidRDefault="00E609B5" w:rsidP="00E609B5">
      <w:r>
        <w:rPr>
          <w:noProof/>
        </w:rPr>
        <mc:AlternateContent>
          <mc:Choice Requires="wps">
            <w:drawing>
              <wp:anchor distT="0" distB="0" distL="114300" distR="114300" simplePos="0" relativeHeight="251663360" behindDoc="0" locked="0" layoutInCell="1" allowOverlap="1" wp14:anchorId="675E1D2E" wp14:editId="20926A2B">
                <wp:simplePos x="0" y="0"/>
                <wp:positionH relativeFrom="column">
                  <wp:posOffset>3657148</wp:posOffset>
                </wp:positionH>
                <wp:positionV relativeFrom="paragraph">
                  <wp:posOffset>435849</wp:posOffset>
                </wp:positionV>
                <wp:extent cx="0" cy="164849"/>
                <wp:effectExtent l="63500" t="0" r="38100" b="26035"/>
                <wp:wrapNone/>
                <wp:docPr id="1176375565"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1EF9D4" id="Straight Arrow Connector 4" o:spid="_x0000_s1026" type="#_x0000_t32" style="position:absolute;margin-left:287.95pt;margin-top:34.3pt;width:0;height: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2BFFC226" wp14:editId="0DC7ED12">
                <wp:simplePos x="0" y="0"/>
                <wp:positionH relativeFrom="column">
                  <wp:posOffset>2172832</wp:posOffset>
                </wp:positionH>
                <wp:positionV relativeFrom="paragraph">
                  <wp:posOffset>436082</wp:posOffset>
                </wp:positionV>
                <wp:extent cx="0" cy="164849"/>
                <wp:effectExtent l="63500" t="0" r="38100" b="26035"/>
                <wp:wrapNone/>
                <wp:docPr id="1898082506"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CCA809D" id="Straight Arrow Connector 4" o:spid="_x0000_s1026" type="#_x0000_t32" style="position:absolute;margin-left:171.1pt;margin-top:34.35pt;width:0;height:1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49DE8708" wp14:editId="78EF2049">
                <wp:simplePos x="0" y="0"/>
                <wp:positionH relativeFrom="column">
                  <wp:posOffset>651849</wp:posOffset>
                </wp:positionH>
                <wp:positionV relativeFrom="paragraph">
                  <wp:posOffset>450221</wp:posOffset>
                </wp:positionV>
                <wp:extent cx="0" cy="164849"/>
                <wp:effectExtent l="63500" t="0" r="38100" b="26035"/>
                <wp:wrapNone/>
                <wp:docPr id="96386844"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BEC9BFF" id="Straight Arrow Connector 4" o:spid="_x0000_s1026" type="#_x0000_t32" style="position:absolute;margin-left:51.35pt;margin-top:35.45pt;width:0;height:1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" strokecolor="#156082 [3204]" strokeweight="1.5pt">
                <v:stroke endarrow="block" joinstyle="miter"/>
              </v:shape>
            </w:pict>
          </mc:Fallback>
        </mc:AlternateContent>
      </w:r>
      <w:r>
        <w:rPr>
          <w:noProof/>
        </w:rPr>
        <w:drawing>
          <wp:inline distT="0" distB="0" distL="0" distR="0" wp14:anchorId="08B67D52" wp14:editId="5BF25C5F">
            <wp:extent cx="1207040" cy="438150"/>
            <wp:effectExtent l="25400" t="12700" r="12700" b="6350"/>
            <wp:docPr id="161327451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r>
        <w:t xml:space="preserve">       </w:t>
      </w:r>
      <w:r>
        <w:rPr>
          <w:noProof/>
        </w:rPr>
        <w:drawing>
          <wp:inline distT="0" distB="0" distL="0" distR="0" wp14:anchorId="7BCEA171" wp14:editId="411472B2">
            <wp:extent cx="1207040" cy="438150"/>
            <wp:effectExtent l="25400" t="12700" r="12700" b="6350"/>
            <wp:docPr id="66800607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r>
        <w:t xml:space="preserve">       </w:t>
      </w:r>
      <w:r>
        <w:rPr>
          <w:noProof/>
        </w:rPr>
        <w:drawing>
          <wp:inline distT="0" distB="0" distL="0" distR="0" wp14:anchorId="4881003D" wp14:editId="17F2FB61">
            <wp:extent cx="1207040" cy="438150"/>
            <wp:effectExtent l="25400" t="12700" r="12700" b="6350"/>
            <wp:docPr id="145227571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14:paraId="05172C6E" w14:textId="77777777" w:rsidR="00E609B5" w:rsidRDefault="00E609B5" w:rsidP="00E609B5">
      <w:pPr>
        <w:rPr>
          <w:lang w:val="uk-UA"/>
        </w:rPr>
      </w:pPr>
      <w:r>
        <w:rPr>
          <w:noProof/>
        </w:rPr>
        <mc:AlternateContent>
          <mc:Choice Requires="wps">
            <w:drawing>
              <wp:anchor distT="0" distB="0" distL="114300" distR="114300" simplePos="0" relativeHeight="251677696" behindDoc="0" locked="0" layoutInCell="1" allowOverlap="1" wp14:anchorId="5FA27C32" wp14:editId="778380B3">
                <wp:simplePos x="0" y="0"/>
                <wp:positionH relativeFrom="column">
                  <wp:posOffset>3657600</wp:posOffset>
                </wp:positionH>
                <wp:positionV relativeFrom="paragraph">
                  <wp:posOffset>450850</wp:posOffset>
                </wp:positionV>
                <wp:extent cx="0" cy="164849"/>
                <wp:effectExtent l="63500" t="0" r="38100" b="26035"/>
                <wp:wrapNone/>
                <wp:docPr id="1900404535"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FAE66F" id="Straight Arrow Connector 4" o:spid="_x0000_s1026" type="#_x0000_t32" style="position:absolute;margin-left:4in;margin-top:35.5pt;width:0;height:1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" strokecolor="#156082 [3204]" strokeweight="1.5pt">
                <v:stroke endarrow="block" joinstyle="miter"/>
              </v:shape>
            </w:pict>
          </mc:Fallback>
        </mc:AlternateContent>
      </w:r>
      <w:r>
        <w:rPr>
          <w:noProof/>
        </w:rPr>
        <w:drawing>
          <wp:inline distT="0" distB="0" distL="0" distR="0" wp14:anchorId="0AED3A82" wp14:editId="49EA3ADC">
            <wp:extent cx="1207040" cy="438150"/>
            <wp:effectExtent l="25400" t="12700" r="12700" b="6350"/>
            <wp:docPr id="124208356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6" r:lo="rId77" r:qs="rId78" r:cs="rId79"/>
              </a:graphicData>
            </a:graphic>
          </wp:inline>
        </w:drawing>
      </w:r>
      <w:r>
        <w:t xml:space="preserve">       </w:t>
      </w:r>
      <w:r>
        <w:rPr>
          <w:noProof/>
        </w:rPr>
        <w:drawing>
          <wp:inline distT="0" distB="0" distL="0" distR="0" wp14:anchorId="39E0D527" wp14:editId="015DFABC">
            <wp:extent cx="1207040" cy="438150"/>
            <wp:effectExtent l="25400" t="12700" r="12700" b="6350"/>
            <wp:docPr id="193690302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1" r:lo="rId82" r:qs="rId83" r:cs="rId84"/>
              </a:graphicData>
            </a:graphic>
          </wp:inline>
        </w:drawing>
      </w:r>
      <w:r>
        <w:t xml:space="preserve">       </w:t>
      </w:r>
      <w:r>
        <w:rPr>
          <w:noProof/>
        </w:rPr>
        <w:drawing>
          <wp:inline distT="0" distB="0" distL="0" distR="0" wp14:anchorId="0D68AF4E" wp14:editId="0419EEE0">
            <wp:extent cx="1207040" cy="438150"/>
            <wp:effectExtent l="25400" t="12700" r="12700" b="6350"/>
            <wp:docPr id="184273847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6" r:lo="rId87" r:qs="rId88" r:cs="rId89"/>
              </a:graphicData>
            </a:graphic>
          </wp:inline>
        </w:drawing>
      </w:r>
    </w:p>
    <w:p w14:paraId="65103DC1" w14:textId="77777777" w:rsidR="00E609B5" w:rsidRDefault="00E609B5" w:rsidP="00E609B5">
      <w:pPr>
        <w:rPr>
          <w:lang w:val="en-US"/>
        </w:rPr>
      </w:pPr>
      <w:r>
        <w:rPr>
          <w:noProof/>
        </w:rPr>
        <mc:AlternateContent>
          <mc:Choice Requires="wps">
            <w:drawing>
              <wp:anchor distT="0" distB="0" distL="114300" distR="114300" simplePos="0" relativeHeight="251678720" behindDoc="0" locked="0" layoutInCell="1" allowOverlap="1" wp14:anchorId="71EDB471" wp14:editId="473049ED">
                <wp:simplePos x="0" y="0"/>
                <wp:positionH relativeFrom="column">
                  <wp:posOffset>3657600</wp:posOffset>
                </wp:positionH>
                <wp:positionV relativeFrom="paragraph">
                  <wp:posOffset>448945</wp:posOffset>
                </wp:positionV>
                <wp:extent cx="0" cy="164849"/>
                <wp:effectExtent l="63500" t="0" r="38100" b="26035"/>
                <wp:wrapNone/>
                <wp:docPr id="1165682971" name="Straight Arrow Connector 4"/>
                <wp:cNvGraphicFramePr/>
                <a:graphic xmlns:a="http://schemas.openxmlformats.org/drawingml/2006/main">
                  <a:graphicData uri="http://schemas.microsoft.com/office/word/2010/wordprocessingShape">
                    <wps:wsp>
                      <wps:cNvCnPr/>
                      <wps:spPr>
                        <a:xfrm>
                          <a:off x="0" y="0"/>
                          <a:ext cx="0" cy="1648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EF4F8C" id="Straight Arrow Connector 4" o:spid="_x0000_s1026" type="#_x0000_t32" style="position:absolute;margin-left:4in;margin-top:35.35pt;width:0;height:1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" strokecolor="#156082 [3204]" strokeweight="1.5pt">
                <v:stroke endarrow="block" joinstyle="miter"/>
              </v:shape>
            </w:pict>
          </mc:Fallback>
        </mc:AlternateContent>
      </w:r>
      <w:r>
        <w:rPr>
          <w:lang w:val="en-US"/>
        </w:rPr>
        <w:t xml:space="preserve"> </w:t>
      </w:r>
      <w:r>
        <w:rPr>
          <w:lang w:val="uk-UA"/>
        </w:rPr>
        <w:t xml:space="preserve">                                                                                             </w:t>
      </w:r>
      <w:r>
        <w:rPr>
          <w:noProof/>
        </w:rPr>
        <w:drawing>
          <wp:inline distT="0" distB="0" distL="0" distR="0" wp14:anchorId="2290D65A" wp14:editId="297BF896">
            <wp:extent cx="1207040" cy="438150"/>
            <wp:effectExtent l="38100" t="12700" r="12700" b="6350"/>
            <wp:docPr id="1032308690"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1" r:lo="rId92" r:qs="rId93" r:cs="rId94"/>
              </a:graphicData>
            </a:graphic>
          </wp:inline>
        </w:drawing>
      </w:r>
    </w:p>
    <w:p w14:paraId="3B1E09BD" w14:textId="77777777" w:rsidR="00E609B5" w:rsidRPr="0027078B" w:rsidRDefault="00E609B5" w:rsidP="00E609B5">
      <w:pPr>
        <w:rPr>
          <w:lang w:val="en-US"/>
        </w:rPr>
      </w:pPr>
      <w:r>
        <w:rPr>
          <w:lang w:val="en-US"/>
        </w:rPr>
        <w:t xml:space="preserve">                                                                                              </w:t>
      </w:r>
      <w:r>
        <w:rPr>
          <w:noProof/>
        </w:rPr>
        <w:drawing>
          <wp:inline distT="0" distB="0" distL="0" distR="0" wp14:anchorId="13FC6DAF" wp14:editId="56088839">
            <wp:extent cx="1207040" cy="438150"/>
            <wp:effectExtent l="38100" t="12700" r="12700" b="6350"/>
            <wp:docPr id="124509508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6" r:lo="rId97" r:qs="rId98" r:cs="rId99"/>
              </a:graphicData>
            </a:graphic>
          </wp:inline>
        </w:drawing>
      </w:r>
    </w:p>
    <w:p w14:paraId="0A687A1F" w14:textId="77777777" w:rsidR="00E609B5" w:rsidRPr="00C57CE0" w:rsidRDefault="00E609B5" w:rsidP="00E609B5">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C57CE0">
        <w:rPr>
          <w:rFonts w:ascii="Arial" w:eastAsia="Times New Roman" w:hAnsi="Arial" w:cs="Arial"/>
          <w:kern w:val="0"/>
          <w:sz w:val="20"/>
          <w:szCs w:val="20"/>
          <w:lang w:eastAsia="en-GB"/>
          <w14:ligatures w14:val="none"/>
        </w:rPr>
        <w:t xml:space="preserve">Owner &amp; Manager (Diana </w:t>
      </w:r>
      <w:proofErr w:type="spellStart"/>
      <w:r w:rsidRPr="00C57CE0">
        <w:rPr>
          <w:rFonts w:ascii="Arial" w:eastAsia="Times New Roman" w:hAnsi="Arial" w:cs="Arial"/>
          <w:kern w:val="0"/>
          <w:sz w:val="20"/>
          <w:szCs w:val="20"/>
          <w:lang w:eastAsia="en-GB"/>
          <w14:ligatures w14:val="none"/>
        </w:rPr>
        <w:t>Tomyn</w:t>
      </w:r>
      <w:proofErr w:type="spellEnd"/>
      <w:r w:rsidRPr="00C57CE0">
        <w:rPr>
          <w:rFonts w:ascii="Arial" w:eastAsia="Times New Roman" w:hAnsi="Arial" w:cs="Arial"/>
          <w:kern w:val="0"/>
          <w:sz w:val="20"/>
          <w:szCs w:val="20"/>
          <w:lang w:eastAsia="en-GB"/>
          <w14:ligatures w14:val="none"/>
        </w:rPr>
        <w:t>) – Oversees the entire business operation, manages the team, sets strategic goals, controls finances, and ensures that all services meet the salon’s quality standards.</w:t>
      </w:r>
    </w:p>
    <w:p w14:paraId="65219E4C" w14:textId="77777777" w:rsidR="00E609B5" w:rsidRPr="00C57CE0" w:rsidRDefault="00E609B5" w:rsidP="00E609B5">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Receptionist</w:t>
      </w:r>
      <w:r w:rsidRPr="00C57CE0">
        <w:rPr>
          <w:rFonts w:ascii="Arial" w:eastAsia="Times New Roman" w:hAnsi="Arial" w:cs="Arial"/>
          <w:kern w:val="0"/>
          <w:sz w:val="20"/>
          <w:szCs w:val="20"/>
          <w:lang w:eastAsia="en-GB"/>
          <w14:ligatures w14:val="none"/>
        </w:rPr>
        <w:t xml:space="preserve"> (Yana </w:t>
      </w:r>
      <w:proofErr w:type="spellStart"/>
      <w:r w:rsidRPr="00C57CE0">
        <w:rPr>
          <w:rFonts w:ascii="Arial" w:eastAsia="Times New Roman" w:hAnsi="Arial" w:cs="Arial"/>
          <w:kern w:val="0"/>
          <w:sz w:val="20"/>
          <w:szCs w:val="20"/>
          <w:lang w:eastAsia="en-GB"/>
          <w14:ligatures w14:val="none"/>
        </w:rPr>
        <w:t>Kuryliuk</w:t>
      </w:r>
      <w:proofErr w:type="spellEnd"/>
      <w:r w:rsidRPr="00C57CE0">
        <w:rPr>
          <w:rFonts w:ascii="Arial" w:eastAsia="Times New Roman" w:hAnsi="Arial" w:cs="Arial"/>
          <w:kern w:val="0"/>
          <w:sz w:val="20"/>
          <w:szCs w:val="20"/>
          <w:lang w:eastAsia="en-GB"/>
          <w14:ligatures w14:val="none"/>
        </w:rPr>
        <w:t>) – Manages bookings, payments, schedules, and supports clients during their visit to the salon.</w:t>
      </w:r>
    </w:p>
    <w:p w14:paraId="55C2BBCD" w14:textId="77777777" w:rsidR="00E609B5" w:rsidRPr="00C57CE0" w:rsidRDefault="00E609B5" w:rsidP="00E609B5">
      <w:pPr>
        <w:numPr>
          <w:ilvl w:val="0"/>
          <w:numId w:val="1"/>
        </w:numPr>
        <w:spacing w:before="100" w:beforeAutospacing="1" w:after="100" w:afterAutospacing="1"/>
        <w:rPr>
          <w:rFonts w:ascii="Arial" w:eastAsia="Times New Roman" w:hAnsi="Arial" w:cs="Arial"/>
          <w:kern w:val="0"/>
          <w:sz w:val="20"/>
          <w:szCs w:val="20"/>
          <w:lang w:eastAsia="en-GB"/>
          <w14:ligatures w14:val="none"/>
        </w:rPr>
      </w:pPr>
      <w:r w:rsidRPr="00C57CE0">
        <w:rPr>
          <w:rFonts w:ascii="Arial" w:eastAsia="Times New Roman" w:hAnsi="Arial" w:cs="Arial"/>
          <w:kern w:val="0"/>
          <w:sz w:val="20"/>
          <w:szCs w:val="20"/>
          <w:lang w:eastAsia="en-GB"/>
          <w14:ligatures w14:val="none"/>
        </w:rPr>
        <w:t>Accountant / Bookkeeper (</w:t>
      </w:r>
      <w:proofErr w:type="spellStart"/>
      <w:r w:rsidRPr="00C57CE0">
        <w:rPr>
          <w:rFonts w:ascii="Arial" w:eastAsia="Times New Roman" w:hAnsi="Arial" w:cs="Arial"/>
          <w:kern w:val="0"/>
          <w:sz w:val="20"/>
          <w:szCs w:val="20"/>
          <w:lang w:eastAsia="en-GB"/>
          <w14:ligatures w14:val="none"/>
        </w:rPr>
        <w:t>Khristina</w:t>
      </w:r>
      <w:proofErr w:type="spellEnd"/>
      <w:r w:rsidRPr="00C57CE0">
        <w:rPr>
          <w:rFonts w:ascii="Arial" w:eastAsia="Times New Roman" w:hAnsi="Arial" w:cs="Arial"/>
          <w:kern w:val="0"/>
          <w:sz w:val="20"/>
          <w:szCs w:val="20"/>
          <w:lang w:eastAsia="en-GB"/>
          <w14:ligatures w14:val="none"/>
        </w:rPr>
        <w:t xml:space="preserve"> Mykhailiuk) – Handles financial documentation, payroll, budgeting, and tax reporting.</w:t>
      </w:r>
    </w:p>
    <w:p w14:paraId="2AAB7A6B" w14:textId="77777777" w:rsidR="00E609B5" w:rsidRPr="00C57CE0" w:rsidRDefault="00E609B5" w:rsidP="00E609B5">
      <w:pPr>
        <w:numPr>
          <w:ilvl w:val="0"/>
          <w:numId w:val="1"/>
        </w:numPr>
        <w:spacing w:before="100" w:beforeAutospacing="1" w:after="100" w:afterAutospacing="1"/>
        <w:rPr>
          <w:rFonts w:ascii="Arial" w:eastAsia="Times New Roman" w:hAnsi="Arial" w:cs="Arial"/>
          <w:kern w:val="0"/>
          <w:sz w:val="20"/>
          <w:szCs w:val="20"/>
          <w:lang w:eastAsia="en-GB"/>
          <w14:ligatures w14:val="none"/>
        </w:rPr>
      </w:pPr>
      <w:r w:rsidRPr="00C57CE0">
        <w:rPr>
          <w:rFonts w:ascii="Arial" w:eastAsia="Times New Roman" w:hAnsi="Arial" w:cs="Arial"/>
          <w:kern w:val="0"/>
          <w:sz w:val="20"/>
          <w:szCs w:val="20"/>
          <w:lang w:eastAsia="en-GB"/>
          <w14:ligatures w14:val="none"/>
        </w:rPr>
        <w:t xml:space="preserve">SMM / Marketing Manager (Iryna </w:t>
      </w:r>
      <w:proofErr w:type="spellStart"/>
      <w:r w:rsidRPr="00C57CE0">
        <w:rPr>
          <w:rFonts w:ascii="Arial" w:eastAsia="Times New Roman" w:hAnsi="Arial" w:cs="Arial"/>
          <w:kern w:val="0"/>
          <w:sz w:val="20"/>
          <w:szCs w:val="20"/>
          <w:lang w:eastAsia="en-GB"/>
          <w14:ligatures w14:val="none"/>
        </w:rPr>
        <w:t>Kapshtan</w:t>
      </w:r>
      <w:proofErr w:type="spellEnd"/>
      <w:r w:rsidRPr="00C57CE0">
        <w:rPr>
          <w:rFonts w:ascii="Arial" w:eastAsia="Times New Roman" w:hAnsi="Arial" w:cs="Arial"/>
          <w:kern w:val="0"/>
          <w:sz w:val="20"/>
          <w:szCs w:val="20"/>
          <w:lang w:eastAsia="en-GB"/>
          <w14:ligatures w14:val="none"/>
        </w:rPr>
        <w:t xml:space="preserve">) – Manages the studio’s social </w:t>
      </w:r>
      <w:proofErr w:type="spellStart"/>
      <w:proofErr w:type="gramStart"/>
      <w:r w:rsidRPr="00C57CE0">
        <w:rPr>
          <w:rFonts w:ascii="Arial" w:eastAsia="Times New Roman" w:hAnsi="Arial" w:cs="Arial"/>
          <w:kern w:val="0"/>
          <w:sz w:val="20"/>
          <w:szCs w:val="20"/>
          <w:lang w:eastAsia="en-GB"/>
          <w14:ligatures w14:val="none"/>
        </w:rPr>
        <w:t>media,digital</w:t>
      </w:r>
      <w:proofErr w:type="spellEnd"/>
      <w:proofErr w:type="gramEnd"/>
      <w:r w:rsidRPr="00C57CE0">
        <w:rPr>
          <w:rFonts w:ascii="Arial" w:eastAsia="Times New Roman" w:hAnsi="Arial" w:cs="Arial"/>
          <w:kern w:val="0"/>
          <w:sz w:val="20"/>
          <w:szCs w:val="20"/>
          <w:lang w:eastAsia="en-GB"/>
          <w14:ligatures w14:val="none"/>
        </w:rPr>
        <w:t xml:space="preserve"> marketing, and brand promotion.</w:t>
      </w:r>
    </w:p>
    <w:p w14:paraId="0F8437A3" w14:textId="77777777" w:rsidR="00E609B5" w:rsidRPr="00C57CE0" w:rsidRDefault="00E609B5" w:rsidP="00E609B5">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C57CE0">
        <w:rPr>
          <w:rFonts w:ascii="Arial" w:eastAsia="Times New Roman" w:hAnsi="Arial" w:cs="Arial"/>
          <w:kern w:val="0"/>
          <w:sz w:val="20"/>
          <w:szCs w:val="20"/>
          <w:lang w:eastAsia="en-GB"/>
          <w14:ligatures w14:val="none"/>
        </w:rPr>
        <w:t xml:space="preserve">Lead Nail Masters (Yulia </w:t>
      </w:r>
      <w:proofErr w:type="spellStart"/>
      <w:r w:rsidRPr="00C57CE0">
        <w:rPr>
          <w:rFonts w:ascii="Arial" w:eastAsia="Times New Roman" w:hAnsi="Arial" w:cs="Arial"/>
          <w:kern w:val="0"/>
          <w:sz w:val="20"/>
          <w:szCs w:val="20"/>
          <w:lang w:eastAsia="en-GB"/>
          <w14:ligatures w14:val="none"/>
        </w:rPr>
        <w:t>Dovzhenko</w:t>
      </w:r>
      <w:proofErr w:type="spellEnd"/>
      <w:r w:rsidRPr="00C57CE0">
        <w:rPr>
          <w:rFonts w:ascii="Arial" w:eastAsia="Times New Roman" w:hAnsi="Arial" w:cs="Arial"/>
          <w:kern w:val="0"/>
          <w:sz w:val="20"/>
          <w:szCs w:val="20"/>
          <w:lang w:eastAsia="en-GB"/>
          <w14:ligatures w14:val="none"/>
        </w:rPr>
        <w:t xml:space="preserve"> &amp; Ivanna </w:t>
      </w:r>
      <w:proofErr w:type="spellStart"/>
      <w:r w:rsidRPr="00C57CE0">
        <w:rPr>
          <w:rFonts w:ascii="Arial" w:eastAsia="Times New Roman" w:hAnsi="Arial" w:cs="Arial"/>
          <w:kern w:val="0"/>
          <w:sz w:val="20"/>
          <w:szCs w:val="20"/>
          <w:lang w:eastAsia="en-GB"/>
          <w14:ligatures w14:val="none"/>
        </w:rPr>
        <w:t>Dmytruk</w:t>
      </w:r>
      <w:proofErr w:type="spellEnd"/>
      <w:r w:rsidRPr="00C57CE0">
        <w:rPr>
          <w:rFonts w:ascii="Arial" w:eastAsia="Times New Roman" w:hAnsi="Arial" w:cs="Arial"/>
          <w:kern w:val="0"/>
          <w:sz w:val="20"/>
          <w:szCs w:val="20"/>
          <w:lang w:eastAsia="en-GB"/>
          <w14:ligatures w14:val="none"/>
        </w:rPr>
        <w:t>) – Perform manicure and pedicure services independently and coordinate the process during synchronous sessions.</w:t>
      </w:r>
    </w:p>
    <w:p w14:paraId="5E5716BE" w14:textId="77777777" w:rsidR="00E609B5" w:rsidRPr="00C57CE0" w:rsidRDefault="00E609B5" w:rsidP="00E609B5">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C57CE0">
        <w:rPr>
          <w:rFonts w:ascii="Arial" w:eastAsia="Times New Roman" w:hAnsi="Arial" w:cs="Arial"/>
          <w:kern w:val="0"/>
          <w:sz w:val="20"/>
          <w:szCs w:val="20"/>
          <w:lang w:eastAsia="en-GB"/>
          <w14:ligatures w14:val="none"/>
        </w:rPr>
        <w:t xml:space="preserve">Nail Masters (Iryna </w:t>
      </w:r>
      <w:proofErr w:type="spellStart"/>
      <w:r w:rsidRPr="00C57CE0">
        <w:rPr>
          <w:rFonts w:ascii="Arial" w:eastAsia="Times New Roman" w:hAnsi="Arial" w:cs="Arial"/>
          <w:kern w:val="0"/>
          <w:sz w:val="20"/>
          <w:szCs w:val="20"/>
          <w:lang w:eastAsia="en-GB"/>
          <w14:ligatures w14:val="none"/>
        </w:rPr>
        <w:t>Sydorenko</w:t>
      </w:r>
      <w:proofErr w:type="spellEnd"/>
      <w:r w:rsidRPr="00C57CE0">
        <w:rPr>
          <w:rFonts w:ascii="Arial" w:eastAsia="Times New Roman" w:hAnsi="Arial" w:cs="Arial"/>
          <w:kern w:val="0"/>
          <w:sz w:val="20"/>
          <w:szCs w:val="20"/>
          <w:lang w:eastAsia="en-GB"/>
          <w14:ligatures w14:val="none"/>
        </w:rPr>
        <w:t xml:space="preserve"> &amp; Alina Melnyk) – Provide nail treatments individually or in pairs during synchronous services.</w:t>
      </w:r>
    </w:p>
    <w:p w14:paraId="4E106F82" w14:textId="77777777" w:rsidR="00E609B5" w:rsidRPr="00C57CE0" w:rsidRDefault="00E609B5" w:rsidP="00E609B5">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C57CE0">
        <w:rPr>
          <w:rFonts w:ascii="Arial" w:eastAsia="Times New Roman" w:hAnsi="Arial" w:cs="Arial"/>
          <w:kern w:val="0"/>
          <w:sz w:val="20"/>
          <w:szCs w:val="20"/>
          <w:lang w:eastAsia="en-GB"/>
          <w14:ligatures w14:val="none"/>
        </w:rPr>
        <w:lastRenderedPageBreak/>
        <w:t>Lead Hair Stylists (Olga Petrenko &amp; Daria Makarenko) – Carry out haircutting, colouring, and styling, while coordinating teamwork during synchronous sessions with make-up artists.</w:t>
      </w:r>
    </w:p>
    <w:p w14:paraId="6792AB10" w14:textId="77777777" w:rsidR="00E609B5" w:rsidRPr="00C57CE0" w:rsidRDefault="00E609B5" w:rsidP="00E609B5">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C57CE0">
        <w:rPr>
          <w:rFonts w:ascii="Arial" w:eastAsia="Times New Roman" w:hAnsi="Arial" w:cs="Arial"/>
          <w:kern w:val="0"/>
          <w:sz w:val="20"/>
          <w:szCs w:val="20"/>
          <w:lang w:eastAsia="en-GB"/>
          <w14:ligatures w14:val="none"/>
        </w:rPr>
        <w:t>Hair Stylists (Viktoria Koval &amp; Vira Kovalenko) – Deliver hair services independently or as part of synchronous treatments.</w:t>
      </w:r>
    </w:p>
    <w:p w14:paraId="00B960AE" w14:textId="77777777" w:rsidR="00E609B5" w:rsidRPr="00C57CE0" w:rsidRDefault="00E609B5" w:rsidP="00E609B5">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C57CE0">
        <w:rPr>
          <w:rFonts w:ascii="Arial" w:eastAsia="Times New Roman" w:hAnsi="Arial" w:cs="Arial"/>
          <w:kern w:val="0"/>
          <w:sz w:val="20"/>
          <w:szCs w:val="20"/>
          <w:lang w:eastAsia="en-GB"/>
          <w14:ligatures w14:val="none"/>
        </w:rPr>
        <w:t xml:space="preserve">Lead Make-up Artists (Karolina </w:t>
      </w:r>
      <w:proofErr w:type="spellStart"/>
      <w:r w:rsidRPr="00C57CE0">
        <w:rPr>
          <w:rFonts w:ascii="Arial" w:eastAsia="Times New Roman" w:hAnsi="Arial" w:cs="Arial"/>
          <w:kern w:val="0"/>
          <w:sz w:val="20"/>
          <w:szCs w:val="20"/>
          <w:lang w:eastAsia="en-GB"/>
          <w14:ligatures w14:val="none"/>
        </w:rPr>
        <w:t>Kindrat</w:t>
      </w:r>
      <w:proofErr w:type="spellEnd"/>
      <w:r w:rsidRPr="00C57CE0">
        <w:rPr>
          <w:rFonts w:ascii="Arial" w:eastAsia="Times New Roman" w:hAnsi="Arial" w:cs="Arial"/>
          <w:kern w:val="0"/>
          <w:sz w:val="20"/>
          <w:szCs w:val="20"/>
          <w:lang w:eastAsia="en-GB"/>
          <w14:ligatures w14:val="none"/>
        </w:rPr>
        <w:t xml:space="preserve"> &amp; Anastasiia </w:t>
      </w:r>
      <w:proofErr w:type="spellStart"/>
      <w:r w:rsidRPr="00C57CE0">
        <w:rPr>
          <w:rFonts w:ascii="Arial" w:eastAsia="Times New Roman" w:hAnsi="Arial" w:cs="Arial"/>
          <w:kern w:val="0"/>
          <w:sz w:val="20"/>
          <w:szCs w:val="20"/>
          <w:lang w:eastAsia="en-GB"/>
          <w14:ligatures w14:val="none"/>
        </w:rPr>
        <w:t>Yaremen</w:t>
      </w:r>
      <w:proofErr w:type="spellEnd"/>
      <w:r w:rsidRPr="00C57CE0">
        <w:rPr>
          <w:rFonts w:ascii="Arial" w:eastAsia="Times New Roman" w:hAnsi="Arial" w:cs="Arial"/>
          <w:kern w:val="0"/>
          <w:sz w:val="20"/>
          <w:szCs w:val="20"/>
          <w:lang w:eastAsia="en-GB"/>
          <w14:ligatures w14:val="none"/>
        </w:rPr>
        <w:t>) – Perform make-up services independently and coordinate synchronous sessions with hair stylists.</w:t>
      </w:r>
    </w:p>
    <w:p w14:paraId="62BE9AD9" w14:textId="77777777" w:rsidR="00E609B5" w:rsidRPr="00C57CE0" w:rsidRDefault="00E609B5" w:rsidP="00E609B5">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C57CE0">
        <w:rPr>
          <w:rFonts w:ascii="Arial" w:eastAsia="Times New Roman" w:hAnsi="Arial" w:cs="Arial"/>
          <w:kern w:val="0"/>
          <w:sz w:val="20"/>
          <w:szCs w:val="20"/>
          <w:lang w:eastAsia="en-GB"/>
          <w14:ligatures w14:val="none"/>
        </w:rPr>
        <w:t>Make-up Artists (Daria Holub &amp; Anna Tkachenko) – Provide make-up for everyday clients and special events, working independently or with the hair team.</w:t>
      </w:r>
    </w:p>
    <w:p w14:paraId="4547540B" w14:textId="77777777" w:rsidR="00E609B5" w:rsidRPr="006D0F4A" w:rsidRDefault="00E609B5" w:rsidP="00E609B5">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C57CE0">
        <w:rPr>
          <w:rFonts w:ascii="Arial" w:eastAsia="Times New Roman" w:hAnsi="Arial" w:cs="Arial"/>
          <w:kern w:val="0"/>
          <w:sz w:val="20"/>
          <w:szCs w:val="20"/>
          <w:lang w:eastAsia="en-GB"/>
          <w14:ligatures w14:val="none"/>
        </w:rPr>
        <w:t>Lash Artists (Olena Kravchuk &amp; Marta Zhuk) – Perform lash extensions and lash lifting individually, ensuring accuracy and professionalism.</w:t>
      </w:r>
    </w:p>
    <w:p w14:paraId="5C700DCD" w14:textId="77777777" w:rsidR="00E609B5" w:rsidRPr="006D0F4A" w:rsidRDefault="00E609B5" w:rsidP="00E609B5">
      <w:pPr>
        <w:pStyle w:val="Heading1"/>
        <w:jc w:val="center"/>
        <w:rPr>
          <w:rFonts w:ascii="Arial" w:eastAsia="Times New Roman" w:hAnsi="Arial" w:cs="Arial"/>
          <w:sz w:val="22"/>
          <w:szCs w:val="22"/>
          <w:lang w:eastAsia="en-GB"/>
        </w:rPr>
      </w:pPr>
      <w:bookmarkStart w:id="6" w:name="_Toc214838567"/>
      <w:r w:rsidRPr="006D0F4A">
        <w:rPr>
          <w:rFonts w:ascii="Arial" w:eastAsia="Times New Roman" w:hAnsi="Arial" w:cs="Arial"/>
          <w:sz w:val="22"/>
          <w:szCs w:val="22"/>
          <w:lang w:eastAsia="en-GB"/>
        </w:rPr>
        <w:t>Section3 - PESTEL Analysis</w:t>
      </w:r>
      <w:bookmarkEnd w:id="6"/>
    </w:p>
    <w:p w14:paraId="51CE4937" w14:textId="77777777" w:rsidR="00E609B5" w:rsidRPr="00306872" w:rsidRDefault="00E609B5" w:rsidP="00E609B5">
      <w:pPr>
        <w:rPr>
          <w:rFonts w:ascii="Arial" w:hAnsi="Arial" w:cs="Arial"/>
          <w:b/>
          <w:bCs/>
          <w:sz w:val="20"/>
          <w:szCs w:val="20"/>
          <w:lang w:eastAsia="en-GB"/>
        </w:rPr>
      </w:pPr>
      <w:r>
        <w:rPr>
          <w:rFonts w:ascii="Arial" w:hAnsi="Arial" w:cs="Arial"/>
          <w:b/>
          <w:bCs/>
          <w:sz w:val="20"/>
          <w:szCs w:val="20"/>
          <w:lang w:eastAsia="en-GB"/>
        </w:rPr>
        <w:t>1.</w:t>
      </w:r>
      <w:r w:rsidRPr="00306872">
        <w:rPr>
          <w:rFonts w:ascii="Arial" w:hAnsi="Arial" w:cs="Arial"/>
          <w:b/>
          <w:bCs/>
          <w:sz w:val="20"/>
          <w:szCs w:val="20"/>
          <w:lang w:eastAsia="en-GB"/>
        </w:rPr>
        <w:t>Industry Identification</w:t>
      </w:r>
    </w:p>
    <w:p w14:paraId="71DB915A" w14:textId="77777777" w:rsidR="00E609B5" w:rsidRPr="00C57CE0"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proofErr w:type="spellStart"/>
      <w:r w:rsidRPr="00C57CE0">
        <w:rPr>
          <w:rFonts w:ascii="Arial" w:eastAsia="Times New Roman" w:hAnsi="Arial" w:cs="Arial"/>
          <w:kern w:val="0"/>
          <w:sz w:val="20"/>
          <w:szCs w:val="20"/>
          <w:lang w:eastAsia="en-GB"/>
          <w14:ligatures w14:val="none"/>
        </w:rPr>
        <w:t>Svitlo</w:t>
      </w:r>
      <w:proofErr w:type="spellEnd"/>
      <w:r w:rsidRPr="00C57CE0">
        <w:rPr>
          <w:rFonts w:ascii="Arial" w:eastAsia="Times New Roman" w:hAnsi="Arial" w:cs="Arial"/>
          <w:kern w:val="0"/>
          <w:sz w:val="20"/>
          <w:szCs w:val="20"/>
          <w:lang w:eastAsia="en-GB"/>
          <w14:ligatures w14:val="none"/>
        </w:rPr>
        <w:t xml:space="preserve"> Beauty Studio operates in the beauty and personal care industry in the United Kingdom, offering professional hair, nail, make-up, and lash services.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00" w:firstRow="0" w:lastRow="0" w:firstColumn="0" w:lastColumn="1" w:noHBand="0" w:noVBand="0"/>
      </w:tblPr>
      <w:tblGrid>
        <w:gridCol w:w="1855"/>
        <w:gridCol w:w="1715"/>
        <w:gridCol w:w="2679"/>
        <w:gridCol w:w="3390"/>
      </w:tblGrid>
      <w:tr w:rsidR="00E609B5" w14:paraId="10A26E90" w14:textId="77777777" w:rsidTr="004571B7">
        <w:trPr>
          <w:trHeight w:val="260"/>
        </w:trPr>
        <w:tc>
          <w:tcPr>
            <w:tcW w:w="9639" w:type="dxa"/>
            <w:gridSpan w:val="4"/>
          </w:tcPr>
          <w:p w14:paraId="0F6429C0" w14:textId="77777777" w:rsidR="00E609B5" w:rsidRPr="00F57318" w:rsidRDefault="00E609B5" w:rsidP="004571B7">
            <w:pPr>
              <w:pStyle w:val="p1"/>
              <w:jc w:val="center"/>
              <w:rPr>
                <w:rFonts w:ascii="Arial" w:hAnsi="Arial" w:cs="Arial"/>
                <w:sz w:val="20"/>
                <w:szCs w:val="20"/>
              </w:rPr>
            </w:pPr>
            <w:r w:rsidRPr="00F57318">
              <w:rPr>
                <w:rStyle w:val="s1"/>
                <w:rFonts w:ascii="Arial" w:eastAsiaTheme="majorEastAsia" w:hAnsi="Arial" w:cs="Arial"/>
                <w:sz w:val="20"/>
                <w:szCs w:val="20"/>
              </w:rPr>
              <w:t>Competitor Analysis</w:t>
            </w:r>
          </w:p>
        </w:tc>
      </w:tr>
      <w:tr w:rsidR="00E609B5" w14:paraId="6D60C24D" w14:textId="77777777" w:rsidTr="004571B7">
        <w:trPr>
          <w:trHeight w:val="459"/>
        </w:trPr>
        <w:tc>
          <w:tcPr>
            <w:tcW w:w="1855" w:type="dxa"/>
          </w:tcPr>
          <w:p w14:paraId="42784C8D" w14:textId="77777777" w:rsidR="00E609B5" w:rsidRPr="00FE3133" w:rsidRDefault="00E609B5" w:rsidP="004571B7">
            <w:pPr>
              <w:pStyle w:val="p1"/>
              <w:rPr>
                <w:rFonts w:ascii="Arial" w:hAnsi="Arial" w:cs="Arial"/>
                <w:b/>
                <w:bCs/>
                <w:sz w:val="20"/>
                <w:szCs w:val="20"/>
              </w:rPr>
            </w:pPr>
            <w:r w:rsidRPr="00FE3133">
              <w:rPr>
                <w:rStyle w:val="s1"/>
                <w:rFonts w:ascii="Arial" w:eastAsiaTheme="majorEastAsia" w:hAnsi="Arial" w:cs="Arial"/>
                <w:sz w:val="20"/>
                <w:szCs w:val="20"/>
              </w:rPr>
              <w:t>Competitor</w:t>
            </w:r>
          </w:p>
        </w:tc>
        <w:tc>
          <w:tcPr>
            <w:tcW w:w="1715" w:type="dxa"/>
          </w:tcPr>
          <w:p w14:paraId="1C1D8694" w14:textId="77777777" w:rsidR="00E609B5" w:rsidRPr="00FE3133" w:rsidRDefault="00E609B5" w:rsidP="004571B7">
            <w:pPr>
              <w:pStyle w:val="p1"/>
              <w:rPr>
                <w:rFonts w:ascii="Arial" w:hAnsi="Arial" w:cs="Arial"/>
                <w:b/>
                <w:bCs/>
                <w:sz w:val="20"/>
                <w:szCs w:val="20"/>
              </w:rPr>
            </w:pPr>
            <w:r w:rsidRPr="00FE3133">
              <w:rPr>
                <w:rStyle w:val="s1"/>
                <w:rFonts w:ascii="Arial" w:eastAsiaTheme="majorEastAsia" w:hAnsi="Arial" w:cs="Arial"/>
                <w:sz w:val="20"/>
                <w:szCs w:val="20"/>
              </w:rPr>
              <w:t>Strengths</w:t>
            </w:r>
          </w:p>
        </w:tc>
        <w:tc>
          <w:tcPr>
            <w:tcW w:w="2679" w:type="dxa"/>
          </w:tcPr>
          <w:p w14:paraId="33C0AEF0" w14:textId="77777777" w:rsidR="00E609B5" w:rsidRPr="00FE3133" w:rsidRDefault="00E609B5" w:rsidP="004571B7">
            <w:pPr>
              <w:pStyle w:val="p1"/>
              <w:rPr>
                <w:rFonts w:ascii="Arial" w:hAnsi="Arial" w:cs="Arial"/>
                <w:b/>
                <w:bCs/>
                <w:sz w:val="20"/>
                <w:szCs w:val="20"/>
              </w:rPr>
            </w:pPr>
            <w:r w:rsidRPr="00FE3133">
              <w:rPr>
                <w:rStyle w:val="s1"/>
                <w:rFonts w:ascii="Arial" w:eastAsiaTheme="majorEastAsia" w:hAnsi="Arial" w:cs="Arial"/>
                <w:sz w:val="20"/>
                <w:szCs w:val="20"/>
              </w:rPr>
              <w:t>Weaknesses</w:t>
            </w:r>
          </w:p>
        </w:tc>
        <w:tc>
          <w:tcPr>
            <w:tcW w:w="3390" w:type="dxa"/>
          </w:tcPr>
          <w:p w14:paraId="0203F87F" w14:textId="77777777" w:rsidR="00E609B5" w:rsidRPr="00FE3133" w:rsidRDefault="00E609B5" w:rsidP="004571B7">
            <w:pPr>
              <w:pStyle w:val="p1"/>
              <w:rPr>
                <w:rFonts w:ascii="Arial" w:eastAsiaTheme="majorEastAsia" w:hAnsi="Arial" w:cs="Arial"/>
                <w:b/>
                <w:bCs/>
                <w:sz w:val="20"/>
                <w:szCs w:val="20"/>
              </w:rPr>
            </w:pPr>
            <w:r w:rsidRPr="00FE3133">
              <w:rPr>
                <w:rStyle w:val="s1"/>
                <w:rFonts w:ascii="Arial" w:eastAsiaTheme="majorEastAsia" w:hAnsi="Arial" w:cs="Arial"/>
                <w:sz w:val="20"/>
                <w:szCs w:val="20"/>
              </w:rPr>
              <w:t>How to compete</w:t>
            </w:r>
          </w:p>
        </w:tc>
      </w:tr>
      <w:tr w:rsidR="00E609B5" w14:paraId="0D5AF84B" w14:textId="77777777" w:rsidTr="004571B7">
        <w:trPr>
          <w:trHeight w:val="260"/>
        </w:trPr>
        <w:tc>
          <w:tcPr>
            <w:tcW w:w="1855" w:type="dxa"/>
          </w:tcPr>
          <w:p w14:paraId="340AFD96" w14:textId="77777777" w:rsidR="00E609B5" w:rsidRPr="00F57318" w:rsidRDefault="00E609B5" w:rsidP="004571B7">
            <w:pPr>
              <w:spacing w:before="100" w:beforeAutospacing="1" w:after="100" w:afterAutospacing="1" w:line="240" w:lineRule="auto"/>
              <w:rPr>
                <w:rFonts w:ascii="Arial" w:eastAsia="Times New Roman" w:hAnsi="Arial" w:cs="Arial"/>
                <w:kern w:val="0"/>
                <w:sz w:val="20"/>
                <w:szCs w:val="20"/>
                <w:lang w:eastAsia="en-GB"/>
                <w14:ligatures w14:val="none"/>
              </w:rPr>
            </w:pPr>
            <w:r w:rsidRPr="00F57318">
              <w:rPr>
                <w:rFonts w:ascii="Arial" w:eastAsia="Times New Roman" w:hAnsi="Arial" w:cs="Arial"/>
                <w:kern w:val="0"/>
                <w:sz w:val="20"/>
                <w:szCs w:val="20"/>
                <w:lang w:eastAsia="en-GB"/>
                <w14:ligatures w14:val="none"/>
              </w:rPr>
              <w:t>Girls House</w:t>
            </w:r>
          </w:p>
        </w:tc>
        <w:tc>
          <w:tcPr>
            <w:tcW w:w="1715" w:type="dxa"/>
          </w:tcPr>
          <w:p w14:paraId="24AF2668" w14:textId="77777777" w:rsidR="00E609B5" w:rsidRPr="00FE3133" w:rsidRDefault="00E609B5" w:rsidP="004571B7">
            <w:pPr>
              <w:pStyle w:val="p1"/>
              <w:rPr>
                <w:rFonts w:ascii="Arial" w:hAnsi="Arial" w:cs="Arial"/>
                <w:b/>
                <w:bCs/>
                <w:sz w:val="20"/>
                <w:szCs w:val="20"/>
              </w:rPr>
            </w:pPr>
            <w:r w:rsidRPr="00FE3133">
              <w:rPr>
                <w:rStyle w:val="s1"/>
                <w:rFonts w:ascii="Arial" w:eastAsiaTheme="majorEastAsia" w:hAnsi="Arial" w:cs="Arial"/>
                <w:sz w:val="20"/>
                <w:szCs w:val="20"/>
              </w:rPr>
              <w:t>Good reputation, experienced staff.</w:t>
            </w:r>
          </w:p>
        </w:tc>
        <w:tc>
          <w:tcPr>
            <w:tcW w:w="2679" w:type="dxa"/>
          </w:tcPr>
          <w:p w14:paraId="6E611F1F" w14:textId="77777777" w:rsidR="00E609B5" w:rsidRPr="00FE3133" w:rsidRDefault="00E609B5" w:rsidP="004571B7">
            <w:pPr>
              <w:pStyle w:val="p1"/>
              <w:rPr>
                <w:rFonts w:ascii="Arial" w:hAnsi="Arial" w:cs="Arial"/>
                <w:b/>
                <w:bCs/>
                <w:sz w:val="20"/>
                <w:szCs w:val="20"/>
              </w:rPr>
            </w:pPr>
            <w:r w:rsidRPr="00FE3133">
              <w:rPr>
                <w:rStyle w:val="s1"/>
                <w:rFonts w:ascii="Arial" w:eastAsiaTheme="majorEastAsia" w:hAnsi="Arial" w:cs="Arial"/>
                <w:sz w:val="20"/>
                <w:szCs w:val="20"/>
              </w:rPr>
              <w:t>Strong focus on hair services in marketing, other treatments are less promoted.</w:t>
            </w:r>
          </w:p>
        </w:tc>
        <w:tc>
          <w:tcPr>
            <w:tcW w:w="3390" w:type="dxa"/>
          </w:tcPr>
          <w:p w14:paraId="1EF3E312" w14:textId="77777777" w:rsidR="00E609B5" w:rsidRPr="00FE3133" w:rsidRDefault="00E609B5" w:rsidP="004571B7">
            <w:pPr>
              <w:pStyle w:val="p1"/>
              <w:rPr>
                <w:rFonts w:ascii="Arial" w:hAnsi="Arial" w:cs="Arial"/>
                <w:b/>
                <w:bCs/>
                <w:sz w:val="20"/>
                <w:szCs w:val="20"/>
              </w:rPr>
            </w:pPr>
            <w:r w:rsidRPr="00FE3133">
              <w:rPr>
                <w:rStyle w:val="s1"/>
                <w:rFonts w:ascii="Arial" w:eastAsiaTheme="majorEastAsia" w:hAnsi="Arial" w:cs="Arial"/>
                <w:sz w:val="20"/>
                <w:szCs w:val="20"/>
              </w:rPr>
              <w:t>Promotes full range of services equally + clearer brand positioning.</w:t>
            </w:r>
          </w:p>
        </w:tc>
      </w:tr>
      <w:tr w:rsidR="00E609B5" w14:paraId="5527660F" w14:textId="77777777" w:rsidTr="004571B7">
        <w:trPr>
          <w:trHeight w:val="260"/>
        </w:trPr>
        <w:tc>
          <w:tcPr>
            <w:tcW w:w="1855" w:type="dxa"/>
          </w:tcPr>
          <w:p w14:paraId="75F4050C" w14:textId="77777777" w:rsidR="00E609B5" w:rsidRPr="00F57318" w:rsidRDefault="00E609B5" w:rsidP="004571B7">
            <w:pPr>
              <w:spacing w:before="100" w:beforeAutospacing="1" w:after="100" w:afterAutospacing="1" w:line="240" w:lineRule="auto"/>
              <w:rPr>
                <w:rFonts w:ascii="Arial" w:eastAsia="Times New Roman" w:hAnsi="Arial" w:cs="Arial"/>
                <w:kern w:val="0"/>
                <w:sz w:val="20"/>
                <w:szCs w:val="20"/>
                <w:lang w:eastAsia="en-GB"/>
                <w14:ligatures w14:val="none"/>
              </w:rPr>
            </w:pPr>
            <w:r w:rsidRPr="00F57318">
              <w:rPr>
                <w:rFonts w:ascii="Arial" w:eastAsia="Times New Roman" w:hAnsi="Arial" w:cs="Arial"/>
                <w:kern w:val="0"/>
                <w:sz w:val="20"/>
                <w:szCs w:val="20"/>
                <w:lang w:eastAsia="en-GB"/>
                <w14:ligatures w14:val="none"/>
              </w:rPr>
              <w:t>Backstage Salon</w:t>
            </w:r>
          </w:p>
        </w:tc>
        <w:tc>
          <w:tcPr>
            <w:tcW w:w="1715" w:type="dxa"/>
          </w:tcPr>
          <w:p w14:paraId="2D729938" w14:textId="77777777" w:rsidR="00E609B5" w:rsidRPr="00FE3133" w:rsidRDefault="00E609B5" w:rsidP="004571B7">
            <w:pPr>
              <w:pStyle w:val="p1"/>
              <w:rPr>
                <w:rFonts w:ascii="Arial" w:hAnsi="Arial" w:cs="Arial"/>
                <w:sz w:val="20"/>
                <w:szCs w:val="20"/>
              </w:rPr>
            </w:pPr>
            <w:r w:rsidRPr="00FE3133">
              <w:rPr>
                <w:rStyle w:val="s1"/>
                <w:rFonts w:ascii="Arial" w:eastAsiaTheme="majorEastAsia" w:hAnsi="Arial" w:cs="Arial"/>
                <w:sz w:val="20"/>
                <w:szCs w:val="20"/>
              </w:rPr>
              <w:t>Popular local salon, loyal client base.</w:t>
            </w:r>
          </w:p>
        </w:tc>
        <w:tc>
          <w:tcPr>
            <w:tcW w:w="2679" w:type="dxa"/>
          </w:tcPr>
          <w:p w14:paraId="206CB690" w14:textId="77777777" w:rsidR="00E609B5" w:rsidRPr="00FE3133" w:rsidRDefault="00E609B5" w:rsidP="004571B7">
            <w:pPr>
              <w:pStyle w:val="p1"/>
              <w:rPr>
                <w:rStyle w:val="s1"/>
                <w:rFonts w:ascii="Arial" w:eastAsiaTheme="majorEastAsia" w:hAnsi="Arial" w:cs="Arial"/>
                <w:b/>
                <w:bCs/>
                <w:sz w:val="20"/>
                <w:szCs w:val="20"/>
              </w:rPr>
            </w:pPr>
            <w:r w:rsidRPr="00FE3133">
              <w:rPr>
                <w:rStyle w:val="s1"/>
                <w:rFonts w:ascii="Arial" w:eastAsiaTheme="majorEastAsia" w:hAnsi="Arial" w:cs="Arial"/>
                <w:sz w:val="20"/>
                <w:szCs w:val="20"/>
              </w:rPr>
              <w:t>Longer waiting times.</w:t>
            </w:r>
          </w:p>
          <w:p w14:paraId="05A47527" w14:textId="77777777" w:rsidR="00E609B5" w:rsidRPr="00FE3133" w:rsidRDefault="00E609B5" w:rsidP="004571B7">
            <w:pPr>
              <w:pStyle w:val="p1"/>
              <w:rPr>
                <w:rFonts w:ascii="Arial" w:hAnsi="Arial" w:cs="Arial"/>
                <w:sz w:val="20"/>
                <w:szCs w:val="20"/>
              </w:rPr>
            </w:pPr>
          </w:p>
        </w:tc>
        <w:tc>
          <w:tcPr>
            <w:tcW w:w="3390" w:type="dxa"/>
          </w:tcPr>
          <w:p w14:paraId="112F0D8C" w14:textId="77777777" w:rsidR="00E609B5" w:rsidRPr="00FE3133" w:rsidRDefault="00E609B5" w:rsidP="004571B7">
            <w:pPr>
              <w:pStyle w:val="p1"/>
              <w:rPr>
                <w:rFonts w:ascii="Arial" w:hAnsi="Arial" w:cs="Arial"/>
                <w:sz w:val="20"/>
                <w:szCs w:val="20"/>
              </w:rPr>
            </w:pPr>
            <w:r w:rsidRPr="00FE3133">
              <w:rPr>
                <w:rStyle w:val="s1"/>
                <w:rFonts w:ascii="Arial" w:eastAsiaTheme="majorEastAsia" w:hAnsi="Arial" w:cs="Arial"/>
                <w:sz w:val="20"/>
                <w:szCs w:val="20"/>
              </w:rPr>
              <w:t>Offers faster service through synchronous treatments.</w:t>
            </w:r>
          </w:p>
        </w:tc>
      </w:tr>
      <w:tr w:rsidR="00E609B5" w14:paraId="0BEF3D06" w14:textId="77777777" w:rsidTr="004571B7">
        <w:trPr>
          <w:trHeight w:val="1139"/>
        </w:trPr>
        <w:tc>
          <w:tcPr>
            <w:tcW w:w="1855" w:type="dxa"/>
          </w:tcPr>
          <w:p w14:paraId="6383421C" w14:textId="77777777" w:rsidR="00E609B5" w:rsidRPr="00F57318" w:rsidRDefault="00E609B5" w:rsidP="004571B7">
            <w:pPr>
              <w:spacing w:before="100" w:beforeAutospacing="1" w:after="100" w:afterAutospacing="1" w:line="240" w:lineRule="auto"/>
              <w:rPr>
                <w:rFonts w:ascii="Arial" w:eastAsia="Times New Roman" w:hAnsi="Arial" w:cs="Arial"/>
                <w:kern w:val="0"/>
                <w:sz w:val="20"/>
                <w:szCs w:val="20"/>
                <w:lang w:eastAsia="en-GB"/>
                <w14:ligatures w14:val="none"/>
              </w:rPr>
            </w:pPr>
            <w:r w:rsidRPr="00F57318">
              <w:rPr>
                <w:rFonts w:ascii="Arial" w:eastAsia="Times New Roman" w:hAnsi="Arial" w:cs="Arial"/>
                <w:kern w:val="0"/>
                <w:sz w:val="20"/>
                <w:szCs w:val="20"/>
                <w:lang w:eastAsia="en-GB"/>
                <w14:ligatures w14:val="none"/>
              </w:rPr>
              <w:t xml:space="preserve">Loveth Love </w:t>
            </w:r>
            <w:proofErr w:type="spellStart"/>
            <w:r w:rsidRPr="00F57318">
              <w:rPr>
                <w:rFonts w:ascii="Arial" w:eastAsia="Times New Roman" w:hAnsi="Arial" w:cs="Arial"/>
                <w:kern w:val="0"/>
                <w:sz w:val="20"/>
                <w:szCs w:val="20"/>
                <w:lang w:eastAsia="en-GB"/>
                <w14:ligatures w14:val="none"/>
              </w:rPr>
              <w:t>Beauty&amp;Hair</w:t>
            </w:r>
            <w:proofErr w:type="spellEnd"/>
            <w:r w:rsidRPr="00F57318">
              <w:rPr>
                <w:rFonts w:ascii="Arial" w:eastAsia="Times New Roman" w:hAnsi="Arial" w:cs="Arial"/>
                <w:kern w:val="0"/>
                <w:sz w:val="20"/>
                <w:szCs w:val="20"/>
                <w:lang w:eastAsia="en-GB"/>
                <w14:ligatures w14:val="none"/>
              </w:rPr>
              <w:t xml:space="preserve"> Salon</w:t>
            </w:r>
          </w:p>
        </w:tc>
        <w:tc>
          <w:tcPr>
            <w:tcW w:w="1715" w:type="dxa"/>
          </w:tcPr>
          <w:p w14:paraId="3D8C2542" w14:textId="77777777" w:rsidR="00E609B5" w:rsidRPr="00FE3133" w:rsidRDefault="00E609B5" w:rsidP="004571B7">
            <w:pPr>
              <w:pStyle w:val="p1"/>
              <w:rPr>
                <w:rFonts w:ascii="Arial" w:hAnsi="Arial" w:cs="Arial"/>
                <w:sz w:val="20"/>
                <w:szCs w:val="20"/>
              </w:rPr>
            </w:pPr>
            <w:r w:rsidRPr="00FE3133">
              <w:rPr>
                <w:rStyle w:val="s1"/>
                <w:rFonts w:ascii="Arial" w:eastAsiaTheme="majorEastAsia" w:hAnsi="Arial" w:cs="Arial"/>
                <w:sz w:val="20"/>
                <w:szCs w:val="20"/>
              </w:rPr>
              <w:t>Multi-service beauty salon.</w:t>
            </w:r>
          </w:p>
          <w:p w14:paraId="447E1CD5" w14:textId="77777777" w:rsidR="00E609B5" w:rsidRPr="00FE3133" w:rsidRDefault="00E609B5" w:rsidP="004571B7">
            <w:pPr>
              <w:spacing w:before="100" w:beforeAutospacing="1" w:after="100" w:afterAutospacing="1" w:line="240" w:lineRule="auto"/>
              <w:rPr>
                <w:rFonts w:ascii="Arial" w:eastAsia="Times New Roman" w:hAnsi="Arial" w:cs="Arial"/>
                <w:kern w:val="0"/>
                <w:sz w:val="20"/>
                <w:szCs w:val="20"/>
                <w:lang w:eastAsia="en-GB"/>
                <w14:ligatures w14:val="none"/>
              </w:rPr>
            </w:pPr>
          </w:p>
        </w:tc>
        <w:tc>
          <w:tcPr>
            <w:tcW w:w="2679" w:type="dxa"/>
          </w:tcPr>
          <w:p w14:paraId="3524F8A3" w14:textId="77777777" w:rsidR="00E609B5" w:rsidRPr="00FE3133" w:rsidRDefault="00E609B5" w:rsidP="004571B7">
            <w:pPr>
              <w:pStyle w:val="p1"/>
              <w:rPr>
                <w:rFonts w:ascii="Arial" w:hAnsi="Arial" w:cs="Arial"/>
                <w:sz w:val="20"/>
                <w:szCs w:val="20"/>
              </w:rPr>
            </w:pPr>
            <w:r w:rsidRPr="00FE3133">
              <w:rPr>
                <w:rStyle w:val="s1"/>
                <w:rFonts w:ascii="Arial" w:eastAsiaTheme="majorEastAsia" w:hAnsi="Arial" w:cs="Arial"/>
                <w:sz w:val="20"/>
                <w:szCs w:val="20"/>
              </w:rPr>
              <w:t>Basic interior, weak social media activity, limited focus on hygiene &amp; sterilisation standards.</w:t>
            </w:r>
          </w:p>
        </w:tc>
        <w:tc>
          <w:tcPr>
            <w:tcW w:w="3390" w:type="dxa"/>
          </w:tcPr>
          <w:p w14:paraId="66635636" w14:textId="77777777" w:rsidR="00E609B5" w:rsidRPr="00FE3133" w:rsidRDefault="00E609B5" w:rsidP="004571B7">
            <w:pPr>
              <w:pStyle w:val="p1"/>
              <w:rPr>
                <w:rFonts w:ascii="Arial" w:hAnsi="Arial" w:cs="Arial"/>
                <w:sz w:val="20"/>
                <w:szCs w:val="20"/>
              </w:rPr>
            </w:pPr>
            <w:r w:rsidRPr="00FE3133">
              <w:rPr>
                <w:rStyle w:val="s1"/>
                <w:rFonts w:ascii="Arial" w:eastAsiaTheme="majorEastAsia" w:hAnsi="Arial" w:cs="Arial"/>
                <w:sz w:val="20"/>
                <w:szCs w:val="20"/>
              </w:rPr>
              <w:t>Modern interior, stronger online presence, and higher hygiene standards.</w:t>
            </w:r>
          </w:p>
        </w:tc>
      </w:tr>
    </w:tbl>
    <w:p w14:paraId="7404B5C4" w14:textId="77777777" w:rsidR="00E609B5" w:rsidRDefault="00E609B5" w:rsidP="00E609B5">
      <w:pPr>
        <w:pStyle w:val="NoSpacing"/>
        <w:rPr>
          <w:rFonts w:ascii="Arial" w:hAnsi="Arial" w:cs="Arial"/>
          <w:b/>
          <w:bCs/>
          <w:sz w:val="20"/>
          <w:szCs w:val="20"/>
          <w:lang w:eastAsia="en-GB"/>
        </w:rPr>
      </w:pPr>
    </w:p>
    <w:p w14:paraId="73BE0EF2" w14:textId="77777777" w:rsidR="00E609B5" w:rsidRDefault="00E609B5" w:rsidP="00E609B5">
      <w:pPr>
        <w:pStyle w:val="NoSpacing"/>
        <w:rPr>
          <w:rFonts w:ascii="Arial" w:hAnsi="Arial" w:cs="Arial"/>
          <w:b/>
          <w:bCs/>
          <w:sz w:val="20"/>
          <w:szCs w:val="20"/>
          <w:lang w:eastAsia="en-GB"/>
        </w:rPr>
      </w:pPr>
      <w:r w:rsidRPr="001041D2">
        <w:rPr>
          <w:rFonts w:ascii="Arial" w:hAnsi="Arial" w:cs="Arial"/>
          <w:b/>
          <w:bCs/>
          <w:sz w:val="20"/>
          <w:szCs w:val="20"/>
          <w:lang w:eastAsia="en-GB"/>
        </w:rPr>
        <w:t>2.Analyse Key PESTEL Factors</w:t>
      </w:r>
    </w:p>
    <w:p w14:paraId="5D504596" w14:textId="77777777" w:rsidR="00E609B5" w:rsidRPr="001041D2" w:rsidRDefault="00E609B5" w:rsidP="00E609B5">
      <w:pPr>
        <w:pStyle w:val="NoSpacing"/>
        <w:rPr>
          <w:rFonts w:ascii="Arial" w:hAnsi="Arial" w:cs="Arial"/>
          <w:b/>
          <w:bCs/>
          <w:sz w:val="20"/>
          <w:szCs w:val="20"/>
          <w:lang w:eastAsia="en-GB"/>
        </w:rPr>
      </w:pPr>
    </w:p>
    <w:p w14:paraId="6B8A6614" w14:textId="77777777" w:rsidR="00E609B5" w:rsidRPr="00611A6C" w:rsidRDefault="00E609B5" w:rsidP="00E609B5">
      <w:pPr>
        <w:pStyle w:val="NoSpacing"/>
        <w:jc w:val="both"/>
        <w:rPr>
          <w:rStyle w:val="s1"/>
          <w:rFonts w:ascii="Arial" w:hAnsi="Arial" w:cs="Arial"/>
          <w:sz w:val="20"/>
          <w:szCs w:val="20"/>
        </w:rPr>
      </w:pPr>
      <w:r w:rsidRPr="00611A6C">
        <w:rPr>
          <w:rStyle w:val="s1"/>
          <w:rFonts w:ascii="Arial" w:hAnsi="Arial" w:cs="Arial"/>
          <w:sz w:val="20"/>
          <w:szCs w:val="20"/>
        </w:rPr>
        <w:t xml:space="preserve">Political </w:t>
      </w:r>
    </w:p>
    <w:p w14:paraId="377AFE42" w14:textId="77777777" w:rsidR="00E609B5" w:rsidRPr="00611A6C" w:rsidRDefault="00E609B5" w:rsidP="00E609B5">
      <w:pPr>
        <w:pStyle w:val="NoSpacing"/>
        <w:rPr>
          <w:rStyle w:val="s2"/>
          <w:rFonts w:ascii="Arial" w:eastAsiaTheme="majorEastAsia" w:hAnsi="Arial" w:cs="Arial"/>
          <w:b/>
          <w:bCs/>
          <w:i/>
          <w:iCs/>
          <w:sz w:val="20"/>
          <w:szCs w:val="20"/>
        </w:rPr>
      </w:pPr>
      <w:r w:rsidRPr="00611A6C">
        <w:rPr>
          <w:rStyle w:val="s2"/>
          <w:rFonts w:ascii="Arial" w:eastAsiaTheme="majorEastAsia" w:hAnsi="Arial" w:cs="Arial"/>
          <w:sz w:val="20"/>
          <w:szCs w:val="20"/>
        </w:rPr>
        <w:t>The sector is regulated by local councils, hygiene requirements, and post-Brexit trade policies.</w:t>
      </w:r>
    </w:p>
    <w:p w14:paraId="04790086" w14:textId="77777777" w:rsidR="00E609B5" w:rsidRPr="00611A6C" w:rsidRDefault="00E609B5" w:rsidP="00E609B5">
      <w:pPr>
        <w:pStyle w:val="NoSpacing"/>
        <w:rPr>
          <w:rStyle w:val="s2"/>
          <w:rFonts w:ascii="Arial" w:eastAsiaTheme="majorEastAsia" w:hAnsi="Arial" w:cs="Arial"/>
          <w:b/>
          <w:bCs/>
          <w:i/>
          <w:iCs/>
          <w:sz w:val="20"/>
          <w:szCs w:val="20"/>
        </w:rPr>
      </w:pPr>
      <w:r w:rsidRPr="00611A6C">
        <w:rPr>
          <w:rStyle w:val="s3"/>
          <w:rFonts w:ascii="Arial" w:eastAsiaTheme="majorEastAsia" w:hAnsi="Arial" w:cs="Arial"/>
          <w:sz w:val="20"/>
          <w:szCs w:val="20"/>
        </w:rPr>
        <w:t>Opportunity:</w:t>
      </w:r>
      <w:r w:rsidRPr="00611A6C">
        <w:rPr>
          <w:rStyle w:val="s2"/>
          <w:rFonts w:ascii="Arial" w:eastAsiaTheme="majorEastAsia" w:hAnsi="Arial" w:cs="Arial"/>
          <w:sz w:val="20"/>
          <w:szCs w:val="20"/>
        </w:rPr>
        <w:t xml:space="preserve"> UK government support for small businesses, including loans and relief schemes.</w:t>
      </w:r>
    </w:p>
    <w:p w14:paraId="3115C04A" w14:textId="77777777" w:rsidR="00E609B5" w:rsidRPr="00611A6C" w:rsidRDefault="00E609B5" w:rsidP="00E609B5">
      <w:pPr>
        <w:pStyle w:val="NoSpacing"/>
        <w:rPr>
          <w:rStyle w:val="s2"/>
          <w:rFonts w:ascii="Arial" w:eastAsiaTheme="majorEastAsia" w:hAnsi="Arial" w:cs="Arial"/>
          <w:b/>
          <w:bCs/>
          <w:i/>
          <w:iCs/>
          <w:sz w:val="20"/>
          <w:szCs w:val="20"/>
        </w:rPr>
      </w:pPr>
      <w:r w:rsidRPr="00611A6C">
        <w:rPr>
          <w:rStyle w:val="s3"/>
          <w:rFonts w:ascii="Arial" w:eastAsiaTheme="majorEastAsia" w:hAnsi="Arial" w:cs="Arial"/>
          <w:sz w:val="20"/>
          <w:szCs w:val="20"/>
        </w:rPr>
        <w:t>Threat:</w:t>
      </w:r>
      <w:r w:rsidRPr="00611A6C">
        <w:rPr>
          <w:rStyle w:val="s2"/>
          <w:rFonts w:ascii="Arial" w:eastAsiaTheme="majorEastAsia" w:hAnsi="Arial" w:cs="Arial"/>
          <w:sz w:val="20"/>
          <w:szCs w:val="20"/>
        </w:rPr>
        <w:t xml:space="preserve"> Brexit has increased import costs and customs delays for beauty supplies from the </w:t>
      </w:r>
      <w:proofErr w:type="spellStart"/>
      <w:proofErr w:type="gramStart"/>
      <w:r w:rsidRPr="00611A6C">
        <w:rPr>
          <w:rStyle w:val="s2"/>
          <w:rFonts w:ascii="Arial" w:eastAsiaTheme="majorEastAsia" w:hAnsi="Arial" w:cs="Arial"/>
          <w:sz w:val="20"/>
          <w:szCs w:val="20"/>
        </w:rPr>
        <w:t>EU.</w:t>
      </w:r>
      <w:r w:rsidRPr="00611A6C">
        <w:rPr>
          <w:rStyle w:val="s3"/>
          <w:rFonts w:ascii="Arial" w:eastAsiaTheme="majorEastAsia" w:hAnsi="Arial" w:cs="Arial"/>
          <w:sz w:val="20"/>
          <w:szCs w:val="20"/>
        </w:rPr>
        <w:t>Strategic</w:t>
      </w:r>
      <w:proofErr w:type="spellEnd"/>
      <w:proofErr w:type="gramEnd"/>
      <w:r w:rsidRPr="00611A6C">
        <w:rPr>
          <w:rStyle w:val="s3"/>
          <w:rFonts w:ascii="Arial" w:eastAsiaTheme="majorEastAsia" w:hAnsi="Arial" w:cs="Arial"/>
          <w:sz w:val="20"/>
          <w:szCs w:val="20"/>
        </w:rPr>
        <w:t xml:space="preserve"> Response:</w:t>
      </w:r>
      <w:r w:rsidRPr="00611A6C">
        <w:rPr>
          <w:rStyle w:val="s2"/>
          <w:rFonts w:ascii="Arial" w:eastAsiaTheme="majorEastAsia" w:hAnsi="Arial" w:cs="Arial"/>
          <w:sz w:val="20"/>
          <w:szCs w:val="20"/>
        </w:rPr>
        <w:t xml:space="preserve"> Use licensed UK and cruelty-free suppliers to reduce dependency on imported stock and ensure uninterrupted service.</w:t>
      </w:r>
    </w:p>
    <w:p w14:paraId="2A7EA5C9" w14:textId="77777777" w:rsidR="00E609B5" w:rsidRPr="00611A6C" w:rsidRDefault="00E609B5" w:rsidP="00E609B5">
      <w:pPr>
        <w:pStyle w:val="NoSpacing"/>
        <w:rPr>
          <w:rStyle w:val="s1"/>
          <w:rFonts w:ascii="Arial" w:hAnsi="Arial" w:cs="Arial"/>
          <w:b/>
          <w:bCs/>
          <w:sz w:val="20"/>
          <w:szCs w:val="20"/>
        </w:rPr>
      </w:pPr>
    </w:p>
    <w:p w14:paraId="57AACDC2" w14:textId="77777777" w:rsidR="00E609B5" w:rsidRPr="00EC3630" w:rsidRDefault="00E609B5" w:rsidP="00E609B5">
      <w:pPr>
        <w:pStyle w:val="NoSpacing"/>
        <w:rPr>
          <w:rStyle w:val="s1"/>
          <w:rFonts w:ascii="Arial" w:hAnsi="Arial" w:cs="Arial"/>
          <w:sz w:val="20"/>
          <w:szCs w:val="20"/>
        </w:rPr>
      </w:pPr>
      <w:r w:rsidRPr="00EC3630">
        <w:rPr>
          <w:rStyle w:val="s1"/>
          <w:rFonts w:ascii="Arial" w:hAnsi="Arial" w:cs="Arial"/>
          <w:sz w:val="20"/>
          <w:szCs w:val="20"/>
        </w:rPr>
        <w:t xml:space="preserve">Economic </w:t>
      </w:r>
    </w:p>
    <w:p w14:paraId="4EA47F17" w14:textId="77777777" w:rsidR="00E609B5" w:rsidRPr="00611A6C" w:rsidRDefault="00E609B5" w:rsidP="00E609B5">
      <w:pPr>
        <w:pStyle w:val="NoSpacing"/>
        <w:rPr>
          <w:rStyle w:val="s2"/>
          <w:rFonts w:ascii="Arial" w:eastAsiaTheme="majorEastAsia" w:hAnsi="Arial" w:cs="Arial"/>
          <w:b/>
          <w:bCs/>
          <w:i/>
          <w:iCs/>
          <w:sz w:val="20"/>
          <w:szCs w:val="20"/>
        </w:rPr>
      </w:pPr>
      <w:r w:rsidRPr="00611A6C">
        <w:rPr>
          <w:rStyle w:val="s2"/>
          <w:rFonts w:ascii="Arial" w:eastAsiaTheme="majorEastAsia" w:hAnsi="Arial" w:cs="Arial"/>
          <w:sz w:val="20"/>
          <w:szCs w:val="20"/>
        </w:rPr>
        <w:t>The cost-of-living crisis impacts client spending, yet beauty services remain a regular expense for many, particularly in London.</w:t>
      </w:r>
    </w:p>
    <w:p w14:paraId="17AC799D" w14:textId="77777777" w:rsidR="00E609B5" w:rsidRPr="00611A6C" w:rsidRDefault="00E609B5" w:rsidP="00E609B5">
      <w:pPr>
        <w:pStyle w:val="NoSpacing"/>
        <w:rPr>
          <w:rStyle w:val="s2"/>
          <w:rFonts w:ascii="Arial" w:eastAsiaTheme="majorEastAsia" w:hAnsi="Arial" w:cs="Arial"/>
          <w:b/>
          <w:bCs/>
          <w:i/>
          <w:iCs/>
          <w:sz w:val="20"/>
          <w:szCs w:val="20"/>
        </w:rPr>
      </w:pPr>
      <w:r w:rsidRPr="00611A6C">
        <w:rPr>
          <w:rStyle w:val="s3"/>
          <w:rFonts w:ascii="Arial" w:eastAsiaTheme="majorEastAsia" w:hAnsi="Arial" w:cs="Arial"/>
          <w:sz w:val="20"/>
          <w:szCs w:val="20"/>
        </w:rPr>
        <w:t>Opportunity:</w:t>
      </w:r>
      <w:r w:rsidRPr="00611A6C">
        <w:rPr>
          <w:rStyle w:val="s2"/>
          <w:rFonts w:ascii="Arial" w:eastAsiaTheme="majorEastAsia" w:hAnsi="Arial" w:cs="Arial"/>
          <w:sz w:val="20"/>
          <w:szCs w:val="20"/>
        </w:rPr>
        <w:t xml:space="preserve"> Clients seek time-saving and value-added services, such as combined treatments.</w:t>
      </w:r>
    </w:p>
    <w:p w14:paraId="4EC230DC" w14:textId="77777777" w:rsidR="00E609B5" w:rsidRPr="00611A6C" w:rsidRDefault="00E609B5" w:rsidP="00E609B5">
      <w:pPr>
        <w:pStyle w:val="NoSpacing"/>
        <w:rPr>
          <w:rStyle w:val="s2"/>
          <w:rFonts w:ascii="Arial" w:eastAsiaTheme="majorEastAsia" w:hAnsi="Arial" w:cs="Arial"/>
          <w:b/>
          <w:bCs/>
          <w:i/>
          <w:iCs/>
          <w:sz w:val="20"/>
          <w:szCs w:val="20"/>
        </w:rPr>
      </w:pPr>
      <w:r w:rsidRPr="00611A6C">
        <w:rPr>
          <w:rStyle w:val="s3"/>
          <w:rFonts w:ascii="Arial" w:eastAsiaTheme="majorEastAsia" w:hAnsi="Arial" w:cs="Arial"/>
          <w:sz w:val="20"/>
          <w:szCs w:val="20"/>
        </w:rPr>
        <w:t>Threat:</w:t>
      </w:r>
      <w:r w:rsidRPr="00611A6C">
        <w:rPr>
          <w:rStyle w:val="s2"/>
          <w:rFonts w:ascii="Arial" w:eastAsiaTheme="majorEastAsia" w:hAnsi="Arial" w:cs="Arial"/>
          <w:sz w:val="20"/>
          <w:szCs w:val="20"/>
        </w:rPr>
        <w:t xml:space="preserve"> Higher utility, rent and wage costs can reduce profit margins.</w:t>
      </w:r>
    </w:p>
    <w:p w14:paraId="0AD943F0" w14:textId="77777777" w:rsidR="00E609B5" w:rsidRDefault="00E609B5" w:rsidP="00E609B5">
      <w:pPr>
        <w:pStyle w:val="NoSpacing"/>
        <w:rPr>
          <w:rStyle w:val="s2"/>
          <w:rFonts w:ascii="Arial" w:eastAsiaTheme="majorEastAsia" w:hAnsi="Arial" w:cs="Arial"/>
          <w:b/>
          <w:bCs/>
          <w:sz w:val="20"/>
          <w:szCs w:val="20"/>
        </w:rPr>
      </w:pPr>
      <w:r w:rsidRPr="00611A6C">
        <w:rPr>
          <w:rStyle w:val="s3"/>
          <w:rFonts w:ascii="Arial" w:eastAsiaTheme="majorEastAsia" w:hAnsi="Arial" w:cs="Arial"/>
          <w:sz w:val="20"/>
          <w:szCs w:val="20"/>
        </w:rPr>
        <w:t>Strategic Response:</w:t>
      </w:r>
      <w:r w:rsidRPr="00611A6C">
        <w:rPr>
          <w:rStyle w:val="s2"/>
          <w:rFonts w:ascii="Arial" w:eastAsiaTheme="majorEastAsia" w:hAnsi="Arial" w:cs="Arial"/>
          <w:sz w:val="20"/>
          <w:szCs w:val="20"/>
        </w:rPr>
        <w:t xml:space="preserve"> Offer service bundles (e.g. synchronous treatments), control costs and introduce product sales to increase income per customer.</w:t>
      </w:r>
    </w:p>
    <w:p w14:paraId="4C1003C3" w14:textId="77777777" w:rsidR="00E609B5" w:rsidRPr="0003161B" w:rsidRDefault="00E609B5" w:rsidP="00E609B5">
      <w:pPr>
        <w:pStyle w:val="NoSpacing"/>
        <w:rPr>
          <w:rStyle w:val="s1"/>
          <w:rFonts w:ascii="Arial" w:hAnsi="Arial" w:cs="Arial"/>
          <w:b/>
          <w:bCs/>
          <w:sz w:val="20"/>
          <w:szCs w:val="20"/>
        </w:rPr>
      </w:pPr>
    </w:p>
    <w:p w14:paraId="50CA4C96" w14:textId="77777777" w:rsidR="009951F9" w:rsidRDefault="00E609B5" w:rsidP="00E609B5">
      <w:pPr>
        <w:pStyle w:val="NoSpacing"/>
        <w:rPr>
          <w:rStyle w:val="s1"/>
          <w:rFonts w:ascii="Arial" w:hAnsi="Arial" w:cs="Arial"/>
          <w:sz w:val="20"/>
          <w:szCs w:val="20"/>
        </w:rPr>
      </w:pPr>
      <w:r w:rsidRPr="00EC3630">
        <w:rPr>
          <w:rStyle w:val="s1"/>
          <w:rFonts w:ascii="Arial" w:hAnsi="Arial" w:cs="Arial"/>
          <w:sz w:val="20"/>
          <w:szCs w:val="20"/>
        </w:rPr>
        <w:t xml:space="preserve">Social                                                                                                                                       </w:t>
      </w:r>
    </w:p>
    <w:p w14:paraId="1D6D24D0" w14:textId="0E28DD9B" w:rsidR="00E609B5" w:rsidRPr="00611A6C" w:rsidRDefault="00E609B5" w:rsidP="00E609B5">
      <w:pPr>
        <w:pStyle w:val="NoSpacing"/>
        <w:rPr>
          <w:rStyle w:val="s2"/>
          <w:rFonts w:ascii="Arial" w:eastAsiaTheme="majorEastAsia" w:hAnsi="Arial" w:cs="Arial"/>
          <w:b/>
          <w:bCs/>
          <w:i/>
          <w:iCs/>
          <w:sz w:val="20"/>
          <w:szCs w:val="20"/>
        </w:rPr>
      </w:pPr>
      <w:r w:rsidRPr="00611A6C">
        <w:rPr>
          <w:rStyle w:val="s2"/>
          <w:rFonts w:ascii="Arial" w:eastAsiaTheme="majorEastAsia" w:hAnsi="Arial" w:cs="Arial"/>
          <w:sz w:val="20"/>
          <w:szCs w:val="20"/>
        </w:rPr>
        <w:t>Customers expect high-quality, comfortable and personalised experiences influenced by social media and cultural identity.</w:t>
      </w:r>
      <w:r w:rsidRPr="00611A6C">
        <w:rPr>
          <w:rFonts w:ascii="Arial" w:hAnsi="Arial" w:cs="Arial"/>
          <w:sz w:val="20"/>
          <w:szCs w:val="20"/>
        </w:rPr>
        <w:t xml:space="preserve">                                                                                  </w:t>
      </w:r>
      <w:r>
        <w:rPr>
          <w:rFonts w:ascii="Arial" w:hAnsi="Arial" w:cs="Arial"/>
          <w:sz w:val="20"/>
          <w:szCs w:val="20"/>
        </w:rPr>
        <w:t xml:space="preserve">                                </w:t>
      </w:r>
      <w:r w:rsidRPr="00611A6C">
        <w:rPr>
          <w:rStyle w:val="s3"/>
          <w:rFonts w:ascii="Arial" w:eastAsiaTheme="majorEastAsia" w:hAnsi="Arial" w:cs="Arial"/>
          <w:sz w:val="20"/>
          <w:szCs w:val="20"/>
        </w:rPr>
        <w:t>Opportunity:</w:t>
      </w:r>
      <w:r w:rsidRPr="00611A6C">
        <w:rPr>
          <w:rStyle w:val="s2"/>
          <w:rFonts w:ascii="Arial" w:eastAsiaTheme="majorEastAsia" w:hAnsi="Arial" w:cs="Arial"/>
          <w:sz w:val="20"/>
          <w:szCs w:val="20"/>
        </w:rPr>
        <w:t xml:space="preserve"> Increased demand for self-care and beauty experiences for all ages, including mother-and-daughter services.</w:t>
      </w:r>
      <w:r w:rsidRPr="00611A6C">
        <w:rPr>
          <w:rFonts w:ascii="Arial" w:hAnsi="Arial" w:cs="Arial"/>
          <w:sz w:val="20"/>
          <w:szCs w:val="20"/>
        </w:rPr>
        <w:t xml:space="preserve">                                                                                        </w:t>
      </w:r>
      <w:r>
        <w:rPr>
          <w:rFonts w:ascii="Arial" w:hAnsi="Arial" w:cs="Arial"/>
          <w:sz w:val="20"/>
          <w:szCs w:val="20"/>
        </w:rPr>
        <w:t xml:space="preserve">                              </w:t>
      </w:r>
      <w:r w:rsidRPr="00611A6C">
        <w:rPr>
          <w:rStyle w:val="s3"/>
          <w:rFonts w:ascii="Arial" w:eastAsiaTheme="majorEastAsia" w:hAnsi="Arial" w:cs="Arial"/>
          <w:sz w:val="20"/>
          <w:szCs w:val="20"/>
        </w:rPr>
        <w:t>Threat:</w:t>
      </w:r>
      <w:r w:rsidRPr="00611A6C">
        <w:rPr>
          <w:rStyle w:val="s2"/>
          <w:rFonts w:ascii="Arial" w:eastAsiaTheme="majorEastAsia" w:hAnsi="Arial" w:cs="Arial"/>
          <w:sz w:val="20"/>
          <w:szCs w:val="20"/>
        </w:rPr>
        <w:t xml:space="preserve"> Strong competition from salons with established online branding.</w:t>
      </w:r>
      <w:r w:rsidRPr="00611A6C">
        <w:rPr>
          <w:rFonts w:ascii="Arial" w:hAnsi="Arial" w:cs="Arial"/>
          <w:sz w:val="20"/>
          <w:szCs w:val="20"/>
        </w:rPr>
        <w:t xml:space="preserve">                               </w:t>
      </w:r>
      <w:r>
        <w:rPr>
          <w:rFonts w:ascii="Arial" w:hAnsi="Arial" w:cs="Arial"/>
          <w:sz w:val="20"/>
          <w:szCs w:val="20"/>
        </w:rPr>
        <w:t xml:space="preserve">                </w:t>
      </w:r>
      <w:r w:rsidRPr="00611A6C">
        <w:rPr>
          <w:rStyle w:val="s3"/>
          <w:rFonts w:ascii="Arial" w:eastAsiaTheme="majorEastAsia" w:hAnsi="Arial" w:cs="Arial"/>
          <w:sz w:val="20"/>
          <w:szCs w:val="20"/>
        </w:rPr>
        <w:t>Strategic Response:</w:t>
      </w:r>
      <w:r w:rsidRPr="00611A6C">
        <w:rPr>
          <w:rStyle w:val="s2"/>
          <w:rFonts w:ascii="Arial" w:eastAsiaTheme="majorEastAsia" w:hAnsi="Arial" w:cs="Arial"/>
          <w:sz w:val="20"/>
          <w:szCs w:val="20"/>
        </w:rPr>
        <w:t xml:space="preserve"> Promote Ukrainian-inspired identity through Instagram and TikTok, encourage customer loyalty through referrals and personal connection.</w:t>
      </w:r>
    </w:p>
    <w:p w14:paraId="7F29F249" w14:textId="77777777" w:rsidR="00E609B5" w:rsidRPr="00EC3630" w:rsidRDefault="00E609B5" w:rsidP="00E609B5">
      <w:pPr>
        <w:pStyle w:val="NoSpacing"/>
        <w:rPr>
          <w:rStyle w:val="s1"/>
          <w:rFonts w:ascii="Arial" w:hAnsi="Arial" w:cs="Arial"/>
          <w:sz w:val="20"/>
          <w:szCs w:val="20"/>
        </w:rPr>
      </w:pPr>
    </w:p>
    <w:p w14:paraId="0740D99A" w14:textId="77777777" w:rsidR="00E609B5" w:rsidRPr="00EC3630" w:rsidRDefault="00E609B5" w:rsidP="00E609B5">
      <w:pPr>
        <w:pStyle w:val="NoSpacing"/>
        <w:rPr>
          <w:rStyle w:val="s1"/>
          <w:rFonts w:ascii="Arial" w:hAnsi="Arial" w:cs="Arial"/>
          <w:sz w:val="20"/>
          <w:szCs w:val="20"/>
        </w:rPr>
      </w:pPr>
      <w:r w:rsidRPr="00EC3630">
        <w:rPr>
          <w:rStyle w:val="s1"/>
          <w:rFonts w:ascii="Arial" w:hAnsi="Arial" w:cs="Arial"/>
          <w:sz w:val="20"/>
          <w:szCs w:val="20"/>
        </w:rPr>
        <w:t xml:space="preserve">Technological </w:t>
      </w:r>
    </w:p>
    <w:p w14:paraId="5DE89ED1" w14:textId="77777777" w:rsidR="00E609B5" w:rsidRPr="00611A6C" w:rsidRDefault="00E609B5" w:rsidP="00E609B5">
      <w:pPr>
        <w:pStyle w:val="NoSpacing"/>
        <w:rPr>
          <w:rStyle w:val="s2"/>
          <w:rFonts w:ascii="Arial" w:eastAsiaTheme="majorEastAsia" w:hAnsi="Arial" w:cs="Arial"/>
          <w:b/>
          <w:bCs/>
          <w:i/>
          <w:iCs/>
          <w:sz w:val="20"/>
          <w:szCs w:val="20"/>
        </w:rPr>
      </w:pPr>
      <w:r w:rsidRPr="00611A6C">
        <w:rPr>
          <w:rStyle w:val="s2"/>
          <w:rFonts w:ascii="Arial" w:eastAsiaTheme="majorEastAsia" w:hAnsi="Arial" w:cs="Arial"/>
          <w:sz w:val="20"/>
          <w:szCs w:val="20"/>
        </w:rPr>
        <w:t xml:space="preserve">Digital booking and payment tools have become essential in the beauty industry. </w:t>
      </w:r>
      <w:r>
        <w:rPr>
          <w:rStyle w:val="s2"/>
          <w:rFonts w:ascii="Arial" w:eastAsiaTheme="majorEastAsia" w:hAnsi="Arial" w:cs="Arial"/>
          <w:sz w:val="20"/>
          <w:szCs w:val="20"/>
        </w:rPr>
        <w:t xml:space="preserve">               </w:t>
      </w:r>
      <w:r w:rsidRPr="00611A6C">
        <w:rPr>
          <w:rStyle w:val="s3"/>
          <w:rFonts w:ascii="Arial" w:eastAsiaTheme="majorEastAsia" w:hAnsi="Arial" w:cs="Arial"/>
          <w:sz w:val="20"/>
          <w:szCs w:val="20"/>
        </w:rPr>
        <w:t>Opportunity:</w:t>
      </w:r>
      <w:r w:rsidRPr="00611A6C">
        <w:rPr>
          <w:rStyle w:val="s2"/>
          <w:rFonts w:ascii="Arial" w:eastAsiaTheme="majorEastAsia" w:hAnsi="Arial" w:cs="Arial"/>
          <w:sz w:val="20"/>
          <w:szCs w:val="20"/>
        </w:rPr>
        <w:t xml:space="preserve"> Online systems speed up booking, improve customer satisfaction and support client retention.                                                                                                                 </w:t>
      </w:r>
      <w:r>
        <w:rPr>
          <w:rStyle w:val="s2"/>
          <w:rFonts w:ascii="Arial" w:eastAsiaTheme="majorEastAsia" w:hAnsi="Arial" w:cs="Arial"/>
          <w:sz w:val="20"/>
          <w:szCs w:val="20"/>
        </w:rPr>
        <w:t xml:space="preserve">                         </w:t>
      </w:r>
      <w:r w:rsidRPr="00611A6C">
        <w:rPr>
          <w:rStyle w:val="s3"/>
          <w:rFonts w:ascii="Arial" w:eastAsiaTheme="majorEastAsia" w:hAnsi="Arial" w:cs="Arial"/>
          <w:sz w:val="20"/>
          <w:szCs w:val="20"/>
        </w:rPr>
        <w:t>Threat:</w:t>
      </w:r>
      <w:r w:rsidRPr="00611A6C">
        <w:rPr>
          <w:rStyle w:val="s2"/>
          <w:rFonts w:ascii="Arial" w:eastAsiaTheme="majorEastAsia" w:hAnsi="Arial" w:cs="Arial"/>
          <w:sz w:val="20"/>
          <w:szCs w:val="20"/>
        </w:rPr>
        <w:t xml:space="preserve"> Lack of digital integration reduces visibility and accessibility.                           </w:t>
      </w:r>
      <w:r>
        <w:rPr>
          <w:rStyle w:val="s2"/>
          <w:rFonts w:ascii="Arial" w:eastAsiaTheme="majorEastAsia" w:hAnsi="Arial" w:cs="Arial"/>
          <w:sz w:val="20"/>
          <w:szCs w:val="20"/>
        </w:rPr>
        <w:t xml:space="preserve">                            </w:t>
      </w:r>
      <w:r w:rsidRPr="00611A6C">
        <w:rPr>
          <w:rStyle w:val="s2"/>
          <w:rFonts w:ascii="Arial" w:eastAsiaTheme="majorEastAsia" w:hAnsi="Arial" w:cs="Arial"/>
          <w:sz w:val="20"/>
          <w:szCs w:val="20"/>
        </w:rPr>
        <w:t xml:space="preserve"> </w:t>
      </w:r>
      <w:r w:rsidRPr="00611A6C">
        <w:rPr>
          <w:rStyle w:val="s3"/>
          <w:rFonts w:ascii="Arial" w:eastAsiaTheme="majorEastAsia" w:hAnsi="Arial" w:cs="Arial"/>
          <w:sz w:val="20"/>
          <w:szCs w:val="20"/>
        </w:rPr>
        <w:t>Strategic Response:</w:t>
      </w:r>
      <w:r w:rsidRPr="00611A6C">
        <w:rPr>
          <w:rStyle w:val="s2"/>
          <w:rFonts w:ascii="Arial" w:eastAsiaTheme="majorEastAsia" w:hAnsi="Arial" w:cs="Arial"/>
          <w:sz w:val="20"/>
          <w:szCs w:val="20"/>
        </w:rPr>
        <w:t xml:space="preserve"> Use online booking, cashless payments and strong social media presence to reach target clients.</w:t>
      </w:r>
    </w:p>
    <w:p w14:paraId="4021A8C5" w14:textId="77777777" w:rsidR="00E609B5" w:rsidRPr="00611A6C" w:rsidRDefault="00E609B5" w:rsidP="00E609B5">
      <w:pPr>
        <w:pStyle w:val="NoSpacing"/>
        <w:rPr>
          <w:rStyle w:val="s1"/>
          <w:rFonts w:ascii="Arial" w:hAnsi="Arial" w:cs="Arial"/>
          <w:b/>
          <w:bCs/>
          <w:sz w:val="20"/>
          <w:szCs w:val="20"/>
        </w:rPr>
      </w:pPr>
    </w:p>
    <w:p w14:paraId="6654562B" w14:textId="77777777" w:rsidR="00E609B5" w:rsidRPr="00EC3630" w:rsidRDefault="00E609B5" w:rsidP="00E609B5">
      <w:pPr>
        <w:pStyle w:val="NoSpacing"/>
        <w:rPr>
          <w:rStyle w:val="s1"/>
          <w:rFonts w:ascii="Arial" w:hAnsi="Arial" w:cs="Arial"/>
          <w:sz w:val="20"/>
          <w:szCs w:val="20"/>
        </w:rPr>
      </w:pPr>
      <w:r w:rsidRPr="00EC3630">
        <w:rPr>
          <w:rStyle w:val="s1"/>
          <w:rFonts w:ascii="Arial" w:hAnsi="Arial" w:cs="Arial"/>
          <w:sz w:val="20"/>
          <w:szCs w:val="20"/>
        </w:rPr>
        <w:t xml:space="preserve">Environmental </w:t>
      </w:r>
    </w:p>
    <w:p w14:paraId="4C7AB033" w14:textId="77777777" w:rsidR="00E609B5" w:rsidRPr="00611A6C" w:rsidRDefault="00E609B5" w:rsidP="00E609B5">
      <w:pPr>
        <w:pStyle w:val="NoSpacing"/>
        <w:rPr>
          <w:rStyle w:val="s2"/>
          <w:rFonts w:ascii="Arial" w:eastAsiaTheme="majorEastAsia" w:hAnsi="Arial" w:cs="Arial"/>
          <w:b/>
          <w:bCs/>
          <w:i/>
          <w:iCs/>
          <w:sz w:val="20"/>
          <w:szCs w:val="20"/>
        </w:rPr>
      </w:pPr>
      <w:r w:rsidRPr="00611A6C">
        <w:rPr>
          <w:rStyle w:val="s2"/>
          <w:rFonts w:ascii="Arial" w:eastAsiaTheme="majorEastAsia" w:hAnsi="Arial" w:cs="Arial"/>
          <w:sz w:val="20"/>
          <w:szCs w:val="20"/>
        </w:rPr>
        <w:t xml:space="preserve">Growing concern for sustainability affects product choice and brand reputation.    </w:t>
      </w:r>
      <w:r>
        <w:rPr>
          <w:rStyle w:val="s2"/>
          <w:rFonts w:ascii="Arial" w:eastAsiaTheme="majorEastAsia" w:hAnsi="Arial" w:cs="Arial"/>
          <w:sz w:val="20"/>
          <w:szCs w:val="20"/>
        </w:rPr>
        <w:t xml:space="preserve">                                      </w:t>
      </w:r>
      <w:r w:rsidRPr="00611A6C">
        <w:rPr>
          <w:rStyle w:val="s2"/>
          <w:rFonts w:ascii="Arial" w:eastAsiaTheme="majorEastAsia" w:hAnsi="Arial" w:cs="Arial"/>
          <w:sz w:val="20"/>
          <w:szCs w:val="20"/>
        </w:rPr>
        <w:t xml:space="preserve"> </w:t>
      </w:r>
      <w:r w:rsidRPr="00611A6C">
        <w:rPr>
          <w:rStyle w:val="s3"/>
          <w:rFonts w:ascii="Arial" w:eastAsiaTheme="majorEastAsia" w:hAnsi="Arial" w:cs="Arial"/>
          <w:sz w:val="20"/>
          <w:szCs w:val="20"/>
        </w:rPr>
        <w:t>Opportunity:</w:t>
      </w:r>
      <w:r w:rsidRPr="00611A6C">
        <w:rPr>
          <w:rStyle w:val="s2"/>
          <w:rFonts w:ascii="Arial" w:eastAsiaTheme="majorEastAsia" w:hAnsi="Arial" w:cs="Arial"/>
          <w:sz w:val="20"/>
          <w:szCs w:val="20"/>
        </w:rPr>
        <w:t xml:space="preserve"> Use vegan, cruelty-free and recyclable products to attract ethical customers.</w:t>
      </w:r>
      <w:r>
        <w:rPr>
          <w:rStyle w:val="s2"/>
          <w:rFonts w:ascii="Arial" w:eastAsiaTheme="majorEastAsia" w:hAnsi="Arial" w:cs="Arial"/>
          <w:sz w:val="20"/>
          <w:szCs w:val="20"/>
        </w:rPr>
        <w:t xml:space="preserve">              </w:t>
      </w:r>
      <w:r w:rsidRPr="00611A6C">
        <w:rPr>
          <w:rFonts w:ascii="Arial" w:hAnsi="Arial" w:cs="Arial"/>
          <w:sz w:val="20"/>
          <w:szCs w:val="20"/>
        </w:rPr>
        <w:t xml:space="preserve"> </w:t>
      </w:r>
      <w:r w:rsidRPr="00611A6C">
        <w:rPr>
          <w:rStyle w:val="s3"/>
          <w:rFonts w:ascii="Arial" w:eastAsiaTheme="majorEastAsia" w:hAnsi="Arial" w:cs="Arial"/>
          <w:sz w:val="20"/>
          <w:szCs w:val="20"/>
        </w:rPr>
        <w:t>Threat:</w:t>
      </w:r>
      <w:r w:rsidRPr="00611A6C">
        <w:rPr>
          <w:rStyle w:val="s2"/>
          <w:rFonts w:ascii="Arial" w:eastAsiaTheme="majorEastAsia" w:hAnsi="Arial" w:cs="Arial"/>
          <w:sz w:val="20"/>
          <w:szCs w:val="20"/>
        </w:rPr>
        <w:t xml:space="preserve"> Eco-friendly supplies often cost more than regular alternatives.</w:t>
      </w:r>
      <w:r w:rsidRPr="00611A6C">
        <w:rPr>
          <w:rFonts w:ascii="Arial" w:hAnsi="Arial" w:cs="Arial"/>
          <w:sz w:val="20"/>
          <w:szCs w:val="20"/>
        </w:rPr>
        <w:t xml:space="preserve">                      </w:t>
      </w:r>
      <w:r>
        <w:rPr>
          <w:rFonts w:ascii="Arial" w:hAnsi="Arial" w:cs="Arial"/>
          <w:sz w:val="20"/>
          <w:szCs w:val="20"/>
        </w:rPr>
        <w:t xml:space="preserve">                   </w:t>
      </w:r>
      <w:r w:rsidRPr="00611A6C">
        <w:rPr>
          <w:rStyle w:val="s3"/>
          <w:rFonts w:ascii="Arial" w:eastAsiaTheme="majorEastAsia" w:hAnsi="Arial" w:cs="Arial"/>
          <w:sz w:val="20"/>
          <w:szCs w:val="20"/>
        </w:rPr>
        <w:t>Strategic Response:</w:t>
      </w:r>
      <w:r w:rsidRPr="00611A6C">
        <w:rPr>
          <w:rStyle w:val="s2"/>
          <w:rFonts w:ascii="Arial" w:eastAsiaTheme="majorEastAsia" w:hAnsi="Arial" w:cs="Arial"/>
          <w:sz w:val="20"/>
          <w:szCs w:val="20"/>
        </w:rPr>
        <w:t xml:space="preserve"> Partner with ethical UK suppliers and promote sustainability as a core brand value.</w:t>
      </w:r>
    </w:p>
    <w:p w14:paraId="19C662AE" w14:textId="77777777" w:rsidR="00E609B5" w:rsidRPr="00611A6C" w:rsidRDefault="00E609B5" w:rsidP="00E609B5">
      <w:pPr>
        <w:pStyle w:val="NoSpacing"/>
        <w:rPr>
          <w:rStyle w:val="s1"/>
          <w:rFonts w:ascii="Arial" w:hAnsi="Arial" w:cs="Arial"/>
          <w:b/>
          <w:bCs/>
          <w:sz w:val="20"/>
          <w:szCs w:val="20"/>
        </w:rPr>
      </w:pPr>
    </w:p>
    <w:p w14:paraId="6AC471FE" w14:textId="77777777" w:rsidR="00E609B5" w:rsidRPr="00EC3630" w:rsidRDefault="00E609B5" w:rsidP="00E609B5">
      <w:pPr>
        <w:pStyle w:val="NoSpacing"/>
        <w:rPr>
          <w:rStyle w:val="s1"/>
          <w:rFonts w:ascii="Arial" w:hAnsi="Arial" w:cs="Arial"/>
          <w:sz w:val="20"/>
          <w:szCs w:val="20"/>
        </w:rPr>
      </w:pPr>
      <w:r w:rsidRPr="00EC3630">
        <w:rPr>
          <w:rStyle w:val="s1"/>
          <w:rFonts w:ascii="Arial" w:hAnsi="Arial" w:cs="Arial"/>
          <w:sz w:val="20"/>
          <w:szCs w:val="20"/>
        </w:rPr>
        <w:t xml:space="preserve">Legal </w:t>
      </w:r>
    </w:p>
    <w:p w14:paraId="0D5613BD" w14:textId="77777777" w:rsidR="00E609B5" w:rsidRPr="00611A6C" w:rsidRDefault="00E609B5" w:rsidP="00E609B5">
      <w:pPr>
        <w:rPr>
          <w:rStyle w:val="s2"/>
          <w:rFonts w:ascii="Arial" w:hAnsi="Arial" w:cs="Arial"/>
          <w:b/>
          <w:bCs/>
          <w:i/>
          <w:iCs/>
          <w:sz w:val="20"/>
          <w:szCs w:val="20"/>
        </w:rPr>
      </w:pPr>
      <w:r w:rsidRPr="00611A6C">
        <w:rPr>
          <w:rStyle w:val="s2"/>
          <w:rFonts w:ascii="Arial" w:hAnsi="Arial" w:cs="Arial"/>
          <w:sz w:val="20"/>
          <w:szCs w:val="20"/>
        </w:rPr>
        <w:t>The industry is regulated by the Health and Safety Act, GDPR, and employment and insurance requirements.</w:t>
      </w:r>
      <w:r w:rsidRPr="00611A6C">
        <w:rPr>
          <w:rFonts w:ascii="Arial" w:hAnsi="Arial" w:cs="Arial"/>
          <w:sz w:val="20"/>
          <w:szCs w:val="20"/>
        </w:rPr>
        <w:t xml:space="preserve">                                                                                         </w:t>
      </w:r>
      <w:r>
        <w:rPr>
          <w:rFonts w:ascii="Arial" w:hAnsi="Arial" w:cs="Arial"/>
          <w:sz w:val="20"/>
          <w:szCs w:val="20"/>
        </w:rPr>
        <w:t xml:space="preserve">                                   </w:t>
      </w:r>
      <w:r w:rsidRPr="00611A6C">
        <w:rPr>
          <w:rFonts w:ascii="Arial" w:hAnsi="Arial" w:cs="Arial"/>
          <w:sz w:val="20"/>
          <w:szCs w:val="20"/>
        </w:rPr>
        <w:t xml:space="preserve">  </w:t>
      </w:r>
      <w:r w:rsidRPr="00611A6C">
        <w:rPr>
          <w:rStyle w:val="s3"/>
          <w:rFonts w:ascii="Arial" w:hAnsi="Arial" w:cs="Arial"/>
          <w:sz w:val="20"/>
          <w:szCs w:val="20"/>
        </w:rPr>
        <w:t>Opportunity:</w:t>
      </w:r>
      <w:r w:rsidRPr="00611A6C">
        <w:rPr>
          <w:rStyle w:val="s2"/>
          <w:rFonts w:ascii="Arial" w:hAnsi="Arial" w:cs="Arial"/>
          <w:sz w:val="20"/>
          <w:szCs w:val="20"/>
        </w:rPr>
        <w:t xml:space="preserve"> Legal compliance strengthens trust and business credibility.</w:t>
      </w:r>
      <w:r w:rsidRPr="00611A6C">
        <w:rPr>
          <w:rFonts w:ascii="Arial" w:hAnsi="Arial" w:cs="Arial"/>
          <w:sz w:val="20"/>
          <w:szCs w:val="20"/>
        </w:rPr>
        <w:t xml:space="preserve">                     </w:t>
      </w:r>
      <w:r>
        <w:rPr>
          <w:rFonts w:ascii="Arial" w:hAnsi="Arial" w:cs="Arial"/>
          <w:sz w:val="20"/>
          <w:szCs w:val="20"/>
        </w:rPr>
        <w:t xml:space="preserve">                     </w:t>
      </w:r>
      <w:r w:rsidRPr="00611A6C">
        <w:rPr>
          <w:rStyle w:val="s3"/>
          <w:rFonts w:ascii="Arial" w:hAnsi="Arial" w:cs="Arial"/>
          <w:sz w:val="20"/>
          <w:szCs w:val="20"/>
        </w:rPr>
        <w:t>Threat:</w:t>
      </w:r>
      <w:r w:rsidRPr="00611A6C">
        <w:rPr>
          <w:rStyle w:val="s2"/>
          <w:rFonts w:ascii="Arial" w:hAnsi="Arial" w:cs="Arial"/>
          <w:sz w:val="20"/>
          <w:szCs w:val="20"/>
        </w:rPr>
        <w:t xml:space="preserve"> Non-compliance may result in fines, loss of licence or negative image.</w:t>
      </w:r>
      <w:r w:rsidRPr="00611A6C">
        <w:rPr>
          <w:rFonts w:ascii="Arial" w:hAnsi="Arial" w:cs="Arial"/>
          <w:sz w:val="20"/>
          <w:szCs w:val="20"/>
        </w:rPr>
        <w:t xml:space="preserve">         </w:t>
      </w:r>
      <w:r>
        <w:rPr>
          <w:rFonts w:ascii="Arial" w:hAnsi="Arial" w:cs="Arial"/>
          <w:sz w:val="20"/>
          <w:szCs w:val="20"/>
        </w:rPr>
        <w:t xml:space="preserve">                    </w:t>
      </w:r>
      <w:r w:rsidRPr="00611A6C">
        <w:rPr>
          <w:rFonts w:ascii="Arial" w:hAnsi="Arial" w:cs="Arial"/>
          <w:sz w:val="20"/>
          <w:szCs w:val="20"/>
        </w:rPr>
        <w:t xml:space="preserve">  </w:t>
      </w:r>
      <w:r w:rsidRPr="00611A6C">
        <w:rPr>
          <w:rStyle w:val="s3"/>
          <w:rFonts w:ascii="Arial" w:hAnsi="Arial" w:cs="Arial"/>
          <w:sz w:val="20"/>
          <w:szCs w:val="20"/>
        </w:rPr>
        <w:t>Strategic Response:</w:t>
      </w:r>
      <w:r w:rsidRPr="00611A6C">
        <w:rPr>
          <w:rStyle w:val="s2"/>
          <w:rFonts w:ascii="Arial" w:hAnsi="Arial" w:cs="Arial"/>
          <w:sz w:val="20"/>
          <w:szCs w:val="20"/>
        </w:rPr>
        <w:t xml:space="preserve"> Employ certified staff, ensure insurance coverage and maintain clear records and client consent.</w:t>
      </w:r>
    </w:p>
    <w:p w14:paraId="3A3FF3E1" w14:textId="77777777" w:rsidR="00E609B5" w:rsidRPr="00611A6C" w:rsidRDefault="00E609B5" w:rsidP="00E609B5">
      <w:pPr>
        <w:spacing w:before="100" w:beforeAutospacing="1" w:after="100" w:afterAutospacing="1" w:line="240" w:lineRule="auto"/>
        <w:jc w:val="center"/>
        <w:rPr>
          <w:rFonts w:ascii="Arial" w:eastAsia="Times New Roman" w:hAnsi="Arial" w:cs="Arial"/>
          <w:kern w:val="0"/>
          <w:sz w:val="20"/>
          <w:szCs w:val="20"/>
          <w:lang w:eastAsia="en-GB"/>
          <w14:ligatures w14:val="none"/>
        </w:rPr>
      </w:pPr>
    </w:p>
    <w:p w14:paraId="427BDDBF" w14:textId="77777777" w:rsidR="00E609B5" w:rsidRPr="00BD1BD8" w:rsidRDefault="00E609B5" w:rsidP="00BD1BD8">
      <w:pPr>
        <w:pStyle w:val="NoSpacing"/>
        <w:rPr>
          <w:rFonts w:ascii="Arial" w:hAnsi="Arial" w:cs="Arial"/>
          <w:b/>
          <w:bCs/>
          <w:sz w:val="20"/>
          <w:szCs w:val="20"/>
        </w:rPr>
      </w:pPr>
      <w:r w:rsidRPr="00BD1BD8">
        <w:rPr>
          <w:rFonts w:ascii="Arial" w:hAnsi="Arial" w:cs="Arial"/>
          <w:b/>
          <w:bCs/>
          <w:sz w:val="20"/>
          <w:szCs w:val="20"/>
        </w:rPr>
        <w:t>3.Align PESTEL with Business Strategy</w:t>
      </w:r>
    </w:p>
    <w:p w14:paraId="24F6CE84" w14:textId="77777777" w:rsidR="00E609B5" w:rsidRPr="007D040B"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proofErr w:type="spellStart"/>
      <w:r w:rsidRPr="00611A6C">
        <w:rPr>
          <w:rFonts w:ascii="Arial" w:eastAsia="Times New Roman" w:hAnsi="Arial" w:cs="Arial"/>
          <w:kern w:val="0"/>
          <w:sz w:val="20"/>
          <w:szCs w:val="20"/>
          <w:lang w:eastAsia="en-GB"/>
          <w14:ligatures w14:val="none"/>
        </w:rPr>
        <w:t>Svitlo</w:t>
      </w:r>
      <w:proofErr w:type="spellEnd"/>
      <w:r w:rsidRPr="00611A6C">
        <w:rPr>
          <w:rFonts w:ascii="Arial" w:eastAsia="Times New Roman" w:hAnsi="Arial" w:cs="Arial"/>
          <w:kern w:val="0"/>
          <w:sz w:val="20"/>
          <w:szCs w:val="20"/>
          <w:lang w:eastAsia="en-GB"/>
          <w14:ligatures w14:val="none"/>
        </w:rPr>
        <w:t xml:space="preserve"> Beauty Studio aligns its strategy with key external factors by ensuring full legal compliance, working with ethical UK suppliers to avoid Brexit-related risks, and keeping all staff fully certified. The salon uses digital booking and social media to match modern customer behaviour, offers bundled and synchronous services to control rising costs, and adopts vegan and recyclable products to meet sustainability expectations and strengthen brand trust.</w:t>
      </w:r>
    </w:p>
    <w:p w14:paraId="2B5D6789" w14:textId="77777777" w:rsidR="00E609B5" w:rsidRPr="006D0F4A" w:rsidRDefault="00E609B5" w:rsidP="00E609B5">
      <w:pPr>
        <w:pStyle w:val="Heading1"/>
        <w:jc w:val="center"/>
        <w:rPr>
          <w:rFonts w:ascii="Arial" w:hAnsi="Arial" w:cs="Arial"/>
          <w:sz w:val="22"/>
          <w:szCs w:val="22"/>
        </w:rPr>
      </w:pPr>
      <w:bookmarkStart w:id="7" w:name="_Toc214838568"/>
      <w:r w:rsidRPr="006D0F4A">
        <w:rPr>
          <w:rFonts w:ascii="Arial" w:hAnsi="Arial" w:cs="Arial"/>
          <w:sz w:val="22"/>
          <w:szCs w:val="22"/>
        </w:rPr>
        <w:t>Section 4 - Target Market and Marketing Strategies</w:t>
      </w:r>
      <w:bookmarkEnd w:id="7"/>
    </w:p>
    <w:p w14:paraId="3959B47B" w14:textId="77777777" w:rsidR="00E609B5" w:rsidRPr="00B23146" w:rsidRDefault="00E609B5" w:rsidP="00E609B5">
      <w:pPr>
        <w:spacing w:before="100" w:beforeAutospacing="1" w:after="100" w:afterAutospacing="1" w:line="240" w:lineRule="auto"/>
        <w:rPr>
          <w:rStyle w:val="s1"/>
          <w:rFonts w:ascii="Arial" w:eastAsia="Times New Roman" w:hAnsi="Arial" w:cs="Arial"/>
          <w:kern w:val="0"/>
          <w:sz w:val="20"/>
          <w:szCs w:val="20"/>
          <w:lang w:eastAsia="en-GB"/>
          <w14:ligatures w14:val="none"/>
        </w:rPr>
      </w:pPr>
      <w:r>
        <w:rPr>
          <w:rFonts w:ascii="Arial" w:hAnsi="Arial" w:cs="Arial"/>
          <w:b/>
          <w:bCs/>
          <w:kern w:val="0"/>
          <w:sz w:val="20"/>
          <w:szCs w:val="20"/>
        </w:rPr>
        <w:t xml:space="preserve">1. Market </w:t>
      </w:r>
      <w:proofErr w:type="spellStart"/>
      <w:r>
        <w:rPr>
          <w:rFonts w:ascii="Arial" w:hAnsi="Arial" w:cs="Arial"/>
          <w:b/>
          <w:bCs/>
          <w:kern w:val="0"/>
          <w:sz w:val="20"/>
          <w:szCs w:val="20"/>
        </w:rPr>
        <w:t>Segmentetion</w:t>
      </w:r>
      <w:proofErr w:type="spellEnd"/>
    </w:p>
    <w:p w14:paraId="416DB7FD" w14:textId="77777777" w:rsidR="00E609B5" w:rsidRPr="006B7D99" w:rsidRDefault="00E609B5" w:rsidP="00E609B5">
      <w:pPr>
        <w:pStyle w:val="p3"/>
        <w:rPr>
          <w:rFonts w:ascii="Arial" w:hAnsi="Arial" w:cs="Arial"/>
          <w:b/>
          <w:bCs/>
          <w:i/>
          <w:iCs/>
          <w:sz w:val="20"/>
          <w:szCs w:val="20"/>
        </w:rPr>
      </w:pPr>
      <w:proofErr w:type="spellStart"/>
      <w:r w:rsidRPr="006B7D99">
        <w:rPr>
          <w:rStyle w:val="s2"/>
          <w:rFonts w:ascii="Arial" w:eastAsiaTheme="majorEastAsia" w:hAnsi="Arial" w:cs="Arial"/>
          <w:sz w:val="20"/>
          <w:szCs w:val="20"/>
        </w:rPr>
        <w:t>Svitlo</w:t>
      </w:r>
      <w:proofErr w:type="spellEnd"/>
      <w:r w:rsidRPr="006B7D99">
        <w:rPr>
          <w:rStyle w:val="s2"/>
          <w:rFonts w:ascii="Arial" w:eastAsiaTheme="majorEastAsia" w:hAnsi="Arial" w:cs="Arial"/>
          <w:sz w:val="20"/>
          <w:szCs w:val="20"/>
        </w:rPr>
        <w:t xml:space="preserve"> Beauty Studio segments the market using four standard criteria:</w:t>
      </w:r>
    </w:p>
    <w:p w14:paraId="29382E91" w14:textId="77777777" w:rsidR="00E609B5" w:rsidRPr="00481280" w:rsidRDefault="00E609B5" w:rsidP="00E609B5">
      <w:pPr>
        <w:pStyle w:val="p3"/>
        <w:rPr>
          <w:rFonts w:ascii="Arial" w:hAnsi="Arial" w:cs="Arial"/>
          <w:sz w:val="20"/>
          <w:szCs w:val="20"/>
        </w:rPr>
      </w:pPr>
      <w:r w:rsidRPr="00481280">
        <w:rPr>
          <w:rStyle w:val="s3"/>
          <w:rFonts w:ascii="Arial" w:eastAsiaTheme="majorEastAsia" w:hAnsi="Arial" w:cs="Arial"/>
          <w:sz w:val="20"/>
          <w:szCs w:val="20"/>
        </w:rPr>
        <w:t>Geographic:</w:t>
      </w:r>
    </w:p>
    <w:p w14:paraId="6B5F395B" w14:textId="77777777" w:rsidR="00E609B5" w:rsidRPr="0003161B" w:rsidRDefault="00E609B5" w:rsidP="00E609B5">
      <w:pPr>
        <w:pStyle w:val="p1"/>
        <w:numPr>
          <w:ilvl w:val="0"/>
          <w:numId w:val="2"/>
        </w:numPr>
        <w:spacing w:before="100" w:beforeAutospacing="1" w:after="100" w:afterAutospacing="1"/>
        <w:rPr>
          <w:rFonts w:ascii="Arial" w:hAnsi="Arial" w:cs="Arial"/>
          <w:b/>
          <w:bCs/>
          <w:sz w:val="20"/>
          <w:szCs w:val="20"/>
        </w:rPr>
      </w:pPr>
      <w:r w:rsidRPr="0003161B">
        <w:rPr>
          <w:rStyle w:val="s1"/>
          <w:rFonts w:ascii="Arial" w:eastAsiaTheme="majorEastAsia" w:hAnsi="Arial" w:cs="Arial"/>
          <w:sz w:val="20"/>
          <w:szCs w:val="20"/>
        </w:rPr>
        <w:t xml:space="preserve">London, with focus on East </w:t>
      </w:r>
    </w:p>
    <w:p w14:paraId="3F28393E" w14:textId="77777777" w:rsidR="00E609B5" w:rsidRPr="00481280" w:rsidRDefault="00E609B5" w:rsidP="00E609B5">
      <w:pPr>
        <w:pStyle w:val="p3"/>
        <w:rPr>
          <w:rFonts w:ascii="Arial" w:hAnsi="Arial" w:cs="Arial"/>
          <w:sz w:val="20"/>
          <w:szCs w:val="20"/>
        </w:rPr>
      </w:pPr>
      <w:r w:rsidRPr="00481280">
        <w:rPr>
          <w:rStyle w:val="s3"/>
          <w:rFonts w:ascii="Arial" w:eastAsiaTheme="majorEastAsia" w:hAnsi="Arial" w:cs="Arial"/>
          <w:sz w:val="20"/>
          <w:szCs w:val="20"/>
        </w:rPr>
        <w:t>Demographic:</w:t>
      </w:r>
    </w:p>
    <w:p w14:paraId="0528C9A2" w14:textId="77777777" w:rsidR="00E609B5" w:rsidRPr="0003161B" w:rsidRDefault="00E609B5" w:rsidP="00E609B5">
      <w:pPr>
        <w:pStyle w:val="p1"/>
        <w:numPr>
          <w:ilvl w:val="0"/>
          <w:numId w:val="3"/>
        </w:numPr>
        <w:spacing w:before="100" w:beforeAutospacing="1" w:after="100" w:afterAutospacing="1"/>
        <w:rPr>
          <w:rFonts w:ascii="Arial" w:hAnsi="Arial" w:cs="Arial"/>
          <w:b/>
          <w:bCs/>
          <w:sz w:val="20"/>
          <w:szCs w:val="20"/>
        </w:rPr>
      </w:pPr>
      <w:r w:rsidRPr="0003161B">
        <w:rPr>
          <w:rStyle w:val="s1"/>
          <w:rFonts w:ascii="Arial" w:eastAsiaTheme="majorEastAsia" w:hAnsi="Arial" w:cs="Arial"/>
          <w:sz w:val="20"/>
          <w:szCs w:val="20"/>
        </w:rPr>
        <w:t>Women and men</w:t>
      </w:r>
    </w:p>
    <w:p w14:paraId="08CBF19E" w14:textId="77777777" w:rsidR="00E609B5" w:rsidRPr="0003161B" w:rsidRDefault="00E609B5" w:rsidP="00E609B5">
      <w:pPr>
        <w:pStyle w:val="p1"/>
        <w:numPr>
          <w:ilvl w:val="0"/>
          <w:numId w:val="3"/>
        </w:numPr>
        <w:spacing w:before="100" w:beforeAutospacing="1" w:after="100" w:afterAutospacing="1"/>
        <w:rPr>
          <w:rFonts w:ascii="Arial" w:hAnsi="Arial" w:cs="Arial"/>
          <w:b/>
          <w:bCs/>
          <w:sz w:val="20"/>
          <w:szCs w:val="20"/>
        </w:rPr>
      </w:pPr>
      <w:r w:rsidRPr="0003161B">
        <w:rPr>
          <w:rStyle w:val="s1"/>
          <w:rFonts w:ascii="Arial" w:eastAsiaTheme="majorEastAsia" w:hAnsi="Arial" w:cs="Arial"/>
          <w:sz w:val="20"/>
          <w:szCs w:val="20"/>
        </w:rPr>
        <w:t xml:space="preserve">Age: </w:t>
      </w:r>
      <w:r>
        <w:rPr>
          <w:rStyle w:val="s1"/>
          <w:rFonts w:ascii="Arial" w:eastAsiaTheme="majorEastAsia" w:hAnsi="Arial" w:cs="Arial"/>
          <w:sz w:val="20"/>
          <w:szCs w:val="20"/>
        </w:rPr>
        <w:t>2</w:t>
      </w:r>
      <w:r w:rsidRPr="0003161B">
        <w:rPr>
          <w:rStyle w:val="s1"/>
          <w:rFonts w:ascii="Arial" w:eastAsiaTheme="majorEastAsia" w:hAnsi="Arial" w:cs="Arial"/>
          <w:sz w:val="20"/>
          <w:szCs w:val="20"/>
        </w:rPr>
        <w:t>+ (children with parents), teenagers, adults, seniors</w:t>
      </w:r>
    </w:p>
    <w:p w14:paraId="130102DB" w14:textId="77777777" w:rsidR="00E609B5" w:rsidRPr="0003161B" w:rsidRDefault="00E609B5" w:rsidP="00E609B5">
      <w:pPr>
        <w:pStyle w:val="p1"/>
        <w:numPr>
          <w:ilvl w:val="0"/>
          <w:numId w:val="3"/>
        </w:numPr>
        <w:spacing w:before="100" w:beforeAutospacing="1" w:after="100" w:afterAutospacing="1"/>
        <w:rPr>
          <w:rFonts w:ascii="Arial" w:hAnsi="Arial" w:cs="Arial"/>
          <w:b/>
          <w:bCs/>
          <w:sz w:val="20"/>
          <w:szCs w:val="20"/>
        </w:rPr>
      </w:pPr>
      <w:r w:rsidRPr="0003161B">
        <w:rPr>
          <w:rStyle w:val="s1"/>
          <w:rFonts w:ascii="Arial" w:eastAsiaTheme="majorEastAsia" w:hAnsi="Arial" w:cs="Arial"/>
          <w:sz w:val="20"/>
          <w:szCs w:val="20"/>
        </w:rPr>
        <w:t>Income: middle to upper-middle</w:t>
      </w:r>
    </w:p>
    <w:p w14:paraId="28D757D6" w14:textId="77777777" w:rsidR="00E609B5" w:rsidRPr="0003161B" w:rsidRDefault="00E609B5" w:rsidP="00E609B5">
      <w:pPr>
        <w:pStyle w:val="p1"/>
        <w:numPr>
          <w:ilvl w:val="0"/>
          <w:numId w:val="3"/>
        </w:numPr>
        <w:spacing w:before="100" w:beforeAutospacing="1" w:after="100" w:afterAutospacing="1"/>
        <w:rPr>
          <w:rFonts w:ascii="Arial" w:hAnsi="Arial" w:cs="Arial"/>
          <w:b/>
          <w:bCs/>
          <w:sz w:val="20"/>
          <w:szCs w:val="20"/>
        </w:rPr>
      </w:pPr>
      <w:r w:rsidRPr="0003161B">
        <w:rPr>
          <w:rStyle w:val="s1"/>
          <w:rFonts w:ascii="Arial" w:eastAsiaTheme="majorEastAsia" w:hAnsi="Arial" w:cs="Arial"/>
          <w:sz w:val="20"/>
          <w:szCs w:val="20"/>
        </w:rPr>
        <w:t>Occupation: students, professionals, freelancers, parents</w:t>
      </w:r>
    </w:p>
    <w:p w14:paraId="68518322" w14:textId="77777777" w:rsidR="00E609B5" w:rsidRPr="00481280" w:rsidRDefault="00E609B5" w:rsidP="00E609B5">
      <w:pPr>
        <w:pStyle w:val="p3"/>
        <w:rPr>
          <w:rFonts w:ascii="Arial" w:hAnsi="Arial" w:cs="Arial"/>
          <w:sz w:val="20"/>
          <w:szCs w:val="20"/>
        </w:rPr>
      </w:pPr>
      <w:r w:rsidRPr="00481280">
        <w:rPr>
          <w:rStyle w:val="s3"/>
          <w:rFonts w:ascii="Arial" w:eastAsiaTheme="majorEastAsia" w:hAnsi="Arial" w:cs="Arial"/>
          <w:sz w:val="20"/>
          <w:szCs w:val="20"/>
        </w:rPr>
        <w:t>Psychographic:</w:t>
      </w:r>
    </w:p>
    <w:p w14:paraId="1A2099C1" w14:textId="77777777" w:rsidR="00E609B5" w:rsidRPr="00A445C6" w:rsidRDefault="00E609B5" w:rsidP="00E609B5">
      <w:pPr>
        <w:pStyle w:val="p1"/>
        <w:numPr>
          <w:ilvl w:val="0"/>
          <w:numId w:val="4"/>
        </w:numPr>
        <w:spacing w:before="100" w:beforeAutospacing="1" w:after="100" w:afterAutospacing="1"/>
        <w:rPr>
          <w:rFonts w:ascii="Arial" w:hAnsi="Arial" w:cs="Arial"/>
          <w:b/>
          <w:bCs/>
          <w:sz w:val="20"/>
          <w:szCs w:val="20"/>
        </w:rPr>
      </w:pPr>
      <w:r w:rsidRPr="00A445C6">
        <w:rPr>
          <w:rStyle w:val="s1"/>
          <w:rFonts w:ascii="Arial" w:eastAsiaTheme="majorEastAsia" w:hAnsi="Arial" w:cs="Arial"/>
          <w:sz w:val="20"/>
          <w:szCs w:val="20"/>
        </w:rPr>
        <w:t>Value beauty, self-care and quality experience</w:t>
      </w:r>
    </w:p>
    <w:p w14:paraId="6FB731E4" w14:textId="77777777" w:rsidR="00E609B5" w:rsidRPr="00A445C6" w:rsidRDefault="00E609B5" w:rsidP="00E609B5">
      <w:pPr>
        <w:pStyle w:val="p1"/>
        <w:numPr>
          <w:ilvl w:val="0"/>
          <w:numId w:val="4"/>
        </w:numPr>
        <w:spacing w:before="100" w:beforeAutospacing="1" w:after="100" w:afterAutospacing="1"/>
        <w:rPr>
          <w:rFonts w:ascii="Arial" w:hAnsi="Arial" w:cs="Arial"/>
          <w:b/>
          <w:bCs/>
          <w:sz w:val="20"/>
          <w:szCs w:val="20"/>
        </w:rPr>
      </w:pPr>
      <w:r w:rsidRPr="00A445C6">
        <w:rPr>
          <w:rStyle w:val="s1"/>
          <w:rFonts w:ascii="Arial" w:eastAsiaTheme="majorEastAsia" w:hAnsi="Arial" w:cs="Arial"/>
          <w:sz w:val="20"/>
          <w:szCs w:val="20"/>
        </w:rPr>
        <w:t>Prefer brands with atmosphere and style</w:t>
      </w:r>
    </w:p>
    <w:p w14:paraId="6201DB2E" w14:textId="77777777" w:rsidR="00E609B5" w:rsidRPr="00A445C6" w:rsidRDefault="00E609B5" w:rsidP="00E609B5">
      <w:pPr>
        <w:pStyle w:val="p1"/>
        <w:numPr>
          <w:ilvl w:val="0"/>
          <w:numId w:val="4"/>
        </w:numPr>
        <w:spacing w:before="100" w:beforeAutospacing="1" w:after="100" w:afterAutospacing="1"/>
        <w:rPr>
          <w:rFonts w:ascii="Arial" w:hAnsi="Arial" w:cs="Arial"/>
          <w:b/>
          <w:bCs/>
          <w:sz w:val="20"/>
          <w:szCs w:val="20"/>
        </w:rPr>
      </w:pPr>
      <w:r w:rsidRPr="00A445C6">
        <w:rPr>
          <w:rStyle w:val="s1"/>
          <w:rFonts w:ascii="Arial" w:eastAsiaTheme="majorEastAsia" w:hAnsi="Arial" w:cs="Arial"/>
          <w:sz w:val="20"/>
          <w:szCs w:val="20"/>
        </w:rPr>
        <w:t>Care about time, appearance and comfort</w:t>
      </w:r>
    </w:p>
    <w:p w14:paraId="7C426E5D" w14:textId="77777777" w:rsidR="00E609B5" w:rsidRPr="00481280" w:rsidRDefault="00E609B5" w:rsidP="00E609B5">
      <w:pPr>
        <w:pStyle w:val="p3"/>
        <w:rPr>
          <w:rFonts w:ascii="Arial" w:hAnsi="Arial" w:cs="Arial"/>
          <w:sz w:val="20"/>
          <w:szCs w:val="20"/>
        </w:rPr>
      </w:pPr>
      <w:r w:rsidRPr="00481280">
        <w:rPr>
          <w:rStyle w:val="s3"/>
          <w:rFonts w:ascii="Arial" w:eastAsiaTheme="majorEastAsia" w:hAnsi="Arial" w:cs="Arial"/>
          <w:sz w:val="20"/>
          <w:szCs w:val="20"/>
        </w:rPr>
        <w:lastRenderedPageBreak/>
        <w:t>Behavioural:</w:t>
      </w:r>
    </w:p>
    <w:p w14:paraId="1B90F341" w14:textId="77777777" w:rsidR="00E609B5" w:rsidRPr="00A445C6" w:rsidRDefault="00E609B5" w:rsidP="00E609B5">
      <w:pPr>
        <w:pStyle w:val="p1"/>
        <w:numPr>
          <w:ilvl w:val="0"/>
          <w:numId w:val="5"/>
        </w:numPr>
        <w:spacing w:before="100" w:beforeAutospacing="1" w:after="100" w:afterAutospacing="1"/>
        <w:rPr>
          <w:rFonts w:ascii="Arial" w:hAnsi="Arial" w:cs="Arial"/>
          <w:b/>
          <w:bCs/>
          <w:sz w:val="20"/>
          <w:szCs w:val="20"/>
        </w:rPr>
      </w:pPr>
      <w:r w:rsidRPr="00A445C6">
        <w:rPr>
          <w:rStyle w:val="s1"/>
          <w:rFonts w:ascii="Arial" w:eastAsiaTheme="majorEastAsia" w:hAnsi="Arial" w:cs="Arial"/>
          <w:sz w:val="20"/>
          <w:szCs w:val="20"/>
        </w:rPr>
        <w:t>Seek quality, service and relaxing environment</w:t>
      </w:r>
    </w:p>
    <w:p w14:paraId="22D0B5B2" w14:textId="77777777" w:rsidR="00E609B5" w:rsidRPr="00A445C6" w:rsidRDefault="00E609B5" w:rsidP="00E609B5">
      <w:pPr>
        <w:pStyle w:val="p1"/>
        <w:numPr>
          <w:ilvl w:val="0"/>
          <w:numId w:val="5"/>
        </w:numPr>
        <w:spacing w:before="100" w:beforeAutospacing="1" w:after="100" w:afterAutospacing="1"/>
        <w:rPr>
          <w:rFonts w:ascii="Arial" w:hAnsi="Arial" w:cs="Arial"/>
          <w:b/>
          <w:bCs/>
          <w:sz w:val="20"/>
          <w:szCs w:val="20"/>
        </w:rPr>
      </w:pPr>
      <w:r w:rsidRPr="00A445C6">
        <w:rPr>
          <w:rStyle w:val="s1"/>
          <w:rFonts w:ascii="Arial" w:eastAsiaTheme="majorEastAsia" w:hAnsi="Arial" w:cs="Arial"/>
          <w:sz w:val="20"/>
          <w:szCs w:val="20"/>
        </w:rPr>
        <w:t>Willing to pay for a better experience and result</w:t>
      </w:r>
    </w:p>
    <w:p w14:paraId="3BD7202B" w14:textId="77777777" w:rsidR="00E609B5" w:rsidRPr="004558C9" w:rsidRDefault="00E609B5" w:rsidP="00E609B5">
      <w:pPr>
        <w:pStyle w:val="p1"/>
        <w:numPr>
          <w:ilvl w:val="0"/>
          <w:numId w:val="5"/>
        </w:numPr>
        <w:spacing w:before="100" w:beforeAutospacing="1" w:after="100" w:afterAutospacing="1"/>
        <w:rPr>
          <w:rStyle w:val="s1"/>
          <w:rFonts w:ascii="Arial" w:hAnsi="Arial" w:cs="Arial"/>
          <w:sz w:val="20"/>
          <w:szCs w:val="20"/>
        </w:rPr>
      </w:pPr>
      <w:r w:rsidRPr="00A445C6">
        <w:rPr>
          <w:rStyle w:val="s1"/>
          <w:rFonts w:ascii="Arial" w:eastAsiaTheme="majorEastAsia" w:hAnsi="Arial" w:cs="Arial"/>
          <w:sz w:val="20"/>
          <w:szCs w:val="20"/>
        </w:rPr>
        <w:t>Likely to become repeat or loyal customers</w:t>
      </w:r>
    </w:p>
    <w:p w14:paraId="46F9D56E" w14:textId="77777777" w:rsidR="00E609B5" w:rsidRPr="004558C9" w:rsidRDefault="00E609B5" w:rsidP="00E609B5">
      <w:pPr>
        <w:pStyle w:val="p1"/>
        <w:spacing w:before="100" w:beforeAutospacing="1" w:after="100" w:afterAutospacing="1"/>
        <w:ind w:left="720"/>
        <w:rPr>
          <w:rStyle w:val="s1"/>
          <w:rFonts w:ascii="Arial" w:hAnsi="Arial" w:cs="Arial"/>
          <w:sz w:val="20"/>
          <w:szCs w:val="20"/>
        </w:rPr>
      </w:pPr>
    </w:p>
    <w:p w14:paraId="797DC58F" w14:textId="77777777" w:rsidR="00E609B5" w:rsidRPr="00481280" w:rsidRDefault="00E609B5" w:rsidP="00E609B5">
      <w:pPr>
        <w:pStyle w:val="NoSpacing"/>
        <w:rPr>
          <w:b/>
          <w:bCs/>
          <w:sz w:val="20"/>
          <w:szCs w:val="20"/>
        </w:rPr>
      </w:pPr>
      <w:r w:rsidRPr="00481280">
        <w:rPr>
          <w:rStyle w:val="s1"/>
          <w:rFonts w:ascii="Arial" w:hAnsi="Arial" w:cs="Arial"/>
          <w:b/>
          <w:bCs/>
          <w:sz w:val="20"/>
          <w:szCs w:val="20"/>
        </w:rPr>
        <w:t>2. Targeting</w:t>
      </w:r>
    </w:p>
    <w:p w14:paraId="6910EEAA" w14:textId="77777777" w:rsidR="00E609B5" w:rsidRPr="00572B53" w:rsidRDefault="00E609B5" w:rsidP="00E609B5">
      <w:pPr>
        <w:pStyle w:val="p3"/>
        <w:rPr>
          <w:rFonts w:ascii="Arial" w:hAnsi="Arial" w:cs="Arial"/>
          <w:b/>
          <w:bCs/>
          <w:i/>
          <w:iCs/>
          <w:sz w:val="20"/>
          <w:szCs w:val="20"/>
        </w:rPr>
      </w:pPr>
      <w:r w:rsidRPr="00572B53">
        <w:rPr>
          <w:rStyle w:val="s2"/>
          <w:rFonts w:ascii="Arial" w:eastAsiaTheme="majorEastAsia" w:hAnsi="Arial" w:cs="Arial"/>
          <w:sz w:val="20"/>
          <w:szCs w:val="20"/>
        </w:rPr>
        <w:t>Main target groups:</w:t>
      </w:r>
    </w:p>
    <w:p w14:paraId="49A0E95E" w14:textId="77777777" w:rsidR="00E609B5" w:rsidRPr="00306782" w:rsidRDefault="00E609B5" w:rsidP="00E609B5">
      <w:pPr>
        <w:numPr>
          <w:ilvl w:val="0"/>
          <w:numId w:val="7"/>
        </w:numPr>
        <w:spacing w:before="100" w:beforeAutospacing="1" w:after="100" w:afterAutospacing="1" w:line="240" w:lineRule="auto"/>
        <w:rPr>
          <w:rFonts w:ascii="Arial" w:eastAsia="Times New Roman" w:hAnsi="Arial" w:cs="Arial"/>
          <w:kern w:val="0"/>
          <w:sz w:val="20"/>
          <w:szCs w:val="20"/>
          <w:lang w:eastAsia="en-GB"/>
          <w14:ligatures w14:val="none"/>
        </w:rPr>
      </w:pPr>
      <w:r w:rsidRPr="00306782">
        <w:rPr>
          <w:rFonts w:ascii="Arial" w:eastAsia="Times New Roman" w:hAnsi="Arial" w:cs="Arial"/>
          <w:kern w:val="0"/>
          <w:sz w:val="20"/>
          <w:szCs w:val="20"/>
          <w:lang w:eastAsia="en-GB"/>
          <w14:ligatures w14:val="none"/>
        </w:rPr>
        <w:t>Women and men who regularly visit beauty salons and appreciate professional service.</w:t>
      </w:r>
    </w:p>
    <w:p w14:paraId="3D258D6C" w14:textId="77777777" w:rsidR="00E609B5" w:rsidRPr="00306782" w:rsidRDefault="00E609B5" w:rsidP="00E609B5">
      <w:pPr>
        <w:numPr>
          <w:ilvl w:val="0"/>
          <w:numId w:val="7"/>
        </w:numPr>
        <w:spacing w:before="100" w:beforeAutospacing="1" w:after="100" w:afterAutospacing="1" w:line="240" w:lineRule="auto"/>
        <w:rPr>
          <w:rFonts w:ascii="Arial" w:eastAsia="Times New Roman" w:hAnsi="Arial" w:cs="Arial"/>
          <w:kern w:val="0"/>
          <w:sz w:val="20"/>
          <w:szCs w:val="20"/>
          <w:lang w:eastAsia="en-GB"/>
          <w14:ligatures w14:val="none"/>
        </w:rPr>
      </w:pPr>
      <w:r w:rsidRPr="00306782">
        <w:rPr>
          <w:rFonts w:ascii="Arial" w:eastAsia="Times New Roman" w:hAnsi="Arial" w:cs="Arial"/>
          <w:kern w:val="0"/>
          <w:sz w:val="20"/>
          <w:szCs w:val="20"/>
          <w:lang w:eastAsia="en-GB"/>
          <w14:ligatures w14:val="none"/>
        </w:rPr>
        <w:t>Busy professionals and students who need fast or well-organised appointments.</w:t>
      </w:r>
    </w:p>
    <w:p w14:paraId="64AF2CA4" w14:textId="77777777" w:rsidR="00E609B5" w:rsidRPr="00D173FD" w:rsidRDefault="00E609B5" w:rsidP="00E609B5">
      <w:pPr>
        <w:numPr>
          <w:ilvl w:val="0"/>
          <w:numId w:val="7"/>
        </w:numPr>
        <w:spacing w:before="100" w:beforeAutospacing="1" w:after="100" w:afterAutospacing="1" w:line="240" w:lineRule="auto"/>
        <w:rPr>
          <w:rStyle w:val="s1"/>
          <w:rFonts w:ascii="Arial" w:eastAsia="Times New Roman" w:hAnsi="Arial" w:cs="Arial"/>
          <w:b/>
          <w:bCs/>
          <w:kern w:val="0"/>
          <w:sz w:val="20"/>
          <w:szCs w:val="20"/>
          <w:lang w:eastAsia="en-GB"/>
          <w14:ligatures w14:val="none"/>
        </w:rPr>
      </w:pPr>
      <w:r w:rsidRPr="00306782">
        <w:rPr>
          <w:rFonts w:ascii="Arial" w:eastAsia="Times New Roman" w:hAnsi="Arial" w:cs="Arial"/>
          <w:kern w:val="0"/>
          <w:sz w:val="20"/>
          <w:szCs w:val="20"/>
          <w:lang w:eastAsia="en-GB"/>
          <w14:ligatures w14:val="none"/>
        </w:rPr>
        <w:t>Parents with children (age 2+) who want a safe and friendly beauty space for simple, age-appropriate services.</w:t>
      </w:r>
    </w:p>
    <w:p w14:paraId="2F508990" w14:textId="77777777" w:rsidR="00E609B5" w:rsidRPr="00481280" w:rsidRDefault="00E609B5" w:rsidP="00E609B5">
      <w:pPr>
        <w:pStyle w:val="NoSpacing"/>
        <w:rPr>
          <w:b/>
          <w:bCs/>
        </w:rPr>
      </w:pPr>
      <w:r w:rsidRPr="00481280">
        <w:rPr>
          <w:rStyle w:val="s1"/>
          <w:rFonts w:ascii="Arial" w:hAnsi="Arial" w:cs="Arial"/>
          <w:b/>
          <w:bCs/>
          <w:sz w:val="20"/>
          <w:szCs w:val="20"/>
        </w:rPr>
        <w:t>3. Positioning</w:t>
      </w:r>
    </w:p>
    <w:p w14:paraId="3FBA2810" w14:textId="77777777" w:rsidR="00E609B5" w:rsidRPr="00A445C6" w:rsidRDefault="00E609B5" w:rsidP="00E609B5">
      <w:pPr>
        <w:pStyle w:val="p1"/>
        <w:numPr>
          <w:ilvl w:val="0"/>
          <w:numId w:val="6"/>
        </w:numPr>
        <w:spacing w:before="100" w:beforeAutospacing="1" w:after="100" w:afterAutospacing="1"/>
        <w:rPr>
          <w:rFonts w:ascii="Arial" w:hAnsi="Arial" w:cs="Arial"/>
          <w:b/>
          <w:bCs/>
          <w:sz w:val="20"/>
          <w:szCs w:val="20"/>
        </w:rPr>
      </w:pPr>
      <w:r w:rsidRPr="00A445C6">
        <w:rPr>
          <w:rStyle w:val="s1"/>
          <w:rFonts w:ascii="Arial" w:eastAsiaTheme="majorEastAsia" w:hAnsi="Arial" w:cs="Arial"/>
          <w:sz w:val="20"/>
          <w:szCs w:val="20"/>
        </w:rPr>
        <w:t>Option of traditional or synchronous (2-in-1) treatments</w:t>
      </w:r>
    </w:p>
    <w:p w14:paraId="639FC3FA" w14:textId="77777777" w:rsidR="00E609B5" w:rsidRPr="00A445C6" w:rsidRDefault="00E609B5" w:rsidP="00E609B5">
      <w:pPr>
        <w:pStyle w:val="p1"/>
        <w:numPr>
          <w:ilvl w:val="0"/>
          <w:numId w:val="6"/>
        </w:numPr>
        <w:spacing w:before="100" w:beforeAutospacing="1" w:after="100" w:afterAutospacing="1"/>
        <w:rPr>
          <w:rFonts w:ascii="Arial" w:hAnsi="Arial" w:cs="Arial"/>
          <w:b/>
          <w:bCs/>
          <w:sz w:val="20"/>
          <w:szCs w:val="20"/>
        </w:rPr>
      </w:pPr>
      <w:r w:rsidRPr="00A445C6">
        <w:rPr>
          <w:rStyle w:val="s1"/>
          <w:rFonts w:ascii="Arial" w:eastAsiaTheme="majorEastAsia" w:hAnsi="Arial" w:cs="Arial"/>
          <w:sz w:val="20"/>
          <w:szCs w:val="20"/>
        </w:rPr>
        <w:t>Vegan, cruelty-free and non-toxic products</w:t>
      </w:r>
    </w:p>
    <w:p w14:paraId="032E49AE" w14:textId="77777777" w:rsidR="00E609B5" w:rsidRPr="00A445C6" w:rsidRDefault="00E609B5" w:rsidP="00E609B5">
      <w:pPr>
        <w:pStyle w:val="p1"/>
        <w:numPr>
          <w:ilvl w:val="0"/>
          <w:numId w:val="6"/>
        </w:numPr>
        <w:spacing w:before="100" w:beforeAutospacing="1" w:after="100" w:afterAutospacing="1"/>
        <w:rPr>
          <w:rFonts w:ascii="Arial" w:hAnsi="Arial" w:cs="Arial"/>
          <w:b/>
          <w:bCs/>
          <w:sz w:val="20"/>
          <w:szCs w:val="20"/>
        </w:rPr>
      </w:pPr>
      <w:r w:rsidRPr="00A445C6">
        <w:rPr>
          <w:rStyle w:val="s1"/>
          <w:rFonts w:ascii="Arial" w:eastAsiaTheme="majorEastAsia" w:hAnsi="Arial" w:cs="Arial"/>
          <w:sz w:val="20"/>
          <w:szCs w:val="20"/>
        </w:rPr>
        <w:t>Services for women, men and children</w:t>
      </w:r>
    </w:p>
    <w:p w14:paraId="21CD555B" w14:textId="77777777" w:rsidR="00E609B5" w:rsidRPr="00A445C6" w:rsidRDefault="00E609B5" w:rsidP="00E609B5">
      <w:pPr>
        <w:pStyle w:val="p1"/>
        <w:numPr>
          <w:ilvl w:val="0"/>
          <w:numId w:val="6"/>
        </w:numPr>
        <w:spacing w:before="100" w:beforeAutospacing="1" w:after="100" w:afterAutospacing="1"/>
        <w:rPr>
          <w:rFonts w:ascii="Arial" w:hAnsi="Arial" w:cs="Arial"/>
          <w:b/>
          <w:bCs/>
          <w:sz w:val="20"/>
          <w:szCs w:val="20"/>
        </w:rPr>
      </w:pPr>
      <w:r w:rsidRPr="00A445C6">
        <w:rPr>
          <w:rStyle w:val="s1"/>
          <w:rFonts w:ascii="Arial" w:eastAsiaTheme="majorEastAsia" w:hAnsi="Arial" w:cs="Arial"/>
          <w:sz w:val="20"/>
          <w:szCs w:val="20"/>
        </w:rPr>
        <w:t>Premium hospitality: complimentary drink + branded cookie for every client</w:t>
      </w:r>
    </w:p>
    <w:p w14:paraId="5D503FED" w14:textId="77777777" w:rsidR="00E609B5" w:rsidRPr="00A445C6" w:rsidRDefault="00E609B5" w:rsidP="00E609B5">
      <w:pPr>
        <w:pStyle w:val="p1"/>
        <w:numPr>
          <w:ilvl w:val="0"/>
          <w:numId w:val="6"/>
        </w:numPr>
        <w:spacing w:before="100" w:beforeAutospacing="1" w:after="100" w:afterAutospacing="1"/>
        <w:rPr>
          <w:rFonts w:ascii="Arial" w:hAnsi="Arial" w:cs="Arial"/>
          <w:b/>
          <w:bCs/>
          <w:sz w:val="20"/>
          <w:szCs w:val="20"/>
        </w:rPr>
      </w:pPr>
      <w:r w:rsidRPr="00A445C6">
        <w:rPr>
          <w:rStyle w:val="s1"/>
          <w:rFonts w:ascii="Arial" w:eastAsiaTheme="majorEastAsia" w:hAnsi="Arial" w:cs="Arial"/>
          <w:sz w:val="20"/>
          <w:szCs w:val="20"/>
        </w:rPr>
        <w:t>Calm interior and warm atmosphere inspired by Ukrainian style</w:t>
      </w:r>
    </w:p>
    <w:p w14:paraId="6AB15CF5" w14:textId="6FC4BDAC" w:rsidR="00E609B5" w:rsidRPr="00481280" w:rsidRDefault="00B560D7" w:rsidP="00E609B5">
      <w:pPr>
        <w:pStyle w:val="NoSpacing"/>
        <w:rPr>
          <w:b/>
          <w:bCs/>
        </w:rPr>
      </w:pPr>
      <w:r w:rsidRPr="00481280">
        <w:rPr>
          <w:rStyle w:val="s1"/>
          <w:rFonts w:ascii="Arial" w:hAnsi="Arial" w:cs="Arial"/>
          <w:b/>
          <w:bCs/>
          <w:sz w:val="20"/>
          <w:szCs w:val="20"/>
        </w:rPr>
        <w:t>4.</w:t>
      </w:r>
      <w:r w:rsidR="00481280" w:rsidRPr="00481280">
        <w:rPr>
          <w:rStyle w:val="s1"/>
          <w:rFonts w:ascii="Arial" w:hAnsi="Arial" w:cs="Arial"/>
          <w:b/>
          <w:bCs/>
          <w:sz w:val="20"/>
          <w:szCs w:val="20"/>
        </w:rPr>
        <w:t xml:space="preserve"> </w:t>
      </w:r>
      <w:r w:rsidR="00E609B5" w:rsidRPr="00481280">
        <w:rPr>
          <w:rStyle w:val="s1"/>
          <w:rFonts w:ascii="Arial" w:hAnsi="Arial" w:cs="Arial"/>
          <w:b/>
          <w:bCs/>
          <w:sz w:val="20"/>
          <w:szCs w:val="20"/>
        </w:rPr>
        <w:t>Marketing and Promotion Strategy</w:t>
      </w:r>
    </w:p>
    <w:p w14:paraId="35E06C6C" w14:textId="51F17FFD" w:rsidR="00E609B5" w:rsidRPr="00481280" w:rsidRDefault="00E609B5" w:rsidP="00E609B5">
      <w:pPr>
        <w:pStyle w:val="p3"/>
        <w:rPr>
          <w:rFonts w:ascii="Arial" w:hAnsi="Arial" w:cs="Arial"/>
          <w:sz w:val="20"/>
          <w:szCs w:val="20"/>
        </w:rPr>
      </w:pPr>
      <w:r w:rsidRPr="00481280">
        <w:rPr>
          <w:rStyle w:val="s3"/>
          <w:rFonts w:ascii="Arial" w:eastAsiaTheme="majorEastAsia" w:hAnsi="Arial" w:cs="Arial"/>
          <w:sz w:val="20"/>
          <w:szCs w:val="20"/>
        </w:rPr>
        <w:t>Social Media (Instagram &amp; TikTok)</w:t>
      </w:r>
      <w:r w:rsidR="00EA79CF">
        <w:rPr>
          <w:rStyle w:val="s3"/>
          <w:rFonts w:ascii="Arial" w:eastAsiaTheme="majorEastAsia" w:hAnsi="Arial" w:cs="Arial"/>
          <w:sz w:val="20"/>
          <w:szCs w:val="20"/>
        </w:rPr>
        <w:t>:</w:t>
      </w:r>
    </w:p>
    <w:p w14:paraId="7DAC2C1E" w14:textId="77777777" w:rsidR="00E609B5" w:rsidRPr="00810D0D" w:rsidRDefault="00E609B5" w:rsidP="00E609B5">
      <w:pPr>
        <w:pStyle w:val="p3"/>
        <w:rPr>
          <w:rFonts w:ascii="Arial" w:hAnsi="Arial" w:cs="Arial"/>
          <w:sz w:val="20"/>
          <w:szCs w:val="20"/>
        </w:rPr>
      </w:pPr>
      <w:r w:rsidRPr="00810D0D">
        <w:rPr>
          <w:rStyle w:val="s2"/>
          <w:rFonts w:ascii="Arial" w:eastAsiaTheme="majorEastAsia" w:hAnsi="Arial" w:cs="Arial"/>
          <w:sz w:val="20"/>
          <w:szCs w:val="20"/>
        </w:rPr>
        <w:t>Short videos: before/after, nail &amp; hair trends, behind-the-scenes, Ukrainian-inspired looks.</w:t>
      </w:r>
    </w:p>
    <w:p w14:paraId="512586A4" w14:textId="38C7ECE5" w:rsidR="00E609B5" w:rsidRPr="00481280" w:rsidRDefault="00E609B5" w:rsidP="00E609B5">
      <w:pPr>
        <w:pStyle w:val="p3"/>
        <w:rPr>
          <w:rFonts w:ascii="Arial" w:hAnsi="Arial" w:cs="Arial"/>
          <w:sz w:val="20"/>
          <w:szCs w:val="20"/>
        </w:rPr>
      </w:pPr>
      <w:r w:rsidRPr="00481280">
        <w:rPr>
          <w:rStyle w:val="s3"/>
          <w:rFonts w:ascii="Arial" w:eastAsiaTheme="majorEastAsia" w:hAnsi="Arial" w:cs="Arial"/>
          <w:sz w:val="20"/>
          <w:szCs w:val="20"/>
        </w:rPr>
        <w:t>Influencers &amp; Micro-bloggers</w:t>
      </w:r>
      <w:r w:rsidR="00EA79CF">
        <w:rPr>
          <w:rStyle w:val="s3"/>
          <w:rFonts w:ascii="Arial" w:eastAsiaTheme="majorEastAsia" w:hAnsi="Arial" w:cs="Arial"/>
          <w:sz w:val="20"/>
          <w:szCs w:val="20"/>
        </w:rPr>
        <w:t>:</w:t>
      </w:r>
    </w:p>
    <w:p w14:paraId="27AB1247" w14:textId="77777777" w:rsidR="00E609B5" w:rsidRPr="00810D0D" w:rsidRDefault="00E609B5" w:rsidP="00E609B5">
      <w:pPr>
        <w:pStyle w:val="p3"/>
        <w:rPr>
          <w:rFonts w:ascii="Arial" w:hAnsi="Arial" w:cs="Arial"/>
          <w:sz w:val="20"/>
          <w:szCs w:val="20"/>
        </w:rPr>
      </w:pPr>
      <w:r w:rsidRPr="00810D0D">
        <w:rPr>
          <w:rStyle w:val="s2"/>
          <w:rFonts w:ascii="Arial" w:eastAsiaTheme="majorEastAsia" w:hAnsi="Arial" w:cs="Arial"/>
          <w:sz w:val="20"/>
          <w:szCs w:val="20"/>
        </w:rPr>
        <w:t>Partnerships with London-based and Ukrainian content creators to build trust and reach niche audiences.</w:t>
      </w:r>
    </w:p>
    <w:p w14:paraId="68E8F952" w14:textId="68D7DAD1" w:rsidR="00E609B5" w:rsidRPr="00481280" w:rsidRDefault="00E609B5" w:rsidP="00E609B5">
      <w:pPr>
        <w:pStyle w:val="p3"/>
        <w:rPr>
          <w:rFonts w:ascii="Arial" w:hAnsi="Arial" w:cs="Arial"/>
          <w:sz w:val="20"/>
          <w:szCs w:val="20"/>
        </w:rPr>
      </w:pPr>
      <w:r w:rsidRPr="00481280">
        <w:rPr>
          <w:rStyle w:val="s3"/>
          <w:rFonts w:ascii="Arial" w:eastAsiaTheme="majorEastAsia" w:hAnsi="Arial" w:cs="Arial"/>
          <w:sz w:val="20"/>
          <w:szCs w:val="20"/>
        </w:rPr>
        <w:t>Google Maps &amp; Reviews</w:t>
      </w:r>
      <w:r w:rsidR="00EA79CF">
        <w:rPr>
          <w:rStyle w:val="s3"/>
          <w:rFonts w:ascii="Arial" w:eastAsiaTheme="majorEastAsia" w:hAnsi="Arial" w:cs="Arial"/>
          <w:sz w:val="20"/>
          <w:szCs w:val="20"/>
        </w:rPr>
        <w:t>:</w:t>
      </w:r>
    </w:p>
    <w:p w14:paraId="4CB19C39" w14:textId="77777777" w:rsidR="00E609B5" w:rsidRPr="00810D0D" w:rsidRDefault="00E609B5" w:rsidP="00E609B5">
      <w:pPr>
        <w:pStyle w:val="p3"/>
        <w:rPr>
          <w:rFonts w:ascii="Arial" w:hAnsi="Arial" w:cs="Arial"/>
          <w:sz w:val="20"/>
          <w:szCs w:val="20"/>
        </w:rPr>
      </w:pPr>
      <w:r w:rsidRPr="00810D0D">
        <w:rPr>
          <w:rStyle w:val="s2"/>
          <w:rFonts w:ascii="Arial" w:eastAsiaTheme="majorEastAsia" w:hAnsi="Arial" w:cs="Arial"/>
          <w:sz w:val="20"/>
          <w:szCs w:val="20"/>
        </w:rPr>
        <w:t>Focus on “near me” beauty searches. Clients will be encouraged to leave reviews through small incentives.</w:t>
      </w:r>
    </w:p>
    <w:p w14:paraId="54C323F4" w14:textId="3BF264A9" w:rsidR="00E609B5" w:rsidRPr="00481280" w:rsidRDefault="00E609B5" w:rsidP="00E609B5">
      <w:pPr>
        <w:pStyle w:val="p3"/>
        <w:rPr>
          <w:rFonts w:ascii="Arial" w:hAnsi="Arial" w:cs="Arial"/>
          <w:sz w:val="20"/>
          <w:szCs w:val="20"/>
        </w:rPr>
      </w:pPr>
      <w:r w:rsidRPr="00481280">
        <w:rPr>
          <w:rStyle w:val="s3"/>
          <w:rFonts w:ascii="Arial" w:eastAsiaTheme="majorEastAsia" w:hAnsi="Arial" w:cs="Arial"/>
          <w:sz w:val="20"/>
          <w:szCs w:val="20"/>
        </w:rPr>
        <w:t>Loyalty &amp; Referral Programmes</w:t>
      </w:r>
      <w:r w:rsidR="00EA79CF">
        <w:rPr>
          <w:rStyle w:val="s3"/>
          <w:rFonts w:ascii="Arial" w:eastAsiaTheme="majorEastAsia" w:hAnsi="Arial" w:cs="Arial"/>
          <w:sz w:val="20"/>
          <w:szCs w:val="20"/>
        </w:rPr>
        <w:t>:</w:t>
      </w:r>
    </w:p>
    <w:p w14:paraId="5D471B09" w14:textId="77777777" w:rsidR="00E609B5" w:rsidRPr="00810D0D" w:rsidRDefault="00E609B5" w:rsidP="00E609B5">
      <w:pPr>
        <w:pStyle w:val="p3"/>
        <w:rPr>
          <w:rFonts w:ascii="Arial" w:hAnsi="Arial" w:cs="Arial"/>
          <w:sz w:val="20"/>
          <w:szCs w:val="20"/>
        </w:rPr>
      </w:pPr>
      <w:r w:rsidRPr="00810D0D">
        <w:rPr>
          <w:rStyle w:val="s2"/>
          <w:rFonts w:ascii="Arial" w:eastAsiaTheme="majorEastAsia" w:hAnsi="Arial" w:cs="Arial"/>
          <w:sz w:val="20"/>
          <w:szCs w:val="20"/>
        </w:rPr>
        <w:t>6th service with a discount, “bring a friend”, parent + child rewards.</w:t>
      </w:r>
    </w:p>
    <w:p w14:paraId="0BE5087B" w14:textId="5D0C6DFA" w:rsidR="00E609B5" w:rsidRPr="00481280" w:rsidRDefault="00E609B5" w:rsidP="00E609B5">
      <w:pPr>
        <w:pStyle w:val="p3"/>
        <w:rPr>
          <w:rFonts w:ascii="Arial" w:hAnsi="Arial" w:cs="Arial"/>
          <w:sz w:val="20"/>
          <w:szCs w:val="20"/>
        </w:rPr>
      </w:pPr>
      <w:r w:rsidRPr="00481280">
        <w:rPr>
          <w:rStyle w:val="s3"/>
          <w:rFonts w:ascii="Arial" w:eastAsiaTheme="majorEastAsia" w:hAnsi="Arial" w:cs="Arial"/>
          <w:sz w:val="20"/>
          <w:szCs w:val="20"/>
        </w:rPr>
        <w:t>Launch &amp; Seasonal Offers</w:t>
      </w:r>
      <w:r w:rsidR="00EA79CF">
        <w:rPr>
          <w:rStyle w:val="s3"/>
          <w:rFonts w:ascii="Arial" w:eastAsiaTheme="majorEastAsia" w:hAnsi="Arial" w:cs="Arial"/>
          <w:sz w:val="20"/>
          <w:szCs w:val="20"/>
        </w:rPr>
        <w:t>:</w:t>
      </w:r>
    </w:p>
    <w:p w14:paraId="6C8312D9" w14:textId="238ED1E8" w:rsidR="00E609B5" w:rsidRPr="00810D0D" w:rsidRDefault="00E609B5" w:rsidP="00E609B5">
      <w:pPr>
        <w:pStyle w:val="p3"/>
        <w:rPr>
          <w:rFonts w:ascii="Arial" w:hAnsi="Arial" w:cs="Arial"/>
          <w:sz w:val="20"/>
          <w:szCs w:val="20"/>
        </w:rPr>
      </w:pPr>
      <w:r w:rsidRPr="00810D0D">
        <w:rPr>
          <w:rStyle w:val="s2"/>
          <w:rFonts w:ascii="Arial" w:eastAsiaTheme="majorEastAsia" w:hAnsi="Arial" w:cs="Arial"/>
          <w:sz w:val="20"/>
          <w:szCs w:val="20"/>
        </w:rPr>
        <w:t>Opening-month bundle deals (manicure + pedicure), gift vouchers, holiday promotions.</w:t>
      </w:r>
    </w:p>
    <w:p w14:paraId="7B770990" w14:textId="40E3EDB5" w:rsidR="00E609B5" w:rsidRPr="00481280" w:rsidRDefault="00E609B5" w:rsidP="00E609B5">
      <w:pPr>
        <w:pStyle w:val="p3"/>
        <w:rPr>
          <w:rFonts w:ascii="Arial" w:hAnsi="Arial" w:cs="Arial"/>
          <w:sz w:val="20"/>
          <w:szCs w:val="20"/>
        </w:rPr>
      </w:pPr>
      <w:r w:rsidRPr="00481280">
        <w:rPr>
          <w:rStyle w:val="s3"/>
          <w:rFonts w:ascii="Arial" w:eastAsiaTheme="majorEastAsia" w:hAnsi="Arial" w:cs="Arial"/>
          <w:sz w:val="20"/>
          <w:szCs w:val="20"/>
        </w:rPr>
        <w:t>Experience Marketing</w:t>
      </w:r>
      <w:r w:rsidR="00EA79CF">
        <w:rPr>
          <w:rStyle w:val="s3"/>
          <w:rFonts w:ascii="Arial" w:eastAsiaTheme="majorEastAsia" w:hAnsi="Arial" w:cs="Arial"/>
          <w:sz w:val="20"/>
          <w:szCs w:val="20"/>
        </w:rPr>
        <w:t>:</w:t>
      </w:r>
    </w:p>
    <w:p w14:paraId="20B6C762" w14:textId="77777777" w:rsidR="00E609B5" w:rsidRPr="00EB72CB" w:rsidRDefault="00E609B5" w:rsidP="00E609B5">
      <w:pPr>
        <w:pStyle w:val="p3"/>
        <w:rPr>
          <w:rFonts w:ascii="Arial" w:eastAsiaTheme="majorEastAsia" w:hAnsi="Arial" w:cs="Arial"/>
          <w:i/>
          <w:iCs/>
          <w:sz w:val="20"/>
          <w:szCs w:val="20"/>
        </w:rPr>
      </w:pPr>
      <w:r w:rsidRPr="00810D0D">
        <w:rPr>
          <w:rStyle w:val="s2"/>
          <w:rFonts w:ascii="Arial" w:eastAsiaTheme="majorEastAsia" w:hAnsi="Arial" w:cs="Arial"/>
          <w:sz w:val="20"/>
          <w:szCs w:val="20"/>
        </w:rPr>
        <w:t>Every client receives a free drink and branded cookie, encouraging them to take photos or post stories online—creating organic promotion and brand recognition</w:t>
      </w:r>
    </w:p>
    <w:p w14:paraId="1F0BCE00" w14:textId="77777777" w:rsidR="00E609B5" w:rsidRPr="00EB72CB" w:rsidRDefault="00E609B5" w:rsidP="00E609B5">
      <w:pPr>
        <w:pStyle w:val="Heading1"/>
        <w:jc w:val="center"/>
        <w:rPr>
          <w:rFonts w:ascii="Arial" w:hAnsi="Arial" w:cs="Arial"/>
          <w:sz w:val="22"/>
          <w:szCs w:val="22"/>
        </w:rPr>
      </w:pPr>
      <w:bookmarkStart w:id="8" w:name="_Toc214838569"/>
      <w:r w:rsidRPr="00EB72CB">
        <w:rPr>
          <w:rStyle w:val="s1"/>
          <w:rFonts w:ascii="Arial" w:hAnsi="Arial" w:cs="Arial"/>
          <w:sz w:val="22"/>
          <w:szCs w:val="22"/>
        </w:rPr>
        <w:lastRenderedPageBreak/>
        <w:t>Section - 5 Total Funding Required</w:t>
      </w:r>
      <w:bookmarkEnd w:id="8"/>
    </w:p>
    <w:p w14:paraId="22EA8FD9" w14:textId="77777777" w:rsidR="00E609B5" w:rsidRPr="00B23146"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r w:rsidRPr="00B23146">
        <w:rPr>
          <w:rFonts w:ascii="Arial" w:eastAsia="Times New Roman" w:hAnsi="Arial" w:cs="Arial"/>
          <w:kern w:val="0"/>
          <w:sz w:val="20"/>
          <w:szCs w:val="20"/>
          <w:lang w:eastAsia="en-GB"/>
          <w14:ligatures w14:val="none"/>
        </w:rPr>
        <w:t xml:space="preserve">The total funding required to launch </w:t>
      </w:r>
      <w:proofErr w:type="spellStart"/>
      <w:r w:rsidRPr="00B23146">
        <w:rPr>
          <w:rFonts w:ascii="Arial" w:eastAsia="Times New Roman" w:hAnsi="Arial" w:cs="Arial"/>
          <w:kern w:val="0"/>
          <w:sz w:val="20"/>
          <w:szCs w:val="20"/>
          <w:lang w:eastAsia="en-GB"/>
          <w14:ligatures w14:val="none"/>
        </w:rPr>
        <w:t>Svitlo</w:t>
      </w:r>
      <w:proofErr w:type="spellEnd"/>
      <w:r w:rsidRPr="00B23146">
        <w:rPr>
          <w:rFonts w:ascii="Arial" w:eastAsia="Times New Roman" w:hAnsi="Arial" w:cs="Arial"/>
          <w:kern w:val="0"/>
          <w:sz w:val="20"/>
          <w:szCs w:val="20"/>
          <w:lang w:eastAsia="en-GB"/>
          <w14:ligatures w14:val="none"/>
        </w:rPr>
        <w:t xml:space="preserve"> Beauty Studio is </w:t>
      </w:r>
      <w:r w:rsidRPr="00AC509F">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35</w:t>
      </w:r>
      <w:r w:rsidRPr="00AC509F">
        <w:rPr>
          <w:rFonts w:ascii="Arial" w:eastAsia="Times New Roman" w:hAnsi="Arial" w:cs="Arial"/>
          <w:b/>
          <w:bCs/>
          <w:kern w:val="0"/>
          <w:sz w:val="20"/>
          <w:szCs w:val="20"/>
          <w:lang w:eastAsia="en-GB"/>
          <w14:ligatures w14:val="none"/>
        </w:rPr>
        <w:t>,000.</w:t>
      </w:r>
    </w:p>
    <w:p w14:paraId="1B9D3401" w14:textId="77777777" w:rsidR="00E609B5" w:rsidRPr="00B23146"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r w:rsidRPr="00B23146">
        <w:rPr>
          <w:rFonts w:ascii="Arial" w:eastAsia="Times New Roman" w:hAnsi="Arial" w:cs="Arial"/>
          <w:kern w:val="0"/>
          <w:sz w:val="20"/>
          <w:szCs w:val="20"/>
          <w:lang w:eastAsia="en-GB"/>
          <w14:ligatures w14:val="none"/>
        </w:rPr>
        <w:t>This amount covers all startup expenses, six months of operating costs, and a small contingency fund for unexpected expenses.</w:t>
      </w:r>
    </w:p>
    <w:p w14:paraId="78E0B85E" w14:textId="77777777" w:rsidR="00E609B5" w:rsidRPr="00B23146"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r w:rsidRPr="00B23146">
        <w:rPr>
          <w:rFonts w:ascii="Arial" w:eastAsia="Times New Roman" w:hAnsi="Arial" w:cs="Arial"/>
          <w:kern w:val="0"/>
          <w:sz w:val="20"/>
          <w:szCs w:val="20"/>
          <w:lang w:eastAsia="en-GB"/>
          <w14:ligatures w14:val="none"/>
        </w:rPr>
        <w:t xml:space="preserve">Funding sources include </w:t>
      </w:r>
      <w:r w:rsidRPr="00AC509F">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20</w:t>
      </w:r>
      <w:r w:rsidRPr="00AC509F">
        <w:rPr>
          <w:rFonts w:ascii="Arial" w:eastAsia="Times New Roman" w:hAnsi="Arial" w:cs="Arial"/>
          <w:b/>
          <w:bCs/>
          <w:kern w:val="0"/>
          <w:sz w:val="20"/>
          <w:szCs w:val="20"/>
          <w:lang w:eastAsia="en-GB"/>
          <w14:ligatures w14:val="none"/>
        </w:rPr>
        <w:t>,000</w:t>
      </w:r>
      <w:r w:rsidRPr="00B23146">
        <w:rPr>
          <w:rFonts w:ascii="Arial" w:eastAsia="Times New Roman" w:hAnsi="Arial" w:cs="Arial"/>
          <w:kern w:val="0"/>
          <w:sz w:val="20"/>
          <w:szCs w:val="20"/>
          <w:lang w:eastAsia="en-GB"/>
          <w14:ligatures w14:val="none"/>
        </w:rPr>
        <w:t xml:space="preserve"> of personal savings and </w:t>
      </w:r>
      <w:r w:rsidRPr="00AC509F">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15</w:t>
      </w:r>
      <w:r w:rsidRPr="00AC509F">
        <w:rPr>
          <w:rFonts w:ascii="Arial" w:eastAsia="Times New Roman" w:hAnsi="Arial" w:cs="Arial"/>
          <w:b/>
          <w:bCs/>
          <w:kern w:val="0"/>
          <w:sz w:val="20"/>
          <w:szCs w:val="20"/>
          <w:lang w:eastAsia="en-GB"/>
          <w14:ligatures w14:val="none"/>
        </w:rPr>
        <w:t xml:space="preserve">,000 </w:t>
      </w:r>
      <w:r w:rsidRPr="00B23146">
        <w:rPr>
          <w:rFonts w:ascii="Arial" w:eastAsia="Times New Roman" w:hAnsi="Arial" w:cs="Arial"/>
          <w:kern w:val="0"/>
          <w:sz w:val="20"/>
          <w:szCs w:val="20"/>
          <w:lang w:eastAsia="en-GB"/>
          <w14:ligatures w14:val="none"/>
        </w:rPr>
        <w:t>from external funding or investor support.</w:t>
      </w:r>
    </w:p>
    <w:p w14:paraId="600DDC37" w14:textId="77777777" w:rsidR="00E609B5" w:rsidRPr="00B23146"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r w:rsidRPr="00B23146">
        <w:rPr>
          <w:rFonts w:ascii="Arial" w:eastAsia="Times New Roman" w:hAnsi="Arial" w:cs="Arial"/>
          <w:kern w:val="0"/>
          <w:sz w:val="20"/>
          <w:szCs w:val="20"/>
          <w:lang w:eastAsia="en-GB"/>
          <w14:ligatures w14:val="none"/>
        </w:rPr>
        <w:t>The investment will be used for renovation, equipment, furniture, initial product stock, licences, insurance, marketing, and staff salaries until the salon becomes profitable.</w:t>
      </w:r>
    </w:p>
    <w:p w14:paraId="0EC623BE" w14:textId="77777777" w:rsidR="00E609B5" w:rsidRDefault="00E609B5" w:rsidP="00E609B5">
      <w:pPr>
        <w:pStyle w:val="NoSpacing"/>
        <w:rPr>
          <w:rStyle w:val="s1"/>
          <w:rFonts w:ascii="Arial" w:hAnsi="Arial" w:cs="Arial"/>
          <w:sz w:val="20"/>
          <w:szCs w:val="20"/>
        </w:rPr>
      </w:pPr>
    </w:p>
    <w:p w14:paraId="6255E9DE" w14:textId="77777777" w:rsidR="00E609B5" w:rsidRPr="00E07CE0" w:rsidRDefault="00E609B5" w:rsidP="00E609B5">
      <w:pPr>
        <w:pStyle w:val="NoSpacing"/>
        <w:rPr>
          <w:rFonts w:ascii="Arial" w:hAnsi="Arial" w:cs="Arial"/>
          <w:b/>
          <w:bCs/>
          <w:sz w:val="20"/>
          <w:szCs w:val="20"/>
        </w:rPr>
      </w:pPr>
      <w:r w:rsidRPr="00B23146">
        <w:rPr>
          <w:rStyle w:val="s1"/>
          <w:rFonts w:ascii="Arial" w:hAnsi="Arial" w:cs="Arial"/>
          <w:sz w:val="20"/>
          <w:szCs w:val="20"/>
        </w:rPr>
        <w:t>Startup Costs</w:t>
      </w:r>
    </w:p>
    <w:tbl>
      <w:tblPr>
        <w:tblStyle w:val="TableGrid"/>
        <w:tblW w:w="0" w:type="auto"/>
        <w:tblLook w:val="04A0" w:firstRow="1" w:lastRow="0" w:firstColumn="1" w:lastColumn="0" w:noHBand="0" w:noVBand="1"/>
      </w:tblPr>
      <w:tblGrid>
        <w:gridCol w:w="3397"/>
        <w:gridCol w:w="1560"/>
      </w:tblGrid>
      <w:tr w:rsidR="00E609B5" w:rsidRPr="00EA4FEE" w14:paraId="766D4E55" w14:textId="77777777" w:rsidTr="004571B7">
        <w:tc>
          <w:tcPr>
            <w:tcW w:w="3397" w:type="dxa"/>
            <w:tcBorders>
              <w:bottom w:val="single" w:sz="4" w:space="0" w:color="156082" w:themeColor="accent1"/>
            </w:tcBorders>
            <w:shd w:val="clear" w:color="auto" w:fill="auto"/>
          </w:tcPr>
          <w:p w14:paraId="14F9CC2F" w14:textId="77777777" w:rsidR="00E609B5" w:rsidRPr="00EA4FEE" w:rsidRDefault="00E609B5" w:rsidP="004571B7">
            <w:pPr>
              <w:pStyle w:val="p1"/>
              <w:rPr>
                <w:rFonts w:ascii="Arial" w:hAnsi="Arial" w:cs="Arial"/>
                <w:sz w:val="22"/>
                <w:szCs w:val="22"/>
              </w:rPr>
            </w:pPr>
            <w:bookmarkStart w:id="9" w:name="OLE_LINK5"/>
            <w:r w:rsidRPr="00EA4FEE">
              <w:rPr>
                <w:rStyle w:val="s1"/>
                <w:rFonts w:ascii="Arial" w:eastAsiaTheme="majorEastAsia" w:hAnsi="Arial" w:cs="Arial"/>
                <w:sz w:val="22"/>
                <w:szCs w:val="22"/>
              </w:rPr>
              <w:t>Startup Cost</w:t>
            </w:r>
          </w:p>
        </w:tc>
        <w:tc>
          <w:tcPr>
            <w:tcW w:w="1560" w:type="dxa"/>
            <w:tcBorders>
              <w:bottom w:val="single" w:sz="4" w:space="0" w:color="156082" w:themeColor="accent1"/>
            </w:tcBorders>
            <w:shd w:val="clear" w:color="auto" w:fill="auto"/>
          </w:tcPr>
          <w:p w14:paraId="4E1AD514" w14:textId="77777777" w:rsidR="00E609B5" w:rsidRPr="00EA4FEE" w:rsidRDefault="00E609B5" w:rsidP="004571B7">
            <w:pPr>
              <w:spacing w:before="100" w:beforeAutospacing="1" w:after="100" w:afterAutospacing="1"/>
              <w:rPr>
                <w:rFonts w:ascii="Arial" w:eastAsia="Times New Roman" w:hAnsi="Arial" w:cs="Arial"/>
                <w:kern w:val="0"/>
                <w:sz w:val="22"/>
                <w:szCs w:val="22"/>
                <w:lang w:eastAsia="en-GB"/>
                <w14:ligatures w14:val="none"/>
              </w:rPr>
            </w:pPr>
          </w:p>
        </w:tc>
      </w:tr>
      <w:tr w:rsidR="00E609B5" w:rsidRPr="00EA4FEE" w14:paraId="1E720CE0" w14:textId="77777777" w:rsidTr="004571B7">
        <w:tc>
          <w:tcPr>
            <w:tcW w:w="3397" w:type="dxa"/>
            <w:tcBorders>
              <w:top w:val="single" w:sz="4" w:space="0" w:color="156082" w:themeColor="accent1"/>
            </w:tcBorders>
            <w:shd w:val="clear" w:color="auto" w:fill="auto"/>
          </w:tcPr>
          <w:p w14:paraId="5A630C90"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Renovation &amp; Decoration</w:t>
            </w:r>
          </w:p>
        </w:tc>
        <w:tc>
          <w:tcPr>
            <w:tcW w:w="1560" w:type="dxa"/>
            <w:tcBorders>
              <w:top w:val="single" w:sz="4" w:space="0" w:color="156082" w:themeColor="accent1"/>
            </w:tcBorders>
            <w:shd w:val="clear" w:color="auto" w:fill="auto"/>
          </w:tcPr>
          <w:p w14:paraId="24E5C98E"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Pr>
                <w:rStyle w:val="s1"/>
                <w:rFonts w:ascii="Arial" w:eastAsiaTheme="majorEastAsia" w:hAnsi="Arial" w:cs="Arial"/>
                <w:sz w:val="22"/>
                <w:szCs w:val="22"/>
              </w:rPr>
              <w:t>5</w:t>
            </w:r>
            <w:r w:rsidRPr="00EA4FEE">
              <w:rPr>
                <w:rStyle w:val="s1"/>
                <w:rFonts w:ascii="Arial" w:eastAsiaTheme="majorEastAsia" w:hAnsi="Arial" w:cs="Arial"/>
                <w:sz w:val="22"/>
                <w:szCs w:val="22"/>
              </w:rPr>
              <w:t>,000</w:t>
            </w:r>
          </w:p>
        </w:tc>
      </w:tr>
      <w:tr w:rsidR="00E609B5" w:rsidRPr="00EA4FEE" w14:paraId="7F9D4E95" w14:textId="77777777" w:rsidTr="004571B7">
        <w:tc>
          <w:tcPr>
            <w:tcW w:w="3397" w:type="dxa"/>
            <w:shd w:val="clear" w:color="auto" w:fill="auto"/>
          </w:tcPr>
          <w:p w14:paraId="1864C15F"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Furniture &amp; Interior</w:t>
            </w:r>
          </w:p>
        </w:tc>
        <w:tc>
          <w:tcPr>
            <w:tcW w:w="1560" w:type="dxa"/>
            <w:shd w:val="clear" w:color="auto" w:fill="auto"/>
          </w:tcPr>
          <w:p w14:paraId="6C5B24BD"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Pr>
                <w:rStyle w:val="s1"/>
                <w:rFonts w:ascii="Arial" w:eastAsiaTheme="majorEastAsia" w:hAnsi="Arial" w:cs="Arial"/>
                <w:sz w:val="22"/>
                <w:szCs w:val="22"/>
              </w:rPr>
              <w:t>6</w:t>
            </w:r>
            <w:r w:rsidRPr="00EA4FEE">
              <w:rPr>
                <w:rStyle w:val="s1"/>
                <w:rFonts w:ascii="Arial" w:eastAsiaTheme="majorEastAsia" w:hAnsi="Arial" w:cs="Arial"/>
                <w:sz w:val="22"/>
                <w:szCs w:val="22"/>
              </w:rPr>
              <w:t>,000</w:t>
            </w:r>
          </w:p>
        </w:tc>
      </w:tr>
      <w:tr w:rsidR="00E609B5" w:rsidRPr="00EA4FEE" w14:paraId="3277ADFC" w14:textId="77777777" w:rsidTr="004571B7">
        <w:tc>
          <w:tcPr>
            <w:tcW w:w="3397" w:type="dxa"/>
            <w:shd w:val="clear" w:color="auto" w:fill="auto"/>
          </w:tcPr>
          <w:p w14:paraId="50DCA7EF"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Equipment &amp; Tools</w:t>
            </w:r>
          </w:p>
        </w:tc>
        <w:tc>
          <w:tcPr>
            <w:tcW w:w="1560" w:type="dxa"/>
            <w:shd w:val="clear" w:color="auto" w:fill="auto"/>
          </w:tcPr>
          <w:p w14:paraId="3C2354C4"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Pr>
                <w:rStyle w:val="s1"/>
                <w:rFonts w:ascii="Arial" w:eastAsiaTheme="majorEastAsia" w:hAnsi="Arial" w:cs="Arial"/>
                <w:sz w:val="22"/>
                <w:szCs w:val="22"/>
              </w:rPr>
              <w:t>4</w:t>
            </w:r>
            <w:r w:rsidRPr="00EA4FEE">
              <w:rPr>
                <w:rStyle w:val="s1"/>
                <w:rFonts w:ascii="Arial" w:eastAsiaTheme="majorEastAsia" w:hAnsi="Arial" w:cs="Arial"/>
                <w:sz w:val="22"/>
                <w:szCs w:val="22"/>
              </w:rPr>
              <w:t>,000</w:t>
            </w:r>
          </w:p>
        </w:tc>
      </w:tr>
      <w:tr w:rsidR="00E609B5" w:rsidRPr="00EA4FEE" w14:paraId="1B5A8C10" w14:textId="77777777" w:rsidTr="004571B7">
        <w:tc>
          <w:tcPr>
            <w:tcW w:w="3397" w:type="dxa"/>
            <w:shd w:val="clear" w:color="auto" w:fill="auto"/>
          </w:tcPr>
          <w:p w14:paraId="345A5AAA"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Initial Product Stock</w:t>
            </w:r>
          </w:p>
        </w:tc>
        <w:tc>
          <w:tcPr>
            <w:tcW w:w="1560" w:type="dxa"/>
            <w:shd w:val="clear" w:color="auto" w:fill="auto"/>
          </w:tcPr>
          <w:p w14:paraId="0954F57E"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£2,500</w:t>
            </w:r>
          </w:p>
        </w:tc>
      </w:tr>
      <w:tr w:rsidR="00E609B5" w:rsidRPr="00EA4FEE" w14:paraId="3A898F59" w14:textId="77777777" w:rsidTr="004571B7">
        <w:tc>
          <w:tcPr>
            <w:tcW w:w="3397" w:type="dxa"/>
            <w:shd w:val="clear" w:color="auto" w:fill="auto"/>
          </w:tcPr>
          <w:p w14:paraId="7BBBF882"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Licences &amp; Permits</w:t>
            </w:r>
          </w:p>
        </w:tc>
        <w:tc>
          <w:tcPr>
            <w:tcW w:w="1560" w:type="dxa"/>
            <w:shd w:val="clear" w:color="auto" w:fill="auto"/>
          </w:tcPr>
          <w:p w14:paraId="753983FE"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£1,500</w:t>
            </w:r>
          </w:p>
        </w:tc>
      </w:tr>
      <w:tr w:rsidR="00E609B5" w:rsidRPr="00EA4FEE" w14:paraId="0F8C5996" w14:textId="77777777" w:rsidTr="004571B7">
        <w:tc>
          <w:tcPr>
            <w:tcW w:w="3397" w:type="dxa"/>
            <w:shd w:val="clear" w:color="auto" w:fill="auto"/>
          </w:tcPr>
          <w:p w14:paraId="4A4D2EB6"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Insurance</w:t>
            </w:r>
          </w:p>
        </w:tc>
        <w:tc>
          <w:tcPr>
            <w:tcW w:w="1560" w:type="dxa"/>
            <w:shd w:val="clear" w:color="auto" w:fill="auto"/>
          </w:tcPr>
          <w:p w14:paraId="0E05CCBE"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£900</w:t>
            </w:r>
          </w:p>
        </w:tc>
      </w:tr>
      <w:tr w:rsidR="00E609B5" w:rsidRPr="00EA4FEE" w14:paraId="6E061454" w14:textId="77777777" w:rsidTr="004571B7">
        <w:tc>
          <w:tcPr>
            <w:tcW w:w="3397" w:type="dxa"/>
            <w:tcBorders>
              <w:bottom w:val="single" w:sz="4" w:space="0" w:color="auto"/>
            </w:tcBorders>
            <w:shd w:val="clear" w:color="auto" w:fill="auto"/>
          </w:tcPr>
          <w:p w14:paraId="16558AB0"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Website &amp; Branding</w:t>
            </w:r>
          </w:p>
        </w:tc>
        <w:tc>
          <w:tcPr>
            <w:tcW w:w="1560" w:type="dxa"/>
            <w:shd w:val="clear" w:color="auto" w:fill="auto"/>
          </w:tcPr>
          <w:p w14:paraId="6AB64871" w14:textId="77777777" w:rsidR="00E609B5" w:rsidRPr="00EA4FEE" w:rsidRDefault="00E609B5" w:rsidP="004571B7">
            <w:pPr>
              <w:pStyle w:val="p1"/>
              <w:rPr>
                <w:rFonts w:ascii="Arial" w:eastAsiaTheme="majorEastAsia" w:hAnsi="Arial" w:cs="Arial"/>
                <w:sz w:val="22"/>
                <w:szCs w:val="22"/>
              </w:rPr>
            </w:pPr>
            <w:r w:rsidRPr="00EA4FEE">
              <w:rPr>
                <w:rStyle w:val="s1"/>
                <w:rFonts w:ascii="Arial" w:eastAsiaTheme="majorEastAsia" w:hAnsi="Arial" w:cs="Arial"/>
                <w:sz w:val="22"/>
                <w:szCs w:val="22"/>
              </w:rPr>
              <w:t>£1600</w:t>
            </w:r>
          </w:p>
        </w:tc>
      </w:tr>
      <w:tr w:rsidR="00E609B5" w:rsidRPr="00EA4FEE" w14:paraId="746C1FE8" w14:textId="77777777" w:rsidTr="004571B7">
        <w:trPr>
          <w:trHeight w:val="284"/>
        </w:trPr>
        <w:tc>
          <w:tcPr>
            <w:tcW w:w="3397" w:type="dxa"/>
            <w:tcBorders>
              <w:top w:val="single" w:sz="4" w:space="0" w:color="auto"/>
            </w:tcBorders>
            <w:shd w:val="clear" w:color="auto" w:fill="auto"/>
          </w:tcPr>
          <w:p w14:paraId="7A46CF53" w14:textId="77777777" w:rsidR="00E609B5" w:rsidRPr="00EA4FEE" w:rsidRDefault="00E609B5" w:rsidP="004571B7">
            <w:pPr>
              <w:pStyle w:val="p1"/>
              <w:rPr>
                <w:rFonts w:ascii="Arial" w:eastAsiaTheme="majorEastAsia" w:hAnsi="Arial" w:cs="Arial"/>
                <w:sz w:val="22"/>
                <w:szCs w:val="22"/>
              </w:rPr>
            </w:pPr>
            <w:r w:rsidRPr="00EA4FEE">
              <w:rPr>
                <w:rStyle w:val="s1"/>
                <w:rFonts w:ascii="Arial" w:eastAsiaTheme="majorEastAsia" w:hAnsi="Arial" w:cs="Arial"/>
                <w:sz w:val="22"/>
                <w:szCs w:val="22"/>
              </w:rPr>
              <w:t>Contingency</w:t>
            </w:r>
          </w:p>
        </w:tc>
        <w:tc>
          <w:tcPr>
            <w:tcW w:w="1560" w:type="dxa"/>
            <w:shd w:val="clear" w:color="auto" w:fill="auto"/>
          </w:tcPr>
          <w:p w14:paraId="098CAA40" w14:textId="77777777" w:rsidR="00E609B5" w:rsidRPr="00EA4FEE" w:rsidRDefault="00E609B5" w:rsidP="004571B7">
            <w:pPr>
              <w:pStyle w:val="p1"/>
              <w:rPr>
                <w:rFonts w:ascii="Arial" w:eastAsiaTheme="majorEastAsia" w:hAnsi="Arial" w:cs="Arial"/>
                <w:sz w:val="22"/>
                <w:szCs w:val="22"/>
              </w:rPr>
            </w:pPr>
            <w:r w:rsidRPr="00EA4FEE">
              <w:rPr>
                <w:rStyle w:val="s1"/>
                <w:rFonts w:ascii="Arial" w:eastAsiaTheme="majorEastAsia" w:hAnsi="Arial" w:cs="Arial"/>
                <w:sz w:val="22"/>
                <w:szCs w:val="22"/>
              </w:rPr>
              <w:t>£2000</w:t>
            </w:r>
          </w:p>
        </w:tc>
      </w:tr>
      <w:tr w:rsidR="00E609B5" w:rsidRPr="00EA4FEE" w14:paraId="07D8FF38" w14:textId="77777777" w:rsidTr="004571B7">
        <w:trPr>
          <w:trHeight w:val="284"/>
        </w:trPr>
        <w:tc>
          <w:tcPr>
            <w:tcW w:w="3397" w:type="dxa"/>
            <w:tcBorders>
              <w:top w:val="single" w:sz="4" w:space="0" w:color="auto"/>
            </w:tcBorders>
            <w:shd w:val="clear" w:color="auto" w:fill="auto"/>
          </w:tcPr>
          <w:p w14:paraId="7310EC22" w14:textId="77777777" w:rsidR="00E609B5" w:rsidRPr="00EA4FEE" w:rsidRDefault="00E609B5" w:rsidP="004571B7">
            <w:pPr>
              <w:pStyle w:val="p1"/>
              <w:rPr>
                <w:rStyle w:val="s1"/>
                <w:rFonts w:ascii="Arial" w:eastAsiaTheme="majorEastAsia" w:hAnsi="Arial" w:cs="Arial"/>
                <w:b/>
                <w:bCs/>
                <w:sz w:val="22"/>
                <w:szCs w:val="22"/>
              </w:rPr>
            </w:pPr>
            <w:r w:rsidRPr="00EA4FEE">
              <w:rPr>
                <w:rStyle w:val="s1"/>
                <w:rFonts w:ascii="Arial" w:eastAsiaTheme="majorEastAsia" w:hAnsi="Arial" w:cs="Arial"/>
                <w:sz w:val="22"/>
                <w:szCs w:val="22"/>
              </w:rPr>
              <w:t>Total</w:t>
            </w:r>
          </w:p>
        </w:tc>
        <w:tc>
          <w:tcPr>
            <w:tcW w:w="1560" w:type="dxa"/>
            <w:shd w:val="clear" w:color="auto" w:fill="auto"/>
          </w:tcPr>
          <w:p w14:paraId="6B3FC0EC" w14:textId="77777777" w:rsidR="00E609B5" w:rsidRPr="00EA4FEE" w:rsidRDefault="00E609B5" w:rsidP="004571B7">
            <w:pPr>
              <w:pStyle w:val="p1"/>
              <w:rPr>
                <w:rStyle w:val="s1"/>
                <w:rFonts w:ascii="Arial" w:hAnsi="Arial" w:cs="Arial"/>
                <w:b/>
                <w:bCs/>
                <w:sz w:val="22"/>
                <w:szCs w:val="22"/>
              </w:rPr>
            </w:pPr>
            <w:r w:rsidRPr="00EA4FEE">
              <w:rPr>
                <w:rStyle w:val="s1"/>
                <w:rFonts w:ascii="Arial" w:eastAsiaTheme="majorEastAsia" w:hAnsi="Arial" w:cs="Arial"/>
                <w:sz w:val="22"/>
                <w:szCs w:val="22"/>
              </w:rPr>
              <w:t>£</w:t>
            </w:r>
            <w:r w:rsidRPr="00EA4FEE">
              <w:rPr>
                <w:rStyle w:val="s1"/>
                <w:rFonts w:ascii="Arial" w:hAnsi="Arial" w:cs="Arial"/>
                <w:sz w:val="22"/>
                <w:szCs w:val="22"/>
              </w:rPr>
              <w:t>2</w:t>
            </w:r>
            <w:r>
              <w:rPr>
                <w:rStyle w:val="s1"/>
                <w:rFonts w:ascii="Arial" w:hAnsi="Arial" w:cs="Arial"/>
                <w:sz w:val="22"/>
                <w:szCs w:val="22"/>
              </w:rPr>
              <w:t>3</w:t>
            </w:r>
            <w:r w:rsidRPr="00EA4FEE">
              <w:rPr>
                <w:rStyle w:val="s1"/>
                <w:rFonts w:ascii="Arial" w:hAnsi="Arial" w:cs="Arial"/>
                <w:sz w:val="22"/>
                <w:szCs w:val="22"/>
              </w:rPr>
              <w:t>,500</w:t>
            </w:r>
          </w:p>
        </w:tc>
      </w:tr>
      <w:bookmarkEnd w:id="9"/>
      <w:tr w:rsidR="00E609B5" w:rsidRPr="00EA4FEE" w14:paraId="33B48703" w14:textId="77777777" w:rsidTr="004571B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4957" w:type="dxa"/>
            <w:gridSpan w:val="2"/>
            <w:shd w:val="clear" w:color="auto" w:fill="auto"/>
          </w:tcPr>
          <w:p w14:paraId="2AC3C6F6" w14:textId="77777777" w:rsidR="00E609B5" w:rsidRPr="00EA4FEE" w:rsidRDefault="00E609B5" w:rsidP="004571B7">
            <w:pPr>
              <w:pStyle w:val="NoSpacing"/>
              <w:rPr>
                <w:rStyle w:val="s1"/>
                <w:rFonts w:ascii="Arial" w:hAnsi="Arial" w:cs="Arial"/>
                <w:b/>
                <w:bCs/>
                <w:sz w:val="22"/>
                <w:szCs w:val="22"/>
              </w:rPr>
            </w:pPr>
          </w:p>
        </w:tc>
      </w:tr>
    </w:tbl>
    <w:p w14:paraId="2FAC480C" w14:textId="77777777" w:rsidR="00E609B5" w:rsidRDefault="00E609B5" w:rsidP="00E609B5">
      <w:pPr>
        <w:pStyle w:val="NoSpacing"/>
        <w:rPr>
          <w:rStyle w:val="s1"/>
          <w:sz w:val="20"/>
          <w:szCs w:val="20"/>
        </w:rPr>
      </w:pPr>
    </w:p>
    <w:p w14:paraId="7F54B28C" w14:textId="77777777" w:rsidR="00E609B5" w:rsidRPr="00D00F9F" w:rsidRDefault="00E609B5" w:rsidP="00E609B5">
      <w:pPr>
        <w:pStyle w:val="NoSpacing"/>
        <w:rPr>
          <w:sz w:val="22"/>
          <w:szCs w:val="22"/>
        </w:rPr>
      </w:pPr>
      <w:r w:rsidRPr="00D00F9F">
        <w:rPr>
          <w:rStyle w:val="s1"/>
          <w:sz w:val="22"/>
          <w:szCs w:val="22"/>
        </w:rPr>
        <w:t>Operating Costs</w:t>
      </w:r>
    </w:p>
    <w:p w14:paraId="6F529BEB" w14:textId="77777777" w:rsidR="00E609B5" w:rsidRDefault="00E609B5" w:rsidP="00E609B5">
      <w:pPr>
        <w:pStyle w:val="NoSpacing"/>
        <w:rPr>
          <w:rFonts w:ascii="Arial" w:hAnsi="Arial" w:cs="Arial"/>
          <w:sz w:val="20"/>
          <w:szCs w:val="20"/>
          <w:lang w:eastAsia="en-GB"/>
        </w:rPr>
      </w:pPr>
    </w:p>
    <w:p w14:paraId="4F347856" w14:textId="77777777" w:rsidR="00E609B5" w:rsidRPr="00E07CE0" w:rsidRDefault="00E609B5" w:rsidP="00E609B5">
      <w:pPr>
        <w:pStyle w:val="NoSpacing"/>
        <w:rPr>
          <w:rFonts w:ascii="Arial" w:hAnsi="Arial" w:cs="Arial"/>
          <w:b/>
          <w:bCs/>
          <w:sz w:val="20"/>
          <w:szCs w:val="20"/>
          <w:lang w:eastAsia="en-GB"/>
        </w:rPr>
      </w:pPr>
      <w:r w:rsidRPr="00EA5161">
        <w:rPr>
          <w:rFonts w:ascii="Arial" w:hAnsi="Arial" w:cs="Arial"/>
          <w:b/>
          <w:bCs/>
          <w:sz w:val="20"/>
          <w:szCs w:val="20"/>
          <w:lang w:eastAsia="en-GB"/>
        </w:rPr>
        <w:t>Fixed cost</w:t>
      </w:r>
    </w:p>
    <w:tbl>
      <w:tblPr>
        <w:tblStyle w:val="TableGrid"/>
        <w:tblW w:w="0" w:type="auto"/>
        <w:tblLook w:val="04A0" w:firstRow="1" w:lastRow="0" w:firstColumn="1" w:lastColumn="0" w:noHBand="0" w:noVBand="1"/>
      </w:tblPr>
      <w:tblGrid>
        <w:gridCol w:w="1930"/>
        <w:gridCol w:w="900"/>
        <w:gridCol w:w="851"/>
        <w:gridCol w:w="828"/>
        <w:gridCol w:w="828"/>
        <w:gridCol w:w="828"/>
        <w:gridCol w:w="828"/>
      </w:tblGrid>
      <w:tr w:rsidR="00E609B5" w:rsidRPr="00EA4FEE" w14:paraId="5BD78E35" w14:textId="77777777" w:rsidTr="004571B7">
        <w:tc>
          <w:tcPr>
            <w:tcW w:w="1930" w:type="dxa"/>
          </w:tcPr>
          <w:p w14:paraId="2AF95FB9" w14:textId="77777777" w:rsidR="00E609B5" w:rsidRPr="00EA4FEE" w:rsidRDefault="00E609B5" w:rsidP="004571B7">
            <w:pPr>
              <w:pStyle w:val="NoSpacing"/>
              <w:rPr>
                <w:rFonts w:ascii="Arial" w:hAnsi="Arial" w:cs="Arial"/>
                <w:sz w:val="22"/>
                <w:szCs w:val="22"/>
                <w:lang w:eastAsia="en-GB"/>
              </w:rPr>
            </w:pPr>
          </w:p>
        </w:tc>
        <w:tc>
          <w:tcPr>
            <w:tcW w:w="900" w:type="dxa"/>
          </w:tcPr>
          <w:p w14:paraId="3BDA05F0"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Jan</w:t>
            </w:r>
          </w:p>
        </w:tc>
        <w:tc>
          <w:tcPr>
            <w:tcW w:w="851" w:type="dxa"/>
          </w:tcPr>
          <w:p w14:paraId="362297D6"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Feb</w:t>
            </w:r>
          </w:p>
        </w:tc>
        <w:tc>
          <w:tcPr>
            <w:tcW w:w="773" w:type="dxa"/>
          </w:tcPr>
          <w:p w14:paraId="6827C9CD"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Mar</w:t>
            </w:r>
          </w:p>
        </w:tc>
        <w:tc>
          <w:tcPr>
            <w:tcW w:w="773" w:type="dxa"/>
          </w:tcPr>
          <w:p w14:paraId="5975AE3D"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Apr</w:t>
            </w:r>
          </w:p>
        </w:tc>
        <w:tc>
          <w:tcPr>
            <w:tcW w:w="773" w:type="dxa"/>
          </w:tcPr>
          <w:p w14:paraId="12AA422A"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May</w:t>
            </w:r>
          </w:p>
        </w:tc>
        <w:tc>
          <w:tcPr>
            <w:tcW w:w="658" w:type="dxa"/>
          </w:tcPr>
          <w:p w14:paraId="28B8FD3B"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Jun</w:t>
            </w:r>
          </w:p>
        </w:tc>
      </w:tr>
      <w:tr w:rsidR="00E609B5" w:rsidRPr="00EA4FEE" w14:paraId="64B754FF" w14:textId="77777777" w:rsidTr="004571B7">
        <w:tc>
          <w:tcPr>
            <w:tcW w:w="1930" w:type="dxa"/>
          </w:tcPr>
          <w:p w14:paraId="777775EC"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Rent</w:t>
            </w:r>
          </w:p>
        </w:tc>
        <w:tc>
          <w:tcPr>
            <w:tcW w:w="900" w:type="dxa"/>
          </w:tcPr>
          <w:p w14:paraId="3CF3C370"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£3000</w:t>
            </w:r>
          </w:p>
        </w:tc>
        <w:tc>
          <w:tcPr>
            <w:tcW w:w="851" w:type="dxa"/>
          </w:tcPr>
          <w:p w14:paraId="6E9D7E52"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£3000</w:t>
            </w:r>
          </w:p>
        </w:tc>
        <w:tc>
          <w:tcPr>
            <w:tcW w:w="773" w:type="dxa"/>
          </w:tcPr>
          <w:p w14:paraId="2B03F971"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£3000</w:t>
            </w:r>
          </w:p>
        </w:tc>
        <w:tc>
          <w:tcPr>
            <w:tcW w:w="773" w:type="dxa"/>
          </w:tcPr>
          <w:p w14:paraId="52851BDF"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£3000</w:t>
            </w:r>
          </w:p>
        </w:tc>
        <w:tc>
          <w:tcPr>
            <w:tcW w:w="773" w:type="dxa"/>
          </w:tcPr>
          <w:p w14:paraId="578B2036"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£3000</w:t>
            </w:r>
          </w:p>
        </w:tc>
        <w:tc>
          <w:tcPr>
            <w:tcW w:w="658" w:type="dxa"/>
          </w:tcPr>
          <w:p w14:paraId="0F5FAE88"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£3000</w:t>
            </w:r>
          </w:p>
        </w:tc>
      </w:tr>
      <w:tr w:rsidR="00E609B5" w:rsidRPr="00EA4FEE" w14:paraId="2C0EBB44" w14:textId="77777777" w:rsidTr="004571B7">
        <w:tc>
          <w:tcPr>
            <w:tcW w:w="1930" w:type="dxa"/>
          </w:tcPr>
          <w:p w14:paraId="6844A050"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Utilities</w:t>
            </w:r>
          </w:p>
        </w:tc>
        <w:tc>
          <w:tcPr>
            <w:tcW w:w="900" w:type="dxa"/>
          </w:tcPr>
          <w:p w14:paraId="2BC7098F"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£300</w:t>
            </w:r>
          </w:p>
        </w:tc>
        <w:tc>
          <w:tcPr>
            <w:tcW w:w="851" w:type="dxa"/>
          </w:tcPr>
          <w:p w14:paraId="0DC68D64"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£300</w:t>
            </w:r>
          </w:p>
        </w:tc>
        <w:tc>
          <w:tcPr>
            <w:tcW w:w="773" w:type="dxa"/>
          </w:tcPr>
          <w:p w14:paraId="152AF206"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£300</w:t>
            </w:r>
          </w:p>
        </w:tc>
        <w:tc>
          <w:tcPr>
            <w:tcW w:w="773" w:type="dxa"/>
          </w:tcPr>
          <w:p w14:paraId="2B93889A"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£300</w:t>
            </w:r>
          </w:p>
        </w:tc>
        <w:tc>
          <w:tcPr>
            <w:tcW w:w="773" w:type="dxa"/>
          </w:tcPr>
          <w:p w14:paraId="55EC4D2B"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£300</w:t>
            </w:r>
          </w:p>
        </w:tc>
        <w:tc>
          <w:tcPr>
            <w:tcW w:w="658" w:type="dxa"/>
          </w:tcPr>
          <w:p w14:paraId="65594090"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£300</w:t>
            </w:r>
          </w:p>
        </w:tc>
      </w:tr>
      <w:tr w:rsidR="00E609B5" w:rsidRPr="00EA4FEE" w14:paraId="72474992" w14:textId="77777777" w:rsidTr="004571B7">
        <w:tc>
          <w:tcPr>
            <w:tcW w:w="1930" w:type="dxa"/>
          </w:tcPr>
          <w:p w14:paraId="4C32E935"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Internet</w:t>
            </w:r>
          </w:p>
        </w:tc>
        <w:tc>
          <w:tcPr>
            <w:tcW w:w="900" w:type="dxa"/>
          </w:tcPr>
          <w:p w14:paraId="5829775C"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£40</w:t>
            </w:r>
          </w:p>
        </w:tc>
        <w:tc>
          <w:tcPr>
            <w:tcW w:w="851" w:type="dxa"/>
          </w:tcPr>
          <w:p w14:paraId="49D4EDD9"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£40</w:t>
            </w:r>
          </w:p>
        </w:tc>
        <w:tc>
          <w:tcPr>
            <w:tcW w:w="773" w:type="dxa"/>
          </w:tcPr>
          <w:p w14:paraId="08B5671E"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£40</w:t>
            </w:r>
          </w:p>
        </w:tc>
        <w:tc>
          <w:tcPr>
            <w:tcW w:w="773" w:type="dxa"/>
          </w:tcPr>
          <w:p w14:paraId="32418FBD"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£40</w:t>
            </w:r>
          </w:p>
        </w:tc>
        <w:tc>
          <w:tcPr>
            <w:tcW w:w="773" w:type="dxa"/>
          </w:tcPr>
          <w:p w14:paraId="18341516"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£40</w:t>
            </w:r>
          </w:p>
        </w:tc>
        <w:tc>
          <w:tcPr>
            <w:tcW w:w="658" w:type="dxa"/>
          </w:tcPr>
          <w:p w14:paraId="2119B526"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£40</w:t>
            </w:r>
          </w:p>
        </w:tc>
      </w:tr>
      <w:tr w:rsidR="00E609B5" w:rsidRPr="00EA4FEE" w14:paraId="2A210282" w14:textId="77777777" w:rsidTr="004571B7">
        <w:tc>
          <w:tcPr>
            <w:tcW w:w="1930" w:type="dxa"/>
          </w:tcPr>
          <w:p w14:paraId="33DE4CEB"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 xml:space="preserve">Administrator </w:t>
            </w:r>
          </w:p>
        </w:tc>
        <w:tc>
          <w:tcPr>
            <w:tcW w:w="900" w:type="dxa"/>
          </w:tcPr>
          <w:p w14:paraId="723995FB"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£2400</w:t>
            </w:r>
          </w:p>
        </w:tc>
        <w:tc>
          <w:tcPr>
            <w:tcW w:w="851" w:type="dxa"/>
          </w:tcPr>
          <w:p w14:paraId="263BAA62"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£2400</w:t>
            </w:r>
          </w:p>
        </w:tc>
        <w:tc>
          <w:tcPr>
            <w:tcW w:w="773" w:type="dxa"/>
          </w:tcPr>
          <w:p w14:paraId="5A04302A"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£2400</w:t>
            </w:r>
          </w:p>
        </w:tc>
        <w:tc>
          <w:tcPr>
            <w:tcW w:w="773" w:type="dxa"/>
          </w:tcPr>
          <w:p w14:paraId="6DB8AECB"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£2400</w:t>
            </w:r>
          </w:p>
        </w:tc>
        <w:tc>
          <w:tcPr>
            <w:tcW w:w="773" w:type="dxa"/>
          </w:tcPr>
          <w:p w14:paraId="6116A565"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£2400</w:t>
            </w:r>
          </w:p>
        </w:tc>
        <w:tc>
          <w:tcPr>
            <w:tcW w:w="658" w:type="dxa"/>
          </w:tcPr>
          <w:p w14:paraId="3CD3F313"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£2400</w:t>
            </w:r>
          </w:p>
        </w:tc>
      </w:tr>
      <w:tr w:rsidR="00E609B5" w:rsidRPr="00EA4FEE" w14:paraId="37032B57" w14:textId="77777777" w:rsidTr="004571B7">
        <w:tc>
          <w:tcPr>
            <w:tcW w:w="1930" w:type="dxa"/>
          </w:tcPr>
          <w:p w14:paraId="4F6A1090"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SMM Specialist (Part-Time)</w:t>
            </w:r>
          </w:p>
        </w:tc>
        <w:tc>
          <w:tcPr>
            <w:tcW w:w="900" w:type="dxa"/>
          </w:tcPr>
          <w:p w14:paraId="330A4E43"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£600</w:t>
            </w:r>
          </w:p>
        </w:tc>
        <w:tc>
          <w:tcPr>
            <w:tcW w:w="851" w:type="dxa"/>
          </w:tcPr>
          <w:p w14:paraId="2D693409"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£600</w:t>
            </w:r>
          </w:p>
        </w:tc>
        <w:tc>
          <w:tcPr>
            <w:tcW w:w="773" w:type="dxa"/>
          </w:tcPr>
          <w:p w14:paraId="37FE12FD"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£600</w:t>
            </w:r>
          </w:p>
        </w:tc>
        <w:tc>
          <w:tcPr>
            <w:tcW w:w="773" w:type="dxa"/>
          </w:tcPr>
          <w:p w14:paraId="292B45F5"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£600</w:t>
            </w:r>
          </w:p>
        </w:tc>
        <w:tc>
          <w:tcPr>
            <w:tcW w:w="773" w:type="dxa"/>
          </w:tcPr>
          <w:p w14:paraId="7C279DDE"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£600</w:t>
            </w:r>
          </w:p>
        </w:tc>
        <w:tc>
          <w:tcPr>
            <w:tcW w:w="658" w:type="dxa"/>
          </w:tcPr>
          <w:p w14:paraId="16E053FF"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£600</w:t>
            </w:r>
          </w:p>
        </w:tc>
      </w:tr>
      <w:tr w:rsidR="00E609B5" w:rsidRPr="00EA4FEE" w14:paraId="62802CE7" w14:textId="77777777" w:rsidTr="004571B7">
        <w:tc>
          <w:tcPr>
            <w:tcW w:w="1930" w:type="dxa"/>
          </w:tcPr>
          <w:p w14:paraId="0FA269F2"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Accountant</w:t>
            </w:r>
          </w:p>
        </w:tc>
        <w:tc>
          <w:tcPr>
            <w:tcW w:w="900" w:type="dxa"/>
          </w:tcPr>
          <w:p w14:paraId="64C72B60"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£200</w:t>
            </w:r>
          </w:p>
        </w:tc>
        <w:tc>
          <w:tcPr>
            <w:tcW w:w="851" w:type="dxa"/>
          </w:tcPr>
          <w:p w14:paraId="47D7E022"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£200</w:t>
            </w:r>
          </w:p>
        </w:tc>
        <w:tc>
          <w:tcPr>
            <w:tcW w:w="773" w:type="dxa"/>
          </w:tcPr>
          <w:p w14:paraId="3FBE6586"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£200</w:t>
            </w:r>
          </w:p>
        </w:tc>
        <w:tc>
          <w:tcPr>
            <w:tcW w:w="773" w:type="dxa"/>
          </w:tcPr>
          <w:p w14:paraId="0649921C"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£200</w:t>
            </w:r>
          </w:p>
        </w:tc>
        <w:tc>
          <w:tcPr>
            <w:tcW w:w="773" w:type="dxa"/>
          </w:tcPr>
          <w:p w14:paraId="4F76FA23"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£200</w:t>
            </w:r>
          </w:p>
        </w:tc>
        <w:tc>
          <w:tcPr>
            <w:tcW w:w="658" w:type="dxa"/>
          </w:tcPr>
          <w:p w14:paraId="2266F2DF"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£200</w:t>
            </w:r>
          </w:p>
        </w:tc>
      </w:tr>
      <w:tr w:rsidR="00E609B5" w:rsidRPr="00EA4FEE" w14:paraId="3E8AD4C8" w14:textId="77777777" w:rsidTr="004571B7">
        <w:tc>
          <w:tcPr>
            <w:tcW w:w="1930" w:type="dxa"/>
          </w:tcPr>
          <w:p w14:paraId="6A47763A"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Insurance</w:t>
            </w:r>
          </w:p>
        </w:tc>
        <w:tc>
          <w:tcPr>
            <w:tcW w:w="900" w:type="dxa"/>
          </w:tcPr>
          <w:p w14:paraId="528F86E1"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£75</w:t>
            </w:r>
          </w:p>
        </w:tc>
        <w:tc>
          <w:tcPr>
            <w:tcW w:w="851" w:type="dxa"/>
          </w:tcPr>
          <w:p w14:paraId="67365095"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£75</w:t>
            </w:r>
          </w:p>
        </w:tc>
        <w:tc>
          <w:tcPr>
            <w:tcW w:w="773" w:type="dxa"/>
          </w:tcPr>
          <w:p w14:paraId="29BE6515"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£75</w:t>
            </w:r>
          </w:p>
        </w:tc>
        <w:tc>
          <w:tcPr>
            <w:tcW w:w="773" w:type="dxa"/>
          </w:tcPr>
          <w:p w14:paraId="0838A143"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£75</w:t>
            </w:r>
          </w:p>
        </w:tc>
        <w:tc>
          <w:tcPr>
            <w:tcW w:w="773" w:type="dxa"/>
          </w:tcPr>
          <w:p w14:paraId="7F8F3784"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£75</w:t>
            </w:r>
          </w:p>
        </w:tc>
        <w:tc>
          <w:tcPr>
            <w:tcW w:w="658" w:type="dxa"/>
          </w:tcPr>
          <w:p w14:paraId="3451BB4A" w14:textId="77777777" w:rsidR="00E609B5" w:rsidRPr="00EA4FEE" w:rsidRDefault="00E609B5" w:rsidP="004571B7">
            <w:pPr>
              <w:pStyle w:val="NoSpacing"/>
              <w:rPr>
                <w:rFonts w:ascii="Arial" w:hAnsi="Arial" w:cs="Arial"/>
                <w:sz w:val="22"/>
                <w:szCs w:val="22"/>
                <w:lang w:eastAsia="en-GB"/>
              </w:rPr>
            </w:pPr>
            <w:r w:rsidRPr="00EA4FEE">
              <w:rPr>
                <w:rFonts w:ascii="Arial" w:hAnsi="Arial" w:cs="Arial"/>
                <w:sz w:val="22"/>
                <w:szCs w:val="22"/>
                <w:lang w:eastAsia="en-GB"/>
              </w:rPr>
              <w:t>£75</w:t>
            </w:r>
          </w:p>
        </w:tc>
      </w:tr>
      <w:tr w:rsidR="00E609B5" w:rsidRPr="00EA4FEE" w14:paraId="21D85516" w14:textId="77777777" w:rsidTr="004571B7">
        <w:tc>
          <w:tcPr>
            <w:tcW w:w="1930" w:type="dxa"/>
          </w:tcPr>
          <w:p w14:paraId="6F11E0C2"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TOTAL FIXED COSTS</w:t>
            </w:r>
          </w:p>
        </w:tc>
        <w:tc>
          <w:tcPr>
            <w:tcW w:w="900" w:type="dxa"/>
          </w:tcPr>
          <w:p w14:paraId="1BE86618"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£6615</w:t>
            </w:r>
          </w:p>
          <w:p w14:paraId="3DA164AF" w14:textId="77777777" w:rsidR="00E609B5" w:rsidRPr="00EA4FEE" w:rsidRDefault="00E609B5" w:rsidP="004571B7">
            <w:pPr>
              <w:pStyle w:val="NoSpacing"/>
              <w:rPr>
                <w:rFonts w:ascii="Arial" w:hAnsi="Arial" w:cs="Arial"/>
                <w:sz w:val="22"/>
                <w:szCs w:val="22"/>
                <w:lang w:eastAsia="en-GB"/>
              </w:rPr>
            </w:pPr>
          </w:p>
        </w:tc>
        <w:tc>
          <w:tcPr>
            <w:tcW w:w="851" w:type="dxa"/>
          </w:tcPr>
          <w:p w14:paraId="73A06FBA"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£6615</w:t>
            </w:r>
          </w:p>
          <w:p w14:paraId="6CEB30D2" w14:textId="77777777" w:rsidR="00E609B5" w:rsidRPr="00EA4FEE" w:rsidRDefault="00E609B5" w:rsidP="004571B7">
            <w:pPr>
              <w:pStyle w:val="NoSpacing"/>
              <w:rPr>
                <w:rFonts w:ascii="Arial" w:hAnsi="Arial" w:cs="Arial"/>
                <w:sz w:val="22"/>
                <w:szCs w:val="22"/>
                <w:lang w:eastAsia="en-GB"/>
              </w:rPr>
            </w:pPr>
          </w:p>
        </w:tc>
        <w:tc>
          <w:tcPr>
            <w:tcW w:w="773" w:type="dxa"/>
          </w:tcPr>
          <w:p w14:paraId="15BCEB0B"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£6615</w:t>
            </w:r>
          </w:p>
          <w:p w14:paraId="0B91B720" w14:textId="77777777" w:rsidR="00E609B5" w:rsidRPr="00EA4FEE" w:rsidRDefault="00E609B5" w:rsidP="004571B7">
            <w:pPr>
              <w:pStyle w:val="NoSpacing"/>
              <w:rPr>
                <w:rFonts w:ascii="Arial" w:hAnsi="Arial" w:cs="Arial"/>
                <w:sz w:val="22"/>
                <w:szCs w:val="22"/>
                <w:lang w:eastAsia="en-GB"/>
              </w:rPr>
            </w:pPr>
          </w:p>
        </w:tc>
        <w:tc>
          <w:tcPr>
            <w:tcW w:w="773" w:type="dxa"/>
          </w:tcPr>
          <w:p w14:paraId="702B0DF4"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£6615</w:t>
            </w:r>
          </w:p>
          <w:p w14:paraId="3EC346D9" w14:textId="77777777" w:rsidR="00E609B5" w:rsidRPr="00EA4FEE" w:rsidRDefault="00E609B5" w:rsidP="004571B7">
            <w:pPr>
              <w:pStyle w:val="NoSpacing"/>
              <w:rPr>
                <w:rFonts w:ascii="Arial" w:hAnsi="Arial" w:cs="Arial"/>
                <w:sz w:val="22"/>
                <w:szCs w:val="22"/>
                <w:lang w:eastAsia="en-GB"/>
              </w:rPr>
            </w:pPr>
          </w:p>
        </w:tc>
        <w:tc>
          <w:tcPr>
            <w:tcW w:w="773" w:type="dxa"/>
          </w:tcPr>
          <w:p w14:paraId="6481BA63"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£6615</w:t>
            </w:r>
          </w:p>
          <w:p w14:paraId="5FD853B6" w14:textId="77777777" w:rsidR="00E609B5" w:rsidRPr="00EA4FEE" w:rsidRDefault="00E609B5" w:rsidP="004571B7">
            <w:pPr>
              <w:pStyle w:val="NoSpacing"/>
              <w:rPr>
                <w:rFonts w:ascii="Arial" w:hAnsi="Arial" w:cs="Arial"/>
                <w:sz w:val="22"/>
                <w:szCs w:val="22"/>
                <w:lang w:eastAsia="en-GB"/>
              </w:rPr>
            </w:pPr>
          </w:p>
        </w:tc>
        <w:tc>
          <w:tcPr>
            <w:tcW w:w="658" w:type="dxa"/>
          </w:tcPr>
          <w:p w14:paraId="09104E9A" w14:textId="77777777" w:rsidR="00E609B5" w:rsidRPr="00EA4FEE" w:rsidRDefault="00E609B5" w:rsidP="004571B7">
            <w:pPr>
              <w:pStyle w:val="p1"/>
              <w:rPr>
                <w:rFonts w:ascii="Arial" w:hAnsi="Arial" w:cs="Arial"/>
                <w:sz w:val="22"/>
                <w:szCs w:val="22"/>
              </w:rPr>
            </w:pPr>
            <w:r w:rsidRPr="00EA4FEE">
              <w:rPr>
                <w:rStyle w:val="s1"/>
                <w:rFonts w:ascii="Arial" w:eastAsiaTheme="majorEastAsia" w:hAnsi="Arial" w:cs="Arial"/>
                <w:sz w:val="22"/>
                <w:szCs w:val="22"/>
              </w:rPr>
              <w:t>£6615</w:t>
            </w:r>
          </w:p>
          <w:p w14:paraId="51A4297C" w14:textId="77777777" w:rsidR="00E609B5" w:rsidRPr="00EA4FEE" w:rsidRDefault="00E609B5" w:rsidP="004571B7">
            <w:pPr>
              <w:pStyle w:val="NoSpacing"/>
              <w:rPr>
                <w:rFonts w:ascii="Arial" w:hAnsi="Arial" w:cs="Arial"/>
                <w:sz w:val="22"/>
                <w:szCs w:val="22"/>
                <w:lang w:eastAsia="en-GB"/>
              </w:rPr>
            </w:pPr>
          </w:p>
        </w:tc>
      </w:tr>
    </w:tbl>
    <w:p w14:paraId="0344FB12" w14:textId="77777777" w:rsidR="00E609B5" w:rsidRDefault="00E609B5" w:rsidP="00E609B5">
      <w:pPr>
        <w:pStyle w:val="NoSpacing"/>
        <w:rPr>
          <w:rFonts w:ascii="Arial" w:hAnsi="Arial" w:cs="Arial"/>
          <w:sz w:val="20"/>
          <w:szCs w:val="20"/>
          <w:lang w:eastAsia="en-GB"/>
        </w:rPr>
      </w:pPr>
    </w:p>
    <w:p w14:paraId="42F19101" w14:textId="77777777" w:rsidR="004C07A0" w:rsidRPr="004C07A0" w:rsidRDefault="004C07A0" w:rsidP="004C07A0">
      <w:pPr>
        <w:spacing w:after="0" w:line="240" w:lineRule="auto"/>
        <w:rPr>
          <w:rFonts w:ascii="Arial" w:eastAsia="Times New Roman" w:hAnsi="Arial" w:cs="Arial"/>
          <w:color w:val="111111"/>
          <w:kern w:val="0"/>
          <w:sz w:val="20"/>
          <w:szCs w:val="20"/>
          <w:lang w:eastAsia="en-GB"/>
          <w14:ligatures w14:val="none"/>
        </w:rPr>
      </w:pPr>
      <w:r w:rsidRPr="004C07A0">
        <w:rPr>
          <w:rFonts w:ascii="Arial" w:eastAsia="Times New Roman" w:hAnsi="Arial" w:cs="Arial"/>
          <w:color w:val="111111"/>
          <w:kern w:val="0"/>
          <w:sz w:val="20"/>
          <w:szCs w:val="20"/>
          <w:lang w:eastAsia="en-GB"/>
          <w14:ligatures w14:val="none"/>
        </w:rPr>
        <w:t>Beauty specialists receive 40% of each service as self-employed workers, while the salon retains 60%. If the technician’s earnings are too low during the first two months, the salon will offer a small bonus to ensure fair pay. </w:t>
      </w:r>
    </w:p>
    <w:p w14:paraId="7DCE3A47" w14:textId="77777777" w:rsidR="00E609B5" w:rsidRDefault="00E609B5" w:rsidP="00E609B5">
      <w:pPr>
        <w:pStyle w:val="NoSpacing"/>
        <w:rPr>
          <w:rFonts w:ascii="Arial" w:hAnsi="Arial" w:cs="Arial"/>
          <w:sz w:val="20"/>
          <w:szCs w:val="20"/>
          <w:lang w:eastAsia="en-GB"/>
        </w:rPr>
      </w:pPr>
    </w:p>
    <w:p w14:paraId="6B9EACEB" w14:textId="77777777" w:rsidR="00E609B5" w:rsidRDefault="00E609B5" w:rsidP="00E609B5">
      <w:pPr>
        <w:pStyle w:val="NoSpacing"/>
        <w:rPr>
          <w:rFonts w:ascii="Arial" w:hAnsi="Arial" w:cs="Arial"/>
          <w:b/>
          <w:bCs/>
          <w:sz w:val="20"/>
          <w:szCs w:val="20"/>
          <w:lang w:eastAsia="en-GB"/>
        </w:rPr>
      </w:pPr>
    </w:p>
    <w:p w14:paraId="415C9CF2" w14:textId="77777777" w:rsidR="00E609B5" w:rsidRDefault="00E609B5" w:rsidP="00E609B5">
      <w:pPr>
        <w:pStyle w:val="NoSpacing"/>
        <w:rPr>
          <w:rFonts w:ascii="Arial" w:hAnsi="Arial" w:cs="Arial"/>
          <w:b/>
          <w:bCs/>
          <w:sz w:val="20"/>
          <w:szCs w:val="20"/>
          <w:lang w:eastAsia="en-GB"/>
        </w:rPr>
      </w:pPr>
    </w:p>
    <w:p w14:paraId="18FDC735" w14:textId="77777777" w:rsidR="00E609B5" w:rsidRDefault="00E609B5" w:rsidP="00E609B5">
      <w:pPr>
        <w:pStyle w:val="NoSpacing"/>
        <w:rPr>
          <w:rFonts w:ascii="Arial" w:hAnsi="Arial" w:cs="Arial"/>
          <w:b/>
          <w:bCs/>
          <w:sz w:val="20"/>
          <w:szCs w:val="20"/>
          <w:lang w:eastAsia="en-GB"/>
        </w:rPr>
      </w:pPr>
    </w:p>
    <w:p w14:paraId="5AD0072E" w14:textId="77777777" w:rsidR="00E609B5" w:rsidRDefault="00E609B5" w:rsidP="00E609B5">
      <w:pPr>
        <w:pStyle w:val="NoSpacing"/>
        <w:rPr>
          <w:rFonts w:ascii="Arial" w:hAnsi="Arial" w:cs="Arial"/>
          <w:b/>
          <w:bCs/>
          <w:sz w:val="20"/>
          <w:szCs w:val="20"/>
          <w:lang w:eastAsia="en-GB"/>
        </w:rPr>
      </w:pPr>
    </w:p>
    <w:p w14:paraId="22CF8779" w14:textId="77777777" w:rsidR="000653F6" w:rsidRDefault="000653F6" w:rsidP="00E609B5">
      <w:pPr>
        <w:pStyle w:val="NoSpacing"/>
        <w:rPr>
          <w:rFonts w:ascii="Arial" w:hAnsi="Arial" w:cs="Arial"/>
          <w:b/>
          <w:bCs/>
          <w:sz w:val="20"/>
          <w:szCs w:val="20"/>
          <w:lang w:eastAsia="en-GB"/>
        </w:rPr>
      </w:pPr>
    </w:p>
    <w:p w14:paraId="502895DD" w14:textId="77777777" w:rsidR="000653F6" w:rsidRDefault="000653F6" w:rsidP="00E609B5">
      <w:pPr>
        <w:pStyle w:val="NoSpacing"/>
        <w:rPr>
          <w:rFonts w:ascii="Arial" w:hAnsi="Arial" w:cs="Arial"/>
          <w:b/>
          <w:bCs/>
          <w:sz w:val="20"/>
          <w:szCs w:val="20"/>
          <w:lang w:eastAsia="en-GB"/>
        </w:rPr>
      </w:pPr>
    </w:p>
    <w:p w14:paraId="5E365503" w14:textId="77777777" w:rsidR="000653F6" w:rsidRDefault="000653F6" w:rsidP="00E609B5">
      <w:pPr>
        <w:pStyle w:val="NoSpacing"/>
        <w:rPr>
          <w:rFonts w:ascii="Arial" w:hAnsi="Arial" w:cs="Arial"/>
          <w:b/>
          <w:bCs/>
          <w:sz w:val="20"/>
          <w:szCs w:val="20"/>
          <w:lang w:eastAsia="en-GB"/>
        </w:rPr>
      </w:pPr>
    </w:p>
    <w:p w14:paraId="6A1E24F7" w14:textId="77777777" w:rsidR="000653F6" w:rsidRDefault="000653F6" w:rsidP="00E609B5">
      <w:pPr>
        <w:pStyle w:val="NoSpacing"/>
        <w:rPr>
          <w:rFonts w:ascii="Arial" w:hAnsi="Arial" w:cs="Arial"/>
          <w:b/>
          <w:bCs/>
          <w:sz w:val="20"/>
          <w:szCs w:val="20"/>
          <w:lang w:eastAsia="en-GB"/>
        </w:rPr>
      </w:pPr>
    </w:p>
    <w:p w14:paraId="1DADE952" w14:textId="77777777" w:rsidR="004C07A0" w:rsidRDefault="004C07A0" w:rsidP="00E609B5">
      <w:pPr>
        <w:pStyle w:val="NoSpacing"/>
        <w:rPr>
          <w:rFonts w:ascii="Arial" w:hAnsi="Arial" w:cs="Arial"/>
          <w:b/>
          <w:bCs/>
          <w:sz w:val="20"/>
          <w:szCs w:val="20"/>
          <w:lang w:val="uk-UA" w:eastAsia="en-GB"/>
        </w:rPr>
      </w:pPr>
    </w:p>
    <w:p w14:paraId="7EB14D79" w14:textId="552F9682" w:rsidR="00E609B5" w:rsidRDefault="00E609B5" w:rsidP="00E609B5">
      <w:pPr>
        <w:pStyle w:val="NoSpacing"/>
        <w:rPr>
          <w:rFonts w:ascii="Arial" w:hAnsi="Arial" w:cs="Arial"/>
          <w:b/>
          <w:bCs/>
          <w:sz w:val="20"/>
          <w:szCs w:val="20"/>
          <w:lang w:eastAsia="en-GB"/>
        </w:rPr>
      </w:pPr>
      <w:r w:rsidRPr="00E81087">
        <w:rPr>
          <w:rFonts w:ascii="Arial" w:hAnsi="Arial" w:cs="Arial"/>
          <w:b/>
          <w:bCs/>
          <w:sz w:val="20"/>
          <w:szCs w:val="20"/>
          <w:lang w:eastAsia="en-GB"/>
        </w:rPr>
        <w:lastRenderedPageBreak/>
        <w:t>Vari</w:t>
      </w:r>
      <w:r>
        <w:rPr>
          <w:rFonts w:ascii="Arial" w:hAnsi="Arial" w:cs="Arial"/>
          <w:b/>
          <w:bCs/>
          <w:sz w:val="20"/>
          <w:szCs w:val="20"/>
          <w:lang w:eastAsia="en-GB"/>
        </w:rPr>
        <w:t>a</w:t>
      </w:r>
      <w:r w:rsidRPr="00E81087">
        <w:rPr>
          <w:rFonts w:ascii="Arial" w:hAnsi="Arial" w:cs="Arial"/>
          <w:b/>
          <w:bCs/>
          <w:sz w:val="20"/>
          <w:szCs w:val="20"/>
          <w:lang w:eastAsia="en-GB"/>
        </w:rPr>
        <w:t>ble Co</w:t>
      </w:r>
      <w:r>
        <w:rPr>
          <w:rFonts w:ascii="Arial" w:hAnsi="Arial" w:cs="Arial"/>
          <w:b/>
          <w:bCs/>
          <w:sz w:val="20"/>
          <w:szCs w:val="20"/>
          <w:lang w:eastAsia="en-GB"/>
        </w:rPr>
        <w:t>st</w:t>
      </w:r>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3715"/>
        <w:gridCol w:w="682"/>
        <w:gridCol w:w="682"/>
        <w:gridCol w:w="682"/>
        <w:gridCol w:w="682"/>
        <w:gridCol w:w="682"/>
        <w:gridCol w:w="697"/>
      </w:tblGrid>
      <w:tr w:rsidR="00E609B5" w:rsidRPr="00EA4FEE" w14:paraId="200C6DCC" w14:textId="77777777" w:rsidTr="004571B7">
        <w:trPr>
          <w:tblHeader/>
          <w:tblCellSpacing w:w="15" w:type="dxa"/>
        </w:trPr>
        <w:tc>
          <w:tcPr>
            <w:tcW w:w="0" w:type="auto"/>
            <w:tcBorders>
              <w:right w:val="single" w:sz="4" w:space="0" w:color="auto"/>
            </w:tcBorders>
            <w:vAlign w:val="center"/>
            <w:hideMark/>
          </w:tcPr>
          <w:p w14:paraId="72F611B7" w14:textId="77777777" w:rsidR="00E609B5" w:rsidRPr="00A148F9" w:rsidRDefault="00E609B5" w:rsidP="004571B7">
            <w:pPr>
              <w:spacing w:before="100" w:beforeAutospacing="1" w:after="100" w:afterAutospacing="1" w:line="240" w:lineRule="auto"/>
              <w:jc w:val="center"/>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Description</w:t>
            </w:r>
          </w:p>
        </w:tc>
        <w:tc>
          <w:tcPr>
            <w:tcW w:w="0" w:type="auto"/>
            <w:tcBorders>
              <w:right w:val="single" w:sz="4" w:space="0" w:color="auto"/>
            </w:tcBorders>
            <w:vAlign w:val="center"/>
            <w:hideMark/>
          </w:tcPr>
          <w:p w14:paraId="651295EF" w14:textId="77777777" w:rsidR="00E609B5" w:rsidRPr="00A148F9" w:rsidRDefault="00E609B5" w:rsidP="004571B7">
            <w:pPr>
              <w:spacing w:before="100" w:beforeAutospacing="1" w:after="100" w:afterAutospacing="1" w:line="240" w:lineRule="auto"/>
              <w:jc w:val="center"/>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Jan</w:t>
            </w:r>
          </w:p>
        </w:tc>
        <w:tc>
          <w:tcPr>
            <w:tcW w:w="0" w:type="auto"/>
            <w:tcBorders>
              <w:right w:val="single" w:sz="4" w:space="0" w:color="auto"/>
            </w:tcBorders>
            <w:vAlign w:val="center"/>
            <w:hideMark/>
          </w:tcPr>
          <w:p w14:paraId="150EE6CA" w14:textId="77777777" w:rsidR="00E609B5" w:rsidRPr="00A148F9" w:rsidRDefault="00E609B5" w:rsidP="004571B7">
            <w:pPr>
              <w:spacing w:before="100" w:beforeAutospacing="1" w:after="100" w:afterAutospacing="1" w:line="240" w:lineRule="auto"/>
              <w:jc w:val="center"/>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Feb</w:t>
            </w:r>
          </w:p>
        </w:tc>
        <w:tc>
          <w:tcPr>
            <w:tcW w:w="0" w:type="auto"/>
            <w:tcBorders>
              <w:right w:val="single" w:sz="4" w:space="0" w:color="auto"/>
            </w:tcBorders>
            <w:vAlign w:val="center"/>
            <w:hideMark/>
          </w:tcPr>
          <w:p w14:paraId="77B89B9C" w14:textId="77777777" w:rsidR="00E609B5" w:rsidRPr="00A148F9" w:rsidRDefault="00E609B5" w:rsidP="004571B7">
            <w:pPr>
              <w:spacing w:before="100" w:beforeAutospacing="1" w:after="100" w:afterAutospacing="1" w:line="240" w:lineRule="auto"/>
              <w:jc w:val="center"/>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Mar</w:t>
            </w:r>
          </w:p>
        </w:tc>
        <w:tc>
          <w:tcPr>
            <w:tcW w:w="0" w:type="auto"/>
            <w:tcBorders>
              <w:right w:val="single" w:sz="4" w:space="0" w:color="auto"/>
            </w:tcBorders>
            <w:vAlign w:val="center"/>
            <w:hideMark/>
          </w:tcPr>
          <w:p w14:paraId="0036B3C6" w14:textId="77777777" w:rsidR="00E609B5" w:rsidRPr="00A148F9" w:rsidRDefault="00E609B5" w:rsidP="004571B7">
            <w:pPr>
              <w:spacing w:before="100" w:beforeAutospacing="1" w:after="100" w:afterAutospacing="1" w:line="240" w:lineRule="auto"/>
              <w:jc w:val="center"/>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Apr</w:t>
            </w:r>
          </w:p>
        </w:tc>
        <w:tc>
          <w:tcPr>
            <w:tcW w:w="0" w:type="auto"/>
            <w:tcBorders>
              <w:right w:val="single" w:sz="4" w:space="0" w:color="auto"/>
            </w:tcBorders>
            <w:vAlign w:val="center"/>
            <w:hideMark/>
          </w:tcPr>
          <w:p w14:paraId="4D9B6F65" w14:textId="77777777" w:rsidR="00E609B5" w:rsidRPr="00A148F9" w:rsidRDefault="00E609B5" w:rsidP="004571B7">
            <w:pPr>
              <w:spacing w:before="100" w:beforeAutospacing="1" w:after="100" w:afterAutospacing="1" w:line="240" w:lineRule="auto"/>
              <w:jc w:val="center"/>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May</w:t>
            </w:r>
          </w:p>
        </w:tc>
        <w:tc>
          <w:tcPr>
            <w:tcW w:w="0" w:type="auto"/>
            <w:vAlign w:val="center"/>
            <w:hideMark/>
          </w:tcPr>
          <w:p w14:paraId="5F0D65EF" w14:textId="77777777" w:rsidR="00E609B5" w:rsidRPr="00A148F9" w:rsidRDefault="00E609B5" w:rsidP="004571B7">
            <w:pPr>
              <w:spacing w:before="100" w:beforeAutospacing="1" w:after="100" w:afterAutospacing="1" w:line="240" w:lineRule="auto"/>
              <w:jc w:val="center"/>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Jun</w:t>
            </w:r>
          </w:p>
        </w:tc>
      </w:tr>
      <w:tr w:rsidR="00E609B5" w:rsidRPr="00EA4FEE" w14:paraId="7F131569" w14:textId="77777777" w:rsidTr="004571B7">
        <w:trPr>
          <w:tblCellSpacing w:w="15" w:type="dxa"/>
        </w:trPr>
        <w:tc>
          <w:tcPr>
            <w:tcW w:w="0" w:type="auto"/>
            <w:tcBorders>
              <w:top w:val="single" w:sz="4" w:space="0" w:color="auto"/>
              <w:right w:val="single" w:sz="4" w:space="0" w:color="auto"/>
            </w:tcBorders>
            <w:vAlign w:val="center"/>
            <w:hideMark/>
          </w:tcPr>
          <w:p w14:paraId="17DCFB23" w14:textId="77777777" w:rsidR="00E609B5" w:rsidRPr="00A148F9" w:rsidRDefault="00E609B5" w:rsidP="004571B7">
            <w:pPr>
              <w:spacing w:before="100" w:beforeAutospacing="1" w:after="100" w:afterAutospacing="1" w:line="240" w:lineRule="auto"/>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Nail materials</w:t>
            </w:r>
          </w:p>
        </w:tc>
        <w:tc>
          <w:tcPr>
            <w:tcW w:w="0" w:type="auto"/>
            <w:tcBorders>
              <w:top w:val="single" w:sz="4" w:space="0" w:color="auto"/>
              <w:right w:val="single" w:sz="4" w:space="0" w:color="auto"/>
            </w:tcBorders>
            <w:vAlign w:val="center"/>
            <w:hideMark/>
          </w:tcPr>
          <w:p w14:paraId="139B20E5"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300</w:t>
            </w:r>
          </w:p>
        </w:tc>
        <w:tc>
          <w:tcPr>
            <w:tcW w:w="0" w:type="auto"/>
            <w:tcBorders>
              <w:top w:val="single" w:sz="4" w:space="0" w:color="auto"/>
              <w:right w:val="single" w:sz="4" w:space="0" w:color="auto"/>
            </w:tcBorders>
            <w:vAlign w:val="center"/>
            <w:hideMark/>
          </w:tcPr>
          <w:p w14:paraId="4149A6FD"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300</w:t>
            </w:r>
          </w:p>
        </w:tc>
        <w:tc>
          <w:tcPr>
            <w:tcW w:w="0" w:type="auto"/>
            <w:tcBorders>
              <w:top w:val="single" w:sz="4" w:space="0" w:color="auto"/>
              <w:right w:val="single" w:sz="4" w:space="0" w:color="auto"/>
            </w:tcBorders>
            <w:vAlign w:val="center"/>
            <w:hideMark/>
          </w:tcPr>
          <w:p w14:paraId="419821C9"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320</w:t>
            </w:r>
          </w:p>
        </w:tc>
        <w:tc>
          <w:tcPr>
            <w:tcW w:w="0" w:type="auto"/>
            <w:tcBorders>
              <w:top w:val="single" w:sz="4" w:space="0" w:color="auto"/>
              <w:right w:val="single" w:sz="4" w:space="0" w:color="auto"/>
            </w:tcBorders>
            <w:vAlign w:val="center"/>
            <w:hideMark/>
          </w:tcPr>
          <w:p w14:paraId="0454E8C0"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320</w:t>
            </w:r>
          </w:p>
        </w:tc>
        <w:tc>
          <w:tcPr>
            <w:tcW w:w="0" w:type="auto"/>
            <w:tcBorders>
              <w:top w:val="single" w:sz="4" w:space="0" w:color="auto"/>
              <w:right w:val="single" w:sz="4" w:space="0" w:color="auto"/>
            </w:tcBorders>
            <w:vAlign w:val="center"/>
            <w:hideMark/>
          </w:tcPr>
          <w:p w14:paraId="4871C13A"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340</w:t>
            </w:r>
          </w:p>
        </w:tc>
        <w:tc>
          <w:tcPr>
            <w:tcW w:w="0" w:type="auto"/>
            <w:tcBorders>
              <w:top w:val="single" w:sz="4" w:space="0" w:color="auto"/>
            </w:tcBorders>
            <w:vAlign w:val="center"/>
            <w:hideMark/>
          </w:tcPr>
          <w:p w14:paraId="4F0E9FBE"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340</w:t>
            </w:r>
          </w:p>
        </w:tc>
      </w:tr>
      <w:tr w:rsidR="00E609B5" w:rsidRPr="00EA4FEE" w14:paraId="3E2599A0" w14:textId="77777777" w:rsidTr="004571B7">
        <w:trPr>
          <w:tblCellSpacing w:w="15" w:type="dxa"/>
        </w:trPr>
        <w:tc>
          <w:tcPr>
            <w:tcW w:w="0" w:type="auto"/>
            <w:tcBorders>
              <w:top w:val="single" w:sz="4" w:space="0" w:color="auto"/>
              <w:right w:val="single" w:sz="4" w:space="0" w:color="auto"/>
            </w:tcBorders>
            <w:vAlign w:val="center"/>
            <w:hideMark/>
          </w:tcPr>
          <w:p w14:paraId="1A2951BC" w14:textId="77777777" w:rsidR="00E609B5" w:rsidRPr="00A148F9" w:rsidRDefault="00E609B5" w:rsidP="004571B7">
            <w:pPr>
              <w:spacing w:before="100" w:beforeAutospacing="1" w:after="100" w:afterAutospacing="1" w:line="240" w:lineRule="auto"/>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Hair colour + treatments</w:t>
            </w:r>
          </w:p>
        </w:tc>
        <w:tc>
          <w:tcPr>
            <w:tcW w:w="0" w:type="auto"/>
            <w:tcBorders>
              <w:top w:val="single" w:sz="4" w:space="0" w:color="auto"/>
              <w:right w:val="single" w:sz="4" w:space="0" w:color="auto"/>
            </w:tcBorders>
            <w:vAlign w:val="center"/>
            <w:hideMark/>
          </w:tcPr>
          <w:p w14:paraId="3E31650D"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350</w:t>
            </w:r>
          </w:p>
        </w:tc>
        <w:tc>
          <w:tcPr>
            <w:tcW w:w="0" w:type="auto"/>
            <w:tcBorders>
              <w:top w:val="single" w:sz="4" w:space="0" w:color="auto"/>
              <w:right w:val="single" w:sz="4" w:space="0" w:color="auto"/>
            </w:tcBorders>
            <w:vAlign w:val="center"/>
            <w:hideMark/>
          </w:tcPr>
          <w:p w14:paraId="07FE6FB4"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350</w:t>
            </w:r>
          </w:p>
        </w:tc>
        <w:tc>
          <w:tcPr>
            <w:tcW w:w="0" w:type="auto"/>
            <w:tcBorders>
              <w:top w:val="single" w:sz="4" w:space="0" w:color="auto"/>
              <w:right w:val="single" w:sz="4" w:space="0" w:color="auto"/>
            </w:tcBorders>
            <w:vAlign w:val="center"/>
            <w:hideMark/>
          </w:tcPr>
          <w:p w14:paraId="471006E9"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380</w:t>
            </w:r>
          </w:p>
        </w:tc>
        <w:tc>
          <w:tcPr>
            <w:tcW w:w="0" w:type="auto"/>
            <w:tcBorders>
              <w:top w:val="single" w:sz="4" w:space="0" w:color="auto"/>
              <w:right w:val="single" w:sz="4" w:space="0" w:color="auto"/>
            </w:tcBorders>
            <w:vAlign w:val="center"/>
            <w:hideMark/>
          </w:tcPr>
          <w:p w14:paraId="4CE5ED2A"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380</w:t>
            </w:r>
          </w:p>
        </w:tc>
        <w:tc>
          <w:tcPr>
            <w:tcW w:w="0" w:type="auto"/>
            <w:tcBorders>
              <w:top w:val="single" w:sz="4" w:space="0" w:color="auto"/>
              <w:right w:val="single" w:sz="4" w:space="0" w:color="auto"/>
            </w:tcBorders>
            <w:vAlign w:val="center"/>
            <w:hideMark/>
          </w:tcPr>
          <w:p w14:paraId="2BC839E7"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400</w:t>
            </w:r>
          </w:p>
        </w:tc>
        <w:tc>
          <w:tcPr>
            <w:tcW w:w="0" w:type="auto"/>
            <w:tcBorders>
              <w:top w:val="single" w:sz="4" w:space="0" w:color="auto"/>
            </w:tcBorders>
            <w:vAlign w:val="center"/>
            <w:hideMark/>
          </w:tcPr>
          <w:p w14:paraId="3B621DFF"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400</w:t>
            </w:r>
          </w:p>
        </w:tc>
      </w:tr>
      <w:tr w:rsidR="00E609B5" w:rsidRPr="00EA4FEE" w14:paraId="0F5305C0" w14:textId="77777777" w:rsidTr="004571B7">
        <w:trPr>
          <w:tblCellSpacing w:w="15" w:type="dxa"/>
        </w:trPr>
        <w:tc>
          <w:tcPr>
            <w:tcW w:w="0" w:type="auto"/>
            <w:tcBorders>
              <w:top w:val="single" w:sz="4" w:space="0" w:color="auto"/>
              <w:right w:val="single" w:sz="4" w:space="0" w:color="auto"/>
            </w:tcBorders>
            <w:vAlign w:val="center"/>
            <w:hideMark/>
          </w:tcPr>
          <w:p w14:paraId="43836EBC" w14:textId="77777777" w:rsidR="00E609B5" w:rsidRPr="00A148F9" w:rsidRDefault="00E609B5" w:rsidP="004571B7">
            <w:pPr>
              <w:spacing w:before="100" w:beforeAutospacing="1" w:after="100" w:afterAutospacing="1" w:line="240" w:lineRule="auto"/>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Lash supplies</w:t>
            </w:r>
          </w:p>
        </w:tc>
        <w:tc>
          <w:tcPr>
            <w:tcW w:w="0" w:type="auto"/>
            <w:tcBorders>
              <w:top w:val="single" w:sz="4" w:space="0" w:color="auto"/>
              <w:right w:val="single" w:sz="4" w:space="0" w:color="auto"/>
            </w:tcBorders>
            <w:vAlign w:val="center"/>
            <w:hideMark/>
          </w:tcPr>
          <w:p w14:paraId="243BF372"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180</w:t>
            </w:r>
          </w:p>
        </w:tc>
        <w:tc>
          <w:tcPr>
            <w:tcW w:w="0" w:type="auto"/>
            <w:tcBorders>
              <w:top w:val="single" w:sz="4" w:space="0" w:color="auto"/>
              <w:right w:val="single" w:sz="4" w:space="0" w:color="auto"/>
            </w:tcBorders>
            <w:vAlign w:val="center"/>
            <w:hideMark/>
          </w:tcPr>
          <w:p w14:paraId="2AF72B64"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180</w:t>
            </w:r>
          </w:p>
        </w:tc>
        <w:tc>
          <w:tcPr>
            <w:tcW w:w="0" w:type="auto"/>
            <w:tcBorders>
              <w:top w:val="single" w:sz="4" w:space="0" w:color="auto"/>
              <w:right w:val="single" w:sz="4" w:space="0" w:color="auto"/>
            </w:tcBorders>
            <w:vAlign w:val="center"/>
            <w:hideMark/>
          </w:tcPr>
          <w:p w14:paraId="67486009"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200</w:t>
            </w:r>
          </w:p>
        </w:tc>
        <w:tc>
          <w:tcPr>
            <w:tcW w:w="0" w:type="auto"/>
            <w:tcBorders>
              <w:top w:val="single" w:sz="4" w:space="0" w:color="auto"/>
              <w:right w:val="single" w:sz="4" w:space="0" w:color="auto"/>
            </w:tcBorders>
            <w:vAlign w:val="center"/>
            <w:hideMark/>
          </w:tcPr>
          <w:p w14:paraId="5E9928C3"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200</w:t>
            </w:r>
          </w:p>
        </w:tc>
        <w:tc>
          <w:tcPr>
            <w:tcW w:w="0" w:type="auto"/>
            <w:tcBorders>
              <w:top w:val="single" w:sz="4" w:space="0" w:color="auto"/>
              <w:right w:val="single" w:sz="4" w:space="0" w:color="auto"/>
            </w:tcBorders>
            <w:vAlign w:val="center"/>
            <w:hideMark/>
          </w:tcPr>
          <w:p w14:paraId="34BDA578"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220</w:t>
            </w:r>
          </w:p>
        </w:tc>
        <w:tc>
          <w:tcPr>
            <w:tcW w:w="0" w:type="auto"/>
            <w:tcBorders>
              <w:top w:val="single" w:sz="4" w:space="0" w:color="auto"/>
            </w:tcBorders>
            <w:vAlign w:val="center"/>
            <w:hideMark/>
          </w:tcPr>
          <w:p w14:paraId="6A81C442"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220</w:t>
            </w:r>
          </w:p>
        </w:tc>
      </w:tr>
      <w:tr w:rsidR="00E609B5" w:rsidRPr="00EA4FEE" w14:paraId="06D33A00" w14:textId="77777777" w:rsidTr="004571B7">
        <w:trPr>
          <w:tblCellSpacing w:w="15" w:type="dxa"/>
        </w:trPr>
        <w:tc>
          <w:tcPr>
            <w:tcW w:w="0" w:type="auto"/>
            <w:tcBorders>
              <w:top w:val="single" w:sz="4" w:space="0" w:color="auto"/>
              <w:right w:val="single" w:sz="4" w:space="0" w:color="auto"/>
            </w:tcBorders>
            <w:vAlign w:val="center"/>
            <w:hideMark/>
          </w:tcPr>
          <w:p w14:paraId="7F104E32" w14:textId="77777777" w:rsidR="00E609B5" w:rsidRPr="00A148F9" w:rsidRDefault="00E609B5" w:rsidP="004571B7">
            <w:pPr>
              <w:spacing w:before="100" w:beforeAutospacing="1" w:after="100" w:afterAutospacing="1" w:line="240" w:lineRule="auto"/>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 xml:space="preserve">Brow </w:t>
            </w:r>
            <w:r>
              <w:rPr>
                <w:rFonts w:ascii="Arial" w:eastAsia="Times New Roman" w:hAnsi="Arial" w:cs="Arial"/>
                <w:kern w:val="0"/>
                <w:sz w:val="22"/>
                <w:szCs w:val="22"/>
                <w:lang w:eastAsia="en-GB"/>
                <w14:ligatures w14:val="none"/>
              </w:rPr>
              <w:t xml:space="preserve">and make-up </w:t>
            </w:r>
            <w:r w:rsidRPr="00A148F9">
              <w:rPr>
                <w:rFonts w:ascii="Arial" w:eastAsia="Times New Roman" w:hAnsi="Arial" w:cs="Arial"/>
                <w:kern w:val="0"/>
                <w:sz w:val="22"/>
                <w:szCs w:val="22"/>
                <w:lang w:eastAsia="en-GB"/>
                <w14:ligatures w14:val="none"/>
              </w:rPr>
              <w:t>supplies</w:t>
            </w:r>
          </w:p>
        </w:tc>
        <w:tc>
          <w:tcPr>
            <w:tcW w:w="0" w:type="auto"/>
            <w:tcBorders>
              <w:top w:val="single" w:sz="4" w:space="0" w:color="auto"/>
              <w:right w:val="single" w:sz="4" w:space="0" w:color="auto"/>
            </w:tcBorders>
            <w:vAlign w:val="center"/>
            <w:hideMark/>
          </w:tcPr>
          <w:p w14:paraId="2F94BDE4"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120</w:t>
            </w:r>
          </w:p>
        </w:tc>
        <w:tc>
          <w:tcPr>
            <w:tcW w:w="0" w:type="auto"/>
            <w:tcBorders>
              <w:top w:val="single" w:sz="4" w:space="0" w:color="auto"/>
              <w:right w:val="single" w:sz="4" w:space="0" w:color="auto"/>
            </w:tcBorders>
            <w:vAlign w:val="center"/>
            <w:hideMark/>
          </w:tcPr>
          <w:p w14:paraId="784592B1"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120</w:t>
            </w:r>
          </w:p>
        </w:tc>
        <w:tc>
          <w:tcPr>
            <w:tcW w:w="0" w:type="auto"/>
            <w:tcBorders>
              <w:top w:val="single" w:sz="4" w:space="0" w:color="auto"/>
              <w:right w:val="single" w:sz="4" w:space="0" w:color="auto"/>
            </w:tcBorders>
            <w:vAlign w:val="center"/>
            <w:hideMark/>
          </w:tcPr>
          <w:p w14:paraId="2019795A"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140</w:t>
            </w:r>
          </w:p>
        </w:tc>
        <w:tc>
          <w:tcPr>
            <w:tcW w:w="0" w:type="auto"/>
            <w:tcBorders>
              <w:top w:val="single" w:sz="4" w:space="0" w:color="auto"/>
              <w:right w:val="single" w:sz="4" w:space="0" w:color="auto"/>
            </w:tcBorders>
            <w:vAlign w:val="center"/>
            <w:hideMark/>
          </w:tcPr>
          <w:p w14:paraId="0C513E80"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140</w:t>
            </w:r>
          </w:p>
        </w:tc>
        <w:tc>
          <w:tcPr>
            <w:tcW w:w="0" w:type="auto"/>
            <w:tcBorders>
              <w:top w:val="single" w:sz="4" w:space="0" w:color="auto"/>
              <w:right w:val="single" w:sz="4" w:space="0" w:color="auto"/>
            </w:tcBorders>
            <w:vAlign w:val="center"/>
            <w:hideMark/>
          </w:tcPr>
          <w:p w14:paraId="23D76EF2"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160</w:t>
            </w:r>
          </w:p>
        </w:tc>
        <w:tc>
          <w:tcPr>
            <w:tcW w:w="0" w:type="auto"/>
            <w:tcBorders>
              <w:top w:val="single" w:sz="4" w:space="0" w:color="auto"/>
            </w:tcBorders>
            <w:vAlign w:val="center"/>
            <w:hideMark/>
          </w:tcPr>
          <w:p w14:paraId="1AC80778"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160</w:t>
            </w:r>
          </w:p>
        </w:tc>
      </w:tr>
      <w:tr w:rsidR="00E609B5" w:rsidRPr="00EA4FEE" w14:paraId="37C69406" w14:textId="77777777" w:rsidTr="004571B7">
        <w:trPr>
          <w:tblCellSpacing w:w="15" w:type="dxa"/>
        </w:trPr>
        <w:tc>
          <w:tcPr>
            <w:tcW w:w="0" w:type="auto"/>
            <w:tcBorders>
              <w:top w:val="single" w:sz="4" w:space="0" w:color="auto"/>
              <w:right w:val="single" w:sz="4" w:space="0" w:color="auto"/>
            </w:tcBorders>
            <w:vAlign w:val="center"/>
            <w:hideMark/>
          </w:tcPr>
          <w:p w14:paraId="7064B656" w14:textId="77777777" w:rsidR="00E609B5" w:rsidRPr="00A148F9" w:rsidRDefault="00E609B5" w:rsidP="004571B7">
            <w:pPr>
              <w:spacing w:before="100" w:beforeAutospacing="1" w:after="100" w:afterAutospacing="1" w:line="240" w:lineRule="auto"/>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Disposable items (gloves, wipes etc.)</w:t>
            </w:r>
          </w:p>
        </w:tc>
        <w:tc>
          <w:tcPr>
            <w:tcW w:w="0" w:type="auto"/>
            <w:tcBorders>
              <w:top w:val="single" w:sz="4" w:space="0" w:color="auto"/>
              <w:right w:val="single" w:sz="4" w:space="0" w:color="auto"/>
            </w:tcBorders>
            <w:vAlign w:val="center"/>
            <w:hideMark/>
          </w:tcPr>
          <w:p w14:paraId="62B4051D"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150</w:t>
            </w:r>
          </w:p>
        </w:tc>
        <w:tc>
          <w:tcPr>
            <w:tcW w:w="0" w:type="auto"/>
            <w:tcBorders>
              <w:top w:val="single" w:sz="4" w:space="0" w:color="auto"/>
              <w:right w:val="single" w:sz="4" w:space="0" w:color="auto"/>
            </w:tcBorders>
            <w:vAlign w:val="center"/>
            <w:hideMark/>
          </w:tcPr>
          <w:p w14:paraId="2F351DC0"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150</w:t>
            </w:r>
          </w:p>
        </w:tc>
        <w:tc>
          <w:tcPr>
            <w:tcW w:w="0" w:type="auto"/>
            <w:tcBorders>
              <w:top w:val="single" w:sz="4" w:space="0" w:color="auto"/>
              <w:right w:val="single" w:sz="4" w:space="0" w:color="auto"/>
            </w:tcBorders>
            <w:vAlign w:val="center"/>
            <w:hideMark/>
          </w:tcPr>
          <w:p w14:paraId="23C31E07"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160</w:t>
            </w:r>
          </w:p>
        </w:tc>
        <w:tc>
          <w:tcPr>
            <w:tcW w:w="0" w:type="auto"/>
            <w:tcBorders>
              <w:top w:val="single" w:sz="4" w:space="0" w:color="auto"/>
              <w:right w:val="single" w:sz="4" w:space="0" w:color="auto"/>
            </w:tcBorders>
            <w:vAlign w:val="center"/>
            <w:hideMark/>
          </w:tcPr>
          <w:p w14:paraId="0F63ACC4"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160</w:t>
            </w:r>
          </w:p>
        </w:tc>
        <w:tc>
          <w:tcPr>
            <w:tcW w:w="0" w:type="auto"/>
            <w:tcBorders>
              <w:top w:val="single" w:sz="4" w:space="0" w:color="auto"/>
              <w:right w:val="single" w:sz="4" w:space="0" w:color="auto"/>
            </w:tcBorders>
            <w:vAlign w:val="center"/>
            <w:hideMark/>
          </w:tcPr>
          <w:p w14:paraId="7DE793D8"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170</w:t>
            </w:r>
          </w:p>
        </w:tc>
        <w:tc>
          <w:tcPr>
            <w:tcW w:w="0" w:type="auto"/>
            <w:tcBorders>
              <w:top w:val="single" w:sz="4" w:space="0" w:color="auto"/>
            </w:tcBorders>
            <w:vAlign w:val="center"/>
            <w:hideMark/>
          </w:tcPr>
          <w:p w14:paraId="381FD1F6"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170</w:t>
            </w:r>
          </w:p>
        </w:tc>
      </w:tr>
      <w:tr w:rsidR="00E609B5" w:rsidRPr="00EA4FEE" w14:paraId="0F8FDD6E" w14:textId="77777777" w:rsidTr="004571B7">
        <w:trPr>
          <w:tblCellSpacing w:w="15" w:type="dxa"/>
        </w:trPr>
        <w:tc>
          <w:tcPr>
            <w:tcW w:w="0" w:type="auto"/>
            <w:tcBorders>
              <w:top w:val="single" w:sz="4" w:space="0" w:color="auto"/>
              <w:right w:val="single" w:sz="4" w:space="0" w:color="auto"/>
            </w:tcBorders>
            <w:vAlign w:val="center"/>
            <w:hideMark/>
          </w:tcPr>
          <w:p w14:paraId="582972DC" w14:textId="77777777" w:rsidR="00E609B5" w:rsidRPr="00A148F9" w:rsidRDefault="00E609B5" w:rsidP="004571B7">
            <w:pPr>
              <w:spacing w:before="100" w:beforeAutospacing="1" w:after="100" w:afterAutospacing="1" w:line="240" w:lineRule="auto"/>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Laundry &amp; towels</w:t>
            </w:r>
          </w:p>
        </w:tc>
        <w:tc>
          <w:tcPr>
            <w:tcW w:w="0" w:type="auto"/>
            <w:tcBorders>
              <w:top w:val="single" w:sz="4" w:space="0" w:color="auto"/>
              <w:right w:val="single" w:sz="4" w:space="0" w:color="auto"/>
            </w:tcBorders>
            <w:vAlign w:val="center"/>
            <w:hideMark/>
          </w:tcPr>
          <w:p w14:paraId="4928431B"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100</w:t>
            </w:r>
          </w:p>
        </w:tc>
        <w:tc>
          <w:tcPr>
            <w:tcW w:w="0" w:type="auto"/>
            <w:tcBorders>
              <w:top w:val="single" w:sz="4" w:space="0" w:color="auto"/>
              <w:right w:val="single" w:sz="4" w:space="0" w:color="auto"/>
            </w:tcBorders>
            <w:vAlign w:val="center"/>
            <w:hideMark/>
          </w:tcPr>
          <w:p w14:paraId="28A32CD7"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100</w:t>
            </w:r>
          </w:p>
        </w:tc>
        <w:tc>
          <w:tcPr>
            <w:tcW w:w="0" w:type="auto"/>
            <w:tcBorders>
              <w:top w:val="single" w:sz="4" w:space="0" w:color="auto"/>
              <w:right w:val="single" w:sz="4" w:space="0" w:color="auto"/>
            </w:tcBorders>
            <w:vAlign w:val="center"/>
            <w:hideMark/>
          </w:tcPr>
          <w:p w14:paraId="16FBF944"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120</w:t>
            </w:r>
          </w:p>
        </w:tc>
        <w:tc>
          <w:tcPr>
            <w:tcW w:w="0" w:type="auto"/>
            <w:tcBorders>
              <w:top w:val="single" w:sz="4" w:space="0" w:color="auto"/>
              <w:right w:val="single" w:sz="4" w:space="0" w:color="auto"/>
            </w:tcBorders>
            <w:vAlign w:val="center"/>
            <w:hideMark/>
          </w:tcPr>
          <w:p w14:paraId="5B967247"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120</w:t>
            </w:r>
          </w:p>
        </w:tc>
        <w:tc>
          <w:tcPr>
            <w:tcW w:w="0" w:type="auto"/>
            <w:tcBorders>
              <w:top w:val="single" w:sz="4" w:space="0" w:color="auto"/>
              <w:right w:val="single" w:sz="4" w:space="0" w:color="auto"/>
            </w:tcBorders>
            <w:vAlign w:val="center"/>
            <w:hideMark/>
          </w:tcPr>
          <w:p w14:paraId="35AB000F"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120</w:t>
            </w:r>
          </w:p>
        </w:tc>
        <w:tc>
          <w:tcPr>
            <w:tcW w:w="0" w:type="auto"/>
            <w:tcBorders>
              <w:top w:val="single" w:sz="4" w:space="0" w:color="auto"/>
            </w:tcBorders>
            <w:vAlign w:val="center"/>
            <w:hideMark/>
          </w:tcPr>
          <w:p w14:paraId="7C2E195C"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120</w:t>
            </w:r>
          </w:p>
        </w:tc>
      </w:tr>
      <w:tr w:rsidR="00E609B5" w:rsidRPr="00EA4FEE" w14:paraId="1484811A" w14:textId="77777777" w:rsidTr="004571B7">
        <w:trPr>
          <w:tblCellSpacing w:w="15" w:type="dxa"/>
        </w:trPr>
        <w:tc>
          <w:tcPr>
            <w:tcW w:w="0" w:type="auto"/>
            <w:tcBorders>
              <w:top w:val="single" w:sz="4" w:space="0" w:color="auto"/>
              <w:right w:val="single" w:sz="4" w:space="0" w:color="auto"/>
            </w:tcBorders>
            <w:vAlign w:val="center"/>
            <w:hideMark/>
          </w:tcPr>
          <w:p w14:paraId="1D2E73F2" w14:textId="77777777" w:rsidR="00E609B5" w:rsidRPr="00A148F9" w:rsidRDefault="00E609B5" w:rsidP="004571B7">
            <w:pPr>
              <w:spacing w:before="100" w:beforeAutospacing="1" w:after="100" w:afterAutospacing="1" w:line="240" w:lineRule="auto"/>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Cleaning materials</w:t>
            </w:r>
          </w:p>
        </w:tc>
        <w:tc>
          <w:tcPr>
            <w:tcW w:w="0" w:type="auto"/>
            <w:tcBorders>
              <w:top w:val="single" w:sz="4" w:space="0" w:color="auto"/>
              <w:right w:val="single" w:sz="4" w:space="0" w:color="auto"/>
            </w:tcBorders>
            <w:vAlign w:val="center"/>
            <w:hideMark/>
          </w:tcPr>
          <w:p w14:paraId="1A22BA1F"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80</w:t>
            </w:r>
          </w:p>
        </w:tc>
        <w:tc>
          <w:tcPr>
            <w:tcW w:w="0" w:type="auto"/>
            <w:tcBorders>
              <w:top w:val="single" w:sz="4" w:space="0" w:color="auto"/>
              <w:right w:val="single" w:sz="4" w:space="0" w:color="auto"/>
            </w:tcBorders>
            <w:vAlign w:val="center"/>
            <w:hideMark/>
          </w:tcPr>
          <w:p w14:paraId="414AFB5F"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80</w:t>
            </w:r>
          </w:p>
        </w:tc>
        <w:tc>
          <w:tcPr>
            <w:tcW w:w="0" w:type="auto"/>
            <w:tcBorders>
              <w:top w:val="single" w:sz="4" w:space="0" w:color="auto"/>
              <w:right w:val="single" w:sz="4" w:space="0" w:color="auto"/>
            </w:tcBorders>
            <w:vAlign w:val="center"/>
            <w:hideMark/>
          </w:tcPr>
          <w:p w14:paraId="749A499E"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90</w:t>
            </w:r>
          </w:p>
        </w:tc>
        <w:tc>
          <w:tcPr>
            <w:tcW w:w="0" w:type="auto"/>
            <w:tcBorders>
              <w:top w:val="single" w:sz="4" w:space="0" w:color="auto"/>
              <w:right w:val="single" w:sz="4" w:space="0" w:color="auto"/>
            </w:tcBorders>
            <w:vAlign w:val="center"/>
            <w:hideMark/>
          </w:tcPr>
          <w:p w14:paraId="5E0737FE"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90</w:t>
            </w:r>
          </w:p>
        </w:tc>
        <w:tc>
          <w:tcPr>
            <w:tcW w:w="0" w:type="auto"/>
            <w:tcBorders>
              <w:top w:val="single" w:sz="4" w:space="0" w:color="auto"/>
              <w:right w:val="single" w:sz="4" w:space="0" w:color="auto"/>
            </w:tcBorders>
            <w:vAlign w:val="center"/>
            <w:hideMark/>
          </w:tcPr>
          <w:p w14:paraId="55FC0661"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90</w:t>
            </w:r>
          </w:p>
        </w:tc>
        <w:tc>
          <w:tcPr>
            <w:tcW w:w="0" w:type="auto"/>
            <w:tcBorders>
              <w:top w:val="single" w:sz="4" w:space="0" w:color="auto"/>
            </w:tcBorders>
            <w:vAlign w:val="center"/>
            <w:hideMark/>
          </w:tcPr>
          <w:p w14:paraId="408DA1C9"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90</w:t>
            </w:r>
          </w:p>
        </w:tc>
      </w:tr>
      <w:tr w:rsidR="00E609B5" w:rsidRPr="00EA4FEE" w14:paraId="7CB52974" w14:textId="77777777" w:rsidTr="004571B7">
        <w:trPr>
          <w:tblCellSpacing w:w="15" w:type="dxa"/>
        </w:trPr>
        <w:tc>
          <w:tcPr>
            <w:tcW w:w="0" w:type="auto"/>
            <w:tcBorders>
              <w:top w:val="single" w:sz="4" w:space="0" w:color="auto"/>
              <w:right w:val="single" w:sz="4" w:space="0" w:color="auto"/>
            </w:tcBorders>
            <w:vAlign w:val="center"/>
            <w:hideMark/>
          </w:tcPr>
          <w:p w14:paraId="3A597732" w14:textId="77777777" w:rsidR="00E609B5" w:rsidRPr="00A148F9" w:rsidRDefault="00E609B5" w:rsidP="004571B7">
            <w:pPr>
              <w:spacing w:before="100" w:beforeAutospacing="1" w:after="100" w:afterAutospacing="1" w:line="240" w:lineRule="auto"/>
              <w:rPr>
                <w:rFonts w:ascii="Arial" w:eastAsia="Times New Roman" w:hAnsi="Arial" w:cs="Arial"/>
                <w:kern w:val="0"/>
                <w:sz w:val="22"/>
                <w:szCs w:val="22"/>
                <w:lang w:eastAsia="en-GB"/>
                <w14:ligatures w14:val="none"/>
              </w:rPr>
            </w:pPr>
            <w:r w:rsidRPr="00A148F9">
              <w:rPr>
                <w:rFonts w:ascii="Arial" w:eastAsia="Times New Roman" w:hAnsi="Arial" w:cs="Arial"/>
                <w:kern w:val="0"/>
                <w:sz w:val="22"/>
                <w:szCs w:val="22"/>
                <w:lang w:eastAsia="en-GB"/>
                <w14:ligatures w14:val="none"/>
              </w:rPr>
              <w:t>Total</w:t>
            </w:r>
          </w:p>
        </w:tc>
        <w:tc>
          <w:tcPr>
            <w:tcW w:w="0" w:type="auto"/>
            <w:tcBorders>
              <w:top w:val="single" w:sz="4" w:space="0" w:color="auto"/>
              <w:right w:val="single" w:sz="4" w:space="0" w:color="auto"/>
            </w:tcBorders>
            <w:vAlign w:val="center"/>
            <w:hideMark/>
          </w:tcPr>
          <w:p w14:paraId="153E8E36"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1280</w:t>
            </w:r>
          </w:p>
        </w:tc>
        <w:tc>
          <w:tcPr>
            <w:tcW w:w="0" w:type="auto"/>
            <w:tcBorders>
              <w:top w:val="single" w:sz="4" w:space="0" w:color="auto"/>
              <w:right w:val="single" w:sz="4" w:space="0" w:color="auto"/>
            </w:tcBorders>
            <w:vAlign w:val="center"/>
            <w:hideMark/>
          </w:tcPr>
          <w:p w14:paraId="1BE26751"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1280</w:t>
            </w:r>
          </w:p>
        </w:tc>
        <w:tc>
          <w:tcPr>
            <w:tcW w:w="0" w:type="auto"/>
            <w:tcBorders>
              <w:top w:val="single" w:sz="4" w:space="0" w:color="auto"/>
              <w:right w:val="single" w:sz="4" w:space="0" w:color="auto"/>
            </w:tcBorders>
            <w:vAlign w:val="center"/>
            <w:hideMark/>
          </w:tcPr>
          <w:p w14:paraId="57A23CA8"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1410</w:t>
            </w:r>
          </w:p>
        </w:tc>
        <w:tc>
          <w:tcPr>
            <w:tcW w:w="0" w:type="auto"/>
            <w:tcBorders>
              <w:top w:val="single" w:sz="4" w:space="0" w:color="auto"/>
              <w:right w:val="single" w:sz="4" w:space="0" w:color="auto"/>
            </w:tcBorders>
            <w:vAlign w:val="center"/>
            <w:hideMark/>
          </w:tcPr>
          <w:p w14:paraId="05FDD5A6"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1410</w:t>
            </w:r>
          </w:p>
        </w:tc>
        <w:tc>
          <w:tcPr>
            <w:tcW w:w="0" w:type="auto"/>
            <w:tcBorders>
              <w:top w:val="single" w:sz="4" w:space="0" w:color="auto"/>
              <w:right w:val="single" w:sz="4" w:space="0" w:color="auto"/>
            </w:tcBorders>
            <w:vAlign w:val="center"/>
            <w:hideMark/>
          </w:tcPr>
          <w:p w14:paraId="75F9E1E5"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1500</w:t>
            </w:r>
          </w:p>
        </w:tc>
        <w:tc>
          <w:tcPr>
            <w:tcW w:w="0" w:type="auto"/>
            <w:tcBorders>
              <w:top w:val="single" w:sz="4" w:space="0" w:color="auto"/>
            </w:tcBorders>
            <w:vAlign w:val="center"/>
            <w:hideMark/>
          </w:tcPr>
          <w:p w14:paraId="0E5C0EEC" w14:textId="77777777" w:rsidR="00E609B5" w:rsidRPr="00A148F9" w:rsidRDefault="00E609B5" w:rsidP="004571B7">
            <w:pPr>
              <w:pStyle w:val="p1"/>
              <w:rPr>
                <w:rFonts w:ascii="Arial" w:hAnsi="Arial" w:cs="Arial"/>
                <w:sz w:val="22"/>
                <w:szCs w:val="22"/>
              </w:rPr>
            </w:pPr>
            <w:r w:rsidRPr="00EA4FEE">
              <w:rPr>
                <w:rStyle w:val="s1"/>
                <w:rFonts w:ascii="Arial" w:eastAsiaTheme="majorEastAsia" w:hAnsi="Arial" w:cs="Arial"/>
                <w:sz w:val="22"/>
                <w:szCs w:val="22"/>
              </w:rPr>
              <w:t>£</w:t>
            </w:r>
            <w:r w:rsidRPr="00A148F9">
              <w:rPr>
                <w:rFonts w:ascii="Arial" w:hAnsi="Arial" w:cs="Arial"/>
                <w:sz w:val="22"/>
                <w:szCs w:val="22"/>
              </w:rPr>
              <w:t>1500</w:t>
            </w:r>
          </w:p>
        </w:tc>
      </w:tr>
    </w:tbl>
    <w:p w14:paraId="4D045069" w14:textId="77777777" w:rsidR="00E609B5" w:rsidRPr="00E81087" w:rsidRDefault="00E609B5" w:rsidP="00E609B5">
      <w:pPr>
        <w:pStyle w:val="NoSpacing"/>
        <w:rPr>
          <w:rFonts w:ascii="Arial" w:hAnsi="Arial" w:cs="Arial"/>
          <w:b/>
          <w:bCs/>
          <w:sz w:val="20"/>
          <w:szCs w:val="20"/>
          <w:lang w:eastAsia="en-GB"/>
        </w:rPr>
      </w:pPr>
    </w:p>
    <w:p w14:paraId="398D9CFE" w14:textId="77777777" w:rsidR="00E609B5" w:rsidRPr="00D535DC" w:rsidRDefault="00E609B5" w:rsidP="00E609B5">
      <w:pPr>
        <w:pStyle w:val="NoSpacing"/>
        <w:rPr>
          <w:rStyle w:val="s1"/>
          <w:rFonts w:ascii="Arial" w:hAnsi="Arial" w:cs="Arial"/>
          <w:sz w:val="22"/>
          <w:szCs w:val="22"/>
        </w:rPr>
      </w:pPr>
    </w:p>
    <w:p w14:paraId="2B9948DB" w14:textId="2706BCB1" w:rsidR="00E609B5" w:rsidRPr="00024937" w:rsidRDefault="00E609B5" w:rsidP="00E609B5">
      <w:pPr>
        <w:pStyle w:val="NoSpacing"/>
        <w:rPr>
          <w:rFonts w:ascii="Arial" w:hAnsi="Arial" w:cs="Arial"/>
          <w:sz w:val="20"/>
          <w:szCs w:val="20"/>
        </w:rPr>
      </w:pPr>
      <w:r w:rsidRPr="00C97E9F">
        <w:rPr>
          <w:rStyle w:val="s4"/>
          <w:rFonts w:ascii="Arial" w:hAnsi="Arial" w:cs="Arial"/>
          <w:b/>
          <w:bCs/>
          <w:sz w:val="20"/>
          <w:szCs w:val="20"/>
        </w:rPr>
        <w:t>C</w:t>
      </w:r>
      <w:r>
        <w:rPr>
          <w:rStyle w:val="s4"/>
          <w:rFonts w:ascii="Arial" w:hAnsi="Arial" w:cs="Arial"/>
          <w:b/>
          <w:bCs/>
          <w:sz w:val="20"/>
          <w:szCs w:val="20"/>
        </w:rPr>
        <w:t>ash Flow Forecast</w:t>
      </w:r>
      <w:r w:rsidRPr="00C97E9F">
        <w:rPr>
          <w:rStyle w:val="s4"/>
          <w:rFonts w:ascii="Arial" w:hAnsi="Arial" w:cs="Arial"/>
          <w:b/>
          <w:bCs/>
          <w:sz w:val="20"/>
          <w:szCs w:val="20"/>
        </w:rPr>
        <w:t xml:space="preserve">  </w:t>
      </w:r>
    </w:p>
    <w:tbl>
      <w:tblPr>
        <w:tblStyle w:val="TableGrid"/>
        <w:tblW w:w="9576" w:type="dxa"/>
        <w:tblLook w:val="04A0" w:firstRow="1" w:lastRow="0" w:firstColumn="1" w:lastColumn="0" w:noHBand="0" w:noVBand="1"/>
      </w:tblPr>
      <w:tblGrid>
        <w:gridCol w:w="1368"/>
        <w:gridCol w:w="1368"/>
        <w:gridCol w:w="1368"/>
        <w:gridCol w:w="1368"/>
        <w:gridCol w:w="1368"/>
        <w:gridCol w:w="1368"/>
        <w:gridCol w:w="1368"/>
      </w:tblGrid>
      <w:tr w:rsidR="00E609B5" w:rsidRPr="00690FBC" w14:paraId="07CF7CC1" w14:textId="77777777" w:rsidTr="004571B7">
        <w:trPr>
          <w:trHeight w:val="20"/>
        </w:trPr>
        <w:tc>
          <w:tcPr>
            <w:tcW w:w="1368" w:type="dxa"/>
          </w:tcPr>
          <w:p w14:paraId="328CC131" w14:textId="77777777" w:rsidR="00E609B5" w:rsidRPr="00690FBC" w:rsidRDefault="00E609B5" w:rsidP="004571B7">
            <w:pPr>
              <w:rPr>
                <w:rFonts w:ascii="Arial" w:hAnsi="Arial" w:cs="Arial"/>
                <w:sz w:val="22"/>
                <w:szCs w:val="22"/>
                <w:lang w:val="uk-UA"/>
              </w:rPr>
            </w:pPr>
          </w:p>
        </w:tc>
        <w:tc>
          <w:tcPr>
            <w:tcW w:w="1368" w:type="dxa"/>
          </w:tcPr>
          <w:p w14:paraId="5CDC4127"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Jan</w:t>
            </w:r>
          </w:p>
        </w:tc>
        <w:tc>
          <w:tcPr>
            <w:tcW w:w="1368" w:type="dxa"/>
          </w:tcPr>
          <w:p w14:paraId="08BC5288"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Feb</w:t>
            </w:r>
          </w:p>
          <w:p w14:paraId="3BB6EB52" w14:textId="77777777" w:rsidR="00E609B5" w:rsidRPr="00690FBC" w:rsidRDefault="00E609B5" w:rsidP="004571B7">
            <w:pPr>
              <w:rPr>
                <w:rFonts w:ascii="Arial" w:hAnsi="Arial" w:cs="Arial"/>
                <w:sz w:val="22"/>
                <w:szCs w:val="22"/>
                <w:lang w:val="uk-UA"/>
              </w:rPr>
            </w:pPr>
          </w:p>
        </w:tc>
        <w:tc>
          <w:tcPr>
            <w:tcW w:w="1368" w:type="dxa"/>
          </w:tcPr>
          <w:p w14:paraId="736E804D"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Mar</w:t>
            </w:r>
          </w:p>
        </w:tc>
        <w:tc>
          <w:tcPr>
            <w:tcW w:w="1368" w:type="dxa"/>
          </w:tcPr>
          <w:p w14:paraId="713D102B"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Apr</w:t>
            </w:r>
          </w:p>
          <w:p w14:paraId="4EA227BF" w14:textId="77777777" w:rsidR="00E609B5" w:rsidRPr="00690FBC" w:rsidRDefault="00E609B5" w:rsidP="004571B7">
            <w:pPr>
              <w:rPr>
                <w:rFonts w:ascii="Arial" w:hAnsi="Arial" w:cs="Arial"/>
                <w:sz w:val="22"/>
                <w:szCs w:val="22"/>
                <w:lang w:val="uk-UA"/>
              </w:rPr>
            </w:pPr>
          </w:p>
        </w:tc>
        <w:tc>
          <w:tcPr>
            <w:tcW w:w="1368" w:type="dxa"/>
          </w:tcPr>
          <w:p w14:paraId="3DDBBA68"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May</w:t>
            </w:r>
          </w:p>
          <w:p w14:paraId="318AF077" w14:textId="77777777" w:rsidR="00E609B5" w:rsidRPr="00690FBC" w:rsidRDefault="00E609B5" w:rsidP="004571B7">
            <w:pPr>
              <w:rPr>
                <w:rFonts w:ascii="Arial" w:hAnsi="Arial" w:cs="Arial"/>
                <w:sz w:val="22"/>
                <w:szCs w:val="22"/>
                <w:lang w:val="uk-UA"/>
              </w:rPr>
            </w:pPr>
          </w:p>
        </w:tc>
        <w:tc>
          <w:tcPr>
            <w:tcW w:w="1368" w:type="dxa"/>
          </w:tcPr>
          <w:p w14:paraId="3A37C00D"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Jun</w:t>
            </w:r>
          </w:p>
        </w:tc>
      </w:tr>
      <w:tr w:rsidR="00E609B5" w:rsidRPr="00690FBC" w14:paraId="6A8EF4EC" w14:textId="77777777" w:rsidTr="004571B7">
        <w:trPr>
          <w:trHeight w:val="20"/>
        </w:trPr>
        <w:tc>
          <w:tcPr>
            <w:tcW w:w="1368" w:type="dxa"/>
          </w:tcPr>
          <w:p w14:paraId="3DF1BD46" w14:textId="77777777" w:rsidR="00E609B5" w:rsidRPr="00690FBC" w:rsidRDefault="00E609B5" w:rsidP="004571B7">
            <w:pPr>
              <w:pStyle w:val="p1"/>
              <w:rPr>
                <w:rStyle w:val="s1"/>
                <w:rFonts w:ascii="Arial" w:eastAsiaTheme="majorEastAsia" w:hAnsi="Arial" w:cs="Arial"/>
                <w:b/>
                <w:bCs/>
                <w:sz w:val="22"/>
                <w:szCs w:val="22"/>
              </w:rPr>
            </w:pPr>
            <w:r w:rsidRPr="00690FBC">
              <w:rPr>
                <w:rStyle w:val="s1"/>
                <w:rFonts w:ascii="Arial" w:eastAsiaTheme="majorEastAsia" w:hAnsi="Arial" w:cs="Arial"/>
                <w:sz w:val="22"/>
                <w:szCs w:val="22"/>
              </w:rPr>
              <w:t>Fixed cost</w:t>
            </w:r>
          </w:p>
          <w:p w14:paraId="7DF6F301" w14:textId="77777777" w:rsidR="00E609B5" w:rsidRPr="00690FBC" w:rsidRDefault="00E609B5" w:rsidP="004571B7">
            <w:pPr>
              <w:pStyle w:val="p1"/>
              <w:rPr>
                <w:rFonts w:ascii="Arial" w:hAnsi="Arial" w:cs="Arial"/>
                <w:sz w:val="22"/>
                <w:szCs w:val="22"/>
              </w:rPr>
            </w:pPr>
          </w:p>
        </w:tc>
        <w:tc>
          <w:tcPr>
            <w:tcW w:w="1368" w:type="dxa"/>
          </w:tcPr>
          <w:p w14:paraId="05D55FA2"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£6615</w:t>
            </w:r>
          </w:p>
          <w:p w14:paraId="65C27D7A" w14:textId="77777777" w:rsidR="00E609B5" w:rsidRPr="00690FBC" w:rsidRDefault="00E609B5" w:rsidP="004571B7">
            <w:pPr>
              <w:rPr>
                <w:rFonts w:ascii="Arial" w:hAnsi="Arial" w:cs="Arial"/>
                <w:sz w:val="22"/>
                <w:szCs w:val="22"/>
                <w:lang w:val="en-US"/>
              </w:rPr>
            </w:pPr>
          </w:p>
        </w:tc>
        <w:tc>
          <w:tcPr>
            <w:tcW w:w="1368" w:type="dxa"/>
          </w:tcPr>
          <w:p w14:paraId="715490ED"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£6615</w:t>
            </w:r>
          </w:p>
          <w:p w14:paraId="5448CB9B" w14:textId="77777777" w:rsidR="00E609B5" w:rsidRPr="00690FBC" w:rsidRDefault="00E609B5" w:rsidP="004571B7">
            <w:pPr>
              <w:rPr>
                <w:rFonts w:ascii="Arial" w:hAnsi="Arial" w:cs="Arial"/>
                <w:sz w:val="22"/>
                <w:szCs w:val="22"/>
                <w:lang w:val="uk-UA"/>
              </w:rPr>
            </w:pPr>
          </w:p>
        </w:tc>
        <w:tc>
          <w:tcPr>
            <w:tcW w:w="1368" w:type="dxa"/>
          </w:tcPr>
          <w:p w14:paraId="07B7EEBA"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£6615</w:t>
            </w:r>
          </w:p>
        </w:tc>
        <w:tc>
          <w:tcPr>
            <w:tcW w:w="1368" w:type="dxa"/>
          </w:tcPr>
          <w:p w14:paraId="364DFAE3"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£6615</w:t>
            </w:r>
          </w:p>
          <w:p w14:paraId="689E9B79" w14:textId="77777777" w:rsidR="00E609B5" w:rsidRPr="00690FBC" w:rsidRDefault="00E609B5" w:rsidP="004571B7">
            <w:pPr>
              <w:rPr>
                <w:rFonts w:ascii="Arial" w:hAnsi="Arial" w:cs="Arial"/>
                <w:sz w:val="22"/>
                <w:szCs w:val="22"/>
                <w:lang w:val="uk-UA"/>
              </w:rPr>
            </w:pPr>
          </w:p>
        </w:tc>
        <w:tc>
          <w:tcPr>
            <w:tcW w:w="1368" w:type="dxa"/>
          </w:tcPr>
          <w:p w14:paraId="27BF55F6"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£6615</w:t>
            </w:r>
          </w:p>
          <w:p w14:paraId="72519282" w14:textId="77777777" w:rsidR="00E609B5" w:rsidRPr="00690FBC" w:rsidRDefault="00E609B5" w:rsidP="004571B7">
            <w:pPr>
              <w:rPr>
                <w:rFonts w:ascii="Arial" w:hAnsi="Arial" w:cs="Arial"/>
                <w:sz w:val="22"/>
                <w:szCs w:val="22"/>
                <w:lang w:val="uk-UA"/>
              </w:rPr>
            </w:pPr>
          </w:p>
        </w:tc>
        <w:tc>
          <w:tcPr>
            <w:tcW w:w="1368" w:type="dxa"/>
          </w:tcPr>
          <w:p w14:paraId="3E6E84C1"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£6615</w:t>
            </w:r>
          </w:p>
          <w:p w14:paraId="30E7BFCC" w14:textId="77777777" w:rsidR="00E609B5" w:rsidRPr="00690FBC" w:rsidRDefault="00E609B5" w:rsidP="004571B7">
            <w:pPr>
              <w:pStyle w:val="p1"/>
              <w:rPr>
                <w:rFonts w:ascii="Arial" w:hAnsi="Arial" w:cs="Arial"/>
                <w:sz w:val="22"/>
                <w:szCs w:val="22"/>
              </w:rPr>
            </w:pPr>
          </w:p>
          <w:p w14:paraId="45B5CD3A" w14:textId="77777777" w:rsidR="00E609B5" w:rsidRPr="00690FBC" w:rsidRDefault="00E609B5" w:rsidP="004571B7">
            <w:pPr>
              <w:rPr>
                <w:rFonts w:ascii="Arial" w:hAnsi="Arial" w:cs="Arial"/>
                <w:sz w:val="22"/>
                <w:szCs w:val="22"/>
                <w:lang w:val="uk-UA"/>
              </w:rPr>
            </w:pPr>
          </w:p>
        </w:tc>
      </w:tr>
      <w:tr w:rsidR="00E609B5" w:rsidRPr="00690FBC" w14:paraId="133C872D" w14:textId="77777777" w:rsidTr="004571B7">
        <w:trPr>
          <w:trHeight w:val="20"/>
        </w:trPr>
        <w:tc>
          <w:tcPr>
            <w:tcW w:w="1368" w:type="dxa"/>
          </w:tcPr>
          <w:p w14:paraId="0956ED2F"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Variable cost</w:t>
            </w:r>
          </w:p>
          <w:p w14:paraId="66D5E9AE" w14:textId="77777777" w:rsidR="00E609B5" w:rsidRPr="00690FBC" w:rsidRDefault="00E609B5" w:rsidP="004571B7">
            <w:pPr>
              <w:rPr>
                <w:rFonts w:ascii="Arial" w:hAnsi="Arial" w:cs="Arial"/>
                <w:sz w:val="22"/>
                <w:szCs w:val="22"/>
                <w:lang w:val="uk-UA"/>
              </w:rPr>
            </w:pPr>
          </w:p>
        </w:tc>
        <w:tc>
          <w:tcPr>
            <w:tcW w:w="1368" w:type="dxa"/>
          </w:tcPr>
          <w:p w14:paraId="3772AE99" w14:textId="77777777" w:rsidR="00E609B5" w:rsidRPr="00690FBC" w:rsidRDefault="00E609B5" w:rsidP="004571B7">
            <w:pPr>
              <w:pStyle w:val="p1"/>
              <w:rPr>
                <w:rFonts w:ascii="Arial" w:hAnsi="Arial" w:cs="Arial"/>
                <w:sz w:val="22"/>
                <w:szCs w:val="22"/>
                <w:lang w:val="en-US"/>
              </w:rPr>
            </w:pPr>
            <w:r w:rsidRPr="00690FBC">
              <w:rPr>
                <w:rStyle w:val="s1"/>
                <w:rFonts w:ascii="Arial" w:eastAsiaTheme="majorEastAsia" w:hAnsi="Arial" w:cs="Arial"/>
                <w:sz w:val="22"/>
                <w:szCs w:val="22"/>
              </w:rPr>
              <w:t>£</w:t>
            </w:r>
            <w:r w:rsidRPr="00A148F9">
              <w:rPr>
                <w:rFonts w:ascii="Arial" w:hAnsi="Arial" w:cs="Arial"/>
                <w:sz w:val="22"/>
                <w:szCs w:val="22"/>
              </w:rPr>
              <w:t>1280</w:t>
            </w:r>
          </w:p>
        </w:tc>
        <w:tc>
          <w:tcPr>
            <w:tcW w:w="1368" w:type="dxa"/>
          </w:tcPr>
          <w:p w14:paraId="45A0FD1F" w14:textId="77777777" w:rsidR="00E609B5" w:rsidRPr="00690FBC" w:rsidRDefault="00E609B5" w:rsidP="004571B7">
            <w:pPr>
              <w:rPr>
                <w:rFonts w:ascii="Arial" w:hAnsi="Arial" w:cs="Arial"/>
                <w:sz w:val="22"/>
                <w:szCs w:val="22"/>
                <w:lang w:val="uk-UA"/>
              </w:rPr>
            </w:pPr>
            <w:r w:rsidRPr="00690FBC">
              <w:rPr>
                <w:rStyle w:val="s1"/>
                <w:rFonts w:ascii="Arial" w:hAnsi="Arial" w:cs="Arial"/>
                <w:sz w:val="22"/>
                <w:szCs w:val="22"/>
              </w:rPr>
              <w:t>£</w:t>
            </w:r>
            <w:r w:rsidRPr="00A148F9">
              <w:rPr>
                <w:rFonts w:ascii="Arial" w:eastAsia="Times New Roman" w:hAnsi="Arial" w:cs="Arial"/>
                <w:kern w:val="0"/>
                <w:sz w:val="22"/>
                <w:szCs w:val="22"/>
                <w:lang w:eastAsia="en-GB"/>
                <w14:ligatures w14:val="none"/>
              </w:rPr>
              <w:t>1280</w:t>
            </w:r>
          </w:p>
        </w:tc>
        <w:tc>
          <w:tcPr>
            <w:tcW w:w="1368" w:type="dxa"/>
          </w:tcPr>
          <w:p w14:paraId="4C1B6A6C" w14:textId="77777777" w:rsidR="00E609B5" w:rsidRPr="00690FBC" w:rsidRDefault="00E609B5" w:rsidP="004571B7">
            <w:pPr>
              <w:rPr>
                <w:rFonts w:ascii="Arial" w:hAnsi="Arial" w:cs="Arial"/>
                <w:sz w:val="22"/>
                <w:szCs w:val="22"/>
                <w:lang w:val="uk-UA"/>
              </w:rPr>
            </w:pPr>
            <w:r w:rsidRPr="00690FBC">
              <w:rPr>
                <w:rStyle w:val="s1"/>
                <w:rFonts w:ascii="Arial" w:hAnsi="Arial" w:cs="Arial"/>
                <w:sz w:val="22"/>
                <w:szCs w:val="22"/>
              </w:rPr>
              <w:t>£</w:t>
            </w:r>
            <w:r w:rsidRPr="00A148F9">
              <w:rPr>
                <w:rFonts w:ascii="Arial" w:eastAsia="Times New Roman" w:hAnsi="Arial" w:cs="Arial"/>
                <w:kern w:val="0"/>
                <w:sz w:val="22"/>
                <w:szCs w:val="22"/>
                <w:lang w:eastAsia="en-GB"/>
                <w14:ligatures w14:val="none"/>
              </w:rPr>
              <w:t>1410</w:t>
            </w:r>
          </w:p>
        </w:tc>
        <w:tc>
          <w:tcPr>
            <w:tcW w:w="1368" w:type="dxa"/>
          </w:tcPr>
          <w:p w14:paraId="52CE9B1B"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w:t>
            </w:r>
            <w:r w:rsidRPr="00A148F9">
              <w:rPr>
                <w:rFonts w:ascii="Arial" w:hAnsi="Arial" w:cs="Arial"/>
                <w:sz w:val="22"/>
                <w:szCs w:val="22"/>
              </w:rPr>
              <w:t>1410</w:t>
            </w:r>
          </w:p>
          <w:p w14:paraId="5B214DE6" w14:textId="77777777" w:rsidR="00E609B5" w:rsidRPr="00690FBC" w:rsidRDefault="00E609B5" w:rsidP="004571B7">
            <w:pPr>
              <w:rPr>
                <w:rFonts w:ascii="Arial" w:hAnsi="Arial" w:cs="Arial"/>
                <w:sz w:val="22"/>
                <w:szCs w:val="22"/>
                <w:lang w:val="uk-UA"/>
              </w:rPr>
            </w:pPr>
          </w:p>
        </w:tc>
        <w:tc>
          <w:tcPr>
            <w:tcW w:w="1368" w:type="dxa"/>
          </w:tcPr>
          <w:p w14:paraId="27B64A65" w14:textId="77777777" w:rsidR="00E609B5" w:rsidRPr="00690FBC" w:rsidRDefault="00E609B5" w:rsidP="004571B7">
            <w:pPr>
              <w:rPr>
                <w:rFonts w:ascii="Arial" w:hAnsi="Arial" w:cs="Arial"/>
                <w:sz w:val="22"/>
                <w:szCs w:val="22"/>
                <w:lang w:val="uk-UA"/>
              </w:rPr>
            </w:pPr>
            <w:r w:rsidRPr="00690FBC">
              <w:rPr>
                <w:rStyle w:val="s1"/>
                <w:rFonts w:ascii="Arial" w:hAnsi="Arial" w:cs="Arial"/>
                <w:sz w:val="22"/>
                <w:szCs w:val="22"/>
              </w:rPr>
              <w:t>£</w:t>
            </w:r>
            <w:r w:rsidRPr="00A148F9">
              <w:rPr>
                <w:rFonts w:ascii="Arial" w:eastAsia="Times New Roman" w:hAnsi="Arial" w:cs="Arial"/>
                <w:kern w:val="0"/>
                <w:sz w:val="22"/>
                <w:szCs w:val="22"/>
                <w:lang w:eastAsia="en-GB"/>
                <w14:ligatures w14:val="none"/>
              </w:rPr>
              <w:t>1500</w:t>
            </w:r>
          </w:p>
        </w:tc>
        <w:tc>
          <w:tcPr>
            <w:tcW w:w="1368" w:type="dxa"/>
          </w:tcPr>
          <w:p w14:paraId="1750D65E" w14:textId="77777777" w:rsidR="00E609B5" w:rsidRPr="00690FBC" w:rsidRDefault="00E609B5" w:rsidP="004571B7">
            <w:pPr>
              <w:rPr>
                <w:rFonts w:ascii="Arial" w:hAnsi="Arial" w:cs="Arial"/>
                <w:sz w:val="22"/>
                <w:szCs w:val="22"/>
                <w:lang w:val="uk-UA"/>
              </w:rPr>
            </w:pPr>
            <w:r w:rsidRPr="00690FBC">
              <w:rPr>
                <w:rStyle w:val="s1"/>
                <w:rFonts w:ascii="Arial" w:hAnsi="Arial" w:cs="Arial"/>
                <w:sz w:val="22"/>
                <w:szCs w:val="22"/>
              </w:rPr>
              <w:t>£</w:t>
            </w:r>
            <w:r w:rsidRPr="00A148F9">
              <w:rPr>
                <w:rFonts w:ascii="Arial" w:eastAsia="Times New Roman" w:hAnsi="Arial" w:cs="Arial"/>
                <w:kern w:val="0"/>
                <w:sz w:val="22"/>
                <w:szCs w:val="22"/>
                <w:lang w:eastAsia="en-GB"/>
                <w14:ligatures w14:val="none"/>
              </w:rPr>
              <w:t>1500</w:t>
            </w:r>
          </w:p>
        </w:tc>
      </w:tr>
      <w:tr w:rsidR="00E609B5" w:rsidRPr="00690FBC" w14:paraId="33D90AAB" w14:textId="77777777" w:rsidTr="004571B7">
        <w:trPr>
          <w:trHeight w:val="20"/>
        </w:trPr>
        <w:tc>
          <w:tcPr>
            <w:tcW w:w="1368" w:type="dxa"/>
          </w:tcPr>
          <w:p w14:paraId="141A9793"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Total cost</w:t>
            </w:r>
          </w:p>
          <w:p w14:paraId="5B35AE27" w14:textId="77777777" w:rsidR="00E609B5" w:rsidRPr="00690FBC" w:rsidRDefault="00E609B5" w:rsidP="004571B7">
            <w:pPr>
              <w:rPr>
                <w:rFonts w:ascii="Arial" w:hAnsi="Arial" w:cs="Arial"/>
                <w:sz w:val="22"/>
                <w:szCs w:val="22"/>
                <w:lang w:val="en-US"/>
              </w:rPr>
            </w:pPr>
          </w:p>
        </w:tc>
        <w:tc>
          <w:tcPr>
            <w:tcW w:w="1368" w:type="dxa"/>
          </w:tcPr>
          <w:p w14:paraId="35670082"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£7895</w:t>
            </w:r>
          </w:p>
          <w:p w14:paraId="4B8B5C1C" w14:textId="77777777" w:rsidR="00E609B5" w:rsidRPr="00690FBC" w:rsidRDefault="00E609B5" w:rsidP="004571B7">
            <w:pPr>
              <w:pStyle w:val="p1"/>
              <w:rPr>
                <w:rFonts w:ascii="Arial" w:hAnsi="Arial" w:cs="Arial"/>
                <w:sz w:val="22"/>
                <w:szCs w:val="22"/>
              </w:rPr>
            </w:pPr>
          </w:p>
          <w:p w14:paraId="3C5972B1" w14:textId="77777777" w:rsidR="00E609B5" w:rsidRPr="00690FBC" w:rsidRDefault="00E609B5" w:rsidP="004571B7">
            <w:pPr>
              <w:rPr>
                <w:rFonts w:ascii="Arial" w:hAnsi="Arial" w:cs="Arial"/>
                <w:sz w:val="22"/>
                <w:szCs w:val="22"/>
                <w:lang w:val="uk-UA"/>
              </w:rPr>
            </w:pPr>
          </w:p>
        </w:tc>
        <w:tc>
          <w:tcPr>
            <w:tcW w:w="1368" w:type="dxa"/>
          </w:tcPr>
          <w:p w14:paraId="4E91C5F1"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£7895</w:t>
            </w:r>
          </w:p>
          <w:p w14:paraId="49639FFE" w14:textId="77777777" w:rsidR="00E609B5" w:rsidRPr="00690FBC" w:rsidRDefault="00E609B5" w:rsidP="004571B7">
            <w:pPr>
              <w:pStyle w:val="p1"/>
              <w:rPr>
                <w:rFonts w:ascii="Arial" w:hAnsi="Arial" w:cs="Arial"/>
                <w:sz w:val="22"/>
                <w:szCs w:val="22"/>
              </w:rPr>
            </w:pPr>
          </w:p>
          <w:p w14:paraId="0DFDAD44" w14:textId="77777777" w:rsidR="00E609B5" w:rsidRPr="00690FBC" w:rsidRDefault="00E609B5" w:rsidP="004571B7">
            <w:pPr>
              <w:rPr>
                <w:rFonts w:ascii="Arial" w:hAnsi="Arial" w:cs="Arial"/>
                <w:sz w:val="22"/>
                <w:szCs w:val="22"/>
                <w:lang w:val="uk-UA"/>
              </w:rPr>
            </w:pPr>
          </w:p>
        </w:tc>
        <w:tc>
          <w:tcPr>
            <w:tcW w:w="1368" w:type="dxa"/>
          </w:tcPr>
          <w:p w14:paraId="57ECC2F2"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£8025</w:t>
            </w:r>
          </w:p>
        </w:tc>
        <w:tc>
          <w:tcPr>
            <w:tcW w:w="1368" w:type="dxa"/>
          </w:tcPr>
          <w:p w14:paraId="30FFB56D" w14:textId="77777777" w:rsidR="00E609B5" w:rsidRPr="00690FBC" w:rsidRDefault="00E609B5" w:rsidP="004571B7">
            <w:pPr>
              <w:pStyle w:val="p1"/>
              <w:rPr>
                <w:rFonts w:ascii="Arial" w:hAnsi="Arial" w:cs="Arial"/>
                <w:sz w:val="22"/>
                <w:szCs w:val="22"/>
                <w:lang w:val="uk-UA"/>
              </w:rPr>
            </w:pPr>
            <w:r w:rsidRPr="00690FBC">
              <w:rPr>
                <w:rStyle w:val="s1"/>
                <w:rFonts w:ascii="Arial" w:eastAsiaTheme="majorEastAsia" w:hAnsi="Arial" w:cs="Arial"/>
                <w:sz w:val="22"/>
                <w:szCs w:val="22"/>
              </w:rPr>
              <w:t>£8025</w:t>
            </w:r>
          </w:p>
        </w:tc>
        <w:tc>
          <w:tcPr>
            <w:tcW w:w="1368" w:type="dxa"/>
          </w:tcPr>
          <w:p w14:paraId="5CDFE592" w14:textId="77777777" w:rsidR="00E609B5" w:rsidRPr="00690FBC" w:rsidRDefault="00E609B5" w:rsidP="004571B7">
            <w:pPr>
              <w:pStyle w:val="p1"/>
              <w:rPr>
                <w:rFonts w:ascii="Arial" w:hAnsi="Arial" w:cs="Arial"/>
                <w:sz w:val="22"/>
                <w:szCs w:val="22"/>
                <w:lang w:val="uk-UA"/>
              </w:rPr>
            </w:pPr>
            <w:r w:rsidRPr="00690FBC">
              <w:rPr>
                <w:rStyle w:val="s1"/>
                <w:rFonts w:ascii="Arial" w:eastAsiaTheme="majorEastAsia" w:hAnsi="Arial" w:cs="Arial"/>
                <w:sz w:val="22"/>
                <w:szCs w:val="22"/>
              </w:rPr>
              <w:t>£8115</w:t>
            </w:r>
          </w:p>
        </w:tc>
        <w:tc>
          <w:tcPr>
            <w:tcW w:w="1368" w:type="dxa"/>
          </w:tcPr>
          <w:p w14:paraId="1476FD1D" w14:textId="77777777" w:rsidR="00E609B5" w:rsidRPr="00690FBC" w:rsidRDefault="00E609B5" w:rsidP="004571B7">
            <w:pPr>
              <w:pStyle w:val="p1"/>
              <w:rPr>
                <w:rFonts w:ascii="Arial" w:hAnsi="Arial" w:cs="Arial"/>
                <w:sz w:val="22"/>
                <w:szCs w:val="22"/>
                <w:lang w:val="uk-UA"/>
              </w:rPr>
            </w:pPr>
            <w:r w:rsidRPr="00690FBC">
              <w:rPr>
                <w:rStyle w:val="s1"/>
                <w:rFonts w:ascii="Arial" w:eastAsiaTheme="majorEastAsia" w:hAnsi="Arial" w:cs="Arial"/>
                <w:sz w:val="22"/>
                <w:szCs w:val="22"/>
              </w:rPr>
              <w:t>£8115</w:t>
            </w:r>
          </w:p>
        </w:tc>
      </w:tr>
      <w:tr w:rsidR="00E609B5" w:rsidRPr="00690FBC" w14:paraId="456BC9FB" w14:textId="77777777" w:rsidTr="004571B7">
        <w:trPr>
          <w:trHeight w:val="20"/>
        </w:trPr>
        <w:tc>
          <w:tcPr>
            <w:tcW w:w="1368" w:type="dxa"/>
          </w:tcPr>
          <w:p w14:paraId="287B0063" w14:textId="1BD6282E"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Revenue (</w:t>
            </w:r>
            <w:r w:rsidR="00CD40D7">
              <w:rPr>
                <w:rStyle w:val="s1"/>
                <w:rFonts w:ascii="Arial" w:eastAsiaTheme="majorEastAsia" w:hAnsi="Arial" w:cs="Arial"/>
                <w:sz w:val="22"/>
                <w:szCs w:val="22"/>
                <w:lang w:val="uk-UA"/>
              </w:rPr>
              <w:t>60</w:t>
            </w:r>
            <w:r w:rsidRPr="00690FBC">
              <w:rPr>
                <w:rStyle w:val="s1"/>
                <w:rFonts w:ascii="Arial" w:eastAsiaTheme="majorEastAsia" w:hAnsi="Arial" w:cs="Arial"/>
                <w:sz w:val="22"/>
                <w:szCs w:val="22"/>
              </w:rPr>
              <w:t>%)</w:t>
            </w:r>
          </w:p>
          <w:p w14:paraId="11CAADA2" w14:textId="77777777" w:rsidR="00E609B5" w:rsidRPr="00690FBC" w:rsidRDefault="00E609B5" w:rsidP="004571B7">
            <w:pPr>
              <w:rPr>
                <w:rFonts w:ascii="Arial" w:hAnsi="Arial" w:cs="Arial"/>
                <w:sz w:val="22"/>
                <w:szCs w:val="22"/>
                <w:lang w:val="uk-UA"/>
              </w:rPr>
            </w:pPr>
          </w:p>
        </w:tc>
        <w:tc>
          <w:tcPr>
            <w:tcW w:w="1368" w:type="dxa"/>
          </w:tcPr>
          <w:p w14:paraId="2773E743"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£4,680</w:t>
            </w:r>
          </w:p>
          <w:p w14:paraId="247BACCA" w14:textId="77777777" w:rsidR="00E609B5" w:rsidRPr="00690FBC" w:rsidRDefault="00E609B5" w:rsidP="004571B7">
            <w:pPr>
              <w:pStyle w:val="p1"/>
              <w:rPr>
                <w:rFonts w:ascii="Arial" w:hAnsi="Arial" w:cs="Arial"/>
                <w:sz w:val="22"/>
                <w:szCs w:val="22"/>
                <w:lang w:val="uk-UA"/>
              </w:rPr>
            </w:pPr>
          </w:p>
        </w:tc>
        <w:tc>
          <w:tcPr>
            <w:tcW w:w="1368" w:type="dxa"/>
          </w:tcPr>
          <w:p w14:paraId="37A084BF"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£6,084</w:t>
            </w:r>
          </w:p>
          <w:p w14:paraId="2411522E" w14:textId="77777777" w:rsidR="00E609B5" w:rsidRPr="00690FBC" w:rsidRDefault="00E609B5" w:rsidP="004571B7">
            <w:pPr>
              <w:pStyle w:val="p1"/>
              <w:rPr>
                <w:rFonts w:ascii="Arial" w:hAnsi="Arial" w:cs="Arial"/>
                <w:sz w:val="22"/>
                <w:szCs w:val="22"/>
                <w:lang w:val="uk-UA"/>
              </w:rPr>
            </w:pPr>
          </w:p>
        </w:tc>
        <w:tc>
          <w:tcPr>
            <w:tcW w:w="1368" w:type="dxa"/>
          </w:tcPr>
          <w:p w14:paraId="478A6A6E"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£7,488</w:t>
            </w:r>
          </w:p>
          <w:p w14:paraId="2421CEE3" w14:textId="77777777" w:rsidR="00E609B5" w:rsidRPr="00690FBC" w:rsidRDefault="00E609B5" w:rsidP="004571B7">
            <w:pPr>
              <w:pStyle w:val="p1"/>
              <w:rPr>
                <w:rFonts w:ascii="Arial" w:hAnsi="Arial" w:cs="Arial"/>
                <w:sz w:val="22"/>
                <w:szCs w:val="22"/>
                <w:lang w:val="en-US"/>
              </w:rPr>
            </w:pPr>
          </w:p>
        </w:tc>
        <w:tc>
          <w:tcPr>
            <w:tcW w:w="1368" w:type="dxa"/>
          </w:tcPr>
          <w:p w14:paraId="400A9489"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£8,892</w:t>
            </w:r>
          </w:p>
          <w:p w14:paraId="70F11CD7" w14:textId="77777777" w:rsidR="00E609B5" w:rsidRPr="00690FBC" w:rsidRDefault="00E609B5" w:rsidP="004571B7">
            <w:pPr>
              <w:pStyle w:val="p1"/>
              <w:rPr>
                <w:rFonts w:ascii="Arial" w:hAnsi="Arial" w:cs="Arial"/>
                <w:sz w:val="22"/>
                <w:szCs w:val="22"/>
                <w:lang w:val="en-US"/>
              </w:rPr>
            </w:pPr>
          </w:p>
        </w:tc>
        <w:tc>
          <w:tcPr>
            <w:tcW w:w="1368" w:type="dxa"/>
          </w:tcPr>
          <w:p w14:paraId="6CEC5279"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£10,296</w:t>
            </w:r>
          </w:p>
          <w:p w14:paraId="4124DB3A" w14:textId="77777777" w:rsidR="00E609B5" w:rsidRPr="00690FBC" w:rsidRDefault="00E609B5" w:rsidP="004571B7">
            <w:pPr>
              <w:pStyle w:val="p1"/>
              <w:rPr>
                <w:rFonts w:ascii="Arial" w:hAnsi="Arial" w:cs="Arial"/>
                <w:sz w:val="22"/>
                <w:szCs w:val="22"/>
              </w:rPr>
            </w:pPr>
          </w:p>
          <w:p w14:paraId="3DFB0FDF" w14:textId="77777777" w:rsidR="00E609B5" w:rsidRPr="00690FBC" w:rsidRDefault="00E609B5" w:rsidP="004571B7">
            <w:pPr>
              <w:rPr>
                <w:rFonts w:ascii="Arial" w:hAnsi="Arial" w:cs="Arial"/>
                <w:sz w:val="22"/>
                <w:szCs w:val="22"/>
                <w:lang w:val="uk-UA"/>
              </w:rPr>
            </w:pPr>
          </w:p>
        </w:tc>
        <w:tc>
          <w:tcPr>
            <w:tcW w:w="1368" w:type="dxa"/>
          </w:tcPr>
          <w:p w14:paraId="639CA2A5"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£11,700</w:t>
            </w:r>
          </w:p>
          <w:p w14:paraId="0B187C78" w14:textId="77777777" w:rsidR="00E609B5" w:rsidRPr="00690FBC" w:rsidRDefault="00E609B5" w:rsidP="004571B7">
            <w:pPr>
              <w:pStyle w:val="p1"/>
              <w:rPr>
                <w:rFonts w:ascii="Arial" w:hAnsi="Arial" w:cs="Arial"/>
                <w:sz w:val="22"/>
                <w:szCs w:val="22"/>
                <w:lang w:val="en-US"/>
              </w:rPr>
            </w:pPr>
          </w:p>
        </w:tc>
      </w:tr>
      <w:tr w:rsidR="00E609B5" w:rsidRPr="00690FBC" w14:paraId="24E3EE2E" w14:textId="77777777" w:rsidTr="004571B7">
        <w:trPr>
          <w:trHeight w:val="20"/>
        </w:trPr>
        <w:tc>
          <w:tcPr>
            <w:tcW w:w="1368" w:type="dxa"/>
          </w:tcPr>
          <w:p w14:paraId="53307979"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Profit / Loss</w:t>
            </w:r>
          </w:p>
          <w:p w14:paraId="05B10841" w14:textId="77777777" w:rsidR="00E609B5" w:rsidRPr="00690FBC" w:rsidRDefault="00E609B5" w:rsidP="004571B7">
            <w:pPr>
              <w:rPr>
                <w:rFonts w:ascii="Arial" w:hAnsi="Arial" w:cs="Arial"/>
                <w:sz w:val="22"/>
                <w:szCs w:val="22"/>
                <w:lang w:val="en-US"/>
              </w:rPr>
            </w:pPr>
          </w:p>
        </w:tc>
        <w:tc>
          <w:tcPr>
            <w:tcW w:w="1368" w:type="dxa"/>
          </w:tcPr>
          <w:p w14:paraId="73964B4D"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–£3,215</w:t>
            </w:r>
          </w:p>
          <w:p w14:paraId="67D3B0D2" w14:textId="77777777" w:rsidR="00E609B5" w:rsidRPr="00690FBC" w:rsidRDefault="00E609B5" w:rsidP="004571B7">
            <w:pPr>
              <w:pStyle w:val="p1"/>
              <w:rPr>
                <w:rFonts w:ascii="Arial" w:hAnsi="Arial" w:cs="Arial"/>
                <w:sz w:val="22"/>
                <w:szCs w:val="22"/>
                <w:lang w:val="en-US"/>
              </w:rPr>
            </w:pPr>
          </w:p>
        </w:tc>
        <w:tc>
          <w:tcPr>
            <w:tcW w:w="1368" w:type="dxa"/>
          </w:tcPr>
          <w:p w14:paraId="3F335F0D"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–£1,811</w:t>
            </w:r>
          </w:p>
          <w:p w14:paraId="30D24BBE" w14:textId="77777777" w:rsidR="00E609B5" w:rsidRPr="00690FBC" w:rsidRDefault="00E609B5" w:rsidP="004571B7">
            <w:pPr>
              <w:pStyle w:val="p1"/>
              <w:rPr>
                <w:rFonts w:ascii="Arial" w:hAnsi="Arial" w:cs="Arial"/>
                <w:sz w:val="22"/>
                <w:szCs w:val="22"/>
                <w:lang w:val="en-US"/>
              </w:rPr>
            </w:pPr>
          </w:p>
        </w:tc>
        <w:tc>
          <w:tcPr>
            <w:tcW w:w="1368" w:type="dxa"/>
          </w:tcPr>
          <w:p w14:paraId="0EB07F95"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-£537</w:t>
            </w:r>
          </w:p>
          <w:p w14:paraId="241B3C84" w14:textId="77777777" w:rsidR="00E609B5" w:rsidRPr="00690FBC" w:rsidRDefault="00E609B5" w:rsidP="004571B7">
            <w:pPr>
              <w:pStyle w:val="p1"/>
              <w:rPr>
                <w:rFonts w:ascii="Arial" w:hAnsi="Arial" w:cs="Arial"/>
                <w:sz w:val="22"/>
                <w:szCs w:val="22"/>
              </w:rPr>
            </w:pPr>
          </w:p>
          <w:p w14:paraId="43ED4F12" w14:textId="77777777" w:rsidR="00E609B5" w:rsidRPr="00690FBC" w:rsidRDefault="00E609B5" w:rsidP="004571B7">
            <w:pPr>
              <w:rPr>
                <w:rFonts w:ascii="Arial" w:hAnsi="Arial" w:cs="Arial"/>
                <w:sz w:val="22"/>
                <w:szCs w:val="22"/>
                <w:lang w:val="uk-UA"/>
              </w:rPr>
            </w:pPr>
          </w:p>
        </w:tc>
        <w:tc>
          <w:tcPr>
            <w:tcW w:w="1368" w:type="dxa"/>
          </w:tcPr>
          <w:p w14:paraId="01FF4B72"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+£867</w:t>
            </w:r>
          </w:p>
        </w:tc>
        <w:tc>
          <w:tcPr>
            <w:tcW w:w="1368" w:type="dxa"/>
          </w:tcPr>
          <w:p w14:paraId="39FE0917"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+£2,271</w:t>
            </w:r>
          </w:p>
          <w:p w14:paraId="61AF856E" w14:textId="77777777" w:rsidR="00E609B5" w:rsidRPr="00690FBC" w:rsidRDefault="00E609B5" w:rsidP="004571B7">
            <w:pPr>
              <w:pStyle w:val="p1"/>
              <w:rPr>
                <w:rFonts w:ascii="Arial" w:hAnsi="Arial" w:cs="Arial"/>
                <w:sz w:val="22"/>
                <w:szCs w:val="22"/>
                <w:lang w:val="en-US"/>
              </w:rPr>
            </w:pPr>
          </w:p>
        </w:tc>
        <w:tc>
          <w:tcPr>
            <w:tcW w:w="1368" w:type="dxa"/>
          </w:tcPr>
          <w:p w14:paraId="259EC825" w14:textId="77777777" w:rsidR="00E609B5" w:rsidRPr="00690FBC" w:rsidRDefault="00E609B5" w:rsidP="004571B7">
            <w:pPr>
              <w:pStyle w:val="p1"/>
              <w:rPr>
                <w:rFonts w:ascii="Arial" w:hAnsi="Arial" w:cs="Arial"/>
                <w:sz w:val="22"/>
                <w:szCs w:val="22"/>
              </w:rPr>
            </w:pPr>
            <w:r w:rsidRPr="00690FBC">
              <w:rPr>
                <w:rStyle w:val="s1"/>
                <w:rFonts w:ascii="Arial" w:eastAsiaTheme="majorEastAsia" w:hAnsi="Arial" w:cs="Arial"/>
                <w:sz w:val="22"/>
                <w:szCs w:val="22"/>
              </w:rPr>
              <w:t>+£3,585</w:t>
            </w:r>
          </w:p>
          <w:p w14:paraId="5770FE98" w14:textId="77777777" w:rsidR="00E609B5" w:rsidRPr="00690FBC" w:rsidRDefault="00E609B5" w:rsidP="004571B7">
            <w:pPr>
              <w:pStyle w:val="p1"/>
              <w:rPr>
                <w:rFonts w:ascii="Arial" w:hAnsi="Arial" w:cs="Arial"/>
                <w:sz w:val="22"/>
                <w:szCs w:val="22"/>
                <w:lang w:val="uk-UA"/>
              </w:rPr>
            </w:pPr>
          </w:p>
        </w:tc>
      </w:tr>
    </w:tbl>
    <w:p w14:paraId="57350FD6" w14:textId="77777777" w:rsidR="00E609B5"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p>
    <w:p w14:paraId="29AD5644" w14:textId="77777777" w:rsidR="00E609B5" w:rsidRPr="00B35E51"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r w:rsidRPr="00B35E51">
        <w:rPr>
          <w:rFonts w:ascii="Arial" w:eastAsia="Times New Roman" w:hAnsi="Arial" w:cs="Arial"/>
          <w:kern w:val="0"/>
          <w:sz w:val="20"/>
          <w:szCs w:val="20"/>
          <w:lang w:eastAsia="en-GB"/>
          <w14:ligatures w14:val="none"/>
        </w:rPr>
        <w:t>Investment needed = Total Startup Cost + Sum of Losses up to the breakeven point</w:t>
      </w:r>
    </w:p>
    <w:p w14:paraId="79D33A27" w14:textId="77777777" w:rsidR="00E609B5" w:rsidRPr="00D62470" w:rsidRDefault="00E609B5" w:rsidP="00E609B5">
      <w:pPr>
        <w:pStyle w:val="p1"/>
        <w:rPr>
          <w:rFonts w:ascii="Arial" w:hAnsi="Arial" w:cs="Arial"/>
          <w:sz w:val="20"/>
          <w:szCs w:val="20"/>
        </w:rPr>
      </w:pPr>
      <w:r w:rsidRPr="00B35E51">
        <w:rPr>
          <w:rFonts w:ascii="Arial" w:hAnsi="Arial" w:cs="Arial"/>
          <w:sz w:val="20"/>
          <w:szCs w:val="20"/>
        </w:rPr>
        <w:t>Investment needed = £23,500</w:t>
      </w:r>
      <w:r>
        <w:rPr>
          <w:rFonts w:ascii="Arial" w:hAnsi="Arial" w:cs="Arial"/>
          <w:sz w:val="20"/>
          <w:szCs w:val="20"/>
        </w:rPr>
        <w:t xml:space="preserve"> </w:t>
      </w:r>
      <w:proofErr w:type="gramStart"/>
      <w:r>
        <w:rPr>
          <w:rFonts w:ascii="Arial" w:hAnsi="Arial" w:cs="Arial"/>
          <w:sz w:val="20"/>
          <w:szCs w:val="20"/>
        </w:rPr>
        <w:t xml:space="preserve">+ </w:t>
      </w:r>
      <w:r w:rsidRPr="00B35E51">
        <w:rPr>
          <w:rFonts w:ascii="Arial" w:hAnsi="Arial" w:cs="Arial"/>
          <w:sz w:val="20"/>
          <w:szCs w:val="20"/>
        </w:rPr>
        <w:t xml:space="preserve"> </w:t>
      </w:r>
      <w:r w:rsidRPr="00D62470">
        <w:rPr>
          <w:rFonts w:ascii="Arial" w:hAnsi="Arial" w:cs="Arial"/>
          <w:sz w:val="20"/>
          <w:szCs w:val="20"/>
        </w:rPr>
        <w:t>£</w:t>
      </w:r>
      <w:proofErr w:type="gramEnd"/>
      <w:r w:rsidRPr="00D62470">
        <w:rPr>
          <w:rFonts w:ascii="Arial" w:hAnsi="Arial" w:cs="Arial"/>
          <w:sz w:val="20"/>
          <w:szCs w:val="20"/>
        </w:rPr>
        <w:t>3,215 + £1,811 + £537</w:t>
      </w:r>
    </w:p>
    <w:p w14:paraId="376AE700" w14:textId="77777777" w:rsidR="00E609B5" w:rsidRPr="00B35E51"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r w:rsidRPr="00B35E51">
        <w:rPr>
          <w:rFonts w:ascii="Arial" w:eastAsia="Times New Roman" w:hAnsi="Arial" w:cs="Arial"/>
          <w:kern w:val="0"/>
          <w:sz w:val="20"/>
          <w:szCs w:val="20"/>
          <w:lang w:eastAsia="en-GB"/>
          <w14:ligatures w14:val="none"/>
        </w:rPr>
        <w:t>Investment needed = £28,552</w:t>
      </w:r>
    </w:p>
    <w:p w14:paraId="1B2CB601" w14:textId="77777777" w:rsidR="00E609B5" w:rsidRPr="00357C37" w:rsidRDefault="00E609B5" w:rsidP="00E609B5">
      <w:pPr>
        <w:spacing w:before="100" w:beforeAutospacing="1" w:after="100" w:afterAutospacing="1" w:line="240" w:lineRule="auto"/>
        <w:rPr>
          <w:rFonts w:ascii="Arial" w:eastAsia="Times New Roman" w:hAnsi="Arial" w:cs="Arial"/>
          <w:b/>
          <w:bCs/>
          <w:kern w:val="0"/>
          <w:sz w:val="20"/>
          <w:szCs w:val="20"/>
          <w:lang w:eastAsia="en-GB"/>
          <w14:ligatures w14:val="none"/>
        </w:rPr>
      </w:pPr>
      <w:r w:rsidRPr="00357C37">
        <w:rPr>
          <w:rFonts w:ascii="Arial" w:eastAsia="Times New Roman" w:hAnsi="Arial" w:cs="Arial"/>
          <w:b/>
          <w:bCs/>
          <w:kern w:val="0"/>
          <w:sz w:val="20"/>
          <w:szCs w:val="20"/>
          <w:lang w:eastAsia="en-GB"/>
          <w14:ligatures w14:val="none"/>
        </w:rPr>
        <w:t>Break-even Analysis</w:t>
      </w:r>
    </w:p>
    <w:p w14:paraId="1D4F1763" w14:textId="77777777" w:rsidR="00E609B5" w:rsidRPr="00357C37"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proofErr w:type="spellStart"/>
      <w:r w:rsidRPr="00357C37">
        <w:rPr>
          <w:rFonts w:ascii="Arial" w:eastAsia="Times New Roman" w:hAnsi="Arial" w:cs="Arial"/>
          <w:kern w:val="0"/>
          <w:sz w:val="20"/>
          <w:szCs w:val="20"/>
          <w:lang w:eastAsia="en-GB"/>
          <w14:ligatures w14:val="none"/>
        </w:rPr>
        <w:t>Svitlo</w:t>
      </w:r>
      <w:proofErr w:type="spellEnd"/>
      <w:r w:rsidRPr="00357C37">
        <w:rPr>
          <w:rFonts w:ascii="Arial" w:eastAsia="Times New Roman" w:hAnsi="Arial" w:cs="Arial"/>
          <w:kern w:val="0"/>
          <w:sz w:val="20"/>
          <w:szCs w:val="20"/>
          <w:lang w:eastAsia="en-GB"/>
          <w14:ligatures w14:val="none"/>
        </w:rPr>
        <w:t xml:space="preserve"> Beauty Studio reaches its break-even point in Month 4.</w:t>
      </w:r>
    </w:p>
    <w:p w14:paraId="7E40EE54" w14:textId="3A8F059C" w:rsidR="00E609B5" w:rsidRPr="00492081" w:rsidRDefault="00E609B5" w:rsidP="00E609B5">
      <w:pPr>
        <w:spacing w:before="100" w:beforeAutospacing="1" w:after="100" w:afterAutospacing="1" w:line="240" w:lineRule="auto"/>
        <w:rPr>
          <w:rFonts w:ascii="Arial" w:eastAsia="Times New Roman" w:hAnsi="Arial" w:cs="Arial"/>
          <w:kern w:val="0"/>
          <w:sz w:val="20"/>
          <w:szCs w:val="20"/>
          <w:lang w:eastAsia="en-GB"/>
          <w14:ligatures w14:val="none"/>
        </w:rPr>
      </w:pPr>
      <w:r w:rsidRPr="00357C37">
        <w:rPr>
          <w:rFonts w:ascii="Arial" w:eastAsia="Times New Roman" w:hAnsi="Arial" w:cs="Arial"/>
          <w:kern w:val="0"/>
          <w:sz w:val="20"/>
          <w:szCs w:val="20"/>
          <w:lang w:eastAsia="en-GB"/>
          <w14:ligatures w14:val="none"/>
        </w:rPr>
        <w:t xml:space="preserve">The first three months show a loss while the client base is developing, but from Month 4 the salon’s </w:t>
      </w:r>
      <w:r w:rsidR="007D4FF5">
        <w:rPr>
          <w:rFonts w:ascii="Arial" w:eastAsia="Times New Roman" w:hAnsi="Arial" w:cs="Arial"/>
          <w:kern w:val="0"/>
          <w:sz w:val="20"/>
          <w:szCs w:val="20"/>
          <w:lang w:eastAsia="en-GB"/>
          <w14:ligatures w14:val="none"/>
        </w:rPr>
        <w:t>60</w:t>
      </w:r>
      <w:r w:rsidRPr="00357C37">
        <w:rPr>
          <w:rFonts w:ascii="Arial" w:eastAsia="Times New Roman" w:hAnsi="Arial" w:cs="Arial"/>
          <w:kern w:val="0"/>
          <w:sz w:val="20"/>
          <w:szCs w:val="20"/>
          <w:lang w:eastAsia="en-GB"/>
          <w14:ligatures w14:val="none"/>
        </w:rPr>
        <w:t>% revenue share becomes enough to cover all fixed and variable costs, allowing the business to start generating profit.</w:t>
      </w:r>
    </w:p>
    <w:p w14:paraId="08C24EF6" w14:textId="77777777" w:rsidR="00512C7B" w:rsidRDefault="00512C7B" w:rsidP="00E609B5">
      <w:pPr>
        <w:pStyle w:val="Heading1"/>
        <w:jc w:val="center"/>
        <w:rPr>
          <w:rFonts w:ascii="Arial" w:eastAsia="Times New Roman" w:hAnsi="Arial" w:cs="Arial"/>
          <w:sz w:val="22"/>
          <w:szCs w:val="22"/>
          <w:lang w:eastAsia="en-GB"/>
        </w:rPr>
      </w:pPr>
      <w:bookmarkStart w:id="10" w:name="_Toc214838570"/>
    </w:p>
    <w:p w14:paraId="1C0403A7" w14:textId="3092BF51" w:rsidR="00E609B5" w:rsidRPr="00492081" w:rsidRDefault="00E609B5" w:rsidP="00E609B5">
      <w:pPr>
        <w:pStyle w:val="Heading1"/>
        <w:jc w:val="center"/>
        <w:rPr>
          <w:rFonts w:ascii="Arial" w:eastAsia="Times New Roman" w:hAnsi="Arial" w:cs="Arial"/>
          <w:sz w:val="22"/>
          <w:szCs w:val="22"/>
          <w:lang w:eastAsia="en-GB"/>
        </w:rPr>
      </w:pPr>
      <w:r w:rsidRPr="00492081">
        <w:rPr>
          <w:rFonts w:ascii="Arial" w:eastAsia="Times New Roman" w:hAnsi="Arial" w:cs="Arial"/>
          <w:sz w:val="22"/>
          <w:szCs w:val="22"/>
          <w:lang w:eastAsia="en-GB"/>
        </w:rPr>
        <w:t>Reference</w:t>
      </w:r>
      <w:bookmarkEnd w:id="10"/>
    </w:p>
    <w:p w14:paraId="610CF02A" w14:textId="77777777" w:rsidR="00E609B5" w:rsidRPr="00F635D0" w:rsidRDefault="00E609B5" w:rsidP="00E609B5">
      <w:pPr>
        <w:pStyle w:val="ListParagraph"/>
        <w:numPr>
          <w:ilvl w:val="0"/>
          <w:numId w:val="8"/>
        </w:numPr>
        <w:spacing w:before="100" w:beforeAutospacing="1" w:after="100" w:afterAutospacing="1" w:line="240" w:lineRule="auto"/>
        <w:rPr>
          <w:rFonts w:ascii="Arial" w:eastAsia="Times New Roman" w:hAnsi="Arial" w:cs="Arial"/>
          <w:kern w:val="0"/>
          <w:sz w:val="20"/>
          <w:szCs w:val="20"/>
          <w:lang w:eastAsia="en-GB"/>
          <w14:ligatures w14:val="none"/>
        </w:rPr>
      </w:pPr>
      <w:r w:rsidRPr="00F635D0">
        <w:rPr>
          <w:rFonts w:ascii="Arial" w:eastAsia="Times New Roman" w:hAnsi="Arial" w:cs="Arial"/>
          <w:kern w:val="0"/>
          <w:sz w:val="20"/>
          <w:szCs w:val="20"/>
          <w:lang w:eastAsia="en-GB"/>
          <w14:ligatures w14:val="none"/>
        </w:rPr>
        <w:t xml:space="preserve">British Beauty Council. 2023. The Value of Beauty Report: Employment and Workforce Trends in the UK Beauty Sector. Available at:  </w:t>
      </w:r>
      <w:hyperlink r:id="rId101" w:history="1">
        <w:r w:rsidRPr="00F635D0">
          <w:rPr>
            <w:rStyle w:val="Hyperlink"/>
            <w:rFonts w:ascii="Arial" w:eastAsia="Times New Roman" w:hAnsi="Arial" w:cs="Arial"/>
            <w:kern w:val="0"/>
            <w:sz w:val="20"/>
            <w:szCs w:val="20"/>
            <w:lang w:eastAsia="en-GB"/>
            <w14:ligatures w14:val="none"/>
          </w:rPr>
          <w:t>https://britishbeautycouncil.com/</w:t>
        </w:r>
      </w:hyperlink>
      <w:r w:rsidRPr="00F635D0">
        <w:rPr>
          <w:rFonts w:ascii="Arial" w:eastAsia="Times New Roman" w:hAnsi="Arial" w:cs="Arial"/>
          <w:kern w:val="0"/>
          <w:sz w:val="20"/>
          <w:szCs w:val="20"/>
          <w:lang w:eastAsia="en-GB"/>
          <w14:ligatures w14:val="none"/>
        </w:rPr>
        <w:t xml:space="preserve">  (Accessed: 23 November 2025).</w:t>
      </w:r>
    </w:p>
    <w:p w14:paraId="48665492" w14:textId="77777777" w:rsidR="00E609B5" w:rsidRPr="00F635D0" w:rsidRDefault="00E609B5" w:rsidP="00E609B5">
      <w:pPr>
        <w:pStyle w:val="ListParagraph"/>
        <w:numPr>
          <w:ilvl w:val="0"/>
          <w:numId w:val="8"/>
        </w:numPr>
        <w:spacing w:before="100" w:beforeAutospacing="1" w:after="100" w:afterAutospacing="1" w:line="240" w:lineRule="auto"/>
        <w:rPr>
          <w:rFonts w:ascii="Arial" w:eastAsia="Times New Roman" w:hAnsi="Arial" w:cs="Arial"/>
          <w:kern w:val="0"/>
          <w:sz w:val="20"/>
          <w:szCs w:val="20"/>
          <w:lang w:eastAsia="en-GB"/>
          <w14:ligatures w14:val="none"/>
        </w:rPr>
      </w:pPr>
      <w:r w:rsidRPr="00F635D0">
        <w:rPr>
          <w:rFonts w:ascii="Arial" w:eastAsia="Times New Roman" w:hAnsi="Arial" w:cs="Arial"/>
          <w:kern w:val="0"/>
          <w:sz w:val="20"/>
          <w:szCs w:val="20"/>
          <w:lang w:eastAsia="en-GB"/>
          <w14:ligatures w14:val="none"/>
        </w:rPr>
        <w:t xml:space="preserve">National Hair &amp; Beauty Federation (NHBF). 2024. State of the Industry Report: Employment, Wages and Self-Employment Models in UK Salons. Available at:   </w:t>
      </w:r>
      <w:hyperlink r:id="rId102" w:history="1">
        <w:r w:rsidRPr="00F635D0">
          <w:rPr>
            <w:rStyle w:val="Hyperlink"/>
            <w:rFonts w:ascii="Arial" w:eastAsia="Times New Roman" w:hAnsi="Arial" w:cs="Arial"/>
            <w:kern w:val="0"/>
            <w:sz w:val="20"/>
            <w:szCs w:val="20"/>
            <w:lang w:eastAsia="en-GB"/>
            <w14:ligatures w14:val="none"/>
          </w:rPr>
          <w:t>https://www.nhbf.co.uk/</w:t>
        </w:r>
      </w:hyperlink>
      <w:r w:rsidRPr="00F635D0">
        <w:rPr>
          <w:rFonts w:ascii="Arial" w:eastAsia="Times New Roman" w:hAnsi="Arial" w:cs="Arial"/>
          <w:kern w:val="0"/>
          <w:sz w:val="20"/>
          <w:szCs w:val="20"/>
          <w:lang w:eastAsia="en-GB"/>
          <w14:ligatures w14:val="none"/>
        </w:rPr>
        <w:t xml:space="preserve">  (Accessed: 23 November 2025).</w:t>
      </w:r>
    </w:p>
    <w:p w14:paraId="18C752A9" w14:textId="77777777" w:rsidR="00E609B5" w:rsidRPr="00F635D0" w:rsidRDefault="00E609B5" w:rsidP="00E609B5">
      <w:pPr>
        <w:pStyle w:val="ListParagraph"/>
        <w:numPr>
          <w:ilvl w:val="0"/>
          <w:numId w:val="8"/>
        </w:numPr>
        <w:spacing w:before="100" w:beforeAutospacing="1" w:after="100" w:afterAutospacing="1" w:line="240" w:lineRule="auto"/>
        <w:rPr>
          <w:rFonts w:ascii="Arial" w:eastAsia="Times New Roman" w:hAnsi="Arial" w:cs="Arial"/>
          <w:kern w:val="0"/>
          <w:sz w:val="20"/>
          <w:szCs w:val="20"/>
          <w:lang w:eastAsia="en-GB"/>
          <w14:ligatures w14:val="none"/>
        </w:rPr>
      </w:pPr>
      <w:r w:rsidRPr="00F635D0">
        <w:rPr>
          <w:rFonts w:ascii="Arial" w:eastAsia="Times New Roman" w:hAnsi="Arial" w:cs="Arial"/>
          <w:kern w:val="0"/>
          <w:sz w:val="20"/>
          <w:szCs w:val="20"/>
          <w:lang w:eastAsia="en-GB"/>
          <w14:ligatures w14:val="none"/>
        </w:rPr>
        <w:t xml:space="preserve">Statista. 2024. Beauty &amp; Personal Care – United Kingdom: Market Overview. Available at:  </w:t>
      </w:r>
      <w:hyperlink r:id="rId103" w:history="1">
        <w:r w:rsidRPr="00F635D0">
          <w:rPr>
            <w:rStyle w:val="Hyperlink"/>
            <w:rFonts w:ascii="Arial" w:eastAsia="Times New Roman" w:hAnsi="Arial" w:cs="Arial"/>
            <w:kern w:val="0"/>
            <w:sz w:val="20"/>
            <w:szCs w:val="20"/>
            <w:lang w:eastAsia="en-GB"/>
            <w14:ligatures w14:val="none"/>
          </w:rPr>
          <w:t>https://www.statista.com/</w:t>
        </w:r>
      </w:hyperlink>
      <w:r w:rsidRPr="00F635D0">
        <w:rPr>
          <w:rFonts w:ascii="Arial" w:eastAsia="Times New Roman" w:hAnsi="Arial" w:cs="Arial"/>
          <w:kern w:val="0"/>
          <w:sz w:val="20"/>
          <w:szCs w:val="20"/>
          <w:lang w:eastAsia="en-GB"/>
          <w14:ligatures w14:val="none"/>
        </w:rPr>
        <w:t xml:space="preserve">  (Accessed: 23 November 2025).</w:t>
      </w:r>
    </w:p>
    <w:p w14:paraId="31BAED45" w14:textId="77777777" w:rsidR="00E609B5" w:rsidRPr="00F635D0" w:rsidRDefault="00E609B5" w:rsidP="00E609B5">
      <w:pPr>
        <w:pStyle w:val="ListParagraph"/>
        <w:numPr>
          <w:ilvl w:val="0"/>
          <w:numId w:val="8"/>
        </w:numPr>
        <w:spacing w:before="100" w:beforeAutospacing="1" w:after="100" w:afterAutospacing="1" w:line="240" w:lineRule="auto"/>
        <w:rPr>
          <w:rFonts w:ascii="Arial" w:eastAsia="Times New Roman" w:hAnsi="Arial" w:cs="Arial"/>
          <w:kern w:val="0"/>
          <w:sz w:val="20"/>
          <w:szCs w:val="20"/>
          <w:lang w:eastAsia="en-GB"/>
          <w14:ligatures w14:val="none"/>
        </w:rPr>
      </w:pPr>
      <w:r w:rsidRPr="00F635D0">
        <w:rPr>
          <w:rFonts w:ascii="Arial" w:eastAsia="Times New Roman" w:hAnsi="Arial" w:cs="Arial"/>
          <w:kern w:val="0"/>
          <w:sz w:val="20"/>
          <w:szCs w:val="20"/>
          <w:lang w:eastAsia="en-GB"/>
          <w14:ligatures w14:val="none"/>
        </w:rPr>
        <w:t xml:space="preserve">UK Government. 2023. Self-employment in the UK: Key Statistics and Payment Models. Available at: </w:t>
      </w:r>
      <w:hyperlink r:id="rId104" w:history="1">
        <w:r w:rsidRPr="00F635D0">
          <w:rPr>
            <w:rStyle w:val="Hyperlink"/>
            <w:rFonts w:ascii="Arial" w:eastAsia="Times New Roman" w:hAnsi="Arial" w:cs="Arial"/>
            <w:kern w:val="0"/>
            <w:sz w:val="20"/>
            <w:szCs w:val="20"/>
            <w:lang w:eastAsia="en-GB"/>
            <w14:ligatures w14:val="none"/>
          </w:rPr>
          <w:t>https://www.gov.uk/</w:t>
        </w:r>
      </w:hyperlink>
      <w:r w:rsidRPr="00F635D0">
        <w:rPr>
          <w:rFonts w:ascii="Arial" w:eastAsia="Times New Roman" w:hAnsi="Arial" w:cs="Arial"/>
          <w:kern w:val="0"/>
          <w:sz w:val="20"/>
          <w:szCs w:val="20"/>
          <w:lang w:eastAsia="en-GB"/>
          <w14:ligatures w14:val="none"/>
        </w:rPr>
        <w:t xml:space="preserve">  (Accessed: 23 November 2025).</w:t>
      </w:r>
    </w:p>
    <w:p w14:paraId="6B2D3BAB" w14:textId="77777777" w:rsidR="00E609B5" w:rsidRPr="00F635D0" w:rsidRDefault="00E609B5" w:rsidP="00E609B5">
      <w:pPr>
        <w:pStyle w:val="ListParagraph"/>
        <w:numPr>
          <w:ilvl w:val="0"/>
          <w:numId w:val="8"/>
        </w:numPr>
        <w:spacing w:before="100" w:beforeAutospacing="1" w:after="100" w:afterAutospacing="1" w:line="240" w:lineRule="auto"/>
        <w:rPr>
          <w:rFonts w:ascii="Arial" w:eastAsia="Times New Roman" w:hAnsi="Arial" w:cs="Arial"/>
          <w:kern w:val="0"/>
          <w:sz w:val="20"/>
          <w:szCs w:val="20"/>
          <w:lang w:eastAsia="en-GB"/>
          <w14:ligatures w14:val="none"/>
        </w:rPr>
      </w:pPr>
      <w:r w:rsidRPr="00F635D0">
        <w:rPr>
          <w:rFonts w:ascii="Arial" w:eastAsia="Times New Roman" w:hAnsi="Arial" w:cs="Arial"/>
          <w:kern w:val="0"/>
          <w:sz w:val="20"/>
          <w:szCs w:val="20"/>
          <w:lang w:eastAsia="en-GB"/>
          <w14:ligatures w14:val="none"/>
        </w:rPr>
        <w:t xml:space="preserve">Companies House. 2023. Setting up a Private Limited Company. Available at: </w:t>
      </w:r>
      <w:hyperlink r:id="rId105" w:history="1">
        <w:r w:rsidRPr="00F635D0">
          <w:rPr>
            <w:rStyle w:val="Hyperlink"/>
            <w:rFonts w:ascii="Arial" w:eastAsia="Times New Roman" w:hAnsi="Arial" w:cs="Arial"/>
            <w:kern w:val="0"/>
            <w:sz w:val="20"/>
            <w:szCs w:val="20"/>
            <w:lang w:eastAsia="en-GB"/>
            <w14:ligatures w14:val="none"/>
          </w:rPr>
          <w:t>https://www.gov.uk/limited-company-formation</w:t>
        </w:r>
      </w:hyperlink>
      <w:r w:rsidRPr="00F635D0">
        <w:rPr>
          <w:rFonts w:ascii="Arial" w:eastAsia="Times New Roman" w:hAnsi="Arial" w:cs="Arial"/>
          <w:kern w:val="0"/>
          <w:sz w:val="20"/>
          <w:szCs w:val="20"/>
          <w:lang w:eastAsia="en-GB"/>
          <w14:ligatures w14:val="none"/>
        </w:rPr>
        <w:t xml:space="preserve">  (Accessed: 23 November 2025).</w:t>
      </w:r>
    </w:p>
    <w:p w14:paraId="4156F386" w14:textId="77777777" w:rsidR="00E609B5" w:rsidRPr="00F635D0" w:rsidRDefault="00E609B5" w:rsidP="00E609B5">
      <w:pPr>
        <w:pStyle w:val="ListParagraph"/>
        <w:numPr>
          <w:ilvl w:val="0"/>
          <w:numId w:val="8"/>
        </w:numPr>
        <w:spacing w:before="100" w:beforeAutospacing="1" w:after="100" w:afterAutospacing="1" w:line="240" w:lineRule="auto"/>
        <w:rPr>
          <w:rFonts w:ascii="Arial" w:eastAsia="Times New Roman" w:hAnsi="Arial" w:cs="Arial"/>
          <w:kern w:val="0"/>
          <w:sz w:val="20"/>
          <w:szCs w:val="20"/>
          <w:lang w:eastAsia="en-GB"/>
          <w14:ligatures w14:val="none"/>
        </w:rPr>
      </w:pPr>
      <w:r w:rsidRPr="00F635D0">
        <w:rPr>
          <w:rFonts w:ascii="Arial" w:eastAsia="Times New Roman" w:hAnsi="Arial" w:cs="Arial"/>
          <w:kern w:val="0"/>
          <w:sz w:val="20"/>
          <w:szCs w:val="20"/>
          <w:lang w:eastAsia="en-GB"/>
          <w14:ligatures w14:val="none"/>
        </w:rPr>
        <w:t xml:space="preserve">YouGov. 2024. UK Consumer Attitudes to Family-Friendly Service Businesses. Available at: </w:t>
      </w:r>
      <w:hyperlink r:id="rId106" w:history="1">
        <w:r w:rsidRPr="00F635D0">
          <w:rPr>
            <w:rStyle w:val="Hyperlink"/>
            <w:rFonts w:ascii="Arial" w:eastAsia="Times New Roman" w:hAnsi="Arial" w:cs="Arial"/>
            <w:kern w:val="0"/>
            <w:sz w:val="20"/>
            <w:szCs w:val="20"/>
            <w:lang w:eastAsia="en-GB"/>
            <w14:ligatures w14:val="none"/>
          </w:rPr>
          <w:t>https://yougov.co.uk/</w:t>
        </w:r>
      </w:hyperlink>
      <w:r w:rsidRPr="00F635D0">
        <w:rPr>
          <w:rFonts w:ascii="Arial" w:eastAsia="Times New Roman" w:hAnsi="Arial" w:cs="Arial"/>
          <w:kern w:val="0"/>
          <w:sz w:val="20"/>
          <w:szCs w:val="20"/>
          <w:lang w:eastAsia="en-GB"/>
          <w14:ligatures w14:val="none"/>
        </w:rPr>
        <w:t xml:space="preserve">  (Accessed: 23 November 2025).</w:t>
      </w:r>
    </w:p>
    <w:p w14:paraId="3FC944CE" w14:textId="77777777" w:rsidR="00E609B5" w:rsidRPr="008A1842" w:rsidRDefault="00E609B5" w:rsidP="00E609B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761669C" w14:textId="77777777" w:rsidR="00E609B5" w:rsidRPr="0064590E" w:rsidRDefault="00E609B5" w:rsidP="00E609B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EAA24FE" w14:textId="77777777" w:rsidR="00E609B5" w:rsidRPr="00513C91" w:rsidRDefault="00E609B5" w:rsidP="00E609B5">
      <w:pPr>
        <w:spacing w:before="100" w:beforeAutospacing="1" w:after="100" w:afterAutospacing="1" w:line="240" w:lineRule="auto"/>
        <w:rPr>
          <w:rFonts w:eastAsia="Times New Roman" w:cs="Times New Roman"/>
          <w:kern w:val="0"/>
          <w:lang w:eastAsia="en-GB"/>
          <w14:ligatures w14:val="none"/>
        </w:rPr>
      </w:pPr>
    </w:p>
    <w:p w14:paraId="405A1890" w14:textId="77777777" w:rsidR="00E609B5" w:rsidRPr="00513C91" w:rsidRDefault="00E609B5" w:rsidP="00E609B5">
      <w:pPr>
        <w:spacing w:before="100" w:beforeAutospacing="1" w:after="100" w:afterAutospacing="1" w:line="240" w:lineRule="auto"/>
        <w:ind w:left="720"/>
        <w:rPr>
          <w:rFonts w:eastAsia="Times New Roman" w:cs="Times New Roman"/>
          <w:kern w:val="0"/>
          <w:lang w:eastAsia="en-GB"/>
          <w14:ligatures w14:val="none"/>
        </w:rPr>
      </w:pPr>
    </w:p>
    <w:p w14:paraId="5B6D228E" w14:textId="77777777" w:rsidR="00E609B5" w:rsidRPr="005A17D3" w:rsidRDefault="00E609B5" w:rsidP="00E609B5">
      <w:pPr>
        <w:spacing w:before="100" w:beforeAutospacing="1" w:after="100" w:afterAutospacing="1" w:line="240" w:lineRule="auto"/>
        <w:rPr>
          <w:rFonts w:eastAsia="Times New Roman" w:cs="Times New Roman"/>
          <w:kern w:val="0"/>
          <w:lang w:eastAsia="en-GB"/>
          <w14:ligatures w14:val="none"/>
        </w:rPr>
      </w:pPr>
    </w:p>
    <w:p w14:paraId="04D37E0D" w14:textId="77777777" w:rsidR="00E609B5" w:rsidRPr="00513C91" w:rsidRDefault="00E609B5" w:rsidP="00E609B5">
      <w:pPr>
        <w:spacing w:before="100" w:beforeAutospacing="1" w:after="100" w:afterAutospacing="1" w:line="240" w:lineRule="auto"/>
        <w:rPr>
          <w:rFonts w:eastAsia="Times New Roman" w:cs="Times New Roman"/>
          <w:kern w:val="0"/>
          <w:lang w:eastAsia="en-GB"/>
          <w14:ligatures w14:val="none"/>
        </w:rPr>
      </w:pPr>
    </w:p>
    <w:p w14:paraId="409771BE" w14:textId="77777777" w:rsidR="00E609B5" w:rsidRPr="00513C91" w:rsidRDefault="00E609B5" w:rsidP="00E609B5">
      <w:pPr>
        <w:spacing w:before="100" w:beforeAutospacing="1" w:after="100" w:afterAutospacing="1" w:line="240" w:lineRule="auto"/>
        <w:ind w:left="720"/>
        <w:rPr>
          <w:rFonts w:eastAsia="Times New Roman" w:cs="Times New Roman"/>
          <w:kern w:val="0"/>
          <w:lang w:eastAsia="en-GB"/>
          <w14:ligatures w14:val="none"/>
        </w:rPr>
      </w:pPr>
    </w:p>
    <w:p w14:paraId="0CF368A2" w14:textId="77777777" w:rsidR="00E609B5" w:rsidRPr="00513C91" w:rsidRDefault="00E609B5" w:rsidP="00E609B5">
      <w:pPr>
        <w:spacing w:before="100" w:beforeAutospacing="1" w:after="100" w:afterAutospacing="1" w:line="240" w:lineRule="auto"/>
        <w:ind w:left="720"/>
        <w:rPr>
          <w:rFonts w:eastAsia="Times New Roman" w:cs="Times New Roman"/>
          <w:kern w:val="0"/>
          <w:lang w:eastAsia="en-GB"/>
          <w14:ligatures w14:val="none"/>
        </w:rPr>
      </w:pPr>
    </w:p>
    <w:p w14:paraId="7101C3D3" w14:textId="77777777" w:rsidR="00E609B5" w:rsidRPr="00981B8D" w:rsidRDefault="00E609B5" w:rsidP="00E609B5">
      <w:pPr>
        <w:rPr>
          <w:lang w:val="uk-UA"/>
        </w:rPr>
      </w:pPr>
    </w:p>
    <w:p w14:paraId="6BC25F99" w14:textId="77777777" w:rsidR="00E609B5" w:rsidRDefault="00E609B5" w:rsidP="00E609B5"/>
    <w:p w14:paraId="1B3417B8" w14:textId="574ABDE5" w:rsidR="00793071" w:rsidRPr="004968F4" w:rsidRDefault="00793071" w:rsidP="004968F4"/>
    <w:sectPr w:rsidR="00793071" w:rsidRPr="004968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F06C7"/>
    <w:multiLevelType w:val="multilevel"/>
    <w:tmpl w:val="7FD20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16B32"/>
    <w:multiLevelType w:val="hybridMultilevel"/>
    <w:tmpl w:val="8890A63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3610AEC"/>
    <w:multiLevelType w:val="multilevel"/>
    <w:tmpl w:val="6BA4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FB188A"/>
    <w:multiLevelType w:val="multilevel"/>
    <w:tmpl w:val="268C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CA46EC"/>
    <w:multiLevelType w:val="multilevel"/>
    <w:tmpl w:val="FEC2E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A507B6"/>
    <w:multiLevelType w:val="multilevel"/>
    <w:tmpl w:val="EA88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D06531"/>
    <w:multiLevelType w:val="multilevel"/>
    <w:tmpl w:val="B0D8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E6322B"/>
    <w:multiLevelType w:val="multilevel"/>
    <w:tmpl w:val="8FB47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1473226">
    <w:abstractNumId w:val="4"/>
  </w:num>
  <w:num w:numId="2" w16cid:durableId="672802724">
    <w:abstractNumId w:val="2"/>
  </w:num>
  <w:num w:numId="3" w16cid:durableId="2104496707">
    <w:abstractNumId w:val="0"/>
  </w:num>
  <w:num w:numId="4" w16cid:durableId="733238006">
    <w:abstractNumId w:val="6"/>
  </w:num>
  <w:num w:numId="5" w16cid:durableId="1836073078">
    <w:abstractNumId w:val="7"/>
  </w:num>
  <w:num w:numId="6" w16cid:durableId="1715809984">
    <w:abstractNumId w:val="5"/>
  </w:num>
  <w:num w:numId="7" w16cid:durableId="471218364">
    <w:abstractNumId w:val="3"/>
  </w:num>
  <w:num w:numId="8" w16cid:durableId="1001083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071"/>
    <w:rsid w:val="00024937"/>
    <w:rsid w:val="000653F6"/>
    <w:rsid w:val="000A7A02"/>
    <w:rsid w:val="00183C02"/>
    <w:rsid w:val="001D304B"/>
    <w:rsid w:val="0020481F"/>
    <w:rsid w:val="00234D76"/>
    <w:rsid w:val="00247347"/>
    <w:rsid w:val="00291CA9"/>
    <w:rsid w:val="002927FB"/>
    <w:rsid w:val="003C6700"/>
    <w:rsid w:val="003E5525"/>
    <w:rsid w:val="00481280"/>
    <w:rsid w:val="004968F4"/>
    <w:rsid w:val="00496C4B"/>
    <w:rsid w:val="004C07A0"/>
    <w:rsid w:val="004F0332"/>
    <w:rsid w:val="00506A6B"/>
    <w:rsid w:val="00512C7B"/>
    <w:rsid w:val="00607D3D"/>
    <w:rsid w:val="00710522"/>
    <w:rsid w:val="00793071"/>
    <w:rsid w:val="007D4FF5"/>
    <w:rsid w:val="00860D69"/>
    <w:rsid w:val="009951F9"/>
    <w:rsid w:val="009F6FBD"/>
    <w:rsid w:val="00A9071A"/>
    <w:rsid w:val="00B40AC4"/>
    <w:rsid w:val="00B560D7"/>
    <w:rsid w:val="00BB4379"/>
    <w:rsid w:val="00BD1BD8"/>
    <w:rsid w:val="00BE3F19"/>
    <w:rsid w:val="00CD40D7"/>
    <w:rsid w:val="00D93AC2"/>
    <w:rsid w:val="00DD4EA7"/>
    <w:rsid w:val="00E27122"/>
    <w:rsid w:val="00E36064"/>
    <w:rsid w:val="00E609B5"/>
    <w:rsid w:val="00EA0B96"/>
    <w:rsid w:val="00EA79CF"/>
    <w:rsid w:val="00F04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0FA63"/>
  <w15:chartTrackingRefBased/>
  <w15:docId w15:val="{B9D59479-0DD6-2949-B316-70FCB6DEF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609B5"/>
  </w:style>
  <w:style w:type="paragraph" w:styleId="Heading1">
    <w:name w:val="heading 1"/>
    <w:basedOn w:val="Normal"/>
    <w:next w:val="Normal"/>
    <w:link w:val="Heading1Char"/>
    <w:uiPriority w:val="9"/>
    <w:qFormat/>
    <w:rsid w:val="007930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30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930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30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30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30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0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0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0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0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30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930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30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0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0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0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0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071"/>
    <w:rPr>
      <w:rFonts w:eastAsiaTheme="majorEastAsia" w:cstheme="majorBidi"/>
      <w:color w:val="272727" w:themeColor="text1" w:themeTint="D8"/>
    </w:rPr>
  </w:style>
  <w:style w:type="paragraph" w:styleId="Title">
    <w:name w:val="Title"/>
    <w:basedOn w:val="Normal"/>
    <w:next w:val="Normal"/>
    <w:link w:val="TitleChar"/>
    <w:uiPriority w:val="10"/>
    <w:qFormat/>
    <w:rsid w:val="007930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0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0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0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071"/>
    <w:pPr>
      <w:spacing w:before="160"/>
      <w:jc w:val="center"/>
    </w:pPr>
    <w:rPr>
      <w:i/>
      <w:iCs/>
      <w:color w:val="404040" w:themeColor="text1" w:themeTint="BF"/>
    </w:rPr>
  </w:style>
  <w:style w:type="character" w:customStyle="1" w:styleId="QuoteChar">
    <w:name w:val="Quote Char"/>
    <w:basedOn w:val="DefaultParagraphFont"/>
    <w:link w:val="Quote"/>
    <w:uiPriority w:val="29"/>
    <w:rsid w:val="00793071"/>
    <w:rPr>
      <w:i/>
      <w:iCs/>
      <w:color w:val="404040" w:themeColor="text1" w:themeTint="BF"/>
    </w:rPr>
  </w:style>
  <w:style w:type="paragraph" w:styleId="ListParagraph">
    <w:name w:val="List Paragraph"/>
    <w:basedOn w:val="Normal"/>
    <w:uiPriority w:val="34"/>
    <w:qFormat/>
    <w:rsid w:val="00793071"/>
    <w:pPr>
      <w:ind w:left="720"/>
      <w:contextualSpacing/>
    </w:pPr>
  </w:style>
  <w:style w:type="character" w:styleId="IntenseEmphasis">
    <w:name w:val="Intense Emphasis"/>
    <w:basedOn w:val="DefaultParagraphFont"/>
    <w:uiPriority w:val="21"/>
    <w:qFormat/>
    <w:rsid w:val="00793071"/>
    <w:rPr>
      <w:i/>
      <w:iCs/>
      <w:color w:val="0F4761" w:themeColor="accent1" w:themeShade="BF"/>
    </w:rPr>
  </w:style>
  <w:style w:type="paragraph" w:styleId="IntenseQuote">
    <w:name w:val="Intense Quote"/>
    <w:basedOn w:val="Normal"/>
    <w:next w:val="Normal"/>
    <w:link w:val="IntenseQuoteChar"/>
    <w:uiPriority w:val="30"/>
    <w:qFormat/>
    <w:rsid w:val="007930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3071"/>
    <w:rPr>
      <w:i/>
      <w:iCs/>
      <w:color w:val="0F4761" w:themeColor="accent1" w:themeShade="BF"/>
    </w:rPr>
  </w:style>
  <w:style w:type="character" w:styleId="IntenseReference">
    <w:name w:val="Intense Reference"/>
    <w:basedOn w:val="DefaultParagraphFont"/>
    <w:uiPriority w:val="32"/>
    <w:qFormat/>
    <w:rsid w:val="00793071"/>
    <w:rPr>
      <w:b/>
      <w:bCs/>
      <w:smallCaps/>
      <w:color w:val="0F4761" w:themeColor="accent1" w:themeShade="BF"/>
      <w:spacing w:val="5"/>
    </w:rPr>
  </w:style>
  <w:style w:type="character" w:customStyle="1" w:styleId="s1">
    <w:name w:val="s1"/>
    <w:basedOn w:val="DefaultParagraphFont"/>
    <w:rsid w:val="00BB4379"/>
  </w:style>
  <w:style w:type="paragraph" w:customStyle="1" w:styleId="p2">
    <w:name w:val="p2"/>
    <w:basedOn w:val="Normal"/>
    <w:rsid w:val="00BB43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BB4379"/>
  </w:style>
  <w:style w:type="paragraph" w:customStyle="1" w:styleId="p3">
    <w:name w:val="p3"/>
    <w:basedOn w:val="Normal"/>
    <w:rsid w:val="00BB43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3">
    <w:name w:val="s3"/>
    <w:basedOn w:val="DefaultParagraphFont"/>
    <w:rsid w:val="00BB4379"/>
  </w:style>
  <w:style w:type="paragraph" w:customStyle="1" w:styleId="p1">
    <w:name w:val="p1"/>
    <w:basedOn w:val="Normal"/>
    <w:rsid w:val="00E609B5"/>
    <w:pPr>
      <w:spacing w:after="0" w:line="240" w:lineRule="auto"/>
    </w:pPr>
    <w:rPr>
      <w:rFonts w:ascii=".AppleSystemUIFont" w:eastAsia="Times New Roman" w:hAnsi=".AppleSystemUIFont" w:cs="Times New Roman"/>
      <w:kern w:val="0"/>
      <w:sz w:val="26"/>
      <w:szCs w:val="26"/>
      <w:lang w:eastAsia="en-GB"/>
      <w14:ligatures w14:val="none"/>
    </w:rPr>
  </w:style>
  <w:style w:type="character" w:customStyle="1" w:styleId="apple-converted-space">
    <w:name w:val="apple-converted-space"/>
    <w:basedOn w:val="DefaultParagraphFont"/>
    <w:rsid w:val="00E609B5"/>
  </w:style>
  <w:style w:type="table" w:styleId="TableGrid">
    <w:name w:val="Table Grid"/>
    <w:basedOn w:val="TableNormal"/>
    <w:uiPriority w:val="39"/>
    <w:rsid w:val="00E60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09B5"/>
    <w:rPr>
      <w:color w:val="467886" w:themeColor="hyperlink"/>
      <w:u w:val="single"/>
    </w:rPr>
  </w:style>
  <w:style w:type="paragraph" w:styleId="TOCHeading">
    <w:name w:val="TOC Heading"/>
    <w:basedOn w:val="Heading1"/>
    <w:next w:val="Normal"/>
    <w:uiPriority w:val="39"/>
    <w:unhideWhenUsed/>
    <w:qFormat/>
    <w:rsid w:val="00E609B5"/>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E609B5"/>
    <w:pPr>
      <w:spacing w:after="0"/>
    </w:pPr>
    <w:rPr>
      <w:smallCaps/>
      <w:sz w:val="22"/>
      <w:szCs w:val="22"/>
    </w:rPr>
  </w:style>
  <w:style w:type="paragraph" w:styleId="NoSpacing">
    <w:name w:val="No Spacing"/>
    <w:uiPriority w:val="1"/>
    <w:qFormat/>
    <w:rsid w:val="00E609B5"/>
    <w:pPr>
      <w:spacing w:after="0" w:line="240" w:lineRule="auto"/>
    </w:pPr>
  </w:style>
  <w:style w:type="character" w:customStyle="1" w:styleId="s4">
    <w:name w:val="s4"/>
    <w:basedOn w:val="DefaultParagraphFont"/>
    <w:rsid w:val="00E609B5"/>
  </w:style>
  <w:style w:type="paragraph" w:styleId="TOC1">
    <w:name w:val="toc 1"/>
    <w:basedOn w:val="Normal"/>
    <w:next w:val="Normal"/>
    <w:autoRedefine/>
    <w:uiPriority w:val="39"/>
    <w:unhideWhenUsed/>
    <w:rsid w:val="00E609B5"/>
    <w:pPr>
      <w:spacing w:before="360" w:after="360"/>
    </w:pPr>
    <w:rPr>
      <w:b/>
      <w:bCs/>
      <w:caps/>
      <w:sz w:val="22"/>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120906">
      <w:bodyDiv w:val="1"/>
      <w:marLeft w:val="0"/>
      <w:marRight w:val="0"/>
      <w:marTop w:val="0"/>
      <w:marBottom w:val="0"/>
      <w:divBdr>
        <w:top w:val="none" w:sz="0" w:space="0" w:color="auto"/>
        <w:left w:val="none" w:sz="0" w:space="0" w:color="auto"/>
        <w:bottom w:val="none" w:sz="0" w:space="0" w:color="auto"/>
        <w:right w:val="none" w:sz="0" w:space="0" w:color="auto"/>
      </w:divBdr>
    </w:div>
    <w:div w:id="354769410">
      <w:bodyDiv w:val="1"/>
      <w:marLeft w:val="0"/>
      <w:marRight w:val="0"/>
      <w:marTop w:val="0"/>
      <w:marBottom w:val="0"/>
      <w:divBdr>
        <w:top w:val="none" w:sz="0" w:space="0" w:color="auto"/>
        <w:left w:val="none" w:sz="0" w:space="0" w:color="auto"/>
        <w:bottom w:val="none" w:sz="0" w:space="0" w:color="auto"/>
        <w:right w:val="none" w:sz="0" w:space="0" w:color="auto"/>
      </w:divBdr>
    </w:div>
    <w:div w:id="532498189">
      <w:bodyDiv w:val="1"/>
      <w:marLeft w:val="0"/>
      <w:marRight w:val="0"/>
      <w:marTop w:val="0"/>
      <w:marBottom w:val="0"/>
      <w:divBdr>
        <w:top w:val="none" w:sz="0" w:space="0" w:color="auto"/>
        <w:left w:val="none" w:sz="0" w:space="0" w:color="auto"/>
        <w:bottom w:val="none" w:sz="0" w:space="0" w:color="auto"/>
        <w:right w:val="none" w:sz="0" w:space="0" w:color="auto"/>
      </w:divBdr>
    </w:div>
    <w:div w:id="652493094">
      <w:bodyDiv w:val="1"/>
      <w:marLeft w:val="0"/>
      <w:marRight w:val="0"/>
      <w:marTop w:val="0"/>
      <w:marBottom w:val="0"/>
      <w:divBdr>
        <w:top w:val="none" w:sz="0" w:space="0" w:color="auto"/>
        <w:left w:val="none" w:sz="0" w:space="0" w:color="auto"/>
        <w:bottom w:val="none" w:sz="0" w:space="0" w:color="auto"/>
        <w:right w:val="none" w:sz="0" w:space="0" w:color="auto"/>
      </w:divBdr>
      <w:divsChild>
        <w:div w:id="26824003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89553143">
      <w:bodyDiv w:val="1"/>
      <w:marLeft w:val="0"/>
      <w:marRight w:val="0"/>
      <w:marTop w:val="0"/>
      <w:marBottom w:val="0"/>
      <w:divBdr>
        <w:top w:val="none" w:sz="0" w:space="0" w:color="auto"/>
        <w:left w:val="none" w:sz="0" w:space="0" w:color="auto"/>
        <w:bottom w:val="none" w:sz="0" w:space="0" w:color="auto"/>
        <w:right w:val="none" w:sz="0" w:space="0" w:color="auto"/>
      </w:divBdr>
    </w:div>
    <w:div w:id="1185094141">
      <w:bodyDiv w:val="1"/>
      <w:marLeft w:val="0"/>
      <w:marRight w:val="0"/>
      <w:marTop w:val="0"/>
      <w:marBottom w:val="0"/>
      <w:divBdr>
        <w:top w:val="none" w:sz="0" w:space="0" w:color="auto"/>
        <w:left w:val="none" w:sz="0" w:space="0" w:color="auto"/>
        <w:bottom w:val="none" w:sz="0" w:space="0" w:color="auto"/>
        <w:right w:val="none" w:sz="0" w:space="0" w:color="auto"/>
      </w:divBdr>
    </w:div>
    <w:div w:id="1257252747">
      <w:bodyDiv w:val="1"/>
      <w:marLeft w:val="0"/>
      <w:marRight w:val="0"/>
      <w:marTop w:val="0"/>
      <w:marBottom w:val="0"/>
      <w:divBdr>
        <w:top w:val="none" w:sz="0" w:space="0" w:color="auto"/>
        <w:left w:val="none" w:sz="0" w:space="0" w:color="auto"/>
        <w:bottom w:val="none" w:sz="0" w:space="0" w:color="auto"/>
        <w:right w:val="none" w:sz="0" w:space="0" w:color="auto"/>
      </w:divBdr>
    </w:div>
    <w:div w:id="204540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5.xml"/><Relationship Id="rId21" Type="http://schemas.openxmlformats.org/officeDocument/2006/relationships/diagramData" Target="diagrams/data4.xml"/><Relationship Id="rId42" Type="http://schemas.openxmlformats.org/officeDocument/2006/relationships/diagramLayout" Target="diagrams/layout8.xml"/><Relationship Id="rId47" Type="http://schemas.openxmlformats.org/officeDocument/2006/relationships/diagramLayout" Target="diagrams/layout9.xml"/><Relationship Id="rId63" Type="http://schemas.openxmlformats.org/officeDocument/2006/relationships/diagramQuickStyle" Target="diagrams/quickStyle12.xml"/><Relationship Id="rId68" Type="http://schemas.openxmlformats.org/officeDocument/2006/relationships/diagramQuickStyle" Target="diagrams/quickStyle13.xml"/><Relationship Id="rId84" Type="http://schemas.openxmlformats.org/officeDocument/2006/relationships/diagramColors" Target="diagrams/colors16.xml"/><Relationship Id="rId89" Type="http://schemas.openxmlformats.org/officeDocument/2006/relationships/diagramColors" Target="diagrams/colors17.xml"/><Relationship Id="rId16" Type="http://schemas.openxmlformats.org/officeDocument/2006/relationships/diagramData" Target="diagrams/data3.xml"/><Relationship Id="rId107" Type="http://schemas.openxmlformats.org/officeDocument/2006/relationships/fontTable" Target="fontTable.xml"/><Relationship Id="rId11" Type="http://schemas.openxmlformats.org/officeDocument/2006/relationships/diagramData" Target="diagrams/data2.xml"/><Relationship Id="rId32" Type="http://schemas.openxmlformats.org/officeDocument/2006/relationships/diagramLayout" Target="diagrams/layout6.xml"/><Relationship Id="rId37" Type="http://schemas.openxmlformats.org/officeDocument/2006/relationships/diagramLayout" Target="diagrams/layout7.xml"/><Relationship Id="rId53" Type="http://schemas.openxmlformats.org/officeDocument/2006/relationships/diagramQuickStyle" Target="diagrams/quickStyle10.xml"/><Relationship Id="rId58" Type="http://schemas.openxmlformats.org/officeDocument/2006/relationships/diagramQuickStyle" Target="diagrams/quickStyle11.xml"/><Relationship Id="rId74" Type="http://schemas.openxmlformats.org/officeDocument/2006/relationships/diagramColors" Target="diagrams/colors14.xml"/><Relationship Id="rId79" Type="http://schemas.openxmlformats.org/officeDocument/2006/relationships/diagramColors" Target="diagrams/colors15.xml"/><Relationship Id="rId102" Type="http://schemas.openxmlformats.org/officeDocument/2006/relationships/hyperlink" Target="https://www.nhbf.co.uk/" TargetMode="External"/><Relationship Id="rId5" Type="http://schemas.openxmlformats.org/officeDocument/2006/relationships/image" Target="media/image1.png"/><Relationship Id="rId90" Type="http://schemas.microsoft.com/office/2007/relationships/diagramDrawing" Target="diagrams/drawing17.xml"/><Relationship Id="rId95" Type="http://schemas.microsoft.com/office/2007/relationships/diagramDrawing" Target="diagrams/drawing18.xml"/><Relationship Id="rId22" Type="http://schemas.openxmlformats.org/officeDocument/2006/relationships/diagramLayout" Target="diagrams/layout4.xml"/><Relationship Id="rId27" Type="http://schemas.openxmlformats.org/officeDocument/2006/relationships/diagramLayout" Target="diagrams/layout5.xml"/><Relationship Id="rId43" Type="http://schemas.openxmlformats.org/officeDocument/2006/relationships/diagramQuickStyle" Target="diagrams/quickStyle8.xml"/><Relationship Id="rId48" Type="http://schemas.openxmlformats.org/officeDocument/2006/relationships/diagramQuickStyle" Target="diagrams/quickStyle9.xml"/><Relationship Id="rId64" Type="http://schemas.openxmlformats.org/officeDocument/2006/relationships/diagramColors" Target="diagrams/colors12.xml"/><Relationship Id="rId69" Type="http://schemas.openxmlformats.org/officeDocument/2006/relationships/diagramColors" Target="diagrams/colors13.xml"/><Relationship Id="rId80" Type="http://schemas.microsoft.com/office/2007/relationships/diagramDrawing" Target="diagrams/drawing15.xml"/><Relationship Id="rId85" Type="http://schemas.microsoft.com/office/2007/relationships/diagramDrawing" Target="diagrams/drawing16.xml"/><Relationship Id="rId12" Type="http://schemas.openxmlformats.org/officeDocument/2006/relationships/diagramLayout" Target="diagrams/layout2.xml"/><Relationship Id="rId17" Type="http://schemas.openxmlformats.org/officeDocument/2006/relationships/diagramLayout" Target="diagrams/layout3.xml"/><Relationship Id="rId33" Type="http://schemas.openxmlformats.org/officeDocument/2006/relationships/diagramQuickStyle" Target="diagrams/quickStyle6.xml"/><Relationship Id="rId38" Type="http://schemas.openxmlformats.org/officeDocument/2006/relationships/diagramQuickStyle" Target="diagrams/quickStyle7.xml"/><Relationship Id="rId59" Type="http://schemas.openxmlformats.org/officeDocument/2006/relationships/diagramColors" Target="diagrams/colors11.xml"/><Relationship Id="rId103" Type="http://schemas.openxmlformats.org/officeDocument/2006/relationships/hyperlink" Target="https://www.statista.com/" TargetMode="External"/><Relationship Id="rId108" Type="http://schemas.openxmlformats.org/officeDocument/2006/relationships/theme" Target="theme/theme1.xml"/><Relationship Id="rId20" Type="http://schemas.microsoft.com/office/2007/relationships/diagramDrawing" Target="diagrams/drawing3.xml"/><Relationship Id="rId41" Type="http://schemas.openxmlformats.org/officeDocument/2006/relationships/diagramData" Target="diagrams/data8.xml"/><Relationship Id="rId54" Type="http://schemas.openxmlformats.org/officeDocument/2006/relationships/diagramColors" Target="diagrams/colors10.xml"/><Relationship Id="rId62" Type="http://schemas.openxmlformats.org/officeDocument/2006/relationships/diagramLayout" Target="diagrams/layout12.xml"/><Relationship Id="rId70" Type="http://schemas.microsoft.com/office/2007/relationships/diagramDrawing" Target="diagrams/drawing13.xml"/><Relationship Id="rId75" Type="http://schemas.microsoft.com/office/2007/relationships/diagramDrawing" Target="diagrams/drawing14.xml"/><Relationship Id="rId83" Type="http://schemas.openxmlformats.org/officeDocument/2006/relationships/diagramQuickStyle" Target="diagrams/quickStyle16.xml"/><Relationship Id="rId88" Type="http://schemas.openxmlformats.org/officeDocument/2006/relationships/diagramQuickStyle" Target="diagrams/quickStyle17.xml"/><Relationship Id="rId91" Type="http://schemas.openxmlformats.org/officeDocument/2006/relationships/diagramData" Target="diagrams/data18.xml"/><Relationship Id="rId96" Type="http://schemas.openxmlformats.org/officeDocument/2006/relationships/diagramData" Target="diagrams/data19.xml"/><Relationship Id="rId1" Type="http://schemas.openxmlformats.org/officeDocument/2006/relationships/numbering" Target="numbering.xml"/><Relationship Id="rId6" Type="http://schemas.openxmlformats.org/officeDocument/2006/relationships/diagramData" Target="diagrams/data1.xml"/><Relationship Id="rId15" Type="http://schemas.microsoft.com/office/2007/relationships/diagramDrawing" Target="diagrams/drawing2.xml"/><Relationship Id="rId23" Type="http://schemas.openxmlformats.org/officeDocument/2006/relationships/diagramQuickStyle" Target="diagrams/quickStyle4.xml"/><Relationship Id="rId28" Type="http://schemas.openxmlformats.org/officeDocument/2006/relationships/diagramQuickStyle" Target="diagrams/quickStyle5.xml"/><Relationship Id="rId36" Type="http://schemas.openxmlformats.org/officeDocument/2006/relationships/diagramData" Target="diagrams/data7.xml"/><Relationship Id="rId49" Type="http://schemas.openxmlformats.org/officeDocument/2006/relationships/diagramColors" Target="diagrams/colors9.xml"/><Relationship Id="rId57" Type="http://schemas.openxmlformats.org/officeDocument/2006/relationships/diagramLayout" Target="diagrams/layout11.xml"/><Relationship Id="rId106" Type="http://schemas.openxmlformats.org/officeDocument/2006/relationships/hyperlink" Target="https://yougov.co.uk/" TargetMode="External"/><Relationship Id="rId10" Type="http://schemas.microsoft.com/office/2007/relationships/diagramDrawing" Target="diagrams/drawing1.xml"/><Relationship Id="rId31" Type="http://schemas.openxmlformats.org/officeDocument/2006/relationships/diagramData" Target="diagrams/data6.xml"/><Relationship Id="rId44" Type="http://schemas.openxmlformats.org/officeDocument/2006/relationships/diagramColors" Target="diagrams/colors8.xml"/><Relationship Id="rId52" Type="http://schemas.openxmlformats.org/officeDocument/2006/relationships/diagramLayout" Target="diagrams/layout10.xml"/><Relationship Id="rId60" Type="http://schemas.microsoft.com/office/2007/relationships/diagramDrawing" Target="diagrams/drawing11.xml"/><Relationship Id="rId65" Type="http://schemas.microsoft.com/office/2007/relationships/diagramDrawing" Target="diagrams/drawing12.xml"/><Relationship Id="rId73" Type="http://schemas.openxmlformats.org/officeDocument/2006/relationships/diagramQuickStyle" Target="diagrams/quickStyle14.xml"/><Relationship Id="rId78" Type="http://schemas.openxmlformats.org/officeDocument/2006/relationships/diagramQuickStyle" Target="diagrams/quickStyle15.xml"/><Relationship Id="rId81" Type="http://schemas.openxmlformats.org/officeDocument/2006/relationships/diagramData" Target="diagrams/data16.xml"/><Relationship Id="rId86" Type="http://schemas.openxmlformats.org/officeDocument/2006/relationships/diagramData" Target="diagrams/data17.xml"/><Relationship Id="rId94" Type="http://schemas.openxmlformats.org/officeDocument/2006/relationships/diagramColors" Target="diagrams/colors18.xml"/><Relationship Id="rId99" Type="http://schemas.openxmlformats.org/officeDocument/2006/relationships/diagramColors" Target="diagrams/colors19.xml"/><Relationship Id="rId101" Type="http://schemas.openxmlformats.org/officeDocument/2006/relationships/hyperlink" Target="https://britishbeautycouncil.com/" TargetMode="External"/><Relationship Id="rId4" Type="http://schemas.openxmlformats.org/officeDocument/2006/relationships/webSettings" Target="webSettings.xml"/><Relationship Id="rId9" Type="http://schemas.openxmlformats.org/officeDocument/2006/relationships/diagramColors" Target="diagrams/colors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9" Type="http://schemas.openxmlformats.org/officeDocument/2006/relationships/diagramColors" Target="diagrams/colors7.xml"/><Relationship Id="rId34" Type="http://schemas.openxmlformats.org/officeDocument/2006/relationships/diagramColors" Target="diagrams/colors6.xml"/><Relationship Id="rId50" Type="http://schemas.microsoft.com/office/2007/relationships/diagramDrawing" Target="diagrams/drawing9.xml"/><Relationship Id="rId55" Type="http://schemas.microsoft.com/office/2007/relationships/diagramDrawing" Target="diagrams/drawing10.xml"/><Relationship Id="rId76" Type="http://schemas.openxmlformats.org/officeDocument/2006/relationships/diagramData" Target="diagrams/data15.xml"/><Relationship Id="rId97" Type="http://schemas.openxmlformats.org/officeDocument/2006/relationships/diagramLayout" Target="diagrams/layout19.xml"/><Relationship Id="rId104" Type="http://schemas.openxmlformats.org/officeDocument/2006/relationships/hyperlink" Target="https://www.gov.uk/" TargetMode="External"/><Relationship Id="rId7" Type="http://schemas.openxmlformats.org/officeDocument/2006/relationships/diagramLayout" Target="diagrams/layout1.xml"/><Relationship Id="rId71" Type="http://schemas.openxmlformats.org/officeDocument/2006/relationships/diagramData" Target="diagrams/data14.xml"/><Relationship Id="rId92" Type="http://schemas.openxmlformats.org/officeDocument/2006/relationships/diagramLayout" Target="diagrams/layout18.xml"/><Relationship Id="rId2" Type="http://schemas.openxmlformats.org/officeDocument/2006/relationships/styles" Target="styles.xml"/><Relationship Id="rId29" Type="http://schemas.openxmlformats.org/officeDocument/2006/relationships/diagramColors" Target="diagrams/colors5.xml"/><Relationship Id="rId24" Type="http://schemas.openxmlformats.org/officeDocument/2006/relationships/diagramColors" Target="diagrams/colors4.xml"/><Relationship Id="rId40" Type="http://schemas.microsoft.com/office/2007/relationships/diagramDrawing" Target="diagrams/drawing7.xml"/><Relationship Id="rId45" Type="http://schemas.microsoft.com/office/2007/relationships/diagramDrawing" Target="diagrams/drawing8.xml"/><Relationship Id="rId66" Type="http://schemas.openxmlformats.org/officeDocument/2006/relationships/diagramData" Target="diagrams/data13.xml"/><Relationship Id="rId87" Type="http://schemas.openxmlformats.org/officeDocument/2006/relationships/diagramLayout" Target="diagrams/layout17.xml"/><Relationship Id="rId61" Type="http://schemas.openxmlformats.org/officeDocument/2006/relationships/diagramData" Target="diagrams/data12.xml"/><Relationship Id="rId82" Type="http://schemas.openxmlformats.org/officeDocument/2006/relationships/diagramLayout" Target="diagrams/layout16.xml"/><Relationship Id="rId19" Type="http://schemas.openxmlformats.org/officeDocument/2006/relationships/diagramColors" Target="diagrams/colors3.xml"/><Relationship Id="rId14" Type="http://schemas.openxmlformats.org/officeDocument/2006/relationships/diagramColors" Target="diagrams/colors2.xml"/><Relationship Id="rId30" Type="http://schemas.microsoft.com/office/2007/relationships/diagramDrawing" Target="diagrams/drawing5.xml"/><Relationship Id="rId35" Type="http://schemas.microsoft.com/office/2007/relationships/diagramDrawing" Target="diagrams/drawing6.xml"/><Relationship Id="rId56" Type="http://schemas.openxmlformats.org/officeDocument/2006/relationships/diagramData" Target="diagrams/data11.xml"/><Relationship Id="rId77" Type="http://schemas.openxmlformats.org/officeDocument/2006/relationships/diagramLayout" Target="diagrams/layout15.xml"/><Relationship Id="rId100" Type="http://schemas.microsoft.com/office/2007/relationships/diagramDrawing" Target="diagrams/drawing19.xml"/><Relationship Id="rId105" Type="http://schemas.openxmlformats.org/officeDocument/2006/relationships/hyperlink" Target="https://www.gov.uk/limited-company-formation" TargetMode="External"/><Relationship Id="rId8" Type="http://schemas.openxmlformats.org/officeDocument/2006/relationships/diagramQuickStyle" Target="diagrams/quickStyle1.xml"/><Relationship Id="rId51" Type="http://schemas.openxmlformats.org/officeDocument/2006/relationships/diagramData" Target="diagrams/data10.xml"/><Relationship Id="rId72" Type="http://schemas.openxmlformats.org/officeDocument/2006/relationships/diagramLayout" Target="diagrams/layout14.xml"/><Relationship Id="rId93" Type="http://schemas.openxmlformats.org/officeDocument/2006/relationships/diagramQuickStyle" Target="diagrams/quickStyle18.xml"/><Relationship Id="rId98" Type="http://schemas.openxmlformats.org/officeDocument/2006/relationships/diagramQuickStyle" Target="diagrams/quickStyle19.xml"/><Relationship Id="rId3" Type="http://schemas.openxmlformats.org/officeDocument/2006/relationships/settings" Target="settings.xml"/><Relationship Id="rId25" Type="http://schemas.microsoft.com/office/2007/relationships/diagramDrawing" Target="diagrams/drawing4.xml"/><Relationship Id="rId46" Type="http://schemas.openxmlformats.org/officeDocument/2006/relationships/diagramData" Target="diagrams/data9.xml"/><Relationship Id="rId67" Type="http://schemas.openxmlformats.org/officeDocument/2006/relationships/diagramLayout" Target="diagrams/layout1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O</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Owner</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DianaTomyn</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M</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Manager</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Diana Tomyn</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A</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Receptionist</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Yana Kuryliak</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LHM</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Lead Hail Master</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Yulia Dovzhenko</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LHS</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Lead Hair Stylist</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Olga Petrenko</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LMA</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Lead Makeup Artist</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Karolina Kindrat</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A</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Accountant </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Khristina Mykhailiuk</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LHM</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Lead Hail Master</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Ivanna Dmytruk</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LHS</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Lead Hair Stylist</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Daria Makarenko</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LMA</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Lead Makeup Artist</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Anastasiia Yaremen</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custLinFactNeighborX="1261">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SMM</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SMM</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Iryna Kapshtan</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NM</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Nail Master</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Iryna Sydorenko</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HS</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Hair Stylist</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Viktoria Koval</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MA</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Makeup Artist</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Anna Tkachenko</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NM</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Nail Master</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Alina Melnyk</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80"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HS</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Hair Stylist</a:t>
          </a:r>
          <a:endParaRPr lang="en-GB"/>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Vira Kovalenko</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85"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MA</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r>
            <a:rPr lang="en-GB" b="1"/>
            <a:t>Makeup Artist</a:t>
          </a:r>
          <a:endParaRPr lang="en-GB"/>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pPr>
            <a:buFont typeface="Arial" panose="020B0604020202020204" pitchFamily="34" charset="0"/>
            <a:buChar char="•"/>
          </a:pPr>
          <a:r>
            <a:rPr lang="en-GB"/>
            <a:t>Daria Holub</a:t>
          </a:r>
          <a:r>
            <a:rPr lang="uk-UA"/>
            <a:t>с</a:t>
          </a:r>
          <a:endParaRPr lang="en-GB"/>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90"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LA</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pPr>
            <a:buFont typeface="Arial" panose="020B0604020202020204" pitchFamily="34" charset="0"/>
            <a:buChar char="•"/>
          </a:pPr>
          <a:r>
            <a:rPr lang="en-GB" b="1"/>
            <a:t>Lash Artist</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Marta Zhuk</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95"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C1C73C05-0FCA-E94D-8F57-96455C5A73BE}"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A96273DD-491B-4B4D-B4B2-F4C83ACB8C3B}">
      <dgm:prSet phldrT="[Text]"/>
      <dgm:spPr/>
      <dgm:t>
        <a:bodyPr/>
        <a:lstStyle/>
        <a:p>
          <a:r>
            <a:rPr lang="en-GB"/>
            <a:t>LA</a:t>
          </a:r>
        </a:p>
      </dgm:t>
    </dgm:pt>
    <dgm:pt modelId="{19900CF9-3B8C-9E44-8FB2-E294CCA0A8B2}" type="parTrans" cxnId="{88FC7E5A-F359-1B46-A261-924B5F782365}">
      <dgm:prSet/>
      <dgm:spPr/>
      <dgm:t>
        <a:bodyPr/>
        <a:lstStyle/>
        <a:p>
          <a:endParaRPr lang="en-GB"/>
        </a:p>
      </dgm:t>
    </dgm:pt>
    <dgm:pt modelId="{B109C6F6-7FA0-4C47-A704-BFB4D6F15D45}" type="sibTrans" cxnId="{88FC7E5A-F359-1B46-A261-924B5F782365}">
      <dgm:prSet/>
      <dgm:spPr/>
      <dgm:t>
        <a:bodyPr/>
        <a:lstStyle/>
        <a:p>
          <a:endParaRPr lang="en-GB"/>
        </a:p>
      </dgm:t>
    </dgm:pt>
    <dgm:pt modelId="{3DF309BF-4F35-244A-BA67-4EBEBBCF620A}">
      <dgm:prSet phldrT="[Text]"/>
      <dgm:spPr/>
      <dgm:t>
        <a:bodyPr/>
        <a:lstStyle/>
        <a:p>
          <a:pPr>
            <a:buFont typeface="Arial" panose="020B0604020202020204" pitchFamily="34" charset="0"/>
            <a:buChar char="•"/>
          </a:pPr>
          <a:r>
            <a:rPr lang="en-GB" b="1"/>
            <a:t>Lash Artist</a:t>
          </a:r>
        </a:p>
      </dgm:t>
    </dgm:pt>
    <dgm:pt modelId="{CD317C98-439B-4F4A-8764-853D07AF8CDE}" type="parTrans" cxnId="{C9AF4076-F1B9-2B4E-B74D-82EFECBDB4DB}">
      <dgm:prSet/>
      <dgm:spPr/>
      <dgm:t>
        <a:bodyPr/>
        <a:lstStyle/>
        <a:p>
          <a:endParaRPr lang="en-GB"/>
        </a:p>
      </dgm:t>
    </dgm:pt>
    <dgm:pt modelId="{AADD2F93-1553-344B-B3EF-4F25A61788E5}" type="sibTrans" cxnId="{C9AF4076-F1B9-2B4E-B74D-82EFECBDB4DB}">
      <dgm:prSet/>
      <dgm:spPr/>
      <dgm:t>
        <a:bodyPr/>
        <a:lstStyle/>
        <a:p>
          <a:endParaRPr lang="en-GB"/>
        </a:p>
      </dgm:t>
    </dgm:pt>
    <dgm:pt modelId="{60AAD814-57C6-3E40-84B5-F7F00AEDC607}">
      <dgm:prSet phldrT="[Text]"/>
      <dgm:spPr/>
      <dgm:t>
        <a:bodyPr/>
        <a:lstStyle/>
        <a:p>
          <a:r>
            <a:rPr lang="en-GB"/>
            <a:t>Olena Kravchuk</a:t>
          </a:r>
        </a:p>
      </dgm:t>
    </dgm:pt>
    <dgm:pt modelId="{F2FF0A31-5ADE-4F40-83EB-62E7422559A3}" type="parTrans" cxnId="{D111EA1C-00F0-B04A-8D40-FDB9203FD4AB}">
      <dgm:prSet/>
      <dgm:spPr/>
      <dgm:t>
        <a:bodyPr/>
        <a:lstStyle/>
        <a:p>
          <a:endParaRPr lang="en-GB"/>
        </a:p>
      </dgm:t>
    </dgm:pt>
    <dgm:pt modelId="{42CBCC94-D190-7749-89A2-E60DE629E210}" type="sibTrans" cxnId="{D111EA1C-00F0-B04A-8D40-FDB9203FD4AB}">
      <dgm:prSet/>
      <dgm:spPr/>
      <dgm:t>
        <a:bodyPr/>
        <a:lstStyle/>
        <a:p>
          <a:endParaRPr lang="en-GB"/>
        </a:p>
      </dgm:t>
    </dgm:pt>
    <dgm:pt modelId="{07A57F0B-6DB2-2345-84BA-B85C82402346}" type="pres">
      <dgm:prSet presAssocID="{C1C73C05-0FCA-E94D-8F57-96455C5A73BE}" presName="Name0" presStyleCnt="0">
        <dgm:presLayoutVars>
          <dgm:dir/>
          <dgm:animLvl val="lvl"/>
          <dgm:resizeHandles val="exact"/>
        </dgm:presLayoutVars>
      </dgm:prSet>
      <dgm:spPr/>
    </dgm:pt>
    <dgm:pt modelId="{83F6651D-DD0C-BF48-935C-95E4CB5A28BC}" type="pres">
      <dgm:prSet presAssocID="{A96273DD-491B-4B4D-B4B2-F4C83ACB8C3B}" presName="linNode" presStyleCnt="0"/>
      <dgm:spPr/>
    </dgm:pt>
    <dgm:pt modelId="{BD1CBE65-7117-C04D-9503-4CE463114741}" type="pres">
      <dgm:prSet presAssocID="{A96273DD-491B-4B4D-B4B2-F4C83ACB8C3B}" presName="parentText" presStyleLbl="node1" presStyleIdx="0" presStyleCnt="1" custScaleX="69458">
        <dgm:presLayoutVars>
          <dgm:chMax val="1"/>
          <dgm:bulletEnabled val="1"/>
        </dgm:presLayoutVars>
      </dgm:prSet>
      <dgm:spPr/>
    </dgm:pt>
    <dgm:pt modelId="{43FA5831-B70B-A64B-8025-109386E0733E}" type="pres">
      <dgm:prSet presAssocID="{A96273DD-491B-4B4D-B4B2-F4C83ACB8C3B}" presName="descendantText" presStyleLbl="alignAccFollowNode1" presStyleIdx="0" presStyleCnt="1" custScaleX="117295">
        <dgm:presLayoutVars>
          <dgm:bulletEnabled val="1"/>
        </dgm:presLayoutVars>
      </dgm:prSet>
      <dgm:spPr/>
    </dgm:pt>
  </dgm:ptLst>
  <dgm:cxnLst>
    <dgm:cxn modelId="{D111EA1C-00F0-B04A-8D40-FDB9203FD4AB}" srcId="{A96273DD-491B-4B4D-B4B2-F4C83ACB8C3B}" destId="{60AAD814-57C6-3E40-84B5-F7F00AEDC607}" srcOrd="1" destOrd="0" parTransId="{F2FF0A31-5ADE-4F40-83EB-62E7422559A3}" sibTransId="{42CBCC94-D190-7749-89A2-E60DE629E210}"/>
    <dgm:cxn modelId="{88FC7E5A-F359-1B46-A261-924B5F782365}" srcId="{C1C73C05-0FCA-E94D-8F57-96455C5A73BE}" destId="{A96273DD-491B-4B4D-B4B2-F4C83ACB8C3B}" srcOrd="0" destOrd="0" parTransId="{19900CF9-3B8C-9E44-8FB2-E294CCA0A8B2}" sibTransId="{B109C6F6-7FA0-4C47-A704-BFB4D6F15D45}"/>
    <dgm:cxn modelId="{F410026E-FB63-EA4F-9F97-8726EB04F025}" type="presOf" srcId="{60AAD814-57C6-3E40-84B5-F7F00AEDC607}" destId="{43FA5831-B70B-A64B-8025-109386E0733E}" srcOrd="0" destOrd="1" presId="urn:microsoft.com/office/officeart/2005/8/layout/vList5"/>
    <dgm:cxn modelId="{C9AF4076-F1B9-2B4E-B74D-82EFECBDB4DB}" srcId="{A96273DD-491B-4B4D-B4B2-F4C83ACB8C3B}" destId="{3DF309BF-4F35-244A-BA67-4EBEBBCF620A}" srcOrd="0" destOrd="0" parTransId="{CD317C98-439B-4F4A-8764-853D07AF8CDE}" sibTransId="{AADD2F93-1553-344B-B3EF-4F25A61788E5}"/>
    <dgm:cxn modelId="{096EF77B-9B86-544F-A6B5-02E3775AD393}" type="presOf" srcId="{3DF309BF-4F35-244A-BA67-4EBEBBCF620A}" destId="{43FA5831-B70B-A64B-8025-109386E0733E}" srcOrd="0" destOrd="0" presId="urn:microsoft.com/office/officeart/2005/8/layout/vList5"/>
    <dgm:cxn modelId="{3E2E618B-D5BE-004D-8798-B8744E277BBD}" type="presOf" srcId="{A96273DD-491B-4B4D-B4B2-F4C83ACB8C3B}" destId="{BD1CBE65-7117-C04D-9503-4CE463114741}" srcOrd="0" destOrd="0" presId="urn:microsoft.com/office/officeart/2005/8/layout/vList5"/>
    <dgm:cxn modelId="{F8D863D1-6FA3-D848-A15B-C03BB5738F2E}" type="presOf" srcId="{C1C73C05-0FCA-E94D-8F57-96455C5A73BE}" destId="{07A57F0B-6DB2-2345-84BA-B85C82402346}" srcOrd="0" destOrd="0" presId="urn:microsoft.com/office/officeart/2005/8/layout/vList5"/>
    <dgm:cxn modelId="{FAC45923-54E8-2542-B0DB-C58E7CE5F314}" type="presParOf" srcId="{07A57F0B-6DB2-2345-84BA-B85C82402346}" destId="{83F6651D-DD0C-BF48-935C-95E4CB5A28BC}" srcOrd="0" destOrd="0" presId="urn:microsoft.com/office/officeart/2005/8/layout/vList5"/>
    <dgm:cxn modelId="{C8FCEF80-A25F-5C44-B273-6FE9D14CEA79}" type="presParOf" srcId="{83F6651D-DD0C-BF48-935C-95E4CB5A28BC}" destId="{BD1CBE65-7117-C04D-9503-4CE463114741}" srcOrd="0" destOrd="0" presId="urn:microsoft.com/office/officeart/2005/8/layout/vList5"/>
    <dgm:cxn modelId="{AB73069D-AC9E-C24D-92FF-5EA73AB0ACB1}" type="presParOf" srcId="{83F6651D-DD0C-BF48-935C-95E4CB5A28BC}" destId="{43FA5831-B70B-A64B-8025-109386E0733E}" srcOrd="1" destOrd="0" presId="urn:microsoft.com/office/officeart/2005/8/layout/vList5"/>
  </dgm:cxnLst>
  <dgm:bg/>
  <dgm:whole/>
  <dgm:extLst>
    <a:ext uri="http://schemas.microsoft.com/office/drawing/2008/diagram">
      <dsp:dataModelExt xmlns:dsp="http://schemas.microsoft.com/office/drawing/2008/diagram" relId="rId10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920972" y="-438622"/>
          <a:ext cx="350844" cy="1315799"/>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b="1" kern="1200"/>
            <a:t>Owner</a:t>
          </a:r>
        </a:p>
        <a:p>
          <a:pPr marL="57150" lvl="1" indent="-57150" algn="l" defTabSz="400050">
            <a:lnSpc>
              <a:spcPct val="90000"/>
            </a:lnSpc>
            <a:spcBef>
              <a:spcPct val="0"/>
            </a:spcBef>
            <a:spcAft>
              <a:spcPct val="15000"/>
            </a:spcAft>
            <a:buChar char="•"/>
          </a:pPr>
          <a:r>
            <a:rPr lang="en-GB" sz="900" kern="1200"/>
            <a:t>DianaTomyn</a:t>
          </a:r>
        </a:p>
      </dsp:txBody>
      <dsp:txXfrm rot="-5400000">
        <a:off x="438495" y="60982"/>
        <a:ext cx="1298672" cy="316590"/>
      </dsp:txXfrm>
    </dsp:sp>
    <dsp:sp modelId="{BD1CBE65-7117-C04D-9503-4CE463114741}">
      <dsp:nvSpPr>
        <dsp:cNvPr id="0" name=""/>
        <dsp:cNvSpPr/>
      </dsp:nvSpPr>
      <dsp:spPr>
        <a:xfrm>
          <a:off x="210" y="0"/>
          <a:ext cx="438283" cy="43855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marL="0" lvl="0" indent="0" algn="ctr" defTabSz="977900">
            <a:lnSpc>
              <a:spcPct val="90000"/>
            </a:lnSpc>
            <a:spcBef>
              <a:spcPct val="0"/>
            </a:spcBef>
            <a:spcAft>
              <a:spcPct val="35000"/>
            </a:spcAft>
            <a:buNone/>
          </a:pPr>
          <a:r>
            <a:rPr lang="en-GB" sz="2200" kern="1200"/>
            <a:t>O</a:t>
          </a:r>
        </a:p>
      </dsp:txBody>
      <dsp:txXfrm>
        <a:off x="21605" y="21395"/>
        <a:ext cx="395493" cy="39576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920972" y="-438622"/>
          <a:ext cx="350844" cy="1315799"/>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b="1" kern="1200"/>
            <a:t>Manager</a:t>
          </a:r>
        </a:p>
        <a:p>
          <a:pPr marL="57150" lvl="1" indent="-57150" algn="l" defTabSz="400050">
            <a:lnSpc>
              <a:spcPct val="90000"/>
            </a:lnSpc>
            <a:spcBef>
              <a:spcPct val="0"/>
            </a:spcBef>
            <a:spcAft>
              <a:spcPct val="15000"/>
            </a:spcAft>
            <a:buChar char="•"/>
          </a:pPr>
          <a:r>
            <a:rPr lang="en-GB" sz="900" kern="1200"/>
            <a:t>Diana Tomyn</a:t>
          </a:r>
        </a:p>
      </dsp:txBody>
      <dsp:txXfrm rot="-5400000">
        <a:off x="438495" y="60982"/>
        <a:ext cx="1298672" cy="316590"/>
      </dsp:txXfrm>
    </dsp:sp>
    <dsp:sp modelId="{BD1CBE65-7117-C04D-9503-4CE463114741}">
      <dsp:nvSpPr>
        <dsp:cNvPr id="0" name=""/>
        <dsp:cNvSpPr/>
      </dsp:nvSpPr>
      <dsp:spPr>
        <a:xfrm>
          <a:off x="210" y="0"/>
          <a:ext cx="438283" cy="43855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marL="0" lvl="0" indent="0" algn="ctr" defTabSz="977900">
            <a:lnSpc>
              <a:spcPct val="90000"/>
            </a:lnSpc>
            <a:spcBef>
              <a:spcPct val="0"/>
            </a:spcBef>
            <a:spcAft>
              <a:spcPct val="35000"/>
            </a:spcAft>
            <a:buNone/>
          </a:pPr>
          <a:r>
            <a:rPr lang="en-GB" sz="2200" kern="1200"/>
            <a:t>M</a:t>
          </a:r>
        </a:p>
      </dsp:txBody>
      <dsp:txXfrm>
        <a:off x="21605" y="21395"/>
        <a:ext cx="395493" cy="39576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920972" y="-438622"/>
          <a:ext cx="350844" cy="1315799"/>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b="1" kern="1200"/>
            <a:t>Receptionist</a:t>
          </a:r>
        </a:p>
        <a:p>
          <a:pPr marL="57150" lvl="1" indent="-57150" algn="l" defTabSz="400050">
            <a:lnSpc>
              <a:spcPct val="90000"/>
            </a:lnSpc>
            <a:spcBef>
              <a:spcPct val="0"/>
            </a:spcBef>
            <a:spcAft>
              <a:spcPct val="15000"/>
            </a:spcAft>
            <a:buChar char="•"/>
          </a:pPr>
          <a:r>
            <a:rPr lang="en-GB" sz="900" kern="1200"/>
            <a:t>Yana Kuryliak</a:t>
          </a:r>
        </a:p>
      </dsp:txBody>
      <dsp:txXfrm rot="-5400000">
        <a:off x="438495" y="60982"/>
        <a:ext cx="1298672" cy="316590"/>
      </dsp:txXfrm>
    </dsp:sp>
    <dsp:sp modelId="{BD1CBE65-7117-C04D-9503-4CE463114741}">
      <dsp:nvSpPr>
        <dsp:cNvPr id="0" name=""/>
        <dsp:cNvSpPr/>
      </dsp:nvSpPr>
      <dsp:spPr>
        <a:xfrm>
          <a:off x="210" y="0"/>
          <a:ext cx="438283" cy="43855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marL="0" lvl="0" indent="0" algn="ctr" defTabSz="977900">
            <a:lnSpc>
              <a:spcPct val="90000"/>
            </a:lnSpc>
            <a:spcBef>
              <a:spcPct val="0"/>
            </a:spcBef>
            <a:spcAft>
              <a:spcPct val="35000"/>
            </a:spcAft>
            <a:buNone/>
          </a:pPr>
          <a:r>
            <a:rPr lang="en-GB" sz="2200" kern="1200"/>
            <a:t>A</a:t>
          </a:r>
        </a:p>
      </dsp:txBody>
      <dsp:txXfrm>
        <a:off x="21605" y="21395"/>
        <a:ext cx="395493" cy="39576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3335" rIns="26670" bIns="13335" numCol="1" spcCol="1270" anchor="ctr" anchorCtr="0">
          <a:noAutofit/>
        </a:bodyPr>
        <a:lstStyle/>
        <a:p>
          <a:pPr marL="57150" lvl="1" indent="-57150" algn="l" defTabSz="311150">
            <a:lnSpc>
              <a:spcPct val="90000"/>
            </a:lnSpc>
            <a:spcBef>
              <a:spcPct val="0"/>
            </a:spcBef>
            <a:spcAft>
              <a:spcPct val="15000"/>
            </a:spcAft>
            <a:buChar char="•"/>
          </a:pPr>
          <a:r>
            <a:rPr lang="en-GB" sz="700" b="1" kern="1200"/>
            <a:t>Lead Hail Master</a:t>
          </a:r>
        </a:p>
        <a:p>
          <a:pPr marL="57150" lvl="1" indent="-57150" algn="l" defTabSz="311150">
            <a:lnSpc>
              <a:spcPct val="90000"/>
            </a:lnSpc>
            <a:spcBef>
              <a:spcPct val="0"/>
            </a:spcBef>
            <a:spcAft>
              <a:spcPct val="15000"/>
            </a:spcAft>
            <a:buChar char="•"/>
          </a:pPr>
          <a:r>
            <a:rPr lang="en-GB" sz="700" kern="1200"/>
            <a:t>Yulia Dovzhenko</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15240" rIns="30480" bIns="15240" numCol="1" spcCol="1270" anchor="ctr" anchorCtr="0">
          <a:noAutofit/>
        </a:bodyPr>
        <a:lstStyle/>
        <a:p>
          <a:pPr marL="0" lvl="0" indent="0" algn="ctr" defTabSz="355600">
            <a:lnSpc>
              <a:spcPct val="90000"/>
            </a:lnSpc>
            <a:spcBef>
              <a:spcPct val="0"/>
            </a:spcBef>
            <a:spcAft>
              <a:spcPct val="35000"/>
            </a:spcAft>
            <a:buNone/>
          </a:pPr>
          <a:r>
            <a:rPr lang="en-GB" sz="800" kern="1200"/>
            <a:t>LHM</a:t>
          </a:r>
        </a:p>
      </dsp:txBody>
      <dsp:txXfrm>
        <a:off x="14864" y="14719"/>
        <a:ext cx="272086" cy="40871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en-GB" sz="800" b="1" kern="1200"/>
            <a:t>Lead Hair Stylist</a:t>
          </a:r>
        </a:p>
        <a:p>
          <a:pPr marL="57150" lvl="1" indent="-57150" algn="l" defTabSz="355600">
            <a:lnSpc>
              <a:spcPct val="90000"/>
            </a:lnSpc>
            <a:spcBef>
              <a:spcPct val="0"/>
            </a:spcBef>
            <a:spcAft>
              <a:spcPct val="15000"/>
            </a:spcAft>
            <a:buChar char="•"/>
          </a:pPr>
          <a:r>
            <a:rPr lang="en-GB" sz="800" kern="1200"/>
            <a:t>Olga Petrenko</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LHS</a:t>
          </a:r>
        </a:p>
      </dsp:txBody>
      <dsp:txXfrm>
        <a:off x="14864" y="14719"/>
        <a:ext cx="272086" cy="40871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3335" rIns="26670" bIns="13335" numCol="1" spcCol="1270" anchor="ctr" anchorCtr="0">
          <a:noAutofit/>
        </a:bodyPr>
        <a:lstStyle/>
        <a:p>
          <a:pPr marL="57150" lvl="1" indent="-57150" algn="l" defTabSz="311150">
            <a:lnSpc>
              <a:spcPct val="90000"/>
            </a:lnSpc>
            <a:spcBef>
              <a:spcPct val="0"/>
            </a:spcBef>
            <a:spcAft>
              <a:spcPct val="15000"/>
            </a:spcAft>
            <a:buChar char="•"/>
          </a:pPr>
          <a:r>
            <a:rPr lang="en-GB" sz="700" b="1" kern="1200"/>
            <a:t>Lead Makeup Artist</a:t>
          </a:r>
        </a:p>
        <a:p>
          <a:pPr marL="57150" lvl="1" indent="-57150" algn="l" defTabSz="311150">
            <a:lnSpc>
              <a:spcPct val="90000"/>
            </a:lnSpc>
            <a:spcBef>
              <a:spcPct val="0"/>
            </a:spcBef>
            <a:spcAft>
              <a:spcPct val="15000"/>
            </a:spcAft>
            <a:buChar char="•"/>
          </a:pPr>
          <a:r>
            <a:rPr lang="en-GB" sz="700" kern="1200"/>
            <a:t>Karolina Kindrat</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15240" rIns="30480" bIns="15240" numCol="1" spcCol="1270" anchor="ctr" anchorCtr="0">
          <a:noAutofit/>
        </a:bodyPr>
        <a:lstStyle/>
        <a:p>
          <a:pPr marL="0" lvl="0" indent="0" algn="ctr" defTabSz="355600">
            <a:lnSpc>
              <a:spcPct val="90000"/>
            </a:lnSpc>
            <a:spcBef>
              <a:spcPct val="0"/>
            </a:spcBef>
            <a:spcAft>
              <a:spcPct val="35000"/>
            </a:spcAft>
            <a:buNone/>
          </a:pPr>
          <a:r>
            <a:rPr lang="en-GB" sz="800" kern="1200"/>
            <a:t>LMA</a:t>
          </a:r>
        </a:p>
      </dsp:txBody>
      <dsp:txXfrm>
        <a:off x="14864" y="14719"/>
        <a:ext cx="272086" cy="408712"/>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3335" rIns="26670" bIns="13335" numCol="1" spcCol="1270" anchor="ctr" anchorCtr="0">
          <a:noAutofit/>
        </a:bodyPr>
        <a:lstStyle/>
        <a:p>
          <a:pPr marL="57150" lvl="1" indent="-57150" algn="l" defTabSz="311150">
            <a:lnSpc>
              <a:spcPct val="90000"/>
            </a:lnSpc>
            <a:spcBef>
              <a:spcPct val="0"/>
            </a:spcBef>
            <a:spcAft>
              <a:spcPct val="15000"/>
            </a:spcAft>
            <a:buChar char="•"/>
          </a:pPr>
          <a:r>
            <a:rPr lang="en-GB" sz="700" b="1" kern="1200"/>
            <a:t>Accountant </a:t>
          </a:r>
        </a:p>
        <a:p>
          <a:pPr marL="57150" lvl="1" indent="-57150" algn="l" defTabSz="311150">
            <a:lnSpc>
              <a:spcPct val="90000"/>
            </a:lnSpc>
            <a:spcBef>
              <a:spcPct val="0"/>
            </a:spcBef>
            <a:spcAft>
              <a:spcPct val="15000"/>
            </a:spcAft>
            <a:buChar char="•"/>
          </a:pPr>
          <a:r>
            <a:rPr lang="en-GB" sz="700" kern="1200"/>
            <a:t>Khristina Mykhailiuk</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kern="1200"/>
            <a:t>A</a:t>
          </a:r>
        </a:p>
      </dsp:txBody>
      <dsp:txXfrm>
        <a:off x="14864" y="14719"/>
        <a:ext cx="272086" cy="40871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3335" rIns="26670" bIns="13335" numCol="1" spcCol="1270" anchor="ctr" anchorCtr="0">
          <a:noAutofit/>
        </a:bodyPr>
        <a:lstStyle/>
        <a:p>
          <a:pPr marL="57150" lvl="1" indent="-57150" algn="l" defTabSz="311150">
            <a:lnSpc>
              <a:spcPct val="90000"/>
            </a:lnSpc>
            <a:spcBef>
              <a:spcPct val="0"/>
            </a:spcBef>
            <a:spcAft>
              <a:spcPct val="15000"/>
            </a:spcAft>
            <a:buChar char="•"/>
          </a:pPr>
          <a:r>
            <a:rPr lang="en-GB" sz="700" b="1" kern="1200"/>
            <a:t>Lead Hail Master</a:t>
          </a:r>
        </a:p>
        <a:p>
          <a:pPr marL="57150" lvl="1" indent="-57150" algn="l" defTabSz="311150">
            <a:lnSpc>
              <a:spcPct val="90000"/>
            </a:lnSpc>
            <a:spcBef>
              <a:spcPct val="0"/>
            </a:spcBef>
            <a:spcAft>
              <a:spcPct val="15000"/>
            </a:spcAft>
            <a:buChar char="•"/>
          </a:pPr>
          <a:r>
            <a:rPr lang="en-GB" sz="700" kern="1200"/>
            <a:t>Ivanna Dmytruk</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15240" rIns="30480" bIns="15240" numCol="1" spcCol="1270" anchor="ctr" anchorCtr="0">
          <a:noAutofit/>
        </a:bodyPr>
        <a:lstStyle/>
        <a:p>
          <a:pPr marL="0" lvl="0" indent="0" algn="ctr" defTabSz="355600">
            <a:lnSpc>
              <a:spcPct val="90000"/>
            </a:lnSpc>
            <a:spcBef>
              <a:spcPct val="0"/>
            </a:spcBef>
            <a:spcAft>
              <a:spcPct val="35000"/>
            </a:spcAft>
            <a:buNone/>
          </a:pPr>
          <a:r>
            <a:rPr lang="en-GB" sz="800" kern="1200"/>
            <a:t>LHM</a:t>
          </a:r>
        </a:p>
      </dsp:txBody>
      <dsp:txXfrm>
        <a:off x="14864" y="14719"/>
        <a:ext cx="272086" cy="408712"/>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en-GB" sz="800" b="1" kern="1200"/>
            <a:t>Lead Hair Stylist</a:t>
          </a:r>
        </a:p>
        <a:p>
          <a:pPr marL="57150" lvl="1" indent="-57150" algn="l" defTabSz="355600">
            <a:lnSpc>
              <a:spcPct val="90000"/>
            </a:lnSpc>
            <a:spcBef>
              <a:spcPct val="0"/>
            </a:spcBef>
            <a:spcAft>
              <a:spcPct val="15000"/>
            </a:spcAft>
            <a:buChar char="•"/>
          </a:pPr>
          <a:r>
            <a:rPr lang="en-GB" sz="800" kern="1200"/>
            <a:t>Daria Makarenko</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LHS</a:t>
          </a:r>
        </a:p>
      </dsp:txBody>
      <dsp:txXfrm>
        <a:off x="14864" y="14719"/>
        <a:ext cx="272086" cy="408712"/>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3335" rIns="26670" bIns="13335" numCol="1" spcCol="1270" anchor="ctr" anchorCtr="0">
          <a:noAutofit/>
        </a:bodyPr>
        <a:lstStyle/>
        <a:p>
          <a:pPr marL="57150" lvl="1" indent="-57150" algn="l" defTabSz="311150">
            <a:lnSpc>
              <a:spcPct val="90000"/>
            </a:lnSpc>
            <a:spcBef>
              <a:spcPct val="0"/>
            </a:spcBef>
            <a:spcAft>
              <a:spcPct val="15000"/>
            </a:spcAft>
            <a:buChar char="•"/>
          </a:pPr>
          <a:r>
            <a:rPr lang="en-GB" sz="700" b="1" kern="1200"/>
            <a:t>Lead Makeup Artist</a:t>
          </a:r>
        </a:p>
        <a:p>
          <a:pPr marL="57150" lvl="1" indent="-57150" algn="l" defTabSz="311150">
            <a:lnSpc>
              <a:spcPct val="90000"/>
            </a:lnSpc>
            <a:spcBef>
              <a:spcPct val="0"/>
            </a:spcBef>
            <a:spcAft>
              <a:spcPct val="15000"/>
            </a:spcAft>
            <a:buChar char="•"/>
          </a:pPr>
          <a:r>
            <a:rPr lang="en-GB" sz="700" kern="1200"/>
            <a:t>Anastasiia Yaremen</a:t>
          </a:r>
        </a:p>
      </dsp:txBody>
      <dsp:txXfrm rot="-5400000">
        <a:off x="301670" y="60926"/>
        <a:ext cx="888114" cy="316298"/>
      </dsp:txXfrm>
    </dsp:sp>
    <dsp:sp modelId="{BD1CBE65-7117-C04D-9503-4CE463114741}">
      <dsp:nvSpPr>
        <dsp:cNvPr id="0" name=""/>
        <dsp:cNvSpPr/>
      </dsp:nvSpPr>
      <dsp:spPr>
        <a:xfrm>
          <a:off x="9876"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15240" rIns="30480" bIns="15240" numCol="1" spcCol="1270" anchor="ctr" anchorCtr="0">
          <a:noAutofit/>
        </a:bodyPr>
        <a:lstStyle/>
        <a:p>
          <a:pPr marL="0" lvl="0" indent="0" algn="ctr" defTabSz="355600">
            <a:lnSpc>
              <a:spcPct val="90000"/>
            </a:lnSpc>
            <a:spcBef>
              <a:spcPct val="0"/>
            </a:spcBef>
            <a:spcAft>
              <a:spcPct val="35000"/>
            </a:spcAft>
            <a:buNone/>
          </a:pPr>
          <a:r>
            <a:rPr lang="en-GB" sz="800" kern="1200"/>
            <a:t>LMA</a:t>
          </a:r>
        </a:p>
      </dsp:txBody>
      <dsp:txXfrm>
        <a:off x="24595" y="14719"/>
        <a:ext cx="272086" cy="408712"/>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b="1" kern="1200"/>
            <a:t>SMM</a:t>
          </a:r>
        </a:p>
        <a:p>
          <a:pPr marL="57150" lvl="1" indent="-57150" algn="l" defTabSz="400050">
            <a:lnSpc>
              <a:spcPct val="90000"/>
            </a:lnSpc>
            <a:spcBef>
              <a:spcPct val="0"/>
            </a:spcBef>
            <a:spcAft>
              <a:spcPct val="15000"/>
            </a:spcAft>
            <a:buChar char="•"/>
          </a:pPr>
          <a:r>
            <a:rPr lang="en-GB" sz="900" kern="1200"/>
            <a:t>Iryna Kapshtan</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3335" rIns="26670" bIns="13335" numCol="1" spcCol="1270" anchor="ctr" anchorCtr="0">
          <a:noAutofit/>
        </a:bodyPr>
        <a:lstStyle/>
        <a:p>
          <a:pPr marL="0" lvl="0" indent="0" algn="ctr" defTabSz="311150">
            <a:lnSpc>
              <a:spcPct val="90000"/>
            </a:lnSpc>
            <a:spcBef>
              <a:spcPct val="0"/>
            </a:spcBef>
            <a:spcAft>
              <a:spcPct val="35000"/>
            </a:spcAft>
            <a:buNone/>
          </a:pPr>
          <a:r>
            <a:rPr lang="en-GB" sz="700" kern="1200"/>
            <a:t>SMM</a:t>
          </a:r>
        </a:p>
      </dsp:txBody>
      <dsp:txXfrm>
        <a:off x="14864" y="14719"/>
        <a:ext cx="272086" cy="408712"/>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en-GB" sz="800" b="1" kern="1200"/>
            <a:t>Nail Master</a:t>
          </a:r>
        </a:p>
        <a:p>
          <a:pPr marL="57150" lvl="1" indent="-57150" algn="l" defTabSz="355600">
            <a:lnSpc>
              <a:spcPct val="90000"/>
            </a:lnSpc>
            <a:spcBef>
              <a:spcPct val="0"/>
            </a:spcBef>
            <a:spcAft>
              <a:spcPct val="15000"/>
            </a:spcAft>
            <a:buChar char="•"/>
          </a:pPr>
          <a:r>
            <a:rPr lang="en-GB" sz="800" kern="1200"/>
            <a:t>Iryna Sydorenko</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GB" sz="1000" kern="1200"/>
            <a:t>NM</a:t>
          </a:r>
        </a:p>
      </dsp:txBody>
      <dsp:txXfrm>
        <a:off x="14864" y="14719"/>
        <a:ext cx="272086" cy="408712"/>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b="1" kern="1200"/>
            <a:t>Hair Stylist</a:t>
          </a:r>
        </a:p>
        <a:p>
          <a:pPr marL="57150" lvl="1" indent="-57150" algn="l" defTabSz="400050">
            <a:lnSpc>
              <a:spcPct val="90000"/>
            </a:lnSpc>
            <a:spcBef>
              <a:spcPct val="0"/>
            </a:spcBef>
            <a:spcAft>
              <a:spcPct val="15000"/>
            </a:spcAft>
            <a:buChar char="•"/>
          </a:pPr>
          <a:r>
            <a:rPr lang="en-GB" sz="900" kern="1200"/>
            <a:t>Viktoria Koval</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GB" sz="1100" kern="1200"/>
            <a:t>HS</a:t>
          </a:r>
        </a:p>
      </dsp:txBody>
      <dsp:txXfrm>
        <a:off x="14864" y="14719"/>
        <a:ext cx="272086" cy="408712"/>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en-GB" sz="800" b="1" kern="1200"/>
            <a:t>Makeup Artist</a:t>
          </a:r>
        </a:p>
        <a:p>
          <a:pPr marL="57150" lvl="1" indent="-57150" algn="l" defTabSz="355600">
            <a:lnSpc>
              <a:spcPct val="90000"/>
            </a:lnSpc>
            <a:spcBef>
              <a:spcPct val="0"/>
            </a:spcBef>
            <a:spcAft>
              <a:spcPct val="15000"/>
            </a:spcAft>
            <a:buChar char="•"/>
          </a:pPr>
          <a:r>
            <a:rPr lang="en-GB" sz="800" kern="1200"/>
            <a:t>Anna Tkachenko</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GB" sz="1000" kern="1200"/>
            <a:t>MA</a:t>
          </a:r>
        </a:p>
      </dsp:txBody>
      <dsp:txXfrm>
        <a:off x="14864" y="14719"/>
        <a:ext cx="272086" cy="408712"/>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b="1" kern="1200"/>
            <a:t>Nail Master</a:t>
          </a:r>
        </a:p>
        <a:p>
          <a:pPr marL="57150" lvl="1" indent="-57150" algn="l" defTabSz="400050">
            <a:lnSpc>
              <a:spcPct val="90000"/>
            </a:lnSpc>
            <a:spcBef>
              <a:spcPct val="0"/>
            </a:spcBef>
            <a:spcAft>
              <a:spcPct val="15000"/>
            </a:spcAft>
            <a:buChar char="•"/>
          </a:pPr>
          <a:r>
            <a:rPr lang="en-GB" sz="900" kern="1200"/>
            <a:t>Alina Melnyk</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GB" sz="1000" kern="1200"/>
            <a:t>NM</a:t>
          </a:r>
        </a:p>
      </dsp:txBody>
      <dsp:txXfrm>
        <a:off x="14864" y="14719"/>
        <a:ext cx="272086" cy="408712"/>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b="1" kern="1200"/>
            <a:t>Hair Stylist</a:t>
          </a:r>
          <a:endParaRPr lang="en-GB" sz="900" kern="1200"/>
        </a:p>
        <a:p>
          <a:pPr marL="57150" lvl="1" indent="-57150" algn="l" defTabSz="400050">
            <a:lnSpc>
              <a:spcPct val="90000"/>
            </a:lnSpc>
            <a:spcBef>
              <a:spcPct val="0"/>
            </a:spcBef>
            <a:spcAft>
              <a:spcPct val="15000"/>
            </a:spcAft>
            <a:buChar char="•"/>
          </a:pPr>
          <a:r>
            <a:rPr lang="en-GB" sz="900" kern="1200"/>
            <a:t>Vira Kovalenko</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GB" sz="1100" kern="1200"/>
            <a:t>HS</a:t>
          </a:r>
        </a:p>
      </dsp:txBody>
      <dsp:txXfrm>
        <a:off x="14864" y="14719"/>
        <a:ext cx="272086" cy="408712"/>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b="1" kern="1200"/>
            <a:t>Makeup Artist</a:t>
          </a:r>
          <a:endParaRPr lang="en-GB" sz="900" kern="1200"/>
        </a:p>
        <a:p>
          <a:pPr marL="57150" lvl="1" indent="-57150" algn="l" defTabSz="400050">
            <a:lnSpc>
              <a:spcPct val="90000"/>
            </a:lnSpc>
            <a:spcBef>
              <a:spcPct val="0"/>
            </a:spcBef>
            <a:spcAft>
              <a:spcPct val="15000"/>
            </a:spcAft>
            <a:buFont typeface="Arial" panose="020B0604020202020204" pitchFamily="34" charset="0"/>
            <a:buChar char="•"/>
          </a:pPr>
          <a:r>
            <a:rPr lang="en-GB" sz="900" kern="1200"/>
            <a:t>Daria Holub</a:t>
          </a:r>
          <a:r>
            <a:rPr lang="uk-UA" sz="900" kern="1200"/>
            <a:t>с</a:t>
          </a:r>
          <a:endParaRPr lang="en-GB" sz="900" kern="1200"/>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GB" sz="1000" kern="1200"/>
            <a:t>MA</a:t>
          </a:r>
        </a:p>
      </dsp:txBody>
      <dsp:txXfrm>
        <a:off x="14864" y="14719"/>
        <a:ext cx="272086" cy="408712"/>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Arial" panose="020B0604020202020204" pitchFamily="34" charset="0"/>
            <a:buChar char="•"/>
          </a:pPr>
          <a:r>
            <a:rPr lang="en-GB" sz="900" b="1" kern="1200"/>
            <a:t>Lash Artist</a:t>
          </a:r>
        </a:p>
        <a:p>
          <a:pPr marL="57150" lvl="1" indent="-57150" algn="l" defTabSz="400050">
            <a:lnSpc>
              <a:spcPct val="90000"/>
            </a:lnSpc>
            <a:spcBef>
              <a:spcPct val="0"/>
            </a:spcBef>
            <a:spcAft>
              <a:spcPct val="15000"/>
            </a:spcAft>
            <a:buChar char="•"/>
          </a:pPr>
          <a:r>
            <a:rPr lang="en-GB" sz="900" kern="1200"/>
            <a:t>Marta Zhuk</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LA</a:t>
          </a:r>
        </a:p>
      </dsp:txBody>
      <dsp:txXfrm>
        <a:off x="14864" y="14719"/>
        <a:ext cx="272086" cy="408712"/>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A5831-B70B-A64B-8025-109386E0733E}">
      <dsp:nvSpPr>
        <dsp:cNvPr id="0" name=""/>
        <dsp:cNvSpPr/>
      </dsp:nvSpPr>
      <dsp:spPr>
        <a:xfrm rot="5400000">
          <a:off x="579022" y="-233537"/>
          <a:ext cx="350520" cy="905225"/>
        </a:xfrm>
        <a:prstGeom prst="round2Same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Font typeface="Arial" panose="020B0604020202020204" pitchFamily="34" charset="0"/>
            <a:buChar char="•"/>
          </a:pPr>
          <a:r>
            <a:rPr lang="en-GB" sz="800" b="1" kern="1200"/>
            <a:t>Lash Artist</a:t>
          </a:r>
        </a:p>
        <a:p>
          <a:pPr marL="57150" lvl="1" indent="-57150" algn="l" defTabSz="355600">
            <a:lnSpc>
              <a:spcPct val="90000"/>
            </a:lnSpc>
            <a:spcBef>
              <a:spcPct val="0"/>
            </a:spcBef>
            <a:spcAft>
              <a:spcPct val="15000"/>
            </a:spcAft>
            <a:buChar char="•"/>
          </a:pPr>
          <a:r>
            <a:rPr lang="en-GB" sz="800" kern="1200"/>
            <a:t>Olena Kravchuk</a:t>
          </a:r>
        </a:p>
      </dsp:txBody>
      <dsp:txXfrm rot="-5400000">
        <a:off x="301670" y="60926"/>
        <a:ext cx="888114" cy="316298"/>
      </dsp:txXfrm>
    </dsp:sp>
    <dsp:sp modelId="{BD1CBE65-7117-C04D-9503-4CE463114741}">
      <dsp:nvSpPr>
        <dsp:cNvPr id="0" name=""/>
        <dsp:cNvSpPr/>
      </dsp:nvSpPr>
      <dsp:spPr>
        <a:xfrm>
          <a:off x="145" y="0"/>
          <a:ext cx="301524" cy="43815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LA</a:t>
          </a:r>
        </a:p>
      </dsp:txBody>
      <dsp:txXfrm>
        <a:off x="14864" y="14719"/>
        <a:ext cx="272086" cy="408712"/>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10</Pages>
  <Words>2498</Words>
  <Characters>14241</Characters>
  <Application>Microsoft Office Word</Application>
  <DocSecurity>0</DocSecurity>
  <Lines>118</Lines>
  <Paragraphs>33</Paragraphs>
  <ScaleCrop>false</ScaleCrop>
  <Company/>
  <LinksUpToDate>false</LinksUpToDate>
  <CharactersWithSpaces>16706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Tomyn (2428865)</dc:creator>
  <cp:keywords/>
  <dc:description/>
  <cp:lastModifiedBy>Illia Shymanskyi</cp:lastModifiedBy>
  <cp:revision>41</cp:revision>
  <dcterms:created xsi:type="dcterms:W3CDTF">2025-11-01T12:43:00Z</dcterms:created>
  <dcterms:modified xsi:type="dcterms:W3CDTF">2025-11-24T07:54:00Z</dcterms:modified>
</cp:coreProperties>
</file>