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1E796" w14:textId="77777777" w:rsidR="003F5F0D" w:rsidRDefault="003F5F0D" w:rsidP="003F5F0D">
      <w:pPr>
        <w:jc w:val="both"/>
        <w:rPr>
          <w:color w:val="000000" w:themeColor="text1"/>
        </w:rPr>
      </w:pPr>
    </w:p>
    <w:p w14:paraId="61DE20D5" w14:textId="137B7623" w:rsidR="003F5F0D" w:rsidRDefault="003F5F0D" w:rsidP="003F5F0D">
      <w:pPr>
        <w:jc w:val="center"/>
        <w:rPr>
          <w:color w:val="000000" w:themeColor="text1"/>
        </w:rPr>
      </w:pPr>
      <w:r>
        <w:rPr>
          <w:noProof/>
          <w:color w:val="000000" w:themeColor="text1"/>
          <w:lang w:eastAsia="en-GB"/>
        </w:rPr>
        <w:drawing>
          <wp:inline distT="0" distB="0" distL="0" distR="0" wp14:anchorId="2E30949C" wp14:editId="778DBC3D">
            <wp:extent cx="3314700" cy="1162050"/>
            <wp:effectExtent l="0" t="0" r="0" b="0"/>
            <wp:docPr id="103339039" name="Picture 3"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39039" name="Picture 3" descr="A close 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219E8630" w14:textId="77777777" w:rsidR="003F5F0D" w:rsidRDefault="003F5F0D" w:rsidP="003F5F0D">
      <w:pPr>
        <w:jc w:val="both"/>
        <w:rPr>
          <w:color w:val="000000" w:themeColor="text1"/>
        </w:rPr>
      </w:pPr>
    </w:p>
    <w:p w14:paraId="598EAE1C" w14:textId="77777777" w:rsidR="003F5F0D" w:rsidRDefault="003F5F0D" w:rsidP="003F5F0D">
      <w:pPr>
        <w:jc w:val="both"/>
        <w:rPr>
          <w:color w:val="000000" w:themeColor="text1"/>
        </w:rPr>
      </w:pPr>
    </w:p>
    <w:p w14:paraId="58F90E7E" w14:textId="77777777" w:rsidR="003F5F0D" w:rsidRPr="005E2F5D" w:rsidRDefault="003F5F0D" w:rsidP="003F5F0D">
      <w:pPr>
        <w:jc w:val="center"/>
        <w:rPr>
          <w:sz w:val="56"/>
        </w:rPr>
      </w:pPr>
      <w:r>
        <w:rPr>
          <w:sz w:val="56"/>
        </w:rPr>
        <w:t>What Makes an Effective Video Game Tutorial.</w:t>
      </w:r>
    </w:p>
    <w:p w14:paraId="0262630F" w14:textId="77777777" w:rsidR="003F5F0D" w:rsidRDefault="003F5F0D" w:rsidP="003F5F0D">
      <w:pPr>
        <w:rPr>
          <w:color w:val="000000" w:themeColor="text1"/>
          <w:sz w:val="40"/>
        </w:rPr>
      </w:pPr>
    </w:p>
    <w:p w14:paraId="137EF3E5" w14:textId="77777777" w:rsidR="003F5F0D" w:rsidRDefault="003F5F0D" w:rsidP="003F5F0D">
      <w:pPr>
        <w:jc w:val="center"/>
        <w:rPr>
          <w:color w:val="000000" w:themeColor="text1"/>
          <w:sz w:val="40"/>
        </w:rPr>
      </w:pPr>
      <w:r>
        <w:rPr>
          <w:color w:val="000000" w:themeColor="text1"/>
          <w:sz w:val="40"/>
        </w:rPr>
        <w:t>by</w:t>
      </w:r>
    </w:p>
    <w:p w14:paraId="085F4993" w14:textId="7244AE88" w:rsidR="003F5F0D" w:rsidRDefault="003F5F0D" w:rsidP="003F5F0D">
      <w:pPr>
        <w:jc w:val="center"/>
        <w:rPr>
          <w:color w:val="000000" w:themeColor="text1"/>
          <w:sz w:val="40"/>
        </w:rPr>
      </w:pPr>
      <w:r>
        <w:rPr>
          <w:color w:val="000000" w:themeColor="text1"/>
          <w:sz w:val="40"/>
        </w:rPr>
        <w:t>Luke Morgan</w:t>
      </w:r>
    </w:p>
    <w:p w14:paraId="4A964B6B" w14:textId="77777777" w:rsidR="003F5F0D" w:rsidRDefault="003F5F0D" w:rsidP="003F5F0D">
      <w:pPr>
        <w:jc w:val="center"/>
        <w:rPr>
          <w:color w:val="000000" w:themeColor="text1"/>
          <w:sz w:val="40"/>
        </w:rPr>
      </w:pPr>
    </w:p>
    <w:p w14:paraId="02D8187F" w14:textId="0E157871" w:rsidR="003F5F0D" w:rsidRDefault="003F5F0D" w:rsidP="003F5F0D">
      <w:pPr>
        <w:jc w:val="center"/>
        <w:rPr>
          <w:color w:val="000000" w:themeColor="text1"/>
          <w:sz w:val="40"/>
        </w:rPr>
      </w:pPr>
      <w:r>
        <w:rPr>
          <w:color w:val="000000" w:themeColor="text1"/>
          <w:sz w:val="40"/>
        </w:rPr>
        <w:t>Supervisor: Adam Head</w:t>
      </w:r>
    </w:p>
    <w:p w14:paraId="373084B2" w14:textId="77777777" w:rsidR="003F5F0D" w:rsidRDefault="003F5F0D" w:rsidP="003F5F0D">
      <w:pPr>
        <w:jc w:val="center"/>
        <w:rPr>
          <w:color w:val="000000" w:themeColor="text1"/>
          <w:sz w:val="40"/>
        </w:rPr>
      </w:pPr>
    </w:p>
    <w:p w14:paraId="5B5F8239" w14:textId="77777777" w:rsidR="003F5F0D" w:rsidRDefault="003F5F0D" w:rsidP="003F5F0D">
      <w:pPr>
        <w:jc w:val="center"/>
        <w:rPr>
          <w:color w:val="000000" w:themeColor="text1"/>
          <w:sz w:val="40"/>
        </w:rPr>
      </w:pPr>
    </w:p>
    <w:p w14:paraId="7A13A237" w14:textId="77777777" w:rsidR="003F5F0D" w:rsidRDefault="003F5F0D" w:rsidP="003F5F0D">
      <w:pPr>
        <w:jc w:val="center"/>
        <w:rPr>
          <w:color w:val="000000" w:themeColor="text1"/>
          <w:sz w:val="40"/>
        </w:rPr>
      </w:pPr>
    </w:p>
    <w:p w14:paraId="5E430C31" w14:textId="77777777" w:rsidR="003F5F0D" w:rsidRDefault="003F5F0D" w:rsidP="003F5F0D">
      <w:pPr>
        <w:jc w:val="center"/>
        <w:rPr>
          <w:color w:val="000000" w:themeColor="text1"/>
          <w:sz w:val="40"/>
        </w:rPr>
      </w:pPr>
      <w:r>
        <w:rPr>
          <w:color w:val="000000" w:themeColor="text1"/>
          <w:sz w:val="40"/>
        </w:rPr>
        <w:t xml:space="preserve">Project submitted as part of the requirements for the award of </w:t>
      </w:r>
    </w:p>
    <w:p w14:paraId="77FBAB4E" w14:textId="2A88B72A" w:rsidR="003F5F0D" w:rsidRDefault="003F5F0D" w:rsidP="003F5F0D">
      <w:pPr>
        <w:jc w:val="center"/>
        <w:rPr>
          <w:color w:val="000000" w:themeColor="text1"/>
          <w:sz w:val="40"/>
        </w:rPr>
      </w:pPr>
      <w:r>
        <w:rPr>
          <w:i/>
          <w:color w:val="000000" w:themeColor="text1"/>
          <w:sz w:val="40"/>
        </w:rPr>
        <w:t xml:space="preserve">BA(Hons) Computer </w:t>
      </w:r>
      <w:r w:rsidR="0091526D">
        <w:rPr>
          <w:i/>
          <w:color w:val="000000" w:themeColor="text1"/>
          <w:sz w:val="40"/>
        </w:rPr>
        <w:t>G</w:t>
      </w:r>
      <w:r>
        <w:rPr>
          <w:i/>
          <w:color w:val="000000" w:themeColor="text1"/>
          <w:sz w:val="40"/>
        </w:rPr>
        <w:t xml:space="preserve">ames </w:t>
      </w:r>
      <w:r w:rsidR="0091526D">
        <w:rPr>
          <w:i/>
          <w:color w:val="000000" w:themeColor="text1"/>
          <w:sz w:val="40"/>
        </w:rPr>
        <w:t>D</w:t>
      </w:r>
      <w:r>
        <w:rPr>
          <w:i/>
          <w:color w:val="000000" w:themeColor="text1"/>
          <w:sz w:val="40"/>
        </w:rPr>
        <w:t>esign</w:t>
      </w:r>
    </w:p>
    <w:p w14:paraId="0CE7C2BB" w14:textId="77777777" w:rsidR="003F5F0D" w:rsidRDefault="003F5F0D" w:rsidP="003F5F0D">
      <w:pPr>
        <w:jc w:val="center"/>
        <w:rPr>
          <w:color w:val="000000" w:themeColor="text1"/>
          <w:sz w:val="40"/>
        </w:rPr>
      </w:pPr>
    </w:p>
    <w:p w14:paraId="322628EC" w14:textId="7CD044AD" w:rsidR="00FA7915" w:rsidRDefault="002077BC" w:rsidP="003F5F0D">
      <w:pPr>
        <w:jc w:val="center"/>
        <w:rPr>
          <w:color w:val="000000" w:themeColor="text1"/>
          <w:sz w:val="40"/>
        </w:rPr>
      </w:pPr>
      <w:r>
        <w:rPr>
          <w:color w:val="000000" w:themeColor="text1"/>
          <w:sz w:val="40"/>
        </w:rPr>
        <w:t>23</w:t>
      </w:r>
      <w:r w:rsidRPr="002077BC">
        <w:rPr>
          <w:color w:val="000000" w:themeColor="text1"/>
          <w:sz w:val="40"/>
          <w:vertAlign w:val="superscript"/>
        </w:rPr>
        <w:t>rd</w:t>
      </w:r>
      <w:r>
        <w:rPr>
          <w:color w:val="000000" w:themeColor="text1"/>
          <w:sz w:val="40"/>
        </w:rPr>
        <w:t xml:space="preserve"> </w:t>
      </w:r>
      <w:r w:rsidR="003F5F0D">
        <w:rPr>
          <w:color w:val="000000" w:themeColor="text1"/>
          <w:sz w:val="40"/>
        </w:rPr>
        <w:t>April 202</w:t>
      </w:r>
      <w:r w:rsidR="00B148EB">
        <w:rPr>
          <w:color w:val="000000" w:themeColor="text1"/>
          <w:sz w:val="40"/>
        </w:rPr>
        <w:t>4</w:t>
      </w:r>
    </w:p>
    <w:p w14:paraId="1C47326E" w14:textId="77777777" w:rsidR="00FA7915" w:rsidRPr="002077BC" w:rsidRDefault="00FA7915" w:rsidP="00FA7915">
      <w:pPr>
        <w:jc w:val="both"/>
        <w:rPr>
          <w:rFonts w:ascii="Arial" w:hAnsi="Arial" w:cs="Arial"/>
          <w:b/>
          <w:color w:val="000000" w:themeColor="text1"/>
          <w:sz w:val="32"/>
          <w:szCs w:val="24"/>
        </w:rPr>
      </w:pPr>
      <w:r w:rsidRPr="002077BC">
        <w:rPr>
          <w:rFonts w:ascii="Arial" w:hAnsi="Arial" w:cs="Arial"/>
          <w:b/>
          <w:color w:val="000000" w:themeColor="text1"/>
          <w:sz w:val="32"/>
          <w:szCs w:val="24"/>
        </w:rPr>
        <w:lastRenderedPageBreak/>
        <w:t xml:space="preserve">DECLARATION </w:t>
      </w:r>
    </w:p>
    <w:p w14:paraId="72666606" w14:textId="77777777" w:rsidR="00FA7915" w:rsidRPr="002077BC" w:rsidRDefault="00FA7915" w:rsidP="00FA7915">
      <w:pPr>
        <w:jc w:val="both"/>
        <w:rPr>
          <w:rFonts w:ascii="Arial" w:hAnsi="Arial" w:cs="Arial"/>
          <w:bCs/>
          <w:color w:val="000000" w:themeColor="text1"/>
          <w:sz w:val="24"/>
          <w:szCs w:val="24"/>
        </w:rPr>
      </w:pPr>
    </w:p>
    <w:p w14:paraId="5D64D9A2" w14:textId="77777777" w:rsidR="00FA7915" w:rsidRPr="002077BC" w:rsidRDefault="00FA7915" w:rsidP="00FA7915">
      <w:pPr>
        <w:jc w:val="both"/>
        <w:rPr>
          <w:rFonts w:ascii="Arial" w:hAnsi="Arial" w:cs="Arial"/>
          <w:bCs/>
          <w:color w:val="000000" w:themeColor="text1"/>
          <w:sz w:val="24"/>
          <w:szCs w:val="24"/>
        </w:rPr>
      </w:pPr>
    </w:p>
    <w:p w14:paraId="00FDF399" w14:textId="77777777" w:rsidR="00FA7915" w:rsidRPr="002077BC" w:rsidRDefault="00FA7915" w:rsidP="00FA7915">
      <w:pPr>
        <w:jc w:val="both"/>
        <w:rPr>
          <w:rFonts w:ascii="Arial" w:hAnsi="Arial" w:cs="Arial"/>
          <w:bCs/>
          <w:color w:val="000000" w:themeColor="text1"/>
          <w:sz w:val="24"/>
          <w:szCs w:val="24"/>
        </w:rPr>
      </w:pPr>
      <w:r w:rsidRPr="002077BC">
        <w:rPr>
          <w:rFonts w:ascii="Arial" w:hAnsi="Arial" w:cs="Arial"/>
          <w:bCs/>
          <w:color w:val="000000" w:themeColor="text1"/>
          <w:sz w:val="24"/>
          <w:szCs w:val="24"/>
        </w:rPr>
        <w:t xml:space="preserve"> </w:t>
      </w:r>
    </w:p>
    <w:p w14:paraId="2976DC98" w14:textId="77777777" w:rsidR="00FA7915" w:rsidRPr="002077BC" w:rsidRDefault="00FA7915" w:rsidP="00FA7915">
      <w:pPr>
        <w:jc w:val="both"/>
        <w:rPr>
          <w:rFonts w:ascii="Arial" w:hAnsi="Arial" w:cs="Arial"/>
          <w:bCs/>
          <w:color w:val="000000" w:themeColor="text1"/>
          <w:sz w:val="24"/>
          <w:szCs w:val="24"/>
        </w:rPr>
      </w:pPr>
      <w:r w:rsidRPr="002077BC">
        <w:rPr>
          <w:rFonts w:ascii="Arial" w:hAnsi="Arial" w:cs="Arial"/>
          <w:bCs/>
          <w:color w:val="000000" w:themeColor="text1"/>
          <w:sz w:val="24"/>
          <w:szCs w:val="24"/>
        </w:rPr>
        <w:t xml:space="preserve">I, Luke Morgan declare that I am the sole author of this Project; that all references cited have been consulted; that I have conducted all work of which this is a record, and that the finished work lies within the prescribed word limits. </w:t>
      </w:r>
    </w:p>
    <w:p w14:paraId="4FF98CE9" w14:textId="77777777" w:rsidR="00FA7915" w:rsidRPr="002077BC" w:rsidRDefault="00FA7915" w:rsidP="00FA7915">
      <w:pPr>
        <w:jc w:val="both"/>
        <w:rPr>
          <w:rFonts w:ascii="Arial" w:hAnsi="Arial" w:cs="Arial"/>
          <w:bCs/>
          <w:color w:val="000000" w:themeColor="text1"/>
          <w:sz w:val="24"/>
          <w:szCs w:val="24"/>
        </w:rPr>
      </w:pPr>
      <w:r w:rsidRPr="002077BC">
        <w:rPr>
          <w:rFonts w:ascii="Arial" w:hAnsi="Arial" w:cs="Arial"/>
          <w:bCs/>
          <w:color w:val="000000" w:themeColor="text1"/>
          <w:sz w:val="24"/>
          <w:szCs w:val="24"/>
        </w:rPr>
        <w:t xml:space="preserve"> </w:t>
      </w:r>
    </w:p>
    <w:p w14:paraId="339F95E2" w14:textId="77777777" w:rsidR="00FA7915" w:rsidRPr="002077BC" w:rsidRDefault="00FA7915" w:rsidP="00FA7915">
      <w:pPr>
        <w:jc w:val="both"/>
        <w:rPr>
          <w:rFonts w:ascii="Arial" w:hAnsi="Arial" w:cs="Arial"/>
          <w:bCs/>
          <w:color w:val="000000" w:themeColor="text1"/>
          <w:sz w:val="24"/>
          <w:szCs w:val="24"/>
        </w:rPr>
      </w:pPr>
      <w:r w:rsidRPr="002077BC">
        <w:rPr>
          <w:rFonts w:ascii="Arial" w:hAnsi="Arial" w:cs="Arial"/>
          <w:bCs/>
          <w:color w:val="000000" w:themeColor="text1"/>
          <w:sz w:val="24"/>
          <w:szCs w:val="24"/>
        </w:rPr>
        <w:t xml:space="preserve"> </w:t>
      </w:r>
    </w:p>
    <w:p w14:paraId="6C3C22C4" w14:textId="4F1A1A88" w:rsidR="00FA7915" w:rsidRPr="002077BC" w:rsidRDefault="00FA7915" w:rsidP="00FA7915">
      <w:pPr>
        <w:jc w:val="both"/>
        <w:rPr>
          <w:rFonts w:ascii="Arial" w:hAnsi="Arial" w:cs="Arial"/>
          <w:bCs/>
          <w:color w:val="000000" w:themeColor="text1"/>
          <w:sz w:val="24"/>
          <w:szCs w:val="24"/>
        </w:rPr>
      </w:pPr>
      <w:r w:rsidRPr="002077BC">
        <w:rPr>
          <w:rFonts w:ascii="Arial" w:hAnsi="Arial" w:cs="Arial"/>
          <w:bCs/>
          <w:color w:val="000000" w:themeColor="text1"/>
          <w:sz w:val="24"/>
          <w:szCs w:val="24"/>
        </w:rPr>
        <w:t xml:space="preserve">This work has not previously been accepted as part of any other degree submission. </w:t>
      </w:r>
    </w:p>
    <w:p w14:paraId="5A0EB462" w14:textId="77777777" w:rsidR="00FA7915" w:rsidRPr="002077BC" w:rsidRDefault="00FA7915" w:rsidP="00FA7915">
      <w:pPr>
        <w:jc w:val="both"/>
        <w:rPr>
          <w:rFonts w:ascii="Arial" w:hAnsi="Arial" w:cs="Arial"/>
          <w:bCs/>
          <w:color w:val="000000" w:themeColor="text1"/>
          <w:sz w:val="24"/>
          <w:szCs w:val="24"/>
        </w:rPr>
      </w:pPr>
      <w:r w:rsidRPr="002077BC">
        <w:rPr>
          <w:rFonts w:ascii="Arial" w:hAnsi="Arial" w:cs="Arial"/>
          <w:bCs/>
          <w:color w:val="000000" w:themeColor="text1"/>
          <w:sz w:val="24"/>
          <w:szCs w:val="24"/>
        </w:rPr>
        <w:t xml:space="preserve"> </w:t>
      </w:r>
    </w:p>
    <w:p w14:paraId="6A7030DA" w14:textId="10DBE0BF" w:rsidR="00FA7915" w:rsidRPr="002077BC" w:rsidRDefault="00FA7915" w:rsidP="00FA7915">
      <w:pPr>
        <w:jc w:val="both"/>
        <w:rPr>
          <w:rFonts w:ascii="Arial" w:hAnsi="Arial" w:cs="Arial"/>
          <w:bCs/>
          <w:color w:val="000000" w:themeColor="text1"/>
          <w:sz w:val="24"/>
          <w:szCs w:val="24"/>
        </w:rPr>
      </w:pPr>
    </w:p>
    <w:p w14:paraId="6D0F1D0B" w14:textId="77777777" w:rsidR="00FA7915" w:rsidRPr="002077BC" w:rsidRDefault="00FA7915" w:rsidP="00FA7915">
      <w:pPr>
        <w:ind w:left="1440"/>
        <w:jc w:val="both"/>
        <w:rPr>
          <w:rFonts w:ascii="Arial" w:hAnsi="Arial" w:cs="Arial"/>
          <w:bCs/>
          <w:color w:val="000000" w:themeColor="text1"/>
          <w:sz w:val="24"/>
          <w:szCs w:val="24"/>
        </w:rPr>
      </w:pPr>
      <w:r w:rsidRPr="002077BC">
        <w:rPr>
          <w:rFonts w:ascii="Arial" w:hAnsi="Arial" w:cs="Arial"/>
          <w:bCs/>
          <w:color w:val="000000" w:themeColor="text1"/>
          <w:sz w:val="24"/>
          <w:szCs w:val="24"/>
        </w:rPr>
        <w:t xml:space="preserve"> </w:t>
      </w:r>
    </w:p>
    <w:p w14:paraId="77DA3258" w14:textId="77777777" w:rsidR="00FA7915" w:rsidRPr="002077BC" w:rsidRDefault="00FA7915" w:rsidP="002077BC">
      <w:pPr>
        <w:ind w:left="1440"/>
        <w:jc w:val="center"/>
        <w:rPr>
          <w:rFonts w:ascii="Arial" w:hAnsi="Arial" w:cs="Arial"/>
          <w:b/>
          <w:color w:val="000000" w:themeColor="text1"/>
          <w:sz w:val="24"/>
          <w:szCs w:val="24"/>
          <w:u w:val="single"/>
        </w:rPr>
      </w:pPr>
      <w:r w:rsidRPr="002077BC">
        <w:rPr>
          <w:rFonts w:ascii="Arial" w:hAnsi="Arial" w:cs="Arial"/>
          <w:b/>
          <w:color w:val="000000" w:themeColor="text1"/>
          <w:sz w:val="24"/>
          <w:szCs w:val="24"/>
          <w:u w:val="single"/>
        </w:rPr>
        <w:t>Date : 23/04/2024</w:t>
      </w:r>
    </w:p>
    <w:p w14:paraId="08CA43D9" w14:textId="77777777" w:rsidR="00FA7915" w:rsidRPr="002077BC" w:rsidRDefault="00FA7915" w:rsidP="00FA7915">
      <w:pPr>
        <w:ind w:left="1440"/>
        <w:jc w:val="both"/>
        <w:rPr>
          <w:rFonts w:ascii="Arial" w:hAnsi="Arial" w:cs="Arial"/>
          <w:bCs/>
          <w:color w:val="000000" w:themeColor="text1"/>
          <w:sz w:val="24"/>
          <w:szCs w:val="24"/>
        </w:rPr>
      </w:pPr>
      <w:r w:rsidRPr="002077BC">
        <w:rPr>
          <w:rFonts w:ascii="Arial" w:hAnsi="Arial" w:cs="Arial"/>
          <w:bCs/>
          <w:color w:val="000000" w:themeColor="text1"/>
          <w:sz w:val="24"/>
          <w:szCs w:val="24"/>
        </w:rPr>
        <w:t xml:space="preserve"> </w:t>
      </w:r>
    </w:p>
    <w:p w14:paraId="662771DF" w14:textId="291939C0" w:rsidR="00FA7915" w:rsidRPr="002077BC" w:rsidRDefault="00FA7915" w:rsidP="00937118">
      <w:pPr>
        <w:ind w:left="1440"/>
        <w:jc w:val="both"/>
        <w:rPr>
          <w:rFonts w:ascii="Arial" w:hAnsi="Arial" w:cs="Arial"/>
          <w:bCs/>
          <w:color w:val="000000" w:themeColor="text1"/>
          <w:sz w:val="24"/>
          <w:szCs w:val="24"/>
        </w:rPr>
      </w:pPr>
      <w:r w:rsidRPr="002077BC">
        <w:rPr>
          <w:rFonts w:ascii="Arial" w:hAnsi="Arial" w:cs="Arial"/>
          <w:bCs/>
          <w:color w:val="000000" w:themeColor="text1"/>
          <w:sz w:val="24"/>
          <w:szCs w:val="24"/>
        </w:rPr>
        <w:t xml:space="preserve"> </w:t>
      </w:r>
    </w:p>
    <w:p w14:paraId="7F613CDC" w14:textId="77777777" w:rsidR="00FA7915" w:rsidRPr="002077BC" w:rsidRDefault="00FA7915" w:rsidP="00FA7915">
      <w:pPr>
        <w:jc w:val="both"/>
        <w:rPr>
          <w:rFonts w:ascii="Arial" w:hAnsi="Arial" w:cs="Arial"/>
          <w:bCs/>
          <w:color w:val="000000" w:themeColor="text1"/>
          <w:kern w:val="32"/>
          <w:sz w:val="24"/>
          <w:szCs w:val="24"/>
        </w:rPr>
      </w:pPr>
    </w:p>
    <w:p w14:paraId="5068B4FD" w14:textId="77777777" w:rsidR="00FA7915" w:rsidRPr="002077BC" w:rsidRDefault="00FA7915" w:rsidP="00FA7915">
      <w:pPr>
        <w:jc w:val="both"/>
        <w:rPr>
          <w:rFonts w:ascii="Arial" w:hAnsi="Arial" w:cs="Arial"/>
          <w:b/>
          <w:color w:val="000000" w:themeColor="text1"/>
          <w:sz w:val="32"/>
          <w:szCs w:val="24"/>
        </w:rPr>
      </w:pPr>
      <w:r w:rsidRPr="002077BC">
        <w:rPr>
          <w:rFonts w:ascii="Arial" w:hAnsi="Arial" w:cs="Arial"/>
          <w:b/>
          <w:color w:val="000000" w:themeColor="text1"/>
          <w:sz w:val="32"/>
          <w:szCs w:val="24"/>
        </w:rPr>
        <w:t xml:space="preserve">FORM OF CONSENT </w:t>
      </w:r>
    </w:p>
    <w:p w14:paraId="5BF42B7F" w14:textId="77777777" w:rsidR="00FA7915" w:rsidRPr="002077BC" w:rsidRDefault="00FA7915" w:rsidP="00FA7915">
      <w:pPr>
        <w:autoSpaceDE w:val="0"/>
        <w:autoSpaceDN w:val="0"/>
        <w:adjustRightInd w:val="0"/>
        <w:ind w:left="1440"/>
        <w:jc w:val="both"/>
        <w:rPr>
          <w:rFonts w:ascii="Arial" w:hAnsi="Arial" w:cs="Arial"/>
          <w:bCs/>
          <w:color w:val="000000" w:themeColor="text1"/>
          <w:sz w:val="24"/>
          <w:szCs w:val="24"/>
        </w:rPr>
      </w:pPr>
    </w:p>
    <w:p w14:paraId="41357BF5" w14:textId="77777777" w:rsidR="00FA7915" w:rsidRPr="002077BC" w:rsidRDefault="00FA7915" w:rsidP="00FA7915">
      <w:pPr>
        <w:autoSpaceDE w:val="0"/>
        <w:autoSpaceDN w:val="0"/>
        <w:adjustRightInd w:val="0"/>
        <w:ind w:left="1440"/>
        <w:jc w:val="both"/>
        <w:rPr>
          <w:rFonts w:ascii="Arial" w:hAnsi="Arial" w:cs="Arial"/>
          <w:bCs/>
          <w:color w:val="000000" w:themeColor="text1"/>
          <w:sz w:val="24"/>
          <w:szCs w:val="24"/>
        </w:rPr>
      </w:pPr>
    </w:p>
    <w:p w14:paraId="3BE13128" w14:textId="77777777" w:rsidR="00FA7915" w:rsidRPr="002077BC" w:rsidRDefault="00FA7915" w:rsidP="00FA7915">
      <w:pPr>
        <w:autoSpaceDE w:val="0"/>
        <w:autoSpaceDN w:val="0"/>
        <w:adjustRightInd w:val="0"/>
        <w:ind w:left="1440"/>
        <w:jc w:val="both"/>
        <w:rPr>
          <w:rFonts w:ascii="Arial" w:hAnsi="Arial" w:cs="Arial"/>
          <w:bCs/>
          <w:color w:val="000000" w:themeColor="text1"/>
          <w:sz w:val="24"/>
          <w:szCs w:val="24"/>
        </w:rPr>
      </w:pPr>
    </w:p>
    <w:p w14:paraId="4927AC7D" w14:textId="16572AFF" w:rsidR="00FA7915" w:rsidRPr="002077BC" w:rsidRDefault="00937118" w:rsidP="00FA7915">
      <w:pPr>
        <w:spacing w:after="40"/>
        <w:jc w:val="both"/>
        <w:rPr>
          <w:rFonts w:ascii="Arial" w:hAnsi="Arial" w:cs="Arial"/>
          <w:bCs/>
          <w:color w:val="000000" w:themeColor="text1"/>
          <w:sz w:val="24"/>
          <w:szCs w:val="24"/>
        </w:rPr>
      </w:pPr>
      <w:r w:rsidRPr="002077BC">
        <w:rPr>
          <w:rFonts w:ascii="Arial" w:hAnsi="Arial" w:cs="Arial"/>
          <w:bCs/>
          <w:color w:val="000000" w:themeColor="text1"/>
          <w:sz w:val="24"/>
          <w:szCs w:val="24"/>
        </w:rPr>
        <w:t>I,</w:t>
      </w:r>
      <w:r w:rsidR="00FA7915" w:rsidRPr="002077BC">
        <w:rPr>
          <w:rFonts w:ascii="Arial" w:hAnsi="Arial" w:cs="Arial"/>
          <w:bCs/>
          <w:color w:val="000000" w:themeColor="text1"/>
          <w:sz w:val="24"/>
          <w:szCs w:val="24"/>
        </w:rPr>
        <w:t xml:space="preserve"> Luke Morgan hereby consent that my Project, submitted in candidature for the BA(Hons) Computer Games Design degree, if successful, may be made available for inter-library loan or photocopying (subject to the law of copyright), and that the title and abstract may be made available to outside organisations. </w:t>
      </w:r>
    </w:p>
    <w:p w14:paraId="121112E7" w14:textId="77777777" w:rsidR="00FA7915" w:rsidRPr="002077BC" w:rsidRDefault="00FA7915" w:rsidP="00FA7915">
      <w:pPr>
        <w:ind w:left="1440"/>
        <w:jc w:val="both"/>
        <w:rPr>
          <w:rFonts w:ascii="Arial" w:hAnsi="Arial" w:cs="Arial"/>
          <w:bCs/>
          <w:color w:val="000000" w:themeColor="text1"/>
          <w:sz w:val="24"/>
          <w:szCs w:val="24"/>
        </w:rPr>
      </w:pPr>
    </w:p>
    <w:p w14:paraId="340ED314" w14:textId="77777777" w:rsidR="00FA7915" w:rsidRPr="002077BC" w:rsidRDefault="00FA7915" w:rsidP="00FA7915">
      <w:pPr>
        <w:ind w:left="1440"/>
        <w:jc w:val="both"/>
        <w:rPr>
          <w:rFonts w:ascii="Arial" w:hAnsi="Arial" w:cs="Arial"/>
          <w:bCs/>
          <w:color w:val="000000" w:themeColor="text1"/>
          <w:sz w:val="24"/>
          <w:szCs w:val="24"/>
        </w:rPr>
      </w:pPr>
    </w:p>
    <w:p w14:paraId="37C471B8" w14:textId="77777777" w:rsidR="00FA7915" w:rsidRPr="002077BC" w:rsidRDefault="00FA7915" w:rsidP="00FA7915">
      <w:pPr>
        <w:ind w:left="1440"/>
        <w:jc w:val="both"/>
        <w:rPr>
          <w:rFonts w:ascii="Arial" w:hAnsi="Arial" w:cs="Arial"/>
          <w:b/>
          <w:color w:val="000000" w:themeColor="text1"/>
          <w:sz w:val="24"/>
          <w:szCs w:val="24"/>
          <w:u w:val="single"/>
        </w:rPr>
      </w:pPr>
    </w:p>
    <w:p w14:paraId="227CEDCE" w14:textId="3BFAD2DD" w:rsidR="00597E4E" w:rsidRDefault="00FA7915" w:rsidP="002077BC">
      <w:pPr>
        <w:ind w:left="1440"/>
        <w:jc w:val="center"/>
        <w:rPr>
          <w:rFonts w:ascii="Arial" w:hAnsi="Arial" w:cs="Arial"/>
          <w:b/>
          <w:color w:val="000000" w:themeColor="text1"/>
          <w:sz w:val="24"/>
          <w:szCs w:val="24"/>
          <w:u w:val="single"/>
        </w:rPr>
      </w:pPr>
      <w:r w:rsidRPr="002077BC">
        <w:rPr>
          <w:rFonts w:ascii="Arial" w:hAnsi="Arial" w:cs="Arial"/>
          <w:b/>
          <w:color w:val="000000" w:themeColor="text1"/>
          <w:sz w:val="24"/>
          <w:szCs w:val="24"/>
          <w:u w:val="single"/>
        </w:rPr>
        <w:t>Date : 23/04/2024</w:t>
      </w:r>
    </w:p>
    <w:p w14:paraId="20784520" w14:textId="77777777" w:rsidR="00597E4E" w:rsidRDefault="00597E4E">
      <w:pPr>
        <w:rPr>
          <w:rFonts w:ascii="Arial" w:hAnsi="Arial" w:cs="Arial"/>
          <w:b/>
          <w:color w:val="000000" w:themeColor="text1"/>
          <w:sz w:val="24"/>
          <w:szCs w:val="24"/>
          <w:u w:val="single"/>
        </w:rPr>
      </w:pPr>
      <w:r>
        <w:rPr>
          <w:rFonts w:ascii="Arial" w:hAnsi="Arial" w:cs="Arial"/>
          <w:b/>
          <w:color w:val="000000" w:themeColor="text1"/>
          <w:sz w:val="24"/>
          <w:szCs w:val="24"/>
          <w:u w:val="single"/>
        </w:rPr>
        <w:br w:type="page"/>
      </w:r>
    </w:p>
    <w:sdt>
      <w:sdtPr>
        <w:rPr>
          <w:rFonts w:asciiTheme="minorHAnsi" w:eastAsiaTheme="minorHAnsi" w:hAnsiTheme="minorHAnsi" w:cstheme="minorBidi"/>
          <w:color w:val="auto"/>
          <w:kern w:val="2"/>
          <w:sz w:val="22"/>
          <w:szCs w:val="22"/>
          <w:lang w:val="en-GB"/>
          <w14:ligatures w14:val="standardContextual"/>
        </w:rPr>
        <w:id w:val="-2055525475"/>
        <w:docPartObj>
          <w:docPartGallery w:val="Table of Contents"/>
          <w:docPartUnique/>
        </w:docPartObj>
      </w:sdtPr>
      <w:sdtEndPr>
        <w:rPr>
          <w:b/>
          <w:bCs/>
          <w:noProof/>
        </w:rPr>
      </w:sdtEndPr>
      <w:sdtContent>
        <w:p w14:paraId="29A881EB" w14:textId="38EEF873" w:rsidR="00CD2061" w:rsidRPr="0091526D" w:rsidRDefault="00CD2061">
          <w:pPr>
            <w:pStyle w:val="TOCHeading"/>
            <w:rPr>
              <w:sz w:val="52"/>
              <w:szCs w:val="52"/>
            </w:rPr>
          </w:pPr>
          <w:r w:rsidRPr="0091526D">
            <w:rPr>
              <w:sz w:val="52"/>
              <w:szCs w:val="52"/>
            </w:rPr>
            <w:t>Contents</w:t>
          </w:r>
        </w:p>
        <w:p w14:paraId="36A6C4EB" w14:textId="623ED195" w:rsidR="0091526D" w:rsidRDefault="00CD2061">
          <w:pPr>
            <w:pStyle w:val="TOC1"/>
            <w:tabs>
              <w:tab w:val="right" w:leader="dot" w:pos="9016"/>
            </w:tabs>
            <w:rPr>
              <w:rStyle w:val="Hyperlink"/>
              <w:noProof/>
              <w:sz w:val="32"/>
              <w:szCs w:val="32"/>
            </w:rPr>
          </w:pPr>
          <w:r w:rsidRPr="0091526D">
            <w:rPr>
              <w:sz w:val="32"/>
              <w:szCs w:val="32"/>
            </w:rPr>
            <w:fldChar w:fldCharType="begin"/>
          </w:r>
          <w:r w:rsidRPr="0091526D">
            <w:rPr>
              <w:sz w:val="32"/>
              <w:szCs w:val="32"/>
            </w:rPr>
            <w:instrText xml:space="preserve"> TOC \o "1-3" \h \z \u </w:instrText>
          </w:r>
          <w:r w:rsidRPr="0091526D">
            <w:rPr>
              <w:sz w:val="32"/>
              <w:szCs w:val="32"/>
            </w:rPr>
            <w:fldChar w:fldCharType="separate"/>
          </w:r>
          <w:hyperlink w:anchor="_Toc164789732" w:history="1">
            <w:r w:rsidR="0091526D" w:rsidRPr="0091526D">
              <w:rPr>
                <w:rStyle w:val="Hyperlink"/>
                <w:noProof/>
                <w:sz w:val="32"/>
                <w:szCs w:val="32"/>
              </w:rPr>
              <w:t>Introduction</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_Toc164789732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4</w:t>
            </w:r>
            <w:r w:rsidR="0091526D" w:rsidRPr="0091526D">
              <w:rPr>
                <w:noProof/>
                <w:webHidden/>
                <w:sz w:val="32"/>
                <w:szCs w:val="32"/>
              </w:rPr>
              <w:fldChar w:fldCharType="end"/>
            </w:r>
          </w:hyperlink>
        </w:p>
        <w:p w14:paraId="6281554F" w14:textId="77777777" w:rsidR="006F0B7D" w:rsidRPr="006F0B7D" w:rsidRDefault="006F0B7D" w:rsidP="006F0B7D">
          <w:pPr>
            <w:rPr>
              <w:noProof/>
            </w:rPr>
          </w:pPr>
        </w:p>
        <w:p w14:paraId="36DD4A9B" w14:textId="006792AB" w:rsidR="0091526D" w:rsidRDefault="00000000">
          <w:pPr>
            <w:pStyle w:val="TOC1"/>
            <w:tabs>
              <w:tab w:val="right" w:leader="dot" w:pos="9016"/>
            </w:tabs>
            <w:rPr>
              <w:rStyle w:val="Hyperlink"/>
              <w:noProof/>
              <w:sz w:val="32"/>
              <w:szCs w:val="32"/>
            </w:rPr>
          </w:pPr>
          <w:hyperlink w:anchor="_Toc164789733" w:history="1">
            <w:r w:rsidR="0091526D" w:rsidRPr="0091526D">
              <w:rPr>
                <w:rStyle w:val="Hyperlink"/>
                <w:noProof/>
                <w:sz w:val="32"/>
                <w:szCs w:val="32"/>
              </w:rPr>
              <w:t>History of Tutorials</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_Toc164789733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5</w:t>
            </w:r>
            <w:r w:rsidR="0091526D" w:rsidRPr="0091526D">
              <w:rPr>
                <w:noProof/>
                <w:webHidden/>
                <w:sz w:val="32"/>
                <w:szCs w:val="32"/>
              </w:rPr>
              <w:fldChar w:fldCharType="end"/>
            </w:r>
          </w:hyperlink>
        </w:p>
        <w:p w14:paraId="5D0A3B58" w14:textId="77777777" w:rsidR="006F0B7D" w:rsidRPr="006F0B7D" w:rsidRDefault="006F0B7D" w:rsidP="006F0B7D">
          <w:pPr>
            <w:rPr>
              <w:noProof/>
            </w:rPr>
          </w:pPr>
        </w:p>
        <w:p w14:paraId="6283F0FA" w14:textId="0CE9DCC5" w:rsidR="0091526D" w:rsidRDefault="00000000">
          <w:pPr>
            <w:pStyle w:val="TOC1"/>
            <w:tabs>
              <w:tab w:val="right" w:leader="dot" w:pos="9016"/>
            </w:tabs>
            <w:rPr>
              <w:rStyle w:val="Hyperlink"/>
              <w:noProof/>
              <w:sz w:val="32"/>
              <w:szCs w:val="32"/>
            </w:rPr>
          </w:pPr>
          <w:hyperlink w:anchor="_Toc164789734" w:history="1">
            <w:r w:rsidR="0091526D" w:rsidRPr="0091526D">
              <w:rPr>
                <w:rStyle w:val="Hyperlink"/>
                <w:noProof/>
                <w:sz w:val="32"/>
                <w:szCs w:val="32"/>
              </w:rPr>
              <w:t>What Are Examples of Good Tutorials?</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_Toc164789734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7</w:t>
            </w:r>
            <w:r w:rsidR="0091526D" w:rsidRPr="0091526D">
              <w:rPr>
                <w:noProof/>
                <w:webHidden/>
                <w:sz w:val="32"/>
                <w:szCs w:val="32"/>
              </w:rPr>
              <w:fldChar w:fldCharType="end"/>
            </w:r>
          </w:hyperlink>
        </w:p>
        <w:p w14:paraId="735A2EAB" w14:textId="77777777" w:rsidR="006F0B7D" w:rsidRPr="006F0B7D" w:rsidRDefault="006F0B7D" w:rsidP="006F0B7D">
          <w:pPr>
            <w:rPr>
              <w:noProof/>
            </w:rPr>
          </w:pPr>
        </w:p>
        <w:p w14:paraId="447F8143" w14:textId="4D764F9D" w:rsidR="0091526D" w:rsidRDefault="00000000">
          <w:pPr>
            <w:pStyle w:val="TOC1"/>
            <w:tabs>
              <w:tab w:val="right" w:leader="dot" w:pos="9016"/>
            </w:tabs>
            <w:rPr>
              <w:rStyle w:val="Hyperlink"/>
              <w:noProof/>
              <w:sz w:val="32"/>
              <w:szCs w:val="32"/>
            </w:rPr>
          </w:pPr>
          <w:hyperlink w:anchor="_Toc164789738" w:history="1">
            <w:r w:rsidR="0091526D" w:rsidRPr="0091526D">
              <w:rPr>
                <w:rStyle w:val="Hyperlink"/>
                <w:noProof/>
                <w:sz w:val="32"/>
                <w:szCs w:val="32"/>
              </w:rPr>
              <w:t>Methods of Teaching</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_Toc164789738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9</w:t>
            </w:r>
            <w:r w:rsidR="0091526D" w:rsidRPr="0091526D">
              <w:rPr>
                <w:noProof/>
                <w:webHidden/>
                <w:sz w:val="32"/>
                <w:szCs w:val="32"/>
              </w:rPr>
              <w:fldChar w:fldCharType="end"/>
            </w:r>
          </w:hyperlink>
        </w:p>
        <w:p w14:paraId="274A3214" w14:textId="77777777" w:rsidR="006F0B7D" w:rsidRPr="006F0B7D" w:rsidRDefault="006F0B7D" w:rsidP="006F0B7D">
          <w:pPr>
            <w:rPr>
              <w:noProof/>
            </w:rPr>
          </w:pPr>
        </w:p>
        <w:p w14:paraId="6A8EB5A3" w14:textId="1C9D1A43" w:rsidR="0091526D" w:rsidRDefault="00000000">
          <w:pPr>
            <w:pStyle w:val="TOC1"/>
            <w:tabs>
              <w:tab w:val="right" w:leader="dot" w:pos="9016"/>
            </w:tabs>
            <w:rPr>
              <w:rStyle w:val="Hyperlink"/>
              <w:noProof/>
              <w:sz w:val="32"/>
              <w:szCs w:val="32"/>
            </w:rPr>
          </w:pPr>
          <w:hyperlink w:anchor="_Toc164789739" w:history="1">
            <w:r w:rsidR="0091526D" w:rsidRPr="0091526D">
              <w:rPr>
                <w:rStyle w:val="Hyperlink"/>
                <w:noProof/>
                <w:sz w:val="32"/>
                <w:szCs w:val="32"/>
              </w:rPr>
              <w:t>Case Study: Portal</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_Toc164789739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11</w:t>
            </w:r>
            <w:r w:rsidR="0091526D" w:rsidRPr="0091526D">
              <w:rPr>
                <w:noProof/>
                <w:webHidden/>
                <w:sz w:val="32"/>
                <w:szCs w:val="32"/>
              </w:rPr>
              <w:fldChar w:fldCharType="end"/>
            </w:r>
          </w:hyperlink>
        </w:p>
        <w:p w14:paraId="37569E70" w14:textId="77777777" w:rsidR="006F0B7D" w:rsidRPr="006F0B7D" w:rsidRDefault="006F0B7D" w:rsidP="006F0B7D">
          <w:pPr>
            <w:rPr>
              <w:noProof/>
            </w:rPr>
          </w:pPr>
        </w:p>
        <w:p w14:paraId="7FDB274C" w14:textId="46AF53E6" w:rsidR="0091526D" w:rsidRDefault="00000000">
          <w:pPr>
            <w:pStyle w:val="TOC1"/>
            <w:tabs>
              <w:tab w:val="right" w:leader="dot" w:pos="9016"/>
            </w:tabs>
            <w:rPr>
              <w:rStyle w:val="Hyperlink"/>
              <w:noProof/>
              <w:sz w:val="32"/>
              <w:szCs w:val="32"/>
            </w:rPr>
          </w:pPr>
          <w:hyperlink w:anchor="_Toc164789740" w:history="1">
            <w:r w:rsidR="0091526D" w:rsidRPr="0091526D">
              <w:rPr>
                <w:rStyle w:val="Hyperlink"/>
                <w:noProof/>
                <w:sz w:val="32"/>
                <w:szCs w:val="32"/>
              </w:rPr>
              <w:t>Creating a Tutorial</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_Toc164789740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15</w:t>
            </w:r>
            <w:r w:rsidR="0091526D" w:rsidRPr="0091526D">
              <w:rPr>
                <w:noProof/>
                <w:webHidden/>
                <w:sz w:val="32"/>
                <w:szCs w:val="32"/>
              </w:rPr>
              <w:fldChar w:fldCharType="end"/>
            </w:r>
          </w:hyperlink>
        </w:p>
        <w:p w14:paraId="24174384" w14:textId="77777777" w:rsidR="006F0B7D" w:rsidRPr="006F0B7D" w:rsidRDefault="006F0B7D" w:rsidP="006F0B7D">
          <w:pPr>
            <w:rPr>
              <w:noProof/>
            </w:rPr>
          </w:pPr>
        </w:p>
        <w:p w14:paraId="157F7CD5" w14:textId="51FCA617" w:rsidR="0091526D" w:rsidRDefault="00000000">
          <w:pPr>
            <w:pStyle w:val="TOC2"/>
            <w:tabs>
              <w:tab w:val="right" w:leader="dot" w:pos="9016"/>
            </w:tabs>
            <w:rPr>
              <w:rStyle w:val="Hyperlink"/>
              <w:noProof/>
              <w:sz w:val="32"/>
              <w:szCs w:val="32"/>
            </w:rPr>
          </w:pPr>
          <w:hyperlink w:anchor="_Toc164789741" w:history="1">
            <w:r w:rsidR="0091526D" w:rsidRPr="0091526D">
              <w:rPr>
                <w:rStyle w:val="Hyperlink"/>
                <w:noProof/>
                <w:sz w:val="32"/>
                <w:szCs w:val="32"/>
              </w:rPr>
              <w:t>Playtesting</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_Toc164789741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17</w:t>
            </w:r>
            <w:r w:rsidR="0091526D" w:rsidRPr="0091526D">
              <w:rPr>
                <w:noProof/>
                <w:webHidden/>
                <w:sz w:val="32"/>
                <w:szCs w:val="32"/>
              </w:rPr>
              <w:fldChar w:fldCharType="end"/>
            </w:r>
          </w:hyperlink>
        </w:p>
        <w:p w14:paraId="4BEE8934" w14:textId="77777777" w:rsidR="006F0B7D" w:rsidRPr="006F0B7D" w:rsidRDefault="006F0B7D" w:rsidP="006F0B7D">
          <w:pPr>
            <w:rPr>
              <w:noProof/>
            </w:rPr>
          </w:pPr>
        </w:p>
        <w:p w14:paraId="56E4B259" w14:textId="1C4D9777" w:rsidR="0091526D" w:rsidRDefault="00000000">
          <w:pPr>
            <w:pStyle w:val="TOC2"/>
            <w:tabs>
              <w:tab w:val="right" w:leader="dot" w:pos="9016"/>
            </w:tabs>
            <w:rPr>
              <w:rStyle w:val="Hyperlink"/>
              <w:noProof/>
              <w:sz w:val="32"/>
              <w:szCs w:val="32"/>
            </w:rPr>
          </w:pPr>
          <w:hyperlink w:anchor="_Toc164789742" w:history="1">
            <w:r w:rsidR="0091526D" w:rsidRPr="0091526D">
              <w:rPr>
                <w:rStyle w:val="Hyperlink"/>
                <w:noProof/>
                <w:sz w:val="32"/>
                <w:szCs w:val="32"/>
              </w:rPr>
              <w:t>Demo Version 2</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_Toc164789742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18</w:t>
            </w:r>
            <w:r w:rsidR="0091526D" w:rsidRPr="0091526D">
              <w:rPr>
                <w:noProof/>
                <w:webHidden/>
                <w:sz w:val="32"/>
                <w:szCs w:val="32"/>
              </w:rPr>
              <w:fldChar w:fldCharType="end"/>
            </w:r>
          </w:hyperlink>
        </w:p>
        <w:p w14:paraId="74DEC08A" w14:textId="77777777" w:rsidR="006F0B7D" w:rsidRPr="006F0B7D" w:rsidRDefault="006F0B7D" w:rsidP="006F0B7D">
          <w:pPr>
            <w:rPr>
              <w:noProof/>
            </w:rPr>
          </w:pPr>
        </w:p>
        <w:p w14:paraId="1E9AD84D" w14:textId="39C34046" w:rsidR="0091526D" w:rsidRDefault="00000000">
          <w:pPr>
            <w:pStyle w:val="TOC2"/>
            <w:tabs>
              <w:tab w:val="right" w:leader="dot" w:pos="9016"/>
            </w:tabs>
            <w:rPr>
              <w:rStyle w:val="Hyperlink"/>
              <w:noProof/>
              <w:sz w:val="32"/>
              <w:szCs w:val="32"/>
            </w:rPr>
          </w:pPr>
          <w:hyperlink w:anchor="_Toc164789743" w:history="1">
            <w:r w:rsidR="0091526D" w:rsidRPr="0091526D">
              <w:rPr>
                <w:rStyle w:val="Hyperlink"/>
                <w:noProof/>
                <w:sz w:val="32"/>
                <w:szCs w:val="32"/>
              </w:rPr>
              <w:t>Playtest 2</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_Toc164789743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19</w:t>
            </w:r>
            <w:r w:rsidR="0091526D" w:rsidRPr="0091526D">
              <w:rPr>
                <w:noProof/>
                <w:webHidden/>
                <w:sz w:val="32"/>
                <w:szCs w:val="32"/>
              </w:rPr>
              <w:fldChar w:fldCharType="end"/>
            </w:r>
          </w:hyperlink>
        </w:p>
        <w:p w14:paraId="6AF46066" w14:textId="77777777" w:rsidR="006F0B7D" w:rsidRPr="006F0B7D" w:rsidRDefault="006F0B7D" w:rsidP="006F0B7D">
          <w:pPr>
            <w:rPr>
              <w:noProof/>
            </w:rPr>
          </w:pPr>
        </w:p>
        <w:p w14:paraId="3568BEE4" w14:textId="4364FC69" w:rsidR="0091526D" w:rsidRDefault="00000000">
          <w:pPr>
            <w:pStyle w:val="TOC1"/>
            <w:tabs>
              <w:tab w:val="right" w:leader="dot" w:pos="9016"/>
            </w:tabs>
            <w:rPr>
              <w:rStyle w:val="Hyperlink"/>
              <w:noProof/>
              <w:sz w:val="32"/>
              <w:szCs w:val="32"/>
            </w:rPr>
          </w:pPr>
          <w:hyperlink w:anchor="_Toc164789744" w:history="1">
            <w:r w:rsidR="0091526D" w:rsidRPr="0091526D">
              <w:rPr>
                <w:rStyle w:val="Hyperlink"/>
                <w:noProof/>
                <w:sz w:val="32"/>
                <w:szCs w:val="32"/>
              </w:rPr>
              <w:t>Conclusion</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_Toc164789744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21</w:t>
            </w:r>
            <w:r w:rsidR="0091526D" w:rsidRPr="0091526D">
              <w:rPr>
                <w:noProof/>
                <w:webHidden/>
                <w:sz w:val="32"/>
                <w:szCs w:val="32"/>
              </w:rPr>
              <w:fldChar w:fldCharType="end"/>
            </w:r>
          </w:hyperlink>
        </w:p>
        <w:p w14:paraId="2C62B5C2" w14:textId="77777777" w:rsidR="006F0B7D" w:rsidRPr="006F0B7D" w:rsidRDefault="006F0B7D" w:rsidP="006F0B7D">
          <w:pPr>
            <w:rPr>
              <w:noProof/>
            </w:rPr>
          </w:pPr>
        </w:p>
        <w:p w14:paraId="0E6FFE28" w14:textId="3B6CBD60" w:rsidR="0091526D" w:rsidRPr="0091526D" w:rsidRDefault="00000000">
          <w:pPr>
            <w:pStyle w:val="TOC1"/>
            <w:tabs>
              <w:tab w:val="right" w:leader="dot" w:pos="9016"/>
            </w:tabs>
            <w:rPr>
              <w:rFonts w:eastAsiaTheme="minorEastAsia"/>
              <w:noProof/>
              <w:sz w:val="36"/>
              <w:szCs w:val="36"/>
              <w:lang w:eastAsia="en-GB"/>
            </w:rPr>
          </w:pPr>
          <w:hyperlink w:anchor="_Toc164789745" w:history="1">
            <w:r w:rsidR="0091526D" w:rsidRPr="0091526D">
              <w:rPr>
                <w:rStyle w:val="Hyperlink"/>
                <w:noProof/>
                <w:sz w:val="32"/>
                <w:szCs w:val="32"/>
              </w:rPr>
              <w:t>References</w:t>
            </w:r>
            <w:r w:rsidR="0091526D" w:rsidRPr="0091526D">
              <w:rPr>
                <w:noProof/>
                <w:webHidden/>
                <w:sz w:val="32"/>
                <w:szCs w:val="32"/>
              </w:rPr>
              <w:tab/>
            </w:r>
            <w:r w:rsidR="0091526D" w:rsidRPr="0091526D">
              <w:rPr>
                <w:noProof/>
                <w:webHidden/>
                <w:sz w:val="32"/>
                <w:szCs w:val="32"/>
              </w:rPr>
              <w:fldChar w:fldCharType="begin"/>
            </w:r>
            <w:r w:rsidR="0091526D" w:rsidRPr="0091526D">
              <w:rPr>
                <w:noProof/>
                <w:webHidden/>
                <w:sz w:val="32"/>
                <w:szCs w:val="32"/>
              </w:rPr>
              <w:instrText xml:space="preserve"> PAGEREF _Toc164789745 \h </w:instrText>
            </w:r>
            <w:r w:rsidR="0091526D" w:rsidRPr="0091526D">
              <w:rPr>
                <w:noProof/>
                <w:webHidden/>
                <w:sz w:val="32"/>
                <w:szCs w:val="32"/>
              </w:rPr>
            </w:r>
            <w:r w:rsidR="0091526D" w:rsidRPr="0091526D">
              <w:rPr>
                <w:noProof/>
                <w:webHidden/>
                <w:sz w:val="32"/>
                <w:szCs w:val="32"/>
              </w:rPr>
              <w:fldChar w:fldCharType="separate"/>
            </w:r>
            <w:r w:rsidR="00597E4E">
              <w:rPr>
                <w:noProof/>
                <w:webHidden/>
                <w:sz w:val="32"/>
                <w:szCs w:val="32"/>
              </w:rPr>
              <w:t>22</w:t>
            </w:r>
            <w:r w:rsidR="0091526D" w:rsidRPr="0091526D">
              <w:rPr>
                <w:noProof/>
                <w:webHidden/>
                <w:sz w:val="32"/>
                <w:szCs w:val="32"/>
              </w:rPr>
              <w:fldChar w:fldCharType="end"/>
            </w:r>
          </w:hyperlink>
        </w:p>
        <w:p w14:paraId="408CD1F6" w14:textId="79760963" w:rsidR="00CD2061" w:rsidRDefault="00CD2061">
          <w:r w:rsidRPr="0091526D">
            <w:rPr>
              <w:b/>
              <w:bCs/>
              <w:noProof/>
              <w:sz w:val="32"/>
              <w:szCs w:val="32"/>
            </w:rPr>
            <w:fldChar w:fldCharType="end"/>
          </w:r>
        </w:p>
      </w:sdtContent>
    </w:sdt>
    <w:p w14:paraId="44E70F80" w14:textId="2596E9CD" w:rsidR="00CE1ADA" w:rsidRDefault="00CE1ADA" w:rsidP="00AE3154">
      <w:pPr>
        <w:pStyle w:val="Heading2"/>
        <w:jc w:val="both"/>
      </w:pPr>
    </w:p>
    <w:p w14:paraId="41243CD4" w14:textId="41C75A0D" w:rsidR="00CE1ADA" w:rsidRDefault="00CE1ADA" w:rsidP="00AE3154">
      <w:pPr>
        <w:jc w:val="both"/>
        <w:rPr>
          <w:rFonts w:asciiTheme="majorHAnsi" w:eastAsiaTheme="majorEastAsia" w:hAnsiTheme="majorHAnsi" w:cstheme="majorBidi"/>
          <w:color w:val="0F4761" w:themeColor="accent1" w:themeShade="BF"/>
          <w:sz w:val="32"/>
          <w:szCs w:val="32"/>
        </w:rPr>
      </w:pPr>
      <w:r>
        <w:br w:type="page"/>
      </w:r>
    </w:p>
    <w:p w14:paraId="17DF4DA4" w14:textId="3E1853CE" w:rsidR="00150256" w:rsidRPr="00150256" w:rsidRDefault="00150256" w:rsidP="00AE3154">
      <w:pPr>
        <w:pStyle w:val="Heading1"/>
        <w:jc w:val="both"/>
      </w:pPr>
      <w:bookmarkStart w:id="0" w:name="_Toc164789732"/>
      <w:r w:rsidRPr="00150256">
        <w:lastRenderedPageBreak/>
        <w:t>Introduction</w:t>
      </w:r>
      <w:bookmarkEnd w:id="0"/>
    </w:p>
    <w:p w14:paraId="18D5D740" w14:textId="1F8C6C32" w:rsidR="00150256" w:rsidRPr="00D7626A" w:rsidRDefault="00150256" w:rsidP="00AE3154">
      <w:pPr>
        <w:jc w:val="both"/>
        <w:rPr>
          <w:rFonts w:ascii="Arial" w:hAnsi="Arial" w:cs="Arial"/>
          <w:sz w:val="28"/>
          <w:szCs w:val="28"/>
        </w:rPr>
      </w:pPr>
      <w:r w:rsidRPr="00D7626A">
        <w:rPr>
          <w:rFonts w:ascii="Arial" w:hAnsi="Arial" w:cs="Arial"/>
          <w:sz w:val="28"/>
          <w:szCs w:val="28"/>
        </w:rPr>
        <w:t>Tutorials are one of the first things you will see in most games. From simple button prompts to full training sequences, tutorials will teach the player the controls and mechanics of the game.</w:t>
      </w:r>
    </w:p>
    <w:p w14:paraId="1E2B6171" w14:textId="621FD266" w:rsidR="00B148EB" w:rsidRDefault="00150256" w:rsidP="00AE3154">
      <w:pPr>
        <w:jc w:val="both"/>
        <w:rPr>
          <w:rFonts w:ascii="Arial" w:hAnsi="Arial" w:cs="Arial"/>
          <w:sz w:val="28"/>
          <w:szCs w:val="28"/>
        </w:rPr>
      </w:pPr>
      <w:r w:rsidRPr="00D7626A">
        <w:rPr>
          <w:rFonts w:ascii="Arial" w:hAnsi="Arial" w:cs="Arial"/>
          <w:sz w:val="28"/>
          <w:szCs w:val="28"/>
        </w:rPr>
        <w:t xml:space="preserve">They are an essential part of any game as without them you’ll never know how the game works. 2022s </w:t>
      </w:r>
      <w:r w:rsidRPr="00D7626A">
        <w:rPr>
          <w:rFonts w:ascii="Arial" w:hAnsi="Arial" w:cs="Arial"/>
          <w:i/>
          <w:iCs/>
          <w:sz w:val="28"/>
          <w:szCs w:val="28"/>
        </w:rPr>
        <w:t>Modern Warfare 2</w:t>
      </w:r>
      <w:sdt>
        <w:sdtPr>
          <w:rPr>
            <w:rFonts w:ascii="Arial" w:hAnsi="Arial" w:cs="Arial"/>
            <w:i/>
            <w:iCs/>
            <w:sz w:val="28"/>
            <w:szCs w:val="28"/>
          </w:rPr>
          <w:id w:val="-855954266"/>
          <w:citation/>
        </w:sdtPr>
        <w:sdtContent>
          <w:r w:rsidRPr="00D7626A">
            <w:rPr>
              <w:rFonts w:ascii="Arial" w:hAnsi="Arial" w:cs="Arial"/>
              <w:i/>
              <w:iCs/>
              <w:sz w:val="28"/>
              <w:szCs w:val="28"/>
            </w:rPr>
            <w:fldChar w:fldCharType="begin"/>
          </w:r>
          <w:r w:rsidR="00D7626A">
            <w:rPr>
              <w:rFonts w:ascii="Arial" w:hAnsi="Arial" w:cs="Arial"/>
              <w:sz w:val="28"/>
              <w:szCs w:val="28"/>
            </w:rPr>
            <w:instrText xml:space="preserve">CITATION Inf07 \l 2057 </w:instrText>
          </w:r>
          <w:r w:rsidRPr="00D7626A">
            <w:rPr>
              <w:rFonts w:ascii="Arial" w:hAnsi="Arial" w:cs="Arial"/>
              <w:i/>
              <w:iCs/>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w:t>
          </w:r>
          <w:r w:rsidRPr="00D7626A">
            <w:rPr>
              <w:rFonts w:ascii="Arial" w:hAnsi="Arial" w:cs="Arial"/>
              <w:i/>
              <w:iCs/>
              <w:sz w:val="28"/>
              <w:szCs w:val="28"/>
            </w:rPr>
            <w:fldChar w:fldCharType="end"/>
          </w:r>
        </w:sdtContent>
      </w:sdt>
      <w:r w:rsidRPr="00D7626A">
        <w:rPr>
          <w:rFonts w:ascii="Arial" w:hAnsi="Arial" w:cs="Arial"/>
          <w:i/>
          <w:iCs/>
          <w:sz w:val="28"/>
          <w:szCs w:val="28"/>
        </w:rPr>
        <w:t xml:space="preserve"> </w:t>
      </w:r>
      <w:r w:rsidRPr="00D7626A">
        <w:rPr>
          <w:rFonts w:ascii="Arial" w:hAnsi="Arial" w:cs="Arial"/>
          <w:sz w:val="28"/>
          <w:szCs w:val="28"/>
        </w:rPr>
        <w:t xml:space="preserve">opens with no clear </w:t>
      </w:r>
      <w:r w:rsidR="00B148EB">
        <w:rPr>
          <w:rFonts w:ascii="Arial" w:hAnsi="Arial" w:cs="Arial"/>
          <w:sz w:val="28"/>
          <w:szCs w:val="28"/>
        </w:rPr>
        <w:t>t</w:t>
      </w:r>
      <w:r w:rsidRPr="00D7626A">
        <w:rPr>
          <w:rFonts w:ascii="Arial" w:hAnsi="Arial" w:cs="Arial"/>
          <w:sz w:val="28"/>
          <w:szCs w:val="28"/>
        </w:rPr>
        <w:t>utorial</w:t>
      </w:r>
      <w:r w:rsidR="00B148EB">
        <w:rPr>
          <w:rFonts w:ascii="Arial" w:hAnsi="Arial" w:cs="Arial"/>
          <w:sz w:val="28"/>
          <w:szCs w:val="28"/>
        </w:rPr>
        <w:t xml:space="preserve"> with </w:t>
      </w:r>
      <w:r w:rsidR="003438B0">
        <w:rPr>
          <w:rFonts w:ascii="Arial" w:hAnsi="Arial" w:cs="Arial"/>
          <w:sz w:val="28"/>
          <w:szCs w:val="28"/>
        </w:rPr>
        <w:t>o</w:t>
      </w:r>
      <w:r w:rsidRPr="00D7626A">
        <w:rPr>
          <w:rFonts w:ascii="Arial" w:hAnsi="Arial" w:cs="Arial"/>
          <w:sz w:val="28"/>
          <w:szCs w:val="28"/>
        </w:rPr>
        <w:t>nly simple button prompts and a cinematic to introduce the game.</w:t>
      </w:r>
      <w:r w:rsidR="00B148EB">
        <w:rPr>
          <w:rFonts w:ascii="Arial" w:hAnsi="Arial" w:cs="Arial"/>
          <w:sz w:val="28"/>
          <w:szCs w:val="28"/>
        </w:rPr>
        <w:br/>
      </w:r>
      <w:r w:rsidRPr="00D7626A">
        <w:rPr>
          <w:rFonts w:ascii="Arial" w:hAnsi="Arial" w:cs="Arial"/>
          <w:sz w:val="28"/>
          <w:szCs w:val="28"/>
        </w:rPr>
        <w:t xml:space="preserve">Has the tutorial become outdated? Do people have a good enough understanding of </w:t>
      </w:r>
      <w:r w:rsidR="00B148EB">
        <w:rPr>
          <w:rFonts w:ascii="Arial" w:hAnsi="Arial" w:cs="Arial"/>
          <w:sz w:val="28"/>
          <w:szCs w:val="28"/>
        </w:rPr>
        <w:t xml:space="preserve">how </w:t>
      </w:r>
      <w:r w:rsidRPr="00D7626A">
        <w:rPr>
          <w:rFonts w:ascii="Arial" w:hAnsi="Arial" w:cs="Arial"/>
          <w:sz w:val="28"/>
          <w:szCs w:val="28"/>
        </w:rPr>
        <w:t>games</w:t>
      </w:r>
      <w:r w:rsidR="00B148EB">
        <w:rPr>
          <w:rFonts w:ascii="Arial" w:hAnsi="Arial" w:cs="Arial"/>
          <w:sz w:val="28"/>
          <w:szCs w:val="28"/>
        </w:rPr>
        <w:t xml:space="preserve"> play</w:t>
      </w:r>
      <w:r w:rsidRPr="00D7626A">
        <w:rPr>
          <w:rFonts w:ascii="Arial" w:hAnsi="Arial" w:cs="Arial"/>
          <w:sz w:val="28"/>
          <w:szCs w:val="28"/>
        </w:rPr>
        <w:t xml:space="preserve"> that it </w:t>
      </w:r>
      <w:r w:rsidR="00B148EB">
        <w:rPr>
          <w:rFonts w:ascii="Arial" w:hAnsi="Arial" w:cs="Arial"/>
          <w:sz w:val="28"/>
          <w:szCs w:val="28"/>
        </w:rPr>
        <w:t>has become</w:t>
      </w:r>
      <w:r w:rsidRPr="00D7626A">
        <w:rPr>
          <w:rFonts w:ascii="Arial" w:hAnsi="Arial" w:cs="Arial"/>
          <w:sz w:val="28"/>
          <w:szCs w:val="28"/>
        </w:rPr>
        <w:t xml:space="preserve"> unnecessary for tutorials to exist</w:t>
      </w:r>
      <w:r w:rsidR="00B148EB">
        <w:rPr>
          <w:rFonts w:ascii="Arial" w:hAnsi="Arial" w:cs="Arial"/>
          <w:sz w:val="28"/>
          <w:szCs w:val="28"/>
        </w:rPr>
        <w:t xml:space="preserve">? </w:t>
      </w:r>
      <w:r w:rsidRPr="00D7626A">
        <w:rPr>
          <w:rFonts w:ascii="Arial" w:hAnsi="Arial" w:cs="Arial"/>
          <w:sz w:val="28"/>
          <w:szCs w:val="28"/>
        </w:rPr>
        <w:t>what make</w:t>
      </w:r>
      <w:r w:rsidR="00B148EB">
        <w:rPr>
          <w:rFonts w:ascii="Arial" w:hAnsi="Arial" w:cs="Arial"/>
          <w:sz w:val="28"/>
          <w:szCs w:val="28"/>
        </w:rPr>
        <w:t>s</w:t>
      </w:r>
      <w:r w:rsidRPr="00D7626A">
        <w:rPr>
          <w:rFonts w:ascii="Arial" w:hAnsi="Arial" w:cs="Arial"/>
          <w:sz w:val="28"/>
          <w:szCs w:val="28"/>
        </w:rPr>
        <w:t xml:space="preserve"> an effective tutorial? These are questions th</w:t>
      </w:r>
      <w:r w:rsidR="00B148EB">
        <w:rPr>
          <w:rFonts w:ascii="Arial" w:hAnsi="Arial" w:cs="Arial"/>
          <w:sz w:val="28"/>
          <w:szCs w:val="28"/>
        </w:rPr>
        <w:t>at will be</w:t>
      </w:r>
      <w:r w:rsidRPr="00D7626A">
        <w:rPr>
          <w:rFonts w:ascii="Arial" w:hAnsi="Arial" w:cs="Arial"/>
          <w:sz w:val="28"/>
          <w:szCs w:val="28"/>
        </w:rPr>
        <w:t xml:space="preserve"> answer</w:t>
      </w:r>
      <w:r w:rsidR="00B148EB">
        <w:rPr>
          <w:rFonts w:ascii="Arial" w:hAnsi="Arial" w:cs="Arial"/>
          <w:sz w:val="28"/>
          <w:szCs w:val="28"/>
        </w:rPr>
        <w:t>ed by this paper</w:t>
      </w:r>
      <w:r w:rsidRPr="00D7626A">
        <w:rPr>
          <w:rFonts w:ascii="Arial" w:hAnsi="Arial" w:cs="Arial"/>
          <w:sz w:val="28"/>
          <w:szCs w:val="28"/>
        </w:rPr>
        <w:t>.</w:t>
      </w:r>
    </w:p>
    <w:p w14:paraId="6B75EED0" w14:textId="44F4A6A0" w:rsidR="00B148EB" w:rsidRPr="00B148EB" w:rsidRDefault="00B148EB" w:rsidP="00B148EB">
      <w:pPr>
        <w:jc w:val="center"/>
        <w:rPr>
          <w:rFonts w:ascii="Arial" w:hAnsi="Arial" w:cs="Arial"/>
          <w:i/>
          <w:iCs/>
          <w:color w:val="747474" w:themeColor="background2" w:themeShade="80"/>
          <w:sz w:val="28"/>
          <w:szCs w:val="28"/>
        </w:rPr>
      </w:pPr>
      <w:r>
        <w:rPr>
          <w:rFonts w:ascii="Arial" w:hAnsi="Arial" w:cs="Arial"/>
          <w:i/>
          <w:iCs/>
          <w:color w:val="747474" w:themeColor="background2" w:themeShade="80"/>
          <w:sz w:val="28"/>
          <w:szCs w:val="28"/>
        </w:rPr>
        <w:t>“P</w:t>
      </w:r>
      <w:r w:rsidRPr="00B148EB">
        <w:rPr>
          <w:rFonts w:ascii="Arial" w:hAnsi="Arial" w:cs="Arial"/>
          <w:i/>
          <w:iCs/>
          <w:color w:val="747474" w:themeColor="background2" w:themeShade="80"/>
          <w:sz w:val="28"/>
          <w:szCs w:val="28"/>
        </w:rPr>
        <w:t>rogrammed instruction provided to a user at a computer terminal, often concerning the use of a particular software package and built into that package.</w:t>
      </w:r>
      <w:r>
        <w:rPr>
          <w:rFonts w:ascii="Arial" w:hAnsi="Arial" w:cs="Arial"/>
          <w:i/>
          <w:iCs/>
          <w:color w:val="747474" w:themeColor="background2" w:themeShade="80"/>
          <w:sz w:val="28"/>
          <w:szCs w:val="28"/>
        </w:rPr>
        <w:t>”</w:t>
      </w:r>
    </w:p>
    <w:p w14:paraId="44E0FC18" w14:textId="23C8BE88" w:rsidR="0068478A" w:rsidRDefault="00162169" w:rsidP="00AE3154">
      <w:pPr>
        <w:jc w:val="both"/>
        <w:rPr>
          <w:rFonts w:ascii="Arial" w:hAnsi="Arial" w:cs="Arial"/>
          <w:sz w:val="28"/>
          <w:szCs w:val="28"/>
        </w:rPr>
      </w:pPr>
      <w:r>
        <w:rPr>
          <w:rFonts w:ascii="Arial" w:hAnsi="Arial" w:cs="Arial"/>
          <w:sz w:val="28"/>
          <w:szCs w:val="28"/>
        </w:rPr>
        <w:t xml:space="preserve">This is how </w:t>
      </w:r>
      <w:r w:rsidR="0068478A">
        <w:rPr>
          <w:rFonts w:ascii="Arial" w:hAnsi="Arial" w:cs="Arial"/>
          <w:sz w:val="28"/>
          <w:szCs w:val="28"/>
        </w:rPr>
        <w:t>Dictionary.com</w:t>
      </w:r>
      <w:sdt>
        <w:sdtPr>
          <w:rPr>
            <w:rFonts w:ascii="Arial" w:hAnsi="Arial" w:cs="Arial"/>
            <w:sz w:val="28"/>
            <w:szCs w:val="28"/>
          </w:rPr>
          <w:id w:val="-276646069"/>
          <w:citation/>
        </w:sdtPr>
        <w:sdtContent>
          <w:r w:rsidR="00B148EB">
            <w:rPr>
              <w:rFonts w:ascii="Arial" w:hAnsi="Arial" w:cs="Arial"/>
              <w:sz w:val="28"/>
              <w:szCs w:val="28"/>
            </w:rPr>
            <w:fldChar w:fldCharType="begin"/>
          </w:r>
          <w:r w:rsidR="00B148EB">
            <w:rPr>
              <w:rFonts w:ascii="Arial" w:hAnsi="Arial" w:cs="Arial"/>
              <w:sz w:val="28"/>
              <w:szCs w:val="28"/>
            </w:rPr>
            <w:instrText xml:space="preserve"> CITATION Lex95 \l 2057 </w:instrText>
          </w:r>
          <w:r w:rsidR="00B148EB">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[2]</w:t>
          </w:r>
          <w:r w:rsidR="00B148EB">
            <w:rPr>
              <w:rFonts w:ascii="Arial" w:hAnsi="Arial" w:cs="Arial"/>
              <w:sz w:val="28"/>
              <w:szCs w:val="28"/>
            </w:rPr>
            <w:fldChar w:fldCharType="end"/>
          </w:r>
        </w:sdtContent>
      </w:sdt>
      <w:r w:rsidR="00B148EB">
        <w:rPr>
          <w:rFonts w:ascii="Arial" w:hAnsi="Arial" w:cs="Arial"/>
          <w:sz w:val="28"/>
          <w:szCs w:val="28"/>
        </w:rPr>
        <w:t xml:space="preserve"> </w:t>
      </w:r>
      <w:r w:rsidR="0068478A">
        <w:rPr>
          <w:rFonts w:ascii="Arial" w:hAnsi="Arial" w:cs="Arial"/>
          <w:sz w:val="28"/>
          <w:szCs w:val="28"/>
        </w:rPr>
        <w:t>describes a tutorial</w:t>
      </w:r>
      <w:r>
        <w:rPr>
          <w:rFonts w:ascii="Arial" w:hAnsi="Arial" w:cs="Arial"/>
          <w:sz w:val="28"/>
          <w:szCs w:val="28"/>
        </w:rPr>
        <w:t>, t</w:t>
      </w:r>
      <w:r w:rsidR="004C738B">
        <w:rPr>
          <w:rFonts w:ascii="Arial" w:hAnsi="Arial" w:cs="Arial"/>
          <w:sz w:val="28"/>
          <w:szCs w:val="28"/>
        </w:rPr>
        <w:t xml:space="preserve">his is consistent with tutorials in video games. These are usually sections at the beginning of a game that shows the player key controls and mechanics </w:t>
      </w:r>
      <w:r>
        <w:rPr>
          <w:rFonts w:ascii="Arial" w:hAnsi="Arial" w:cs="Arial"/>
          <w:sz w:val="28"/>
          <w:szCs w:val="28"/>
        </w:rPr>
        <w:t>so that t</w:t>
      </w:r>
      <w:r w:rsidR="004C738B">
        <w:rPr>
          <w:rFonts w:ascii="Arial" w:hAnsi="Arial" w:cs="Arial"/>
          <w:sz w:val="28"/>
          <w:szCs w:val="28"/>
        </w:rPr>
        <w:t>hey ca</w:t>
      </w:r>
      <w:r>
        <w:rPr>
          <w:rFonts w:ascii="Arial" w:hAnsi="Arial" w:cs="Arial"/>
          <w:sz w:val="28"/>
          <w:szCs w:val="28"/>
        </w:rPr>
        <w:t>n know what</w:t>
      </w:r>
      <w:r w:rsidR="004C738B">
        <w:rPr>
          <w:rFonts w:ascii="Arial" w:hAnsi="Arial" w:cs="Arial"/>
          <w:sz w:val="28"/>
          <w:szCs w:val="28"/>
        </w:rPr>
        <w:t xml:space="preserve"> to use throughout the rest of the game.</w:t>
      </w:r>
    </w:p>
    <w:p w14:paraId="7DB9258A" w14:textId="77777777" w:rsidR="00CD2061" w:rsidRDefault="00CD2061">
      <w:pPr>
        <w:rPr>
          <w:rFonts w:asciiTheme="majorHAnsi" w:eastAsiaTheme="majorEastAsia" w:hAnsiTheme="majorHAnsi" w:cstheme="majorBidi"/>
          <w:color w:val="0F4761" w:themeColor="accent1" w:themeShade="BF"/>
          <w:sz w:val="40"/>
          <w:szCs w:val="40"/>
        </w:rPr>
      </w:pPr>
      <w:r>
        <w:br w:type="page"/>
      </w:r>
    </w:p>
    <w:p w14:paraId="335AE73A" w14:textId="4C4B3EE8" w:rsidR="004C738B" w:rsidRDefault="004C738B" w:rsidP="00AE3154">
      <w:pPr>
        <w:pStyle w:val="Heading1"/>
        <w:jc w:val="both"/>
      </w:pPr>
      <w:bookmarkStart w:id="1" w:name="_Toc164789733"/>
      <w:r>
        <w:lastRenderedPageBreak/>
        <w:t>History of Tutorials</w:t>
      </w:r>
      <w:bookmarkEnd w:id="1"/>
    </w:p>
    <w:p w14:paraId="63EB99AD" w14:textId="46BABF75" w:rsidR="00CD2061" w:rsidRDefault="00CD2061" w:rsidP="00AE3154">
      <w:pPr>
        <w:jc w:val="both"/>
        <w:rPr>
          <w:rFonts w:ascii="Arial" w:hAnsi="Arial" w:cs="Arial"/>
          <w:sz w:val="28"/>
          <w:szCs w:val="28"/>
        </w:rPr>
      </w:pPr>
      <w:r>
        <w:rPr>
          <w:rFonts w:ascii="Arial" w:hAnsi="Arial" w:cs="Arial"/>
          <w:sz w:val="28"/>
          <w:szCs w:val="28"/>
        </w:rPr>
        <w:t>Before Video games</w:t>
      </w:r>
      <w:r w:rsidR="009646DB">
        <w:rPr>
          <w:rFonts w:ascii="Arial" w:hAnsi="Arial" w:cs="Arial"/>
          <w:sz w:val="28"/>
          <w:szCs w:val="28"/>
        </w:rPr>
        <w:t>,</w:t>
      </w:r>
      <w:r>
        <w:rPr>
          <w:rFonts w:ascii="Arial" w:hAnsi="Arial" w:cs="Arial"/>
          <w:sz w:val="28"/>
          <w:szCs w:val="28"/>
        </w:rPr>
        <w:t xml:space="preserve"> </w:t>
      </w:r>
      <w:r w:rsidR="003B38E9">
        <w:rPr>
          <w:rFonts w:ascii="Arial" w:hAnsi="Arial" w:cs="Arial"/>
          <w:sz w:val="28"/>
          <w:szCs w:val="28"/>
        </w:rPr>
        <w:t>tabletop</w:t>
      </w:r>
      <w:r w:rsidR="00884984">
        <w:rPr>
          <w:rFonts w:ascii="Arial" w:hAnsi="Arial" w:cs="Arial"/>
          <w:sz w:val="28"/>
          <w:szCs w:val="28"/>
        </w:rPr>
        <w:t xml:space="preserve"> games like Dungeons and Dragons</w:t>
      </w:r>
      <w:r w:rsidR="009646DB">
        <w:rPr>
          <w:rFonts w:ascii="Arial" w:hAnsi="Arial" w:cs="Arial"/>
          <w:sz w:val="28"/>
          <w:szCs w:val="28"/>
        </w:rPr>
        <w:t xml:space="preserve"> (D&amp;D)</w:t>
      </w:r>
      <w:r w:rsidR="00884984">
        <w:rPr>
          <w:rFonts w:ascii="Arial" w:hAnsi="Arial" w:cs="Arial"/>
          <w:sz w:val="28"/>
          <w:szCs w:val="28"/>
        </w:rPr>
        <w:t xml:space="preserve"> had to teach the player through an extensive </w:t>
      </w:r>
      <w:r w:rsidR="003B38E9">
        <w:rPr>
          <w:rFonts w:ascii="Arial" w:hAnsi="Arial" w:cs="Arial"/>
          <w:sz w:val="28"/>
          <w:szCs w:val="28"/>
        </w:rPr>
        <w:t>handbook,</w:t>
      </w:r>
      <w:r w:rsidR="00884984">
        <w:rPr>
          <w:rFonts w:ascii="Arial" w:hAnsi="Arial" w:cs="Arial"/>
          <w:sz w:val="28"/>
          <w:szCs w:val="28"/>
        </w:rPr>
        <w:t xml:space="preserve"> the first edition</w:t>
      </w:r>
      <w:r w:rsidR="003B38E9">
        <w:rPr>
          <w:rFonts w:ascii="Arial" w:hAnsi="Arial" w:cs="Arial"/>
          <w:sz w:val="28"/>
          <w:szCs w:val="28"/>
        </w:rPr>
        <w:t xml:space="preserve"> players</w:t>
      </w:r>
      <w:r w:rsidR="00884984">
        <w:rPr>
          <w:rFonts w:ascii="Arial" w:hAnsi="Arial" w:cs="Arial"/>
          <w:sz w:val="28"/>
          <w:szCs w:val="28"/>
        </w:rPr>
        <w:t xml:space="preserve"> handbook</w:t>
      </w:r>
      <w:sdt>
        <w:sdtPr>
          <w:rPr>
            <w:rFonts w:ascii="Arial" w:hAnsi="Arial" w:cs="Arial"/>
            <w:sz w:val="28"/>
            <w:szCs w:val="28"/>
          </w:rPr>
          <w:id w:val="-1550141447"/>
          <w:citation/>
        </w:sdtPr>
        <w:sdtContent>
          <w:r w:rsidR="003B38E9">
            <w:rPr>
              <w:rFonts w:ascii="Arial" w:hAnsi="Arial" w:cs="Arial"/>
              <w:sz w:val="28"/>
              <w:szCs w:val="28"/>
            </w:rPr>
            <w:fldChar w:fldCharType="begin"/>
          </w:r>
          <w:r w:rsidR="003B38E9">
            <w:rPr>
              <w:rFonts w:ascii="Arial" w:hAnsi="Arial" w:cs="Arial"/>
              <w:sz w:val="28"/>
              <w:szCs w:val="28"/>
            </w:rPr>
            <w:instrText xml:space="preserve"> CITATION Gar78 \l 2057 </w:instrText>
          </w:r>
          <w:r w:rsidR="003B38E9">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[3]</w:t>
          </w:r>
          <w:r w:rsidR="003B38E9">
            <w:rPr>
              <w:rFonts w:ascii="Arial" w:hAnsi="Arial" w:cs="Arial"/>
              <w:sz w:val="28"/>
              <w:szCs w:val="28"/>
            </w:rPr>
            <w:fldChar w:fldCharType="end"/>
          </w:r>
        </w:sdtContent>
      </w:sdt>
      <w:r w:rsidR="003B38E9">
        <w:rPr>
          <w:rFonts w:ascii="Arial" w:hAnsi="Arial" w:cs="Arial"/>
          <w:sz w:val="28"/>
          <w:szCs w:val="28"/>
        </w:rPr>
        <w:t xml:space="preserve"> had a page count of 130 pages explaining every aspect of the game from races to classes to spells however, for most players the way the game was learnt was by playing games</w:t>
      </w:r>
      <w:r w:rsidR="00EE360D">
        <w:rPr>
          <w:rFonts w:ascii="Arial" w:hAnsi="Arial" w:cs="Arial"/>
          <w:sz w:val="28"/>
          <w:szCs w:val="28"/>
        </w:rPr>
        <w:t xml:space="preserve"> with more experienced players</w:t>
      </w:r>
      <w:r w:rsidR="003B38E9">
        <w:rPr>
          <w:rFonts w:ascii="Arial" w:hAnsi="Arial" w:cs="Arial"/>
          <w:sz w:val="28"/>
          <w:szCs w:val="28"/>
        </w:rPr>
        <w:t xml:space="preserve"> and watching others play with the handbook only acting as support material.</w:t>
      </w:r>
      <w:r w:rsidR="00EE360D">
        <w:rPr>
          <w:rFonts w:ascii="Arial" w:hAnsi="Arial" w:cs="Arial"/>
          <w:sz w:val="28"/>
          <w:szCs w:val="28"/>
        </w:rPr>
        <w:t xml:space="preserve"> This is similar to modern day tutorials.</w:t>
      </w:r>
    </w:p>
    <w:p w14:paraId="16404085" w14:textId="244F6793" w:rsidR="004C738B" w:rsidRDefault="004C738B" w:rsidP="00AE3154">
      <w:pPr>
        <w:jc w:val="both"/>
        <w:rPr>
          <w:rFonts w:ascii="Arial" w:hAnsi="Arial" w:cs="Arial"/>
          <w:sz w:val="28"/>
          <w:szCs w:val="28"/>
        </w:rPr>
      </w:pPr>
      <w:r>
        <w:rPr>
          <w:rFonts w:ascii="Arial" w:hAnsi="Arial" w:cs="Arial"/>
          <w:sz w:val="28"/>
          <w:szCs w:val="28"/>
        </w:rPr>
        <w:t>Early</w:t>
      </w:r>
      <w:r w:rsidR="00411DB3">
        <w:rPr>
          <w:rFonts w:ascii="Arial" w:hAnsi="Arial" w:cs="Arial"/>
          <w:sz w:val="28"/>
          <w:szCs w:val="28"/>
        </w:rPr>
        <w:t xml:space="preserve"> video</w:t>
      </w:r>
      <w:r>
        <w:rPr>
          <w:rFonts w:ascii="Arial" w:hAnsi="Arial" w:cs="Arial"/>
          <w:sz w:val="28"/>
          <w:szCs w:val="28"/>
        </w:rPr>
        <w:t xml:space="preserve"> games such as those found on the Atari 2600 and Nintendo Entertainment system</w:t>
      </w:r>
      <w:r w:rsidR="005F6D0E">
        <w:rPr>
          <w:rFonts w:ascii="Arial" w:hAnsi="Arial" w:cs="Arial"/>
          <w:sz w:val="28"/>
          <w:szCs w:val="28"/>
        </w:rPr>
        <w:t xml:space="preserve"> (NES)</w:t>
      </w:r>
      <w:r>
        <w:rPr>
          <w:rFonts w:ascii="Arial" w:hAnsi="Arial" w:cs="Arial"/>
          <w:sz w:val="28"/>
          <w:szCs w:val="28"/>
        </w:rPr>
        <w:t xml:space="preserve"> usually lacked</w:t>
      </w:r>
      <w:r w:rsidR="00411DB3">
        <w:rPr>
          <w:rFonts w:ascii="Arial" w:hAnsi="Arial" w:cs="Arial"/>
          <w:sz w:val="28"/>
          <w:szCs w:val="28"/>
        </w:rPr>
        <w:t xml:space="preserve"> an in-game</w:t>
      </w:r>
      <w:r>
        <w:rPr>
          <w:rFonts w:ascii="Arial" w:hAnsi="Arial" w:cs="Arial"/>
          <w:sz w:val="28"/>
          <w:szCs w:val="28"/>
        </w:rPr>
        <w:t xml:space="preserve"> tutorial. Due to the low memory and processing speeds of these systems, any memory spent on explanations o</w:t>
      </w:r>
      <w:r w:rsidR="00EE360D">
        <w:rPr>
          <w:rFonts w:ascii="Arial" w:hAnsi="Arial" w:cs="Arial"/>
          <w:sz w:val="28"/>
          <w:szCs w:val="28"/>
        </w:rPr>
        <w:t>f</w:t>
      </w:r>
      <w:r>
        <w:rPr>
          <w:rFonts w:ascii="Arial" w:hAnsi="Arial" w:cs="Arial"/>
          <w:sz w:val="28"/>
          <w:szCs w:val="28"/>
        </w:rPr>
        <w:t xml:space="preserve"> gameplay would be a waste.</w:t>
      </w:r>
      <w:r w:rsidR="004821E4">
        <w:rPr>
          <w:rFonts w:ascii="Arial" w:hAnsi="Arial" w:cs="Arial"/>
          <w:sz w:val="28"/>
          <w:szCs w:val="28"/>
        </w:rPr>
        <w:t xml:space="preserve"> This meant any explanation o</w:t>
      </w:r>
      <w:r w:rsidR="00D702DC">
        <w:rPr>
          <w:rFonts w:ascii="Arial" w:hAnsi="Arial" w:cs="Arial"/>
          <w:sz w:val="28"/>
          <w:szCs w:val="28"/>
        </w:rPr>
        <w:t>f</w:t>
      </w:r>
      <w:r w:rsidR="004821E4">
        <w:rPr>
          <w:rFonts w:ascii="Arial" w:hAnsi="Arial" w:cs="Arial"/>
          <w:sz w:val="28"/>
          <w:szCs w:val="28"/>
        </w:rPr>
        <w:t xml:space="preserve"> the story and controls were often contained in a manua</w:t>
      </w:r>
      <w:r w:rsidR="009646DB">
        <w:rPr>
          <w:rFonts w:ascii="Arial" w:hAnsi="Arial" w:cs="Arial"/>
          <w:sz w:val="28"/>
          <w:szCs w:val="28"/>
        </w:rPr>
        <w:t>l</w:t>
      </w:r>
      <w:r w:rsidR="00EE360D">
        <w:rPr>
          <w:rFonts w:ascii="Arial" w:hAnsi="Arial" w:cs="Arial"/>
          <w:sz w:val="28"/>
          <w:szCs w:val="28"/>
        </w:rPr>
        <w:t>,</w:t>
      </w:r>
      <w:r w:rsidR="004821E4">
        <w:rPr>
          <w:rFonts w:ascii="Arial" w:hAnsi="Arial" w:cs="Arial"/>
          <w:sz w:val="28"/>
          <w:szCs w:val="28"/>
        </w:rPr>
        <w:t xml:space="preserve"> or </w:t>
      </w:r>
      <w:r w:rsidR="00D702DC">
        <w:rPr>
          <w:rFonts w:ascii="Arial" w:hAnsi="Arial" w:cs="Arial"/>
          <w:sz w:val="28"/>
          <w:szCs w:val="28"/>
        </w:rPr>
        <w:t xml:space="preserve">it </w:t>
      </w:r>
      <w:r w:rsidR="004821E4">
        <w:rPr>
          <w:rFonts w:ascii="Arial" w:hAnsi="Arial" w:cs="Arial"/>
          <w:sz w:val="28"/>
          <w:szCs w:val="28"/>
        </w:rPr>
        <w:t xml:space="preserve">was </w:t>
      </w:r>
      <w:r w:rsidR="00043EB8">
        <w:rPr>
          <w:rFonts w:ascii="Arial" w:hAnsi="Arial" w:cs="Arial"/>
          <w:sz w:val="28"/>
          <w:szCs w:val="28"/>
        </w:rPr>
        <w:t>expected</w:t>
      </w:r>
      <w:r w:rsidR="00D702DC">
        <w:rPr>
          <w:rFonts w:ascii="Arial" w:hAnsi="Arial" w:cs="Arial"/>
          <w:sz w:val="28"/>
          <w:szCs w:val="28"/>
        </w:rPr>
        <w:t xml:space="preserve"> that the player would </w:t>
      </w:r>
      <w:r w:rsidR="004821E4">
        <w:rPr>
          <w:rFonts w:ascii="Arial" w:hAnsi="Arial" w:cs="Arial"/>
          <w:sz w:val="28"/>
          <w:szCs w:val="28"/>
        </w:rPr>
        <w:t>work</w:t>
      </w:r>
      <w:r w:rsidR="00B1654D">
        <w:rPr>
          <w:rFonts w:ascii="Arial" w:hAnsi="Arial" w:cs="Arial"/>
          <w:sz w:val="28"/>
          <w:szCs w:val="28"/>
        </w:rPr>
        <w:t xml:space="preserve"> out</w:t>
      </w:r>
      <w:r w:rsidR="004821E4">
        <w:rPr>
          <w:rFonts w:ascii="Arial" w:hAnsi="Arial" w:cs="Arial"/>
          <w:sz w:val="28"/>
          <w:szCs w:val="28"/>
        </w:rPr>
        <w:t xml:space="preserve"> </w:t>
      </w:r>
      <w:r w:rsidR="00D702DC">
        <w:rPr>
          <w:rFonts w:ascii="Arial" w:hAnsi="Arial" w:cs="Arial"/>
          <w:sz w:val="28"/>
          <w:szCs w:val="28"/>
        </w:rPr>
        <w:t>these aspects of the game</w:t>
      </w:r>
      <w:r w:rsidR="004821E4">
        <w:rPr>
          <w:rFonts w:ascii="Arial" w:hAnsi="Arial" w:cs="Arial"/>
          <w:sz w:val="28"/>
          <w:szCs w:val="28"/>
        </w:rPr>
        <w:t xml:space="preserve"> for themselves.</w:t>
      </w:r>
      <w:r w:rsidR="009646DB">
        <w:rPr>
          <w:rFonts w:ascii="Arial" w:hAnsi="Arial" w:cs="Arial"/>
          <w:sz w:val="28"/>
          <w:szCs w:val="28"/>
        </w:rPr>
        <w:t xml:space="preserve"> This in a way is very similar to tabletop games like D&amp;D.</w:t>
      </w:r>
    </w:p>
    <w:p w14:paraId="20B3A8C0" w14:textId="60A25085" w:rsidR="003B38E9" w:rsidRDefault="00043EB8" w:rsidP="00AE3154">
      <w:pPr>
        <w:jc w:val="both"/>
        <w:rPr>
          <w:rFonts w:ascii="Arial" w:hAnsi="Arial" w:cs="Arial"/>
          <w:sz w:val="28"/>
          <w:szCs w:val="28"/>
        </w:rPr>
      </w:pPr>
      <w:r>
        <w:rPr>
          <w:rFonts w:ascii="Arial" w:hAnsi="Arial" w:cs="Arial"/>
          <w:sz w:val="28"/>
          <w:szCs w:val="28"/>
        </w:rPr>
        <w:t xml:space="preserve">Super Mario </w:t>
      </w:r>
      <w:r w:rsidR="0091526D">
        <w:rPr>
          <w:rFonts w:ascii="Arial" w:hAnsi="Arial" w:cs="Arial"/>
          <w:sz w:val="28"/>
          <w:szCs w:val="28"/>
        </w:rPr>
        <w:t>B</w:t>
      </w:r>
      <w:r>
        <w:rPr>
          <w:rFonts w:ascii="Arial" w:hAnsi="Arial" w:cs="Arial"/>
          <w:sz w:val="28"/>
          <w:szCs w:val="28"/>
        </w:rPr>
        <w:t>ros</w:t>
      </w:r>
      <w:sdt>
        <w:sdtPr>
          <w:rPr>
            <w:rFonts w:ascii="Arial" w:hAnsi="Arial" w:cs="Arial"/>
            <w:sz w:val="28"/>
            <w:szCs w:val="28"/>
          </w:rPr>
          <w:id w:val="1867792831"/>
          <w:citation/>
        </w:sdtPr>
        <w:sdtContent>
          <w:r>
            <w:rPr>
              <w:rFonts w:ascii="Arial" w:hAnsi="Arial" w:cs="Arial"/>
              <w:sz w:val="28"/>
              <w:szCs w:val="28"/>
            </w:rPr>
            <w:fldChar w:fldCharType="begin"/>
          </w:r>
          <w:r>
            <w:rPr>
              <w:rFonts w:ascii="Arial" w:hAnsi="Arial" w:cs="Arial"/>
              <w:sz w:val="28"/>
              <w:szCs w:val="28"/>
            </w:rPr>
            <w:instrText xml:space="preserve"> CITATION Nin84 \l 2057 </w:instrText>
          </w:r>
          <w:r>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[4]</w:t>
          </w:r>
          <w:r>
            <w:rPr>
              <w:rFonts w:ascii="Arial" w:hAnsi="Arial" w:cs="Arial"/>
              <w:sz w:val="28"/>
              <w:szCs w:val="28"/>
            </w:rPr>
            <w:fldChar w:fldCharType="end"/>
          </w:r>
        </w:sdtContent>
      </w:sdt>
      <w:r>
        <w:rPr>
          <w:rFonts w:ascii="Arial" w:hAnsi="Arial" w:cs="Arial"/>
          <w:sz w:val="28"/>
          <w:szCs w:val="28"/>
        </w:rPr>
        <w:t xml:space="preserve"> is an example of </w:t>
      </w:r>
      <w:r w:rsidR="00EE360D">
        <w:rPr>
          <w:rFonts w:ascii="Arial" w:hAnsi="Arial" w:cs="Arial"/>
          <w:sz w:val="28"/>
          <w:szCs w:val="28"/>
        </w:rPr>
        <w:t xml:space="preserve">an </w:t>
      </w:r>
      <w:r>
        <w:rPr>
          <w:rFonts w:ascii="Arial" w:hAnsi="Arial" w:cs="Arial"/>
          <w:sz w:val="28"/>
          <w:szCs w:val="28"/>
        </w:rPr>
        <w:t>early tutorial. The games first level neatly teaches the player most of the mechanics through gameplay. The ga</w:t>
      </w:r>
      <w:r w:rsidR="00B81CE5">
        <w:rPr>
          <w:rFonts w:ascii="Arial" w:hAnsi="Arial" w:cs="Arial"/>
          <w:sz w:val="28"/>
          <w:szCs w:val="28"/>
        </w:rPr>
        <w:t>me introduces a lone box to begin</w:t>
      </w:r>
      <w:r w:rsidR="006A0FC6">
        <w:rPr>
          <w:rFonts w:ascii="Arial" w:hAnsi="Arial" w:cs="Arial"/>
          <w:sz w:val="28"/>
          <w:szCs w:val="28"/>
        </w:rPr>
        <w:t>,</w:t>
      </w:r>
      <w:r w:rsidR="00B81CE5">
        <w:rPr>
          <w:rFonts w:ascii="Arial" w:hAnsi="Arial" w:cs="Arial"/>
          <w:sz w:val="28"/>
          <w:szCs w:val="28"/>
        </w:rPr>
        <w:t xml:space="preserve"> the player can jump up and hit it to collect a coin. To encourage the player to jump the </w:t>
      </w:r>
      <w:r w:rsidR="00CD2061">
        <w:rPr>
          <w:rFonts w:ascii="Arial" w:hAnsi="Arial" w:cs="Arial"/>
          <w:sz w:val="28"/>
          <w:szCs w:val="28"/>
        </w:rPr>
        <w:t xml:space="preserve">developers added an enemy called </w:t>
      </w:r>
      <w:r w:rsidR="00B81CE5">
        <w:rPr>
          <w:rFonts w:ascii="Arial" w:hAnsi="Arial" w:cs="Arial"/>
          <w:sz w:val="28"/>
          <w:szCs w:val="28"/>
        </w:rPr>
        <w:t xml:space="preserve">a </w:t>
      </w:r>
      <w:r w:rsidR="00CD2061">
        <w:rPr>
          <w:rFonts w:ascii="Arial" w:hAnsi="Arial" w:cs="Arial"/>
          <w:sz w:val="28"/>
          <w:szCs w:val="28"/>
        </w:rPr>
        <w:t>‘</w:t>
      </w:r>
      <w:r w:rsidR="006A24F8">
        <w:rPr>
          <w:rFonts w:ascii="Arial" w:hAnsi="Arial" w:cs="Arial"/>
          <w:sz w:val="28"/>
          <w:szCs w:val="28"/>
        </w:rPr>
        <w:t>G</w:t>
      </w:r>
      <w:r w:rsidR="00B81CE5">
        <w:rPr>
          <w:rFonts w:ascii="Arial" w:hAnsi="Arial" w:cs="Arial"/>
          <w:sz w:val="28"/>
          <w:szCs w:val="28"/>
        </w:rPr>
        <w:t>oomba</w:t>
      </w:r>
      <w:r w:rsidR="00CD2061">
        <w:rPr>
          <w:rFonts w:ascii="Arial" w:hAnsi="Arial" w:cs="Arial"/>
          <w:sz w:val="28"/>
          <w:szCs w:val="28"/>
        </w:rPr>
        <w:t>’ at the beginning of the level which</w:t>
      </w:r>
      <w:r w:rsidR="00B81CE5">
        <w:rPr>
          <w:rFonts w:ascii="Arial" w:hAnsi="Arial" w:cs="Arial"/>
          <w:sz w:val="28"/>
          <w:szCs w:val="28"/>
        </w:rPr>
        <w:t xml:space="preserve"> walk</w:t>
      </w:r>
      <w:r w:rsidR="00CD2061">
        <w:rPr>
          <w:rFonts w:ascii="Arial" w:hAnsi="Arial" w:cs="Arial"/>
          <w:sz w:val="28"/>
          <w:szCs w:val="28"/>
        </w:rPr>
        <w:t>s</w:t>
      </w:r>
      <w:r w:rsidR="00B81CE5">
        <w:rPr>
          <w:rFonts w:ascii="Arial" w:hAnsi="Arial" w:cs="Arial"/>
          <w:sz w:val="28"/>
          <w:szCs w:val="28"/>
        </w:rPr>
        <w:t xml:space="preserve"> towards the player</w:t>
      </w:r>
      <w:r w:rsidR="00CD2061">
        <w:rPr>
          <w:rFonts w:ascii="Arial" w:hAnsi="Arial" w:cs="Arial"/>
          <w:sz w:val="28"/>
          <w:szCs w:val="28"/>
        </w:rPr>
        <w:t>,</w:t>
      </w:r>
      <w:r w:rsidR="00B81CE5">
        <w:rPr>
          <w:rFonts w:ascii="Arial" w:hAnsi="Arial" w:cs="Arial"/>
          <w:sz w:val="28"/>
          <w:szCs w:val="28"/>
        </w:rPr>
        <w:t xml:space="preserve"> </w:t>
      </w:r>
      <w:r w:rsidR="00CD2061">
        <w:rPr>
          <w:rFonts w:ascii="Arial" w:hAnsi="Arial" w:cs="Arial"/>
          <w:sz w:val="28"/>
          <w:szCs w:val="28"/>
        </w:rPr>
        <w:t xml:space="preserve">as a result the player </w:t>
      </w:r>
      <w:r w:rsidR="00B81CE5">
        <w:rPr>
          <w:rFonts w:ascii="Arial" w:hAnsi="Arial" w:cs="Arial"/>
          <w:sz w:val="28"/>
          <w:szCs w:val="28"/>
        </w:rPr>
        <w:t>will naturally</w:t>
      </w:r>
      <w:r w:rsidR="00CD2061">
        <w:rPr>
          <w:rFonts w:ascii="Arial" w:hAnsi="Arial" w:cs="Arial"/>
          <w:sz w:val="28"/>
          <w:szCs w:val="28"/>
        </w:rPr>
        <w:t xml:space="preserve"> try to</w:t>
      </w:r>
      <w:r w:rsidR="00B81CE5">
        <w:rPr>
          <w:rFonts w:ascii="Arial" w:hAnsi="Arial" w:cs="Arial"/>
          <w:sz w:val="28"/>
          <w:szCs w:val="28"/>
        </w:rPr>
        <w:t xml:space="preserve"> jump to avoid it an</w:t>
      </w:r>
      <w:r w:rsidR="00CD2061">
        <w:rPr>
          <w:rFonts w:ascii="Arial" w:hAnsi="Arial" w:cs="Arial"/>
          <w:sz w:val="28"/>
          <w:szCs w:val="28"/>
        </w:rPr>
        <w:t>d</w:t>
      </w:r>
      <w:r w:rsidR="00B81CE5">
        <w:rPr>
          <w:rFonts w:ascii="Arial" w:hAnsi="Arial" w:cs="Arial"/>
          <w:sz w:val="28"/>
          <w:szCs w:val="28"/>
        </w:rPr>
        <w:t xml:space="preserve"> may </w:t>
      </w:r>
      <w:r w:rsidR="00CD2061">
        <w:rPr>
          <w:rFonts w:ascii="Arial" w:hAnsi="Arial" w:cs="Arial"/>
          <w:sz w:val="28"/>
          <w:szCs w:val="28"/>
        </w:rPr>
        <w:t xml:space="preserve">even </w:t>
      </w:r>
      <w:r w:rsidR="00B81CE5">
        <w:rPr>
          <w:rFonts w:ascii="Arial" w:hAnsi="Arial" w:cs="Arial"/>
          <w:sz w:val="28"/>
          <w:szCs w:val="28"/>
        </w:rPr>
        <w:t>hit their head on the block</w:t>
      </w:r>
      <w:r w:rsidR="00CD2061">
        <w:rPr>
          <w:rFonts w:ascii="Arial" w:hAnsi="Arial" w:cs="Arial"/>
          <w:sz w:val="28"/>
          <w:szCs w:val="28"/>
        </w:rPr>
        <w:t xml:space="preserve"> gaining a coin</w:t>
      </w:r>
      <w:r w:rsidR="00B81CE5">
        <w:rPr>
          <w:rFonts w:ascii="Arial" w:hAnsi="Arial" w:cs="Arial"/>
          <w:sz w:val="28"/>
          <w:szCs w:val="28"/>
        </w:rPr>
        <w:t>.</w:t>
      </w:r>
      <w:r w:rsidR="006A0FC6">
        <w:rPr>
          <w:rFonts w:ascii="Arial" w:hAnsi="Arial" w:cs="Arial"/>
          <w:sz w:val="28"/>
          <w:szCs w:val="28"/>
        </w:rPr>
        <w:t xml:space="preserve"> This teaches the interactions that Mario can have on enemies and the world.</w:t>
      </w:r>
      <w:r w:rsidR="00B81CE5">
        <w:rPr>
          <w:rFonts w:ascii="Arial" w:hAnsi="Arial" w:cs="Arial"/>
          <w:sz w:val="28"/>
          <w:szCs w:val="28"/>
        </w:rPr>
        <w:t xml:space="preserve"> The game continues with this method of teaching</w:t>
      </w:r>
      <w:r w:rsidR="006A0FC6">
        <w:rPr>
          <w:rFonts w:ascii="Arial" w:hAnsi="Arial" w:cs="Arial"/>
          <w:sz w:val="28"/>
          <w:szCs w:val="28"/>
        </w:rPr>
        <w:t xml:space="preserve"> throughout the game.</w:t>
      </w:r>
      <w:r w:rsidR="00B81CE5">
        <w:rPr>
          <w:rFonts w:ascii="Arial" w:hAnsi="Arial" w:cs="Arial"/>
          <w:sz w:val="28"/>
          <w:szCs w:val="28"/>
        </w:rPr>
        <w:t xml:space="preserve"> </w:t>
      </w:r>
      <w:r w:rsidR="006A0FC6">
        <w:rPr>
          <w:rFonts w:ascii="Arial" w:hAnsi="Arial" w:cs="Arial"/>
          <w:sz w:val="28"/>
          <w:szCs w:val="28"/>
        </w:rPr>
        <w:t>L</w:t>
      </w:r>
      <w:r w:rsidR="00B81CE5">
        <w:rPr>
          <w:rFonts w:ascii="Arial" w:hAnsi="Arial" w:cs="Arial"/>
          <w:sz w:val="28"/>
          <w:szCs w:val="28"/>
        </w:rPr>
        <w:t xml:space="preserve">etting players </w:t>
      </w:r>
      <w:r w:rsidR="002E2271">
        <w:rPr>
          <w:rFonts w:ascii="Arial" w:hAnsi="Arial" w:cs="Arial"/>
          <w:sz w:val="28"/>
          <w:szCs w:val="28"/>
        </w:rPr>
        <w:t>experiment with the</w:t>
      </w:r>
      <w:r w:rsidR="00CD2061">
        <w:rPr>
          <w:rFonts w:ascii="Arial" w:hAnsi="Arial" w:cs="Arial"/>
          <w:sz w:val="28"/>
          <w:szCs w:val="28"/>
        </w:rPr>
        <w:t xml:space="preserve"> </w:t>
      </w:r>
      <w:r w:rsidR="002E2271">
        <w:rPr>
          <w:rFonts w:ascii="Arial" w:hAnsi="Arial" w:cs="Arial"/>
          <w:sz w:val="28"/>
          <w:szCs w:val="28"/>
        </w:rPr>
        <w:t>game and try to work things out for themselves.</w:t>
      </w:r>
      <w:r w:rsidR="003B38E9">
        <w:rPr>
          <w:rFonts w:ascii="Arial" w:hAnsi="Arial" w:cs="Arial"/>
          <w:sz w:val="28"/>
          <w:szCs w:val="28"/>
        </w:rPr>
        <w:t xml:space="preserve"> </w:t>
      </w:r>
    </w:p>
    <w:p w14:paraId="3CA4B727" w14:textId="035437C6" w:rsidR="00043EB8" w:rsidRDefault="0042324F" w:rsidP="00AE3154">
      <w:pPr>
        <w:jc w:val="both"/>
        <w:rPr>
          <w:rFonts w:ascii="Arial" w:hAnsi="Arial" w:cs="Arial"/>
          <w:sz w:val="28"/>
          <w:szCs w:val="28"/>
        </w:rPr>
      </w:pPr>
      <w:r>
        <w:rPr>
          <w:rFonts w:ascii="Arial" w:hAnsi="Arial" w:cs="Arial"/>
          <w:sz w:val="28"/>
          <w:szCs w:val="28"/>
        </w:rPr>
        <w:t xml:space="preserve">Even at the introduction of full 3D games on the </w:t>
      </w:r>
      <w:r w:rsidR="0062137A">
        <w:rPr>
          <w:rFonts w:ascii="Arial" w:hAnsi="Arial" w:cs="Arial"/>
          <w:sz w:val="28"/>
          <w:szCs w:val="28"/>
        </w:rPr>
        <w:t xml:space="preserve">fifth </w:t>
      </w:r>
      <w:r>
        <w:rPr>
          <w:rFonts w:ascii="Arial" w:hAnsi="Arial" w:cs="Arial"/>
          <w:sz w:val="28"/>
          <w:szCs w:val="28"/>
        </w:rPr>
        <w:t>generation of consol</w:t>
      </w:r>
      <w:r w:rsidR="0091526D">
        <w:rPr>
          <w:rFonts w:ascii="Arial" w:hAnsi="Arial" w:cs="Arial"/>
          <w:sz w:val="28"/>
          <w:szCs w:val="28"/>
        </w:rPr>
        <w:t>e</w:t>
      </w:r>
      <w:r>
        <w:rPr>
          <w:rFonts w:ascii="Arial" w:hAnsi="Arial" w:cs="Arial"/>
          <w:sz w:val="28"/>
          <w:szCs w:val="28"/>
        </w:rPr>
        <w:t>s,</w:t>
      </w:r>
      <w:r w:rsidR="00505B16">
        <w:rPr>
          <w:rFonts w:ascii="Arial" w:hAnsi="Arial" w:cs="Arial"/>
          <w:sz w:val="28"/>
          <w:szCs w:val="28"/>
        </w:rPr>
        <w:t xml:space="preserve"> most games only had descriptions in manuals</w:t>
      </w:r>
      <w:r w:rsidR="009646DB">
        <w:rPr>
          <w:rFonts w:ascii="Arial" w:hAnsi="Arial" w:cs="Arial"/>
          <w:sz w:val="28"/>
          <w:szCs w:val="28"/>
        </w:rPr>
        <w:t>,</w:t>
      </w:r>
      <w:r w:rsidR="00505B16">
        <w:rPr>
          <w:rFonts w:ascii="Arial" w:hAnsi="Arial" w:cs="Arial"/>
          <w:sz w:val="28"/>
          <w:szCs w:val="28"/>
        </w:rPr>
        <w:t xml:space="preserve"> for example the original </w:t>
      </w:r>
      <w:r w:rsidR="0091526D">
        <w:rPr>
          <w:rFonts w:ascii="Arial" w:hAnsi="Arial" w:cs="Arial"/>
          <w:sz w:val="28"/>
          <w:szCs w:val="28"/>
        </w:rPr>
        <w:t>R</w:t>
      </w:r>
      <w:r w:rsidR="00505B16">
        <w:rPr>
          <w:rFonts w:ascii="Arial" w:hAnsi="Arial" w:cs="Arial"/>
          <w:sz w:val="28"/>
          <w:szCs w:val="28"/>
        </w:rPr>
        <w:t xml:space="preserve">esident </w:t>
      </w:r>
      <w:r w:rsidR="0091526D">
        <w:rPr>
          <w:rFonts w:ascii="Arial" w:hAnsi="Arial" w:cs="Arial"/>
          <w:sz w:val="28"/>
          <w:szCs w:val="28"/>
        </w:rPr>
        <w:t>E</w:t>
      </w:r>
      <w:r w:rsidR="00505B16">
        <w:rPr>
          <w:rFonts w:ascii="Arial" w:hAnsi="Arial" w:cs="Arial"/>
          <w:sz w:val="28"/>
          <w:szCs w:val="28"/>
        </w:rPr>
        <w:t>vil</w:t>
      </w:r>
      <w:sdt>
        <w:sdtPr>
          <w:rPr>
            <w:rFonts w:ascii="Arial" w:hAnsi="Arial" w:cs="Arial"/>
            <w:sz w:val="28"/>
            <w:szCs w:val="28"/>
          </w:rPr>
          <w:id w:val="900640978"/>
          <w:citation/>
        </w:sdtPr>
        <w:sdtContent>
          <w:r w:rsidR="00505B16">
            <w:rPr>
              <w:rFonts w:ascii="Arial" w:hAnsi="Arial" w:cs="Arial"/>
              <w:sz w:val="28"/>
              <w:szCs w:val="28"/>
            </w:rPr>
            <w:fldChar w:fldCharType="begin"/>
          </w:r>
          <w:r w:rsidR="00505B16">
            <w:rPr>
              <w:rFonts w:ascii="Arial" w:hAnsi="Arial" w:cs="Arial"/>
              <w:sz w:val="28"/>
              <w:szCs w:val="28"/>
            </w:rPr>
            <w:instrText xml:space="preserve"> CITATION Cap96 \l 2057 </w:instrText>
          </w:r>
          <w:r w:rsidR="00505B16">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[5]</w:t>
          </w:r>
          <w:r w:rsidR="00505B16">
            <w:rPr>
              <w:rFonts w:ascii="Arial" w:hAnsi="Arial" w:cs="Arial"/>
              <w:sz w:val="28"/>
              <w:szCs w:val="28"/>
            </w:rPr>
            <w:fldChar w:fldCharType="end"/>
          </w:r>
        </w:sdtContent>
      </w:sdt>
      <w:r w:rsidR="00505B16">
        <w:rPr>
          <w:rFonts w:ascii="Arial" w:hAnsi="Arial" w:cs="Arial"/>
          <w:sz w:val="28"/>
          <w:szCs w:val="28"/>
        </w:rPr>
        <w:t xml:space="preserve"> </w:t>
      </w:r>
      <w:r w:rsidR="00EE360D">
        <w:rPr>
          <w:rFonts w:ascii="Arial" w:hAnsi="Arial" w:cs="Arial"/>
          <w:sz w:val="28"/>
          <w:szCs w:val="28"/>
        </w:rPr>
        <w:t xml:space="preserve">has a manual </w:t>
      </w:r>
      <w:r w:rsidR="00505B16">
        <w:rPr>
          <w:rFonts w:ascii="Arial" w:hAnsi="Arial" w:cs="Arial"/>
          <w:sz w:val="28"/>
          <w:szCs w:val="28"/>
        </w:rPr>
        <w:t>which has a few diagrams of controls and descriptions on what each button does but lacks a</w:t>
      </w:r>
      <w:r w:rsidR="00EE360D">
        <w:rPr>
          <w:rFonts w:ascii="Arial" w:hAnsi="Arial" w:cs="Arial"/>
          <w:sz w:val="28"/>
          <w:szCs w:val="28"/>
        </w:rPr>
        <w:t xml:space="preserve"> full</w:t>
      </w:r>
      <w:r w:rsidR="00505B16">
        <w:rPr>
          <w:rFonts w:ascii="Arial" w:hAnsi="Arial" w:cs="Arial"/>
          <w:sz w:val="28"/>
          <w:szCs w:val="28"/>
        </w:rPr>
        <w:t xml:space="preserve"> in-game tutorial.</w:t>
      </w:r>
    </w:p>
    <w:p w14:paraId="7056836F" w14:textId="6292FF30" w:rsidR="00FC12BE" w:rsidRDefault="00FC12BE" w:rsidP="00AE3154">
      <w:pPr>
        <w:jc w:val="both"/>
        <w:rPr>
          <w:rFonts w:ascii="Arial" w:hAnsi="Arial" w:cs="Arial"/>
          <w:sz w:val="28"/>
          <w:szCs w:val="28"/>
        </w:rPr>
      </w:pPr>
      <w:r>
        <w:rPr>
          <w:rFonts w:ascii="Arial" w:hAnsi="Arial" w:cs="Arial"/>
          <w:sz w:val="28"/>
          <w:szCs w:val="28"/>
        </w:rPr>
        <w:t xml:space="preserve">However, as games and games consols have become more complex the need for in depth game tutorials became </w:t>
      </w:r>
      <w:r w:rsidR="00114F20">
        <w:rPr>
          <w:rFonts w:ascii="Arial" w:hAnsi="Arial" w:cs="Arial"/>
          <w:sz w:val="28"/>
          <w:szCs w:val="28"/>
        </w:rPr>
        <w:t>a necessity</w:t>
      </w:r>
      <w:r>
        <w:rPr>
          <w:rFonts w:ascii="Arial" w:hAnsi="Arial" w:cs="Arial"/>
          <w:sz w:val="28"/>
          <w:szCs w:val="28"/>
        </w:rPr>
        <w:t xml:space="preserve">. This begins </w:t>
      </w:r>
      <w:r w:rsidR="00361C41">
        <w:rPr>
          <w:rFonts w:ascii="Arial" w:hAnsi="Arial" w:cs="Arial"/>
          <w:sz w:val="28"/>
          <w:szCs w:val="28"/>
        </w:rPr>
        <w:t>at the end of the fifth</w:t>
      </w:r>
      <w:r w:rsidR="00C42529">
        <w:rPr>
          <w:rFonts w:ascii="Arial" w:hAnsi="Arial" w:cs="Arial"/>
          <w:sz w:val="28"/>
          <w:szCs w:val="28"/>
        </w:rPr>
        <w:t>-</w:t>
      </w:r>
      <w:r w:rsidR="00361C41">
        <w:rPr>
          <w:rFonts w:ascii="Arial" w:hAnsi="Arial" w:cs="Arial"/>
          <w:sz w:val="28"/>
          <w:szCs w:val="28"/>
        </w:rPr>
        <w:t>generation and beginning of</w:t>
      </w:r>
      <w:r>
        <w:rPr>
          <w:rFonts w:ascii="Arial" w:hAnsi="Arial" w:cs="Arial"/>
          <w:sz w:val="28"/>
          <w:szCs w:val="28"/>
        </w:rPr>
        <w:t xml:space="preserve"> the </w:t>
      </w:r>
      <w:r w:rsidR="0062137A">
        <w:rPr>
          <w:rFonts w:ascii="Arial" w:hAnsi="Arial" w:cs="Arial"/>
          <w:sz w:val="28"/>
          <w:szCs w:val="28"/>
        </w:rPr>
        <w:t>sixth</w:t>
      </w:r>
      <w:r w:rsidR="0042324F">
        <w:rPr>
          <w:rFonts w:ascii="Arial" w:hAnsi="Arial" w:cs="Arial"/>
          <w:sz w:val="28"/>
          <w:szCs w:val="28"/>
        </w:rPr>
        <w:t xml:space="preserve"> with games like Halo CE</w:t>
      </w:r>
      <w:sdt>
        <w:sdtPr>
          <w:rPr>
            <w:rFonts w:ascii="Arial" w:hAnsi="Arial" w:cs="Arial"/>
            <w:sz w:val="28"/>
            <w:szCs w:val="28"/>
          </w:rPr>
          <w:id w:val="422995807"/>
          <w:citation/>
        </w:sdtPr>
        <w:sdtContent>
          <w:r w:rsidR="00505B16">
            <w:rPr>
              <w:rFonts w:ascii="Arial" w:hAnsi="Arial" w:cs="Arial"/>
              <w:sz w:val="28"/>
              <w:szCs w:val="28"/>
            </w:rPr>
            <w:fldChar w:fldCharType="begin"/>
          </w:r>
          <w:r w:rsidR="00505B16">
            <w:rPr>
              <w:rFonts w:ascii="Arial" w:hAnsi="Arial" w:cs="Arial"/>
              <w:sz w:val="28"/>
              <w:szCs w:val="28"/>
            </w:rPr>
            <w:instrText xml:space="preserve"> CITATION Bun01 \l 2057 </w:instrText>
          </w:r>
          <w:r w:rsidR="00505B16">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[6]</w:t>
          </w:r>
          <w:r w:rsidR="00505B16">
            <w:rPr>
              <w:rFonts w:ascii="Arial" w:hAnsi="Arial" w:cs="Arial"/>
              <w:sz w:val="28"/>
              <w:szCs w:val="28"/>
            </w:rPr>
            <w:fldChar w:fldCharType="end"/>
          </w:r>
        </w:sdtContent>
      </w:sdt>
      <w:r w:rsidR="00505B16">
        <w:rPr>
          <w:rFonts w:ascii="Arial" w:hAnsi="Arial" w:cs="Arial"/>
          <w:sz w:val="28"/>
          <w:szCs w:val="28"/>
        </w:rPr>
        <w:t xml:space="preserve"> </w:t>
      </w:r>
      <w:r w:rsidR="0042324F">
        <w:rPr>
          <w:rFonts w:ascii="Arial" w:hAnsi="Arial" w:cs="Arial"/>
          <w:sz w:val="28"/>
          <w:szCs w:val="28"/>
        </w:rPr>
        <w:t>and Tom Clancy’s Splinter Cell</w:t>
      </w:r>
      <w:sdt>
        <w:sdtPr>
          <w:rPr>
            <w:rFonts w:ascii="Arial" w:hAnsi="Arial" w:cs="Arial"/>
            <w:sz w:val="28"/>
            <w:szCs w:val="28"/>
          </w:rPr>
          <w:id w:val="751711321"/>
          <w:citation/>
        </w:sdtPr>
        <w:sdtContent>
          <w:r w:rsidR="00505B16">
            <w:rPr>
              <w:rFonts w:ascii="Arial" w:hAnsi="Arial" w:cs="Arial"/>
              <w:sz w:val="28"/>
              <w:szCs w:val="28"/>
            </w:rPr>
            <w:fldChar w:fldCharType="begin"/>
          </w:r>
          <w:r w:rsidR="00505B16">
            <w:rPr>
              <w:rFonts w:ascii="Arial" w:hAnsi="Arial" w:cs="Arial"/>
              <w:sz w:val="28"/>
              <w:szCs w:val="28"/>
            </w:rPr>
            <w:instrText xml:space="preserve"> CITATION Ubi03 \l 2057 </w:instrText>
          </w:r>
          <w:r w:rsidR="00505B16">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[7]</w:t>
          </w:r>
          <w:r w:rsidR="00505B16">
            <w:rPr>
              <w:rFonts w:ascii="Arial" w:hAnsi="Arial" w:cs="Arial"/>
              <w:sz w:val="28"/>
              <w:szCs w:val="28"/>
            </w:rPr>
            <w:fldChar w:fldCharType="end"/>
          </w:r>
        </w:sdtContent>
      </w:sdt>
      <w:r w:rsidR="00505B16">
        <w:rPr>
          <w:rFonts w:ascii="Arial" w:hAnsi="Arial" w:cs="Arial"/>
          <w:sz w:val="28"/>
          <w:szCs w:val="28"/>
        </w:rPr>
        <w:t xml:space="preserve"> </w:t>
      </w:r>
      <w:r w:rsidR="0042324F">
        <w:rPr>
          <w:rFonts w:ascii="Arial" w:hAnsi="Arial" w:cs="Arial"/>
          <w:sz w:val="28"/>
          <w:szCs w:val="28"/>
        </w:rPr>
        <w:t xml:space="preserve">Both of which include a basic tutorial to show the player how to play. </w:t>
      </w:r>
      <w:r w:rsidR="00505B16">
        <w:rPr>
          <w:rFonts w:ascii="Arial" w:hAnsi="Arial" w:cs="Arial"/>
          <w:sz w:val="28"/>
          <w:szCs w:val="28"/>
        </w:rPr>
        <w:t>It was noticed that both games included contextualised tutorials that had a reason to exist in the</w:t>
      </w:r>
      <w:r w:rsidR="00222B0A">
        <w:rPr>
          <w:rFonts w:ascii="Arial" w:hAnsi="Arial" w:cs="Arial"/>
          <w:sz w:val="28"/>
          <w:szCs w:val="28"/>
        </w:rPr>
        <w:t xml:space="preserve">ir </w:t>
      </w:r>
      <w:r w:rsidR="00222B0A">
        <w:rPr>
          <w:rFonts w:ascii="Arial" w:hAnsi="Arial" w:cs="Arial"/>
          <w:sz w:val="28"/>
          <w:szCs w:val="28"/>
        </w:rPr>
        <w:lastRenderedPageBreak/>
        <w:t>respective</w:t>
      </w:r>
      <w:r w:rsidR="00505B16">
        <w:rPr>
          <w:rFonts w:ascii="Arial" w:hAnsi="Arial" w:cs="Arial"/>
          <w:sz w:val="28"/>
          <w:szCs w:val="28"/>
        </w:rPr>
        <w:t xml:space="preserve"> universe</w:t>
      </w:r>
      <w:r w:rsidR="00222B0A">
        <w:rPr>
          <w:rFonts w:ascii="Arial" w:hAnsi="Arial" w:cs="Arial"/>
          <w:sz w:val="28"/>
          <w:szCs w:val="28"/>
        </w:rPr>
        <w:t>s</w:t>
      </w:r>
      <w:r w:rsidR="00505B16">
        <w:rPr>
          <w:rFonts w:ascii="Arial" w:hAnsi="Arial" w:cs="Arial"/>
          <w:sz w:val="28"/>
          <w:szCs w:val="28"/>
        </w:rPr>
        <w:t xml:space="preserve">. </w:t>
      </w:r>
      <w:r w:rsidR="00745CE3">
        <w:rPr>
          <w:rFonts w:ascii="Arial" w:hAnsi="Arial" w:cs="Arial"/>
          <w:sz w:val="28"/>
          <w:szCs w:val="28"/>
        </w:rPr>
        <w:t>Halos Tutorial is explained as being members of the crew of your spaceship running tests on the master chiefs armour after his time in cryo-sleep</w:t>
      </w:r>
      <w:r w:rsidR="00EE360D">
        <w:rPr>
          <w:rFonts w:ascii="Arial" w:hAnsi="Arial" w:cs="Arial"/>
          <w:sz w:val="28"/>
          <w:szCs w:val="28"/>
        </w:rPr>
        <w:t>.</w:t>
      </w:r>
      <w:r w:rsidR="00505B16">
        <w:rPr>
          <w:rFonts w:ascii="Arial" w:hAnsi="Arial" w:cs="Arial"/>
          <w:sz w:val="28"/>
          <w:szCs w:val="28"/>
        </w:rPr>
        <w:t xml:space="preserve"> Splinter Cell says its</w:t>
      </w:r>
      <w:r w:rsidR="0060708A">
        <w:rPr>
          <w:rFonts w:ascii="Arial" w:hAnsi="Arial" w:cs="Arial"/>
          <w:sz w:val="28"/>
          <w:szCs w:val="28"/>
        </w:rPr>
        <w:t xml:space="preserve"> tutorial is a training course to make sure Sam Fisher is up to the Job.</w:t>
      </w:r>
      <w:r w:rsidR="0062137A">
        <w:rPr>
          <w:rFonts w:ascii="Arial" w:hAnsi="Arial" w:cs="Arial"/>
          <w:sz w:val="28"/>
          <w:szCs w:val="28"/>
        </w:rPr>
        <w:t xml:space="preserve"> This simple addition of contextualising the tutorial </w:t>
      </w:r>
      <w:r w:rsidR="00222B0A">
        <w:rPr>
          <w:rFonts w:ascii="Arial" w:hAnsi="Arial" w:cs="Arial"/>
          <w:sz w:val="28"/>
          <w:szCs w:val="28"/>
        </w:rPr>
        <w:t>gives it a reason for it to exist outside of teaching the player and lets the player remain immersed in the experience.</w:t>
      </w:r>
    </w:p>
    <w:p w14:paraId="3FF71E99" w14:textId="5C875874" w:rsidR="004C52F4" w:rsidRDefault="0062137A" w:rsidP="00AE3154">
      <w:pPr>
        <w:jc w:val="both"/>
        <w:rPr>
          <w:rFonts w:ascii="Arial" w:hAnsi="Arial" w:cs="Arial"/>
          <w:sz w:val="28"/>
          <w:szCs w:val="28"/>
        </w:rPr>
      </w:pPr>
      <w:r>
        <w:rPr>
          <w:rFonts w:ascii="Arial" w:hAnsi="Arial" w:cs="Arial"/>
          <w:sz w:val="28"/>
          <w:szCs w:val="28"/>
        </w:rPr>
        <w:t>Most seventh-generation</w:t>
      </w:r>
      <w:r w:rsidR="00C42529">
        <w:rPr>
          <w:rFonts w:ascii="Arial" w:hAnsi="Arial" w:cs="Arial"/>
          <w:sz w:val="28"/>
          <w:szCs w:val="28"/>
        </w:rPr>
        <w:t xml:space="preserve"> consol</w:t>
      </w:r>
      <w:r>
        <w:rPr>
          <w:rFonts w:ascii="Arial" w:hAnsi="Arial" w:cs="Arial"/>
          <w:sz w:val="28"/>
          <w:szCs w:val="28"/>
        </w:rPr>
        <w:t xml:space="preserve"> games continued to include in</w:t>
      </w:r>
      <w:r w:rsidR="00C42529">
        <w:rPr>
          <w:rFonts w:ascii="Arial" w:hAnsi="Arial" w:cs="Arial"/>
          <w:sz w:val="28"/>
          <w:szCs w:val="28"/>
        </w:rPr>
        <w:t>-</w:t>
      </w:r>
      <w:r>
        <w:rPr>
          <w:rFonts w:ascii="Arial" w:hAnsi="Arial" w:cs="Arial"/>
          <w:sz w:val="28"/>
          <w:szCs w:val="28"/>
        </w:rPr>
        <w:t>game tutorials but</w:t>
      </w:r>
      <w:r w:rsidR="00C42529">
        <w:rPr>
          <w:rFonts w:ascii="Arial" w:hAnsi="Arial" w:cs="Arial"/>
          <w:sz w:val="28"/>
          <w:szCs w:val="28"/>
        </w:rPr>
        <w:t>,</w:t>
      </w:r>
      <w:r>
        <w:rPr>
          <w:rFonts w:ascii="Arial" w:hAnsi="Arial" w:cs="Arial"/>
          <w:sz w:val="28"/>
          <w:szCs w:val="28"/>
        </w:rPr>
        <w:t xml:space="preserve"> in the </w:t>
      </w:r>
      <w:r w:rsidR="00C42529">
        <w:rPr>
          <w:rFonts w:ascii="Arial" w:hAnsi="Arial" w:cs="Arial"/>
          <w:sz w:val="28"/>
          <w:szCs w:val="28"/>
        </w:rPr>
        <w:t>eighth</w:t>
      </w:r>
      <w:r w:rsidR="004C52F4">
        <w:rPr>
          <w:rFonts w:ascii="Arial" w:hAnsi="Arial" w:cs="Arial"/>
          <w:sz w:val="28"/>
          <w:szCs w:val="28"/>
        </w:rPr>
        <w:t xml:space="preserve"> and ninth </w:t>
      </w:r>
      <w:r w:rsidR="00C42529">
        <w:rPr>
          <w:rFonts w:ascii="Arial" w:hAnsi="Arial" w:cs="Arial"/>
          <w:sz w:val="28"/>
          <w:szCs w:val="28"/>
        </w:rPr>
        <w:t>generation</w:t>
      </w:r>
      <w:r w:rsidR="004C52F4">
        <w:rPr>
          <w:rFonts w:ascii="Arial" w:hAnsi="Arial" w:cs="Arial"/>
          <w:sz w:val="28"/>
          <w:szCs w:val="28"/>
        </w:rPr>
        <w:t xml:space="preserve"> of games </w:t>
      </w:r>
      <w:r>
        <w:rPr>
          <w:rFonts w:ascii="Arial" w:hAnsi="Arial" w:cs="Arial"/>
          <w:sz w:val="28"/>
          <w:szCs w:val="28"/>
        </w:rPr>
        <w:t xml:space="preserve">it was noticed that less games seemed to </w:t>
      </w:r>
      <w:r w:rsidR="00C42529">
        <w:rPr>
          <w:rFonts w:ascii="Arial" w:hAnsi="Arial" w:cs="Arial"/>
          <w:sz w:val="28"/>
          <w:szCs w:val="28"/>
        </w:rPr>
        <w:t>include</w:t>
      </w:r>
      <w:r>
        <w:rPr>
          <w:rFonts w:ascii="Arial" w:hAnsi="Arial" w:cs="Arial"/>
          <w:sz w:val="28"/>
          <w:szCs w:val="28"/>
        </w:rPr>
        <w:t xml:space="preserve"> </w:t>
      </w:r>
      <w:r w:rsidR="00C42529">
        <w:rPr>
          <w:rFonts w:ascii="Arial" w:hAnsi="Arial" w:cs="Arial"/>
          <w:sz w:val="28"/>
          <w:szCs w:val="28"/>
        </w:rPr>
        <w:t>tutorials</w:t>
      </w:r>
      <w:r w:rsidR="00EE360D">
        <w:rPr>
          <w:rFonts w:ascii="Arial" w:hAnsi="Arial" w:cs="Arial"/>
          <w:sz w:val="28"/>
          <w:szCs w:val="28"/>
        </w:rPr>
        <w:t xml:space="preserve"> see the previously mentioned Modern Warfare 2</w:t>
      </w:r>
      <w:sdt>
        <w:sdtPr>
          <w:rPr>
            <w:rFonts w:ascii="Arial" w:hAnsi="Arial" w:cs="Arial"/>
            <w:sz w:val="28"/>
            <w:szCs w:val="28"/>
          </w:rPr>
          <w:id w:val="1077024357"/>
          <w:citation/>
        </w:sdtPr>
        <w:sdtContent>
          <w:r w:rsidR="00EE360D">
            <w:rPr>
              <w:rFonts w:ascii="Arial" w:hAnsi="Arial" w:cs="Arial"/>
              <w:sz w:val="28"/>
              <w:szCs w:val="28"/>
            </w:rPr>
            <w:fldChar w:fldCharType="begin"/>
          </w:r>
          <w:r w:rsidR="00EE360D">
            <w:rPr>
              <w:rFonts w:ascii="Arial" w:hAnsi="Arial" w:cs="Arial"/>
              <w:sz w:val="28"/>
              <w:szCs w:val="28"/>
            </w:rPr>
            <w:instrText xml:space="preserve"> CITATION Inf07 \l 2057 </w:instrText>
          </w:r>
          <w:r w:rsidR="00EE360D">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w:t>
          </w:r>
          <w:r w:rsidR="00EE360D">
            <w:rPr>
              <w:rFonts w:ascii="Arial" w:hAnsi="Arial" w:cs="Arial"/>
              <w:sz w:val="28"/>
              <w:szCs w:val="28"/>
            </w:rPr>
            <w:fldChar w:fldCharType="end"/>
          </w:r>
        </w:sdtContent>
      </w:sdt>
      <w:r>
        <w:rPr>
          <w:rFonts w:ascii="Arial" w:hAnsi="Arial" w:cs="Arial"/>
          <w:sz w:val="28"/>
          <w:szCs w:val="28"/>
        </w:rPr>
        <w:t xml:space="preserve">. </w:t>
      </w:r>
      <w:r w:rsidR="00C42529">
        <w:rPr>
          <w:rFonts w:ascii="Arial" w:hAnsi="Arial" w:cs="Arial"/>
          <w:sz w:val="28"/>
          <w:szCs w:val="28"/>
        </w:rPr>
        <w:t>Because of this it is</w:t>
      </w:r>
      <w:r>
        <w:rPr>
          <w:rFonts w:ascii="Arial" w:hAnsi="Arial" w:cs="Arial"/>
          <w:sz w:val="28"/>
          <w:szCs w:val="28"/>
        </w:rPr>
        <w:t xml:space="preserve"> possibl</w:t>
      </w:r>
      <w:r w:rsidR="00C42529">
        <w:rPr>
          <w:rFonts w:ascii="Arial" w:hAnsi="Arial" w:cs="Arial"/>
          <w:sz w:val="28"/>
          <w:szCs w:val="28"/>
        </w:rPr>
        <w:t>e to conclude that</w:t>
      </w:r>
      <w:r>
        <w:rPr>
          <w:rFonts w:ascii="Arial" w:hAnsi="Arial" w:cs="Arial"/>
          <w:sz w:val="28"/>
          <w:szCs w:val="28"/>
        </w:rPr>
        <w:t xml:space="preserve"> standardised control schemes have </w:t>
      </w:r>
      <w:r w:rsidR="00217786">
        <w:rPr>
          <w:rFonts w:ascii="Arial" w:hAnsi="Arial" w:cs="Arial"/>
          <w:sz w:val="28"/>
          <w:szCs w:val="28"/>
        </w:rPr>
        <w:t xml:space="preserve">been </w:t>
      </w:r>
      <w:r>
        <w:rPr>
          <w:rFonts w:ascii="Arial" w:hAnsi="Arial" w:cs="Arial"/>
          <w:sz w:val="28"/>
          <w:szCs w:val="28"/>
        </w:rPr>
        <w:t xml:space="preserve">adopted by </w:t>
      </w:r>
      <w:r w:rsidR="00C42529">
        <w:rPr>
          <w:rFonts w:ascii="Arial" w:hAnsi="Arial" w:cs="Arial"/>
          <w:sz w:val="28"/>
          <w:szCs w:val="28"/>
        </w:rPr>
        <w:t>the majority of</w:t>
      </w:r>
      <w:r>
        <w:rPr>
          <w:rFonts w:ascii="Arial" w:hAnsi="Arial" w:cs="Arial"/>
          <w:sz w:val="28"/>
          <w:szCs w:val="28"/>
        </w:rPr>
        <w:t xml:space="preserve"> game</w:t>
      </w:r>
      <w:r w:rsidR="00C42529">
        <w:rPr>
          <w:rFonts w:ascii="Arial" w:hAnsi="Arial" w:cs="Arial"/>
          <w:sz w:val="28"/>
          <w:szCs w:val="28"/>
        </w:rPr>
        <w:t>s in their respective genres</w:t>
      </w:r>
      <w:r>
        <w:rPr>
          <w:rFonts w:ascii="Arial" w:hAnsi="Arial" w:cs="Arial"/>
          <w:sz w:val="28"/>
          <w:szCs w:val="28"/>
        </w:rPr>
        <w:t xml:space="preserve">. </w:t>
      </w:r>
      <w:r w:rsidR="004C52F4">
        <w:rPr>
          <w:rFonts w:ascii="Arial" w:hAnsi="Arial" w:cs="Arial"/>
          <w:sz w:val="28"/>
          <w:szCs w:val="28"/>
        </w:rPr>
        <w:t>For example, t</w:t>
      </w:r>
      <w:r>
        <w:rPr>
          <w:rFonts w:ascii="Arial" w:hAnsi="Arial" w:cs="Arial"/>
          <w:sz w:val="28"/>
          <w:szCs w:val="28"/>
        </w:rPr>
        <w:t>here</w:t>
      </w:r>
      <w:r w:rsidR="00C42529">
        <w:rPr>
          <w:rFonts w:ascii="Arial" w:hAnsi="Arial" w:cs="Arial"/>
          <w:sz w:val="28"/>
          <w:szCs w:val="28"/>
        </w:rPr>
        <w:t xml:space="preserve"> </w:t>
      </w:r>
      <w:r w:rsidR="004C52F4">
        <w:rPr>
          <w:rFonts w:ascii="Arial" w:hAnsi="Arial" w:cs="Arial"/>
          <w:sz w:val="28"/>
          <w:szCs w:val="28"/>
        </w:rPr>
        <w:t>are</w:t>
      </w:r>
      <w:r>
        <w:rPr>
          <w:rFonts w:ascii="Arial" w:hAnsi="Arial" w:cs="Arial"/>
          <w:sz w:val="28"/>
          <w:szCs w:val="28"/>
        </w:rPr>
        <w:t xml:space="preserve"> not </w:t>
      </w:r>
      <w:r w:rsidR="004C52F4">
        <w:rPr>
          <w:rFonts w:ascii="Arial" w:hAnsi="Arial" w:cs="Arial"/>
          <w:sz w:val="28"/>
          <w:szCs w:val="28"/>
        </w:rPr>
        <w:t>many</w:t>
      </w:r>
      <w:r>
        <w:rPr>
          <w:rFonts w:ascii="Arial" w:hAnsi="Arial" w:cs="Arial"/>
          <w:sz w:val="28"/>
          <w:szCs w:val="28"/>
        </w:rPr>
        <w:t xml:space="preserve"> difference</w:t>
      </w:r>
      <w:r w:rsidR="004C52F4">
        <w:rPr>
          <w:rFonts w:ascii="Arial" w:hAnsi="Arial" w:cs="Arial"/>
          <w:sz w:val="28"/>
          <w:szCs w:val="28"/>
        </w:rPr>
        <w:t>s</w:t>
      </w:r>
      <w:r>
        <w:rPr>
          <w:rFonts w:ascii="Arial" w:hAnsi="Arial" w:cs="Arial"/>
          <w:sz w:val="28"/>
          <w:szCs w:val="28"/>
        </w:rPr>
        <w:t xml:space="preserve"> between the controls of a </w:t>
      </w:r>
      <w:r w:rsidR="004C52F4">
        <w:rPr>
          <w:rFonts w:ascii="Arial" w:hAnsi="Arial" w:cs="Arial"/>
          <w:sz w:val="28"/>
          <w:szCs w:val="28"/>
        </w:rPr>
        <w:t>C</w:t>
      </w:r>
      <w:r>
        <w:rPr>
          <w:rFonts w:ascii="Arial" w:hAnsi="Arial" w:cs="Arial"/>
          <w:sz w:val="28"/>
          <w:szCs w:val="28"/>
        </w:rPr>
        <w:t xml:space="preserve">all of </w:t>
      </w:r>
      <w:r w:rsidR="004C52F4">
        <w:rPr>
          <w:rFonts w:ascii="Arial" w:hAnsi="Arial" w:cs="Arial"/>
          <w:sz w:val="28"/>
          <w:szCs w:val="28"/>
        </w:rPr>
        <w:t>D</w:t>
      </w:r>
      <w:r>
        <w:rPr>
          <w:rFonts w:ascii="Arial" w:hAnsi="Arial" w:cs="Arial"/>
          <w:sz w:val="28"/>
          <w:szCs w:val="28"/>
        </w:rPr>
        <w:t xml:space="preserve">uty game and a </w:t>
      </w:r>
      <w:r w:rsidR="004C52F4">
        <w:rPr>
          <w:rFonts w:ascii="Arial" w:hAnsi="Arial" w:cs="Arial"/>
          <w:sz w:val="28"/>
          <w:szCs w:val="28"/>
        </w:rPr>
        <w:t>B</w:t>
      </w:r>
      <w:r>
        <w:rPr>
          <w:rFonts w:ascii="Arial" w:hAnsi="Arial" w:cs="Arial"/>
          <w:sz w:val="28"/>
          <w:szCs w:val="28"/>
        </w:rPr>
        <w:t>attlefield game. Not to say that tutorials are completely absent from eighth and ninth generation games, a lot still do, especially those that have unique gameplay mechanics and control schemes.</w:t>
      </w:r>
    </w:p>
    <w:p w14:paraId="5F470D4C" w14:textId="3C315DCA" w:rsidR="003438B0" w:rsidRDefault="003438B0" w:rsidP="00AE3154">
      <w:pPr>
        <w:jc w:val="both"/>
        <w:rPr>
          <w:rFonts w:ascii="Arial" w:hAnsi="Arial" w:cs="Arial"/>
          <w:sz w:val="28"/>
          <w:szCs w:val="28"/>
        </w:rPr>
      </w:pPr>
      <w:r>
        <w:rPr>
          <w:rFonts w:ascii="Arial" w:hAnsi="Arial" w:cs="Arial"/>
          <w:sz w:val="28"/>
          <w:szCs w:val="28"/>
        </w:rPr>
        <w:t xml:space="preserve">Another possible reason for the decline in the number of tutorials is that they can be boring and tedious. This tedium is especially prevalent in strategy games such as </w:t>
      </w:r>
      <w:r w:rsidR="00A2627B" w:rsidRPr="00A2627B">
        <w:rPr>
          <w:rFonts w:ascii="Arial" w:hAnsi="Arial" w:cs="Arial"/>
          <w:sz w:val="28"/>
          <w:szCs w:val="28"/>
        </w:rPr>
        <w:t>Europa Universalis IV</w:t>
      </w:r>
      <w:sdt>
        <w:sdtPr>
          <w:rPr>
            <w:rFonts w:ascii="Arial" w:hAnsi="Arial" w:cs="Arial"/>
            <w:sz w:val="28"/>
            <w:szCs w:val="28"/>
          </w:rPr>
          <w:id w:val="1984115347"/>
          <w:citation/>
        </w:sdtPr>
        <w:sdtContent>
          <w:r w:rsidR="00A2627B">
            <w:rPr>
              <w:rFonts w:ascii="Arial" w:hAnsi="Arial" w:cs="Arial"/>
              <w:sz w:val="28"/>
              <w:szCs w:val="28"/>
            </w:rPr>
            <w:fldChar w:fldCharType="begin"/>
          </w:r>
          <w:r w:rsidR="00A2627B">
            <w:rPr>
              <w:rFonts w:ascii="Arial" w:hAnsi="Arial" w:cs="Arial"/>
              <w:sz w:val="28"/>
              <w:szCs w:val="28"/>
            </w:rPr>
            <w:instrText xml:space="preserve"> CITATION Par13 \l 2057 </w:instrText>
          </w:r>
          <w:r w:rsidR="00A2627B">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[8]</w:t>
          </w:r>
          <w:r w:rsidR="00A2627B">
            <w:rPr>
              <w:rFonts w:ascii="Arial" w:hAnsi="Arial" w:cs="Arial"/>
              <w:sz w:val="28"/>
              <w:szCs w:val="28"/>
            </w:rPr>
            <w:fldChar w:fldCharType="end"/>
          </w:r>
        </w:sdtContent>
      </w:sdt>
      <w:r w:rsidR="00A2627B">
        <w:rPr>
          <w:rFonts w:ascii="Arial" w:hAnsi="Arial" w:cs="Arial"/>
          <w:sz w:val="28"/>
          <w:szCs w:val="28"/>
        </w:rPr>
        <w:t xml:space="preserve"> </w:t>
      </w:r>
      <w:r>
        <w:rPr>
          <w:rFonts w:ascii="Arial" w:hAnsi="Arial" w:cs="Arial"/>
          <w:sz w:val="28"/>
          <w:szCs w:val="28"/>
        </w:rPr>
        <w:t>th</w:t>
      </w:r>
      <w:r w:rsidR="004C52F4">
        <w:rPr>
          <w:rFonts w:ascii="Arial" w:hAnsi="Arial" w:cs="Arial"/>
          <w:sz w:val="28"/>
          <w:szCs w:val="28"/>
        </w:rPr>
        <w:t>is game</w:t>
      </w:r>
      <w:r>
        <w:rPr>
          <w:rFonts w:ascii="Arial" w:hAnsi="Arial" w:cs="Arial"/>
          <w:sz w:val="28"/>
          <w:szCs w:val="28"/>
        </w:rPr>
        <w:t xml:space="preserve"> use</w:t>
      </w:r>
      <w:r w:rsidR="0000705A">
        <w:rPr>
          <w:rFonts w:ascii="Arial" w:hAnsi="Arial" w:cs="Arial"/>
          <w:sz w:val="28"/>
          <w:szCs w:val="28"/>
        </w:rPr>
        <w:t>s</w:t>
      </w:r>
      <w:r>
        <w:rPr>
          <w:rFonts w:ascii="Arial" w:hAnsi="Arial" w:cs="Arial"/>
          <w:sz w:val="28"/>
          <w:szCs w:val="28"/>
        </w:rPr>
        <w:t xml:space="preserve"> a lot of complex systems together and therefore take a long time to explain. A lot of these large strategy games just have text boxes with lots of text explain how a certain mechanic works. Other strategy games slowly introduce features to the player by locking more complicated ones until they’re needed. </w:t>
      </w:r>
      <w:r w:rsidR="00134CD8">
        <w:rPr>
          <w:rFonts w:ascii="Arial" w:hAnsi="Arial" w:cs="Arial"/>
          <w:sz w:val="28"/>
          <w:szCs w:val="28"/>
        </w:rPr>
        <w:t>However,</w:t>
      </w:r>
      <w:r>
        <w:rPr>
          <w:rFonts w:ascii="Arial" w:hAnsi="Arial" w:cs="Arial"/>
          <w:sz w:val="28"/>
          <w:szCs w:val="28"/>
        </w:rPr>
        <w:t xml:space="preserve"> this </w:t>
      </w:r>
      <w:r w:rsidR="004C52F4">
        <w:rPr>
          <w:rFonts w:ascii="Arial" w:hAnsi="Arial" w:cs="Arial"/>
          <w:sz w:val="28"/>
          <w:szCs w:val="28"/>
        </w:rPr>
        <w:t>also causes</w:t>
      </w:r>
      <w:r>
        <w:rPr>
          <w:rFonts w:ascii="Arial" w:hAnsi="Arial" w:cs="Arial"/>
          <w:sz w:val="28"/>
          <w:szCs w:val="28"/>
        </w:rPr>
        <w:t xml:space="preserve"> tedium as experienced players who already know how to use these more advance mechanics are unable to </w:t>
      </w:r>
      <w:r w:rsidR="0000705A">
        <w:rPr>
          <w:rFonts w:ascii="Arial" w:hAnsi="Arial" w:cs="Arial"/>
          <w:sz w:val="28"/>
          <w:szCs w:val="28"/>
        </w:rPr>
        <w:t xml:space="preserve">use them </w:t>
      </w:r>
      <w:r>
        <w:rPr>
          <w:rFonts w:ascii="Arial" w:hAnsi="Arial" w:cs="Arial"/>
          <w:sz w:val="28"/>
          <w:szCs w:val="28"/>
        </w:rPr>
        <w:t xml:space="preserve">until the game allows them to. To avoid the possibility of tedium a lot of these games </w:t>
      </w:r>
      <w:r w:rsidR="005F0473">
        <w:rPr>
          <w:rFonts w:ascii="Arial" w:hAnsi="Arial" w:cs="Arial"/>
          <w:sz w:val="28"/>
          <w:szCs w:val="28"/>
        </w:rPr>
        <w:t xml:space="preserve">returned to </w:t>
      </w:r>
      <w:r w:rsidR="0000705A">
        <w:rPr>
          <w:rFonts w:ascii="Arial" w:hAnsi="Arial" w:cs="Arial"/>
          <w:sz w:val="28"/>
          <w:szCs w:val="28"/>
        </w:rPr>
        <w:t xml:space="preserve">using large </w:t>
      </w:r>
      <w:r w:rsidR="005F0473">
        <w:rPr>
          <w:rFonts w:ascii="Arial" w:hAnsi="Arial" w:cs="Arial"/>
          <w:sz w:val="28"/>
          <w:szCs w:val="28"/>
        </w:rPr>
        <w:t>manual</w:t>
      </w:r>
      <w:r w:rsidR="0000705A">
        <w:rPr>
          <w:rFonts w:ascii="Arial" w:hAnsi="Arial" w:cs="Arial"/>
          <w:sz w:val="28"/>
          <w:szCs w:val="28"/>
        </w:rPr>
        <w:t>s</w:t>
      </w:r>
      <w:r w:rsidR="005F0473">
        <w:rPr>
          <w:rFonts w:ascii="Arial" w:hAnsi="Arial" w:cs="Arial"/>
          <w:sz w:val="28"/>
          <w:szCs w:val="28"/>
        </w:rPr>
        <w:t xml:space="preserve">, however rather than </w:t>
      </w:r>
      <w:r w:rsidR="005F6D0E">
        <w:rPr>
          <w:rFonts w:ascii="Arial" w:hAnsi="Arial" w:cs="Arial"/>
          <w:sz w:val="28"/>
          <w:szCs w:val="28"/>
        </w:rPr>
        <w:t>physical manuals like in the days of the NES,</w:t>
      </w:r>
      <w:r w:rsidR="005F0473">
        <w:rPr>
          <w:rFonts w:ascii="Arial" w:hAnsi="Arial" w:cs="Arial"/>
          <w:sz w:val="28"/>
          <w:szCs w:val="28"/>
        </w:rPr>
        <w:t xml:space="preserve"> most only have a digital </w:t>
      </w:r>
      <w:r w:rsidR="005F6D0E">
        <w:rPr>
          <w:rFonts w:ascii="Arial" w:hAnsi="Arial" w:cs="Arial"/>
          <w:sz w:val="28"/>
          <w:szCs w:val="28"/>
        </w:rPr>
        <w:t xml:space="preserve">version </w:t>
      </w:r>
      <w:r w:rsidR="005F0473">
        <w:rPr>
          <w:rFonts w:ascii="Arial" w:hAnsi="Arial" w:cs="Arial"/>
          <w:sz w:val="28"/>
          <w:szCs w:val="28"/>
        </w:rPr>
        <w:t>or</w:t>
      </w:r>
      <w:r w:rsidR="00F42280">
        <w:rPr>
          <w:rFonts w:ascii="Arial" w:hAnsi="Arial" w:cs="Arial"/>
          <w:sz w:val="28"/>
          <w:szCs w:val="28"/>
        </w:rPr>
        <w:t xml:space="preserve"> have i</w:t>
      </w:r>
      <w:r w:rsidR="005F6D0E">
        <w:rPr>
          <w:rFonts w:ascii="Arial" w:hAnsi="Arial" w:cs="Arial"/>
          <w:sz w:val="28"/>
          <w:szCs w:val="28"/>
        </w:rPr>
        <w:t>t</w:t>
      </w:r>
      <w:r w:rsidR="00F42280">
        <w:rPr>
          <w:rFonts w:ascii="Arial" w:hAnsi="Arial" w:cs="Arial"/>
          <w:sz w:val="28"/>
          <w:szCs w:val="28"/>
        </w:rPr>
        <w:t xml:space="preserve"> included in the </w:t>
      </w:r>
      <w:r w:rsidR="005F6D0E">
        <w:rPr>
          <w:rFonts w:ascii="Arial" w:hAnsi="Arial" w:cs="Arial"/>
          <w:sz w:val="28"/>
          <w:szCs w:val="28"/>
        </w:rPr>
        <w:t>in-</w:t>
      </w:r>
      <w:r w:rsidR="00F42280">
        <w:rPr>
          <w:rFonts w:ascii="Arial" w:hAnsi="Arial" w:cs="Arial"/>
          <w:sz w:val="28"/>
          <w:szCs w:val="28"/>
        </w:rPr>
        <w:t>game menus.</w:t>
      </w:r>
    </w:p>
    <w:p w14:paraId="07F4273E" w14:textId="77777777" w:rsidR="00A2627B" w:rsidRDefault="00A2627B">
      <w:pPr>
        <w:rPr>
          <w:rFonts w:asciiTheme="majorHAnsi" w:eastAsiaTheme="majorEastAsia" w:hAnsiTheme="majorHAnsi" w:cstheme="majorBidi"/>
          <w:color w:val="0F4761" w:themeColor="accent1" w:themeShade="BF"/>
          <w:sz w:val="40"/>
          <w:szCs w:val="40"/>
        </w:rPr>
      </w:pPr>
      <w:r>
        <w:br w:type="page"/>
      </w:r>
    </w:p>
    <w:p w14:paraId="0C1823FF" w14:textId="17B14D6E" w:rsidR="006A24F8" w:rsidRDefault="006A24F8" w:rsidP="006A24F8">
      <w:pPr>
        <w:pStyle w:val="Heading1"/>
        <w:jc w:val="both"/>
      </w:pPr>
      <w:bookmarkStart w:id="2" w:name="_Toc164789734"/>
      <w:r>
        <w:lastRenderedPageBreak/>
        <w:t>What Are Examples of Good Tutorials?</w:t>
      </w:r>
      <w:bookmarkEnd w:id="2"/>
    </w:p>
    <w:p w14:paraId="15299A86" w14:textId="403DA35F" w:rsidR="006A24F8" w:rsidRDefault="006A24F8" w:rsidP="006A24F8">
      <w:pPr>
        <w:jc w:val="both"/>
        <w:rPr>
          <w:rFonts w:ascii="Arial" w:hAnsi="Arial" w:cs="Arial"/>
          <w:sz w:val="28"/>
          <w:szCs w:val="28"/>
        </w:rPr>
      </w:pPr>
      <w:r>
        <w:rPr>
          <w:rFonts w:ascii="Arial" w:hAnsi="Arial" w:cs="Arial"/>
          <w:sz w:val="28"/>
          <w:szCs w:val="28"/>
        </w:rPr>
        <w:t xml:space="preserve">What should a good tutorial </w:t>
      </w:r>
      <w:r w:rsidR="00A2627B">
        <w:rPr>
          <w:rFonts w:ascii="Arial" w:hAnsi="Arial" w:cs="Arial"/>
          <w:sz w:val="28"/>
          <w:szCs w:val="28"/>
        </w:rPr>
        <w:t>do</w:t>
      </w:r>
      <w:r>
        <w:rPr>
          <w:rFonts w:ascii="Arial" w:hAnsi="Arial" w:cs="Arial"/>
          <w:sz w:val="28"/>
          <w:szCs w:val="28"/>
        </w:rPr>
        <w:t xml:space="preserve"> and how should it achieve those goals. A good tutorial should have two goals:</w:t>
      </w:r>
    </w:p>
    <w:p w14:paraId="7819B296" w14:textId="256136EE" w:rsidR="006A24F8" w:rsidRDefault="006A24F8" w:rsidP="00367C9C">
      <w:pPr>
        <w:pStyle w:val="Heading2"/>
        <w:numPr>
          <w:ilvl w:val="0"/>
          <w:numId w:val="7"/>
        </w:numPr>
        <w:jc w:val="both"/>
      </w:pPr>
      <w:bookmarkStart w:id="3" w:name="_Toc164757538"/>
      <w:bookmarkStart w:id="4" w:name="_Toc164789735"/>
      <w:r>
        <w:t xml:space="preserve">Teach the </w:t>
      </w:r>
      <w:bookmarkEnd w:id="3"/>
      <w:r w:rsidR="00367C9C">
        <w:t>player.</w:t>
      </w:r>
      <w:bookmarkEnd w:id="4"/>
    </w:p>
    <w:p w14:paraId="0CE50F45" w14:textId="67C622CB" w:rsidR="006A24F8" w:rsidRDefault="006A24F8" w:rsidP="006A24F8">
      <w:pPr>
        <w:jc w:val="both"/>
        <w:rPr>
          <w:rFonts w:ascii="Arial" w:hAnsi="Arial" w:cs="Arial"/>
          <w:sz w:val="28"/>
          <w:szCs w:val="28"/>
        </w:rPr>
      </w:pPr>
      <w:r>
        <w:rPr>
          <w:rFonts w:ascii="Arial" w:hAnsi="Arial" w:cs="Arial"/>
          <w:sz w:val="28"/>
          <w:szCs w:val="28"/>
        </w:rPr>
        <w:t xml:space="preserve">The primary function of any tutorial should always be to teach the player. If a tutorial isn’t doing that then </w:t>
      </w:r>
      <w:r w:rsidR="00367C9C">
        <w:rPr>
          <w:rFonts w:ascii="Arial" w:hAnsi="Arial" w:cs="Arial"/>
          <w:sz w:val="28"/>
          <w:szCs w:val="28"/>
        </w:rPr>
        <w:t>it’s</w:t>
      </w:r>
      <w:r>
        <w:rPr>
          <w:rFonts w:ascii="Arial" w:hAnsi="Arial" w:cs="Arial"/>
          <w:sz w:val="28"/>
          <w:szCs w:val="28"/>
        </w:rPr>
        <w:t xml:space="preserve"> not a tutorial at all. It should not just show the player the controls but also teach the mechanics of the game.</w:t>
      </w:r>
    </w:p>
    <w:p w14:paraId="4A877766" w14:textId="5E88CB90" w:rsidR="006A24F8" w:rsidRDefault="006A24F8" w:rsidP="00367C9C">
      <w:pPr>
        <w:pStyle w:val="Heading2"/>
        <w:numPr>
          <w:ilvl w:val="0"/>
          <w:numId w:val="7"/>
        </w:numPr>
        <w:jc w:val="both"/>
      </w:pPr>
      <w:bookmarkStart w:id="5" w:name="_Toc164757539"/>
      <w:bookmarkStart w:id="6" w:name="_Toc164789736"/>
      <w:r>
        <w:t xml:space="preserve">Keep the player </w:t>
      </w:r>
      <w:bookmarkEnd w:id="5"/>
      <w:r w:rsidR="00367C9C">
        <w:t>engaged.</w:t>
      </w:r>
      <w:bookmarkEnd w:id="6"/>
    </w:p>
    <w:p w14:paraId="49FC59C6" w14:textId="77777777" w:rsidR="006A24F8" w:rsidRDefault="006A24F8" w:rsidP="006A24F8">
      <w:pPr>
        <w:jc w:val="both"/>
        <w:rPr>
          <w:rFonts w:ascii="Arial" w:hAnsi="Arial" w:cs="Arial"/>
          <w:sz w:val="28"/>
          <w:szCs w:val="28"/>
        </w:rPr>
      </w:pPr>
      <w:r>
        <w:rPr>
          <w:rFonts w:ascii="Arial" w:hAnsi="Arial" w:cs="Arial"/>
          <w:sz w:val="28"/>
          <w:szCs w:val="28"/>
        </w:rPr>
        <w:t xml:space="preserve">The tutorial cannot allow the player to get bored. Games are entertainment and should endeavour to be entertaining for their duration, even in </w:t>
      </w:r>
      <w:r w:rsidRPr="00A254E8">
        <w:rPr>
          <w:rFonts w:ascii="Arial" w:hAnsi="Arial" w:cs="Arial"/>
          <w:sz w:val="28"/>
          <w:szCs w:val="28"/>
        </w:rPr>
        <w:t>the</w:t>
      </w:r>
      <w:r>
        <w:rPr>
          <w:rFonts w:ascii="Arial" w:hAnsi="Arial" w:cs="Arial"/>
          <w:sz w:val="28"/>
          <w:szCs w:val="28"/>
        </w:rPr>
        <w:t xml:space="preserve"> tutorial.</w:t>
      </w:r>
    </w:p>
    <w:p w14:paraId="710CD2F9" w14:textId="7A9B8693" w:rsidR="006A24F8" w:rsidRDefault="006A24F8" w:rsidP="006A24F8">
      <w:pPr>
        <w:pStyle w:val="Heading2"/>
        <w:jc w:val="both"/>
        <w:rPr>
          <w:rFonts w:ascii="Arial" w:eastAsiaTheme="minorHAnsi" w:hAnsi="Arial" w:cs="Arial"/>
          <w:color w:val="auto"/>
          <w:sz w:val="28"/>
          <w:szCs w:val="28"/>
        </w:rPr>
      </w:pPr>
      <w:bookmarkStart w:id="7" w:name="_Toc164757540"/>
      <w:bookmarkStart w:id="8" w:name="_Toc164789737"/>
      <w:r>
        <w:rPr>
          <w:rFonts w:ascii="Arial" w:eastAsiaTheme="minorHAnsi" w:hAnsi="Arial" w:cs="Arial"/>
          <w:color w:val="auto"/>
          <w:sz w:val="28"/>
          <w:szCs w:val="28"/>
        </w:rPr>
        <w:t>So, what are some Examples of tutorials like this?</w:t>
      </w:r>
      <w:bookmarkEnd w:id="7"/>
      <w:bookmarkEnd w:id="8"/>
      <w:r>
        <w:rPr>
          <w:rFonts w:ascii="Arial" w:eastAsiaTheme="minorHAnsi" w:hAnsi="Arial" w:cs="Arial"/>
          <w:color w:val="auto"/>
          <w:sz w:val="28"/>
          <w:szCs w:val="28"/>
        </w:rPr>
        <w:t xml:space="preserve"> </w:t>
      </w:r>
    </w:p>
    <w:p w14:paraId="140696B1" w14:textId="0CC3CA04" w:rsidR="006A24F8" w:rsidRDefault="006A24F8" w:rsidP="006A24F8">
      <w:pPr>
        <w:jc w:val="both"/>
        <w:rPr>
          <w:rFonts w:ascii="Arial" w:hAnsi="Arial" w:cs="Arial"/>
          <w:sz w:val="28"/>
          <w:szCs w:val="28"/>
        </w:rPr>
      </w:pPr>
      <w:r>
        <w:rPr>
          <w:rFonts w:ascii="Arial" w:hAnsi="Arial" w:cs="Arial"/>
          <w:sz w:val="28"/>
          <w:szCs w:val="28"/>
        </w:rPr>
        <w:t>Fallout New Vegas</w:t>
      </w:r>
      <w:sdt>
        <w:sdtPr>
          <w:rPr>
            <w:rFonts w:ascii="Arial" w:hAnsi="Arial" w:cs="Arial"/>
            <w:sz w:val="28"/>
            <w:szCs w:val="28"/>
          </w:rPr>
          <w:id w:val="-2129687732"/>
          <w:citation/>
        </w:sdtPr>
        <w:sdtContent>
          <w:r>
            <w:rPr>
              <w:rFonts w:ascii="Arial" w:hAnsi="Arial" w:cs="Arial"/>
              <w:sz w:val="28"/>
              <w:szCs w:val="28"/>
            </w:rPr>
            <w:fldChar w:fldCharType="begin"/>
          </w:r>
          <w:r>
            <w:rPr>
              <w:rFonts w:ascii="Arial" w:hAnsi="Arial" w:cs="Arial"/>
              <w:sz w:val="28"/>
              <w:szCs w:val="28"/>
            </w:rPr>
            <w:instrText xml:space="preserve"> CITATION Obs10 \l 2057 </w:instrText>
          </w:r>
          <w:r>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[9]</w:t>
          </w:r>
          <w:r>
            <w:rPr>
              <w:rFonts w:ascii="Arial" w:hAnsi="Arial" w:cs="Arial"/>
              <w:sz w:val="28"/>
              <w:szCs w:val="28"/>
            </w:rPr>
            <w:fldChar w:fldCharType="end"/>
          </w:r>
        </w:sdtContent>
      </w:sdt>
      <w:r>
        <w:rPr>
          <w:rFonts w:ascii="Arial" w:hAnsi="Arial" w:cs="Arial"/>
          <w:sz w:val="28"/>
          <w:szCs w:val="28"/>
        </w:rPr>
        <w:t xml:space="preserve"> Is a ‘Post apocalyptic </w:t>
      </w:r>
      <w:r w:rsidR="00C42529">
        <w:rPr>
          <w:rFonts w:ascii="Arial" w:hAnsi="Arial" w:cs="Arial"/>
          <w:sz w:val="28"/>
          <w:szCs w:val="28"/>
        </w:rPr>
        <w:t xml:space="preserve">role-playing </w:t>
      </w:r>
      <w:r>
        <w:rPr>
          <w:rFonts w:ascii="Arial" w:hAnsi="Arial" w:cs="Arial"/>
          <w:sz w:val="28"/>
          <w:szCs w:val="28"/>
        </w:rPr>
        <w:t xml:space="preserve">game’ being an RPG it has a lot of mechanics and importantly allows the player to make decisions that will affect the story of the game. The game teaches these principles very well. It first makes the entirety of its tutorial skippable. If you’ve played the game before </w:t>
      </w:r>
      <w:r w:rsidR="00F60263">
        <w:rPr>
          <w:rFonts w:ascii="Arial" w:hAnsi="Arial" w:cs="Arial"/>
          <w:sz w:val="28"/>
          <w:szCs w:val="28"/>
        </w:rPr>
        <w:t>it</w:t>
      </w:r>
      <w:r>
        <w:rPr>
          <w:rFonts w:ascii="Arial" w:hAnsi="Arial" w:cs="Arial"/>
          <w:sz w:val="28"/>
          <w:szCs w:val="28"/>
        </w:rPr>
        <w:t xml:space="preserve"> just lets you walk out of the tutorial area and continue to the full game. This simple addition to the tutorial </w:t>
      </w:r>
      <w:r w:rsidR="00A2627B">
        <w:rPr>
          <w:rFonts w:ascii="Arial" w:hAnsi="Arial" w:cs="Arial"/>
          <w:sz w:val="28"/>
          <w:szCs w:val="28"/>
        </w:rPr>
        <w:t>avoids</w:t>
      </w:r>
      <w:r>
        <w:rPr>
          <w:rFonts w:ascii="Arial" w:hAnsi="Arial" w:cs="Arial"/>
          <w:sz w:val="28"/>
          <w:szCs w:val="28"/>
        </w:rPr>
        <w:t xml:space="preserve"> boring experienced players. The games tutorial begins with the basics</w:t>
      </w:r>
      <w:r w:rsidR="00F60263">
        <w:rPr>
          <w:rFonts w:ascii="Arial" w:hAnsi="Arial" w:cs="Arial"/>
          <w:sz w:val="28"/>
          <w:szCs w:val="28"/>
        </w:rPr>
        <w:t>,</w:t>
      </w:r>
      <w:r>
        <w:rPr>
          <w:rFonts w:ascii="Arial" w:hAnsi="Arial" w:cs="Arial"/>
          <w:sz w:val="28"/>
          <w:szCs w:val="28"/>
        </w:rPr>
        <w:t xml:space="preserve"> teaching movement and getting the players character </w:t>
      </w:r>
      <w:r w:rsidR="00F60263">
        <w:rPr>
          <w:rFonts w:ascii="Arial" w:hAnsi="Arial" w:cs="Arial"/>
          <w:sz w:val="28"/>
          <w:szCs w:val="28"/>
        </w:rPr>
        <w:t>set how they want</w:t>
      </w:r>
      <w:r>
        <w:rPr>
          <w:rFonts w:ascii="Arial" w:hAnsi="Arial" w:cs="Arial"/>
          <w:sz w:val="28"/>
          <w:szCs w:val="28"/>
        </w:rPr>
        <w:t>. It then gives the player the choice to ‘learn some survival skills from Sunny Smiles’ this is another short tutorial on shooting and crafting where mechanics are explained then the player by Sunny Smiles and then the player performs these actions</w:t>
      </w:r>
      <w:r w:rsidR="00F60263">
        <w:rPr>
          <w:rFonts w:ascii="Arial" w:hAnsi="Arial" w:cs="Arial"/>
          <w:sz w:val="28"/>
          <w:szCs w:val="28"/>
        </w:rPr>
        <w:t>,</w:t>
      </w:r>
      <w:r>
        <w:rPr>
          <w:rFonts w:ascii="Arial" w:hAnsi="Arial" w:cs="Arial"/>
          <w:sz w:val="28"/>
          <w:szCs w:val="28"/>
        </w:rPr>
        <w:t xml:space="preserve"> this short tutorial culminates in a shootout with some </w:t>
      </w:r>
      <w:r w:rsidR="00A2627B">
        <w:rPr>
          <w:rFonts w:ascii="Arial" w:hAnsi="Arial" w:cs="Arial"/>
          <w:sz w:val="28"/>
          <w:szCs w:val="28"/>
        </w:rPr>
        <w:t>low-level</w:t>
      </w:r>
      <w:r>
        <w:rPr>
          <w:rFonts w:ascii="Arial" w:hAnsi="Arial" w:cs="Arial"/>
          <w:sz w:val="28"/>
          <w:szCs w:val="28"/>
        </w:rPr>
        <w:t xml:space="preserve"> enemies where the player </w:t>
      </w:r>
      <w:r w:rsidR="00F60263">
        <w:rPr>
          <w:rFonts w:ascii="Arial" w:hAnsi="Arial" w:cs="Arial"/>
          <w:sz w:val="28"/>
          <w:szCs w:val="28"/>
        </w:rPr>
        <w:t xml:space="preserve">must </w:t>
      </w:r>
      <w:r>
        <w:rPr>
          <w:rFonts w:ascii="Arial" w:hAnsi="Arial" w:cs="Arial"/>
          <w:sz w:val="28"/>
          <w:szCs w:val="28"/>
        </w:rPr>
        <w:t>defend</w:t>
      </w:r>
      <w:r w:rsidR="00F60263">
        <w:rPr>
          <w:rFonts w:ascii="Arial" w:hAnsi="Arial" w:cs="Arial"/>
          <w:sz w:val="28"/>
          <w:szCs w:val="28"/>
        </w:rPr>
        <w:t xml:space="preserve"> themselves using all the skills they’ve been taught</w:t>
      </w:r>
      <w:r>
        <w:rPr>
          <w:rFonts w:ascii="Arial" w:hAnsi="Arial" w:cs="Arial"/>
          <w:sz w:val="28"/>
          <w:szCs w:val="28"/>
        </w:rPr>
        <w:t>.</w:t>
      </w:r>
    </w:p>
    <w:p w14:paraId="5BCFBE12" w14:textId="6F1088E3" w:rsidR="006A24F8" w:rsidRDefault="006A24F8" w:rsidP="006A24F8">
      <w:pPr>
        <w:jc w:val="both"/>
        <w:rPr>
          <w:rFonts w:ascii="Arial" w:hAnsi="Arial" w:cs="Arial"/>
          <w:sz w:val="28"/>
          <w:szCs w:val="28"/>
        </w:rPr>
      </w:pPr>
      <w:r>
        <w:rPr>
          <w:rFonts w:ascii="Arial" w:hAnsi="Arial" w:cs="Arial"/>
          <w:sz w:val="28"/>
          <w:szCs w:val="28"/>
        </w:rPr>
        <w:t>After this fairly standard tutorial the game does something a little different it sets up a small conflict. The player gets introduced to a small group call the powder gangers who wish to raid the town. This is where the RPG elements are explained to the player without them even realising. This small conflict is a scaled down version of the whole game and the player can decide to solve this issue with the powder gangers in many different ways</w:t>
      </w:r>
      <w:r w:rsidR="00F60263">
        <w:rPr>
          <w:rFonts w:ascii="Arial" w:hAnsi="Arial" w:cs="Arial"/>
          <w:sz w:val="28"/>
          <w:szCs w:val="28"/>
        </w:rPr>
        <w:t>. D</w:t>
      </w:r>
      <w:r>
        <w:rPr>
          <w:rFonts w:ascii="Arial" w:hAnsi="Arial" w:cs="Arial"/>
          <w:sz w:val="28"/>
          <w:szCs w:val="28"/>
        </w:rPr>
        <w:t xml:space="preserve">efend the town with the help of the locals by convincing them to help (something you can do again much later in the game to defeat the final enemy faction), kill the person the powder gangers want dead or help the powder gangers themselves. This short simple quest is showing the </w:t>
      </w:r>
      <w:r>
        <w:rPr>
          <w:rFonts w:ascii="Arial" w:hAnsi="Arial" w:cs="Arial"/>
          <w:sz w:val="28"/>
          <w:szCs w:val="28"/>
        </w:rPr>
        <w:lastRenderedPageBreak/>
        <w:t>player that there are multiple ways to solve problems and that you don’t have to play the role of the traditional good guy.</w:t>
      </w:r>
    </w:p>
    <w:p w14:paraId="4BBB941A" w14:textId="1090E3AE" w:rsidR="006A24F8" w:rsidRDefault="006A24F8" w:rsidP="006A24F8">
      <w:pPr>
        <w:jc w:val="both"/>
        <w:rPr>
          <w:rFonts w:ascii="Arial" w:hAnsi="Arial" w:cs="Arial"/>
          <w:sz w:val="28"/>
          <w:szCs w:val="28"/>
        </w:rPr>
      </w:pPr>
      <w:r>
        <w:rPr>
          <w:rFonts w:ascii="Arial" w:hAnsi="Arial" w:cs="Arial"/>
          <w:sz w:val="28"/>
          <w:szCs w:val="28"/>
        </w:rPr>
        <w:t xml:space="preserve">This tutorial fulfils both goals that were established earlier, for new players this is an intriguing conflict that they must work to solve, keeping them engaged </w:t>
      </w:r>
      <w:r w:rsidR="00F60263">
        <w:rPr>
          <w:rFonts w:ascii="Arial" w:hAnsi="Arial" w:cs="Arial"/>
          <w:sz w:val="28"/>
          <w:szCs w:val="28"/>
        </w:rPr>
        <w:t>whilst</w:t>
      </w:r>
      <w:r>
        <w:rPr>
          <w:rFonts w:ascii="Arial" w:hAnsi="Arial" w:cs="Arial"/>
          <w:sz w:val="28"/>
          <w:szCs w:val="28"/>
        </w:rPr>
        <w:t xml:space="preserve"> experienced players can either ignore it or explore a different path</w:t>
      </w:r>
      <w:r w:rsidR="00F60263">
        <w:rPr>
          <w:rFonts w:ascii="Arial" w:hAnsi="Arial" w:cs="Arial"/>
          <w:sz w:val="28"/>
          <w:szCs w:val="28"/>
        </w:rPr>
        <w:t>way</w:t>
      </w:r>
      <w:r>
        <w:rPr>
          <w:rFonts w:ascii="Arial" w:hAnsi="Arial" w:cs="Arial"/>
          <w:sz w:val="28"/>
          <w:szCs w:val="28"/>
        </w:rPr>
        <w:t xml:space="preserve"> of the tutorial to see what happens. It also expertly explains the mechanics of the game by having the player experience most actions that they will have to do later, such as convincing characters and completing combat.</w:t>
      </w:r>
    </w:p>
    <w:p w14:paraId="6739913A" w14:textId="3B945804" w:rsidR="00C86F12" w:rsidRDefault="006A24F8" w:rsidP="00AE3154">
      <w:pPr>
        <w:jc w:val="both"/>
        <w:rPr>
          <w:rFonts w:ascii="Arial" w:hAnsi="Arial" w:cs="Arial"/>
          <w:sz w:val="28"/>
          <w:szCs w:val="28"/>
        </w:rPr>
      </w:pPr>
      <w:r>
        <w:rPr>
          <w:rFonts w:ascii="Arial" w:hAnsi="Arial" w:cs="Arial"/>
          <w:sz w:val="28"/>
          <w:szCs w:val="28"/>
        </w:rPr>
        <w:t>Another example of a good tutorial is in The Legend of Zelda: Breath of the Wild</w:t>
      </w:r>
      <w:sdt>
        <w:sdtPr>
          <w:rPr>
            <w:rFonts w:ascii="Arial" w:hAnsi="Arial" w:cs="Arial"/>
            <w:sz w:val="28"/>
            <w:szCs w:val="28"/>
          </w:rPr>
          <w:id w:val="1627200156"/>
          <w:citation/>
        </w:sdtPr>
        <w:sdtContent>
          <w:r>
            <w:rPr>
              <w:rFonts w:ascii="Arial" w:hAnsi="Arial" w:cs="Arial"/>
              <w:sz w:val="28"/>
              <w:szCs w:val="28"/>
            </w:rPr>
            <w:fldChar w:fldCharType="begin"/>
          </w:r>
          <w:r>
            <w:rPr>
              <w:rFonts w:ascii="Arial" w:hAnsi="Arial" w:cs="Arial"/>
              <w:sz w:val="28"/>
              <w:szCs w:val="28"/>
            </w:rPr>
            <w:instrText xml:space="preserve"> CITATION Nin17 \l 2057 </w:instrText>
          </w:r>
          <w:r>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[10]</w:t>
          </w:r>
          <w:r>
            <w:rPr>
              <w:rFonts w:ascii="Arial" w:hAnsi="Arial" w:cs="Arial"/>
              <w:sz w:val="28"/>
              <w:szCs w:val="28"/>
            </w:rPr>
            <w:fldChar w:fldCharType="end"/>
          </w:r>
        </w:sdtContent>
      </w:sdt>
      <w:r>
        <w:rPr>
          <w:rFonts w:ascii="Arial" w:hAnsi="Arial" w:cs="Arial"/>
          <w:sz w:val="28"/>
          <w:szCs w:val="28"/>
        </w:rPr>
        <w:t xml:space="preserve"> This game is massively open world with a large map and a focus on survival and adventure elements. It opens with </w:t>
      </w:r>
      <w:r w:rsidR="00C86F12">
        <w:rPr>
          <w:rFonts w:ascii="Arial" w:hAnsi="Arial" w:cs="Arial"/>
          <w:sz w:val="28"/>
          <w:szCs w:val="28"/>
        </w:rPr>
        <w:t xml:space="preserve">in an area called ‘the great plateau’ </w:t>
      </w:r>
      <w:r w:rsidR="00B605F1">
        <w:rPr>
          <w:rFonts w:ascii="Arial" w:hAnsi="Arial" w:cs="Arial"/>
          <w:sz w:val="28"/>
          <w:szCs w:val="28"/>
        </w:rPr>
        <w:t xml:space="preserve">this </w:t>
      </w:r>
      <w:r w:rsidR="00C86F12">
        <w:rPr>
          <w:rFonts w:ascii="Arial" w:hAnsi="Arial" w:cs="Arial"/>
          <w:sz w:val="28"/>
          <w:szCs w:val="28"/>
        </w:rPr>
        <w:t xml:space="preserve">is a large training area. It teaches the player the mechanics of the game like shrines and map towers in a contained area. The area is contained so new players don’t get lost and wander off into </w:t>
      </w:r>
      <w:r w:rsidR="00B605F1">
        <w:rPr>
          <w:rFonts w:ascii="Arial" w:hAnsi="Arial" w:cs="Arial"/>
          <w:sz w:val="28"/>
          <w:szCs w:val="28"/>
        </w:rPr>
        <w:t>endgame areas before they’re ready</w:t>
      </w:r>
      <w:r w:rsidR="00C86F12">
        <w:rPr>
          <w:rFonts w:ascii="Arial" w:hAnsi="Arial" w:cs="Arial"/>
          <w:sz w:val="28"/>
          <w:szCs w:val="28"/>
        </w:rPr>
        <w:t>.</w:t>
      </w:r>
    </w:p>
    <w:p w14:paraId="7F5F74FE" w14:textId="759AF5FF" w:rsidR="006A24F8" w:rsidRDefault="00C86F12" w:rsidP="00AE3154">
      <w:pPr>
        <w:jc w:val="both"/>
        <w:rPr>
          <w:rFonts w:ascii="Arial" w:hAnsi="Arial" w:cs="Arial"/>
          <w:sz w:val="28"/>
          <w:szCs w:val="28"/>
        </w:rPr>
      </w:pPr>
      <w:r>
        <w:rPr>
          <w:rFonts w:ascii="Arial" w:hAnsi="Arial" w:cs="Arial"/>
          <w:sz w:val="28"/>
          <w:szCs w:val="28"/>
        </w:rPr>
        <w:t>Again</w:t>
      </w:r>
      <w:r w:rsidR="00CD2061">
        <w:rPr>
          <w:rFonts w:ascii="Arial" w:hAnsi="Arial" w:cs="Arial"/>
          <w:sz w:val="28"/>
          <w:szCs w:val="28"/>
        </w:rPr>
        <w:t>,</w:t>
      </w:r>
      <w:r>
        <w:rPr>
          <w:rFonts w:ascii="Arial" w:hAnsi="Arial" w:cs="Arial"/>
          <w:sz w:val="28"/>
          <w:szCs w:val="28"/>
        </w:rPr>
        <w:t xml:space="preserve"> like New Vegas the game allows the player to solve problems in different ways and one example of this is the snowy area. This area can only be accessed by the player if they have something to help them survive the cold. The game allows the player multiple ways to do this by encouraging exploration. The player may notice some of the hot chillies and craft some spicy food, or the</w:t>
      </w:r>
      <w:r w:rsidR="00CD2061">
        <w:rPr>
          <w:rFonts w:ascii="Arial" w:hAnsi="Arial" w:cs="Arial"/>
          <w:sz w:val="28"/>
          <w:szCs w:val="28"/>
        </w:rPr>
        <w:t xml:space="preserve"> player</w:t>
      </w:r>
      <w:r>
        <w:rPr>
          <w:rFonts w:ascii="Arial" w:hAnsi="Arial" w:cs="Arial"/>
          <w:sz w:val="28"/>
          <w:szCs w:val="28"/>
        </w:rPr>
        <w:t xml:space="preserve"> may find some of the winter clothes </w:t>
      </w:r>
      <w:r w:rsidR="00CD2061">
        <w:rPr>
          <w:rFonts w:ascii="Arial" w:hAnsi="Arial" w:cs="Arial"/>
          <w:sz w:val="28"/>
          <w:szCs w:val="28"/>
        </w:rPr>
        <w:t>nearby</w:t>
      </w:r>
      <w:r>
        <w:rPr>
          <w:rFonts w:ascii="Arial" w:hAnsi="Arial" w:cs="Arial"/>
          <w:sz w:val="28"/>
          <w:szCs w:val="28"/>
        </w:rPr>
        <w:t xml:space="preserve"> which better insulate them, </w:t>
      </w:r>
      <w:r w:rsidR="00B605F1">
        <w:rPr>
          <w:rFonts w:ascii="Arial" w:hAnsi="Arial" w:cs="Arial"/>
          <w:sz w:val="28"/>
          <w:szCs w:val="28"/>
        </w:rPr>
        <w:t xml:space="preserve">alternatively </w:t>
      </w:r>
      <w:r>
        <w:rPr>
          <w:rFonts w:ascii="Arial" w:hAnsi="Arial" w:cs="Arial"/>
          <w:sz w:val="28"/>
          <w:szCs w:val="28"/>
        </w:rPr>
        <w:t>the player may just stock pile enough food that they can negate the cold damage that they’re taking</w:t>
      </w:r>
      <w:r w:rsidR="00B605F1">
        <w:rPr>
          <w:rFonts w:ascii="Arial" w:hAnsi="Arial" w:cs="Arial"/>
          <w:sz w:val="28"/>
          <w:szCs w:val="28"/>
        </w:rPr>
        <w:t xml:space="preserve"> by eating often</w:t>
      </w:r>
      <w:r>
        <w:rPr>
          <w:rFonts w:ascii="Arial" w:hAnsi="Arial" w:cs="Arial"/>
          <w:sz w:val="28"/>
          <w:szCs w:val="28"/>
        </w:rPr>
        <w:t>.</w:t>
      </w:r>
      <w:r w:rsidR="00B605F1">
        <w:rPr>
          <w:rFonts w:ascii="Arial" w:hAnsi="Arial" w:cs="Arial"/>
          <w:sz w:val="28"/>
          <w:szCs w:val="28"/>
        </w:rPr>
        <w:t xml:space="preserve"> This teaches the player that there are multiple ways to solve problems and by not directly telling the player, encourages this independent thinking.</w:t>
      </w:r>
    </w:p>
    <w:p w14:paraId="54348131" w14:textId="7C4ADF6F" w:rsidR="00CD2061" w:rsidRDefault="00C86F12" w:rsidP="00AE3154">
      <w:pPr>
        <w:jc w:val="both"/>
        <w:rPr>
          <w:rFonts w:ascii="Arial" w:hAnsi="Arial" w:cs="Arial"/>
          <w:sz w:val="28"/>
          <w:szCs w:val="28"/>
        </w:rPr>
      </w:pPr>
      <w:r>
        <w:rPr>
          <w:rFonts w:ascii="Arial" w:hAnsi="Arial" w:cs="Arial"/>
          <w:sz w:val="28"/>
          <w:szCs w:val="28"/>
        </w:rPr>
        <w:t xml:space="preserve">Breath of the Wild isn’t a hand holding sort of game it </w:t>
      </w:r>
      <w:r w:rsidR="00B605F1">
        <w:rPr>
          <w:rFonts w:ascii="Arial" w:hAnsi="Arial" w:cs="Arial"/>
          <w:sz w:val="28"/>
          <w:szCs w:val="28"/>
        </w:rPr>
        <w:t>won’t</w:t>
      </w:r>
      <w:r>
        <w:rPr>
          <w:rFonts w:ascii="Arial" w:hAnsi="Arial" w:cs="Arial"/>
          <w:sz w:val="28"/>
          <w:szCs w:val="28"/>
        </w:rPr>
        <w:t xml:space="preserve"> explain much to you directly, it will give you the tools and say figure it out. This is what this tutorial is trying to teach you</w:t>
      </w:r>
      <w:r w:rsidR="00B605F1">
        <w:rPr>
          <w:rFonts w:ascii="Arial" w:hAnsi="Arial" w:cs="Arial"/>
          <w:sz w:val="28"/>
          <w:szCs w:val="28"/>
        </w:rPr>
        <w:t xml:space="preserve"> and by only giving small nudges in the right direction it does this perfectly.</w:t>
      </w:r>
    </w:p>
    <w:p w14:paraId="7A5B01F6" w14:textId="77777777" w:rsidR="00CD2061" w:rsidRDefault="00CD2061">
      <w:pPr>
        <w:rPr>
          <w:rFonts w:ascii="Arial" w:hAnsi="Arial" w:cs="Arial"/>
          <w:sz w:val="28"/>
          <w:szCs w:val="28"/>
        </w:rPr>
      </w:pPr>
      <w:r>
        <w:rPr>
          <w:rFonts w:ascii="Arial" w:hAnsi="Arial" w:cs="Arial"/>
          <w:sz w:val="28"/>
          <w:szCs w:val="28"/>
        </w:rPr>
        <w:br w:type="page"/>
      </w:r>
    </w:p>
    <w:p w14:paraId="621FB2F3" w14:textId="5F9AFB98" w:rsidR="003438B0" w:rsidRDefault="0068478A" w:rsidP="00AE3154">
      <w:pPr>
        <w:pStyle w:val="Heading1"/>
        <w:jc w:val="both"/>
      </w:pPr>
      <w:bookmarkStart w:id="9" w:name="_Toc164789738"/>
      <w:r>
        <w:lastRenderedPageBreak/>
        <w:t>Methods of Teaching</w:t>
      </w:r>
      <w:bookmarkEnd w:id="9"/>
    </w:p>
    <w:p w14:paraId="05DCC372" w14:textId="62CCC40B" w:rsidR="003438B0" w:rsidRDefault="003438B0" w:rsidP="00AE3154">
      <w:pPr>
        <w:jc w:val="both"/>
        <w:rPr>
          <w:rFonts w:ascii="Arial" w:hAnsi="Arial" w:cs="Arial"/>
          <w:sz w:val="28"/>
          <w:szCs w:val="28"/>
        </w:rPr>
      </w:pPr>
      <w:r>
        <w:rPr>
          <w:rFonts w:ascii="Arial" w:hAnsi="Arial" w:cs="Arial"/>
          <w:sz w:val="28"/>
          <w:szCs w:val="28"/>
        </w:rPr>
        <w:t xml:space="preserve">Tutorials are in essence a form of Teaching and therefore follow </w:t>
      </w:r>
      <w:r w:rsidR="00011A55">
        <w:rPr>
          <w:rFonts w:ascii="Arial" w:hAnsi="Arial" w:cs="Arial"/>
          <w:sz w:val="28"/>
          <w:szCs w:val="28"/>
        </w:rPr>
        <w:t>similar</w:t>
      </w:r>
      <w:r>
        <w:rPr>
          <w:rFonts w:ascii="Arial" w:hAnsi="Arial" w:cs="Arial"/>
          <w:sz w:val="28"/>
          <w:szCs w:val="28"/>
        </w:rPr>
        <w:t xml:space="preserve"> principles that a teacher would follow to teach a class.</w:t>
      </w:r>
      <w:r w:rsidR="008416FA">
        <w:rPr>
          <w:rFonts w:ascii="Arial" w:hAnsi="Arial" w:cs="Arial"/>
          <w:sz w:val="28"/>
          <w:szCs w:val="28"/>
        </w:rPr>
        <w:t xml:space="preserve"> There are many different types of tutorials just as there are different types of teaching.</w:t>
      </w:r>
      <w:r w:rsidR="00506C25">
        <w:rPr>
          <w:rFonts w:ascii="Arial" w:hAnsi="Arial" w:cs="Arial"/>
          <w:sz w:val="28"/>
          <w:szCs w:val="28"/>
        </w:rPr>
        <w:t xml:space="preserve"> The website Indeed</w:t>
      </w:r>
      <w:sdt>
        <w:sdtPr>
          <w:rPr>
            <w:rFonts w:ascii="Arial" w:hAnsi="Arial" w:cs="Arial"/>
            <w:sz w:val="28"/>
            <w:szCs w:val="28"/>
          </w:rPr>
          <w:id w:val="-762443519"/>
          <w:citation/>
        </w:sdtPr>
        <w:sdtContent>
          <w:r w:rsidR="00506C25">
            <w:rPr>
              <w:rFonts w:ascii="Arial" w:hAnsi="Arial" w:cs="Arial"/>
              <w:sz w:val="28"/>
              <w:szCs w:val="28"/>
            </w:rPr>
            <w:fldChar w:fldCharType="begin"/>
          </w:r>
          <w:r w:rsidR="00506C25">
            <w:rPr>
              <w:rFonts w:ascii="Arial" w:hAnsi="Arial" w:cs="Arial"/>
              <w:sz w:val="28"/>
              <w:szCs w:val="28"/>
            </w:rPr>
            <w:instrText xml:space="preserve"> CITATION Ind23 \l 2057 </w:instrText>
          </w:r>
          <w:r w:rsidR="00506C25">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[11]</w:t>
          </w:r>
          <w:r w:rsidR="00506C25">
            <w:rPr>
              <w:rFonts w:ascii="Arial" w:hAnsi="Arial" w:cs="Arial"/>
              <w:sz w:val="28"/>
              <w:szCs w:val="28"/>
            </w:rPr>
            <w:fldChar w:fldCharType="end"/>
          </w:r>
        </w:sdtContent>
      </w:sdt>
      <w:r w:rsidR="00506C25">
        <w:rPr>
          <w:rFonts w:ascii="Arial" w:hAnsi="Arial" w:cs="Arial"/>
          <w:sz w:val="28"/>
          <w:szCs w:val="28"/>
        </w:rPr>
        <w:t xml:space="preserve"> breaks down teaching in to 9 different methods: </w:t>
      </w:r>
      <w:r w:rsidR="00D51B10">
        <w:rPr>
          <w:rFonts w:ascii="Arial" w:hAnsi="Arial" w:cs="Arial"/>
          <w:sz w:val="28"/>
          <w:szCs w:val="28"/>
        </w:rPr>
        <w:t xml:space="preserve">differentiated instruction, Lecture based Learning, Technology based learning, Group learning, individual learning, Inquiry based learning, Kinaesthetic Learning, Game based learning and expeditionary learning. Not </w:t>
      </w:r>
      <w:r w:rsidR="00E232AA">
        <w:rPr>
          <w:rFonts w:ascii="Arial" w:hAnsi="Arial" w:cs="Arial"/>
          <w:sz w:val="28"/>
          <w:szCs w:val="28"/>
        </w:rPr>
        <w:t>all</w:t>
      </w:r>
      <w:r w:rsidR="00D51B10">
        <w:rPr>
          <w:rFonts w:ascii="Arial" w:hAnsi="Arial" w:cs="Arial"/>
          <w:sz w:val="28"/>
          <w:szCs w:val="28"/>
        </w:rPr>
        <w:t xml:space="preserve"> these methods are possible in a video game tutorial, </w:t>
      </w:r>
      <w:r w:rsidR="00E232AA">
        <w:rPr>
          <w:rFonts w:ascii="Arial" w:hAnsi="Arial" w:cs="Arial"/>
          <w:sz w:val="28"/>
          <w:szCs w:val="28"/>
        </w:rPr>
        <w:t>technology-based</w:t>
      </w:r>
      <w:r w:rsidR="00D51B10">
        <w:rPr>
          <w:rFonts w:ascii="Arial" w:hAnsi="Arial" w:cs="Arial"/>
          <w:sz w:val="28"/>
          <w:szCs w:val="28"/>
        </w:rPr>
        <w:t xml:space="preserve"> learning isn’t really practical when the player is already using technology to play the game same can be said for expeditionary learning. However, most of these other methods can and have been used in video game tutorials throughout the years.</w:t>
      </w:r>
    </w:p>
    <w:p w14:paraId="1BD9FD11" w14:textId="07659E0F" w:rsidR="00D51B10" w:rsidRDefault="00D51B10" w:rsidP="00AE3154">
      <w:pPr>
        <w:jc w:val="both"/>
        <w:rPr>
          <w:rFonts w:ascii="Arial" w:hAnsi="Arial" w:cs="Arial"/>
          <w:sz w:val="28"/>
          <w:szCs w:val="28"/>
        </w:rPr>
      </w:pPr>
      <w:r>
        <w:rPr>
          <w:rFonts w:ascii="Arial" w:hAnsi="Arial" w:cs="Arial"/>
          <w:sz w:val="28"/>
          <w:szCs w:val="28"/>
        </w:rPr>
        <w:t>The examples of early games like Mario</w:t>
      </w:r>
      <w:sdt>
        <w:sdtPr>
          <w:rPr>
            <w:rFonts w:ascii="Arial" w:hAnsi="Arial" w:cs="Arial"/>
            <w:sz w:val="28"/>
            <w:szCs w:val="28"/>
          </w:rPr>
          <w:id w:val="-520635326"/>
          <w:citation/>
        </w:sdtPr>
        <w:sdtContent>
          <w:r>
            <w:rPr>
              <w:rFonts w:ascii="Arial" w:hAnsi="Arial" w:cs="Arial"/>
              <w:sz w:val="28"/>
              <w:szCs w:val="28"/>
            </w:rPr>
            <w:fldChar w:fldCharType="begin"/>
          </w:r>
          <w:r>
            <w:rPr>
              <w:rFonts w:ascii="Arial" w:hAnsi="Arial" w:cs="Arial"/>
              <w:sz w:val="28"/>
              <w:szCs w:val="28"/>
            </w:rPr>
            <w:instrText xml:space="preserve"> CITATION Nin84 \l 2057 </w:instrText>
          </w:r>
          <w:r>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[4]</w:t>
          </w:r>
          <w:r>
            <w:rPr>
              <w:rFonts w:ascii="Arial" w:hAnsi="Arial" w:cs="Arial"/>
              <w:sz w:val="28"/>
              <w:szCs w:val="28"/>
            </w:rPr>
            <w:fldChar w:fldCharType="end"/>
          </w:r>
        </w:sdtContent>
      </w:sdt>
      <w:r>
        <w:rPr>
          <w:rFonts w:ascii="Arial" w:hAnsi="Arial" w:cs="Arial"/>
          <w:sz w:val="28"/>
          <w:szCs w:val="28"/>
        </w:rPr>
        <w:t xml:space="preserve"> would use methods such as </w:t>
      </w:r>
      <w:r w:rsidR="008B3DA1">
        <w:rPr>
          <w:rFonts w:ascii="Arial" w:hAnsi="Arial" w:cs="Arial"/>
          <w:sz w:val="28"/>
          <w:szCs w:val="28"/>
        </w:rPr>
        <w:t>inquiry-based</w:t>
      </w:r>
      <w:r>
        <w:rPr>
          <w:rFonts w:ascii="Arial" w:hAnsi="Arial" w:cs="Arial"/>
          <w:sz w:val="28"/>
          <w:szCs w:val="28"/>
        </w:rPr>
        <w:t xml:space="preserve"> learning. Inquiry based learning is where </w:t>
      </w:r>
      <w:r w:rsidR="008B3DA1">
        <w:rPr>
          <w:rFonts w:ascii="Arial" w:hAnsi="Arial" w:cs="Arial"/>
          <w:sz w:val="28"/>
          <w:szCs w:val="28"/>
        </w:rPr>
        <w:t>the student learns through via investigation, the end goal of this method is for the student to be able to come to conclusions on their own with little help from the teacher. This method has the advantage of allowing the student to grow and develop their own methods. For this to be implemented in games the control scheme needs to be simple, a person can only work out so much on their own and complicated control schemes</w:t>
      </w:r>
      <w:r w:rsidR="00011A55">
        <w:rPr>
          <w:rFonts w:ascii="Arial" w:hAnsi="Arial" w:cs="Arial"/>
          <w:sz w:val="28"/>
          <w:szCs w:val="28"/>
        </w:rPr>
        <w:t>, like those seen in more modern games</w:t>
      </w:r>
      <w:r w:rsidR="008B3DA1">
        <w:rPr>
          <w:rFonts w:ascii="Arial" w:hAnsi="Arial" w:cs="Arial"/>
          <w:sz w:val="28"/>
          <w:szCs w:val="28"/>
        </w:rPr>
        <w:t xml:space="preserve"> make it hard for new players to learn without </w:t>
      </w:r>
      <w:r w:rsidR="00011A55">
        <w:rPr>
          <w:rFonts w:ascii="Arial" w:hAnsi="Arial" w:cs="Arial"/>
          <w:sz w:val="28"/>
          <w:szCs w:val="28"/>
        </w:rPr>
        <w:t xml:space="preserve">any extra </w:t>
      </w:r>
      <w:r w:rsidR="008B3DA1">
        <w:rPr>
          <w:rFonts w:ascii="Arial" w:hAnsi="Arial" w:cs="Arial"/>
          <w:sz w:val="28"/>
          <w:szCs w:val="28"/>
        </w:rPr>
        <w:t>help. Mario and other games of its time had simple controls and concepts that allow the player to work out the mechanics for themselves</w:t>
      </w:r>
      <w:r w:rsidR="004A43EA">
        <w:rPr>
          <w:rFonts w:ascii="Arial" w:hAnsi="Arial" w:cs="Arial"/>
          <w:sz w:val="28"/>
          <w:szCs w:val="28"/>
        </w:rPr>
        <w:t xml:space="preserve"> lending itself to this style of teaching</w:t>
      </w:r>
      <w:r w:rsidR="008B3DA1">
        <w:rPr>
          <w:rFonts w:ascii="Arial" w:hAnsi="Arial" w:cs="Arial"/>
          <w:sz w:val="28"/>
          <w:szCs w:val="28"/>
        </w:rPr>
        <w:t>.</w:t>
      </w:r>
    </w:p>
    <w:p w14:paraId="0EDEEA93" w14:textId="22D4F5A1" w:rsidR="0060190C" w:rsidRDefault="008B3DA1" w:rsidP="00AE3154">
      <w:pPr>
        <w:jc w:val="both"/>
        <w:rPr>
          <w:rFonts w:ascii="Arial" w:hAnsi="Arial" w:cs="Arial"/>
          <w:sz w:val="28"/>
          <w:szCs w:val="28"/>
        </w:rPr>
      </w:pPr>
      <w:r>
        <w:rPr>
          <w:rFonts w:ascii="Arial" w:hAnsi="Arial" w:cs="Arial"/>
          <w:sz w:val="28"/>
          <w:szCs w:val="28"/>
        </w:rPr>
        <w:t xml:space="preserve">These early games also implemented lecture-based learning in their manuals. </w:t>
      </w:r>
      <w:r w:rsidR="004A43EA">
        <w:rPr>
          <w:rFonts w:ascii="Arial" w:hAnsi="Arial" w:cs="Arial"/>
          <w:sz w:val="28"/>
          <w:szCs w:val="28"/>
        </w:rPr>
        <w:t xml:space="preserve">However, </w:t>
      </w:r>
      <w:r w:rsidR="0091526D">
        <w:rPr>
          <w:rFonts w:ascii="Arial" w:hAnsi="Arial" w:cs="Arial"/>
          <w:sz w:val="28"/>
          <w:szCs w:val="28"/>
        </w:rPr>
        <w:t>these</w:t>
      </w:r>
      <w:r>
        <w:rPr>
          <w:rFonts w:ascii="Arial" w:hAnsi="Arial" w:cs="Arial"/>
          <w:sz w:val="28"/>
          <w:szCs w:val="28"/>
        </w:rPr>
        <w:t xml:space="preserve"> manuals can seem </w:t>
      </w:r>
      <w:r w:rsidR="0091526D">
        <w:rPr>
          <w:rFonts w:ascii="Arial" w:hAnsi="Arial" w:cs="Arial"/>
          <w:sz w:val="28"/>
          <w:szCs w:val="28"/>
        </w:rPr>
        <w:t>tedious</w:t>
      </w:r>
      <w:r>
        <w:rPr>
          <w:rFonts w:ascii="Arial" w:hAnsi="Arial" w:cs="Arial"/>
          <w:sz w:val="28"/>
          <w:szCs w:val="28"/>
        </w:rPr>
        <w:t xml:space="preserve"> to a player </w:t>
      </w:r>
      <w:r w:rsidR="004A43EA">
        <w:rPr>
          <w:rFonts w:ascii="Arial" w:hAnsi="Arial" w:cs="Arial"/>
          <w:sz w:val="28"/>
          <w:szCs w:val="28"/>
        </w:rPr>
        <w:t xml:space="preserve">and </w:t>
      </w:r>
      <w:r>
        <w:rPr>
          <w:rFonts w:ascii="Arial" w:hAnsi="Arial" w:cs="Arial"/>
          <w:sz w:val="28"/>
          <w:szCs w:val="28"/>
        </w:rPr>
        <w:t>many players will go in with the attitude of wanting to play the game not read a book.</w:t>
      </w:r>
      <w:r w:rsidR="0091526D">
        <w:rPr>
          <w:rFonts w:ascii="Arial" w:hAnsi="Arial" w:cs="Arial"/>
          <w:sz w:val="28"/>
          <w:szCs w:val="28"/>
        </w:rPr>
        <w:t xml:space="preserve"> </w:t>
      </w:r>
      <w:r>
        <w:rPr>
          <w:rFonts w:ascii="Arial" w:hAnsi="Arial" w:cs="Arial"/>
          <w:sz w:val="28"/>
          <w:szCs w:val="28"/>
        </w:rPr>
        <w:t xml:space="preserve"> As the </w:t>
      </w:r>
      <w:r w:rsidR="004A43EA">
        <w:rPr>
          <w:rFonts w:ascii="Arial" w:hAnsi="Arial" w:cs="Arial"/>
          <w:sz w:val="28"/>
          <w:szCs w:val="28"/>
        </w:rPr>
        <w:t xml:space="preserve">previously mentioned Indeed </w:t>
      </w:r>
      <w:r>
        <w:rPr>
          <w:rFonts w:ascii="Arial" w:hAnsi="Arial" w:cs="Arial"/>
          <w:sz w:val="28"/>
          <w:szCs w:val="28"/>
        </w:rPr>
        <w:t>article states: ‘students, especially those of a young age, may have short attention spans’, this applies to games as well</w:t>
      </w:r>
      <w:r w:rsidR="004A43EA">
        <w:rPr>
          <w:rFonts w:ascii="Arial" w:hAnsi="Arial" w:cs="Arial"/>
          <w:sz w:val="28"/>
          <w:szCs w:val="28"/>
        </w:rPr>
        <w:t>,</w:t>
      </w:r>
      <w:r>
        <w:rPr>
          <w:rFonts w:ascii="Arial" w:hAnsi="Arial" w:cs="Arial"/>
          <w:sz w:val="28"/>
          <w:szCs w:val="28"/>
        </w:rPr>
        <w:t xml:space="preserve"> long manuals or text boxes will bore a lot of </w:t>
      </w:r>
      <w:r w:rsidR="00481930">
        <w:rPr>
          <w:rFonts w:ascii="Arial" w:hAnsi="Arial" w:cs="Arial"/>
          <w:sz w:val="28"/>
          <w:szCs w:val="28"/>
        </w:rPr>
        <w:t>players</w:t>
      </w:r>
      <w:r>
        <w:rPr>
          <w:rFonts w:ascii="Arial" w:hAnsi="Arial" w:cs="Arial"/>
          <w:sz w:val="28"/>
          <w:szCs w:val="28"/>
        </w:rPr>
        <w:t xml:space="preserve"> who just want to get to playing the </w:t>
      </w:r>
      <w:r w:rsidR="004A43EA">
        <w:rPr>
          <w:rFonts w:ascii="Arial" w:hAnsi="Arial" w:cs="Arial"/>
          <w:sz w:val="28"/>
          <w:szCs w:val="28"/>
        </w:rPr>
        <w:t xml:space="preserve">actual </w:t>
      </w:r>
      <w:r>
        <w:rPr>
          <w:rFonts w:ascii="Arial" w:hAnsi="Arial" w:cs="Arial"/>
          <w:sz w:val="28"/>
          <w:szCs w:val="28"/>
        </w:rPr>
        <w:t>game.</w:t>
      </w:r>
      <w:r w:rsidR="00481930">
        <w:rPr>
          <w:rFonts w:ascii="Arial" w:hAnsi="Arial" w:cs="Arial"/>
          <w:sz w:val="28"/>
          <w:szCs w:val="28"/>
        </w:rPr>
        <w:t xml:space="preserve"> We also seem to see a lot of lecture-based</w:t>
      </w:r>
      <w:r w:rsidR="0060190C">
        <w:rPr>
          <w:rFonts w:ascii="Arial" w:hAnsi="Arial" w:cs="Arial"/>
          <w:sz w:val="28"/>
          <w:szCs w:val="28"/>
        </w:rPr>
        <w:t xml:space="preserve"> teaching</w:t>
      </w:r>
      <w:r w:rsidR="00481930">
        <w:rPr>
          <w:rFonts w:ascii="Arial" w:hAnsi="Arial" w:cs="Arial"/>
          <w:sz w:val="28"/>
          <w:szCs w:val="28"/>
        </w:rPr>
        <w:t xml:space="preserve"> in strategy game such as City Skylines</w:t>
      </w:r>
      <w:sdt>
        <w:sdtPr>
          <w:rPr>
            <w:rFonts w:ascii="Arial" w:hAnsi="Arial" w:cs="Arial"/>
            <w:sz w:val="28"/>
            <w:szCs w:val="28"/>
          </w:rPr>
          <w:id w:val="-1819025178"/>
          <w:citation/>
        </w:sdtPr>
        <w:sdtContent>
          <w:r w:rsidR="00481930">
            <w:rPr>
              <w:rFonts w:ascii="Arial" w:hAnsi="Arial" w:cs="Arial"/>
              <w:sz w:val="28"/>
              <w:szCs w:val="28"/>
            </w:rPr>
            <w:fldChar w:fldCharType="begin"/>
          </w:r>
          <w:r w:rsidR="00481930">
            <w:rPr>
              <w:rFonts w:ascii="Arial" w:hAnsi="Arial" w:cs="Arial"/>
              <w:sz w:val="28"/>
              <w:szCs w:val="28"/>
            </w:rPr>
            <w:instrText xml:space="preserve"> CITATION Col15 \l 2057 </w:instrText>
          </w:r>
          <w:r w:rsidR="00481930">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[12]</w:t>
          </w:r>
          <w:r w:rsidR="00481930">
            <w:rPr>
              <w:rFonts w:ascii="Arial" w:hAnsi="Arial" w:cs="Arial"/>
              <w:sz w:val="28"/>
              <w:szCs w:val="28"/>
            </w:rPr>
            <w:fldChar w:fldCharType="end"/>
          </w:r>
        </w:sdtContent>
      </w:sdt>
      <w:r w:rsidR="00481930">
        <w:rPr>
          <w:rFonts w:ascii="Arial" w:hAnsi="Arial" w:cs="Arial"/>
          <w:sz w:val="28"/>
          <w:szCs w:val="28"/>
        </w:rPr>
        <w:t xml:space="preserve">. Games like this use large text boxes to explain complicated topics. In the example of City </w:t>
      </w:r>
      <w:r w:rsidR="00E232AA">
        <w:rPr>
          <w:rFonts w:ascii="Arial" w:hAnsi="Arial" w:cs="Arial"/>
          <w:sz w:val="28"/>
          <w:szCs w:val="28"/>
        </w:rPr>
        <w:t>Skylines,</w:t>
      </w:r>
      <w:r w:rsidR="00481930">
        <w:rPr>
          <w:rFonts w:ascii="Arial" w:hAnsi="Arial" w:cs="Arial"/>
          <w:sz w:val="28"/>
          <w:szCs w:val="28"/>
        </w:rPr>
        <w:t xml:space="preserve"> the player will be prompted with the use of each </w:t>
      </w:r>
      <w:r w:rsidR="00226F74">
        <w:rPr>
          <w:rFonts w:ascii="Arial" w:hAnsi="Arial" w:cs="Arial"/>
          <w:sz w:val="28"/>
          <w:szCs w:val="28"/>
        </w:rPr>
        <w:t xml:space="preserve">new </w:t>
      </w:r>
      <w:r w:rsidR="00481930">
        <w:rPr>
          <w:rFonts w:ascii="Arial" w:hAnsi="Arial" w:cs="Arial"/>
          <w:sz w:val="28"/>
          <w:szCs w:val="28"/>
        </w:rPr>
        <w:t xml:space="preserve">building and mechanic </w:t>
      </w:r>
      <w:r w:rsidR="00226F74">
        <w:rPr>
          <w:rFonts w:ascii="Arial" w:hAnsi="Arial" w:cs="Arial"/>
          <w:sz w:val="28"/>
          <w:szCs w:val="28"/>
        </w:rPr>
        <w:t>as they unlock them,</w:t>
      </w:r>
      <w:r w:rsidR="00481930">
        <w:rPr>
          <w:rFonts w:ascii="Arial" w:hAnsi="Arial" w:cs="Arial"/>
          <w:sz w:val="28"/>
          <w:szCs w:val="28"/>
        </w:rPr>
        <w:t xml:space="preserve"> as well as a written prompt down the bottom</w:t>
      </w:r>
      <w:r w:rsidR="0060190C">
        <w:rPr>
          <w:rFonts w:ascii="Arial" w:hAnsi="Arial" w:cs="Arial"/>
          <w:sz w:val="28"/>
          <w:szCs w:val="28"/>
        </w:rPr>
        <w:t xml:space="preserve"> giving them tips</w:t>
      </w:r>
      <w:r w:rsidR="00481930">
        <w:rPr>
          <w:rFonts w:ascii="Arial" w:hAnsi="Arial" w:cs="Arial"/>
          <w:sz w:val="28"/>
          <w:szCs w:val="28"/>
        </w:rPr>
        <w:t>. Games like thi</w:t>
      </w:r>
      <w:r w:rsidR="0060190C">
        <w:rPr>
          <w:rFonts w:ascii="Arial" w:hAnsi="Arial" w:cs="Arial"/>
          <w:sz w:val="28"/>
          <w:szCs w:val="28"/>
        </w:rPr>
        <w:t xml:space="preserve">s have steep learning curves and experimentation is one of the only ways to </w:t>
      </w:r>
      <w:r w:rsidR="0060190C">
        <w:rPr>
          <w:rFonts w:ascii="Arial" w:hAnsi="Arial" w:cs="Arial"/>
          <w:sz w:val="28"/>
          <w:szCs w:val="28"/>
        </w:rPr>
        <w:lastRenderedPageBreak/>
        <w:t xml:space="preserve">improve at them so a blend of the lecture </w:t>
      </w:r>
      <w:r w:rsidR="0047167D">
        <w:rPr>
          <w:rFonts w:ascii="Arial" w:hAnsi="Arial" w:cs="Arial"/>
          <w:sz w:val="28"/>
          <w:szCs w:val="28"/>
        </w:rPr>
        <w:t>based,</w:t>
      </w:r>
      <w:r w:rsidR="0060190C">
        <w:rPr>
          <w:rFonts w:ascii="Arial" w:hAnsi="Arial" w:cs="Arial"/>
          <w:sz w:val="28"/>
          <w:szCs w:val="28"/>
        </w:rPr>
        <w:t xml:space="preserve"> and </w:t>
      </w:r>
      <w:r w:rsidR="0047167D">
        <w:rPr>
          <w:rFonts w:ascii="Arial" w:hAnsi="Arial" w:cs="Arial"/>
          <w:sz w:val="28"/>
          <w:szCs w:val="28"/>
        </w:rPr>
        <w:t>inquiry-based</w:t>
      </w:r>
      <w:r w:rsidR="0060190C">
        <w:rPr>
          <w:rFonts w:ascii="Arial" w:hAnsi="Arial" w:cs="Arial"/>
          <w:sz w:val="28"/>
          <w:szCs w:val="28"/>
        </w:rPr>
        <w:t xml:space="preserve"> teaching is really the only option.</w:t>
      </w:r>
    </w:p>
    <w:p w14:paraId="59D137B5" w14:textId="7C8385CF" w:rsidR="0060190C" w:rsidRDefault="0047167D" w:rsidP="00AE3154">
      <w:pPr>
        <w:jc w:val="both"/>
        <w:rPr>
          <w:rFonts w:ascii="Arial" w:hAnsi="Arial" w:cs="Arial"/>
          <w:sz w:val="28"/>
          <w:szCs w:val="28"/>
        </w:rPr>
      </w:pPr>
      <w:r>
        <w:rPr>
          <w:rFonts w:ascii="Arial" w:hAnsi="Arial" w:cs="Arial"/>
          <w:sz w:val="28"/>
          <w:szCs w:val="28"/>
        </w:rPr>
        <w:t xml:space="preserve">Game based learning is another method employed a lot in tutorials. This method uses challenges and games to teach students. This is a natural fit for tutorials by nature </w:t>
      </w:r>
      <w:r w:rsidR="00226F74">
        <w:rPr>
          <w:rFonts w:ascii="Arial" w:hAnsi="Arial" w:cs="Arial"/>
          <w:sz w:val="28"/>
          <w:szCs w:val="28"/>
        </w:rPr>
        <w:t xml:space="preserve">of being in games </w:t>
      </w:r>
      <w:r>
        <w:rPr>
          <w:rFonts w:ascii="Arial" w:hAnsi="Arial" w:cs="Arial"/>
          <w:sz w:val="28"/>
          <w:szCs w:val="28"/>
        </w:rPr>
        <w:t>and is effectively used in a lot of games, one of the best examples is in Call of Duty 4</w:t>
      </w:r>
      <w:sdt>
        <w:sdtPr>
          <w:rPr>
            <w:rFonts w:ascii="Arial" w:hAnsi="Arial" w:cs="Arial"/>
            <w:sz w:val="28"/>
            <w:szCs w:val="28"/>
          </w:rPr>
          <w:id w:val="1902943148"/>
          <w:citation/>
        </w:sdtPr>
        <w:sdtContent>
          <w:r>
            <w:rPr>
              <w:rFonts w:ascii="Arial" w:hAnsi="Arial" w:cs="Arial"/>
              <w:sz w:val="28"/>
              <w:szCs w:val="28"/>
            </w:rPr>
            <w:fldChar w:fldCharType="begin"/>
          </w:r>
          <w:r>
            <w:rPr>
              <w:rFonts w:ascii="Arial" w:hAnsi="Arial" w:cs="Arial"/>
              <w:sz w:val="28"/>
              <w:szCs w:val="28"/>
            </w:rPr>
            <w:instrText xml:space="preserve"> CITATION Inf071 \l 2057 </w:instrText>
          </w:r>
          <w:r>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[13]</w:t>
          </w:r>
          <w:r>
            <w:rPr>
              <w:rFonts w:ascii="Arial" w:hAnsi="Arial" w:cs="Arial"/>
              <w:sz w:val="28"/>
              <w:szCs w:val="28"/>
            </w:rPr>
            <w:fldChar w:fldCharType="end"/>
          </w:r>
        </w:sdtContent>
      </w:sdt>
      <w:r w:rsidR="00ED06C1">
        <w:rPr>
          <w:rFonts w:ascii="Arial" w:hAnsi="Arial" w:cs="Arial"/>
          <w:sz w:val="28"/>
          <w:szCs w:val="28"/>
        </w:rPr>
        <w:t xml:space="preserve"> This game teaches the player the basic controls and movements through a lecture based method where another character runs through them with you. Following this the player must complete ‘the cargo ship’ this is a small test against the clock where the player must implement everything they have been taught so far. It’s a </w:t>
      </w:r>
      <w:r w:rsidR="00AB08EF">
        <w:rPr>
          <w:rFonts w:ascii="Arial" w:hAnsi="Arial" w:cs="Arial"/>
          <w:sz w:val="28"/>
          <w:szCs w:val="28"/>
        </w:rPr>
        <w:t>risk-free</w:t>
      </w:r>
      <w:r w:rsidR="00ED06C1">
        <w:rPr>
          <w:rFonts w:ascii="Arial" w:hAnsi="Arial" w:cs="Arial"/>
          <w:sz w:val="28"/>
          <w:szCs w:val="28"/>
        </w:rPr>
        <w:t xml:space="preserve"> environment where the worst thing that can happen is they have to do it again.</w:t>
      </w:r>
      <w:r w:rsidR="00AB08EF">
        <w:rPr>
          <w:rFonts w:ascii="Arial" w:hAnsi="Arial" w:cs="Arial"/>
          <w:sz w:val="28"/>
          <w:szCs w:val="28"/>
        </w:rPr>
        <w:t xml:space="preserve"> </w:t>
      </w:r>
      <w:r w:rsidR="005E5DC1">
        <w:rPr>
          <w:rFonts w:ascii="Arial" w:hAnsi="Arial" w:cs="Arial"/>
          <w:sz w:val="28"/>
          <w:szCs w:val="28"/>
        </w:rPr>
        <w:t xml:space="preserve">This tutorial is great as it </w:t>
      </w:r>
      <w:r w:rsidR="00AB08EF">
        <w:rPr>
          <w:rFonts w:ascii="Arial" w:hAnsi="Arial" w:cs="Arial"/>
          <w:sz w:val="28"/>
          <w:szCs w:val="28"/>
        </w:rPr>
        <w:t>gets the</w:t>
      </w:r>
      <w:r w:rsidR="005E5DC1">
        <w:rPr>
          <w:rFonts w:ascii="Arial" w:hAnsi="Arial" w:cs="Arial"/>
          <w:sz w:val="28"/>
          <w:szCs w:val="28"/>
        </w:rPr>
        <w:t xml:space="preserve"> player</w:t>
      </w:r>
      <w:r w:rsidR="00AB08EF">
        <w:rPr>
          <w:rFonts w:ascii="Arial" w:hAnsi="Arial" w:cs="Arial"/>
          <w:sz w:val="28"/>
          <w:szCs w:val="28"/>
        </w:rPr>
        <w:t xml:space="preserve"> to complete a short fun challenge</w:t>
      </w:r>
      <w:r w:rsidR="005E5DC1">
        <w:rPr>
          <w:rFonts w:ascii="Arial" w:hAnsi="Arial" w:cs="Arial"/>
          <w:sz w:val="28"/>
          <w:szCs w:val="28"/>
        </w:rPr>
        <w:t xml:space="preserve"> whilst also learning more about the game</w:t>
      </w:r>
      <w:r w:rsidR="00AB08EF">
        <w:rPr>
          <w:rFonts w:ascii="Arial" w:hAnsi="Arial" w:cs="Arial"/>
          <w:sz w:val="28"/>
          <w:szCs w:val="28"/>
        </w:rPr>
        <w:t xml:space="preserve">. </w:t>
      </w:r>
      <w:r w:rsidR="005E5DC1">
        <w:rPr>
          <w:rFonts w:ascii="Arial" w:hAnsi="Arial" w:cs="Arial"/>
          <w:sz w:val="28"/>
          <w:szCs w:val="28"/>
        </w:rPr>
        <w:t>I</w:t>
      </w:r>
      <w:r w:rsidR="00AB08EF">
        <w:rPr>
          <w:rFonts w:ascii="Arial" w:hAnsi="Arial" w:cs="Arial"/>
          <w:sz w:val="28"/>
          <w:szCs w:val="28"/>
        </w:rPr>
        <w:t>t also appeals to experienced players. If you know what you’re doing the ‘cargo ship’ becomes a fun challenge to beat your best time</w:t>
      </w:r>
      <w:r w:rsidR="006A24F8">
        <w:rPr>
          <w:rFonts w:ascii="Arial" w:hAnsi="Arial" w:cs="Arial"/>
          <w:sz w:val="28"/>
          <w:szCs w:val="28"/>
        </w:rPr>
        <w:t xml:space="preserve">, </w:t>
      </w:r>
      <w:r w:rsidR="00AB08EF">
        <w:rPr>
          <w:rFonts w:ascii="Arial" w:hAnsi="Arial" w:cs="Arial"/>
          <w:sz w:val="28"/>
          <w:szCs w:val="28"/>
        </w:rPr>
        <w:t xml:space="preserve">for newer </w:t>
      </w:r>
      <w:r w:rsidR="006A24F8">
        <w:rPr>
          <w:rFonts w:ascii="Arial" w:hAnsi="Arial" w:cs="Arial"/>
          <w:sz w:val="28"/>
          <w:szCs w:val="28"/>
        </w:rPr>
        <w:t>players</w:t>
      </w:r>
      <w:r w:rsidR="00AB08EF">
        <w:rPr>
          <w:rFonts w:ascii="Arial" w:hAnsi="Arial" w:cs="Arial"/>
          <w:sz w:val="28"/>
          <w:szCs w:val="28"/>
        </w:rPr>
        <w:t xml:space="preserve"> it forces them to use all the mechanics together in an actual challenge whilst keeping the stakes low.</w:t>
      </w:r>
      <w:r w:rsidR="006A24F8">
        <w:rPr>
          <w:rFonts w:ascii="Arial" w:hAnsi="Arial" w:cs="Arial"/>
          <w:sz w:val="28"/>
          <w:szCs w:val="28"/>
        </w:rPr>
        <w:t xml:space="preserve"> This ensures that the player has learnt all the mechanics and can use them together.</w:t>
      </w:r>
    </w:p>
    <w:p w14:paraId="1AACC80F" w14:textId="01ED3A84" w:rsidR="00E54CEC" w:rsidRPr="00A254E8" w:rsidRDefault="000627B5" w:rsidP="00AE3154">
      <w:pPr>
        <w:jc w:val="both"/>
        <w:rPr>
          <w:rFonts w:ascii="Arial" w:hAnsi="Arial" w:cs="Arial"/>
          <w:sz w:val="28"/>
          <w:szCs w:val="28"/>
        </w:rPr>
      </w:pPr>
      <w:r>
        <w:rPr>
          <w:rFonts w:ascii="Arial" w:hAnsi="Arial" w:cs="Arial"/>
          <w:sz w:val="28"/>
          <w:szCs w:val="28"/>
        </w:rPr>
        <w:t xml:space="preserve">Group </w:t>
      </w:r>
      <w:r w:rsidR="0091526D">
        <w:rPr>
          <w:rFonts w:ascii="Arial" w:hAnsi="Arial" w:cs="Arial"/>
          <w:sz w:val="28"/>
          <w:szCs w:val="28"/>
        </w:rPr>
        <w:t>l</w:t>
      </w:r>
      <w:r>
        <w:rPr>
          <w:rFonts w:ascii="Arial" w:hAnsi="Arial" w:cs="Arial"/>
          <w:sz w:val="28"/>
          <w:szCs w:val="28"/>
        </w:rPr>
        <w:t xml:space="preserve">earning is not something seen </w:t>
      </w:r>
      <w:r w:rsidR="005E5DC1">
        <w:rPr>
          <w:rFonts w:ascii="Arial" w:hAnsi="Arial" w:cs="Arial"/>
          <w:sz w:val="28"/>
          <w:szCs w:val="28"/>
        </w:rPr>
        <w:t xml:space="preserve">often in games and usually not </w:t>
      </w:r>
      <w:r>
        <w:rPr>
          <w:rFonts w:ascii="Arial" w:hAnsi="Arial" w:cs="Arial"/>
          <w:sz w:val="28"/>
          <w:szCs w:val="28"/>
        </w:rPr>
        <w:t>in the initial game tutorial as most tutorials are completed alone</w:t>
      </w:r>
      <w:r w:rsidR="005E5DC1">
        <w:rPr>
          <w:rFonts w:ascii="Arial" w:hAnsi="Arial" w:cs="Arial"/>
          <w:sz w:val="28"/>
          <w:szCs w:val="28"/>
        </w:rPr>
        <w:t>.</w:t>
      </w:r>
      <w:r>
        <w:rPr>
          <w:rFonts w:ascii="Arial" w:hAnsi="Arial" w:cs="Arial"/>
          <w:sz w:val="28"/>
          <w:szCs w:val="28"/>
        </w:rPr>
        <w:t xml:space="preserve"> </w:t>
      </w:r>
      <w:r w:rsidR="005E5DC1">
        <w:rPr>
          <w:rFonts w:ascii="Arial" w:hAnsi="Arial" w:cs="Arial"/>
          <w:sz w:val="28"/>
          <w:szCs w:val="28"/>
        </w:rPr>
        <w:t>H</w:t>
      </w:r>
      <w:r>
        <w:rPr>
          <w:rFonts w:ascii="Arial" w:hAnsi="Arial" w:cs="Arial"/>
          <w:sz w:val="28"/>
          <w:szCs w:val="28"/>
        </w:rPr>
        <w:t>owever</w:t>
      </w:r>
      <w:r w:rsidR="005E5DC1">
        <w:rPr>
          <w:rFonts w:ascii="Arial" w:hAnsi="Arial" w:cs="Arial"/>
          <w:sz w:val="28"/>
          <w:szCs w:val="28"/>
        </w:rPr>
        <w:t>,</w:t>
      </w:r>
      <w:r>
        <w:rPr>
          <w:rFonts w:ascii="Arial" w:hAnsi="Arial" w:cs="Arial"/>
          <w:sz w:val="28"/>
          <w:szCs w:val="28"/>
        </w:rPr>
        <w:t xml:space="preserve"> some games do have a lot of its learning through its community. An example would be Hell Divers 2</w:t>
      </w:r>
      <w:sdt>
        <w:sdtPr>
          <w:rPr>
            <w:rFonts w:ascii="Arial" w:hAnsi="Arial" w:cs="Arial"/>
            <w:sz w:val="28"/>
            <w:szCs w:val="28"/>
          </w:rPr>
          <w:id w:val="-1889564024"/>
          <w:citation/>
        </w:sdtPr>
        <w:sdtContent>
          <w:r>
            <w:rPr>
              <w:rFonts w:ascii="Arial" w:hAnsi="Arial" w:cs="Arial"/>
              <w:sz w:val="28"/>
              <w:szCs w:val="28"/>
            </w:rPr>
            <w:fldChar w:fldCharType="begin"/>
          </w:r>
          <w:r>
            <w:rPr>
              <w:rFonts w:ascii="Arial" w:hAnsi="Arial" w:cs="Arial"/>
              <w:sz w:val="28"/>
              <w:szCs w:val="28"/>
            </w:rPr>
            <w:instrText xml:space="preserve">CITATION Arr24 \l 2057 </w:instrText>
          </w:r>
          <w:r>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[14]</w:t>
          </w:r>
          <w:r>
            <w:rPr>
              <w:rFonts w:ascii="Arial" w:hAnsi="Arial" w:cs="Arial"/>
              <w:sz w:val="28"/>
              <w:szCs w:val="28"/>
            </w:rPr>
            <w:fldChar w:fldCharType="end"/>
          </w:r>
        </w:sdtContent>
      </w:sdt>
      <w:r>
        <w:rPr>
          <w:rFonts w:ascii="Arial" w:hAnsi="Arial" w:cs="Arial"/>
          <w:sz w:val="28"/>
          <w:szCs w:val="28"/>
        </w:rPr>
        <w:t xml:space="preserve"> this is a game that puts a lot of focus on its players and community and therefore a lot of things players learn about the game is by playing with others and finding</w:t>
      </w:r>
      <w:r w:rsidR="005E5DC1">
        <w:rPr>
          <w:rFonts w:ascii="Arial" w:hAnsi="Arial" w:cs="Arial"/>
          <w:sz w:val="28"/>
          <w:szCs w:val="28"/>
        </w:rPr>
        <w:t xml:space="preserve"> things</w:t>
      </w:r>
      <w:r>
        <w:rPr>
          <w:rFonts w:ascii="Arial" w:hAnsi="Arial" w:cs="Arial"/>
          <w:sz w:val="28"/>
          <w:szCs w:val="28"/>
        </w:rPr>
        <w:t xml:space="preserve"> out together. Mechanics like enemy weak spots and mission objectives are not learnt through the tutorial but by playing the game with others and sharing knowledge that you have gathered by playing the game. This method doesn’t work for all games, lots of games are single player only and therefore </w:t>
      </w:r>
      <w:r w:rsidR="003F5F0D">
        <w:rPr>
          <w:rFonts w:ascii="Arial" w:hAnsi="Arial" w:cs="Arial"/>
          <w:sz w:val="28"/>
          <w:szCs w:val="28"/>
        </w:rPr>
        <w:t>can’t</w:t>
      </w:r>
      <w:r>
        <w:rPr>
          <w:rFonts w:ascii="Arial" w:hAnsi="Arial" w:cs="Arial"/>
          <w:sz w:val="28"/>
          <w:szCs w:val="28"/>
        </w:rPr>
        <w:t xml:space="preserve"> implement this method</w:t>
      </w:r>
      <w:r w:rsidR="005E5DC1">
        <w:rPr>
          <w:rFonts w:ascii="Arial" w:hAnsi="Arial" w:cs="Arial"/>
          <w:sz w:val="28"/>
          <w:szCs w:val="28"/>
        </w:rPr>
        <w:t xml:space="preserve"> but a lot of multiplayer games do have this as an element of player learning</w:t>
      </w:r>
      <w:r>
        <w:rPr>
          <w:rFonts w:ascii="Arial" w:hAnsi="Arial" w:cs="Arial"/>
          <w:sz w:val="28"/>
          <w:szCs w:val="28"/>
        </w:rPr>
        <w:t>.</w:t>
      </w:r>
    </w:p>
    <w:p w14:paraId="64F0D155" w14:textId="77777777" w:rsidR="00CD2061" w:rsidRDefault="00CD2061">
      <w:pPr>
        <w:rPr>
          <w:rFonts w:asciiTheme="majorHAnsi" w:eastAsiaTheme="majorEastAsia" w:hAnsiTheme="majorHAnsi" w:cstheme="majorBidi"/>
          <w:color w:val="0F4761" w:themeColor="accent1" w:themeShade="BF"/>
          <w:sz w:val="40"/>
          <w:szCs w:val="40"/>
        </w:rPr>
      </w:pPr>
      <w:r>
        <w:br w:type="page"/>
      </w:r>
    </w:p>
    <w:p w14:paraId="7FBEF045" w14:textId="106745E3" w:rsidR="001D4398" w:rsidRPr="001D4398" w:rsidRDefault="001D4398" w:rsidP="00AE3154">
      <w:pPr>
        <w:pStyle w:val="Heading1"/>
        <w:jc w:val="both"/>
      </w:pPr>
      <w:bookmarkStart w:id="10" w:name="_Toc164789739"/>
      <w:r w:rsidRPr="001D4398">
        <w:lastRenderedPageBreak/>
        <w:t>Case Study: Portal</w:t>
      </w:r>
      <w:bookmarkEnd w:id="10"/>
    </w:p>
    <w:p w14:paraId="7EB48EBC" w14:textId="35D907AD" w:rsidR="001D4398" w:rsidRDefault="001D4398" w:rsidP="00AE3154">
      <w:pPr>
        <w:jc w:val="both"/>
        <w:rPr>
          <w:rFonts w:ascii="Arial" w:hAnsi="Arial" w:cs="Arial"/>
          <w:sz w:val="28"/>
          <w:szCs w:val="28"/>
        </w:rPr>
      </w:pPr>
      <w:r>
        <w:rPr>
          <w:rFonts w:ascii="Arial" w:hAnsi="Arial" w:cs="Arial"/>
          <w:sz w:val="28"/>
          <w:szCs w:val="28"/>
        </w:rPr>
        <w:t>Portal</w:t>
      </w:r>
      <w:sdt>
        <w:sdtPr>
          <w:rPr>
            <w:rFonts w:ascii="Arial" w:hAnsi="Arial" w:cs="Arial"/>
            <w:sz w:val="28"/>
            <w:szCs w:val="28"/>
          </w:rPr>
          <w:id w:val="-1741703647"/>
          <w:citation/>
        </w:sdtPr>
        <w:sdtContent>
          <w:r>
            <w:rPr>
              <w:rFonts w:ascii="Arial" w:hAnsi="Arial" w:cs="Arial"/>
              <w:sz w:val="28"/>
              <w:szCs w:val="28"/>
            </w:rPr>
            <w:fldChar w:fldCharType="begin"/>
          </w:r>
          <w:r>
            <w:rPr>
              <w:rFonts w:ascii="Arial" w:hAnsi="Arial" w:cs="Arial"/>
              <w:sz w:val="28"/>
              <w:szCs w:val="28"/>
            </w:rPr>
            <w:instrText xml:space="preserve"> CITATION Val07 \l 2057 </w:instrText>
          </w:r>
          <w:r>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[15]</w:t>
          </w:r>
          <w:r>
            <w:rPr>
              <w:rFonts w:ascii="Arial" w:hAnsi="Arial" w:cs="Arial"/>
              <w:sz w:val="28"/>
              <w:szCs w:val="28"/>
            </w:rPr>
            <w:fldChar w:fldCharType="end"/>
          </w:r>
        </w:sdtContent>
      </w:sdt>
      <w:r>
        <w:rPr>
          <w:rFonts w:ascii="Arial" w:hAnsi="Arial" w:cs="Arial"/>
          <w:sz w:val="28"/>
          <w:szCs w:val="28"/>
        </w:rPr>
        <w:t xml:space="preserve"> is a 2007 game developed by Valve. The game is set in ‘</w:t>
      </w:r>
      <w:r w:rsidRPr="001D4398">
        <w:rPr>
          <w:rFonts w:ascii="Arial" w:hAnsi="Arial" w:cs="Arial"/>
          <w:sz w:val="28"/>
          <w:szCs w:val="28"/>
        </w:rPr>
        <w:t>the mysterious Aperture Science Laboratories</w:t>
      </w:r>
      <w:r>
        <w:rPr>
          <w:rFonts w:ascii="Arial" w:hAnsi="Arial" w:cs="Arial"/>
          <w:sz w:val="28"/>
          <w:szCs w:val="28"/>
        </w:rPr>
        <w:t xml:space="preserve">’ where the player must navigate numerous puzzles with the end goal of escaping the testing facility. </w:t>
      </w:r>
      <w:r w:rsidR="008970B9">
        <w:rPr>
          <w:rFonts w:ascii="Arial" w:hAnsi="Arial" w:cs="Arial"/>
          <w:sz w:val="28"/>
          <w:szCs w:val="28"/>
        </w:rPr>
        <w:t>As the game is a puzzle game</w:t>
      </w:r>
      <w:r>
        <w:rPr>
          <w:rFonts w:ascii="Arial" w:hAnsi="Arial" w:cs="Arial"/>
          <w:sz w:val="28"/>
          <w:szCs w:val="28"/>
        </w:rPr>
        <w:t xml:space="preserve"> it is always introducing new puzzle elements that the player </w:t>
      </w:r>
      <w:r w:rsidR="00A50756">
        <w:rPr>
          <w:rFonts w:ascii="Arial" w:hAnsi="Arial" w:cs="Arial"/>
          <w:sz w:val="28"/>
          <w:szCs w:val="28"/>
        </w:rPr>
        <w:t>must</w:t>
      </w:r>
      <w:r>
        <w:rPr>
          <w:rFonts w:ascii="Arial" w:hAnsi="Arial" w:cs="Arial"/>
          <w:sz w:val="28"/>
          <w:szCs w:val="28"/>
        </w:rPr>
        <w:t xml:space="preserve"> master</w:t>
      </w:r>
      <w:r w:rsidR="001F0BB4">
        <w:rPr>
          <w:rFonts w:ascii="Arial" w:hAnsi="Arial" w:cs="Arial"/>
          <w:sz w:val="28"/>
          <w:szCs w:val="28"/>
        </w:rPr>
        <w:t>,</w:t>
      </w:r>
      <w:r>
        <w:rPr>
          <w:rFonts w:ascii="Arial" w:hAnsi="Arial" w:cs="Arial"/>
          <w:sz w:val="28"/>
          <w:szCs w:val="28"/>
        </w:rPr>
        <w:t xml:space="preserve"> in effect turning the whole game in to one large tutorial</w:t>
      </w:r>
      <w:r w:rsidR="00A50756">
        <w:rPr>
          <w:rFonts w:ascii="Arial" w:hAnsi="Arial" w:cs="Arial"/>
          <w:sz w:val="28"/>
          <w:szCs w:val="28"/>
        </w:rPr>
        <w:t xml:space="preserve"> or as said by Robin Walker (one of the games developers) </w:t>
      </w:r>
      <w:r w:rsidR="00A50756" w:rsidRPr="00E232AA">
        <w:rPr>
          <w:rFonts w:ascii="Arial" w:hAnsi="Arial" w:cs="Arial"/>
          <w:i/>
          <w:iCs/>
          <w:sz w:val="28"/>
          <w:szCs w:val="28"/>
        </w:rPr>
        <w:t>‘Portal is effectively an extended player training exercise’.</w:t>
      </w:r>
      <w:r w:rsidR="00A50756">
        <w:rPr>
          <w:rFonts w:ascii="Arial" w:hAnsi="Arial" w:cs="Arial"/>
          <w:sz w:val="28"/>
          <w:szCs w:val="28"/>
        </w:rPr>
        <w:t xml:space="preserve"> </w:t>
      </w:r>
      <w:r>
        <w:rPr>
          <w:rFonts w:ascii="Arial" w:hAnsi="Arial" w:cs="Arial"/>
          <w:sz w:val="28"/>
          <w:szCs w:val="28"/>
        </w:rPr>
        <w:t xml:space="preserve">Due to this fact an in-depth study was conducted </w:t>
      </w:r>
      <w:r w:rsidR="00A50756">
        <w:rPr>
          <w:rFonts w:ascii="Arial" w:hAnsi="Arial" w:cs="Arial"/>
          <w:sz w:val="28"/>
          <w:szCs w:val="28"/>
        </w:rPr>
        <w:t>on</w:t>
      </w:r>
      <w:r>
        <w:rPr>
          <w:rFonts w:ascii="Arial" w:hAnsi="Arial" w:cs="Arial"/>
          <w:sz w:val="28"/>
          <w:szCs w:val="28"/>
        </w:rPr>
        <w:t xml:space="preserve"> this game</w:t>
      </w:r>
      <w:r w:rsidR="001F0BB4">
        <w:rPr>
          <w:rFonts w:ascii="Arial" w:hAnsi="Arial" w:cs="Arial"/>
          <w:sz w:val="28"/>
          <w:szCs w:val="28"/>
        </w:rPr>
        <w:t xml:space="preserve"> to see how it handles player learning</w:t>
      </w:r>
      <w:r>
        <w:rPr>
          <w:rFonts w:ascii="Arial" w:hAnsi="Arial" w:cs="Arial"/>
          <w:sz w:val="28"/>
          <w:szCs w:val="28"/>
        </w:rPr>
        <w:t>.</w:t>
      </w:r>
    </w:p>
    <w:p w14:paraId="6F91466A" w14:textId="32802F42" w:rsidR="00A50756" w:rsidRDefault="001D4398" w:rsidP="00AE3154">
      <w:pPr>
        <w:jc w:val="both"/>
        <w:rPr>
          <w:rFonts w:ascii="Arial" w:hAnsi="Arial" w:cs="Arial"/>
          <w:sz w:val="28"/>
          <w:szCs w:val="28"/>
        </w:rPr>
      </w:pPr>
      <w:r>
        <w:rPr>
          <w:rFonts w:ascii="Arial" w:hAnsi="Arial" w:cs="Arial"/>
          <w:sz w:val="28"/>
          <w:szCs w:val="28"/>
        </w:rPr>
        <w:t>The game opens in a small</w:t>
      </w:r>
      <w:r w:rsidR="0091206B">
        <w:rPr>
          <w:rFonts w:ascii="Arial" w:hAnsi="Arial" w:cs="Arial"/>
          <w:sz w:val="28"/>
          <w:szCs w:val="28"/>
        </w:rPr>
        <w:t xml:space="preserve"> glass</w:t>
      </w:r>
      <w:r>
        <w:rPr>
          <w:rFonts w:ascii="Arial" w:hAnsi="Arial" w:cs="Arial"/>
          <w:sz w:val="28"/>
          <w:szCs w:val="28"/>
        </w:rPr>
        <w:t xml:space="preserve"> room where the player can learn to walk jump and look. This is emphasised by button prompts appearing on screen </w:t>
      </w:r>
      <w:r w:rsidR="00AA68A8">
        <w:rPr>
          <w:rFonts w:ascii="Arial" w:hAnsi="Arial" w:cs="Arial"/>
          <w:sz w:val="28"/>
          <w:szCs w:val="28"/>
        </w:rPr>
        <w:t>and informing the player of the controls</w:t>
      </w:r>
      <w:r w:rsidR="0091206B">
        <w:rPr>
          <w:rFonts w:ascii="Arial" w:hAnsi="Arial" w:cs="Arial"/>
          <w:sz w:val="28"/>
          <w:szCs w:val="28"/>
        </w:rPr>
        <w:t>, t</w:t>
      </w:r>
      <w:r w:rsidR="00AA68A8">
        <w:rPr>
          <w:rFonts w:ascii="Arial" w:hAnsi="Arial" w:cs="Arial"/>
          <w:sz w:val="28"/>
          <w:szCs w:val="28"/>
        </w:rPr>
        <w:t>his is one of the only examples of the game explicitly telling the player how the game works</w:t>
      </w:r>
      <w:r w:rsidR="0091206B">
        <w:rPr>
          <w:rFonts w:ascii="Arial" w:hAnsi="Arial" w:cs="Arial"/>
          <w:sz w:val="28"/>
          <w:szCs w:val="28"/>
        </w:rPr>
        <w:t>. the player is just left in the room for a minute, this minute of just dialog gives the player time to just experiment with the controls and get used to the feel of them</w:t>
      </w:r>
      <w:r w:rsidR="00AA68A8">
        <w:rPr>
          <w:rFonts w:ascii="Arial" w:hAnsi="Arial" w:cs="Arial"/>
          <w:sz w:val="28"/>
          <w:szCs w:val="28"/>
        </w:rPr>
        <w:t>.</w:t>
      </w:r>
      <w:r w:rsidR="00A50756">
        <w:rPr>
          <w:rFonts w:ascii="Arial" w:hAnsi="Arial" w:cs="Arial"/>
          <w:sz w:val="28"/>
          <w:szCs w:val="28"/>
        </w:rPr>
        <w:t xml:space="preserve"> The rest of Portal </w:t>
      </w:r>
      <w:r w:rsidR="00DD33D1">
        <w:rPr>
          <w:rFonts w:ascii="Arial" w:hAnsi="Arial" w:cs="Arial"/>
          <w:sz w:val="28"/>
          <w:szCs w:val="28"/>
        </w:rPr>
        <w:t xml:space="preserve">generally </w:t>
      </w:r>
      <w:r w:rsidR="00A50756">
        <w:rPr>
          <w:rFonts w:ascii="Arial" w:hAnsi="Arial" w:cs="Arial"/>
          <w:sz w:val="28"/>
          <w:szCs w:val="28"/>
        </w:rPr>
        <w:t xml:space="preserve">uses </w:t>
      </w:r>
      <w:r w:rsidR="00DD33D1">
        <w:rPr>
          <w:rFonts w:ascii="Arial" w:hAnsi="Arial" w:cs="Arial"/>
          <w:sz w:val="28"/>
          <w:szCs w:val="28"/>
        </w:rPr>
        <w:t xml:space="preserve">a </w:t>
      </w:r>
      <w:r w:rsidR="00A50756">
        <w:rPr>
          <w:rFonts w:ascii="Arial" w:hAnsi="Arial" w:cs="Arial"/>
          <w:sz w:val="28"/>
          <w:szCs w:val="28"/>
        </w:rPr>
        <w:t>‘show don’t tell’</w:t>
      </w:r>
      <w:r w:rsidR="00DD33D1">
        <w:rPr>
          <w:rFonts w:ascii="Arial" w:hAnsi="Arial" w:cs="Arial"/>
          <w:sz w:val="28"/>
          <w:szCs w:val="28"/>
        </w:rPr>
        <w:t xml:space="preserve"> methodolog</w:t>
      </w:r>
      <w:r w:rsidR="00656EE9">
        <w:rPr>
          <w:rFonts w:ascii="Arial" w:hAnsi="Arial" w:cs="Arial"/>
          <w:sz w:val="28"/>
          <w:szCs w:val="28"/>
        </w:rPr>
        <w:t>y</w:t>
      </w:r>
      <w:r w:rsidR="00A50756">
        <w:rPr>
          <w:rFonts w:ascii="Arial" w:hAnsi="Arial" w:cs="Arial"/>
          <w:sz w:val="28"/>
          <w:szCs w:val="28"/>
        </w:rPr>
        <w:t xml:space="preserve"> to teach the player how to play. The first instance of ‘show don’t tell’ is immediately demonstrated when the first portal opens. </w:t>
      </w:r>
      <w:r w:rsidR="00F50DBD">
        <w:rPr>
          <w:rFonts w:ascii="Arial" w:hAnsi="Arial" w:cs="Arial"/>
          <w:sz w:val="28"/>
          <w:szCs w:val="28"/>
        </w:rPr>
        <w:t xml:space="preserve">This Portal is specifically placed so that </w:t>
      </w:r>
      <w:r w:rsidR="00170091">
        <w:rPr>
          <w:rFonts w:ascii="Arial" w:hAnsi="Arial" w:cs="Arial"/>
          <w:sz w:val="28"/>
          <w:szCs w:val="28"/>
        </w:rPr>
        <w:t xml:space="preserve">the player will </w:t>
      </w:r>
      <w:r w:rsidR="00B13172">
        <w:rPr>
          <w:rFonts w:ascii="Arial" w:hAnsi="Arial" w:cs="Arial"/>
          <w:sz w:val="28"/>
          <w:szCs w:val="28"/>
        </w:rPr>
        <w:t xml:space="preserve">be able to </w:t>
      </w:r>
      <w:r w:rsidR="00170091">
        <w:rPr>
          <w:rFonts w:ascii="Arial" w:hAnsi="Arial" w:cs="Arial"/>
          <w:sz w:val="28"/>
          <w:szCs w:val="28"/>
        </w:rPr>
        <w:t xml:space="preserve">see themselves </w:t>
      </w:r>
      <w:r w:rsidR="00F50DBD">
        <w:rPr>
          <w:rFonts w:ascii="Arial" w:hAnsi="Arial" w:cs="Arial"/>
          <w:sz w:val="28"/>
          <w:szCs w:val="28"/>
        </w:rPr>
        <w:t xml:space="preserve">when </w:t>
      </w:r>
      <w:r w:rsidR="00170091">
        <w:rPr>
          <w:rFonts w:ascii="Arial" w:hAnsi="Arial" w:cs="Arial"/>
          <w:sz w:val="28"/>
          <w:szCs w:val="28"/>
        </w:rPr>
        <w:t xml:space="preserve">it is </w:t>
      </w:r>
      <w:r w:rsidR="00F50DBD">
        <w:rPr>
          <w:rFonts w:ascii="Arial" w:hAnsi="Arial" w:cs="Arial"/>
          <w:sz w:val="28"/>
          <w:szCs w:val="28"/>
        </w:rPr>
        <w:t>looked through, this</w:t>
      </w:r>
      <w:r w:rsidR="00A50756">
        <w:rPr>
          <w:rFonts w:ascii="Arial" w:hAnsi="Arial" w:cs="Arial"/>
          <w:sz w:val="28"/>
          <w:szCs w:val="28"/>
        </w:rPr>
        <w:t xml:space="preserve"> simple trick immediately </w:t>
      </w:r>
      <w:r w:rsidR="00385517">
        <w:rPr>
          <w:rFonts w:ascii="Arial" w:hAnsi="Arial" w:cs="Arial"/>
          <w:sz w:val="28"/>
          <w:szCs w:val="28"/>
        </w:rPr>
        <w:t>shows the player that portals connect to spots in space</w:t>
      </w:r>
      <w:r w:rsidR="00656EE9">
        <w:rPr>
          <w:rFonts w:ascii="Arial" w:hAnsi="Arial" w:cs="Arial"/>
          <w:sz w:val="28"/>
          <w:szCs w:val="28"/>
        </w:rPr>
        <w:t>, this was implemented after player in testing reported not understanding how the portals actually functioned</w:t>
      </w:r>
      <w:r w:rsidR="00385517">
        <w:rPr>
          <w:rFonts w:ascii="Arial" w:hAnsi="Arial" w:cs="Arial"/>
          <w:sz w:val="28"/>
          <w:szCs w:val="28"/>
        </w:rPr>
        <w:t>.</w:t>
      </w:r>
    </w:p>
    <w:p w14:paraId="26FE86EA" w14:textId="1CB11F50" w:rsidR="001D4398" w:rsidRDefault="00385517" w:rsidP="00AE3154">
      <w:pPr>
        <w:jc w:val="both"/>
        <w:rPr>
          <w:rFonts w:ascii="Arial" w:hAnsi="Arial" w:cs="Arial"/>
          <w:sz w:val="28"/>
          <w:szCs w:val="28"/>
        </w:rPr>
      </w:pPr>
      <w:r w:rsidRPr="00385517">
        <w:rPr>
          <w:rFonts w:ascii="Arial" w:hAnsi="Arial" w:cs="Arial"/>
          <w:noProof/>
          <w:sz w:val="28"/>
          <w:szCs w:val="28"/>
        </w:rPr>
        <w:drawing>
          <wp:anchor distT="0" distB="0" distL="114300" distR="114300" simplePos="0" relativeHeight="251658240" behindDoc="1" locked="0" layoutInCell="1" allowOverlap="1" wp14:anchorId="520AF902" wp14:editId="13D93D24">
            <wp:simplePos x="0" y="0"/>
            <wp:positionH relativeFrom="column">
              <wp:posOffset>-838200</wp:posOffset>
            </wp:positionH>
            <wp:positionV relativeFrom="paragraph">
              <wp:posOffset>9525</wp:posOffset>
            </wp:positionV>
            <wp:extent cx="5588635" cy="3043555"/>
            <wp:effectExtent l="0" t="0" r="0" b="4445"/>
            <wp:wrapSquare wrapText="bothSides"/>
            <wp:docPr id="5" name="Picture 4" descr="A person walking in a bathroom&#10;&#10;Description automatically generated">
              <a:extLst xmlns:a="http://schemas.openxmlformats.org/drawingml/2006/main">
                <a:ext uri="{FF2B5EF4-FFF2-40B4-BE49-F238E27FC236}">
                  <a16:creationId xmlns:a16="http://schemas.microsoft.com/office/drawing/2014/main" id="{6FB415A7-363A-592E-6D70-022ADB00A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erson walking in a bathroom&#10;&#10;Description automatically generated">
                      <a:extLst>
                        <a:ext uri="{FF2B5EF4-FFF2-40B4-BE49-F238E27FC236}">
                          <a16:creationId xmlns:a16="http://schemas.microsoft.com/office/drawing/2014/main" id="{6FB415A7-363A-592E-6D70-022ADB00A784}"/>
                        </a:ext>
                      </a:extLst>
                    </pic:cNvPr>
                    <pic:cNvPicPr>
                      <a:picLocks noChangeAspect="1"/>
                    </pic:cNvPicPr>
                  </pic:nvPicPr>
                  <pic:blipFill rotWithShape="1">
                    <a:blip r:embed="rId7">
                      <a:extLst>
                        <a:ext uri="{28A0092B-C50C-407E-A947-70E740481C1C}">
                          <a14:useLocalDpi xmlns:a14="http://schemas.microsoft.com/office/drawing/2010/main" val="0"/>
                        </a:ext>
                      </a:extLst>
                    </a:blip>
                    <a:srcRect l="-28473" r="25659"/>
                    <a:stretch/>
                  </pic:blipFill>
                  <pic:spPr bwMode="auto">
                    <a:xfrm>
                      <a:off x="0" y="0"/>
                      <a:ext cx="5588635" cy="3043555"/>
                    </a:xfrm>
                    <a:custGeom>
                      <a:avLst/>
                      <a:gdLst/>
                      <a:ahLst/>
                      <a:cxnLst/>
                      <a:rect l="l" t="t" r="r" b="b"/>
                      <a:pathLst>
                        <a:path w="6878775" h="6858000">
                          <a:moveTo>
                            <a:pt x="1102973" y="0"/>
                          </a:moveTo>
                          <a:lnTo>
                            <a:pt x="1160688" y="0"/>
                          </a:lnTo>
                          <a:lnTo>
                            <a:pt x="983189" y="331786"/>
                          </a:lnTo>
                          <a:cubicBezTo>
                            <a:pt x="914866" y="469145"/>
                            <a:pt x="850355" y="608712"/>
                            <a:pt x="789261" y="750263"/>
                          </a:cubicBezTo>
                          <a:cubicBezTo>
                            <a:pt x="774307" y="784928"/>
                            <a:pt x="759992" y="819849"/>
                            <a:pt x="745295" y="854514"/>
                          </a:cubicBezTo>
                          <a:cubicBezTo>
                            <a:pt x="756682" y="845393"/>
                            <a:pt x="765489" y="833492"/>
                            <a:pt x="770857" y="819975"/>
                          </a:cubicBezTo>
                          <a:cubicBezTo>
                            <a:pt x="879943" y="589569"/>
                            <a:pt x="999605" y="365513"/>
                            <a:pt x="1131329" y="148742"/>
                          </a:cubicBezTo>
                          <a:lnTo>
                            <a:pt x="1227589" y="0"/>
                          </a:lnTo>
                          <a:lnTo>
                            <a:pt x="6878775" y="0"/>
                          </a:lnTo>
                          <a:lnTo>
                            <a:pt x="6878775" y="6858000"/>
                          </a:lnTo>
                          <a:lnTo>
                            <a:pt x="713521" y="6858000"/>
                          </a:lnTo>
                          <a:lnTo>
                            <a:pt x="625642" y="6670527"/>
                          </a:lnTo>
                          <a:cubicBezTo>
                            <a:pt x="507232" y="6398531"/>
                            <a:pt x="403083" y="6118381"/>
                            <a:pt x="312785" y="5830359"/>
                          </a:cubicBezTo>
                          <a:cubicBezTo>
                            <a:pt x="278149" y="5719759"/>
                            <a:pt x="248879" y="5607635"/>
                            <a:pt x="212198" y="5480401"/>
                          </a:cubicBezTo>
                          <a:cubicBezTo>
                            <a:pt x="212208" y="5491601"/>
                            <a:pt x="212803" y="5502788"/>
                            <a:pt x="213988" y="5513923"/>
                          </a:cubicBezTo>
                          <a:cubicBezTo>
                            <a:pt x="264089" y="5723695"/>
                            <a:pt x="307290" y="5935370"/>
                            <a:pt x="365826" y="6142729"/>
                          </a:cubicBezTo>
                          <a:cubicBezTo>
                            <a:pt x="433152" y="6380817"/>
                            <a:pt x="510068" y="6614016"/>
                            <a:pt x="597975" y="6841549"/>
                          </a:cubicBezTo>
                          <a:lnTo>
                            <a:pt x="604824" y="6858000"/>
                          </a:lnTo>
                          <a:lnTo>
                            <a:pt x="552056" y="6858000"/>
                          </a:lnTo>
                          <a:lnTo>
                            <a:pt x="539576" y="6828295"/>
                          </a:lnTo>
                          <a:cubicBezTo>
                            <a:pt x="380597" y="6414594"/>
                            <a:pt x="260223" y="5988893"/>
                            <a:pt x="171555" y="5552906"/>
                          </a:cubicBezTo>
                          <a:cubicBezTo>
                            <a:pt x="91163" y="5157998"/>
                            <a:pt x="43746" y="4758899"/>
                            <a:pt x="12305" y="4357388"/>
                          </a:cubicBezTo>
                          <a:cubicBezTo>
                            <a:pt x="-14281" y="4013908"/>
                            <a:pt x="4507" y="3672965"/>
                            <a:pt x="46684" y="3331516"/>
                          </a:cubicBezTo>
                          <a:cubicBezTo>
                            <a:pt x="127203" y="2664286"/>
                            <a:pt x="277819" y="2007265"/>
                            <a:pt x="496065" y="1371196"/>
                          </a:cubicBezTo>
                          <a:cubicBezTo>
                            <a:pt x="636273" y="966066"/>
                            <a:pt x="800445" y="573253"/>
                            <a:pt x="995723" y="196614"/>
                          </a:cubicBezTo>
                          <a:close/>
                        </a:path>
                      </a:pathLst>
                    </a:custGeom>
                    <a:ln>
                      <a:noFill/>
                    </a:ln>
                    <a:extLst>
                      <a:ext uri="{53640926-AAD7-44D8-BBD7-CCE9431645EC}">
                        <a14:shadowObscured xmlns:a14="http://schemas.microsoft.com/office/drawing/2010/main"/>
                      </a:ext>
                    </a:extLst>
                  </pic:spPr>
                </pic:pic>
              </a:graphicData>
            </a:graphic>
          </wp:anchor>
        </w:drawing>
      </w:r>
    </w:p>
    <w:p w14:paraId="750EC442" w14:textId="77777777" w:rsidR="00385517" w:rsidRDefault="00385517" w:rsidP="00AE3154">
      <w:pPr>
        <w:pStyle w:val="Heading2"/>
        <w:jc w:val="both"/>
        <w:rPr>
          <w:rFonts w:ascii="Arial" w:hAnsi="Arial" w:cs="Arial"/>
          <w:sz w:val="40"/>
          <w:szCs w:val="40"/>
        </w:rPr>
      </w:pPr>
    </w:p>
    <w:p w14:paraId="60695269" w14:textId="77777777" w:rsidR="00385517" w:rsidRDefault="00385517" w:rsidP="00AE3154">
      <w:pPr>
        <w:pStyle w:val="Heading2"/>
        <w:jc w:val="both"/>
        <w:rPr>
          <w:rFonts w:ascii="Arial" w:hAnsi="Arial" w:cs="Arial"/>
          <w:sz w:val="40"/>
          <w:szCs w:val="40"/>
        </w:rPr>
      </w:pPr>
    </w:p>
    <w:p w14:paraId="551EF605" w14:textId="77777777" w:rsidR="00385517" w:rsidRDefault="00385517" w:rsidP="00AE3154">
      <w:pPr>
        <w:pStyle w:val="Heading2"/>
        <w:jc w:val="both"/>
        <w:rPr>
          <w:rFonts w:ascii="Arial" w:hAnsi="Arial" w:cs="Arial"/>
          <w:sz w:val="40"/>
          <w:szCs w:val="40"/>
        </w:rPr>
      </w:pPr>
    </w:p>
    <w:p w14:paraId="2FA84EF8" w14:textId="77777777" w:rsidR="00385517" w:rsidRDefault="00385517" w:rsidP="00AE3154">
      <w:pPr>
        <w:pStyle w:val="Heading2"/>
        <w:jc w:val="both"/>
        <w:rPr>
          <w:rFonts w:ascii="Arial" w:hAnsi="Arial" w:cs="Arial"/>
          <w:sz w:val="40"/>
          <w:szCs w:val="40"/>
        </w:rPr>
      </w:pPr>
    </w:p>
    <w:p w14:paraId="47F352B6" w14:textId="77777777" w:rsidR="00385517" w:rsidRDefault="00385517" w:rsidP="00AE3154">
      <w:pPr>
        <w:pStyle w:val="Heading2"/>
        <w:jc w:val="both"/>
        <w:rPr>
          <w:rFonts w:ascii="Arial" w:hAnsi="Arial" w:cs="Arial"/>
          <w:sz w:val="40"/>
          <w:szCs w:val="40"/>
        </w:rPr>
      </w:pPr>
    </w:p>
    <w:p w14:paraId="3D084CC5" w14:textId="77777777" w:rsidR="00385517" w:rsidRDefault="00385517" w:rsidP="00AE3154">
      <w:pPr>
        <w:jc w:val="both"/>
      </w:pPr>
    </w:p>
    <w:p w14:paraId="049666CF" w14:textId="77777777" w:rsidR="00385517" w:rsidRDefault="00385517" w:rsidP="00AE3154">
      <w:pPr>
        <w:jc w:val="both"/>
      </w:pPr>
    </w:p>
    <w:p w14:paraId="34AE6429" w14:textId="77777777" w:rsidR="00385517" w:rsidRDefault="00385517" w:rsidP="00AE3154">
      <w:pPr>
        <w:jc w:val="both"/>
      </w:pPr>
    </w:p>
    <w:p w14:paraId="051F170C" w14:textId="05BEFD1F" w:rsidR="004F328D" w:rsidRDefault="00385517" w:rsidP="00AE3154">
      <w:pPr>
        <w:jc w:val="both"/>
        <w:rPr>
          <w:rFonts w:ascii="Arial" w:hAnsi="Arial" w:cs="Arial"/>
          <w:sz w:val="28"/>
          <w:szCs w:val="28"/>
        </w:rPr>
      </w:pPr>
      <w:r>
        <w:rPr>
          <w:rFonts w:ascii="Arial" w:hAnsi="Arial" w:cs="Arial"/>
          <w:sz w:val="28"/>
          <w:szCs w:val="28"/>
        </w:rPr>
        <w:lastRenderedPageBreak/>
        <w:t>The game also demonstrates a use of colour to direct the player.</w:t>
      </w:r>
      <w:r w:rsidR="004F328D">
        <w:rPr>
          <w:rFonts w:ascii="Arial" w:hAnsi="Arial" w:cs="Arial"/>
          <w:sz w:val="28"/>
          <w:szCs w:val="28"/>
        </w:rPr>
        <w:t xml:space="preserve"> One of Valves </w:t>
      </w:r>
      <w:r w:rsidR="00F50498">
        <w:rPr>
          <w:rFonts w:ascii="Arial" w:hAnsi="Arial" w:cs="Arial"/>
          <w:sz w:val="28"/>
          <w:szCs w:val="28"/>
        </w:rPr>
        <w:t xml:space="preserve">other games, </w:t>
      </w:r>
      <w:r w:rsidR="004F328D">
        <w:rPr>
          <w:rFonts w:ascii="Arial" w:hAnsi="Arial" w:cs="Arial"/>
          <w:sz w:val="28"/>
          <w:szCs w:val="28"/>
        </w:rPr>
        <w:t>Half-life</w:t>
      </w:r>
      <w:sdt>
        <w:sdtPr>
          <w:rPr>
            <w:rFonts w:ascii="Arial" w:hAnsi="Arial" w:cs="Arial"/>
            <w:sz w:val="28"/>
            <w:szCs w:val="28"/>
          </w:rPr>
          <w:id w:val="-2139331340"/>
          <w:citation/>
        </w:sdtPr>
        <w:sdtContent>
          <w:r w:rsidR="004F328D">
            <w:rPr>
              <w:rFonts w:ascii="Arial" w:hAnsi="Arial" w:cs="Arial"/>
              <w:sz w:val="28"/>
              <w:szCs w:val="28"/>
            </w:rPr>
            <w:fldChar w:fldCharType="begin"/>
          </w:r>
          <w:r w:rsidR="004F328D">
            <w:rPr>
              <w:rFonts w:ascii="Arial" w:hAnsi="Arial" w:cs="Arial"/>
              <w:sz w:val="28"/>
              <w:szCs w:val="28"/>
            </w:rPr>
            <w:instrText xml:space="preserve"> CITATION Val98 \l 2057 </w:instrText>
          </w:r>
          <w:r w:rsidR="004F328D">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[16]</w:t>
          </w:r>
          <w:r w:rsidR="004F328D">
            <w:rPr>
              <w:rFonts w:ascii="Arial" w:hAnsi="Arial" w:cs="Arial"/>
              <w:sz w:val="28"/>
              <w:szCs w:val="28"/>
            </w:rPr>
            <w:fldChar w:fldCharType="end"/>
          </w:r>
        </w:sdtContent>
      </w:sdt>
      <w:r w:rsidR="004F328D">
        <w:rPr>
          <w:rFonts w:ascii="Arial" w:hAnsi="Arial" w:cs="Arial"/>
          <w:sz w:val="28"/>
          <w:szCs w:val="28"/>
        </w:rPr>
        <w:t xml:space="preserve"> also used this Idea of colour </w:t>
      </w:r>
      <w:r w:rsidR="00F50498">
        <w:rPr>
          <w:rFonts w:ascii="Arial" w:hAnsi="Arial" w:cs="Arial"/>
          <w:sz w:val="28"/>
          <w:szCs w:val="28"/>
        </w:rPr>
        <w:t>to direct</w:t>
      </w:r>
      <w:r w:rsidR="004F328D">
        <w:rPr>
          <w:rFonts w:ascii="Arial" w:hAnsi="Arial" w:cs="Arial"/>
          <w:sz w:val="28"/>
          <w:szCs w:val="28"/>
        </w:rPr>
        <w:t xml:space="preserve"> the player. In a documentary</w:t>
      </w:r>
      <w:sdt>
        <w:sdtPr>
          <w:rPr>
            <w:rFonts w:ascii="Arial" w:hAnsi="Arial" w:cs="Arial"/>
            <w:sz w:val="28"/>
            <w:szCs w:val="28"/>
          </w:rPr>
          <w:id w:val="705752862"/>
          <w:citation/>
        </w:sdtPr>
        <w:sdtContent>
          <w:r w:rsidR="004F328D">
            <w:rPr>
              <w:rFonts w:ascii="Arial" w:hAnsi="Arial" w:cs="Arial"/>
              <w:sz w:val="28"/>
              <w:szCs w:val="28"/>
            </w:rPr>
            <w:fldChar w:fldCharType="begin"/>
          </w:r>
          <w:r w:rsidR="004F328D">
            <w:rPr>
              <w:rFonts w:ascii="Arial" w:hAnsi="Arial" w:cs="Arial"/>
              <w:sz w:val="28"/>
              <w:szCs w:val="28"/>
            </w:rPr>
            <w:instrText xml:space="preserve"> CITATION Val23 \l 2057 </w:instrText>
          </w:r>
          <w:r w:rsidR="004F328D">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[17]</w:t>
          </w:r>
          <w:r w:rsidR="004F328D">
            <w:rPr>
              <w:rFonts w:ascii="Arial" w:hAnsi="Arial" w:cs="Arial"/>
              <w:sz w:val="28"/>
              <w:szCs w:val="28"/>
            </w:rPr>
            <w:fldChar w:fldCharType="end"/>
          </w:r>
        </w:sdtContent>
      </w:sdt>
      <w:r w:rsidR="00F50498">
        <w:rPr>
          <w:rFonts w:ascii="Arial" w:hAnsi="Arial" w:cs="Arial"/>
          <w:sz w:val="28"/>
          <w:szCs w:val="28"/>
        </w:rPr>
        <w:t xml:space="preserve"> released to celebrate 20 years of half-life, Valve</w:t>
      </w:r>
      <w:r w:rsidR="004F328D">
        <w:rPr>
          <w:rFonts w:ascii="Arial" w:hAnsi="Arial" w:cs="Arial"/>
          <w:sz w:val="28"/>
          <w:szCs w:val="28"/>
        </w:rPr>
        <w:t xml:space="preserve"> mention that </w:t>
      </w:r>
      <w:r w:rsidR="00F50498">
        <w:rPr>
          <w:rFonts w:ascii="Arial" w:hAnsi="Arial" w:cs="Arial"/>
          <w:sz w:val="28"/>
          <w:szCs w:val="28"/>
        </w:rPr>
        <w:t>whilst</w:t>
      </w:r>
      <w:r w:rsidR="004F328D">
        <w:rPr>
          <w:rFonts w:ascii="Arial" w:hAnsi="Arial" w:cs="Arial"/>
          <w:sz w:val="28"/>
          <w:szCs w:val="28"/>
        </w:rPr>
        <w:t xml:space="preserve"> play testing a lot of players got lost so they implemented coloured stripes that stood</w:t>
      </w:r>
      <w:r w:rsidR="00F50498">
        <w:rPr>
          <w:rFonts w:ascii="Arial" w:hAnsi="Arial" w:cs="Arial"/>
          <w:sz w:val="28"/>
          <w:szCs w:val="28"/>
        </w:rPr>
        <w:t xml:space="preserve"> out against the grey walls.</w:t>
      </w:r>
      <w:r w:rsidR="004F328D">
        <w:rPr>
          <w:rFonts w:ascii="Arial" w:hAnsi="Arial" w:cs="Arial"/>
          <w:sz w:val="28"/>
          <w:szCs w:val="28"/>
        </w:rPr>
        <w:t xml:space="preserve"> </w:t>
      </w:r>
      <w:r w:rsidR="00F50498">
        <w:rPr>
          <w:rFonts w:ascii="Arial" w:hAnsi="Arial" w:cs="Arial"/>
          <w:sz w:val="28"/>
          <w:szCs w:val="28"/>
        </w:rPr>
        <w:t>This</w:t>
      </w:r>
      <w:r w:rsidR="002216D8">
        <w:rPr>
          <w:rFonts w:ascii="Arial" w:hAnsi="Arial" w:cs="Arial"/>
          <w:sz w:val="28"/>
          <w:szCs w:val="28"/>
        </w:rPr>
        <w:t xml:space="preserve"> helped the player better understand what room they were in whilst also directing the player to where the game wanted them to go</w:t>
      </w:r>
      <w:r w:rsidR="004F328D">
        <w:rPr>
          <w:rFonts w:ascii="Arial" w:hAnsi="Arial" w:cs="Arial"/>
          <w:sz w:val="28"/>
          <w:szCs w:val="28"/>
        </w:rPr>
        <w:t>.</w:t>
      </w:r>
      <w:r w:rsidR="009A24E9">
        <w:rPr>
          <w:rFonts w:ascii="Arial" w:hAnsi="Arial" w:cs="Arial"/>
          <w:sz w:val="28"/>
          <w:szCs w:val="28"/>
        </w:rPr>
        <w:t xml:space="preserve"> This idea of colour directing the player is also used in Portal. We see that the portals are vibrant blues and oranges </w:t>
      </w:r>
      <w:r w:rsidR="002216D8">
        <w:rPr>
          <w:rFonts w:ascii="Arial" w:hAnsi="Arial" w:cs="Arial"/>
          <w:sz w:val="28"/>
          <w:szCs w:val="28"/>
        </w:rPr>
        <w:t xml:space="preserve">which stand out against the white walls of the facility </w:t>
      </w:r>
      <w:r w:rsidR="009A24E9">
        <w:rPr>
          <w:rFonts w:ascii="Arial" w:hAnsi="Arial" w:cs="Arial"/>
          <w:sz w:val="28"/>
          <w:szCs w:val="28"/>
        </w:rPr>
        <w:t xml:space="preserve">making it clear to the player where each portal is. Blue and </w:t>
      </w:r>
      <w:r w:rsidR="0091526D">
        <w:rPr>
          <w:rFonts w:ascii="Arial" w:hAnsi="Arial" w:cs="Arial"/>
          <w:sz w:val="28"/>
          <w:szCs w:val="28"/>
        </w:rPr>
        <w:t>o</w:t>
      </w:r>
      <w:r w:rsidR="009A24E9">
        <w:rPr>
          <w:rFonts w:ascii="Arial" w:hAnsi="Arial" w:cs="Arial"/>
          <w:sz w:val="28"/>
          <w:szCs w:val="28"/>
        </w:rPr>
        <w:t>range are also opposite each other on the colour wheel and therefore contrast with each other and are hard to confuse.</w:t>
      </w:r>
      <w:r w:rsidR="0091206B">
        <w:rPr>
          <w:rFonts w:ascii="Arial" w:hAnsi="Arial" w:cs="Arial"/>
          <w:sz w:val="28"/>
          <w:szCs w:val="28"/>
        </w:rPr>
        <w:t xml:space="preserve"> They also made sure that the player was wearing an orange jump suit so they could stand out and be easily sported through a portal. Everything else in Portal’s environments are usually variations of greys, blacks and whites with</w:t>
      </w:r>
      <w:r w:rsidR="002216D8">
        <w:rPr>
          <w:rFonts w:ascii="Arial" w:hAnsi="Arial" w:cs="Arial"/>
          <w:sz w:val="28"/>
          <w:szCs w:val="28"/>
        </w:rPr>
        <w:t xml:space="preserve"> </w:t>
      </w:r>
      <w:r w:rsidR="0091206B">
        <w:rPr>
          <w:rFonts w:ascii="Arial" w:hAnsi="Arial" w:cs="Arial"/>
          <w:sz w:val="28"/>
          <w:szCs w:val="28"/>
        </w:rPr>
        <w:t>essential puzzle elements being highlighted in colour</w:t>
      </w:r>
      <w:r w:rsidR="002216D8">
        <w:rPr>
          <w:rFonts w:ascii="Arial" w:hAnsi="Arial" w:cs="Arial"/>
          <w:sz w:val="28"/>
          <w:szCs w:val="28"/>
        </w:rPr>
        <w:t xml:space="preserve"> and light</w:t>
      </w:r>
      <w:r w:rsidR="0091206B">
        <w:rPr>
          <w:rFonts w:ascii="Arial" w:hAnsi="Arial" w:cs="Arial"/>
          <w:sz w:val="28"/>
          <w:szCs w:val="28"/>
        </w:rPr>
        <w:t>.</w:t>
      </w:r>
    </w:p>
    <w:p w14:paraId="3A8A9F9D" w14:textId="23AE6D31" w:rsidR="009A24E9" w:rsidRDefault="009A24E9" w:rsidP="00AE3154">
      <w:pPr>
        <w:jc w:val="both"/>
        <w:rPr>
          <w:rFonts w:ascii="Arial" w:hAnsi="Arial" w:cs="Arial"/>
          <w:sz w:val="28"/>
          <w:szCs w:val="28"/>
        </w:rPr>
      </w:pPr>
      <w:r>
        <w:rPr>
          <w:rFonts w:ascii="Arial" w:hAnsi="Arial" w:cs="Arial"/>
          <w:sz w:val="28"/>
          <w:szCs w:val="28"/>
        </w:rPr>
        <w:t>When the player enters the first ‘test chamber’ they are introduced to the first puzzle elements</w:t>
      </w:r>
      <w:r w:rsidR="00712C8B">
        <w:rPr>
          <w:rFonts w:ascii="Arial" w:hAnsi="Arial" w:cs="Arial"/>
          <w:sz w:val="28"/>
          <w:szCs w:val="28"/>
        </w:rPr>
        <w:t>,</w:t>
      </w:r>
      <w:r>
        <w:rPr>
          <w:rFonts w:ascii="Arial" w:hAnsi="Arial" w:cs="Arial"/>
          <w:sz w:val="28"/>
          <w:szCs w:val="28"/>
        </w:rPr>
        <w:t xml:space="preserve"> boxes and buttons. The developer commentary states this begins conditioning the player to associate these two things together</w:t>
      </w:r>
      <w:r w:rsidR="0091206B">
        <w:rPr>
          <w:rFonts w:ascii="Arial" w:hAnsi="Arial" w:cs="Arial"/>
          <w:sz w:val="28"/>
          <w:szCs w:val="28"/>
        </w:rPr>
        <w:t xml:space="preserve">, when a player sees a </w:t>
      </w:r>
      <w:r w:rsidR="0032272A">
        <w:rPr>
          <w:rFonts w:ascii="Arial" w:hAnsi="Arial" w:cs="Arial"/>
          <w:sz w:val="28"/>
          <w:szCs w:val="28"/>
        </w:rPr>
        <w:t>button,</w:t>
      </w:r>
      <w:r w:rsidR="0091206B">
        <w:rPr>
          <w:rFonts w:ascii="Arial" w:hAnsi="Arial" w:cs="Arial"/>
          <w:sz w:val="28"/>
          <w:szCs w:val="28"/>
        </w:rPr>
        <w:t xml:space="preserve"> they look for a box to place on it</w:t>
      </w:r>
      <w:r w:rsidR="0032272A">
        <w:rPr>
          <w:rFonts w:ascii="Arial" w:hAnsi="Arial" w:cs="Arial"/>
          <w:sz w:val="28"/>
          <w:szCs w:val="28"/>
        </w:rPr>
        <w:t xml:space="preserve">, and vice versa. </w:t>
      </w:r>
      <w:r>
        <w:rPr>
          <w:rFonts w:ascii="Arial" w:hAnsi="Arial" w:cs="Arial"/>
          <w:sz w:val="28"/>
          <w:szCs w:val="28"/>
        </w:rPr>
        <w:t xml:space="preserve">They use this method of conditioning the player to associate things again when introducing the idea of ‘portal </w:t>
      </w:r>
      <w:r w:rsidR="0032272A">
        <w:rPr>
          <w:rFonts w:ascii="Arial" w:hAnsi="Arial" w:cs="Arial"/>
          <w:sz w:val="28"/>
          <w:szCs w:val="28"/>
        </w:rPr>
        <w:t>flings</w:t>
      </w:r>
      <w:r>
        <w:rPr>
          <w:rFonts w:ascii="Arial" w:hAnsi="Arial" w:cs="Arial"/>
          <w:sz w:val="28"/>
          <w:szCs w:val="28"/>
        </w:rPr>
        <w:t>.</w:t>
      </w:r>
      <w:r w:rsidR="0032272A">
        <w:rPr>
          <w:rFonts w:ascii="Arial" w:hAnsi="Arial" w:cs="Arial"/>
          <w:sz w:val="28"/>
          <w:szCs w:val="28"/>
        </w:rPr>
        <w:t>’</w:t>
      </w:r>
      <w:r>
        <w:rPr>
          <w:rFonts w:ascii="Arial" w:hAnsi="Arial" w:cs="Arial"/>
          <w:sz w:val="28"/>
          <w:szCs w:val="28"/>
        </w:rPr>
        <w:t xml:space="preserve"> They create overhangs </w:t>
      </w:r>
      <w:r w:rsidR="00712C8B">
        <w:rPr>
          <w:rFonts w:ascii="Arial" w:hAnsi="Arial" w:cs="Arial"/>
          <w:sz w:val="28"/>
          <w:szCs w:val="28"/>
        </w:rPr>
        <w:t xml:space="preserve">in the environment </w:t>
      </w:r>
      <w:r>
        <w:rPr>
          <w:rFonts w:ascii="Arial" w:hAnsi="Arial" w:cs="Arial"/>
          <w:sz w:val="28"/>
          <w:szCs w:val="28"/>
        </w:rPr>
        <w:t>and make the player look down at a portal surface</w:t>
      </w:r>
      <w:r w:rsidR="00712C8B">
        <w:rPr>
          <w:rFonts w:ascii="Arial" w:hAnsi="Arial" w:cs="Arial"/>
          <w:sz w:val="28"/>
          <w:szCs w:val="28"/>
        </w:rPr>
        <w:t xml:space="preserve"> encouraging them to jump through a portal from hight. This again associates hights with portal flings and when players see hights and overhanging ledges they naturally think to perform a portal fling.</w:t>
      </w:r>
    </w:p>
    <w:p w14:paraId="7E4E53D1" w14:textId="4BAA0198" w:rsidR="009A24E9" w:rsidRDefault="009A24E9" w:rsidP="00AE3154">
      <w:pPr>
        <w:jc w:val="both"/>
        <w:rPr>
          <w:rFonts w:ascii="Arial" w:hAnsi="Arial" w:cs="Arial"/>
          <w:sz w:val="28"/>
          <w:szCs w:val="28"/>
        </w:rPr>
      </w:pPr>
      <w:r>
        <w:rPr>
          <w:rFonts w:ascii="Arial" w:hAnsi="Arial" w:cs="Arial"/>
          <w:sz w:val="28"/>
          <w:szCs w:val="28"/>
        </w:rPr>
        <w:t xml:space="preserve">The final method I found that valve use in portal was re-enforcing. This is when the used the AI voice of GLADOS to re-enforce an idea. For </w:t>
      </w:r>
      <w:r w:rsidR="00B3149C">
        <w:rPr>
          <w:rFonts w:ascii="Arial" w:hAnsi="Arial" w:cs="Arial"/>
          <w:sz w:val="28"/>
          <w:szCs w:val="28"/>
        </w:rPr>
        <w:t>example,</w:t>
      </w:r>
      <w:r>
        <w:rPr>
          <w:rFonts w:ascii="Arial" w:hAnsi="Arial" w:cs="Arial"/>
          <w:sz w:val="28"/>
          <w:szCs w:val="28"/>
        </w:rPr>
        <w:t xml:space="preserve"> in one chamber they wanted the player to use a cube to block an incoming projectile. But found through playtesting that lot</w:t>
      </w:r>
      <w:r w:rsidR="00854820">
        <w:rPr>
          <w:rFonts w:ascii="Arial" w:hAnsi="Arial" w:cs="Arial"/>
          <w:sz w:val="28"/>
          <w:szCs w:val="28"/>
        </w:rPr>
        <w:t>s</w:t>
      </w:r>
      <w:r>
        <w:rPr>
          <w:rFonts w:ascii="Arial" w:hAnsi="Arial" w:cs="Arial"/>
          <w:sz w:val="28"/>
          <w:szCs w:val="28"/>
        </w:rPr>
        <w:t xml:space="preserve"> of players would time crouches and jumps instead. To force the player to use the cube they introduced the companion cube and got GLADOS to talk about the cube a lot so the player would gain a</w:t>
      </w:r>
      <w:r w:rsidR="0010790A">
        <w:rPr>
          <w:rFonts w:ascii="Arial" w:hAnsi="Arial" w:cs="Arial"/>
          <w:sz w:val="28"/>
          <w:szCs w:val="28"/>
        </w:rPr>
        <w:t xml:space="preserve"> weird sort of</w:t>
      </w:r>
      <w:r>
        <w:rPr>
          <w:rFonts w:ascii="Arial" w:hAnsi="Arial" w:cs="Arial"/>
          <w:sz w:val="28"/>
          <w:szCs w:val="28"/>
        </w:rPr>
        <w:t xml:space="preserve"> attachment to the cube and </w:t>
      </w:r>
      <w:r w:rsidR="0010790A">
        <w:rPr>
          <w:rFonts w:ascii="Arial" w:hAnsi="Arial" w:cs="Arial"/>
          <w:sz w:val="28"/>
          <w:szCs w:val="28"/>
        </w:rPr>
        <w:t xml:space="preserve">would be encouraged to </w:t>
      </w:r>
      <w:r>
        <w:rPr>
          <w:rFonts w:ascii="Arial" w:hAnsi="Arial" w:cs="Arial"/>
          <w:sz w:val="28"/>
          <w:szCs w:val="28"/>
        </w:rPr>
        <w:t xml:space="preserve">bring it with them through </w:t>
      </w:r>
      <w:r w:rsidR="0010790A">
        <w:rPr>
          <w:rFonts w:ascii="Arial" w:hAnsi="Arial" w:cs="Arial"/>
          <w:sz w:val="28"/>
          <w:szCs w:val="28"/>
        </w:rPr>
        <w:t>the rest of the test</w:t>
      </w:r>
      <w:r>
        <w:rPr>
          <w:rFonts w:ascii="Arial" w:hAnsi="Arial" w:cs="Arial"/>
          <w:sz w:val="28"/>
          <w:szCs w:val="28"/>
        </w:rPr>
        <w:t>.</w:t>
      </w:r>
      <w:r w:rsidR="0091206B">
        <w:rPr>
          <w:rFonts w:ascii="Arial" w:hAnsi="Arial" w:cs="Arial"/>
          <w:sz w:val="28"/>
          <w:szCs w:val="28"/>
        </w:rPr>
        <w:t xml:space="preserve"> This is a method Valve use sparingly</w:t>
      </w:r>
      <w:r w:rsidR="00D7515E">
        <w:rPr>
          <w:rFonts w:ascii="Arial" w:hAnsi="Arial" w:cs="Arial"/>
          <w:sz w:val="28"/>
          <w:szCs w:val="28"/>
        </w:rPr>
        <w:t>,</w:t>
      </w:r>
      <w:r w:rsidR="0091206B">
        <w:rPr>
          <w:rFonts w:ascii="Arial" w:hAnsi="Arial" w:cs="Arial"/>
          <w:sz w:val="28"/>
          <w:szCs w:val="28"/>
        </w:rPr>
        <w:t xml:space="preserve"> as listening to the long dialog can become tedious and the player gets a lot more out of physically completing the tests rather than just having everything being explained to them.</w:t>
      </w:r>
    </w:p>
    <w:p w14:paraId="61636438" w14:textId="0D3241CF" w:rsidR="0032272A" w:rsidRDefault="0032272A" w:rsidP="00AE3154">
      <w:pPr>
        <w:jc w:val="both"/>
        <w:rPr>
          <w:rFonts w:ascii="Arial" w:hAnsi="Arial" w:cs="Arial"/>
          <w:sz w:val="28"/>
          <w:szCs w:val="28"/>
        </w:rPr>
      </w:pPr>
      <w:r>
        <w:rPr>
          <w:rFonts w:ascii="Arial" w:hAnsi="Arial" w:cs="Arial"/>
          <w:sz w:val="28"/>
          <w:szCs w:val="28"/>
        </w:rPr>
        <w:lastRenderedPageBreak/>
        <w:t>Valve continues introducing new elements all the way till the end of the game.</w:t>
      </w:r>
      <w:r w:rsidR="00AB4B96">
        <w:rPr>
          <w:rFonts w:ascii="Arial" w:hAnsi="Arial" w:cs="Arial"/>
          <w:sz w:val="28"/>
          <w:szCs w:val="28"/>
        </w:rPr>
        <w:t xml:space="preserve"> I</w:t>
      </w:r>
      <w:r>
        <w:rPr>
          <w:rFonts w:ascii="Arial" w:hAnsi="Arial" w:cs="Arial"/>
          <w:sz w:val="28"/>
          <w:szCs w:val="28"/>
        </w:rPr>
        <w:t xml:space="preserve">n the final boss fight they use all these methods of teaching together. </w:t>
      </w:r>
      <w:r w:rsidR="00AB4B96">
        <w:rPr>
          <w:rFonts w:ascii="Arial" w:hAnsi="Arial" w:cs="Arial"/>
          <w:sz w:val="28"/>
          <w:szCs w:val="28"/>
        </w:rPr>
        <w:t>In this</w:t>
      </w:r>
      <w:r>
        <w:rPr>
          <w:rFonts w:ascii="Arial" w:hAnsi="Arial" w:cs="Arial"/>
          <w:sz w:val="28"/>
          <w:szCs w:val="28"/>
        </w:rPr>
        <w:t xml:space="preserve"> fight the player must launch rockets at GLADOS so ‘Personality cores’ drop off </w:t>
      </w:r>
      <w:r w:rsidR="00AB4B96">
        <w:rPr>
          <w:rFonts w:ascii="Arial" w:hAnsi="Arial" w:cs="Arial"/>
          <w:sz w:val="28"/>
          <w:szCs w:val="28"/>
        </w:rPr>
        <w:t xml:space="preserve">of </w:t>
      </w:r>
      <w:r>
        <w:rPr>
          <w:rFonts w:ascii="Arial" w:hAnsi="Arial" w:cs="Arial"/>
          <w:sz w:val="28"/>
          <w:szCs w:val="28"/>
        </w:rPr>
        <w:t xml:space="preserve">her. These </w:t>
      </w:r>
      <w:r w:rsidR="00FF1163">
        <w:rPr>
          <w:rFonts w:ascii="Arial" w:hAnsi="Arial" w:cs="Arial"/>
          <w:sz w:val="28"/>
          <w:szCs w:val="28"/>
        </w:rPr>
        <w:t>‘</w:t>
      </w:r>
      <w:r>
        <w:rPr>
          <w:rFonts w:ascii="Arial" w:hAnsi="Arial" w:cs="Arial"/>
          <w:sz w:val="28"/>
          <w:szCs w:val="28"/>
        </w:rPr>
        <w:t>cores</w:t>
      </w:r>
      <w:r w:rsidR="00FF1163">
        <w:rPr>
          <w:rFonts w:ascii="Arial" w:hAnsi="Arial" w:cs="Arial"/>
          <w:sz w:val="28"/>
          <w:szCs w:val="28"/>
        </w:rPr>
        <w:t>’</w:t>
      </w:r>
      <w:r>
        <w:rPr>
          <w:rFonts w:ascii="Arial" w:hAnsi="Arial" w:cs="Arial"/>
          <w:sz w:val="28"/>
          <w:szCs w:val="28"/>
        </w:rPr>
        <w:t xml:space="preserve"> must then be carried by the player to the incinerator. This boss fight is clearly explained in the arena itself by using all the previously stated methods.</w:t>
      </w:r>
    </w:p>
    <w:p w14:paraId="4DBE213E" w14:textId="18D97D24" w:rsidR="0032272A" w:rsidRPr="00FF1163" w:rsidRDefault="0032272A" w:rsidP="00FF1163">
      <w:pPr>
        <w:pStyle w:val="ListParagraph"/>
        <w:numPr>
          <w:ilvl w:val="0"/>
          <w:numId w:val="7"/>
        </w:numPr>
        <w:jc w:val="both"/>
        <w:rPr>
          <w:rFonts w:ascii="Arial" w:hAnsi="Arial" w:cs="Arial"/>
          <w:sz w:val="28"/>
          <w:szCs w:val="28"/>
        </w:rPr>
      </w:pPr>
      <w:r w:rsidRPr="00FF1163">
        <w:rPr>
          <w:rFonts w:ascii="Arial" w:hAnsi="Arial" w:cs="Arial"/>
          <w:sz w:val="28"/>
          <w:szCs w:val="28"/>
        </w:rPr>
        <w:t>Show don’t tell: the player sees the first personality core fall off GLADOS before they get access to the rockets.</w:t>
      </w:r>
      <w:r w:rsidR="00FF1163">
        <w:rPr>
          <w:rFonts w:ascii="Arial" w:hAnsi="Arial" w:cs="Arial"/>
          <w:sz w:val="28"/>
          <w:szCs w:val="28"/>
        </w:rPr>
        <w:t xml:space="preserve"> This shows the player that the cores can be knocked off.</w:t>
      </w:r>
    </w:p>
    <w:p w14:paraId="21B560AB" w14:textId="7A92E542" w:rsidR="0032272A" w:rsidRPr="00FF1163" w:rsidRDefault="0032272A" w:rsidP="00FF1163">
      <w:pPr>
        <w:pStyle w:val="ListParagraph"/>
        <w:numPr>
          <w:ilvl w:val="0"/>
          <w:numId w:val="7"/>
        </w:numPr>
        <w:jc w:val="both"/>
        <w:rPr>
          <w:rFonts w:ascii="Arial" w:hAnsi="Arial" w:cs="Arial"/>
          <w:sz w:val="28"/>
          <w:szCs w:val="28"/>
        </w:rPr>
      </w:pPr>
      <w:r w:rsidRPr="00FF1163">
        <w:rPr>
          <w:rFonts w:ascii="Arial" w:hAnsi="Arial" w:cs="Arial"/>
          <w:sz w:val="28"/>
          <w:szCs w:val="28"/>
        </w:rPr>
        <w:t>Colour: the personality cores are vibrant colours and the incinerator glows.</w:t>
      </w:r>
      <w:r w:rsidR="00CD18A4">
        <w:rPr>
          <w:rFonts w:ascii="Arial" w:hAnsi="Arial" w:cs="Arial"/>
          <w:sz w:val="28"/>
          <w:szCs w:val="28"/>
        </w:rPr>
        <w:t xml:space="preserve"> Both of these help them to stand out.</w:t>
      </w:r>
    </w:p>
    <w:p w14:paraId="78A0EDE4" w14:textId="5833028F" w:rsidR="0032272A" w:rsidRPr="00FF1163" w:rsidRDefault="0032272A" w:rsidP="00FF1163">
      <w:pPr>
        <w:pStyle w:val="ListParagraph"/>
        <w:numPr>
          <w:ilvl w:val="0"/>
          <w:numId w:val="7"/>
        </w:numPr>
        <w:jc w:val="both"/>
        <w:rPr>
          <w:rFonts w:ascii="Arial" w:hAnsi="Arial" w:cs="Arial"/>
          <w:sz w:val="28"/>
          <w:szCs w:val="28"/>
        </w:rPr>
      </w:pPr>
      <w:r w:rsidRPr="00FF1163">
        <w:rPr>
          <w:rFonts w:ascii="Arial" w:hAnsi="Arial" w:cs="Arial"/>
          <w:sz w:val="28"/>
          <w:szCs w:val="28"/>
        </w:rPr>
        <w:t xml:space="preserve">Conditioning: the player has previously used </w:t>
      </w:r>
      <w:r w:rsidR="00CD18A4">
        <w:rPr>
          <w:rFonts w:ascii="Arial" w:hAnsi="Arial" w:cs="Arial"/>
          <w:sz w:val="28"/>
          <w:szCs w:val="28"/>
        </w:rPr>
        <w:t xml:space="preserve">the </w:t>
      </w:r>
      <w:r w:rsidRPr="00FF1163">
        <w:rPr>
          <w:rFonts w:ascii="Arial" w:hAnsi="Arial" w:cs="Arial"/>
          <w:sz w:val="28"/>
          <w:szCs w:val="28"/>
        </w:rPr>
        <w:t>incinerator to burn the companion cube and the rockets to blow up glass.</w:t>
      </w:r>
      <w:r w:rsidR="00CD18A4">
        <w:rPr>
          <w:rFonts w:ascii="Arial" w:hAnsi="Arial" w:cs="Arial"/>
          <w:sz w:val="28"/>
          <w:szCs w:val="28"/>
        </w:rPr>
        <w:t xml:space="preserve"> This allows them to already be conditioned on how these mechanics work.</w:t>
      </w:r>
    </w:p>
    <w:p w14:paraId="45443650" w14:textId="148B71A3" w:rsidR="0032272A" w:rsidRDefault="0032272A" w:rsidP="00FF1163">
      <w:pPr>
        <w:pStyle w:val="ListParagraph"/>
        <w:numPr>
          <w:ilvl w:val="0"/>
          <w:numId w:val="7"/>
        </w:numPr>
        <w:jc w:val="both"/>
        <w:rPr>
          <w:rFonts w:ascii="Arial" w:hAnsi="Arial" w:cs="Arial"/>
          <w:sz w:val="28"/>
          <w:szCs w:val="28"/>
        </w:rPr>
      </w:pPr>
      <w:r w:rsidRPr="00FF1163">
        <w:rPr>
          <w:rFonts w:ascii="Arial" w:hAnsi="Arial" w:cs="Arial"/>
          <w:sz w:val="28"/>
          <w:szCs w:val="28"/>
        </w:rPr>
        <w:t>Re-enforcement: GLADOS repeatedly advices the player not to put the cores in the incinerator, being as GLADOS is the antagonist this directs the player to do so anyway.</w:t>
      </w:r>
    </w:p>
    <w:p w14:paraId="7A64CEB4" w14:textId="7DA1ADA0" w:rsidR="00F3218E" w:rsidRPr="00F3218E" w:rsidRDefault="00F3218E" w:rsidP="00F3218E">
      <w:pPr>
        <w:jc w:val="both"/>
        <w:rPr>
          <w:rFonts w:ascii="Arial" w:hAnsi="Arial" w:cs="Arial"/>
          <w:sz w:val="28"/>
          <w:szCs w:val="28"/>
        </w:rPr>
      </w:pPr>
      <w:r>
        <w:rPr>
          <w:rFonts w:ascii="Arial" w:hAnsi="Arial" w:cs="Arial"/>
          <w:sz w:val="28"/>
          <w:szCs w:val="28"/>
        </w:rPr>
        <w:t>All of these elements combine to make an exciting boss fight that allows the player to use all the elements they’ve previously learn in new ways.</w:t>
      </w:r>
    </w:p>
    <w:p w14:paraId="211468CD" w14:textId="7DEE2D38" w:rsidR="00941630" w:rsidRDefault="00A82E8F" w:rsidP="00AE3154">
      <w:pPr>
        <w:jc w:val="both"/>
        <w:rPr>
          <w:rFonts w:ascii="Arial" w:hAnsi="Arial" w:cs="Arial"/>
          <w:sz w:val="28"/>
          <w:szCs w:val="28"/>
        </w:rPr>
      </w:pPr>
      <w:r>
        <w:rPr>
          <w:rFonts w:ascii="Arial" w:hAnsi="Arial" w:cs="Arial"/>
          <w:sz w:val="28"/>
          <w:szCs w:val="28"/>
        </w:rPr>
        <w:t>However,</w:t>
      </w:r>
      <w:r w:rsidR="00941630">
        <w:rPr>
          <w:rFonts w:ascii="Arial" w:hAnsi="Arial" w:cs="Arial"/>
          <w:sz w:val="28"/>
          <w:szCs w:val="28"/>
        </w:rPr>
        <w:t xml:space="preserve"> the main thing </w:t>
      </w:r>
      <w:r w:rsidR="008329C6">
        <w:rPr>
          <w:rFonts w:ascii="Arial" w:hAnsi="Arial" w:cs="Arial"/>
          <w:sz w:val="28"/>
          <w:szCs w:val="28"/>
        </w:rPr>
        <w:t>that was</w:t>
      </w:r>
      <w:r w:rsidR="00941630">
        <w:rPr>
          <w:rFonts w:ascii="Arial" w:hAnsi="Arial" w:cs="Arial"/>
          <w:sz w:val="28"/>
          <w:szCs w:val="28"/>
        </w:rPr>
        <w:t xml:space="preserve"> noticed from looking at Portal was Valves consistent use of playtests.</w:t>
      </w:r>
      <w:r w:rsidR="008329C6">
        <w:rPr>
          <w:rFonts w:ascii="Arial" w:hAnsi="Arial" w:cs="Arial"/>
          <w:sz w:val="28"/>
          <w:szCs w:val="28"/>
        </w:rPr>
        <w:t xml:space="preserve"> Valve </w:t>
      </w:r>
      <w:r w:rsidR="00D74772">
        <w:rPr>
          <w:rFonts w:ascii="Arial" w:hAnsi="Arial" w:cs="Arial"/>
          <w:sz w:val="28"/>
          <w:szCs w:val="28"/>
        </w:rPr>
        <w:t>hired</w:t>
      </w:r>
      <w:r w:rsidR="008329C6">
        <w:rPr>
          <w:rFonts w:ascii="Arial" w:hAnsi="Arial" w:cs="Arial"/>
          <w:sz w:val="28"/>
          <w:szCs w:val="28"/>
        </w:rPr>
        <w:t xml:space="preserve"> a </w:t>
      </w:r>
      <w:r w:rsidR="00530ED2">
        <w:rPr>
          <w:rFonts w:ascii="Arial" w:hAnsi="Arial" w:cs="Arial"/>
          <w:sz w:val="28"/>
          <w:szCs w:val="28"/>
        </w:rPr>
        <w:t>psychologist</w:t>
      </w:r>
      <w:r w:rsidR="008329C6">
        <w:rPr>
          <w:rFonts w:ascii="Arial" w:hAnsi="Arial" w:cs="Arial"/>
          <w:sz w:val="28"/>
          <w:szCs w:val="28"/>
        </w:rPr>
        <w:t xml:space="preserve"> named Mike </w:t>
      </w:r>
      <w:r>
        <w:rPr>
          <w:rFonts w:ascii="Arial" w:hAnsi="Arial" w:cs="Arial"/>
          <w:sz w:val="28"/>
          <w:szCs w:val="28"/>
        </w:rPr>
        <w:t>Ambinder</w:t>
      </w:r>
      <w:sdt>
        <w:sdtPr>
          <w:rPr>
            <w:rFonts w:ascii="Arial" w:hAnsi="Arial" w:cs="Arial"/>
            <w:sz w:val="28"/>
            <w:szCs w:val="28"/>
          </w:rPr>
          <w:id w:val="1480803978"/>
          <w:citation/>
        </w:sdtPr>
        <w:sdtContent>
          <w:r w:rsidR="00D74772">
            <w:rPr>
              <w:rFonts w:ascii="Arial" w:hAnsi="Arial" w:cs="Arial"/>
              <w:sz w:val="28"/>
              <w:szCs w:val="28"/>
            </w:rPr>
            <w:fldChar w:fldCharType="begin"/>
          </w:r>
          <w:r w:rsidR="00D74772">
            <w:rPr>
              <w:rFonts w:ascii="Arial" w:hAnsi="Arial" w:cs="Arial"/>
              <w:sz w:val="28"/>
              <w:szCs w:val="28"/>
            </w:rPr>
            <w:instrText xml:space="preserve"> CITATION LinNA \l 2057 </w:instrText>
          </w:r>
          <w:r w:rsidR="00D74772">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[18]</w:t>
          </w:r>
          <w:r w:rsidR="00D74772">
            <w:rPr>
              <w:rFonts w:ascii="Arial" w:hAnsi="Arial" w:cs="Arial"/>
              <w:sz w:val="28"/>
              <w:szCs w:val="28"/>
            </w:rPr>
            <w:fldChar w:fldCharType="end"/>
          </w:r>
        </w:sdtContent>
      </w:sdt>
      <w:r w:rsidR="00D74772">
        <w:rPr>
          <w:rFonts w:ascii="Arial" w:hAnsi="Arial" w:cs="Arial"/>
          <w:sz w:val="28"/>
          <w:szCs w:val="28"/>
        </w:rPr>
        <w:t xml:space="preserve"> to work as a consultant on playtesting for many valve games including Portal. Valve has a constant playtest philosophy and states in a GDC conference</w:t>
      </w:r>
      <w:sdt>
        <w:sdtPr>
          <w:rPr>
            <w:rFonts w:ascii="Arial" w:hAnsi="Arial" w:cs="Arial"/>
            <w:sz w:val="28"/>
            <w:szCs w:val="28"/>
          </w:rPr>
          <w:id w:val="-860662183"/>
          <w:citation/>
        </w:sdtPr>
        <w:sdtContent>
          <w:r w:rsidR="007207DE">
            <w:rPr>
              <w:rFonts w:ascii="Arial" w:hAnsi="Arial" w:cs="Arial"/>
              <w:sz w:val="28"/>
              <w:szCs w:val="28"/>
            </w:rPr>
            <w:fldChar w:fldCharType="begin"/>
          </w:r>
          <w:r w:rsidR="007207DE">
            <w:rPr>
              <w:rFonts w:ascii="Arial" w:hAnsi="Arial" w:cs="Arial"/>
              <w:sz w:val="28"/>
              <w:szCs w:val="28"/>
            </w:rPr>
            <w:instrText xml:space="preserve"> CITATION Ste11 \l 2057 </w:instrText>
          </w:r>
          <w:r w:rsidR="007207DE">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[19]</w:t>
          </w:r>
          <w:r w:rsidR="007207DE">
            <w:rPr>
              <w:rFonts w:ascii="Arial" w:hAnsi="Arial" w:cs="Arial"/>
              <w:sz w:val="28"/>
              <w:szCs w:val="28"/>
            </w:rPr>
            <w:fldChar w:fldCharType="end"/>
          </w:r>
        </w:sdtContent>
      </w:sdt>
      <w:r w:rsidR="00850397">
        <w:rPr>
          <w:rFonts w:ascii="Arial" w:hAnsi="Arial" w:cs="Arial"/>
          <w:sz w:val="28"/>
          <w:szCs w:val="28"/>
        </w:rPr>
        <w:t xml:space="preserve"> </w:t>
      </w:r>
      <w:r w:rsidR="00D74772">
        <w:rPr>
          <w:rFonts w:ascii="Arial" w:hAnsi="Arial" w:cs="Arial"/>
          <w:sz w:val="28"/>
          <w:szCs w:val="28"/>
        </w:rPr>
        <w:t xml:space="preserve">that the point of playtesting is always fun. This shows in </w:t>
      </w:r>
      <w:r>
        <w:rPr>
          <w:rFonts w:ascii="Arial" w:hAnsi="Arial" w:cs="Arial"/>
          <w:sz w:val="28"/>
          <w:szCs w:val="28"/>
        </w:rPr>
        <w:t>their</w:t>
      </w:r>
      <w:r w:rsidR="00D74772">
        <w:rPr>
          <w:rFonts w:ascii="Arial" w:hAnsi="Arial" w:cs="Arial"/>
          <w:sz w:val="28"/>
          <w:szCs w:val="28"/>
        </w:rPr>
        <w:t xml:space="preserve"> work. Even though Portal is a constant tutorial it remains fun for the </w:t>
      </w:r>
      <w:r>
        <w:rPr>
          <w:rFonts w:ascii="Arial" w:hAnsi="Arial" w:cs="Arial"/>
          <w:sz w:val="28"/>
          <w:szCs w:val="28"/>
        </w:rPr>
        <w:t>duration</w:t>
      </w:r>
      <w:r w:rsidR="007207DE">
        <w:rPr>
          <w:rFonts w:ascii="Arial" w:hAnsi="Arial" w:cs="Arial"/>
          <w:sz w:val="28"/>
          <w:szCs w:val="28"/>
        </w:rPr>
        <w:t xml:space="preserve"> and never falls to tedium,</w:t>
      </w:r>
      <w:r w:rsidR="00D74772">
        <w:rPr>
          <w:rFonts w:ascii="Arial" w:hAnsi="Arial" w:cs="Arial"/>
          <w:sz w:val="28"/>
          <w:szCs w:val="28"/>
        </w:rPr>
        <w:t xml:space="preserve"> this is in no doubt thanks to the playtests.</w:t>
      </w:r>
    </w:p>
    <w:p w14:paraId="44B4ACD6" w14:textId="4EECCDC9" w:rsidR="00A82E8F" w:rsidRDefault="00A82E8F" w:rsidP="00AE3154">
      <w:pPr>
        <w:jc w:val="both"/>
        <w:rPr>
          <w:rFonts w:ascii="Arial" w:hAnsi="Arial" w:cs="Arial"/>
          <w:sz w:val="28"/>
          <w:szCs w:val="28"/>
        </w:rPr>
      </w:pPr>
      <w:r>
        <w:rPr>
          <w:rFonts w:ascii="Arial" w:hAnsi="Arial" w:cs="Arial"/>
          <w:sz w:val="28"/>
          <w:szCs w:val="28"/>
        </w:rPr>
        <w:t xml:space="preserve">So many of the </w:t>
      </w:r>
      <w:r w:rsidR="008619E6">
        <w:rPr>
          <w:rFonts w:ascii="Arial" w:hAnsi="Arial" w:cs="Arial"/>
          <w:sz w:val="28"/>
          <w:szCs w:val="28"/>
        </w:rPr>
        <w:t>in-game</w:t>
      </w:r>
      <w:r>
        <w:rPr>
          <w:rFonts w:ascii="Arial" w:hAnsi="Arial" w:cs="Arial"/>
          <w:sz w:val="28"/>
          <w:szCs w:val="28"/>
        </w:rPr>
        <w:t xml:space="preserve"> developer commentary </w:t>
      </w:r>
      <w:r w:rsidR="003D0863">
        <w:rPr>
          <w:rFonts w:ascii="Arial" w:hAnsi="Arial" w:cs="Arial"/>
          <w:sz w:val="28"/>
          <w:szCs w:val="28"/>
        </w:rPr>
        <w:t xml:space="preserve">bubbles </w:t>
      </w:r>
      <w:r>
        <w:rPr>
          <w:rFonts w:ascii="Arial" w:hAnsi="Arial" w:cs="Arial"/>
          <w:sz w:val="28"/>
          <w:szCs w:val="28"/>
        </w:rPr>
        <w:t xml:space="preserve">mentioned </w:t>
      </w:r>
      <w:r w:rsidR="003D0863">
        <w:rPr>
          <w:rFonts w:ascii="Arial" w:hAnsi="Arial" w:cs="Arial"/>
          <w:sz w:val="28"/>
          <w:szCs w:val="28"/>
        </w:rPr>
        <w:t>things that changed due to player responses, such as the previously mentioned companion cube</w:t>
      </w:r>
      <w:r w:rsidR="008619E6">
        <w:rPr>
          <w:rFonts w:ascii="Arial" w:hAnsi="Arial" w:cs="Arial"/>
          <w:sz w:val="28"/>
          <w:szCs w:val="28"/>
        </w:rPr>
        <w:t xml:space="preserve"> that was added in response to testers not brining the cube with them</w:t>
      </w:r>
      <w:r w:rsidR="003102D7">
        <w:rPr>
          <w:rFonts w:ascii="Arial" w:hAnsi="Arial" w:cs="Arial"/>
          <w:sz w:val="28"/>
          <w:szCs w:val="28"/>
        </w:rPr>
        <w:t>.</w:t>
      </w:r>
      <w:r w:rsidR="008619E6">
        <w:rPr>
          <w:rFonts w:ascii="Arial" w:hAnsi="Arial" w:cs="Arial"/>
          <w:sz w:val="28"/>
          <w:szCs w:val="28"/>
        </w:rPr>
        <w:t xml:space="preserve"> This shows how much playtesting Valve does for their games and by keeping the playtests focused on fun rather than data they get genuine feedback on what parts feel tedious this allows portal, even in its restrictive opening levels to remain fun. It also means that valuable data like players not understanding how a portal works can be quickly adjusted </w:t>
      </w:r>
      <w:r w:rsidR="00FF2DA8">
        <w:rPr>
          <w:rFonts w:ascii="Arial" w:hAnsi="Arial" w:cs="Arial"/>
          <w:sz w:val="28"/>
          <w:szCs w:val="28"/>
        </w:rPr>
        <w:t>soon after implementation and not months later when making changes is harder.</w:t>
      </w:r>
    </w:p>
    <w:p w14:paraId="179119FB" w14:textId="77777777" w:rsidR="00D622F1" w:rsidRDefault="00134CD8" w:rsidP="00AE3154">
      <w:pPr>
        <w:jc w:val="both"/>
        <w:rPr>
          <w:rFonts w:ascii="Arial" w:hAnsi="Arial" w:cs="Arial"/>
          <w:sz w:val="28"/>
          <w:szCs w:val="28"/>
        </w:rPr>
      </w:pPr>
      <w:r>
        <w:rPr>
          <w:rFonts w:ascii="Arial" w:hAnsi="Arial" w:cs="Arial"/>
          <w:sz w:val="28"/>
          <w:szCs w:val="28"/>
        </w:rPr>
        <w:lastRenderedPageBreak/>
        <w:t>In the words of Valves co-founders Gabe Newal</w:t>
      </w:r>
    </w:p>
    <w:p w14:paraId="4393E60A" w14:textId="77777777" w:rsidR="00D622F1" w:rsidRPr="00D622F1" w:rsidRDefault="00134CD8" w:rsidP="00D622F1">
      <w:pPr>
        <w:jc w:val="center"/>
        <w:rPr>
          <w:rFonts w:ascii="Arial" w:hAnsi="Arial" w:cs="Arial"/>
          <w:i/>
          <w:iCs/>
          <w:color w:val="747474" w:themeColor="background2" w:themeShade="80"/>
          <w:sz w:val="28"/>
          <w:szCs w:val="28"/>
        </w:rPr>
      </w:pPr>
      <w:r w:rsidRPr="00D622F1">
        <w:rPr>
          <w:rFonts w:ascii="Arial" w:hAnsi="Arial" w:cs="Arial"/>
          <w:i/>
          <w:iCs/>
          <w:color w:val="747474" w:themeColor="background2" w:themeShade="80"/>
          <w:sz w:val="28"/>
          <w:szCs w:val="28"/>
        </w:rPr>
        <w:t>‘At Valve, we see our game designs as hypotheses and our playtests as experiments to validate these hypotheses. In addition, we always want to iterate and improve on our work, and we are constantly seeking feedback – through playtests and other means – in order to do so. By making use of a wide array of user research techniques, we will make better decisions and as a consequence, better games’</w:t>
      </w:r>
    </w:p>
    <w:p w14:paraId="790FD2E9" w14:textId="675CCA60" w:rsidR="00134CD8" w:rsidRDefault="00134CD8" w:rsidP="00D622F1">
      <w:pPr>
        <w:jc w:val="both"/>
        <w:rPr>
          <w:rFonts w:ascii="Arial" w:hAnsi="Arial" w:cs="Arial"/>
          <w:sz w:val="28"/>
          <w:szCs w:val="28"/>
        </w:rPr>
      </w:pPr>
      <w:r>
        <w:rPr>
          <w:rFonts w:ascii="Arial" w:hAnsi="Arial" w:cs="Arial"/>
          <w:sz w:val="28"/>
          <w:szCs w:val="28"/>
        </w:rPr>
        <w:t xml:space="preserve">This quote shows how much emphasis Valve puts in to testing their games and gives probably the best reason as to why their tutorials are so well crafted: Extensive user testing. </w:t>
      </w:r>
      <w:r w:rsidR="008416FA">
        <w:rPr>
          <w:rFonts w:ascii="Arial" w:hAnsi="Arial" w:cs="Arial"/>
          <w:sz w:val="28"/>
          <w:szCs w:val="28"/>
        </w:rPr>
        <w:t>By do</w:t>
      </w:r>
      <w:r w:rsidR="00D622F1">
        <w:rPr>
          <w:rFonts w:ascii="Arial" w:hAnsi="Arial" w:cs="Arial"/>
          <w:sz w:val="28"/>
          <w:szCs w:val="28"/>
        </w:rPr>
        <w:t>ing</w:t>
      </w:r>
      <w:r w:rsidR="008416FA">
        <w:rPr>
          <w:rFonts w:ascii="Arial" w:hAnsi="Arial" w:cs="Arial"/>
          <w:sz w:val="28"/>
          <w:szCs w:val="28"/>
        </w:rPr>
        <w:t xml:space="preserve"> playtests at every point of the </w:t>
      </w:r>
      <w:r w:rsidR="00B778CA">
        <w:rPr>
          <w:rFonts w:ascii="Arial" w:hAnsi="Arial" w:cs="Arial"/>
          <w:sz w:val="28"/>
          <w:szCs w:val="28"/>
        </w:rPr>
        <w:t>game’s</w:t>
      </w:r>
      <w:r w:rsidR="008416FA">
        <w:rPr>
          <w:rFonts w:ascii="Arial" w:hAnsi="Arial" w:cs="Arial"/>
          <w:sz w:val="28"/>
          <w:szCs w:val="28"/>
        </w:rPr>
        <w:t xml:space="preserve"> development from very early on till the final stages valve manages to get extremely well thought out and easy to follow </w:t>
      </w:r>
      <w:r w:rsidR="00D622F1">
        <w:rPr>
          <w:rFonts w:ascii="Arial" w:hAnsi="Arial" w:cs="Arial"/>
          <w:sz w:val="28"/>
          <w:szCs w:val="28"/>
        </w:rPr>
        <w:t xml:space="preserve">fun </w:t>
      </w:r>
      <w:r w:rsidR="008416FA">
        <w:rPr>
          <w:rFonts w:ascii="Arial" w:hAnsi="Arial" w:cs="Arial"/>
          <w:sz w:val="28"/>
          <w:szCs w:val="28"/>
        </w:rPr>
        <w:t>game.</w:t>
      </w:r>
    </w:p>
    <w:p w14:paraId="08A780C1" w14:textId="77777777" w:rsidR="006F0B7D" w:rsidRDefault="006F0B7D">
      <w:pPr>
        <w:rPr>
          <w:rFonts w:asciiTheme="majorHAnsi" w:eastAsiaTheme="majorEastAsia" w:hAnsiTheme="majorHAnsi" w:cstheme="majorBidi"/>
          <w:color w:val="0F4761" w:themeColor="accent1" w:themeShade="BF"/>
          <w:sz w:val="40"/>
          <w:szCs w:val="40"/>
        </w:rPr>
      </w:pPr>
      <w:bookmarkStart w:id="11" w:name="_Toc164789740"/>
      <w:r>
        <w:br w:type="page"/>
      </w:r>
    </w:p>
    <w:p w14:paraId="13200122" w14:textId="51A02B3C" w:rsidR="0068478A" w:rsidRDefault="0068478A" w:rsidP="00AE3154">
      <w:pPr>
        <w:pStyle w:val="Heading1"/>
        <w:jc w:val="both"/>
      </w:pPr>
      <w:r>
        <w:lastRenderedPageBreak/>
        <w:t>Creating a Tutorial</w:t>
      </w:r>
      <w:bookmarkEnd w:id="11"/>
    </w:p>
    <w:p w14:paraId="37F5B8BA" w14:textId="5DDF4A80" w:rsidR="00B778CA" w:rsidRDefault="00D30C69" w:rsidP="00AE3154">
      <w:pPr>
        <w:jc w:val="both"/>
        <w:rPr>
          <w:rFonts w:ascii="Arial" w:hAnsi="Arial" w:cs="Arial"/>
          <w:sz w:val="28"/>
          <w:szCs w:val="28"/>
        </w:rPr>
      </w:pPr>
      <w:r>
        <w:rPr>
          <w:rFonts w:ascii="Arial" w:hAnsi="Arial" w:cs="Arial"/>
          <w:sz w:val="28"/>
          <w:szCs w:val="28"/>
        </w:rPr>
        <w:t xml:space="preserve">To </w:t>
      </w:r>
      <w:r w:rsidR="00B778CA">
        <w:rPr>
          <w:rFonts w:ascii="Arial" w:hAnsi="Arial" w:cs="Arial"/>
          <w:sz w:val="28"/>
          <w:szCs w:val="28"/>
        </w:rPr>
        <w:t>test the effectiveness of these tutorial methods a test demo was created using the unreal engine</w:t>
      </w:r>
      <w:sdt>
        <w:sdtPr>
          <w:rPr>
            <w:rFonts w:ascii="Arial" w:hAnsi="Arial" w:cs="Arial"/>
            <w:sz w:val="28"/>
            <w:szCs w:val="28"/>
          </w:rPr>
          <w:id w:val="1400327884"/>
          <w:citation/>
        </w:sdtPr>
        <w:sdtContent>
          <w:r w:rsidR="001A6F26">
            <w:rPr>
              <w:rFonts w:ascii="Arial" w:hAnsi="Arial" w:cs="Arial"/>
              <w:sz w:val="28"/>
              <w:szCs w:val="28"/>
            </w:rPr>
            <w:fldChar w:fldCharType="begin"/>
          </w:r>
          <w:r w:rsidR="001A6F26">
            <w:rPr>
              <w:rFonts w:ascii="Arial" w:hAnsi="Arial" w:cs="Arial"/>
              <w:sz w:val="28"/>
              <w:szCs w:val="28"/>
            </w:rPr>
            <w:instrText xml:space="preserve"> CITATION Epi22 \l 2057 </w:instrText>
          </w:r>
          <w:r w:rsidR="001A6F26">
            <w:rPr>
              <w:rFonts w:ascii="Arial" w:hAnsi="Arial" w:cs="Arial"/>
              <w:sz w:val="28"/>
              <w:szCs w:val="28"/>
            </w:rPr>
            <w:fldChar w:fldCharType="separate"/>
          </w:r>
          <w:r w:rsidR="004F2E7D">
            <w:rPr>
              <w:rFonts w:ascii="Arial" w:hAnsi="Arial" w:cs="Arial"/>
              <w:noProof/>
              <w:sz w:val="28"/>
              <w:szCs w:val="28"/>
            </w:rPr>
            <w:t xml:space="preserve"> </w:t>
          </w:r>
          <w:r w:rsidR="004F2E7D" w:rsidRPr="004F2E7D">
            <w:rPr>
              <w:rFonts w:ascii="Arial" w:hAnsi="Arial" w:cs="Arial"/>
              <w:noProof/>
              <w:sz w:val="28"/>
              <w:szCs w:val="28"/>
            </w:rPr>
            <w:t>[20]</w:t>
          </w:r>
          <w:r w:rsidR="001A6F26">
            <w:rPr>
              <w:rFonts w:ascii="Arial" w:hAnsi="Arial" w:cs="Arial"/>
              <w:sz w:val="28"/>
              <w:szCs w:val="28"/>
            </w:rPr>
            <w:fldChar w:fldCharType="end"/>
          </w:r>
        </w:sdtContent>
      </w:sdt>
      <w:r w:rsidR="00B778CA">
        <w:rPr>
          <w:rFonts w:ascii="Arial" w:hAnsi="Arial" w:cs="Arial"/>
          <w:sz w:val="28"/>
          <w:szCs w:val="28"/>
        </w:rPr>
        <w:t>. The goal of this demo was to effectively teach the player a few different features.</w:t>
      </w:r>
    </w:p>
    <w:p w14:paraId="6733BDE1" w14:textId="768CB4CC" w:rsidR="00B778CA" w:rsidRDefault="00B778CA" w:rsidP="00AE3154">
      <w:pPr>
        <w:pStyle w:val="ListParagraph"/>
        <w:numPr>
          <w:ilvl w:val="0"/>
          <w:numId w:val="4"/>
        </w:numPr>
        <w:jc w:val="both"/>
        <w:rPr>
          <w:rFonts w:ascii="Arial" w:hAnsi="Arial" w:cs="Arial"/>
          <w:sz w:val="28"/>
          <w:szCs w:val="28"/>
        </w:rPr>
      </w:pPr>
      <w:r>
        <w:rPr>
          <w:rFonts w:ascii="Arial" w:hAnsi="Arial" w:cs="Arial"/>
          <w:sz w:val="28"/>
          <w:szCs w:val="28"/>
        </w:rPr>
        <w:t>Navigate the world by walking looking and jumping.</w:t>
      </w:r>
    </w:p>
    <w:p w14:paraId="2F19594C" w14:textId="008F97A2" w:rsidR="00B778CA" w:rsidRDefault="00B778CA" w:rsidP="00AE3154">
      <w:pPr>
        <w:pStyle w:val="ListParagraph"/>
        <w:numPr>
          <w:ilvl w:val="0"/>
          <w:numId w:val="4"/>
        </w:numPr>
        <w:jc w:val="both"/>
        <w:rPr>
          <w:rFonts w:ascii="Arial" w:hAnsi="Arial" w:cs="Arial"/>
          <w:sz w:val="28"/>
          <w:szCs w:val="28"/>
        </w:rPr>
      </w:pPr>
      <w:r>
        <w:rPr>
          <w:rFonts w:ascii="Arial" w:hAnsi="Arial" w:cs="Arial"/>
          <w:sz w:val="28"/>
          <w:szCs w:val="28"/>
        </w:rPr>
        <w:t>Be able to grasp more complicated features like shooting and interacting with doors.</w:t>
      </w:r>
    </w:p>
    <w:p w14:paraId="0F0DFE03" w14:textId="30827979" w:rsidR="00B778CA" w:rsidRDefault="00B778CA" w:rsidP="00AE3154">
      <w:pPr>
        <w:pStyle w:val="ListParagraph"/>
        <w:numPr>
          <w:ilvl w:val="0"/>
          <w:numId w:val="4"/>
        </w:numPr>
        <w:jc w:val="both"/>
        <w:rPr>
          <w:rFonts w:ascii="Arial" w:hAnsi="Arial" w:cs="Arial"/>
          <w:sz w:val="28"/>
          <w:szCs w:val="28"/>
        </w:rPr>
      </w:pPr>
      <w:r>
        <w:rPr>
          <w:rFonts w:ascii="Arial" w:hAnsi="Arial" w:cs="Arial"/>
          <w:sz w:val="28"/>
          <w:szCs w:val="28"/>
        </w:rPr>
        <w:t>To be able to solve 3 simple puzzles using only these features.</w:t>
      </w:r>
    </w:p>
    <w:p w14:paraId="07DB1A29" w14:textId="7FE02555" w:rsidR="001A6F26" w:rsidRDefault="00B778CA" w:rsidP="00AE3154">
      <w:pPr>
        <w:jc w:val="both"/>
        <w:rPr>
          <w:rFonts w:ascii="Arial" w:hAnsi="Arial" w:cs="Arial"/>
          <w:sz w:val="28"/>
          <w:szCs w:val="28"/>
        </w:rPr>
      </w:pPr>
      <w:r>
        <w:rPr>
          <w:rFonts w:ascii="Arial" w:hAnsi="Arial" w:cs="Arial"/>
          <w:sz w:val="28"/>
          <w:szCs w:val="28"/>
        </w:rPr>
        <w:t>The first thing the player had to be taught was how to navigate the world. To achieve this a simple area was created with simple button prompts on the walls s</w:t>
      </w:r>
      <w:r w:rsidR="001A6F26">
        <w:rPr>
          <w:rFonts w:ascii="Arial" w:hAnsi="Arial" w:cs="Arial"/>
          <w:sz w:val="28"/>
          <w:szCs w:val="28"/>
        </w:rPr>
        <w:t>tating the</w:t>
      </w:r>
      <w:r w:rsidR="001E74CE">
        <w:rPr>
          <w:rFonts w:ascii="Arial" w:hAnsi="Arial" w:cs="Arial"/>
          <w:sz w:val="28"/>
          <w:szCs w:val="28"/>
        </w:rPr>
        <w:t xml:space="preserve"> control scheme. To limit overwhelming the player the first sign only has a prompt for the movement keys WASD, </w:t>
      </w:r>
      <w:r w:rsidR="001A6F26">
        <w:rPr>
          <w:rFonts w:ascii="Arial" w:hAnsi="Arial" w:cs="Arial"/>
          <w:sz w:val="28"/>
          <w:szCs w:val="28"/>
        </w:rPr>
        <w:t xml:space="preserve">the player must then navigate a walk to the right followed by a walk to the left with the help of some arrows, this ensured that the player had read the sign and could follow the instructions. </w:t>
      </w:r>
      <w:r w:rsidR="001E74CE">
        <w:rPr>
          <w:rFonts w:ascii="Arial" w:hAnsi="Arial" w:cs="Arial"/>
          <w:sz w:val="28"/>
          <w:szCs w:val="28"/>
        </w:rPr>
        <w:t>then when the player correctly moves through to the next area they are introduced to looking with the mouse and jumping with space.</w:t>
      </w:r>
      <w:r w:rsidR="001A6F26">
        <w:rPr>
          <w:rFonts w:ascii="Arial" w:hAnsi="Arial" w:cs="Arial"/>
          <w:sz w:val="28"/>
          <w:szCs w:val="28"/>
        </w:rPr>
        <w:t xml:space="preserve"> The same methodology as before is used here. The player has to move the mouse to see the prompt to jump.</w:t>
      </w:r>
      <w:r w:rsidR="006F0B7D" w:rsidRPr="006F0B7D">
        <w:rPr>
          <w:noProof/>
        </w:rPr>
        <w:t xml:space="preserve"> </w:t>
      </w:r>
    </w:p>
    <w:p w14:paraId="43B72283" w14:textId="735E890B" w:rsidR="006F0B7D" w:rsidRDefault="006F0B7D" w:rsidP="006F0B7D">
      <w:pPr>
        <w:jc w:val="center"/>
        <w:rPr>
          <w:rFonts w:ascii="Arial" w:hAnsi="Arial" w:cs="Arial"/>
          <w:sz w:val="28"/>
          <w:szCs w:val="28"/>
        </w:rPr>
      </w:pPr>
      <w:r w:rsidRPr="006F0B7D">
        <w:rPr>
          <w:rFonts w:ascii="Arial" w:hAnsi="Arial" w:cs="Arial"/>
          <w:noProof/>
          <w:sz w:val="28"/>
          <w:szCs w:val="28"/>
        </w:rPr>
        <w:drawing>
          <wp:inline distT="0" distB="0" distL="0" distR="0" wp14:anchorId="0CBC515A" wp14:editId="34FFBA70">
            <wp:extent cx="5731510" cy="3060065"/>
            <wp:effectExtent l="0" t="0" r="2540" b="6985"/>
            <wp:docPr id="1775713516" name="Picture 1" descr="A red arrow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713516" name="Picture 1" descr="A red arrow on a wall&#10;&#10;Description automatically generated"/>
                    <pic:cNvPicPr/>
                  </pic:nvPicPr>
                  <pic:blipFill>
                    <a:blip r:embed="rId8"/>
                    <a:stretch>
                      <a:fillRect/>
                    </a:stretch>
                  </pic:blipFill>
                  <pic:spPr>
                    <a:xfrm>
                      <a:off x="0" y="0"/>
                      <a:ext cx="5731510" cy="3060065"/>
                    </a:xfrm>
                    <a:prstGeom prst="rect">
                      <a:avLst/>
                    </a:prstGeom>
                  </pic:spPr>
                </pic:pic>
              </a:graphicData>
            </a:graphic>
          </wp:inline>
        </w:drawing>
      </w:r>
    </w:p>
    <w:p w14:paraId="6AFCF9C1" w14:textId="4FEC9AE6" w:rsidR="00E20499" w:rsidRDefault="001E74CE" w:rsidP="00AE3154">
      <w:pPr>
        <w:jc w:val="both"/>
        <w:rPr>
          <w:rFonts w:ascii="Arial" w:hAnsi="Arial" w:cs="Arial"/>
          <w:sz w:val="28"/>
          <w:szCs w:val="28"/>
        </w:rPr>
      </w:pPr>
      <w:r>
        <w:rPr>
          <w:rFonts w:ascii="Arial" w:hAnsi="Arial" w:cs="Arial"/>
          <w:sz w:val="28"/>
          <w:szCs w:val="28"/>
        </w:rPr>
        <w:t>The walls were deliberately left grey with red arrows point the direction to go that way the red of the arrows stands out against the walls and gives clear direction to the player.</w:t>
      </w:r>
      <w:r w:rsidR="00E20499">
        <w:rPr>
          <w:rFonts w:ascii="Arial" w:hAnsi="Arial" w:cs="Arial"/>
          <w:sz w:val="28"/>
          <w:szCs w:val="28"/>
        </w:rPr>
        <w:t xml:space="preserve"> This is implementing the same principles of colour as seen in Valves Portal.</w:t>
      </w:r>
    </w:p>
    <w:p w14:paraId="47854352" w14:textId="493137FC" w:rsidR="00A548AF" w:rsidRDefault="001E74CE" w:rsidP="00AE3154">
      <w:pPr>
        <w:jc w:val="both"/>
        <w:rPr>
          <w:rFonts w:ascii="Arial" w:hAnsi="Arial" w:cs="Arial"/>
          <w:sz w:val="28"/>
          <w:szCs w:val="28"/>
        </w:rPr>
      </w:pPr>
      <w:r>
        <w:rPr>
          <w:rFonts w:ascii="Arial" w:hAnsi="Arial" w:cs="Arial"/>
          <w:sz w:val="28"/>
          <w:szCs w:val="28"/>
        </w:rPr>
        <w:lastRenderedPageBreak/>
        <w:t xml:space="preserve">I also added a simple blue door </w:t>
      </w:r>
      <w:r w:rsidR="00A548AF">
        <w:rPr>
          <w:rFonts w:ascii="Arial" w:hAnsi="Arial" w:cs="Arial"/>
          <w:sz w:val="28"/>
          <w:szCs w:val="28"/>
        </w:rPr>
        <w:t xml:space="preserve">with a small handle at the bottom clearly visible, </w:t>
      </w:r>
      <w:r>
        <w:rPr>
          <w:rFonts w:ascii="Arial" w:hAnsi="Arial" w:cs="Arial"/>
          <w:sz w:val="28"/>
          <w:szCs w:val="28"/>
        </w:rPr>
        <w:t>that the player can open by pressing E. this adds another simple mechanic the player to learn to use.</w:t>
      </w:r>
    </w:p>
    <w:p w14:paraId="42D9BCCF" w14:textId="565F96D1" w:rsidR="00BE05C7" w:rsidRDefault="00BE05C7" w:rsidP="00AE3154">
      <w:pPr>
        <w:jc w:val="both"/>
        <w:rPr>
          <w:rFonts w:ascii="Arial" w:hAnsi="Arial" w:cs="Arial"/>
          <w:sz w:val="28"/>
          <w:szCs w:val="28"/>
        </w:rPr>
      </w:pPr>
      <w:r>
        <w:rPr>
          <w:rFonts w:ascii="Arial" w:hAnsi="Arial" w:cs="Arial"/>
          <w:sz w:val="28"/>
          <w:szCs w:val="28"/>
        </w:rPr>
        <w:t xml:space="preserve">After the player has been introduced to all of the basic movements a simple chamber with a gun and wooden board was added. The player can shoot the board with the gun after which it will </w:t>
      </w:r>
      <w:r w:rsidR="00A548AF">
        <w:rPr>
          <w:rFonts w:ascii="Arial" w:hAnsi="Arial" w:cs="Arial"/>
          <w:sz w:val="28"/>
          <w:szCs w:val="28"/>
        </w:rPr>
        <w:t>fall</w:t>
      </w:r>
      <w:r>
        <w:rPr>
          <w:rFonts w:ascii="Arial" w:hAnsi="Arial" w:cs="Arial"/>
          <w:sz w:val="28"/>
          <w:szCs w:val="28"/>
        </w:rPr>
        <w:t xml:space="preserve">, a small target dummy is also in this room so the player can get used to aiming. </w:t>
      </w:r>
      <w:r w:rsidR="00A548AF">
        <w:rPr>
          <w:rFonts w:ascii="Arial" w:hAnsi="Arial" w:cs="Arial"/>
          <w:sz w:val="28"/>
          <w:szCs w:val="28"/>
        </w:rPr>
        <w:t xml:space="preserve">The </w:t>
      </w:r>
      <w:r>
        <w:rPr>
          <w:rFonts w:ascii="Arial" w:hAnsi="Arial" w:cs="Arial"/>
          <w:sz w:val="28"/>
          <w:szCs w:val="28"/>
        </w:rPr>
        <w:t>board was clearly made of wood so it would stand out against the grey and being as it was something the player hadn’t seen before they wouldn’t try to interact with it like they had done with the previous door.</w:t>
      </w:r>
      <w:r w:rsidR="00A548AF">
        <w:rPr>
          <w:rFonts w:ascii="Arial" w:hAnsi="Arial" w:cs="Arial"/>
          <w:sz w:val="28"/>
          <w:szCs w:val="28"/>
        </w:rPr>
        <w:t xml:space="preserve"> I used the same model for boards and doors </w:t>
      </w:r>
      <w:r w:rsidR="00A71BB6">
        <w:rPr>
          <w:rFonts w:ascii="Arial" w:hAnsi="Arial" w:cs="Arial"/>
          <w:sz w:val="28"/>
          <w:szCs w:val="28"/>
        </w:rPr>
        <w:t>wherever</w:t>
      </w:r>
      <w:r w:rsidR="00A548AF">
        <w:rPr>
          <w:rFonts w:ascii="Arial" w:hAnsi="Arial" w:cs="Arial"/>
          <w:sz w:val="28"/>
          <w:szCs w:val="28"/>
        </w:rPr>
        <w:t xml:space="preserve"> they appeared, this consistency implemented valves ideas of conditioning by conditioning the player to associate </w:t>
      </w:r>
      <w:r w:rsidR="00361206">
        <w:rPr>
          <w:rFonts w:ascii="Arial" w:hAnsi="Arial" w:cs="Arial"/>
          <w:sz w:val="28"/>
          <w:szCs w:val="28"/>
        </w:rPr>
        <w:t>this element</w:t>
      </w:r>
      <w:r w:rsidR="00A548AF">
        <w:rPr>
          <w:rFonts w:ascii="Arial" w:hAnsi="Arial" w:cs="Arial"/>
          <w:sz w:val="28"/>
          <w:szCs w:val="28"/>
        </w:rPr>
        <w:t xml:space="preserve"> with being knocked over and being opened whenever a player saw them.</w:t>
      </w:r>
    </w:p>
    <w:p w14:paraId="6CC7A14E" w14:textId="3DFC63F6" w:rsidR="00ED7768" w:rsidRDefault="00BE05C7" w:rsidP="00AE3154">
      <w:pPr>
        <w:jc w:val="both"/>
        <w:rPr>
          <w:rFonts w:ascii="Arial" w:hAnsi="Arial" w:cs="Arial"/>
          <w:sz w:val="28"/>
          <w:szCs w:val="28"/>
        </w:rPr>
      </w:pPr>
      <w:r>
        <w:rPr>
          <w:rFonts w:ascii="Arial" w:hAnsi="Arial" w:cs="Arial"/>
          <w:sz w:val="28"/>
          <w:szCs w:val="28"/>
        </w:rPr>
        <w:t>Now that the player had been introduced to the basic mechanics two simple puzzles were added that built upon these ideas. A small room with another wooden board that the player couldn’t immediately shoot down</w:t>
      </w:r>
      <w:r w:rsidR="00ED7768">
        <w:rPr>
          <w:rFonts w:ascii="Arial" w:hAnsi="Arial" w:cs="Arial"/>
          <w:sz w:val="28"/>
          <w:szCs w:val="28"/>
        </w:rPr>
        <w:t>. Instead, the player has to shoot a ball on a nearby ramp so it will roll down and knock over the board.</w:t>
      </w:r>
    </w:p>
    <w:p w14:paraId="1DA5E119" w14:textId="1B442343" w:rsidR="006F0B7D" w:rsidRDefault="006F0B7D" w:rsidP="006F0B7D">
      <w:pPr>
        <w:jc w:val="center"/>
        <w:rPr>
          <w:rFonts w:ascii="Arial" w:hAnsi="Arial" w:cs="Arial"/>
          <w:sz w:val="28"/>
          <w:szCs w:val="28"/>
        </w:rPr>
      </w:pPr>
      <w:r w:rsidRPr="006F0B7D">
        <w:rPr>
          <w:rFonts w:ascii="Arial" w:hAnsi="Arial" w:cs="Arial"/>
          <w:noProof/>
          <w:sz w:val="28"/>
          <w:szCs w:val="28"/>
        </w:rPr>
        <w:drawing>
          <wp:inline distT="0" distB="0" distL="0" distR="0" wp14:anchorId="20098B72" wp14:editId="643315EF">
            <wp:extent cx="5731510" cy="3064510"/>
            <wp:effectExtent l="0" t="0" r="2540" b="2540"/>
            <wp:docPr id="1935634557" name="Picture 1" descr="A room with a door and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34557" name="Picture 1" descr="A room with a door and a wall&#10;&#10;Description automatically generated"/>
                    <pic:cNvPicPr/>
                  </pic:nvPicPr>
                  <pic:blipFill>
                    <a:blip r:embed="rId9"/>
                    <a:stretch>
                      <a:fillRect/>
                    </a:stretch>
                  </pic:blipFill>
                  <pic:spPr>
                    <a:xfrm>
                      <a:off x="0" y="0"/>
                      <a:ext cx="5731510" cy="3064510"/>
                    </a:xfrm>
                    <a:prstGeom prst="rect">
                      <a:avLst/>
                    </a:prstGeom>
                  </pic:spPr>
                </pic:pic>
              </a:graphicData>
            </a:graphic>
          </wp:inline>
        </w:drawing>
      </w:r>
    </w:p>
    <w:p w14:paraId="45614B43" w14:textId="77777777" w:rsidR="006F0B7D" w:rsidRDefault="006F0B7D" w:rsidP="006F0B7D">
      <w:pPr>
        <w:jc w:val="center"/>
        <w:rPr>
          <w:rFonts w:ascii="Arial" w:hAnsi="Arial" w:cs="Arial"/>
          <w:sz w:val="28"/>
          <w:szCs w:val="28"/>
        </w:rPr>
      </w:pPr>
    </w:p>
    <w:p w14:paraId="1B9206CA" w14:textId="77777777" w:rsidR="006F0B7D" w:rsidRDefault="006F0B7D" w:rsidP="006F0B7D">
      <w:pPr>
        <w:jc w:val="center"/>
        <w:rPr>
          <w:rFonts w:ascii="Arial" w:hAnsi="Arial" w:cs="Arial"/>
          <w:sz w:val="28"/>
          <w:szCs w:val="28"/>
        </w:rPr>
      </w:pPr>
    </w:p>
    <w:p w14:paraId="4B9CD5D7" w14:textId="77777777" w:rsidR="006F0B7D" w:rsidRDefault="006F0B7D" w:rsidP="006F0B7D">
      <w:pPr>
        <w:jc w:val="center"/>
        <w:rPr>
          <w:rFonts w:ascii="Arial" w:hAnsi="Arial" w:cs="Arial"/>
          <w:sz w:val="28"/>
          <w:szCs w:val="28"/>
        </w:rPr>
      </w:pPr>
    </w:p>
    <w:p w14:paraId="6D65C813" w14:textId="04F16358" w:rsidR="00BE05C7" w:rsidRDefault="00ED7768" w:rsidP="00AE3154">
      <w:pPr>
        <w:jc w:val="both"/>
        <w:rPr>
          <w:rFonts w:ascii="Arial" w:hAnsi="Arial" w:cs="Arial"/>
          <w:sz w:val="28"/>
          <w:szCs w:val="28"/>
        </w:rPr>
      </w:pPr>
      <w:r>
        <w:rPr>
          <w:rFonts w:ascii="Arial" w:hAnsi="Arial" w:cs="Arial"/>
          <w:sz w:val="28"/>
          <w:szCs w:val="28"/>
        </w:rPr>
        <w:lastRenderedPageBreak/>
        <w:t>The second room was a variation on the first with the same basic principle but this time with a door blocking the balls path that the player must open like they were shown previously.</w:t>
      </w:r>
    </w:p>
    <w:p w14:paraId="3D32A2D2" w14:textId="79FE74F0" w:rsidR="006F0B7D" w:rsidRDefault="006F0B7D" w:rsidP="006F0B7D">
      <w:pPr>
        <w:jc w:val="center"/>
        <w:rPr>
          <w:rFonts w:ascii="Arial" w:hAnsi="Arial" w:cs="Arial"/>
          <w:sz w:val="28"/>
          <w:szCs w:val="28"/>
        </w:rPr>
      </w:pPr>
      <w:r w:rsidRPr="006F0B7D">
        <w:rPr>
          <w:rFonts w:ascii="Arial" w:hAnsi="Arial" w:cs="Arial"/>
          <w:noProof/>
          <w:sz w:val="28"/>
          <w:szCs w:val="28"/>
        </w:rPr>
        <w:drawing>
          <wp:inline distT="0" distB="0" distL="0" distR="0" wp14:anchorId="31D91566" wp14:editId="33BECBF8">
            <wp:extent cx="5731510" cy="3062605"/>
            <wp:effectExtent l="0" t="0" r="2540" b="4445"/>
            <wp:docPr id="1673538222" name="Picture 1" descr="A blue door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538222" name="Picture 1" descr="A blue door in a room&#10;&#10;Description automatically generated"/>
                    <pic:cNvPicPr/>
                  </pic:nvPicPr>
                  <pic:blipFill>
                    <a:blip r:embed="rId10"/>
                    <a:stretch>
                      <a:fillRect/>
                    </a:stretch>
                  </pic:blipFill>
                  <pic:spPr>
                    <a:xfrm>
                      <a:off x="0" y="0"/>
                      <a:ext cx="5731510" cy="3062605"/>
                    </a:xfrm>
                    <a:prstGeom prst="rect">
                      <a:avLst/>
                    </a:prstGeom>
                  </pic:spPr>
                </pic:pic>
              </a:graphicData>
            </a:graphic>
          </wp:inline>
        </w:drawing>
      </w:r>
    </w:p>
    <w:p w14:paraId="08C1830B" w14:textId="10EA7628" w:rsidR="0033170E" w:rsidRDefault="0033170E" w:rsidP="00CD2061">
      <w:pPr>
        <w:pStyle w:val="Heading2"/>
      </w:pPr>
      <w:bookmarkStart w:id="12" w:name="_Toc164789741"/>
      <w:r>
        <w:t>Playtesting</w:t>
      </w:r>
      <w:bookmarkEnd w:id="12"/>
    </w:p>
    <w:p w14:paraId="7E9897F4" w14:textId="0C6986F4" w:rsidR="00005C3A" w:rsidRDefault="0033170E" w:rsidP="00AE3154">
      <w:pPr>
        <w:jc w:val="both"/>
        <w:rPr>
          <w:rFonts w:ascii="Arial" w:hAnsi="Arial" w:cs="Arial"/>
          <w:sz w:val="28"/>
          <w:szCs w:val="28"/>
        </w:rPr>
      </w:pPr>
      <w:r>
        <w:rPr>
          <w:rFonts w:ascii="Arial" w:hAnsi="Arial" w:cs="Arial"/>
          <w:sz w:val="28"/>
          <w:szCs w:val="28"/>
        </w:rPr>
        <w:t>A play test was conducted to determine the effectiveness of this tutorial. All participants were given no instruction</w:t>
      </w:r>
      <w:r w:rsidR="00005C3A">
        <w:rPr>
          <w:rFonts w:ascii="Arial" w:hAnsi="Arial" w:cs="Arial"/>
          <w:sz w:val="28"/>
          <w:szCs w:val="28"/>
        </w:rPr>
        <w:t xml:space="preserve"> unless they </w:t>
      </w:r>
      <w:r w:rsidR="00361206">
        <w:rPr>
          <w:rFonts w:ascii="Arial" w:hAnsi="Arial" w:cs="Arial"/>
          <w:sz w:val="28"/>
          <w:szCs w:val="28"/>
        </w:rPr>
        <w:t xml:space="preserve">directly </w:t>
      </w:r>
      <w:r w:rsidR="00005C3A">
        <w:rPr>
          <w:rFonts w:ascii="Arial" w:hAnsi="Arial" w:cs="Arial"/>
          <w:sz w:val="28"/>
          <w:szCs w:val="28"/>
        </w:rPr>
        <w:t>asked</w:t>
      </w:r>
      <w:r>
        <w:rPr>
          <w:rFonts w:ascii="Arial" w:hAnsi="Arial" w:cs="Arial"/>
          <w:sz w:val="28"/>
          <w:szCs w:val="28"/>
        </w:rPr>
        <w:t xml:space="preserve"> and were left to play the demo on their own whilst notes and observations were made.</w:t>
      </w:r>
      <w:r w:rsidR="00005C3A">
        <w:rPr>
          <w:rFonts w:ascii="Arial" w:hAnsi="Arial" w:cs="Arial"/>
          <w:sz w:val="28"/>
          <w:szCs w:val="28"/>
        </w:rPr>
        <w:t xml:space="preserve"> </w:t>
      </w:r>
    </w:p>
    <w:p w14:paraId="6D8692AE" w14:textId="18C43DC3" w:rsidR="00361206" w:rsidRDefault="00361206" w:rsidP="00AE3154">
      <w:pPr>
        <w:jc w:val="both"/>
        <w:rPr>
          <w:rFonts w:ascii="Arial" w:hAnsi="Arial" w:cs="Arial"/>
          <w:sz w:val="28"/>
          <w:szCs w:val="28"/>
        </w:rPr>
      </w:pPr>
      <w:r>
        <w:rPr>
          <w:rFonts w:ascii="Arial" w:hAnsi="Arial" w:cs="Arial"/>
          <w:sz w:val="28"/>
          <w:szCs w:val="28"/>
        </w:rPr>
        <w:t>When players were learning the controls one common thing that players did was accidently move the mouse too far and miss the next prompt for jumping. Interestingly this didn’t cause any serious issues as most players managed to work out from previous gaming experience that the jump key was space.</w:t>
      </w:r>
    </w:p>
    <w:p w14:paraId="5A8327D4" w14:textId="1977CBD1" w:rsidR="00C24498" w:rsidRDefault="00005C3A" w:rsidP="00AE3154">
      <w:pPr>
        <w:jc w:val="both"/>
        <w:rPr>
          <w:rFonts w:ascii="Arial" w:hAnsi="Arial" w:cs="Arial"/>
          <w:sz w:val="28"/>
          <w:szCs w:val="28"/>
        </w:rPr>
      </w:pPr>
      <w:r>
        <w:rPr>
          <w:rFonts w:ascii="Arial" w:hAnsi="Arial" w:cs="Arial"/>
          <w:sz w:val="28"/>
          <w:szCs w:val="28"/>
        </w:rPr>
        <w:t xml:space="preserve">All players successfully worked out to shoot the wooden board down to move forward with no help at all. This is likely due to two reasons: 1 the board is clearly placed ahead of the </w:t>
      </w:r>
      <w:r w:rsidR="00D87236">
        <w:rPr>
          <w:rFonts w:ascii="Arial" w:hAnsi="Arial" w:cs="Arial"/>
          <w:sz w:val="28"/>
          <w:szCs w:val="28"/>
        </w:rPr>
        <w:t>player,</w:t>
      </w:r>
      <w:r>
        <w:rPr>
          <w:rFonts w:ascii="Arial" w:hAnsi="Arial" w:cs="Arial"/>
          <w:sz w:val="28"/>
          <w:szCs w:val="28"/>
        </w:rPr>
        <w:t xml:space="preserve"> so they naturally walk towards i</w:t>
      </w:r>
      <w:r w:rsidR="00C24498">
        <w:rPr>
          <w:rFonts w:ascii="Arial" w:hAnsi="Arial" w:cs="Arial"/>
          <w:sz w:val="28"/>
          <w:szCs w:val="28"/>
        </w:rPr>
        <w:t>t and 2 most players shot the target dummy first and many missed it accidently shooting the board.</w:t>
      </w:r>
    </w:p>
    <w:p w14:paraId="648857DC" w14:textId="6AB87079" w:rsidR="00C24498" w:rsidRDefault="00C24498" w:rsidP="00AE3154">
      <w:pPr>
        <w:jc w:val="both"/>
        <w:rPr>
          <w:rFonts w:ascii="Arial" w:hAnsi="Arial" w:cs="Arial"/>
          <w:sz w:val="28"/>
          <w:szCs w:val="28"/>
        </w:rPr>
      </w:pPr>
      <w:r>
        <w:rPr>
          <w:rFonts w:ascii="Arial" w:hAnsi="Arial" w:cs="Arial"/>
          <w:sz w:val="28"/>
          <w:szCs w:val="28"/>
        </w:rPr>
        <w:t xml:space="preserve">The first area for improvement came when players entered the first puzzle room. Most players after shooting the first board immediately saw another </w:t>
      </w:r>
      <w:r w:rsidR="002858DE">
        <w:rPr>
          <w:rFonts w:ascii="Arial" w:hAnsi="Arial" w:cs="Arial"/>
          <w:sz w:val="28"/>
          <w:szCs w:val="28"/>
        </w:rPr>
        <w:t>and</w:t>
      </w:r>
      <w:r>
        <w:rPr>
          <w:rFonts w:ascii="Arial" w:hAnsi="Arial" w:cs="Arial"/>
          <w:sz w:val="28"/>
          <w:szCs w:val="28"/>
        </w:rPr>
        <w:t xml:space="preserve"> tried to do the same thing. A few didn’t and took time to look around the area before shooting but not all did. This </w:t>
      </w:r>
      <w:r w:rsidR="00D87236">
        <w:rPr>
          <w:rFonts w:ascii="Arial" w:hAnsi="Arial" w:cs="Arial"/>
          <w:sz w:val="28"/>
          <w:szCs w:val="28"/>
        </w:rPr>
        <w:t>led</w:t>
      </w:r>
      <w:r>
        <w:rPr>
          <w:rFonts w:ascii="Arial" w:hAnsi="Arial" w:cs="Arial"/>
          <w:sz w:val="28"/>
          <w:szCs w:val="28"/>
        </w:rPr>
        <w:t xml:space="preserve"> to many players repeatedly shooting the board and eventually, due to the </w:t>
      </w:r>
      <w:r w:rsidR="00D87236">
        <w:rPr>
          <w:rFonts w:ascii="Arial" w:hAnsi="Arial" w:cs="Arial"/>
          <w:sz w:val="28"/>
          <w:szCs w:val="28"/>
        </w:rPr>
        <w:t>engine’s</w:t>
      </w:r>
      <w:r>
        <w:rPr>
          <w:rFonts w:ascii="Arial" w:hAnsi="Arial" w:cs="Arial"/>
          <w:sz w:val="28"/>
          <w:szCs w:val="28"/>
        </w:rPr>
        <w:t xml:space="preserve"> physics, </w:t>
      </w:r>
      <w:r>
        <w:rPr>
          <w:rFonts w:ascii="Arial" w:hAnsi="Arial" w:cs="Arial"/>
          <w:sz w:val="28"/>
          <w:szCs w:val="28"/>
        </w:rPr>
        <w:lastRenderedPageBreak/>
        <w:t>managed to shoot it down anyway, however many players did find the ball and correctly solved the puzzle by shooting it so it would knock over the board</w:t>
      </w:r>
      <w:r w:rsidR="00DB2AD7">
        <w:rPr>
          <w:rFonts w:ascii="Arial" w:hAnsi="Arial" w:cs="Arial"/>
          <w:sz w:val="28"/>
          <w:szCs w:val="28"/>
        </w:rPr>
        <w:t>, but most at least shot the board once before looking at the ball.</w:t>
      </w:r>
    </w:p>
    <w:p w14:paraId="2E250194" w14:textId="13E70269" w:rsidR="00DB2AD7" w:rsidRDefault="00DB2AD7" w:rsidP="00AE3154">
      <w:pPr>
        <w:jc w:val="both"/>
        <w:rPr>
          <w:rFonts w:ascii="Arial" w:hAnsi="Arial" w:cs="Arial"/>
          <w:sz w:val="28"/>
          <w:szCs w:val="28"/>
        </w:rPr>
      </w:pPr>
      <w:r>
        <w:rPr>
          <w:rFonts w:ascii="Arial" w:hAnsi="Arial" w:cs="Arial"/>
          <w:sz w:val="28"/>
          <w:szCs w:val="28"/>
        </w:rPr>
        <w:t>In the second area all players who had shot the ball in the previous puzzle immediately shot this ball but only 3 lifted the door to let it through, most people shot the second board or got stuck and had to be prompted to lift the door. Many walked around a bit and started to shoot the door and one player managed to jump across the gap.</w:t>
      </w:r>
    </w:p>
    <w:p w14:paraId="282FA5B0" w14:textId="6F0F6E90" w:rsidR="00DB2AD7" w:rsidRDefault="00DB2AD7" w:rsidP="00AE3154">
      <w:pPr>
        <w:jc w:val="both"/>
        <w:rPr>
          <w:rFonts w:ascii="Arial" w:hAnsi="Arial" w:cs="Arial"/>
          <w:sz w:val="28"/>
          <w:szCs w:val="28"/>
        </w:rPr>
      </w:pPr>
      <w:r>
        <w:rPr>
          <w:rFonts w:ascii="Arial" w:hAnsi="Arial" w:cs="Arial"/>
          <w:sz w:val="28"/>
          <w:szCs w:val="28"/>
        </w:rPr>
        <w:t>From these play tests a few key bits of data were clear:</w:t>
      </w:r>
    </w:p>
    <w:p w14:paraId="2048DE4E" w14:textId="6B699147" w:rsidR="00DB2AD7" w:rsidRDefault="00DB2AD7" w:rsidP="00AE3154">
      <w:pPr>
        <w:jc w:val="both"/>
        <w:rPr>
          <w:rFonts w:ascii="Arial" w:hAnsi="Arial" w:cs="Arial"/>
          <w:sz w:val="28"/>
          <w:szCs w:val="28"/>
        </w:rPr>
      </w:pPr>
      <w:r w:rsidRPr="00386872">
        <w:rPr>
          <w:rFonts w:ascii="Arial" w:hAnsi="Arial" w:cs="Arial"/>
          <w:sz w:val="28"/>
          <w:szCs w:val="28"/>
        </w:rPr>
        <w:t xml:space="preserve">Players understood clearly that objects could be </w:t>
      </w:r>
      <w:r w:rsidR="00DC7B80" w:rsidRPr="00386872">
        <w:rPr>
          <w:rFonts w:ascii="Arial" w:hAnsi="Arial" w:cs="Arial"/>
          <w:sz w:val="28"/>
          <w:szCs w:val="28"/>
        </w:rPr>
        <w:t>affected</w:t>
      </w:r>
      <w:r w:rsidRPr="00386872">
        <w:rPr>
          <w:rFonts w:ascii="Arial" w:hAnsi="Arial" w:cs="Arial"/>
          <w:sz w:val="28"/>
          <w:szCs w:val="28"/>
        </w:rPr>
        <w:t xml:space="preserve"> by physics.</w:t>
      </w:r>
      <w:r w:rsidR="00386872">
        <w:rPr>
          <w:rFonts w:ascii="Arial" w:hAnsi="Arial" w:cs="Arial"/>
          <w:sz w:val="28"/>
          <w:szCs w:val="28"/>
        </w:rPr>
        <w:t xml:space="preserve"> All players immediately grasped that objects like the ball and boards could be affected by the gun and only shot other things like the second door when no clear solution was presented.</w:t>
      </w:r>
    </w:p>
    <w:p w14:paraId="46E8E921" w14:textId="45C3E0F5" w:rsidR="00386872" w:rsidRDefault="00386872" w:rsidP="00AE3154">
      <w:pPr>
        <w:jc w:val="both"/>
        <w:rPr>
          <w:rFonts w:ascii="Arial" w:hAnsi="Arial" w:cs="Arial"/>
          <w:sz w:val="28"/>
          <w:szCs w:val="28"/>
        </w:rPr>
      </w:pPr>
      <w:r>
        <w:rPr>
          <w:rFonts w:ascii="Arial" w:hAnsi="Arial" w:cs="Arial"/>
          <w:sz w:val="28"/>
          <w:szCs w:val="28"/>
        </w:rPr>
        <w:t xml:space="preserve">Players associated the boards with being shot down. After shooting down the first board all players assumed that wooded boards could be shot down in a similar fashion. This is </w:t>
      </w:r>
      <w:r w:rsidR="00D87236">
        <w:rPr>
          <w:rFonts w:ascii="Arial" w:hAnsi="Arial" w:cs="Arial"/>
          <w:sz w:val="28"/>
          <w:szCs w:val="28"/>
        </w:rPr>
        <w:t>like</w:t>
      </w:r>
      <w:r>
        <w:rPr>
          <w:rFonts w:ascii="Arial" w:hAnsi="Arial" w:cs="Arial"/>
          <w:sz w:val="28"/>
          <w:szCs w:val="28"/>
        </w:rPr>
        <w:t xml:space="preserve"> the association that valve did in Portal however the intent was to show that wooden boards could be affected by physics not that all boards need to be shot. This could be remedied by having another puzzle between the first board and the door where the player </w:t>
      </w:r>
      <w:r w:rsidR="00D87236">
        <w:rPr>
          <w:rFonts w:ascii="Arial" w:hAnsi="Arial" w:cs="Arial"/>
          <w:sz w:val="28"/>
          <w:szCs w:val="28"/>
        </w:rPr>
        <w:t>must</w:t>
      </w:r>
      <w:r>
        <w:rPr>
          <w:rFonts w:ascii="Arial" w:hAnsi="Arial" w:cs="Arial"/>
          <w:sz w:val="28"/>
          <w:szCs w:val="28"/>
        </w:rPr>
        <w:t xml:space="preserve"> shoot multiple boards.</w:t>
      </w:r>
    </w:p>
    <w:p w14:paraId="057308C6" w14:textId="4AAA2514" w:rsidR="00386872" w:rsidRDefault="00386872" w:rsidP="00AE3154">
      <w:pPr>
        <w:jc w:val="both"/>
        <w:rPr>
          <w:rFonts w:ascii="Arial" w:hAnsi="Arial" w:cs="Arial"/>
          <w:sz w:val="28"/>
          <w:szCs w:val="28"/>
        </w:rPr>
      </w:pPr>
      <w:r>
        <w:rPr>
          <w:rFonts w:ascii="Arial" w:hAnsi="Arial" w:cs="Arial"/>
          <w:sz w:val="28"/>
          <w:szCs w:val="28"/>
        </w:rPr>
        <w:t>Players saw the second board and immediately reacted. This is likely due to the second board being the first thing the players see after shooting the first and therefore assume they must shoot this one too.</w:t>
      </w:r>
    </w:p>
    <w:p w14:paraId="44F86D7E" w14:textId="28C1B07E" w:rsidR="00386872" w:rsidRDefault="00386872" w:rsidP="00AE3154">
      <w:pPr>
        <w:jc w:val="both"/>
        <w:rPr>
          <w:rFonts w:ascii="Arial" w:hAnsi="Arial" w:cs="Arial"/>
          <w:sz w:val="28"/>
          <w:szCs w:val="28"/>
        </w:rPr>
      </w:pPr>
      <w:r>
        <w:rPr>
          <w:rFonts w:ascii="Arial" w:hAnsi="Arial" w:cs="Arial"/>
          <w:sz w:val="28"/>
          <w:szCs w:val="28"/>
        </w:rPr>
        <w:t>Players didn’t work out to open the second door. This could be because of two reasons: 1</w:t>
      </w:r>
      <w:r w:rsidR="0091526D">
        <w:rPr>
          <w:rFonts w:ascii="Arial" w:hAnsi="Arial" w:cs="Arial"/>
          <w:sz w:val="28"/>
          <w:szCs w:val="28"/>
        </w:rPr>
        <w:t xml:space="preserve"> </w:t>
      </w:r>
      <w:r>
        <w:rPr>
          <w:rFonts w:ascii="Arial" w:hAnsi="Arial" w:cs="Arial"/>
          <w:sz w:val="28"/>
          <w:szCs w:val="28"/>
        </w:rPr>
        <w:t>- players didn’t realise the second door was a door because of its positioning. Or 2</w:t>
      </w:r>
      <w:r w:rsidR="0091526D">
        <w:rPr>
          <w:rFonts w:ascii="Arial" w:hAnsi="Arial" w:cs="Arial"/>
          <w:sz w:val="28"/>
          <w:szCs w:val="28"/>
        </w:rPr>
        <w:t xml:space="preserve"> </w:t>
      </w:r>
      <w:r>
        <w:rPr>
          <w:rFonts w:ascii="Arial" w:hAnsi="Arial" w:cs="Arial"/>
          <w:sz w:val="28"/>
          <w:szCs w:val="28"/>
        </w:rPr>
        <w:t>- players didn’t remember the interaction necessary to open a door.</w:t>
      </w:r>
    </w:p>
    <w:p w14:paraId="5E1C00BA" w14:textId="46857821" w:rsidR="00386872" w:rsidRDefault="00386872" w:rsidP="00CD2061">
      <w:pPr>
        <w:pStyle w:val="Heading2"/>
      </w:pPr>
      <w:bookmarkStart w:id="13" w:name="_Toc164789742"/>
      <w:r>
        <w:t>Demo Version 2</w:t>
      </w:r>
      <w:bookmarkEnd w:id="13"/>
    </w:p>
    <w:p w14:paraId="04DDD10E" w14:textId="0944743B" w:rsidR="00386872" w:rsidRDefault="00386872" w:rsidP="00AE3154">
      <w:pPr>
        <w:jc w:val="both"/>
        <w:rPr>
          <w:rFonts w:ascii="Arial" w:hAnsi="Arial" w:cs="Arial"/>
          <w:sz w:val="28"/>
          <w:szCs w:val="28"/>
        </w:rPr>
      </w:pPr>
      <w:r>
        <w:rPr>
          <w:rFonts w:ascii="Arial" w:hAnsi="Arial" w:cs="Arial"/>
          <w:sz w:val="28"/>
          <w:szCs w:val="28"/>
        </w:rPr>
        <w:t xml:space="preserve">To </w:t>
      </w:r>
      <w:r w:rsidR="00C1724E">
        <w:rPr>
          <w:rFonts w:ascii="Arial" w:hAnsi="Arial" w:cs="Arial"/>
          <w:sz w:val="28"/>
          <w:szCs w:val="28"/>
        </w:rPr>
        <w:t xml:space="preserve">find </w:t>
      </w:r>
      <w:r>
        <w:rPr>
          <w:rFonts w:ascii="Arial" w:hAnsi="Arial" w:cs="Arial"/>
          <w:sz w:val="28"/>
          <w:szCs w:val="28"/>
        </w:rPr>
        <w:t xml:space="preserve">some solutions to the </w:t>
      </w:r>
      <w:r w:rsidR="00C1724E">
        <w:rPr>
          <w:rFonts w:ascii="Arial" w:hAnsi="Arial" w:cs="Arial"/>
          <w:sz w:val="28"/>
          <w:szCs w:val="28"/>
        </w:rPr>
        <w:t xml:space="preserve">issues raised during playtesting of the </w:t>
      </w:r>
      <w:r>
        <w:rPr>
          <w:rFonts w:ascii="Arial" w:hAnsi="Arial" w:cs="Arial"/>
          <w:sz w:val="28"/>
          <w:szCs w:val="28"/>
        </w:rPr>
        <w:t>first demo some changes were made to the layout of the demo.</w:t>
      </w:r>
    </w:p>
    <w:p w14:paraId="2257425B" w14:textId="0C049B57" w:rsidR="002451CE" w:rsidRDefault="00386872" w:rsidP="00AE3154">
      <w:pPr>
        <w:jc w:val="both"/>
        <w:rPr>
          <w:rFonts w:ascii="Arial" w:hAnsi="Arial" w:cs="Arial"/>
          <w:sz w:val="28"/>
          <w:szCs w:val="28"/>
        </w:rPr>
      </w:pPr>
      <w:r>
        <w:rPr>
          <w:rFonts w:ascii="Arial" w:hAnsi="Arial" w:cs="Arial"/>
          <w:sz w:val="28"/>
          <w:szCs w:val="28"/>
        </w:rPr>
        <w:t>The initial starting area teaching controls wasn’t causing any issues and therefore stayed the same</w:t>
      </w:r>
      <w:r w:rsidR="002451CE">
        <w:rPr>
          <w:rFonts w:ascii="Arial" w:hAnsi="Arial" w:cs="Arial"/>
          <w:sz w:val="28"/>
          <w:szCs w:val="28"/>
        </w:rPr>
        <w:t xml:space="preserve"> with some minor changes like lowering the wall that the player must jump over slightly</w:t>
      </w:r>
      <w:r w:rsidR="00C16DD2">
        <w:rPr>
          <w:rFonts w:ascii="Arial" w:hAnsi="Arial" w:cs="Arial"/>
          <w:sz w:val="28"/>
          <w:szCs w:val="28"/>
        </w:rPr>
        <w:t xml:space="preserve"> as a few players were struggling to get the jump right</w:t>
      </w:r>
      <w:r>
        <w:rPr>
          <w:rFonts w:ascii="Arial" w:hAnsi="Arial" w:cs="Arial"/>
          <w:sz w:val="28"/>
          <w:szCs w:val="28"/>
        </w:rPr>
        <w:t>.</w:t>
      </w:r>
    </w:p>
    <w:p w14:paraId="4ECE69A2" w14:textId="1CC22B7B" w:rsidR="00386872" w:rsidRDefault="00386872" w:rsidP="00AE3154">
      <w:pPr>
        <w:jc w:val="both"/>
        <w:rPr>
          <w:rFonts w:ascii="Arial" w:hAnsi="Arial" w:cs="Arial"/>
          <w:sz w:val="28"/>
          <w:szCs w:val="28"/>
        </w:rPr>
      </w:pPr>
      <w:r>
        <w:rPr>
          <w:rFonts w:ascii="Arial" w:hAnsi="Arial" w:cs="Arial"/>
          <w:sz w:val="28"/>
          <w:szCs w:val="28"/>
        </w:rPr>
        <w:lastRenderedPageBreak/>
        <w:t xml:space="preserve">The first puzzle room with the ball and ramp was moved across so that the </w:t>
      </w:r>
      <w:r w:rsidR="00D87236">
        <w:rPr>
          <w:rFonts w:ascii="Arial" w:hAnsi="Arial" w:cs="Arial"/>
          <w:sz w:val="28"/>
          <w:szCs w:val="28"/>
        </w:rPr>
        <w:t>first</w:t>
      </w:r>
      <w:r>
        <w:rPr>
          <w:rFonts w:ascii="Arial" w:hAnsi="Arial" w:cs="Arial"/>
          <w:sz w:val="28"/>
          <w:szCs w:val="28"/>
        </w:rPr>
        <w:t xml:space="preserve"> thing the player saw was the ball not the board. Another red arrow was also placed below the ball to bring even more of the players attention to it.</w:t>
      </w:r>
      <w:r w:rsidR="002451CE">
        <w:rPr>
          <w:rFonts w:ascii="Arial" w:hAnsi="Arial" w:cs="Arial"/>
          <w:sz w:val="28"/>
          <w:szCs w:val="28"/>
        </w:rPr>
        <w:t xml:space="preserve"> This should hopefully remedy the issue of players not initially noticing the ball and instead shooting the board.</w:t>
      </w:r>
    </w:p>
    <w:p w14:paraId="545EBDA5" w14:textId="7EE21C78" w:rsidR="006F0B7D" w:rsidRDefault="006F0B7D" w:rsidP="006F0B7D">
      <w:pPr>
        <w:jc w:val="center"/>
        <w:rPr>
          <w:rFonts w:ascii="Arial" w:hAnsi="Arial" w:cs="Arial"/>
          <w:sz w:val="28"/>
          <w:szCs w:val="28"/>
        </w:rPr>
      </w:pPr>
      <w:r w:rsidRPr="006F0B7D">
        <w:rPr>
          <w:rFonts w:ascii="Arial" w:hAnsi="Arial" w:cs="Arial"/>
          <w:noProof/>
          <w:sz w:val="28"/>
          <w:szCs w:val="28"/>
        </w:rPr>
        <w:drawing>
          <wp:inline distT="0" distB="0" distL="0" distR="0" wp14:anchorId="436B2134" wp14:editId="035AE7B9">
            <wp:extent cx="5731510" cy="2077085"/>
            <wp:effectExtent l="0" t="0" r="2540" b="0"/>
            <wp:docPr id="241498445" name="Picture 1" descr="A wall with a do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498445" name="Picture 1" descr="A wall with a door&#10;&#10;Description automatically generated with medium confidence"/>
                    <pic:cNvPicPr/>
                  </pic:nvPicPr>
                  <pic:blipFill>
                    <a:blip r:embed="rId11"/>
                    <a:stretch>
                      <a:fillRect/>
                    </a:stretch>
                  </pic:blipFill>
                  <pic:spPr>
                    <a:xfrm>
                      <a:off x="0" y="0"/>
                      <a:ext cx="5731510" cy="2077085"/>
                    </a:xfrm>
                    <a:prstGeom prst="rect">
                      <a:avLst/>
                    </a:prstGeom>
                  </pic:spPr>
                </pic:pic>
              </a:graphicData>
            </a:graphic>
          </wp:inline>
        </w:drawing>
      </w:r>
    </w:p>
    <w:p w14:paraId="2C4BF2A7" w14:textId="6D39F324" w:rsidR="00386872" w:rsidRDefault="00386872" w:rsidP="00AE3154">
      <w:pPr>
        <w:jc w:val="both"/>
        <w:rPr>
          <w:rFonts w:ascii="Arial" w:hAnsi="Arial" w:cs="Arial"/>
          <w:sz w:val="28"/>
          <w:szCs w:val="28"/>
        </w:rPr>
      </w:pPr>
      <w:r>
        <w:rPr>
          <w:rFonts w:ascii="Arial" w:hAnsi="Arial" w:cs="Arial"/>
          <w:sz w:val="28"/>
          <w:szCs w:val="28"/>
        </w:rPr>
        <w:t xml:space="preserve">The second large change made to the demo was the </w:t>
      </w:r>
      <w:r w:rsidR="007343C2">
        <w:rPr>
          <w:rFonts w:ascii="Arial" w:hAnsi="Arial" w:cs="Arial"/>
          <w:sz w:val="28"/>
          <w:szCs w:val="28"/>
        </w:rPr>
        <w:t>Position</w:t>
      </w:r>
      <w:r>
        <w:rPr>
          <w:rFonts w:ascii="Arial" w:hAnsi="Arial" w:cs="Arial"/>
          <w:sz w:val="28"/>
          <w:szCs w:val="28"/>
        </w:rPr>
        <w:t xml:space="preserve"> of the second door. To test what the issue with the door was, it was moved so the handle was more prominently displayed to the player. If the issue with the door is that players don’t remember the interaction then the players shouldn’t open the door, however as </w:t>
      </w:r>
      <w:r w:rsidR="002451CE">
        <w:rPr>
          <w:rFonts w:ascii="Arial" w:hAnsi="Arial" w:cs="Arial"/>
          <w:sz w:val="28"/>
          <w:szCs w:val="28"/>
        </w:rPr>
        <w:t xml:space="preserve">the </w:t>
      </w:r>
      <w:r w:rsidR="007343C2">
        <w:rPr>
          <w:rFonts w:ascii="Arial" w:hAnsi="Arial" w:cs="Arial"/>
          <w:sz w:val="28"/>
          <w:szCs w:val="28"/>
        </w:rPr>
        <w:t>door</w:t>
      </w:r>
      <w:r w:rsidR="002451CE">
        <w:rPr>
          <w:rFonts w:ascii="Arial" w:hAnsi="Arial" w:cs="Arial"/>
          <w:sz w:val="28"/>
          <w:szCs w:val="28"/>
        </w:rPr>
        <w:t xml:space="preserve"> is</w:t>
      </w:r>
      <w:r>
        <w:rPr>
          <w:rFonts w:ascii="Arial" w:hAnsi="Arial" w:cs="Arial"/>
          <w:sz w:val="28"/>
          <w:szCs w:val="28"/>
        </w:rPr>
        <w:t xml:space="preserve"> now more prominently displaying the handle it should be clearer to the player that it is a similar door to earlier and should remember </w:t>
      </w:r>
      <w:r w:rsidR="002451CE">
        <w:rPr>
          <w:rFonts w:ascii="Arial" w:hAnsi="Arial" w:cs="Arial"/>
          <w:sz w:val="28"/>
          <w:szCs w:val="28"/>
        </w:rPr>
        <w:t>that they are able to interact with it and lift it out of the way.</w:t>
      </w:r>
    </w:p>
    <w:p w14:paraId="07BAB32F" w14:textId="4FFB7CBA" w:rsidR="002451CE" w:rsidRDefault="002451CE" w:rsidP="00CD2061">
      <w:pPr>
        <w:pStyle w:val="Heading2"/>
      </w:pPr>
      <w:bookmarkStart w:id="14" w:name="_Toc164789743"/>
      <w:r>
        <w:t>Playtest 2</w:t>
      </w:r>
      <w:bookmarkEnd w:id="14"/>
    </w:p>
    <w:p w14:paraId="7E1C2D4C" w14:textId="08FC7001" w:rsidR="002451CE" w:rsidRDefault="002451CE" w:rsidP="00AE3154">
      <w:pPr>
        <w:jc w:val="both"/>
        <w:rPr>
          <w:rFonts w:ascii="Arial" w:hAnsi="Arial" w:cs="Arial"/>
          <w:sz w:val="28"/>
          <w:szCs w:val="28"/>
        </w:rPr>
      </w:pPr>
      <w:r>
        <w:rPr>
          <w:rFonts w:ascii="Arial" w:hAnsi="Arial" w:cs="Arial"/>
          <w:sz w:val="28"/>
          <w:szCs w:val="28"/>
        </w:rPr>
        <w:t>A second playtest was conducted with the updated demo to see if the changes had any effect on the game. The results were very promising</w:t>
      </w:r>
      <w:r w:rsidR="0068683F">
        <w:rPr>
          <w:rFonts w:ascii="Arial" w:hAnsi="Arial" w:cs="Arial"/>
          <w:sz w:val="28"/>
          <w:szCs w:val="28"/>
        </w:rPr>
        <w:t xml:space="preserve"> and most if not all of the issues were solved</w:t>
      </w:r>
      <w:r>
        <w:rPr>
          <w:rFonts w:ascii="Arial" w:hAnsi="Arial" w:cs="Arial"/>
          <w:sz w:val="28"/>
          <w:szCs w:val="28"/>
        </w:rPr>
        <w:t>.</w:t>
      </w:r>
    </w:p>
    <w:p w14:paraId="3167F814" w14:textId="767616E9" w:rsidR="002451CE" w:rsidRDefault="002451CE" w:rsidP="00AE3154">
      <w:pPr>
        <w:jc w:val="both"/>
        <w:rPr>
          <w:rFonts w:ascii="Arial" w:hAnsi="Arial" w:cs="Arial"/>
          <w:sz w:val="28"/>
          <w:szCs w:val="28"/>
        </w:rPr>
      </w:pPr>
      <w:r>
        <w:rPr>
          <w:rFonts w:ascii="Arial" w:hAnsi="Arial" w:cs="Arial"/>
          <w:sz w:val="28"/>
          <w:szCs w:val="28"/>
        </w:rPr>
        <w:t xml:space="preserve">As with the first test all players successfully navigated the first room teaching them the basics of movement and shooting. The first big change in the players came in the first puzzle. None of the players shot the board initially. All walked </w:t>
      </w:r>
      <w:r w:rsidR="007066E5">
        <w:rPr>
          <w:rFonts w:ascii="Arial" w:hAnsi="Arial" w:cs="Arial"/>
          <w:sz w:val="28"/>
          <w:szCs w:val="28"/>
        </w:rPr>
        <w:t>into</w:t>
      </w:r>
      <w:r>
        <w:rPr>
          <w:rFonts w:ascii="Arial" w:hAnsi="Arial" w:cs="Arial"/>
          <w:sz w:val="28"/>
          <w:szCs w:val="28"/>
        </w:rPr>
        <w:t xml:space="preserve"> the room looked at the ball with the arrow indicating towards it then moved around the rest of the room observing the puzzle before finally shooting the ball. This was what I intended and demonstrate the importance of the layout of </w:t>
      </w:r>
      <w:r w:rsidR="00874018">
        <w:rPr>
          <w:rFonts w:ascii="Arial" w:hAnsi="Arial" w:cs="Arial"/>
          <w:sz w:val="28"/>
          <w:szCs w:val="28"/>
        </w:rPr>
        <w:t>puzzles.</w:t>
      </w:r>
    </w:p>
    <w:p w14:paraId="0EC352DB" w14:textId="4B658601" w:rsidR="00874018" w:rsidRDefault="00874018" w:rsidP="00AE3154">
      <w:pPr>
        <w:jc w:val="both"/>
        <w:rPr>
          <w:rFonts w:ascii="Arial" w:hAnsi="Arial" w:cs="Arial"/>
          <w:sz w:val="28"/>
          <w:szCs w:val="28"/>
        </w:rPr>
      </w:pPr>
      <w:r>
        <w:rPr>
          <w:rFonts w:ascii="Arial" w:hAnsi="Arial" w:cs="Arial"/>
          <w:sz w:val="28"/>
          <w:szCs w:val="28"/>
        </w:rPr>
        <w:t xml:space="preserve">The second puzzle also had massive improvements, all players noticed the ball as in the first </w:t>
      </w:r>
      <w:r w:rsidR="002A52CC">
        <w:rPr>
          <w:rFonts w:ascii="Arial" w:hAnsi="Arial" w:cs="Arial"/>
          <w:sz w:val="28"/>
          <w:szCs w:val="28"/>
        </w:rPr>
        <w:t>test,</w:t>
      </w:r>
      <w:r>
        <w:rPr>
          <w:rFonts w:ascii="Arial" w:hAnsi="Arial" w:cs="Arial"/>
          <w:sz w:val="28"/>
          <w:szCs w:val="28"/>
        </w:rPr>
        <w:t xml:space="preserve"> but all also saw that the blue was a door and could therefore be opened. The simple change of making the door more noticeable worked and players immediately opened it.</w:t>
      </w:r>
    </w:p>
    <w:p w14:paraId="69DFDDC2" w14:textId="76F83FAA" w:rsidR="00CD2061" w:rsidRDefault="002A52CC" w:rsidP="0091526D">
      <w:pPr>
        <w:jc w:val="both"/>
        <w:rPr>
          <w:rFonts w:ascii="Arial" w:hAnsi="Arial" w:cs="Arial"/>
          <w:sz w:val="28"/>
          <w:szCs w:val="28"/>
        </w:rPr>
      </w:pPr>
      <w:r>
        <w:rPr>
          <w:rFonts w:ascii="Arial" w:hAnsi="Arial" w:cs="Arial"/>
          <w:sz w:val="28"/>
          <w:szCs w:val="28"/>
        </w:rPr>
        <w:lastRenderedPageBreak/>
        <w:t>Overall,</w:t>
      </w:r>
      <w:r w:rsidR="00874018">
        <w:rPr>
          <w:rFonts w:ascii="Arial" w:hAnsi="Arial" w:cs="Arial"/>
          <w:sz w:val="28"/>
          <w:szCs w:val="28"/>
        </w:rPr>
        <w:t xml:space="preserve"> the changes made to the demo made huge improvements, and </w:t>
      </w:r>
      <w:r w:rsidR="008C38B8">
        <w:rPr>
          <w:rFonts w:ascii="Arial" w:hAnsi="Arial" w:cs="Arial"/>
          <w:sz w:val="28"/>
          <w:szCs w:val="28"/>
        </w:rPr>
        <w:t>players had a much better grasp of the intended mechanics.</w:t>
      </w:r>
      <w:r>
        <w:rPr>
          <w:rFonts w:ascii="Arial" w:hAnsi="Arial" w:cs="Arial"/>
          <w:sz w:val="28"/>
          <w:szCs w:val="28"/>
        </w:rPr>
        <w:t xml:space="preserve"> This process of playtesting </w:t>
      </w:r>
      <w:r w:rsidR="006B29A5">
        <w:rPr>
          <w:rFonts w:ascii="Arial" w:hAnsi="Arial" w:cs="Arial"/>
          <w:sz w:val="28"/>
          <w:szCs w:val="28"/>
        </w:rPr>
        <w:t xml:space="preserve">drastically improved the effectiveness of the demo and without it the tutorial would have been a lot worse. </w:t>
      </w:r>
      <w:r w:rsidR="004D7DDE">
        <w:rPr>
          <w:rFonts w:ascii="Arial" w:hAnsi="Arial" w:cs="Arial"/>
          <w:sz w:val="28"/>
          <w:szCs w:val="28"/>
        </w:rPr>
        <w:t>This is a methodology that will be implemented more in the future.</w:t>
      </w:r>
    </w:p>
    <w:p w14:paraId="6A32BA76" w14:textId="77777777" w:rsidR="00C1628A" w:rsidRDefault="00C1628A">
      <w:pPr>
        <w:rPr>
          <w:rFonts w:asciiTheme="majorHAnsi" w:eastAsiaTheme="majorEastAsia" w:hAnsiTheme="majorHAnsi" w:cstheme="majorBidi"/>
          <w:color w:val="0F4761" w:themeColor="accent1" w:themeShade="BF"/>
          <w:sz w:val="40"/>
          <w:szCs w:val="40"/>
        </w:rPr>
      </w:pPr>
      <w:bookmarkStart w:id="15" w:name="_Toc164789744"/>
      <w:r>
        <w:br w:type="page"/>
      </w:r>
    </w:p>
    <w:p w14:paraId="0D30DB3C" w14:textId="1A452896" w:rsidR="00150256" w:rsidRDefault="00150256" w:rsidP="00AE3154">
      <w:pPr>
        <w:pStyle w:val="Heading1"/>
        <w:jc w:val="both"/>
      </w:pPr>
      <w:r>
        <w:lastRenderedPageBreak/>
        <w:t>Conclusion</w:t>
      </w:r>
      <w:bookmarkEnd w:id="15"/>
    </w:p>
    <w:p w14:paraId="14570710" w14:textId="0FD3EFC3" w:rsidR="007066E5" w:rsidRDefault="007066E5" w:rsidP="00AE3154">
      <w:pPr>
        <w:jc w:val="both"/>
        <w:rPr>
          <w:rFonts w:ascii="Arial" w:hAnsi="Arial" w:cs="Arial"/>
          <w:sz w:val="28"/>
          <w:szCs w:val="28"/>
        </w:rPr>
      </w:pPr>
      <w:r>
        <w:rPr>
          <w:rFonts w:ascii="Arial" w:hAnsi="Arial" w:cs="Arial"/>
          <w:sz w:val="28"/>
          <w:szCs w:val="28"/>
        </w:rPr>
        <w:t xml:space="preserve">Even if the tutorial is becoming less prevalent in games their existence is still a necessity. Without them we would never have been able to some of our favourite games. Games that lack tutorials because they are believed to be </w:t>
      </w:r>
      <w:r w:rsidR="006360CF">
        <w:rPr>
          <w:rFonts w:ascii="Arial" w:hAnsi="Arial" w:cs="Arial"/>
          <w:sz w:val="28"/>
          <w:szCs w:val="28"/>
        </w:rPr>
        <w:t>tedious,</w:t>
      </w:r>
      <w:r>
        <w:rPr>
          <w:rFonts w:ascii="Arial" w:hAnsi="Arial" w:cs="Arial"/>
          <w:sz w:val="28"/>
          <w:szCs w:val="28"/>
        </w:rPr>
        <w:t xml:space="preserve"> and risk boring players should look at games like portal and implement similar features</w:t>
      </w:r>
      <w:r w:rsidR="006360CF">
        <w:rPr>
          <w:rFonts w:ascii="Arial" w:hAnsi="Arial" w:cs="Arial"/>
          <w:sz w:val="28"/>
          <w:szCs w:val="28"/>
        </w:rPr>
        <w:t xml:space="preserve"> to try and improve</w:t>
      </w:r>
      <w:r>
        <w:rPr>
          <w:rFonts w:ascii="Arial" w:hAnsi="Arial" w:cs="Arial"/>
          <w:sz w:val="28"/>
          <w:szCs w:val="28"/>
        </w:rPr>
        <w:t>.</w:t>
      </w:r>
    </w:p>
    <w:p w14:paraId="12FA31E0" w14:textId="479F2324" w:rsidR="00DB6789" w:rsidRDefault="00DB6789" w:rsidP="00AE3154">
      <w:pPr>
        <w:jc w:val="both"/>
        <w:rPr>
          <w:rFonts w:ascii="Arial" w:hAnsi="Arial" w:cs="Arial"/>
          <w:sz w:val="28"/>
          <w:szCs w:val="28"/>
        </w:rPr>
      </w:pPr>
      <w:r>
        <w:rPr>
          <w:rFonts w:ascii="Arial" w:hAnsi="Arial" w:cs="Arial"/>
          <w:sz w:val="28"/>
          <w:szCs w:val="28"/>
        </w:rPr>
        <w:t>Extensive user testing from start to end is proven by games like half life and portal to improve the quality of your game, and testing in areas such as the tutorial should not be forgotten.</w:t>
      </w:r>
    </w:p>
    <w:p w14:paraId="6B432DF7" w14:textId="3BCB87A9" w:rsidR="00DB6789" w:rsidRDefault="00D7626A" w:rsidP="00AE3154">
      <w:pPr>
        <w:jc w:val="both"/>
        <w:rPr>
          <w:rFonts w:ascii="Arial" w:hAnsi="Arial" w:cs="Arial"/>
          <w:sz w:val="28"/>
          <w:szCs w:val="28"/>
        </w:rPr>
      </w:pPr>
      <w:r>
        <w:rPr>
          <w:rFonts w:ascii="Arial" w:hAnsi="Arial" w:cs="Arial"/>
          <w:sz w:val="28"/>
          <w:szCs w:val="28"/>
        </w:rPr>
        <w:t xml:space="preserve">The most effective ways to teach a player how to play seems to vairy depending on the genre of the game, however this research shows that visual interactive tutorials </w:t>
      </w:r>
      <w:r w:rsidR="006360CF">
        <w:rPr>
          <w:rFonts w:ascii="Arial" w:hAnsi="Arial" w:cs="Arial"/>
          <w:sz w:val="28"/>
          <w:szCs w:val="28"/>
        </w:rPr>
        <w:t xml:space="preserve">that limit lecturing explanations, </w:t>
      </w:r>
      <w:r>
        <w:rPr>
          <w:rFonts w:ascii="Arial" w:hAnsi="Arial" w:cs="Arial"/>
          <w:sz w:val="28"/>
          <w:szCs w:val="28"/>
        </w:rPr>
        <w:t xml:space="preserve">such as that in Valves </w:t>
      </w:r>
      <w:r w:rsidRPr="00D7626A">
        <w:rPr>
          <w:rFonts w:ascii="Arial" w:hAnsi="Arial" w:cs="Arial"/>
          <w:i/>
          <w:iCs/>
          <w:sz w:val="28"/>
          <w:szCs w:val="28"/>
        </w:rPr>
        <w:t>Portal</w:t>
      </w:r>
      <w:r w:rsidR="002451CE">
        <w:rPr>
          <w:rFonts w:ascii="Arial" w:hAnsi="Arial" w:cs="Arial"/>
          <w:i/>
          <w:iCs/>
          <w:sz w:val="28"/>
          <w:szCs w:val="28"/>
        </w:rPr>
        <w:t xml:space="preserve"> </w:t>
      </w:r>
      <w:r>
        <w:rPr>
          <w:rFonts w:ascii="Arial" w:hAnsi="Arial" w:cs="Arial"/>
          <w:sz w:val="28"/>
          <w:szCs w:val="28"/>
        </w:rPr>
        <w:t>do the best job at keeping the player engaged and interested whilst still teaching the player.</w:t>
      </w:r>
      <w:r w:rsidR="007066E5">
        <w:rPr>
          <w:rFonts w:ascii="Arial" w:hAnsi="Arial" w:cs="Arial"/>
          <w:sz w:val="28"/>
          <w:szCs w:val="28"/>
        </w:rPr>
        <w:t xml:space="preserve"> Tutorials like this one are the way that a game should approach teaching the player. Valves fun first mentality allows the player to enjoy the </w:t>
      </w:r>
      <w:r w:rsidR="00E755B2">
        <w:rPr>
          <w:rFonts w:ascii="Arial" w:hAnsi="Arial" w:cs="Arial"/>
          <w:sz w:val="28"/>
          <w:szCs w:val="28"/>
        </w:rPr>
        <w:t>game whilst still being taught the mechanics</w:t>
      </w:r>
      <w:r w:rsidR="00DB6789">
        <w:rPr>
          <w:rFonts w:ascii="Arial" w:hAnsi="Arial" w:cs="Arial"/>
          <w:sz w:val="28"/>
          <w:szCs w:val="28"/>
        </w:rPr>
        <w:t xml:space="preserve"> and this should be the best mentality when creating a tutorial.</w:t>
      </w:r>
    </w:p>
    <w:p w14:paraId="740F0612" w14:textId="1A9BE37A" w:rsidR="0068478A" w:rsidRDefault="00530ED2" w:rsidP="00530ED2">
      <w:pPr>
        <w:rPr>
          <w:rFonts w:ascii="Arial" w:hAnsi="Arial" w:cs="Arial"/>
          <w:sz w:val="28"/>
          <w:szCs w:val="28"/>
        </w:rPr>
      </w:pPr>
      <w:r>
        <w:rPr>
          <w:rFonts w:ascii="Arial" w:hAnsi="Arial" w:cs="Arial"/>
          <w:sz w:val="28"/>
          <w:szCs w:val="28"/>
        </w:rPr>
        <w:br w:type="page"/>
      </w:r>
    </w:p>
    <w:bookmarkStart w:id="16" w:name="_Toc164789745" w:displacedByCustomXml="next"/>
    <w:sdt>
      <w:sdtPr>
        <w:rPr>
          <w:rFonts w:asciiTheme="minorHAnsi" w:eastAsiaTheme="minorHAnsi" w:hAnsiTheme="minorHAnsi" w:cstheme="minorBidi"/>
          <w:color w:val="auto"/>
          <w:sz w:val="22"/>
          <w:szCs w:val="22"/>
        </w:rPr>
        <w:id w:val="-702862253"/>
        <w:docPartObj>
          <w:docPartGallery w:val="Bibliographies"/>
          <w:docPartUnique/>
        </w:docPartObj>
      </w:sdtPr>
      <w:sdtEndPr>
        <w:rPr>
          <w:sz w:val="28"/>
          <w:szCs w:val="28"/>
        </w:rPr>
      </w:sdtEndPr>
      <w:sdtContent>
        <w:p w14:paraId="6EAA09CF" w14:textId="2479ADD2" w:rsidR="003B38E9" w:rsidRDefault="003B38E9">
          <w:pPr>
            <w:pStyle w:val="Heading1"/>
          </w:pPr>
          <w:r>
            <w:t>References</w:t>
          </w:r>
          <w:bookmarkEnd w:id="16"/>
        </w:p>
        <w:sdt>
          <w:sdtPr>
            <w:id w:val="-573587230"/>
            <w:bibliography/>
          </w:sdtPr>
          <w:sdtEndPr>
            <w:rPr>
              <w:sz w:val="28"/>
              <w:szCs w:val="28"/>
            </w:rPr>
          </w:sdtEndPr>
          <w:sdtContent>
            <w:p w14:paraId="42217CB5" w14:textId="77777777" w:rsidR="004F2E7D" w:rsidRPr="004F2E7D" w:rsidRDefault="003B38E9">
              <w:pPr>
                <w:rPr>
                  <w:noProof/>
                  <w:sz w:val="28"/>
                  <w:szCs w:val="28"/>
                </w:rPr>
              </w:pPr>
              <w:r w:rsidRPr="004F2E7D">
                <w:rPr>
                  <w:sz w:val="28"/>
                  <w:szCs w:val="28"/>
                </w:rPr>
                <w:fldChar w:fldCharType="begin"/>
              </w:r>
              <w:r w:rsidRPr="004F2E7D">
                <w:rPr>
                  <w:sz w:val="28"/>
                  <w:szCs w:val="28"/>
                </w:rPr>
                <w:instrText xml:space="preserve"> BIBLIOGRAPHY </w:instrText>
              </w:r>
              <w:r w:rsidRPr="004F2E7D">
                <w:rPr>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0"/>
                <w:gridCol w:w="8486"/>
              </w:tblGrid>
              <w:tr w:rsidR="004F2E7D" w:rsidRPr="004F2E7D" w14:paraId="7068EA4C" w14:textId="77777777">
                <w:trPr>
                  <w:divId w:val="7954688"/>
                  <w:tblCellSpacing w:w="15" w:type="dxa"/>
                </w:trPr>
                <w:tc>
                  <w:tcPr>
                    <w:tcW w:w="50" w:type="pct"/>
                    <w:hideMark/>
                  </w:tcPr>
                  <w:p w14:paraId="5119DAD1" w14:textId="68A2A1AE" w:rsidR="004F2E7D" w:rsidRPr="004F2E7D" w:rsidRDefault="004F2E7D">
                    <w:pPr>
                      <w:pStyle w:val="Bibliography"/>
                      <w:rPr>
                        <w:noProof/>
                        <w:kern w:val="0"/>
                        <w:sz w:val="32"/>
                        <w:szCs w:val="32"/>
                        <w14:ligatures w14:val="none"/>
                      </w:rPr>
                    </w:pPr>
                    <w:r w:rsidRPr="004F2E7D">
                      <w:rPr>
                        <w:noProof/>
                        <w:sz w:val="28"/>
                        <w:szCs w:val="28"/>
                      </w:rPr>
                      <w:t xml:space="preserve">[1] </w:t>
                    </w:r>
                  </w:p>
                </w:tc>
                <w:tc>
                  <w:tcPr>
                    <w:tcW w:w="0" w:type="auto"/>
                    <w:hideMark/>
                  </w:tcPr>
                  <w:p w14:paraId="67EC543F" w14:textId="77777777" w:rsidR="004F2E7D" w:rsidRPr="004F2E7D" w:rsidRDefault="004F2E7D">
                    <w:pPr>
                      <w:pStyle w:val="Bibliography"/>
                      <w:rPr>
                        <w:noProof/>
                        <w:sz w:val="28"/>
                        <w:szCs w:val="28"/>
                      </w:rPr>
                    </w:pPr>
                    <w:r w:rsidRPr="004F2E7D">
                      <w:rPr>
                        <w:noProof/>
                        <w:sz w:val="28"/>
                        <w:szCs w:val="28"/>
                      </w:rPr>
                      <w:t>Infinity Ward, “Call of Duty: Modern Warfare II,” Activision, Woodland Hills, 2022.</w:t>
                    </w:r>
                  </w:p>
                </w:tc>
              </w:tr>
              <w:tr w:rsidR="004F2E7D" w:rsidRPr="004F2E7D" w14:paraId="42C19F98" w14:textId="77777777">
                <w:trPr>
                  <w:divId w:val="7954688"/>
                  <w:tblCellSpacing w:w="15" w:type="dxa"/>
                </w:trPr>
                <w:tc>
                  <w:tcPr>
                    <w:tcW w:w="50" w:type="pct"/>
                    <w:hideMark/>
                  </w:tcPr>
                  <w:p w14:paraId="03F157A7" w14:textId="77777777" w:rsidR="004F2E7D" w:rsidRPr="004F2E7D" w:rsidRDefault="004F2E7D">
                    <w:pPr>
                      <w:pStyle w:val="Bibliography"/>
                      <w:rPr>
                        <w:noProof/>
                        <w:sz w:val="28"/>
                        <w:szCs w:val="28"/>
                      </w:rPr>
                    </w:pPr>
                    <w:r w:rsidRPr="004F2E7D">
                      <w:rPr>
                        <w:noProof/>
                        <w:sz w:val="28"/>
                        <w:szCs w:val="28"/>
                      </w:rPr>
                      <w:t xml:space="preserve">[2] </w:t>
                    </w:r>
                  </w:p>
                </w:tc>
                <w:tc>
                  <w:tcPr>
                    <w:tcW w:w="0" w:type="auto"/>
                    <w:hideMark/>
                  </w:tcPr>
                  <w:p w14:paraId="5CBC66D3" w14:textId="77777777" w:rsidR="004F2E7D" w:rsidRPr="004F2E7D" w:rsidRDefault="004F2E7D">
                    <w:pPr>
                      <w:pStyle w:val="Bibliography"/>
                      <w:rPr>
                        <w:noProof/>
                        <w:sz w:val="28"/>
                        <w:szCs w:val="28"/>
                      </w:rPr>
                    </w:pPr>
                    <w:r w:rsidRPr="004F2E7D">
                      <w:rPr>
                        <w:noProof/>
                        <w:sz w:val="28"/>
                        <w:szCs w:val="28"/>
                      </w:rPr>
                      <w:t>Lexico Publishing, “Dictionary.com,” Lexico Publishing, 14 May 1995. [Online]. Available: https://www.dictionary.com/browse/tutorial. [Accessed 15 April 2024].</w:t>
                    </w:r>
                  </w:p>
                </w:tc>
              </w:tr>
              <w:tr w:rsidR="004F2E7D" w:rsidRPr="004F2E7D" w14:paraId="67BE3FFC" w14:textId="77777777">
                <w:trPr>
                  <w:divId w:val="7954688"/>
                  <w:tblCellSpacing w:w="15" w:type="dxa"/>
                </w:trPr>
                <w:tc>
                  <w:tcPr>
                    <w:tcW w:w="50" w:type="pct"/>
                    <w:hideMark/>
                  </w:tcPr>
                  <w:p w14:paraId="19145620" w14:textId="77777777" w:rsidR="004F2E7D" w:rsidRPr="004F2E7D" w:rsidRDefault="004F2E7D">
                    <w:pPr>
                      <w:pStyle w:val="Bibliography"/>
                      <w:rPr>
                        <w:noProof/>
                        <w:sz w:val="28"/>
                        <w:szCs w:val="28"/>
                      </w:rPr>
                    </w:pPr>
                    <w:r w:rsidRPr="004F2E7D">
                      <w:rPr>
                        <w:noProof/>
                        <w:sz w:val="28"/>
                        <w:szCs w:val="28"/>
                      </w:rPr>
                      <w:t xml:space="preserve">[3] </w:t>
                    </w:r>
                  </w:p>
                </w:tc>
                <w:tc>
                  <w:tcPr>
                    <w:tcW w:w="0" w:type="auto"/>
                    <w:hideMark/>
                  </w:tcPr>
                  <w:p w14:paraId="3C38BD2D" w14:textId="77777777" w:rsidR="004F2E7D" w:rsidRPr="004F2E7D" w:rsidRDefault="004F2E7D">
                    <w:pPr>
                      <w:pStyle w:val="Bibliography"/>
                      <w:rPr>
                        <w:noProof/>
                        <w:sz w:val="28"/>
                        <w:szCs w:val="28"/>
                      </w:rPr>
                    </w:pPr>
                    <w:r w:rsidRPr="004F2E7D">
                      <w:rPr>
                        <w:noProof/>
                        <w:sz w:val="28"/>
                        <w:szCs w:val="28"/>
                      </w:rPr>
                      <w:t xml:space="preserve">G. Gygax, Advanced Dungeons &amp; Dragons - Players Handbook, Lake Geneva: TSR HOBBIES, INC, 1978. </w:t>
                    </w:r>
                  </w:p>
                </w:tc>
              </w:tr>
              <w:tr w:rsidR="004F2E7D" w:rsidRPr="004F2E7D" w14:paraId="459CFE4B" w14:textId="77777777">
                <w:trPr>
                  <w:divId w:val="7954688"/>
                  <w:tblCellSpacing w:w="15" w:type="dxa"/>
                </w:trPr>
                <w:tc>
                  <w:tcPr>
                    <w:tcW w:w="50" w:type="pct"/>
                    <w:hideMark/>
                  </w:tcPr>
                  <w:p w14:paraId="08A9A22F" w14:textId="77777777" w:rsidR="004F2E7D" w:rsidRPr="004F2E7D" w:rsidRDefault="004F2E7D">
                    <w:pPr>
                      <w:pStyle w:val="Bibliography"/>
                      <w:rPr>
                        <w:noProof/>
                        <w:sz w:val="28"/>
                        <w:szCs w:val="28"/>
                      </w:rPr>
                    </w:pPr>
                    <w:r w:rsidRPr="004F2E7D">
                      <w:rPr>
                        <w:noProof/>
                        <w:sz w:val="28"/>
                        <w:szCs w:val="28"/>
                      </w:rPr>
                      <w:t xml:space="preserve">[4] </w:t>
                    </w:r>
                  </w:p>
                </w:tc>
                <w:tc>
                  <w:tcPr>
                    <w:tcW w:w="0" w:type="auto"/>
                    <w:hideMark/>
                  </w:tcPr>
                  <w:p w14:paraId="6EBF8D4F" w14:textId="77777777" w:rsidR="004F2E7D" w:rsidRPr="004F2E7D" w:rsidRDefault="004F2E7D">
                    <w:pPr>
                      <w:pStyle w:val="Bibliography"/>
                      <w:rPr>
                        <w:noProof/>
                        <w:sz w:val="28"/>
                        <w:szCs w:val="28"/>
                      </w:rPr>
                    </w:pPr>
                    <w:r w:rsidRPr="004F2E7D">
                      <w:rPr>
                        <w:noProof/>
                        <w:sz w:val="28"/>
                        <w:szCs w:val="28"/>
                      </w:rPr>
                      <w:t>Nintendo, “Super Mario Bros.,” Nintendo, Kyoto, 1984.</w:t>
                    </w:r>
                  </w:p>
                </w:tc>
              </w:tr>
              <w:tr w:rsidR="004F2E7D" w:rsidRPr="004F2E7D" w14:paraId="4F026376" w14:textId="77777777">
                <w:trPr>
                  <w:divId w:val="7954688"/>
                  <w:tblCellSpacing w:w="15" w:type="dxa"/>
                </w:trPr>
                <w:tc>
                  <w:tcPr>
                    <w:tcW w:w="50" w:type="pct"/>
                    <w:hideMark/>
                  </w:tcPr>
                  <w:p w14:paraId="32D460FC" w14:textId="77777777" w:rsidR="004F2E7D" w:rsidRPr="004F2E7D" w:rsidRDefault="004F2E7D">
                    <w:pPr>
                      <w:pStyle w:val="Bibliography"/>
                      <w:rPr>
                        <w:noProof/>
                        <w:sz w:val="28"/>
                        <w:szCs w:val="28"/>
                      </w:rPr>
                    </w:pPr>
                    <w:r w:rsidRPr="004F2E7D">
                      <w:rPr>
                        <w:noProof/>
                        <w:sz w:val="28"/>
                        <w:szCs w:val="28"/>
                      </w:rPr>
                      <w:t xml:space="preserve">[5] </w:t>
                    </w:r>
                  </w:p>
                </w:tc>
                <w:tc>
                  <w:tcPr>
                    <w:tcW w:w="0" w:type="auto"/>
                    <w:hideMark/>
                  </w:tcPr>
                  <w:p w14:paraId="18995FF1" w14:textId="77777777" w:rsidR="004F2E7D" w:rsidRPr="004F2E7D" w:rsidRDefault="004F2E7D">
                    <w:pPr>
                      <w:pStyle w:val="Bibliography"/>
                      <w:rPr>
                        <w:noProof/>
                        <w:sz w:val="28"/>
                        <w:szCs w:val="28"/>
                      </w:rPr>
                    </w:pPr>
                    <w:r w:rsidRPr="004F2E7D">
                      <w:rPr>
                        <w:noProof/>
                        <w:sz w:val="28"/>
                        <w:szCs w:val="28"/>
                      </w:rPr>
                      <w:t>Capcom, “Resident evil,” Capcom, Osaka, 1996.</w:t>
                    </w:r>
                  </w:p>
                </w:tc>
              </w:tr>
              <w:tr w:rsidR="004F2E7D" w:rsidRPr="004F2E7D" w14:paraId="700BE181" w14:textId="77777777">
                <w:trPr>
                  <w:divId w:val="7954688"/>
                  <w:tblCellSpacing w:w="15" w:type="dxa"/>
                </w:trPr>
                <w:tc>
                  <w:tcPr>
                    <w:tcW w:w="50" w:type="pct"/>
                    <w:hideMark/>
                  </w:tcPr>
                  <w:p w14:paraId="29AE8793" w14:textId="77777777" w:rsidR="004F2E7D" w:rsidRPr="004F2E7D" w:rsidRDefault="004F2E7D">
                    <w:pPr>
                      <w:pStyle w:val="Bibliography"/>
                      <w:rPr>
                        <w:noProof/>
                        <w:sz w:val="28"/>
                        <w:szCs w:val="28"/>
                      </w:rPr>
                    </w:pPr>
                    <w:r w:rsidRPr="004F2E7D">
                      <w:rPr>
                        <w:noProof/>
                        <w:sz w:val="28"/>
                        <w:szCs w:val="28"/>
                      </w:rPr>
                      <w:t xml:space="preserve">[6] </w:t>
                    </w:r>
                  </w:p>
                </w:tc>
                <w:tc>
                  <w:tcPr>
                    <w:tcW w:w="0" w:type="auto"/>
                    <w:hideMark/>
                  </w:tcPr>
                  <w:p w14:paraId="2793E6D9" w14:textId="77777777" w:rsidR="004F2E7D" w:rsidRPr="004F2E7D" w:rsidRDefault="004F2E7D">
                    <w:pPr>
                      <w:pStyle w:val="Bibliography"/>
                      <w:rPr>
                        <w:noProof/>
                        <w:sz w:val="28"/>
                        <w:szCs w:val="28"/>
                      </w:rPr>
                    </w:pPr>
                    <w:r w:rsidRPr="004F2E7D">
                      <w:rPr>
                        <w:noProof/>
                        <w:sz w:val="28"/>
                        <w:szCs w:val="28"/>
                      </w:rPr>
                      <w:t>Bungie, “Halo: Combat Evolved,” Microsoft, Bellevue, 2001.</w:t>
                    </w:r>
                  </w:p>
                </w:tc>
              </w:tr>
              <w:tr w:rsidR="004F2E7D" w:rsidRPr="004F2E7D" w14:paraId="0DAB6C9F" w14:textId="77777777">
                <w:trPr>
                  <w:divId w:val="7954688"/>
                  <w:tblCellSpacing w:w="15" w:type="dxa"/>
                </w:trPr>
                <w:tc>
                  <w:tcPr>
                    <w:tcW w:w="50" w:type="pct"/>
                    <w:hideMark/>
                  </w:tcPr>
                  <w:p w14:paraId="12D7076E" w14:textId="77777777" w:rsidR="004F2E7D" w:rsidRPr="004F2E7D" w:rsidRDefault="004F2E7D">
                    <w:pPr>
                      <w:pStyle w:val="Bibliography"/>
                      <w:rPr>
                        <w:noProof/>
                        <w:sz w:val="28"/>
                        <w:szCs w:val="28"/>
                      </w:rPr>
                    </w:pPr>
                    <w:r w:rsidRPr="004F2E7D">
                      <w:rPr>
                        <w:noProof/>
                        <w:sz w:val="28"/>
                        <w:szCs w:val="28"/>
                      </w:rPr>
                      <w:t xml:space="preserve">[7] </w:t>
                    </w:r>
                  </w:p>
                </w:tc>
                <w:tc>
                  <w:tcPr>
                    <w:tcW w:w="0" w:type="auto"/>
                    <w:hideMark/>
                  </w:tcPr>
                  <w:p w14:paraId="5E44BA49" w14:textId="77777777" w:rsidR="004F2E7D" w:rsidRPr="004F2E7D" w:rsidRDefault="004F2E7D">
                    <w:pPr>
                      <w:pStyle w:val="Bibliography"/>
                      <w:rPr>
                        <w:noProof/>
                        <w:sz w:val="28"/>
                        <w:szCs w:val="28"/>
                      </w:rPr>
                    </w:pPr>
                    <w:r w:rsidRPr="004F2E7D">
                      <w:rPr>
                        <w:noProof/>
                        <w:sz w:val="28"/>
                        <w:szCs w:val="28"/>
                      </w:rPr>
                      <w:t>Ubisoft, “Tom Clancy's Splinter Cell,” Ubisoft, Montreuil, 2003.</w:t>
                    </w:r>
                  </w:p>
                </w:tc>
              </w:tr>
              <w:tr w:rsidR="004F2E7D" w:rsidRPr="004F2E7D" w14:paraId="3631E566" w14:textId="77777777">
                <w:trPr>
                  <w:divId w:val="7954688"/>
                  <w:tblCellSpacing w:w="15" w:type="dxa"/>
                </w:trPr>
                <w:tc>
                  <w:tcPr>
                    <w:tcW w:w="50" w:type="pct"/>
                    <w:hideMark/>
                  </w:tcPr>
                  <w:p w14:paraId="0472CB09" w14:textId="77777777" w:rsidR="004F2E7D" w:rsidRPr="004F2E7D" w:rsidRDefault="004F2E7D">
                    <w:pPr>
                      <w:pStyle w:val="Bibliography"/>
                      <w:rPr>
                        <w:noProof/>
                        <w:sz w:val="28"/>
                        <w:szCs w:val="28"/>
                      </w:rPr>
                    </w:pPr>
                    <w:r w:rsidRPr="004F2E7D">
                      <w:rPr>
                        <w:noProof/>
                        <w:sz w:val="28"/>
                        <w:szCs w:val="28"/>
                      </w:rPr>
                      <w:t xml:space="preserve">[8] </w:t>
                    </w:r>
                  </w:p>
                </w:tc>
                <w:tc>
                  <w:tcPr>
                    <w:tcW w:w="0" w:type="auto"/>
                    <w:hideMark/>
                  </w:tcPr>
                  <w:p w14:paraId="42E3BF62" w14:textId="77777777" w:rsidR="004F2E7D" w:rsidRPr="004F2E7D" w:rsidRDefault="004F2E7D">
                    <w:pPr>
                      <w:pStyle w:val="Bibliography"/>
                      <w:rPr>
                        <w:noProof/>
                        <w:sz w:val="28"/>
                        <w:szCs w:val="28"/>
                      </w:rPr>
                    </w:pPr>
                    <w:r w:rsidRPr="004F2E7D">
                      <w:rPr>
                        <w:noProof/>
                        <w:sz w:val="28"/>
                        <w:szCs w:val="28"/>
                      </w:rPr>
                      <w:t>Paradox Tinto, “Europa Universalis IV,” Paradox Interactive, Stockholm, 2013.</w:t>
                    </w:r>
                  </w:p>
                </w:tc>
              </w:tr>
              <w:tr w:rsidR="004F2E7D" w:rsidRPr="004F2E7D" w14:paraId="5CFCAEBF" w14:textId="77777777">
                <w:trPr>
                  <w:divId w:val="7954688"/>
                  <w:tblCellSpacing w:w="15" w:type="dxa"/>
                </w:trPr>
                <w:tc>
                  <w:tcPr>
                    <w:tcW w:w="50" w:type="pct"/>
                    <w:hideMark/>
                  </w:tcPr>
                  <w:p w14:paraId="333A48E1" w14:textId="77777777" w:rsidR="004F2E7D" w:rsidRPr="004F2E7D" w:rsidRDefault="004F2E7D">
                    <w:pPr>
                      <w:pStyle w:val="Bibliography"/>
                      <w:rPr>
                        <w:noProof/>
                        <w:sz w:val="28"/>
                        <w:szCs w:val="28"/>
                      </w:rPr>
                    </w:pPr>
                    <w:r w:rsidRPr="004F2E7D">
                      <w:rPr>
                        <w:noProof/>
                        <w:sz w:val="28"/>
                        <w:szCs w:val="28"/>
                      </w:rPr>
                      <w:t xml:space="preserve">[9] </w:t>
                    </w:r>
                  </w:p>
                </w:tc>
                <w:tc>
                  <w:tcPr>
                    <w:tcW w:w="0" w:type="auto"/>
                    <w:hideMark/>
                  </w:tcPr>
                  <w:p w14:paraId="5E0ABCDF" w14:textId="77777777" w:rsidR="004F2E7D" w:rsidRPr="004F2E7D" w:rsidRDefault="004F2E7D">
                    <w:pPr>
                      <w:pStyle w:val="Bibliography"/>
                      <w:rPr>
                        <w:noProof/>
                        <w:sz w:val="28"/>
                        <w:szCs w:val="28"/>
                      </w:rPr>
                    </w:pPr>
                    <w:r w:rsidRPr="004F2E7D">
                      <w:rPr>
                        <w:noProof/>
                        <w:sz w:val="28"/>
                        <w:szCs w:val="28"/>
                      </w:rPr>
                      <w:t>Obsidian Entertainment, “Fallout New Vegas,” Bethesda Game Publisdhing, Irvine, 2010.</w:t>
                    </w:r>
                  </w:p>
                </w:tc>
              </w:tr>
              <w:tr w:rsidR="004F2E7D" w:rsidRPr="004F2E7D" w14:paraId="37E560C3" w14:textId="77777777">
                <w:trPr>
                  <w:divId w:val="7954688"/>
                  <w:tblCellSpacing w:w="15" w:type="dxa"/>
                </w:trPr>
                <w:tc>
                  <w:tcPr>
                    <w:tcW w:w="50" w:type="pct"/>
                    <w:hideMark/>
                  </w:tcPr>
                  <w:p w14:paraId="64C8B944" w14:textId="77777777" w:rsidR="004F2E7D" w:rsidRPr="004F2E7D" w:rsidRDefault="004F2E7D">
                    <w:pPr>
                      <w:pStyle w:val="Bibliography"/>
                      <w:rPr>
                        <w:noProof/>
                        <w:sz w:val="28"/>
                        <w:szCs w:val="28"/>
                      </w:rPr>
                    </w:pPr>
                    <w:r w:rsidRPr="004F2E7D">
                      <w:rPr>
                        <w:noProof/>
                        <w:sz w:val="28"/>
                        <w:szCs w:val="28"/>
                      </w:rPr>
                      <w:t xml:space="preserve">[10] </w:t>
                    </w:r>
                  </w:p>
                </w:tc>
                <w:tc>
                  <w:tcPr>
                    <w:tcW w:w="0" w:type="auto"/>
                    <w:hideMark/>
                  </w:tcPr>
                  <w:p w14:paraId="0378446B" w14:textId="77777777" w:rsidR="004F2E7D" w:rsidRPr="004F2E7D" w:rsidRDefault="004F2E7D">
                    <w:pPr>
                      <w:pStyle w:val="Bibliography"/>
                      <w:rPr>
                        <w:noProof/>
                        <w:sz w:val="28"/>
                        <w:szCs w:val="28"/>
                      </w:rPr>
                    </w:pPr>
                    <w:r w:rsidRPr="004F2E7D">
                      <w:rPr>
                        <w:noProof/>
                        <w:sz w:val="28"/>
                        <w:szCs w:val="28"/>
                      </w:rPr>
                      <w:t>Nintendo, “Legend of Zelda: Breath of the Wild,” Nintendo, Kyoto, 2017.</w:t>
                    </w:r>
                  </w:p>
                </w:tc>
              </w:tr>
              <w:tr w:rsidR="004F2E7D" w:rsidRPr="004F2E7D" w14:paraId="44C7CB3D" w14:textId="77777777">
                <w:trPr>
                  <w:divId w:val="7954688"/>
                  <w:tblCellSpacing w:w="15" w:type="dxa"/>
                </w:trPr>
                <w:tc>
                  <w:tcPr>
                    <w:tcW w:w="50" w:type="pct"/>
                    <w:hideMark/>
                  </w:tcPr>
                  <w:p w14:paraId="75BDF2E7" w14:textId="77777777" w:rsidR="004F2E7D" w:rsidRPr="004F2E7D" w:rsidRDefault="004F2E7D">
                    <w:pPr>
                      <w:pStyle w:val="Bibliography"/>
                      <w:rPr>
                        <w:noProof/>
                        <w:sz w:val="28"/>
                        <w:szCs w:val="28"/>
                      </w:rPr>
                    </w:pPr>
                    <w:r w:rsidRPr="004F2E7D">
                      <w:rPr>
                        <w:noProof/>
                        <w:sz w:val="28"/>
                        <w:szCs w:val="28"/>
                      </w:rPr>
                      <w:t xml:space="preserve">[11] </w:t>
                    </w:r>
                  </w:p>
                </w:tc>
                <w:tc>
                  <w:tcPr>
                    <w:tcW w:w="0" w:type="auto"/>
                    <w:hideMark/>
                  </w:tcPr>
                  <w:p w14:paraId="131C6E7F" w14:textId="2CA5C422" w:rsidR="004F2E7D" w:rsidRPr="004F2E7D" w:rsidRDefault="004F2E7D">
                    <w:pPr>
                      <w:pStyle w:val="Bibliography"/>
                      <w:rPr>
                        <w:noProof/>
                        <w:sz w:val="28"/>
                        <w:szCs w:val="28"/>
                      </w:rPr>
                    </w:pPr>
                    <w:r w:rsidRPr="004F2E7D">
                      <w:rPr>
                        <w:noProof/>
                        <w:sz w:val="28"/>
                        <w:szCs w:val="28"/>
                      </w:rPr>
                      <w:t>Indeed editorial team, “Indeed,” Indeed, 6 December 2023. [Online]. Available: https://www.indeed.com/career-advice/career-development/teaching-methods. [Accessed 18 april 202</w:t>
                    </w:r>
                    <w:r>
                      <w:rPr>
                        <w:noProof/>
                        <w:sz w:val="28"/>
                        <w:szCs w:val="28"/>
                      </w:rPr>
                      <w:t>4</w:t>
                    </w:r>
                    <w:r w:rsidRPr="004F2E7D">
                      <w:rPr>
                        <w:noProof/>
                        <w:sz w:val="28"/>
                        <w:szCs w:val="28"/>
                      </w:rPr>
                      <w:t>].</w:t>
                    </w:r>
                  </w:p>
                </w:tc>
              </w:tr>
              <w:tr w:rsidR="004F2E7D" w:rsidRPr="004F2E7D" w14:paraId="59308103" w14:textId="77777777">
                <w:trPr>
                  <w:divId w:val="7954688"/>
                  <w:tblCellSpacing w:w="15" w:type="dxa"/>
                </w:trPr>
                <w:tc>
                  <w:tcPr>
                    <w:tcW w:w="50" w:type="pct"/>
                    <w:hideMark/>
                  </w:tcPr>
                  <w:p w14:paraId="3FCCB97A" w14:textId="77777777" w:rsidR="004F2E7D" w:rsidRPr="004F2E7D" w:rsidRDefault="004F2E7D">
                    <w:pPr>
                      <w:pStyle w:val="Bibliography"/>
                      <w:rPr>
                        <w:noProof/>
                        <w:sz w:val="28"/>
                        <w:szCs w:val="28"/>
                      </w:rPr>
                    </w:pPr>
                    <w:r w:rsidRPr="004F2E7D">
                      <w:rPr>
                        <w:noProof/>
                        <w:sz w:val="28"/>
                        <w:szCs w:val="28"/>
                      </w:rPr>
                      <w:t xml:space="preserve">[12] </w:t>
                    </w:r>
                  </w:p>
                </w:tc>
                <w:tc>
                  <w:tcPr>
                    <w:tcW w:w="0" w:type="auto"/>
                    <w:hideMark/>
                  </w:tcPr>
                  <w:p w14:paraId="2BF460C0" w14:textId="77777777" w:rsidR="004F2E7D" w:rsidRPr="004F2E7D" w:rsidRDefault="004F2E7D">
                    <w:pPr>
                      <w:pStyle w:val="Bibliography"/>
                      <w:rPr>
                        <w:noProof/>
                        <w:sz w:val="28"/>
                        <w:szCs w:val="28"/>
                      </w:rPr>
                    </w:pPr>
                    <w:r w:rsidRPr="004F2E7D">
                      <w:rPr>
                        <w:noProof/>
                        <w:sz w:val="28"/>
                        <w:szCs w:val="28"/>
                      </w:rPr>
                      <w:t>Colossal Order, “City skylines,” Paradox Interactive, Stolkhome, 2015.</w:t>
                    </w:r>
                  </w:p>
                </w:tc>
              </w:tr>
              <w:tr w:rsidR="004F2E7D" w:rsidRPr="004F2E7D" w14:paraId="73ECA566" w14:textId="77777777">
                <w:trPr>
                  <w:divId w:val="7954688"/>
                  <w:tblCellSpacing w:w="15" w:type="dxa"/>
                </w:trPr>
                <w:tc>
                  <w:tcPr>
                    <w:tcW w:w="50" w:type="pct"/>
                    <w:hideMark/>
                  </w:tcPr>
                  <w:p w14:paraId="34D23312" w14:textId="77777777" w:rsidR="004F2E7D" w:rsidRPr="004F2E7D" w:rsidRDefault="004F2E7D">
                    <w:pPr>
                      <w:pStyle w:val="Bibliography"/>
                      <w:rPr>
                        <w:noProof/>
                        <w:sz w:val="28"/>
                        <w:szCs w:val="28"/>
                      </w:rPr>
                    </w:pPr>
                    <w:r w:rsidRPr="004F2E7D">
                      <w:rPr>
                        <w:noProof/>
                        <w:sz w:val="28"/>
                        <w:szCs w:val="28"/>
                      </w:rPr>
                      <w:t xml:space="preserve">[13] </w:t>
                    </w:r>
                  </w:p>
                </w:tc>
                <w:tc>
                  <w:tcPr>
                    <w:tcW w:w="0" w:type="auto"/>
                    <w:hideMark/>
                  </w:tcPr>
                  <w:p w14:paraId="7EFE115A" w14:textId="77777777" w:rsidR="004F2E7D" w:rsidRPr="004F2E7D" w:rsidRDefault="004F2E7D">
                    <w:pPr>
                      <w:pStyle w:val="Bibliography"/>
                      <w:rPr>
                        <w:noProof/>
                        <w:sz w:val="28"/>
                        <w:szCs w:val="28"/>
                      </w:rPr>
                    </w:pPr>
                    <w:r w:rsidRPr="004F2E7D">
                      <w:rPr>
                        <w:noProof/>
                        <w:sz w:val="28"/>
                        <w:szCs w:val="28"/>
                      </w:rPr>
                      <w:t>Infinity Ward , “Call of Duty 4: Modern Warfare,” Activision, Santa Monica, 2007.</w:t>
                    </w:r>
                  </w:p>
                </w:tc>
              </w:tr>
              <w:tr w:rsidR="004F2E7D" w:rsidRPr="004F2E7D" w14:paraId="7780BAAF" w14:textId="77777777">
                <w:trPr>
                  <w:divId w:val="7954688"/>
                  <w:tblCellSpacing w:w="15" w:type="dxa"/>
                </w:trPr>
                <w:tc>
                  <w:tcPr>
                    <w:tcW w:w="50" w:type="pct"/>
                    <w:hideMark/>
                  </w:tcPr>
                  <w:p w14:paraId="5892360F" w14:textId="77777777" w:rsidR="004F2E7D" w:rsidRPr="004F2E7D" w:rsidRDefault="004F2E7D">
                    <w:pPr>
                      <w:pStyle w:val="Bibliography"/>
                      <w:rPr>
                        <w:noProof/>
                        <w:sz w:val="28"/>
                        <w:szCs w:val="28"/>
                      </w:rPr>
                    </w:pPr>
                    <w:r w:rsidRPr="004F2E7D">
                      <w:rPr>
                        <w:noProof/>
                        <w:sz w:val="28"/>
                        <w:szCs w:val="28"/>
                      </w:rPr>
                      <w:t xml:space="preserve">[14] </w:t>
                    </w:r>
                  </w:p>
                </w:tc>
                <w:tc>
                  <w:tcPr>
                    <w:tcW w:w="0" w:type="auto"/>
                    <w:hideMark/>
                  </w:tcPr>
                  <w:p w14:paraId="7C30CEF6" w14:textId="77777777" w:rsidR="004F2E7D" w:rsidRPr="004F2E7D" w:rsidRDefault="004F2E7D">
                    <w:pPr>
                      <w:pStyle w:val="Bibliography"/>
                      <w:rPr>
                        <w:noProof/>
                        <w:sz w:val="28"/>
                        <w:szCs w:val="28"/>
                      </w:rPr>
                    </w:pPr>
                    <w:r w:rsidRPr="004F2E7D">
                      <w:rPr>
                        <w:noProof/>
                        <w:sz w:val="28"/>
                        <w:szCs w:val="28"/>
                      </w:rPr>
                      <w:t>Arrowhead Game Studios, “Hell Divers II,” Sony Interactive Entertainment, San Mateo, 2024.</w:t>
                    </w:r>
                  </w:p>
                </w:tc>
              </w:tr>
              <w:tr w:rsidR="004F2E7D" w:rsidRPr="004F2E7D" w14:paraId="2732445E" w14:textId="77777777">
                <w:trPr>
                  <w:divId w:val="7954688"/>
                  <w:tblCellSpacing w:w="15" w:type="dxa"/>
                </w:trPr>
                <w:tc>
                  <w:tcPr>
                    <w:tcW w:w="50" w:type="pct"/>
                    <w:hideMark/>
                  </w:tcPr>
                  <w:p w14:paraId="2086CD94" w14:textId="77777777" w:rsidR="004F2E7D" w:rsidRPr="004F2E7D" w:rsidRDefault="004F2E7D">
                    <w:pPr>
                      <w:pStyle w:val="Bibliography"/>
                      <w:rPr>
                        <w:noProof/>
                        <w:sz w:val="28"/>
                        <w:szCs w:val="28"/>
                      </w:rPr>
                    </w:pPr>
                    <w:r w:rsidRPr="004F2E7D">
                      <w:rPr>
                        <w:noProof/>
                        <w:sz w:val="28"/>
                        <w:szCs w:val="28"/>
                      </w:rPr>
                      <w:lastRenderedPageBreak/>
                      <w:t xml:space="preserve">[15] </w:t>
                    </w:r>
                  </w:p>
                </w:tc>
                <w:tc>
                  <w:tcPr>
                    <w:tcW w:w="0" w:type="auto"/>
                    <w:hideMark/>
                  </w:tcPr>
                  <w:p w14:paraId="6E895FEF" w14:textId="77777777" w:rsidR="004F2E7D" w:rsidRPr="004F2E7D" w:rsidRDefault="004F2E7D">
                    <w:pPr>
                      <w:pStyle w:val="Bibliography"/>
                      <w:rPr>
                        <w:noProof/>
                        <w:sz w:val="28"/>
                        <w:szCs w:val="28"/>
                      </w:rPr>
                    </w:pPr>
                    <w:r w:rsidRPr="004F2E7D">
                      <w:rPr>
                        <w:noProof/>
                        <w:sz w:val="28"/>
                        <w:szCs w:val="28"/>
                      </w:rPr>
                      <w:t xml:space="preserve">Valve, </w:t>
                    </w:r>
                    <w:r w:rsidRPr="004F2E7D">
                      <w:rPr>
                        <w:i/>
                        <w:iCs/>
                        <w:noProof/>
                        <w:sz w:val="28"/>
                        <w:szCs w:val="28"/>
                      </w:rPr>
                      <w:t xml:space="preserve">Portal, </w:t>
                    </w:r>
                    <w:r w:rsidRPr="004F2E7D">
                      <w:rPr>
                        <w:noProof/>
                        <w:sz w:val="28"/>
                        <w:szCs w:val="28"/>
                      </w:rPr>
                      <w:t xml:space="preserve">Bellevue, Washington: Valve, 2007. </w:t>
                    </w:r>
                  </w:p>
                </w:tc>
              </w:tr>
              <w:tr w:rsidR="004F2E7D" w:rsidRPr="004F2E7D" w14:paraId="2CD2B124" w14:textId="77777777">
                <w:trPr>
                  <w:divId w:val="7954688"/>
                  <w:tblCellSpacing w:w="15" w:type="dxa"/>
                </w:trPr>
                <w:tc>
                  <w:tcPr>
                    <w:tcW w:w="50" w:type="pct"/>
                    <w:hideMark/>
                  </w:tcPr>
                  <w:p w14:paraId="4E759D65" w14:textId="77777777" w:rsidR="004F2E7D" w:rsidRPr="004F2E7D" w:rsidRDefault="004F2E7D">
                    <w:pPr>
                      <w:pStyle w:val="Bibliography"/>
                      <w:rPr>
                        <w:noProof/>
                        <w:sz w:val="28"/>
                        <w:szCs w:val="28"/>
                      </w:rPr>
                    </w:pPr>
                    <w:r w:rsidRPr="004F2E7D">
                      <w:rPr>
                        <w:noProof/>
                        <w:sz w:val="28"/>
                        <w:szCs w:val="28"/>
                      </w:rPr>
                      <w:t xml:space="preserve">[16] </w:t>
                    </w:r>
                  </w:p>
                </w:tc>
                <w:tc>
                  <w:tcPr>
                    <w:tcW w:w="0" w:type="auto"/>
                    <w:hideMark/>
                  </w:tcPr>
                  <w:p w14:paraId="1123FDF7" w14:textId="77777777" w:rsidR="004F2E7D" w:rsidRPr="004F2E7D" w:rsidRDefault="004F2E7D">
                    <w:pPr>
                      <w:pStyle w:val="Bibliography"/>
                      <w:rPr>
                        <w:noProof/>
                        <w:sz w:val="28"/>
                        <w:szCs w:val="28"/>
                      </w:rPr>
                    </w:pPr>
                    <w:r w:rsidRPr="004F2E7D">
                      <w:rPr>
                        <w:noProof/>
                        <w:sz w:val="28"/>
                        <w:szCs w:val="28"/>
                      </w:rPr>
                      <w:t>Valve, “Half Life,” Sierra Studios, Bellevue, 1998.</w:t>
                    </w:r>
                  </w:p>
                </w:tc>
              </w:tr>
              <w:tr w:rsidR="004F2E7D" w:rsidRPr="004F2E7D" w14:paraId="34819276" w14:textId="77777777">
                <w:trPr>
                  <w:divId w:val="7954688"/>
                  <w:tblCellSpacing w:w="15" w:type="dxa"/>
                </w:trPr>
                <w:tc>
                  <w:tcPr>
                    <w:tcW w:w="50" w:type="pct"/>
                    <w:hideMark/>
                  </w:tcPr>
                  <w:p w14:paraId="29E285B3" w14:textId="77777777" w:rsidR="004F2E7D" w:rsidRPr="004F2E7D" w:rsidRDefault="004F2E7D">
                    <w:pPr>
                      <w:pStyle w:val="Bibliography"/>
                      <w:rPr>
                        <w:noProof/>
                        <w:sz w:val="28"/>
                        <w:szCs w:val="28"/>
                      </w:rPr>
                    </w:pPr>
                    <w:r w:rsidRPr="004F2E7D">
                      <w:rPr>
                        <w:noProof/>
                        <w:sz w:val="28"/>
                        <w:szCs w:val="28"/>
                      </w:rPr>
                      <w:t xml:space="preserve">[17] </w:t>
                    </w:r>
                  </w:p>
                </w:tc>
                <w:tc>
                  <w:tcPr>
                    <w:tcW w:w="0" w:type="auto"/>
                    <w:hideMark/>
                  </w:tcPr>
                  <w:p w14:paraId="722FF2C6" w14:textId="77777777" w:rsidR="004F2E7D" w:rsidRPr="004F2E7D" w:rsidRDefault="004F2E7D">
                    <w:pPr>
                      <w:pStyle w:val="Bibliography"/>
                      <w:rPr>
                        <w:noProof/>
                        <w:sz w:val="28"/>
                        <w:szCs w:val="28"/>
                      </w:rPr>
                    </w:pPr>
                    <w:r w:rsidRPr="004F2E7D">
                      <w:rPr>
                        <w:noProof/>
                        <w:sz w:val="28"/>
                        <w:szCs w:val="28"/>
                      </w:rPr>
                      <w:t>Valve, “Half-Life: 25th Anniversary Documentary,” Valve, 17 November 2023. [Online]. Available: https://www.youtube.com/watch?v=TbZ3HzvFEto. [Accessed 13 April 2024].</w:t>
                    </w:r>
                  </w:p>
                </w:tc>
              </w:tr>
              <w:tr w:rsidR="004F2E7D" w:rsidRPr="004F2E7D" w14:paraId="2AF7341D" w14:textId="77777777">
                <w:trPr>
                  <w:divId w:val="7954688"/>
                  <w:tblCellSpacing w:w="15" w:type="dxa"/>
                </w:trPr>
                <w:tc>
                  <w:tcPr>
                    <w:tcW w:w="50" w:type="pct"/>
                    <w:hideMark/>
                  </w:tcPr>
                  <w:p w14:paraId="69DC8E82" w14:textId="77777777" w:rsidR="004F2E7D" w:rsidRPr="004F2E7D" w:rsidRDefault="004F2E7D">
                    <w:pPr>
                      <w:pStyle w:val="Bibliography"/>
                      <w:rPr>
                        <w:noProof/>
                        <w:sz w:val="28"/>
                        <w:szCs w:val="28"/>
                      </w:rPr>
                    </w:pPr>
                    <w:r w:rsidRPr="004F2E7D">
                      <w:rPr>
                        <w:noProof/>
                        <w:sz w:val="28"/>
                        <w:szCs w:val="28"/>
                      </w:rPr>
                      <w:t xml:space="preserve">[18] </w:t>
                    </w:r>
                  </w:p>
                </w:tc>
                <w:tc>
                  <w:tcPr>
                    <w:tcW w:w="0" w:type="auto"/>
                    <w:hideMark/>
                  </w:tcPr>
                  <w:p w14:paraId="4D5402AB" w14:textId="77777777" w:rsidR="004F2E7D" w:rsidRPr="004F2E7D" w:rsidRDefault="004F2E7D">
                    <w:pPr>
                      <w:pStyle w:val="Bibliography"/>
                      <w:rPr>
                        <w:noProof/>
                        <w:sz w:val="28"/>
                        <w:szCs w:val="28"/>
                      </w:rPr>
                    </w:pPr>
                    <w:r w:rsidRPr="004F2E7D">
                      <w:rPr>
                        <w:noProof/>
                        <w:sz w:val="28"/>
                        <w:szCs w:val="28"/>
                      </w:rPr>
                      <w:t>Linkedin, “Mike Ambinder,” Linkedin, NA. [Online]. Available: https://www.linkedin.com/in/mike-ambinder/. [Accessed 15 april 2024].</w:t>
                    </w:r>
                  </w:p>
                </w:tc>
              </w:tr>
              <w:tr w:rsidR="004F2E7D" w:rsidRPr="004F2E7D" w14:paraId="2FF40FD0" w14:textId="77777777">
                <w:trPr>
                  <w:divId w:val="7954688"/>
                  <w:tblCellSpacing w:w="15" w:type="dxa"/>
                </w:trPr>
                <w:tc>
                  <w:tcPr>
                    <w:tcW w:w="50" w:type="pct"/>
                    <w:hideMark/>
                  </w:tcPr>
                  <w:p w14:paraId="6896F5C7" w14:textId="77777777" w:rsidR="004F2E7D" w:rsidRPr="004F2E7D" w:rsidRDefault="004F2E7D">
                    <w:pPr>
                      <w:pStyle w:val="Bibliography"/>
                      <w:rPr>
                        <w:noProof/>
                        <w:sz w:val="28"/>
                        <w:szCs w:val="28"/>
                      </w:rPr>
                    </w:pPr>
                    <w:r w:rsidRPr="004F2E7D">
                      <w:rPr>
                        <w:noProof/>
                        <w:sz w:val="28"/>
                        <w:szCs w:val="28"/>
                      </w:rPr>
                      <w:t xml:space="preserve">[19] </w:t>
                    </w:r>
                  </w:p>
                </w:tc>
                <w:tc>
                  <w:tcPr>
                    <w:tcW w:w="0" w:type="auto"/>
                    <w:hideMark/>
                  </w:tcPr>
                  <w:p w14:paraId="025FCACF" w14:textId="77777777" w:rsidR="004F2E7D" w:rsidRPr="004F2E7D" w:rsidRDefault="004F2E7D">
                    <w:pPr>
                      <w:pStyle w:val="Bibliography"/>
                      <w:rPr>
                        <w:noProof/>
                        <w:sz w:val="28"/>
                        <w:szCs w:val="28"/>
                      </w:rPr>
                    </w:pPr>
                    <w:r w:rsidRPr="004F2E7D">
                      <w:rPr>
                        <w:noProof/>
                        <w:sz w:val="28"/>
                        <w:szCs w:val="28"/>
                      </w:rPr>
                      <w:t>S. Bromley, “https://www.stevebromley.com/,” 1 September 2011. [Online]. Available: https://www.stevebromley.com/blog/2011/09/01/valves-philosophy-with-user-research-in-games-habe-newell-and-mike-ambinder/. [Accessed 15 April 2024].</w:t>
                    </w:r>
                  </w:p>
                </w:tc>
              </w:tr>
              <w:tr w:rsidR="004F2E7D" w:rsidRPr="004F2E7D" w14:paraId="3898F3E0" w14:textId="77777777">
                <w:trPr>
                  <w:divId w:val="7954688"/>
                  <w:tblCellSpacing w:w="15" w:type="dxa"/>
                </w:trPr>
                <w:tc>
                  <w:tcPr>
                    <w:tcW w:w="50" w:type="pct"/>
                    <w:hideMark/>
                  </w:tcPr>
                  <w:p w14:paraId="410F6346" w14:textId="77777777" w:rsidR="004F2E7D" w:rsidRPr="004F2E7D" w:rsidRDefault="004F2E7D">
                    <w:pPr>
                      <w:pStyle w:val="Bibliography"/>
                      <w:rPr>
                        <w:noProof/>
                        <w:sz w:val="28"/>
                        <w:szCs w:val="28"/>
                      </w:rPr>
                    </w:pPr>
                    <w:r w:rsidRPr="004F2E7D">
                      <w:rPr>
                        <w:noProof/>
                        <w:sz w:val="28"/>
                        <w:szCs w:val="28"/>
                      </w:rPr>
                      <w:t xml:space="preserve">[20] </w:t>
                    </w:r>
                  </w:p>
                </w:tc>
                <w:tc>
                  <w:tcPr>
                    <w:tcW w:w="0" w:type="auto"/>
                    <w:hideMark/>
                  </w:tcPr>
                  <w:p w14:paraId="06605491" w14:textId="77777777" w:rsidR="004F2E7D" w:rsidRPr="004F2E7D" w:rsidRDefault="004F2E7D">
                    <w:pPr>
                      <w:pStyle w:val="Bibliography"/>
                      <w:rPr>
                        <w:noProof/>
                        <w:sz w:val="28"/>
                        <w:szCs w:val="28"/>
                      </w:rPr>
                    </w:pPr>
                    <w:r w:rsidRPr="004F2E7D">
                      <w:rPr>
                        <w:noProof/>
                        <w:sz w:val="28"/>
                        <w:szCs w:val="28"/>
                      </w:rPr>
                      <w:t>Epic Games, “Unreal Enigne,” Epic Games, Cary, 2022.</w:t>
                    </w:r>
                  </w:p>
                </w:tc>
              </w:tr>
              <w:tr w:rsidR="004F2E7D" w:rsidRPr="004F2E7D" w14:paraId="2458A307" w14:textId="77777777">
                <w:trPr>
                  <w:divId w:val="7954688"/>
                  <w:tblCellSpacing w:w="15" w:type="dxa"/>
                </w:trPr>
                <w:tc>
                  <w:tcPr>
                    <w:tcW w:w="50" w:type="pct"/>
                    <w:hideMark/>
                  </w:tcPr>
                  <w:p w14:paraId="5ED0B0DD" w14:textId="77777777" w:rsidR="004F2E7D" w:rsidRPr="004F2E7D" w:rsidRDefault="004F2E7D">
                    <w:pPr>
                      <w:pStyle w:val="Bibliography"/>
                      <w:rPr>
                        <w:noProof/>
                        <w:sz w:val="28"/>
                        <w:szCs w:val="28"/>
                      </w:rPr>
                    </w:pPr>
                    <w:r w:rsidRPr="004F2E7D">
                      <w:rPr>
                        <w:noProof/>
                        <w:sz w:val="28"/>
                        <w:szCs w:val="28"/>
                      </w:rPr>
                      <w:t xml:space="preserve">[21] </w:t>
                    </w:r>
                  </w:p>
                </w:tc>
                <w:tc>
                  <w:tcPr>
                    <w:tcW w:w="0" w:type="auto"/>
                    <w:hideMark/>
                  </w:tcPr>
                  <w:p w14:paraId="071DFBFC" w14:textId="77777777" w:rsidR="004F2E7D" w:rsidRPr="004F2E7D" w:rsidRDefault="004F2E7D">
                    <w:pPr>
                      <w:pStyle w:val="Bibliography"/>
                      <w:rPr>
                        <w:noProof/>
                        <w:sz w:val="28"/>
                        <w:szCs w:val="28"/>
                      </w:rPr>
                    </w:pPr>
                    <w:r w:rsidRPr="004F2E7D">
                      <w:rPr>
                        <w:noProof/>
                        <w:sz w:val="28"/>
                        <w:szCs w:val="28"/>
                      </w:rPr>
                      <w:t>M. Ambinder, “https://www.gdcvault.com/play/1566/Valve-s-Approach-to-Playtesting,” 26th march 2009. [Online]. Available: https://www.gdcvault.com/play/1566/Valve-s-Approach-to-Playtesting. [Accessed 15 april 2024].</w:t>
                    </w:r>
                  </w:p>
                </w:tc>
              </w:tr>
            </w:tbl>
            <w:p w14:paraId="77730B06" w14:textId="77777777" w:rsidR="004F2E7D" w:rsidRPr="004F2E7D" w:rsidRDefault="004F2E7D">
              <w:pPr>
                <w:divId w:val="7954688"/>
                <w:rPr>
                  <w:rFonts w:eastAsia="Times New Roman"/>
                  <w:noProof/>
                  <w:sz w:val="28"/>
                  <w:szCs w:val="28"/>
                </w:rPr>
              </w:pPr>
            </w:p>
            <w:p w14:paraId="0C47301B" w14:textId="76513560" w:rsidR="003B38E9" w:rsidRPr="004F2E7D" w:rsidRDefault="003B38E9">
              <w:pPr>
                <w:rPr>
                  <w:sz w:val="28"/>
                  <w:szCs w:val="28"/>
                </w:rPr>
              </w:pPr>
              <w:r w:rsidRPr="004F2E7D">
                <w:rPr>
                  <w:b/>
                  <w:bCs/>
                  <w:noProof/>
                  <w:sz w:val="28"/>
                  <w:szCs w:val="28"/>
                </w:rPr>
                <w:fldChar w:fldCharType="end"/>
              </w:r>
            </w:p>
          </w:sdtContent>
        </w:sdt>
      </w:sdtContent>
    </w:sdt>
    <w:p w14:paraId="76663F2B" w14:textId="52856AF4" w:rsidR="0068478A" w:rsidRPr="004F2E7D" w:rsidRDefault="0068478A" w:rsidP="00AE3154">
      <w:pPr>
        <w:jc w:val="both"/>
        <w:rPr>
          <w:rFonts w:ascii="Arial" w:hAnsi="Arial" w:cs="Arial"/>
          <w:sz w:val="36"/>
          <w:szCs w:val="36"/>
        </w:rPr>
      </w:pPr>
    </w:p>
    <w:sectPr w:rsidR="0068478A" w:rsidRPr="004F2E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73062F"/>
    <w:multiLevelType w:val="multilevel"/>
    <w:tmpl w:val="EED64A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ECD707E"/>
    <w:multiLevelType w:val="hybridMultilevel"/>
    <w:tmpl w:val="DBEC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2D3491"/>
    <w:multiLevelType w:val="hybridMultilevel"/>
    <w:tmpl w:val="4364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A6EB7"/>
    <w:multiLevelType w:val="hybridMultilevel"/>
    <w:tmpl w:val="88F0C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961370"/>
    <w:multiLevelType w:val="hybridMultilevel"/>
    <w:tmpl w:val="B55407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8542AD"/>
    <w:multiLevelType w:val="hybridMultilevel"/>
    <w:tmpl w:val="181C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587E3B"/>
    <w:multiLevelType w:val="hybridMultilevel"/>
    <w:tmpl w:val="C1E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0663343">
    <w:abstractNumId w:val="0"/>
  </w:num>
  <w:num w:numId="2" w16cid:durableId="1710572701">
    <w:abstractNumId w:val="1"/>
  </w:num>
  <w:num w:numId="3" w16cid:durableId="318575978">
    <w:abstractNumId w:val="2"/>
  </w:num>
  <w:num w:numId="4" w16cid:durableId="893196971">
    <w:abstractNumId w:val="4"/>
  </w:num>
  <w:num w:numId="5" w16cid:durableId="333534594">
    <w:abstractNumId w:val="3"/>
  </w:num>
  <w:num w:numId="6" w16cid:durableId="1603686447">
    <w:abstractNumId w:val="6"/>
  </w:num>
  <w:num w:numId="7" w16cid:durableId="6573916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256"/>
    <w:rsid w:val="00003658"/>
    <w:rsid w:val="00005C3A"/>
    <w:rsid w:val="0000705A"/>
    <w:rsid w:val="00011A55"/>
    <w:rsid w:val="00043EB8"/>
    <w:rsid w:val="000627B5"/>
    <w:rsid w:val="00074CF1"/>
    <w:rsid w:val="0009253A"/>
    <w:rsid w:val="0010790A"/>
    <w:rsid w:val="00114F20"/>
    <w:rsid w:val="00134CD8"/>
    <w:rsid w:val="00150256"/>
    <w:rsid w:val="00162169"/>
    <w:rsid w:val="00170091"/>
    <w:rsid w:val="001A6F26"/>
    <w:rsid w:val="001B4A73"/>
    <w:rsid w:val="001D4398"/>
    <w:rsid w:val="001E74CE"/>
    <w:rsid w:val="001F03ED"/>
    <w:rsid w:val="001F0BB4"/>
    <w:rsid w:val="002077BC"/>
    <w:rsid w:val="00217786"/>
    <w:rsid w:val="002216D8"/>
    <w:rsid w:val="00222B0A"/>
    <w:rsid w:val="00226F74"/>
    <w:rsid w:val="002451CE"/>
    <w:rsid w:val="00273E68"/>
    <w:rsid w:val="002858DE"/>
    <w:rsid w:val="002A52CC"/>
    <w:rsid w:val="002C45C4"/>
    <w:rsid w:val="002E2271"/>
    <w:rsid w:val="003102D7"/>
    <w:rsid w:val="0032272A"/>
    <w:rsid w:val="0033170E"/>
    <w:rsid w:val="003438B0"/>
    <w:rsid w:val="00361206"/>
    <w:rsid w:val="00361C41"/>
    <w:rsid w:val="00367C9C"/>
    <w:rsid w:val="00385517"/>
    <w:rsid w:val="00386872"/>
    <w:rsid w:val="003B38E9"/>
    <w:rsid w:val="003D0863"/>
    <w:rsid w:val="003F5F0D"/>
    <w:rsid w:val="00411DB3"/>
    <w:rsid w:val="00417740"/>
    <w:rsid w:val="0042324F"/>
    <w:rsid w:val="0047167D"/>
    <w:rsid w:val="00481930"/>
    <w:rsid w:val="004821E4"/>
    <w:rsid w:val="004A43EA"/>
    <w:rsid w:val="004C52F4"/>
    <w:rsid w:val="004C695B"/>
    <w:rsid w:val="004C738B"/>
    <w:rsid w:val="004D7DDE"/>
    <w:rsid w:val="004F2E7D"/>
    <w:rsid w:val="004F328D"/>
    <w:rsid w:val="00505B16"/>
    <w:rsid w:val="00506C25"/>
    <w:rsid w:val="00530ED2"/>
    <w:rsid w:val="00597E4E"/>
    <w:rsid w:val="005E5DC1"/>
    <w:rsid w:val="005F0473"/>
    <w:rsid w:val="005F6D0E"/>
    <w:rsid w:val="0060190C"/>
    <w:rsid w:val="0060708A"/>
    <w:rsid w:val="0062137A"/>
    <w:rsid w:val="006360CF"/>
    <w:rsid w:val="00656EE9"/>
    <w:rsid w:val="0068478A"/>
    <w:rsid w:val="0068683F"/>
    <w:rsid w:val="006A0FC6"/>
    <w:rsid w:val="006A24F8"/>
    <w:rsid w:val="006B29A5"/>
    <w:rsid w:val="006F0B7D"/>
    <w:rsid w:val="007025F1"/>
    <w:rsid w:val="007066E5"/>
    <w:rsid w:val="00712C8B"/>
    <w:rsid w:val="007207DE"/>
    <w:rsid w:val="007343C2"/>
    <w:rsid w:val="00745CE3"/>
    <w:rsid w:val="007D4433"/>
    <w:rsid w:val="00804119"/>
    <w:rsid w:val="008329C6"/>
    <w:rsid w:val="008416FA"/>
    <w:rsid w:val="00850397"/>
    <w:rsid w:val="00854820"/>
    <w:rsid w:val="008619E6"/>
    <w:rsid w:val="00874018"/>
    <w:rsid w:val="00884984"/>
    <w:rsid w:val="008970B9"/>
    <w:rsid w:val="008B3DA1"/>
    <w:rsid w:val="008B6D26"/>
    <w:rsid w:val="008C38B8"/>
    <w:rsid w:val="0091206B"/>
    <w:rsid w:val="00912C8F"/>
    <w:rsid w:val="0091526D"/>
    <w:rsid w:val="00937118"/>
    <w:rsid w:val="00941630"/>
    <w:rsid w:val="009646DB"/>
    <w:rsid w:val="009A24E9"/>
    <w:rsid w:val="009B343A"/>
    <w:rsid w:val="00A07F6B"/>
    <w:rsid w:val="00A254E8"/>
    <w:rsid w:val="00A2627B"/>
    <w:rsid w:val="00A41B3E"/>
    <w:rsid w:val="00A43C06"/>
    <w:rsid w:val="00A50756"/>
    <w:rsid w:val="00A548AF"/>
    <w:rsid w:val="00A71BB6"/>
    <w:rsid w:val="00A82E8F"/>
    <w:rsid w:val="00AA68A8"/>
    <w:rsid w:val="00AB08EF"/>
    <w:rsid w:val="00AB4B96"/>
    <w:rsid w:val="00AE3154"/>
    <w:rsid w:val="00B13172"/>
    <w:rsid w:val="00B148EB"/>
    <w:rsid w:val="00B1654D"/>
    <w:rsid w:val="00B2231D"/>
    <w:rsid w:val="00B25B03"/>
    <w:rsid w:val="00B3149C"/>
    <w:rsid w:val="00B579A3"/>
    <w:rsid w:val="00B605F1"/>
    <w:rsid w:val="00B778CA"/>
    <w:rsid w:val="00B81CE5"/>
    <w:rsid w:val="00BC1AFC"/>
    <w:rsid w:val="00BE05C7"/>
    <w:rsid w:val="00C05869"/>
    <w:rsid w:val="00C1628A"/>
    <w:rsid w:val="00C16DD2"/>
    <w:rsid w:val="00C1724E"/>
    <w:rsid w:val="00C24498"/>
    <w:rsid w:val="00C42529"/>
    <w:rsid w:val="00C86F12"/>
    <w:rsid w:val="00CB0EAA"/>
    <w:rsid w:val="00CD18A4"/>
    <w:rsid w:val="00CD2061"/>
    <w:rsid w:val="00CE1ADA"/>
    <w:rsid w:val="00D01DE1"/>
    <w:rsid w:val="00D30C69"/>
    <w:rsid w:val="00D51B10"/>
    <w:rsid w:val="00D622F1"/>
    <w:rsid w:val="00D702DC"/>
    <w:rsid w:val="00D74772"/>
    <w:rsid w:val="00D7515E"/>
    <w:rsid w:val="00D7626A"/>
    <w:rsid w:val="00D87236"/>
    <w:rsid w:val="00DB2AD7"/>
    <w:rsid w:val="00DB6789"/>
    <w:rsid w:val="00DC7B80"/>
    <w:rsid w:val="00DD33D1"/>
    <w:rsid w:val="00DF0769"/>
    <w:rsid w:val="00E112A3"/>
    <w:rsid w:val="00E20499"/>
    <w:rsid w:val="00E232AA"/>
    <w:rsid w:val="00E54CEC"/>
    <w:rsid w:val="00E755B2"/>
    <w:rsid w:val="00ED06C1"/>
    <w:rsid w:val="00ED7768"/>
    <w:rsid w:val="00EE360D"/>
    <w:rsid w:val="00F12C0B"/>
    <w:rsid w:val="00F20A09"/>
    <w:rsid w:val="00F3218E"/>
    <w:rsid w:val="00F42280"/>
    <w:rsid w:val="00F42BC4"/>
    <w:rsid w:val="00F50498"/>
    <w:rsid w:val="00F50DBD"/>
    <w:rsid w:val="00F60263"/>
    <w:rsid w:val="00F85ECF"/>
    <w:rsid w:val="00FA7915"/>
    <w:rsid w:val="00FC12BE"/>
    <w:rsid w:val="00FF1163"/>
    <w:rsid w:val="00FF2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028DF"/>
  <w15:chartTrackingRefBased/>
  <w15:docId w15:val="{897BC0AF-30C2-47B3-B996-8F80C6831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02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02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02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02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02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02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2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2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2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2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02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02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02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02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02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2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2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256"/>
    <w:rPr>
      <w:rFonts w:eastAsiaTheme="majorEastAsia" w:cstheme="majorBidi"/>
      <w:color w:val="272727" w:themeColor="text1" w:themeTint="D8"/>
    </w:rPr>
  </w:style>
  <w:style w:type="paragraph" w:styleId="Title">
    <w:name w:val="Title"/>
    <w:basedOn w:val="Normal"/>
    <w:next w:val="Normal"/>
    <w:link w:val="TitleChar"/>
    <w:uiPriority w:val="10"/>
    <w:qFormat/>
    <w:rsid w:val="001502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2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2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2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256"/>
    <w:pPr>
      <w:spacing w:before="160"/>
      <w:jc w:val="center"/>
    </w:pPr>
    <w:rPr>
      <w:i/>
      <w:iCs/>
      <w:color w:val="404040" w:themeColor="text1" w:themeTint="BF"/>
    </w:rPr>
  </w:style>
  <w:style w:type="character" w:customStyle="1" w:styleId="QuoteChar">
    <w:name w:val="Quote Char"/>
    <w:basedOn w:val="DefaultParagraphFont"/>
    <w:link w:val="Quote"/>
    <w:uiPriority w:val="29"/>
    <w:rsid w:val="00150256"/>
    <w:rPr>
      <w:i/>
      <w:iCs/>
      <w:color w:val="404040" w:themeColor="text1" w:themeTint="BF"/>
    </w:rPr>
  </w:style>
  <w:style w:type="paragraph" w:styleId="ListParagraph">
    <w:name w:val="List Paragraph"/>
    <w:basedOn w:val="Normal"/>
    <w:uiPriority w:val="34"/>
    <w:qFormat/>
    <w:rsid w:val="00150256"/>
    <w:pPr>
      <w:ind w:left="720"/>
      <w:contextualSpacing/>
    </w:pPr>
  </w:style>
  <w:style w:type="character" w:styleId="IntenseEmphasis">
    <w:name w:val="Intense Emphasis"/>
    <w:basedOn w:val="DefaultParagraphFont"/>
    <w:uiPriority w:val="21"/>
    <w:qFormat/>
    <w:rsid w:val="00150256"/>
    <w:rPr>
      <w:i/>
      <w:iCs/>
      <w:color w:val="0F4761" w:themeColor="accent1" w:themeShade="BF"/>
    </w:rPr>
  </w:style>
  <w:style w:type="paragraph" w:styleId="IntenseQuote">
    <w:name w:val="Intense Quote"/>
    <w:basedOn w:val="Normal"/>
    <w:next w:val="Normal"/>
    <w:link w:val="IntenseQuoteChar"/>
    <w:uiPriority w:val="30"/>
    <w:qFormat/>
    <w:rsid w:val="001502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0256"/>
    <w:rPr>
      <w:i/>
      <w:iCs/>
      <w:color w:val="0F4761" w:themeColor="accent1" w:themeShade="BF"/>
    </w:rPr>
  </w:style>
  <w:style w:type="character" w:styleId="IntenseReference">
    <w:name w:val="Intense Reference"/>
    <w:basedOn w:val="DefaultParagraphFont"/>
    <w:uiPriority w:val="32"/>
    <w:qFormat/>
    <w:rsid w:val="00150256"/>
    <w:rPr>
      <w:b/>
      <w:bCs/>
      <w:smallCaps/>
      <w:color w:val="0F4761" w:themeColor="accent1" w:themeShade="BF"/>
      <w:spacing w:val="5"/>
    </w:rPr>
  </w:style>
  <w:style w:type="paragraph" w:styleId="NormalWeb">
    <w:name w:val="Normal (Web)"/>
    <w:basedOn w:val="Normal"/>
    <w:uiPriority w:val="99"/>
    <w:semiHidden/>
    <w:unhideWhenUsed/>
    <w:rsid w:val="00684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34CD8"/>
    <w:rPr>
      <w:i/>
      <w:iCs/>
    </w:rPr>
  </w:style>
  <w:style w:type="paragraph" w:styleId="TOCHeading">
    <w:name w:val="TOC Heading"/>
    <w:basedOn w:val="Heading1"/>
    <w:next w:val="Normal"/>
    <w:uiPriority w:val="39"/>
    <w:unhideWhenUsed/>
    <w:qFormat/>
    <w:rsid w:val="00CD206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D2061"/>
    <w:pPr>
      <w:spacing w:after="100"/>
    </w:pPr>
  </w:style>
  <w:style w:type="paragraph" w:styleId="TOC2">
    <w:name w:val="toc 2"/>
    <w:basedOn w:val="Normal"/>
    <w:next w:val="Normal"/>
    <w:autoRedefine/>
    <w:uiPriority w:val="39"/>
    <w:unhideWhenUsed/>
    <w:rsid w:val="00CD2061"/>
    <w:pPr>
      <w:spacing w:after="100"/>
      <w:ind w:left="220"/>
    </w:pPr>
  </w:style>
  <w:style w:type="character" w:styleId="Hyperlink">
    <w:name w:val="Hyperlink"/>
    <w:basedOn w:val="DefaultParagraphFont"/>
    <w:uiPriority w:val="99"/>
    <w:unhideWhenUsed/>
    <w:rsid w:val="00CD2061"/>
    <w:rPr>
      <w:color w:val="467886" w:themeColor="hyperlink"/>
      <w:u w:val="single"/>
    </w:rPr>
  </w:style>
  <w:style w:type="paragraph" w:styleId="Bibliography">
    <w:name w:val="Bibliography"/>
    <w:basedOn w:val="Normal"/>
    <w:next w:val="Normal"/>
    <w:uiPriority w:val="37"/>
    <w:unhideWhenUsed/>
    <w:rsid w:val="003B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54688">
      <w:bodyDiv w:val="1"/>
      <w:marLeft w:val="0"/>
      <w:marRight w:val="0"/>
      <w:marTop w:val="0"/>
      <w:marBottom w:val="0"/>
      <w:divBdr>
        <w:top w:val="none" w:sz="0" w:space="0" w:color="auto"/>
        <w:left w:val="none" w:sz="0" w:space="0" w:color="auto"/>
        <w:bottom w:val="none" w:sz="0" w:space="0" w:color="auto"/>
        <w:right w:val="none" w:sz="0" w:space="0" w:color="auto"/>
      </w:divBdr>
    </w:div>
    <w:div w:id="14046003">
      <w:bodyDiv w:val="1"/>
      <w:marLeft w:val="0"/>
      <w:marRight w:val="0"/>
      <w:marTop w:val="0"/>
      <w:marBottom w:val="0"/>
      <w:divBdr>
        <w:top w:val="none" w:sz="0" w:space="0" w:color="auto"/>
        <w:left w:val="none" w:sz="0" w:space="0" w:color="auto"/>
        <w:bottom w:val="none" w:sz="0" w:space="0" w:color="auto"/>
        <w:right w:val="none" w:sz="0" w:space="0" w:color="auto"/>
      </w:divBdr>
    </w:div>
    <w:div w:id="18825714">
      <w:bodyDiv w:val="1"/>
      <w:marLeft w:val="0"/>
      <w:marRight w:val="0"/>
      <w:marTop w:val="0"/>
      <w:marBottom w:val="0"/>
      <w:divBdr>
        <w:top w:val="none" w:sz="0" w:space="0" w:color="auto"/>
        <w:left w:val="none" w:sz="0" w:space="0" w:color="auto"/>
        <w:bottom w:val="none" w:sz="0" w:space="0" w:color="auto"/>
        <w:right w:val="none" w:sz="0" w:space="0" w:color="auto"/>
      </w:divBdr>
    </w:div>
    <w:div w:id="38550250">
      <w:bodyDiv w:val="1"/>
      <w:marLeft w:val="0"/>
      <w:marRight w:val="0"/>
      <w:marTop w:val="0"/>
      <w:marBottom w:val="0"/>
      <w:divBdr>
        <w:top w:val="none" w:sz="0" w:space="0" w:color="auto"/>
        <w:left w:val="none" w:sz="0" w:space="0" w:color="auto"/>
        <w:bottom w:val="none" w:sz="0" w:space="0" w:color="auto"/>
        <w:right w:val="none" w:sz="0" w:space="0" w:color="auto"/>
      </w:divBdr>
    </w:div>
    <w:div w:id="50808486">
      <w:bodyDiv w:val="1"/>
      <w:marLeft w:val="0"/>
      <w:marRight w:val="0"/>
      <w:marTop w:val="0"/>
      <w:marBottom w:val="0"/>
      <w:divBdr>
        <w:top w:val="none" w:sz="0" w:space="0" w:color="auto"/>
        <w:left w:val="none" w:sz="0" w:space="0" w:color="auto"/>
        <w:bottom w:val="none" w:sz="0" w:space="0" w:color="auto"/>
        <w:right w:val="none" w:sz="0" w:space="0" w:color="auto"/>
      </w:divBdr>
    </w:div>
    <w:div w:id="56977047">
      <w:bodyDiv w:val="1"/>
      <w:marLeft w:val="0"/>
      <w:marRight w:val="0"/>
      <w:marTop w:val="0"/>
      <w:marBottom w:val="0"/>
      <w:divBdr>
        <w:top w:val="none" w:sz="0" w:space="0" w:color="auto"/>
        <w:left w:val="none" w:sz="0" w:space="0" w:color="auto"/>
        <w:bottom w:val="none" w:sz="0" w:space="0" w:color="auto"/>
        <w:right w:val="none" w:sz="0" w:space="0" w:color="auto"/>
      </w:divBdr>
    </w:div>
    <w:div w:id="58601437">
      <w:bodyDiv w:val="1"/>
      <w:marLeft w:val="0"/>
      <w:marRight w:val="0"/>
      <w:marTop w:val="0"/>
      <w:marBottom w:val="0"/>
      <w:divBdr>
        <w:top w:val="none" w:sz="0" w:space="0" w:color="auto"/>
        <w:left w:val="none" w:sz="0" w:space="0" w:color="auto"/>
        <w:bottom w:val="none" w:sz="0" w:space="0" w:color="auto"/>
        <w:right w:val="none" w:sz="0" w:space="0" w:color="auto"/>
      </w:divBdr>
    </w:div>
    <w:div w:id="62290292">
      <w:bodyDiv w:val="1"/>
      <w:marLeft w:val="0"/>
      <w:marRight w:val="0"/>
      <w:marTop w:val="0"/>
      <w:marBottom w:val="0"/>
      <w:divBdr>
        <w:top w:val="none" w:sz="0" w:space="0" w:color="auto"/>
        <w:left w:val="none" w:sz="0" w:space="0" w:color="auto"/>
        <w:bottom w:val="none" w:sz="0" w:space="0" w:color="auto"/>
        <w:right w:val="none" w:sz="0" w:space="0" w:color="auto"/>
      </w:divBdr>
    </w:div>
    <w:div w:id="80372438">
      <w:bodyDiv w:val="1"/>
      <w:marLeft w:val="0"/>
      <w:marRight w:val="0"/>
      <w:marTop w:val="0"/>
      <w:marBottom w:val="0"/>
      <w:divBdr>
        <w:top w:val="none" w:sz="0" w:space="0" w:color="auto"/>
        <w:left w:val="none" w:sz="0" w:space="0" w:color="auto"/>
        <w:bottom w:val="none" w:sz="0" w:space="0" w:color="auto"/>
        <w:right w:val="none" w:sz="0" w:space="0" w:color="auto"/>
      </w:divBdr>
    </w:div>
    <w:div w:id="81074084">
      <w:bodyDiv w:val="1"/>
      <w:marLeft w:val="0"/>
      <w:marRight w:val="0"/>
      <w:marTop w:val="0"/>
      <w:marBottom w:val="0"/>
      <w:divBdr>
        <w:top w:val="none" w:sz="0" w:space="0" w:color="auto"/>
        <w:left w:val="none" w:sz="0" w:space="0" w:color="auto"/>
        <w:bottom w:val="none" w:sz="0" w:space="0" w:color="auto"/>
        <w:right w:val="none" w:sz="0" w:space="0" w:color="auto"/>
      </w:divBdr>
    </w:div>
    <w:div w:id="85393965">
      <w:bodyDiv w:val="1"/>
      <w:marLeft w:val="0"/>
      <w:marRight w:val="0"/>
      <w:marTop w:val="0"/>
      <w:marBottom w:val="0"/>
      <w:divBdr>
        <w:top w:val="none" w:sz="0" w:space="0" w:color="auto"/>
        <w:left w:val="none" w:sz="0" w:space="0" w:color="auto"/>
        <w:bottom w:val="none" w:sz="0" w:space="0" w:color="auto"/>
        <w:right w:val="none" w:sz="0" w:space="0" w:color="auto"/>
      </w:divBdr>
    </w:div>
    <w:div w:id="98063242">
      <w:bodyDiv w:val="1"/>
      <w:marLeft w:val="0"/>
      <w:marRight w:val="0"/>
      <w:marTop w:val="0"/>
      <w:marBottom w:val="0"/>
      <w:divBdr>
        <w:top w:val="none" w:sz="0" w:space="0" w:color="auto"/>
        <w:left w:val="none" w:sz="0" w:space="0" w:color="auto"/>
        <w:bottom w:val="none" w:sz="0" w:space="0" w:color="auto"/>
        <w:right w:val="none" w:sz="0" w:space="0" w:color="auto"/>
      </w:divBdr>
    </w:div>
    <w:div w:id="98910870">
      <w:bodyDiv w:val="1"/>
      <w:marLeft w:val="0"/>
      <w:marRight w:val="0"/>
      <w:marTop w:val="0"/>
      <w:marBottom w:val="0"/>
      <w:divBdr>
        <w:top w:val="none" w:sz="0" w:space="0" w:color="auto"/>
        <w:left w:val="none" w:sz="0" w:space="0" w:color="auto"/>
        <w:bottom w:val="none" w:sz="0" w:space="0" w:color="auto"/>
        <w:right w:val="none" w:sz="0" w:space="0" w:color="auto"/>
      </w:divBdr>
    </w:div>
    <w:div w:id="111294120">
      <w:bodyDiv w:val="1"/>
      <w:marLeft w:val="0"/>
      <w:marRight w:val="0"/>
      <w:marTop w:val="0"/>
      <w:marBottom w:val="0"/>
      <w:divBdr>
        <w:top w:val="none" w:sz="0" w:space="0" w:color="auto"/>
        <w:left w:val="none" w:sz="0" w:space="0" w:color="auto"/>
        <w:bottom w:val="none" w:sz="0" w:space="0" w:color="auto"/>
        <w:right w:val="none" w:sz="0" w:space="0" w:color="auto"/>
      </w:divBdr>
    </w:div>
    <w:div w:id="118452463">
      <w:bodyDiv w:val="1"/>
      <w:marLeft w:val="0"/>
      <w:marRight w:val="0"/>
      <w:marTop w:val="0"/>
      <w:marBottom w:val="0"/>
      <w:divBdr>
        <w:top w:val="none" w:sz="0" w:space="0" w:color="auto"/>
        <w:left w:val="none" w:sz="0" w:space="0" w:color="auto"/>
        <w:bottom w:val="none" w:sz="0" w:space="0" w:color="auto"/>
        <w:right w:val="none" w:sz="0" w:space="0" w:color="auto"/>
      </w:divBdr>
    </w:div>
    <w:div w:id="120421352">
      <w:bodyDiv w:val="1"/>
      <w:marLeft w:val="0"/>
      <w:marRight w:val="0"/>
      <w:marTop w:val="0"/>
      <w:marBottom w:val="0"/>
      <w:divBdr>
        <w:top w:val="none" w:sz="0" w:space="0" w:color="auto"/>
        <w:left w:val="none" w:sz="0" w:space="0" w:color="auto"/>
        <w:bottom w:val="none" w:sz="0" w:space="0" w:color="auto"/>
        <w:right w:val="none" w:sz="0" w:space="0" w:color="auto"/>
      </w:divBdr>
    </w:div>
    <w:div w:id="129908013">
      <w:bodyDiv w:val="1"/>
      <w:marLeft w:val="0"/>
      <w:marRight w:val="0"/>
      <w:marTop w:val="0"/>
      <w:marBottom w:val="0"/>
      <w:divBdr>
        <w:top w:val="none" w:sz="0" w:space="0" w:color="auto"/>
        <w:left w:val="none" w:sz="0" w:space="0" w:color="auto"/>
        <w:bottom w:val="none" w:sz="0" w:space="0" w:color="auto"/>
        <w:right w:val="none" w:sz="0" w:space="0" w:color="auto"/>
      </w:divBdr>
    </w:div>
    <w:div w:id="162405457">
      <w:bodyDiv w:val="1"/>
      <w:marLeft w:val="0"/>
      <w:marRight w:val="0"/>
      <w:marTop w:val="0"/>
      <w:marBottom w:val="0"/>
      <w:divBdr>
        <w:top w:val="none" w:sz="0" w:space="0" w:color="auto"/>
        <w:left w:val="none" w:sz="0" w:space="0" w:color="auto"/>
        <w:bottom w:val="none" w:sz="0" w:space="0" w:color="auto"/>
        <w:right w:val="none" w:sz="0" w:space="0" w:color="auto"/>
      </w:divBdr>
    </w:div>
    <w:div w:id="163935138">
      <w:bodyDiv w:val="1"/>
      <w:marLeft w:val="0"/>
      <w:marRight w:val="0"/>
      <w:marTop w:val="0"/>
      <w:marBottom w:val="0"/>
      <w:divBdr>
        <w:top w:val="none" w:sz="0" w:space="0" w:color="auto"/>
        <w:left w:val="none" w:sz="0" w:space="0" w:color="auto"/>
        <w:bottom w:val="none" w:sz="0" w:space="0" w:color="auto"/>
        <w:right w:val="none" w:sz="0" w:space="0" w:color="auto"/>
      </w:divBdr>
    </w:div>
    <w:div w:id="176888059">
      <w:bodyDiv w:val="1"/>
      <w:marLeft w:val="0"/>
      <w:marRight w:val="0"/>
      <w:marTop w:val="0"/>
      <w:marBottom w:val="0"/>
      <w:divBdr>
        <w:top w:val="none" w:sz="0" w:space="0" w:color="auto"/>
        <w:left w:val="none" w:sz="0" w:space="0" w:color="auto"/>
        <w:bottom w:val="none" w:sz="0" w:space="0" w:color="auto"/>
        <w:right w:val="none" w:sz="0" w:space="0" w:color="auto"/>
      </w:divBdr>
    </w:div>
    <w:div w:id="200284363">
      <w:bodyDiv w:val="1"/>
      <w:marLeft w:val="0"/>
      <w:marRight w:val="0"/>
      <w:marTop w:val="0"/>
      <w:marBottom w:val="0"/>
      <w:divBdr>
        <w:top w:val="none" w:sz="0" w:space="0" w:color="auto"/>
        <w:left w:val="none" w:sz="0" w:space="0" w:color="auto"/>
        <w:bottom w:val="none" w:sz="0" w:space="0" w:color="auto"/>
        <w:right w:val="none" w:sz="0" w:space="0" w:color="auto"/>
      </w:divBdr>
    </w:div>
    <w:div w:id="229921427">
      <w:bodyDiv w:val="1"/>
      <w:marLeft w:val="0"/>
      <w:marRight w:val="0"/>
      <w:marTop w:val="0"/>
      <w:marBottom w:val="0"/>
      <w:divBdr>
        <w:top w:val="none" w:sz="0" w:space="0" w:color="auto"/>
        <w:left w:val="none" w:sz="0" w:space="0" w:color="auto"/>
        <w:bottom w:val="none" w:sz="0" w:space="0" w:color="auto"/>
        <w:right w:val="none" w:sz="0" w:space="0" w:color="auto"/>
      </w:divBdr>
    </w:div>
    <w:div w:id="245117852">
      <w:bodyDiv w:val="1"/>
      <w:marLeft w:val="0"/>
      <w:marRight w:val="0"/>
      <w:marTop w:val="0"/>
      <w:marBottom w:val="0"/>
      <w:divBdr>
        <w:top w:val="none" w:sz="0" w:space="0" w:color="auto"/>
        <w:left w:val="none" w:sz="0" w:space="0" w:color="auto"/>
        <w:bottom w:val="none" w:sz="0" w:space="0" w:color="auto"/>
        <w:right w:val="none" w:sz="0" w:space="0" w:color="auto"/>
      </w:divBdr>
    </w:div>
    <w:div w:id="255094199">
      <w:bodyDiv w:val="1"/>
      <w:marLeft w:val="0"/>
      <w:marRight w:val="0"/>
      <w:marTop w:val="0"/>
      <w:marBottom w:val="0"/>
      <w:divBdr>
        <w:top w:val="none" w:sz="0" w:space="0" w:color="auto"/>
        <w:left w:val="none" w:sz="0" w:space="0" w:color="auto"/>
        <w:bottom w:val="none" w:sz="0" w:space="0" w:color="auto"/>
        <w:right w:val="none" w:sz="0" w:space="0" w:color="auto"/>
      </w:divBdr>
    </w:div>
    <w:div w:id="260266475">
      <w:bodyDiv w:val="1"/>
      <w:marLeft w:val="0"/>
      <w:marRight w:val="0"/>
      <w:marTop w:val="0"/>
      <w:marBottom w:val="0"/>
      <w:divBdr>
        <w:top w:val="none" w:sz="0" w:space="0" w:color="auto"/>
        <w:left w:val="none" w:sz="0" w:space="0" w:color="auto"/>
        <w:bottom w:val="none" w:sz="0" w:space="0" w:color="auto"/>
        <w:right w:val="none" w:sz="0" w:space="0" w:color="auto"/>
      </w:divBdr>
    </w:div>
    <w:div w:id="285939828">
      <w:bodyDiv w:val="1"/>
      <w:marLeft w:val="0"/>
      <w:marRight w:val="0"/>
      <w:marTop w:val="0"/>
      <w:marBottom w:val="0"/>
      <w:divBdr>
        <w:top w:val="none" w:sz="0" w:space="0" w:color="auto"/>
        <w:left w:val="none" w:sz="0" w:space="0" w:color="auto"/>
        <w:bottom w:val="none" w:sz="0" w:space="0" w:color="auto"/>
        <w:right w:val="none" w:sz="0" w:space="0" w:color="auto"/>
      </w:divBdr>
    </w:div>
    <w:div w:id="305598092">
      <w:bodyDiv w:val="1"/>
      <w:marLeft w:val="0"/>
      <w:marRight w:val="0"/>
      <w:marTop w:val="0"/>
      <w:marBottom w:val="0"/>
      <w:divBdr>
        <w:top w:val="none" w:sz="0" w:space="0" w:color="auto"/>
        <w:left w:val="none" w:sz="0" w:space="0" w:color="auto"/>
        <w:bottom w:val="none" w:sz="0" w:space="0" w:color="auto"/>
        <w:right w:val="none" w:sz="0" w:space="0" w:color="auto"/>
      </w:divBdr>
    </w:div>
    <w:div w:id="310140118">
      <w:bodyDiv w:val="1"/>
      <w:marLeft w:val="0"/>
      <w:marRight w:val="0"/>
      <w:marTop w:val="0"/>
      <w:marBottom w:val="0"/>
      <w:divBdr>
        <w:top w:val="none" w:sz="0" w:space="0" w:color="auto"/>
        <w:left w:val="none" w:sz="0" w:space="0" w:color="auto"/>
        <w:bottom w:val="none" w:sz="0" w:space="0" w:color="auto"/>
        <w:right w:val="none" w:sz="0" w:space="0" w:color="auto"/>
      </w:divBdr>
    </w:div>
    <w:div w:id="331301034">
      <w:bodyDiv w:val="1"/>
      <w:marLeft w:val="0"/>
      <w:marRight w:val="0"/>
      <w:marTop w:val="0"/>
      <w:marBottom w:val="0"/>
      <w:divBdr>
        <w:top w:val="none" w:sz="0" w:space="0" w:color="auto"/>
        <w:left w:val="none" w:sz="0" w:space="0" w:color="auto"/>
        <w:bottom w:val="none" w:sz="0" w:space="0" w:color="auto"/>
        <w:right w:val="none" w:sz="0" w:space="0" w:color="auto"/>
      </w:divBdr>
    </w:div>
    <w:div w:id="382675581">
      <w:bodyDiv w:val="1"/>
      <w:marLeft w:val="0"/>
      <w:marRight w:val="0"/>
      <w:marTop w:val="0"/>
      <w:marBottom w:val="0"/>
      <w:divBdr>
        <w:top w:val="none" w:sz="0" w:space="0" w:color="auto"/>
        <w:left w:val="none" w:sz="0" w:space="0" w:color="auto"/>
        <w:bottom w:val="none" w:sz="0" w:space="0" w:color="auto"/>
        <w:right w:val="none" w:sz="0" w:space="0" w:color="auto"/>
      </w:divBdr>
    </w:div>
    <w:div w:id="382877052">
      <w:bodyDiv w:val="1"/>
      <w:marLeft w:val="0"/>
      <w:marRight w:val="0"/>
      <w:marTop w:val="0"/>
      <w:marBottom w:val="0"/>
      <w:divBdr>
        <w:top w:val="none" w:sz="0" w:space="0" w:color="auto"/>
        <w:left w:val="none" w:sz="0" w:space="0" w:color="auto"/>
        <w:bottom w:val="none" w:sz="0" w:space="0" w:color="auto"/>
        <w:right w:val="none" w:sz="0" w:space="0" w:color="auto"/>
      </w:divBdr>
    </w:div>
    <w:div w:id="386800368">
      <w:bodyDiv w:val="1"/>
      <w:marLeft w:val="0"/>
      <w:marRight w:val="0"/>
      <w:marTop w:val="0"/>
      <w:marBottom w:val="0"/>
      <w:divBdr>
        <w:top w:val="none" w:sz="0" w:space="0" w:color="auto"/>
        <w:left w:val="none" w:sz="0" w:space="0" w:color="auto"/>
        <w:bottom w:val="none" w:sz="0" w:space="0" w:color="auto"/>
        <w:right w:val="none" w:sz="0" w:space="0" w:color="auto"/>
      </w:divBdr>
    </w:div>
    <w:div w:id="394742206">
      <w:bodyDiv w:val="1"/>
      <w:marLeft w:val="0"/>
      <w:marRight w:val="0"/>
      <w:marTop w:val="0"/>
      <w:marBottom w:val="0"/>
      <w:divBdr>
        <w:top w:val="none" w:sz="0" w:space="0" w:color="auto"/>
        <w:left w:val="none" w:sz="0" w:space="0" w:color="auto"/>
        <w:bottom w:val="none" w:sz="0" w:space="0" w:color="auto"/>
        <w:right w:val="none" w:sz="0" w:space="0" w:color="auto"/>
      </w:divBdr>
    </w:div>
    <w:div w:id="398867720">
      <w:bodyDiv w:val="1"/>
      <w:marLeft w:val="0"/>
      <w:marRight w:val="0"/>
      <w:marTop w:val="0"/>
      <w:marBottom w:val="0"/>
      <w:divBdr>
        <w:top w:val="none" w:sz="0" w:space="0" w:color="auto"/>
        <w:left w:val="none" w:sz="0" w:space="0" w:color="auto"/>
        <w:bottom w:val="none" w:sz="0" w:space="0" w:color="auto"/>
        <w:right w:val="none" w:sz="0" w:space="0" w:color="auto"/>
      </w:divBdr>
    </w:div>
    <w:div w:id="402992536">
      <w:bodyDiv w:val="1"/>
      <w:marLeft w:val="0"/>
      <w:marRight w:val="0"/>
      <w:marTop w:val="0"/>
      <w:marBottom w:val="0"/>
      <w:divBdr>
        <w:top w:val="none" w:sz="0" w:space="0" w:color="auto"/>
        <w:left w:val="none" w:sz="0" w:space="0" w:color="auto"/>
        <w:bottom w:val="none" w:sz="0" w:space="0" w:color="auto"/>
        <w:right w:val="none" w:sz="0" w:space="0" w:color="auto"/>
      </w:divBdr>
    </w:div>
    <w:div w:id="425425190">
      <w:bodyDiv w:val="1"/>
      <w:marLeft w:val="0"/>
      <w:marRight w:val="0"/>
      <w:marTop w:val="0"/>
      <w:marBottom w:val="0"/>
      <w:divBdr>
        <w:top w:val="none" w:sz="0" w:space="0" w:color="auto"/>
        <w:left w:val="none" w:sz="0" w:space="0" w:color="auto"/>
        <w:bottom w:val="none" w:sz="0" w:space="0" w:color="auto"/>
        <w:right w:val="none" w:sz="0" w:space="0" w:color="auto"/>
      </w:divBdr>
    </w:div>
    <w:div w:id="429744260">
      <w:bodyDiv w:val="1"/>
      <w:marLeft w:val="0"/>
      <w:marRight w:val="0"/>
      <w:marTop w:val="0"/>
      <w:marBottom w:val="0"/>
      <w:divBdr>
        <w:top w:val="none" w:sz="0" w:space="0" w:color="auto"/>
        <w:left w:val="none" w:sz="0" w:space="0" w:color="auto"/>
        <w:bottom w:val="none" w:sz="0" w:space="0" w:color="auto"/>
        <w:right w:val="none" w:sz="0" w:space="0" w:color="auto"/>
      </w:divBdr>
    </w:div>
    <w:div w:id="442262232">
      <w:bodyDiv w:val="1"/>
      <w:marLeft w:val="0"/>
      <w:marRight w:val="0"/>
      <w:marTop w:val="0"/>
      <w:marBottom w:val="0"/>
      <w:divBdr>
        <w:top w:val="none" w:sz="0" w:space="0" w:color="auto"/>
        <w:left w:val="none" w:sz="0" w:space="0" w:color="auto"/>
        <w:bottom w:val="none" w:sz="0" w:space="0" w:color="auto"/>
        <w:right w:val="none" w:sz="0" w:space="0" w:color="auto"/>
      </w:divBdr>
    </w:div>
    <w:div w:id="445271420">
      <w:bodyDiv w:val="1"/>
      <w:marLeft w:val="0"/>
      <w:marRight w:val="0"/>
      <w:marTop w:val="0"/>
      <w:marBottom w:val="0"/>
      <w:divBdr>
        <w:top w:val="none" w:sz="0" w:space="0" w:color="auto"/>
        <w:left w:val="none" w:sz="0" w:space="0" w:color="auto"/>
        <w:bottom w:val="none" w:sz="0" w:space="0" w:color="auto"/>
        <w:right w:val="none" w:sz="0" w:space="0" w:color="auto"/>
      </w:divBdr>
    </w:div>
    <w:div w:id="451677696">
      <w:bodyDiv w:val="1"/>
      <w:marLeft w:val="0"/>
      <w:marRight w:val="0"/>
      <w:marTop w:val="0"/>
      <w:marBottom w:val="0"/>
      <w:divBdr>
        <w:top w:val="none" w:sz="0" w:space="0" w:color="auto"/>
        <w:left w:val="none" w:sz="0" w:space="0" w:color="auto"/>
        <w:bottom w:val="none" w:sz="0" w:space="0" w:color="auto"/>
        <w:right w:val="none" w:sz="0" w:space="0" w:color="auto"/>
      </w:divBdr>
    </w:div>
    <w:div w:id="456686099">
      <w:bodyDiv w:val="1"/>
      <w:marLeft w:val="0"/>
      <w:marRight w:val="0"/>
      <w:marTop w:val="0"/>
      <w:marBottom w:val="0"/>
      <w:divBdr>
        <w:top w:val="none" w:sz="0" w:space="0" w:color="auto"/>
        <w:left w:val="none" w:sz="0" w:space="0" w:color="auto"/>
        <w:bottom w:val="none" w:sz="0" w:space="0" w:color="auto"/>
        <w:right w:val="none" w:sz="0" w:space="0" w:color="auto"/>
      </w:divBdr>
    </w:div>
    <w:div w:id="458883861">
      <w:bodyDiv w:val="1"/>
      <w:marLeft w:val="0"/>
      <w:marRight w:val="0"/>
      <w:marTop w:val="0"/>
      <w:marBottom w:val="0"/>
      <w:divBdr>
        <w:top w:val="none" w:sz="0" w:space="0" w:color="auto"/>
        <w:left w:val="none" w:sz="0" w:space="0" w:color="auto"/>
        <w:bottom w:val="none" w:sz="0" w:space="0" w:color="auto"/>
        <w:right w:val="none" w:sz="0" w:space="0" w:color="auto"/>
      </w:divBdr>
    </w:div>
    <w:div w:id="463156910">
      <w:bodyDiv w:val="1"/>
      <w:marLeft w:val="0"/>
      <w:marRight w:val="0"/>
      <w:marTop w:val="0"/>
      <w:marBottom w:val="0"/>
      <w:divBdr>
        <w:top w:val="none" w:sz="0" w:space="0" w:color="auto"/>
        <w:left w:val="none" w:sz="0" w:space="0" w:color="auto"/>
        <w:bottom w:val="none" w:sz="0" w:space="0" w:color="auto"/>
        <w:right w:val="none" w:sz="0" w:space="0" w:color="auto"/>
      </w:divBdr>
    </w:div>
    <w:div w:id="481312581">
      <w:bodyDiv w:val="1"/>
      <w:marLeft w:val="0"/>
      <w:marRight w:val="0"/>
      <w:marTop w:val="0"/>
      <w:marBottom w:val="0"/>
      <w:divBdr>
        <w:top w:val="none" w:sz="0" w:space="0" w:color="auto"/>
        <w:left w:val="none" w:sz="0" w:space="0" w:color="auto"/>
        <w:bottom w:val="none" w:sz="0" w:space="0" w:color="auto"/>
        <w:right w:val="none" w:sz="0" w:space="0" w:color="auto"/>
      </w:divBdr>
    </w:div>
    <w:div w:id="497505442">
      <w:bodyDiv w:val="1"/>
      <w:marLeft w:val="0"/>
      <w:marRight w:val="0"/>
      <w:marTop w:val="0"/>
      <w:marBottom w:val="0"/>
      <w:divBdr>
        <w:top w:val="none" w:sz="0" w:space="0" w:color="auto"/>
        <w:left w:val="none" w:sz="0" w:space="0" w:color="auto"/>
        <w:bottom w:val="none" w:sz="0" w:space="0" w:color="auto"/>
        <w:right w:val="none" w:sz="0" w:space="0" w:color="auto"/>
      </w:divBdr>
    </w:div>
    <w:div w:id="501239168">
      <w:bodyDiv w:val="1"/>
      <w:marLeft w:val="0"/>
      <w:marRight w:val="0"/>
      <w:marTop w:val="0"/>
      <w:marBottom w:val="0"/>
      <w:divBdr>
        <w:top w:val="none" w:sz="0" w:space="0" w:color="auto"/>
        <w:left w:val="none" w:sz="0" w:space="0" w:color="auto"/>
        <w:bottom w:val="none" w:sz="0" w:space="0" w:color="auto"/>
        <w:right w:val="none" w:sz="0" w:space="0" w:color="auto"/>
      </w:divBdr>
    </w:div>
    <w:div w:id="501240331">
      <w:bodyDiv w:val="1"/>
      <w:marLeft w:val="0"/>
      <w:marRight w:val="0"/>
      <w:marTop w:val="0"/>
      <w:marBottom w:val="0"/>
      <w:divBdr>
        <w:top w:val="none" w:sz="0" w:space="0" w:color="auto"/>
        <w:left w:val="none" w:sz="0" w:space="0" w:color="auto"/>
        <w:bottom w:val="none" w:sz="0" w:space="0" w:color="auto"/>
        <w:right w:val="none" w:sz="0" w:space="0" w:color="auto"/>
      </w:divBdr>
    </w:div>
    <w:div w:id="503907018">
      <w:bodyDiv w:val="1"/>
      <w:marLeft w:val="0"/>
      <w:marRight w:val="0"/>
      <w:marTop w:val="0"/>
      <w:marBottom w:val="0"/>
      <w:divBdr>
        <w:top w:val="none" w:sz="0" w:space="0" w:color="auto"/>
        <w:left w:val="none" w:sz="0" w:space="0" w:color="auto"/>
        <w:bottom w:val="none" w:sz="0" w:space="0" w:color="auto"/>
        <w:right w:val="none" w:sz="0" w:space="0" w:color="auto"/>
      </w:divBdr>
    </w:div>
    <w:div w:id="523523191">
      <w:bodyDiv w:val="1"/>
      <w:marLeft w:val="0"/>
      <w:marRight w:val="0"/>
      <w:marTop w:val="0"/>
      <w:marBottom w:val="0"/>
      <w:divBdr>
        <w:top w:val="none" w:sz="0" w:space="0" w:color="auto"/>
        <w:left w:val="none" w:sz="0" w:space="0" w:color="auto"/>
        <w:bottom w:val="none" w:sz="0" w:space="0" w:color="auto"/>
        <w:right w:val="none" w:sz="0" w:space="0" w:color="auto"/>
      </w:divBdr>
    </w:div>
    <w:div w:id="536358071">
      <w:bodyDiv w:val="1"/>
      <w:marLeft w:val="0"/>
      <w:marRight w:val="0"/>
      <w:marTop w:val="0"/>
      <w:marBottom w:val="0"/>
      <w:divBdr>
        <w:top w:val="none" w:sz="0" w:space="0" w:color="auto"/>
        <w:left w:val="none" w:sz="0" w:space="0" w:color="auto"/>
        <w:bottom w:val="none" w:sz="0" w:space="0" w:color="auto"/>
        <w:right w:val="none" w:sz="0" w:space="0" w:color="auto"/>
      </w:divBdr>
    </w:div>
    <w:div w:id="541328342">
      <w:bodyDiv w:val="1"/>
      <w:marLeft w:val="0"/>
      <w:marRight w:val="0"/>
      <w:marTop w:val="0"/>
      <w:marBottom w:val="0"/>
      <w:divBdr>
        <w:top w:val="none" w:sz="0" w:space="0" w:color="auto"/>
        <w:left w:val="none" w:sz="0" w:space="0" w:color="auto"/>
        <w:bottom w:val="none" w:sz="0" w:space="0" w:color="auto"/>
        <w:right w:val="none" w:sz="0" w:space="0" w:color="auto"/>
      </w:divBdr>
    </w:div>
    <w:div w:id="547956252">
      <w:bodyDiv w:val="1"/>
      <w:marLeft w:val="0"/>
      <w:marRight w:val="0"/>
      <w:marTop w:val="0"/>
      <w:marBottom w:val="0"/>
      <w:divBdr>
        <w:top w:val="none" w:sz="0" w:space="0" w:color="auto"/>
        <w:left w:val="none" w:sz="0" w:space="0" w:color="auto"/>
        <w:bottom w:val="none" w:sz="0" w:space="0" w:color="auto"/>
        <w:right w:val="none" w:sz="0" w:space="0" w:color="auto"/>
      </w:divBdr>
    </w:div>
    <w:div w:id="588923606">
      <w:bodyDiv w:val="1"/>
      <w:marLeft w:val="0"/>
      <w:marRight w:val="0"/>
      <w:marTop w:val="0"/>
      <w:marBottom w:val="0"/>
      <w:divBdr>
        <w:top w:val="none" w:sz="0" w:space="0" w:color="auto"/>
        <w:left w:val="none" w:sz="0" w:space="0" w:color="auto"/>
        <w:bottom w:val="none" w:sz="0" w:space="0" w:color="auto"/>
        <w:right w:val="none" w:sz="0" w:space="0" w:color="auto"/>
      </w:divBdr>
    </w:div>
    <w:div w:id="597106436">
      <w:bodyDiv w:val="1"/>
      <w:marLeft w:val="0"/>
      <w:marRight w:val="0"/>
      <w:marTop w:val="0"/>
      <w:marBottom w:val="0"/>
      <w:divBdr>
        <w:top w:val="none" w:sz="0" w:space="0" w:color="auto"/>
        <w:left w:val="none" w:sz="0" w:space="0" w:color="auto"/>
        <w:bottom w:val="none" w:sz="0" w:space="0" w:color="auto"/>
        <w:right w:val="none" w:sz="0" w:space="0" w:color="auto"/>
      </w:divBdr>
    </w:div>
    <w:div w:id="610553154">
      <w:bodyDiv w:val="1"/>
      <w:marLeft w:val="0"/>
      <w:marRight w:val="0"/>
      <w:marTop w:val="0"/>
      <w:marBottom w:val="0"/>
      <w:divBdr>
        <w:top w:val="none" w:sz="0" w:space="0" w:color="auto"/>
        <w:left w:val="none" w:sz="0" w:space="0" w:color="auto"/>
        <w:bottom w:val="none" w:sz="0" w:space="0" w:color="auto"/>
        <w:right w:val="none" w:sz="0" w:space="0" w:color="auto"/>
      </w:divBdr>
    </w:div>
    <w:div w:id="611131935">
      <w:bodyDiv w:val="1"/>
      <w:marLeft w:val="0"/>
      <w:marRight w:val="0"/>
      <w:marTop w:val="0"/>
      <w:marBottom w:val="0"/>
      <w:divBdr>
        <w:top w:val="none" w:sz="0" w:space="0" w:color="auto"/>
        <w:left w:val="none" w:sz="0" w:space="0" w:color="auto"/>
        <w:bottom w:val="none" w:sz="0" w:space="0" w:color="auto"/>
        <w:right w:val="none" w:sz="0" w:space="0" w:color="auto"/>
      </w:divBdr>
    </w:div>
    <w:div w:id="615673123">
      <w:bodyDiv w:val="1"/>
      <w:marLeft w:val="0"/>
      <w:marRight w:val="0"/>
      <w:marTop w:val="0"/>
      <w:marBottom w:val="0"/>
      <w:divBdr>
        <w:top w:val="none" w:sz="0" w:space="0" w:color="auto"/>
        <w:left w:val="none" w:sz="0" w:space="0" w:color="auto"/>
        <w:bottom w:val="none" w:sz="0" w:space="0" w:color="auto"/>
        <w:right w:val="none" w:sz="0" w:space="0" w:color="auto"/>
      </w:divBdr>
    </w:div>
    <w:div w:id="616445565">
      <w:bodyDiv w:val="1"/>
      <w:marLeft w:val="0"/>
      <w:marRight w:val="0"/>
      <w:marTop w:val="0"/>
      <w:marBottom w:val="0"/>
      <w:divBdr>
        <w:top w:val="none" w:sz="0" w:space="0" w:color="auto"/>
        <w:left w:val="none" w:sz="0" w:space="0" w:color="auto"/>
        <w:bottom w:val="none" w:sz="0" w:space="0" w:color="auto"/>
        <w:right w:val="none" w:sz="0" w:space="0" w:color="auto"/>
      </w:divBdr>
      <w:divsChild>
        <w:div w:id="724258065">
          <w:marLeft w:val="0"/>
          <w:marRight w:val="0"/>
          <w:marTop w:val="0"/>
          <w:marBottom w:val="0"/>
          <w:divBdr>
            <w:top w:val="none" w:sz="0" w:space="0" w:color="auto"/>
            <w:left w:val="none" w:sz="0" w:space="0" w:color="auto"/>
            <w:bottom w:val="none" w:sz="0" w:space="0" w:color="auto"/>
            <w:right w:val="none" w:sz="0" w:space="0" w:color="auto"/>
          </w:divBdr>
        </w:div>
      </w:divsChild>
    </w:div>
    <w:div w:id="636759676">
      <w:bodyDiv w:val="1"/>
      <w:marLeft w:val="0"/>
      <w:marRight w:val="0"/>
      <w:marTop w:val="0"/>
      <w:marBottom w:val="0"/>
      <w:divBdr>
        <w:top w:val="none" w:sz="0" w:space="0" w:color="auto"/>
        <w:left w:val="none" w:sz="0" w:space="0" w:color="auto"/>
        <w:bottom w:val="none" w:sz="0" w:space="0" w:color="auto"/>
        <w:right w:val="none" w:sz="0" w:space="0" w:color="auto"/>
      </w:divBdr>
    </w:div>
    <w:div w:id="648633055">
      <w:bodyDiv w:val="1"/>
      <w:marLeft w:val="0"/>
      <w:marRight w:val="0"/>
      <w:marTop w:val="0"/>
      <w:marBottom w:val="0"/>
      <w:divBdr>
        <w:top w:val="none" w:sz="0" w:space="0" w:color="auto"/>
        <w:left w:val="none" w:sz="0" w:space="0" w:color="auto"/>
        <w:bottom w:val="none" w:sz="0" w:space="0" w:color="auto"/>
        <w:right w:val="none" w:sz="0" w:space="0" w:color="auto"/>
      </w:divBdr>
    </w:div>
    <w:div w:id="657925037">
      <w:bodyDiv w:val="1"/>
      <w:marLeft w:val="0"/>
      <w:marRight w:val="0"/>
      <w:marTop w:val="0"/>
      <w:marBottom w:val="0"/>
      <w:divBdr>
        <w:top w:val="none" w:sz="0" w:space="0" w:color="auto"/>
        <w:left w:val="none" w:sz="0" w:space="0" w:color="auto"/>
        <w:bottom w:val="none" w:sz="0" w:space="0" w:color="auto"/>
        <w:right w:val="none" w:sz="0" w:space="0" w:color="auto"/>
      </w:divBdr>
    </w:div>
    <w:div w:id="677737122">
      <w:bodyDiv w:val="1"/>
      <w:marLeft w:val="0"/>
      <w:marRight w:val="0"/>
      <w:marTop w:val="0"/>
      <w:marBottom w:val="0"/>
      <w:divBdr>
        <w:top w:val="none" w:sz="0" w:space="0" w:color="auto"/>
        <w:left w:val="none" w:sz="0" w:space="0" w:color="auto"/>
        <w:bottom w:val="none" w:sz="0" w:space="0" w:color="auto"/>
        <w:right w:val="none" w:sz="0" w:space="0" w:color="auto"/>
      </w:divBdr>
    </w:div>
    <w:div w:id="698241402">
      <w:bodyDiv w:val="1"/>
      <w:marLeft w:val="0"/>
      <w:marRight w:val="0"/>
      <w:marTop w:val="0"/>
      <w:marBottom w:val="0"/>
      <w:divBdr>
        <w:top w:val="none" w:sz="0" w:space="0" w:color="auto"/>
        <w:left w:val="none" w:sz="0" w:space="0" w:color="auto"/>
        <w:bottom w:val="none" w:sz="0" w:space="0" w:color="auto"/>
        <w:right w:val="none" w:sz="0" w:space="0" w:color="auto"/>
      </w:divBdr>
    </w:div>
    <w:div w:id="702943935">
      <w:bodyDiv w:val="1"/>
      <w:marLeft w:val="0"/>
      <w:marRight w:val="0"/>
      <w:marTop w:val="0"/>
      <w:marBottom w:val="0"/>
      <w:divBdr>
        <w:top w:val="none" w:sz="0" w:space="0" w:color="auto"/>
        <w:left w:val="none" w:sz="0" w:space="0" w:color="auto"/>
        <w:bottom w:val="none" w:sz="0" w:space="0" w:color="auto"/>
        <w:right w:val="none" w:sz="0" w:space="0" w:color="auto"/>
      </w:divBdr>
    </w:div>
    <w:div w:id="704912735">
      <w:bodyDiv w:val="1"/>
      <w:marLeft w:val="0"/>
      <w:marRight w:val="0"/>
      <w:marTop w:val="0"/>
      <w:marBottom w:val="0"/>
      <w:divBdr>
        <w:top w:val="none" w:sz="0" w:space="0" w:color="auto"/>
        <w:left w:val="none" w:sz="0" w:space="0" w:color="auto"/>
        <w:bottom w:val="none" w:sz="0" w:space="0" w:color="auto"/>
        <w:right w:val="none" w:sz="0" w:space="0" w:color="auto"/>
      </w:divBdr>
    </w:div>
    <w:div w:id="716707547">
      <w:bodyDiv w:val="1"/>
      <w:marLeft w:val="0"/>
      <w:marRight w:val="0"/>
      <w:marTop w:val="0"/>
      <w:marBottom w:val="0"/>
      <w:divBdr>
        <w:top w:val="none" w:sz="0" w:space="0" w:color="auto"/>
        <w:left w:val="none" w:sz="0" w:space="0" w:color="auto"/>
        <w:bottom w:val="none" w:sz="0" w:space="0" w:color="auto"/>
        <w:right w:val="none" w:sz="0" w:space="0" w:color="auto"/>
      </w:divBdr>
    </w:div>
    <w:div w:id="732973082">
      <w:bodyDiv w:val="1"/>
      <w:marLeft w:val="0"/>
      <w:marRight w:val="0"/>
      <w:marTop w:val="0"/>
      <w:marBottom w:val="0"/>
      <w:divBdr>
        <w:top w:val="none" w:sz="0" w:space="0" w:color="auto"/>
        <w:left w:val="none" w:sz="0" w:space="0" w:color="auto"/>
        <w:bottom w:val="none" w:sz="0" w:space="0" w:color="auto"/>
        <w:right w:val="none" w:sz="0" w:space="0" w:color="auto"/>
      </w:divBdr>
    </w:div>
    <w:div w:id="733506382">
      <w:bodyDiv w:val="1"/>
      <w:marLeft w:val="0"/>
      <w:marRight w:val="0"/>
      <w:marTop w:val="0"/>
      <w:marBottom w:val="0"/>
      <w:divBdr>
        <w:top w:val="none" w:sz="0" w:space="0" w:color="auto"/>
        <w:left w:val="none" w:sz="0" w:space="0" w:color="auto"/>
        <w:bottom w:val="none" w:sz="0" w:space="0" w:color="auto"/>
        <w:right w:val="none" w:sz="0" w:space="0" w:color="auto"/>
      </w:divBdr>
    </w:div>
    <w:div w:id="746153174">
      <w:bodyDiv w:val="1"/>
      <w:marLeft w:val="0"/>
      <w:marRight w:val="0"/>
      <w:marTop w:val="0"/>
      <w:marBottom w:val="0"/>
      <w:divBdr>
        <w:top w:val="none" w:sz="0" w:space="0" w:color="auto"/>
        <w:left w:val="none" w:sz="0" w:space="0" w:color="auto"/>
        <w:bottom w:val="none" w:sz="0" w:space="0" w:color="auto"/>
        <w:right w:val="none" w:sz="0" w:space="0" w:color="auto"/>
      </w:divBdr>
    </w:div>
    <w:div w:id="763037410">
      <w:bodyDiv w:val="1"/>
      <w:marLeft w:val="0"/>
      <w:marRight w:val="0"/>
      <w:marTop w:val="0"/>
      <w:marBottom w:val="0"/>
      <w:divBdr>
        <w:top w:val="none" w:sz="0" w:space="0" w:color="auto"/>
        <w:left w:val="none" w:sz="0" w:space="0" w:color="auto"/>
        <w:bottom w:val="none" w:sz="0" w:space="0" w:color="auto"/>
        <w:right w:val="none" w:sz="0" w:space="0" w:color="auto"/>
      </w:divBdr>
    </w:div>
    <w:div w:id="766659720">
      <w:bodyDiv w:val="1"/>
      <w:marLeft w:val="0"/>
      <w:marRight w:val="0"/>
      <w:marTop w:val="0"/>
      <w:marBottom w:val="0"/>
      <w:divBdr>
        <w:top w:val="none" w:sz="0" w:space="0" w:color="auto"/>
        <w:left w:val="none" w:sz="0" w:space="0" w:color="auto"/>
        <w:bottom w:val="none" w:sz="0" w:space="0" w:color="auto"/>
        <w:right w:val="none" w:sz="0" w:space="0" w:color="auto"/>
      </w:divBdr>
    </w:div>
    <w:div w:id="814109427">
      <w:bodyDiv w:val="1"/>
      <w:marLeft w:val="0"/>
      <w:marRight w:val="0"/>
      <w:marTop w:val="0"/>
      <w:marBottom w:val="0"/>
      <w:divBdr>
        <w:top w:val="none" w:sz="0" w:space="0" w:color="auto"/>
        <w:left w:val="none" w:sz="0" w:space="0" w:color="auto"/>
        <w:bottom w:val="none" w:sz="0" w:space="0" w:color="auto"/>
        <w:right w:val="none" w:sz="0" w:space="0" w:color="auto"/>
      </w:divBdr>
    </w:div>
    <w:div w:id="816150015">
      <w:bodyDiv w:val="1"/>
      <w:marLeft w:val="0"/>
      <w:marRight w:val="0"/>
      <w:marTop w:val="0"/>
      <w:marBottom w:val="0"/>
      <w:divBdr>
        <w:top w:val="none" w:sz="0" w:space="0" w:color="auto"/>
        <w:left w:val="none" w:sz="0" w:space="0" w:color="auto"/>
        <w:bottom w:val="none" w:sz="0" w:space="0" w:color="auto"/>
        <w:right w:val="none" w:sz="0" w:space="0" w:color="auto"/>
      </w:divBdr>
    </w:div>
    <w:div w:id="831144167">
      <w:bodyDiv w:val="1"/>
      <w:marLeft w:val="0"/>
      <w:marRight w:val="0"/>
      <w:marTop w:val="0"/>
      <w:marBottom w:val="0"/>
      <w:divBdr>
        <w:top w:val="none" w:sz="0" w:space="0" w:color="auto"/>
        <w:left w:val="none" w:sz="0" w:space="0" w:color="auto"/>
        <w:bottom w:val="none" w:sz="0" w:space="0" w:color="auto"/>
        <w:right w:val="none" w:sz="0" w:space="0" w:color="auto"/>
      </w:divBdr>
    </w:div>
    <w:div w:id="845091940">
      <w:bodyDiv w:val="1"/>
      <w:marLeft w:val="0"/>
      <w:marRight w:val="0"/>
      <w:marTop w:val="0"/>
      <w:marBottom w:val="0"/>
      <w:divBdr>
        <w:top w:val="none" w:sz="0" w:space="0" w:color="auto"/>
        <w:left w:val="none" w:sz="0" w:space="0" w:color="auto"/>
        <w:bottom w:val="none" w:sz="0" w:space="0" w:color="auto"/>
        <w:right w:val="none" w:sz="0" w:space="0" w:color="auto"/>
      </w:divBdr>
    </w:div>
    <w:div w:id="847210520">
      <w:bodyDiv w:val="1"/>
      <w:marLeft w:val="0"/>
      <w:marRight w:val="0"/>
      <w:marTop w:val="0"/>
      <w:marBottom w:val="0"/>
      <w:divBdr>
        <w:top w:val="none" w:sz="0" w:space="0" w:color="auto"/>
        <w:left w:val="none" w:sz="0" w:space="0" w:color="auto"/>
        <w:bottom w:val="none" w:sz="0" w:space="0" w:color="auto"/>
        <w:right w:val="none" w:sz="0" w:space="0" w:color="auto"/>
      </w:divBdr>
    </w:div>
    <w:div w:id="876312230">
      <w:bodyDiv w:val="1"/>
      <w:marLeft w:val="0"/>
      <w:marRight w:val="0"/>
      <w:marTop w:val="0"/>
      <w:marBottom w:val="0"/>
      <w:divBdr>
        <w:top w:val="none" w:sz="0" w:space="0" w:color="auto"/>
        <w:left w:val="none" w:sz="0" w:space="0" w:color="auto"/>
        <w:bottom w:val="none" w:sz="0" w:space="0" w:color="auto"/>
        <w:right w:val="none" w:sz="0" w:space="0" w:color="auto"/>
      </w:divBdr>
    </w:div>
    <w:div w:id="884371900">
      <w:bodyDiv w:val="1"/>
      <w:marLeft w:val="0"/>
      <w:marRight w:val="0"/>
      <w:marTop w:val="0"/>
      <w:marBottom w:val="0"/>
      <w:divBdr>
        <w:top w:val="none" w:sz="0" w:space="0" w:color="auto"/>
        <w:left w:val="none" w:sz="0" w:space="0" w:color="auto"/>
        <w:bottom w:val="none" w:sz="0" w:space="0" w:color="auto"/>
        <w:right w:val="none" w:sz="0" w:space="0" w:color="auto"/>
      </w:divBdr>
    </w:div>
    <w:div w:id="891770941">
      <w:bodyDiv w:val="1"/>
      <w:marLeft w:val="0"/>
      <w:marRight w:val="0"/>
      <w:marTop w:val="0"/>
      <w:marBottom w:val="0"/>
      <w:divBdr>
        <w:top w:val="none" w:sz="0" w:space="0" w:color="auto"/>
        <w:left w:val="none" w:sz="0" w:space="0" w:color="auto"/>
        <w:bottom w:val="none" w:sz="0" w:space="0" w:color="auto"/>
        <w:right w:val="none" w:sz="0" w:space="0" w:color="auto"/>
      </w:divBdr>
    </w:div>
    <w:div w:id="894196573">
      <w:bodyDiv w:val="1"/>
      <w:marLeft w:val="0"/>
      <w:marRight w:val="0"/>
      <w:marTop w:val="0"/>
      <w:marBottom w:val="0"/>
      <w:divBdr>
        <w:top w:val="none" w:sz="0" w:space="0" w:color="auto"/>
        <w:left w:val="none" w:sz="0" w:space="0" w:color="auto"/>
        <w:bottom w:val="none" w:sz="0" w:space="0" w:color="auto"/>
        <w:right w:val="none" w:sz="0" w:space="0" w:color="auto"/>
      </w:divBdr>
    </w:div>
    <w:div w:id="907223899">
      <w:bodyDiv w:val="1"/>
      <w:marLeft w:val="0"/>
      <w:marRight w:val="0"/>
      <w:marTop w:val="0"/>
      <w:marBottom w:val="0"/>
      <w:divBdr>
        <w:top w:val="none" w:sz="0" w:space="0" w:color="auto"/>
        <w:left w:val="none" w:sz="0" w:space="0" w:color="auto"/>
        <w:bottom w:val="none" w:sz="0" w:space="0" w:color="auto"/>
        <w:right w:val="none" w:sz="0" w:space="0" w:color="auto"/>
      </w:divBdr>
    </w:div>
    <w:div w:id="909313011">
      <w:bodyDiv w:val="1"/>
      <w:marLeft w:val="0"/>
      <w:marRight w:val="0"/>
      <w:marTop w:val="0"/>
      <w:marBottom w:val="0"/>
      <w:divBdr>
        <w:top w:val="none" w:sz="0" w:space="0" w:color="auto"/>
        <w:left w:val="none" w:sz="0" w:space="0" w:color="auto"/>
        <w:bottom w:val="none" w:sz="0" w:space="0" w:color="auto"/>
        <w:right w:val="none" w:sz="0" w:space="0" w:color="auto"/>
      </w:divBdr>
    </w:div>
    <w:div w:id="918712784">
      <w:bodyDiv w:val="1"/>
      <w:marLeft w:val="0"/>
      <w:marRight w:val="0"/>
      <w:marTop w:val="0"/>
      <w:marBottom w:val="0"/>
      <w:divBdr>
        <w:top w:val="none" w:sz="0" w:space="0" w:color="auto"/>
        <w:left w:val="none" w:sz="0" w:space="0" w:color="auto"/>
        <w:bottom w:val="none" w:sz="0" w:space="0" w:color="auto"/>
        <w:right w:val="none" w:sz="0" w:space="0" w:color="auto"/>
      </w:divBdr>
    </w:div>
    <w:div w:id="942036388">
      <w:bodyDiv w:val="1"/>
      <w:marLeft w:val="0"/>
      <w:marRight w:val="0"/>
      <w:marTop w:val="0"/>
      <w:marBottom w:val="0"/>
      <w:divBdr>
        <w:top w:val="none" w:sz="0" w:space="0" w:color="auto"/>
        <w:left w:val="none" w:sz="0" w:space="0" w:color="auto"/>
        <w:bottom w:val="none" w:sz="0" w:space="0" w:color="auto"/>
        <w:right w:val="none" w:sz="0" w:space="0" w:color="auto"/>
      </w:divBdr>
    </w:div>
    <w:div w:id="951790533">
      <w:bodyDiv w:val="1"/>
      <w:marLeft w:val="0"/>
      <w:marRight w:val="0"/>
      <w:marTop w:val="0"/>
      <w:marBottom w:val="0"/>
      <w:divBdr>
        <w:top w:val="none" w:sz="0" w:space="0" w:color="auto"/>
        <w:left w:val="none" w:sz="0" w:space="0" w:color="auto"/>
        <w:bottom w:val="none" w:sz="0" w:space="0" w:color="auto"/>
        <w:right w:val="none" w:sz="0" w:space="0" w:color="auto"/>
      </w:divBdr>
    </w:div>
    <w:div w:id="965619155">
      <w:bodyDiv w:val="1"/>
      <w:marLeft w:val="0"/>
      <w:marRight w:val="0"/>
      <w:marTop w:val="0"/>
      <w:marBottom w:val="0"/>
      <w:divBdr>
        <w:top w:val="none" w:sz="0" w:space="0" w:color="auto"/>
        <w:left w:val="none" w:sz="0" w:space="0" w:color="auto"/>
        <w:bottom w:val="none" w:sz="0" w:space="0" w:color="auto"/>
        <w:right w:val="none" w:sz="0" w:space="0" w:color="auto"/>
      </w:divBdr>
    </w:div>
    <w:div w:id="979846199">
      <w:bodyDiv w:val="1"/>
      <w:marLeft w:val="0"/>
      <w:marRight w:val="0"/>
      <w:marTop w:val="0"/>
      <w:marBottom w:val="0"/>
      <w:divBdr>
        <w:top w:val="none" w:sz="0" w:space="0" w:color="auto"/>
        <w:left w:val="none" w:sz="0" w:space="0" w:color="auto"/>
        <w:bottom w:val="none" w:sz="0" w:space="0" w:color="auto"/>
        <w:right w:val="none" w:sz="0" w:space="0" w:color="auto"/>
      </w:divBdr>
    </w:div>
    <w:div w:id="982196263">
      <w:bodyDiv w:val="1"/>
      <w:marLeft w:val="0"/>
      <w:marRight w:val="0"/>
      <w:marTop w:val="0"/>
      <w:marBottom w:val="0"/>
      <w:divBdr>
        <w:top w:val="none" w:sz="0" w:space="0" w:color="auto"/>
        <w:left w:val="none" w:sz="0" w:space="0" w:color="auto"/>
        <w:bottom w:val="none" w:sz="0" w:space="0" w:color="auto"/>
        <w:right w:val="none" w:sz="0" w:space="0" w:color="auto"/>
      </w:divBdr>
    </w:div>
    <w:div w:id="1004435247">
      <w:bodyDiv w:val="1"/>
      <w:marLeft w:val="0"/>
      <w:marRight w:val="0"/>
      <w:marTop w:val="0"/>
      <w:marBottom w:val="0"/>
      <w:divBdr>
        <w:top w:val="none" w:sz="0" w:space="0" w:color="auto"/>
        <w:left w:val="none" w:sz="0" w:space="0" w:color="auto"/>
        <w:bottom w:val="none" w:sz="0" w:space="0" w:color="auto"/>
        <w:right w:val="none" w:sz="0" w:space="0" w:color="auto"/>
      </w:divBdr>
    </w:div>
    <w:div w:id="1005598866">
      <w:bodyDiv w:val="1"/>
      <w:marLeft w:val="0"/>
      <w:marRight w:val="0"/>
      <w:marTop w:val="0"/>
      <w:marBottom w:val="0"/>
      <w:divBdr>
        <w:top w:val="none" w:sz="0" w:space="0" w:color="auto"/>
        <w:left w:val="none" w:sz="0" w:space="0" w:color="auto"/>
        <w:bottom w:val="none" w:sz="0" w:space="0" w:color="auto"/>
        <w:right w:val="none" w:sz="0" w:space="0" w:color="auto"/>
      </w:divBdr>
    </w:div>
    <w:div w:id="1010987163">
      <w:bodyDiv w:val="1"/>
      <w:marLeft w:val="0"/>
      <w:marRight w:val="0"/>
      <w:marTop w:val="0"/>
      <w:marBottom w:val="0"/>
      <w:divBdr>
        <w:top w:val="none" w:sz="0" w:space="0" w:color="auto"/>
        <w:left w:val="none" w:sz="0" w:space="0" w:color="auto"/>
        <w:bottom w:val="none" w:sz="0" w:space="0" w:color="auto"/>
        <w:right w:val="none" w:sz="0" w:space="0" w:color="auto"/>
      </w:divBdr>
    </w:div>
    <w:div w:id="1012075311">
      <w:bodyDiv w:val="1"/>
      <w:marLeft w:val="0"/>
      <w:marRight w:val="0"/>
      <w:marTop w:val="0"/>
      <w:marBottom w:val="0"/>
      <w:divBdr>
        <w:top w:val="none" w:sz="0" w:space="0" w:color="auto"/>
        <w:left w:val="none" w:sz="0" w:space="0" w:color="auto"/>
        <w:bottom w:val="none" w:sz="0" w:space="0" w:color="auto"/>
        <w:right w:val="none" w:sz="0" w:space="0" w:color="auto"/>
      </w:divBdr>
    </w:div>
    <w:div w:id="1016732048">
      <w:bodyDiv w:val="1"/>
      <w:marLeft w:val="0"/>
      <w:marRight w:val="0"/>
      <w:marTop w:val="0"/>
      <w:marBottom w:val="0"/>
      <w:divBdr>
        <w:top w:val="none" w:sz="0" w:space="0" w:color="auto"/>
        <w:left w:val="none" w:sz="0" w:space="0" w:color="auto"/>
        <w:bottom w:val="none" w:sz="0" w:space="0" w:color="auto"/>
        <w:right w:val="none" w:sz="0" w:space="0" w:color="auto"/>
      </w:divBdr>
    </w:div>
    <w:div w:id="1016931418">
      <w:bodyDiv w:val="1"/>
      <w:marLeft w:val="0"/>
      <w:marRight w:val="0"/>
      <w:marTop w:val="0"/>
      <w:marBottom w:val="0"/>
      <w:divBdr>
        <w:top w:val="none" w:sz="0" w:space="0" w:color="auto"/>
        <w:left w:val="none" w:sz="0" w:space="0" w:color="auto"/>
        <w:bottom w:val="none" w:sz="0" w:space="0" w:color="auto"/>
        <w:right w:val="none" w:sz="0" w:space="0" w:color="auto"/>
      </w:divBdr>
    </w:div>
    <w:div w:id="1037659378">
      <w:bodyDiv w:val="1"/>
      <w:marLeft w:val="0"/>
      <w:marRight w:val="0"/>
      <w:marTop w:val="0"/>
      <w:marBottom w:val="0"/>
      <w:divBdr>
        <w:top w:val="none" w:sz="0" w:space="0" w:color="auto"/>
        <w:left w:val="none" w:sz="0" w:space="0" w:color="auto"/>
        <w:bottom w:val="none" w:sz="0" w:space="0" w:color="auto"/>
        <w:right w:val="none" w:sz="0" w:space="0" w:color="auto"/>
      </w:divBdr>
    </w:div>
    <w:div w:id="1054503321">
      <w:bodyDiv w:val="1"/>
      <w:marLeft w:val="0"/>
      <w:marRight w:val="0"/>
      <w:marTop w:val="0"/>
      <w:marBottom w:val="0"/>
      <w:divBdr>
        <w:top w:val="none" w:sz="0" w:space="0" w:color="auto"/>
        <w:left w:val="none" w:sz="0" w:space="0" w:color="auto"/>
        <w:bottom w:val="none" w:sz="0" w:space="0" w:color="auto"/>
        <w:right w:val="none" w:sz="0" w:space="0" w:color="auto"/>
      </w:divBdr>
    </w:div>
    <w:div w:id="1055395780">
      <w:bodyDiv w:val="1"/>
      <w:marLeft w:val="0"/>
      <w:marRight w:val="0"/>
      <w:marTop w:val="0"/>
      <w:marBottom w:val="0"/>
      <w:divBdr>
        <w:top w:val="none" w:sz="0" w:space="0" w:color="auto"/>
        <w:left w:val="none" w:sz="0" w:space="0" w:color="auto"/>
        <w:bottom w:val="none" w:sz="0" w:space="0" w:color="auto"/>
        <w:right w:val="none" w:sz="0" w:space="0" w:color="auto"/>
      </w:divBdr>
    </w:div>
    <w:div w:id="1055812341">
      <w:bodyDiv w:val="1"/>
      <w:marLeft w:val="0"/>
      <w:marRight w:val="0"/>
      <w:marTop w:val="0"/>
      <w:marBottom w:val="0"/>
      <w:divBdr>
        <w:top w:val="none" w:sz="0" w:space="0" w:color="auto"/>
        <w:left w:val="none" w:sz="0" w:space="0" w:color="auto"/>
        <w:bottom w:val="none" w:sz="0" w:space="0" w:color="auto"/>
        <w:right w:val="none" w:sz="0" w:space="0" w:color="auto"/>
      </w:divBdr>
    </w:div>
    <w:div w:id="1061363894">
      <w:bodyDiv w:val="1"/>
      <w:marLeft w:val="0"/>
      <w:marRight w:val="0"/>
      <w:marTop w:val="0"/>
      <w:marBottom w:val="0"/>
      <w:divBdr>
        <w:top w:val="none" w:sz="0" w:space="0" w:color="auto"/>
        <w:left w:val="none" w:sz="0" w:space="0" w:color="auto"/>
        <w:bottom w:val="none" w:sz="0" w:space="0" w:color="auto"/>
        <w:right w:val="none" w:sz="0" w:space="0" w:color="auto"/>
      </w:divBdr>
    </w:div>
    <w:div w:id="1079062664">
      <w:bodyDiv w:val="1"/>
      <w:marLeft w:val="0"/>
      <w:marRight w:val="0"/>
      <w:marTop w:val="0"/>
      <w:marBottom w:val="0"/>
      <w:divBdr>
        <w:top w:val="none" w:sz="0" w:space="0" w:color="auto"/>
        <w:left w:val="none" w:sz="0" w:space="0" w:color="auto"/>
        <w:bottom w:val="none" w:sz="0" w:space="0" w:color="auto"/>
        <w:right w:val="none" w:sz="0" w:space="0" w:color="auto"/>
      </w:divBdr>
    </w:div>
    <w:div w:id="1081414883">
      <w:bodyDiv w:val="1"/>
      <w:marLeft w:val="0"/>
      <w:marRight w:val="0"/>
      <w:marTop w:val="0"/>
      <w:marBottom w:val="0"/>
      <w:divBdr>
        <w:top w:val="none" w:sz="0" w:space="0" w:color="auto"/>
        <w:left w:val="none" w:sz="0" w:space="0" w:color="auto"/>
        <w:bottom w:val="none" w:sz="0" w:space="0" w:color="auto"/>
        <w:right w:val="none" w:sz="0" w:space="0" w:color="auto"/>
      </w:divBdr>
    </w:div>
    <w:div w:id="1088578661">
      <w:bodyDiv w:val="1"/>
      <w:marLeft w:val="0"/>
      <w:marRight w:val="0"/>
      <w:marTop w:val="0"/>
      <w:marBottom w:val="0"/>
      <w:divBdr>
        <w:top w:val="none" w:sz="0" w:space="0" w:color="auto"/>
        <w:left w:val="none" w:sz="0" w:space="0" w:color="auto"/>
        <w:bottom w:val="none" w:sz="0" w:space="0" w:color="auto"/>
        <w:right w:val="none" w:sz="0" w:space="0" w:color="auto"/>
      </w:divBdr>
    </w:div>
    <w:div w:id="1093747427">
      <w:bodyDiv w:val="1"/>
      <w:marLeft w:val="0"/>
      <w:marRight w:val="0"/>
      <w:marTop w:val="0"/>
      <w:marBottom w:val="0"/>
      <w:divBdr>
        <w:top w:val="none" w:sz="0" w:space="0" w:color="auto"/>
        <w:left w:val="none" w:sz="0" w:space="0" w:color="auto"/>
        <w:bottom w:val="none" w:sz="0" w:space="0" w:color="auto"/>
        <w:right w:val="none" w:sz="0" w:space="0" w:color="auto"/>
      </w:divBdr>
    </w:div>
    <w:div w:id="1114247591">
      <w:bodyDiv w:val="1"/>
      <w:marLeft w:val="0"/>
      <w:marRight w:val="0"/>
      <w:marTop w:val="0"/>
      <w:marBottom w:val="0"/>
      <w:divBdr>
        <w:top w:val="none" w:sz="0" w:space="0" w:color="auto"/>
        <w:left w:val="none" w:sz="0" w:space="0" w:color="auto"/>
        <w:bottom w:val="none" w:sz="0" w:space="0" w:color="auto"/>
        <w:right w:val="none" w:sz="0" w:space="0" w:color="auto"/>
      </w:divBdr>
    </w:div>
    <w:div w:id="1116218934">
      <w:bodyDiv w:val="1"/>
      <w:marLeft w:val="0"/>
      <w:marRight w:val="0"/>
      <w:marTop w:val="0"/>
      <w:marBottom w:val="0"/>
      <w:divBdr>
        <w:top w:val="none" w:sz="0" w:space="0" w:color="auto"/>
        <w:left w:val="none" w:sz="0" w:space="0" w:color="auto"/>
        <w:bottom w:val="none" w:sz="0" w:space="0" w:color="auto"/>
        <w:right w:val="none" w:sz="0" w:space="0" w:color="auto"/>
      </w:divBdr>
    </w:div>
    <w:div w:id="1127436314">
      <w:bodyDiv w:val="1"/>
      <w:marLeft w:val="0"/>
      <w:marRight w:val="0"/>
      <w:marTop w:val="0"/>
      <w:marBottom w:val="0"/>
      <w:divBdr>
        <w:top w:val="none" w:sz="0" w:space="0" w:color="auto"/>
        <w:left w:val="none" w:sz="0" w:space="0" w:color="auto"/>
        <w:bottom w:val="none" w:sz="0" w:space="0" w:color="auto"/>
        <w:right w:val="none" w:sz="0" w:space="0" w:color="auto"/>
      </w:divBdr>
    </w:div>
    <w:div w:id="1128624350">
      <w:bodyDiv w:val="1"/>
      <w:marLeft w:val="0"/>
      <w:marRight w:val="0"/>
      <w:marTop w:val="0"/>
      <w:marBottom w:val="0"/>
      <w:divBdr>
        <w:top w:val="none" w:sz="0" w:space="0" w:color="auto"/>
        <w:left w:val="none" w:sz="0" w:space="0" w:color="auto"/>
        <w:bottom w:val="none" w:sz="0" w:space="0" w:color="auto"/>
        <w:right w:val="none" w:sz="0" w:space="0" w:color="auto"/>
      </w:divBdr>
    </w:div>
    <w:div w:id="1133477756">
      <w:bodyDiv w:val="1"/>
      <w:marLeft w:val="0"/>
      <w:marRight w:val="0"/>
      <w:marTop w:val="0"/>
      <w:marBottom w:val="0"/>
      <w:divBdr>
        <w:top w:val="none" w:sz="0" w:space="0" w:color="auto"/>
        <w:left w:val="none" w:sz="0" w:space="0" w:color="auto"/>
        <w:bottom w:val="none" w:sz="0" w:space="0" w:color="auto"/>
        <w:right w:val="none" w:sz="0" w:space="0" w:color="auto"/>
      </w:divBdr>
    </w:div>
    <w:div w:id="1142189191">
      <w:bodyDiv w:val="1"/>
      <w:marLeft w:val="0"/>
      <w:marRight w:val="0"/>
      <w:marTop w:val="0"/>
      <w:marBottom w:val="0"/>
      <w:divBdr>
        <w:top w:val="none" w:sz="0" w:space="0" w:color="auto"/>
        <w:left w:val="none" w:sz="0" w:space="0" w:color="auto"/>
        <w:bottom w:val="none" w:sz="0" w:space="0" w:color="auto"/>
        <w:right w:val="none" w:sz="0" w:space="0" w:color="auto"/>
      </w:divBdr>
    </w:div>
    <w:div w:id="1146241660">
      <w:bodyDiv w:val="1"/>
      <w:marLeft w:val="0"/>
      <w:marRight w:val="0"/>
      <w:marTop w:val="0"/>
      <w:marBottom w:val="0"/>
      <w:divBdr>
        <w:top w:val="none" w:sz="0" w:space="0" w:color="auto"/>
        <w:left w:val="none" w:sz="0" w:space="0" w:color="auto"/>
        <w:bottom w:val="none" w:sz="0" w:space="0" w:color="auto"/>
        <w:right w:val="none" w:sz="0" w:space="0" w:color="auto"/>
      </w:divBdr>
    </w:div>
    <w:div w:id="1151019587">
      <w:bodyDiv w:val="1"/>
      <w:marLeft w:val="0"/>
      <w:marRight w:val="0"/>
      <w:marTop w:val="0"/>
      <w:marBottom w:val="0"/>
      <w:divBdr>
        <w:top w:val="none" w:sz="0" w:space="0" w:color="auto"/>
        <w:left w:val="none" w:sz="0" w:space="0" w:color="auto"/>
        <w:bottom w:val="none" w:sz="0" w:space="0" w:color="auto"/>
        <w:right w:val="none" w:sz="0" w:space="0" w:color="auto"/>
      </w:divBdr>
    </w:div>
    <w:div w:id="1156917397">
      <w:bodyDiv w:val="1"/>
      <w:marLeft w:val="0"/>
      <w:marRight w:val="0"/>
      <w:marTop w:val="0"/>
      <w:marBottom w:val="0"/>
      <w:divBdr>
        <w:top w:val="none" w:sz="0" w:space="0" w:color="auto"/>
        <w:left w:val="none" w:sz="0" w:space="0" w:color="auto"/>
        <w:bottom w:val="none" w:sz="0" w:space="0" w:color="auto"/>
        <w:right w:val="none" w:sz="0" w:space="0" w:color="auto"/>
      </w:divBdr>
    </w:div>
    <w:div w:id="1202861897">
      <w:bodyDiv w:val="1"/>
      <w:marLeft w:val="0"/>
      <w:marRight w:val="0"/>
      <w:marTop w:val="0"/>
      <w:marBottom w:val="0"/>
      <w:divBdr>
        <w:top w:val="none" w:sz="0" w:space="0" w:color="auto"/>
        <w:left w:val="none" w:sz="0" w:space="0" w:color="auto"/>
        <w:bottom w:val="none" w:sz="0" w:space="0" w:color="auto"/>
        <w:right w:val="none" w:sz="0" w:space="0" w:color="auto"/>
      </w:divBdr>
    </w:div>
    <w:div w:id="1223174903">
      <w:bodyDiv w:val="1"/>
      <w:marLeft w:val="0"/>
      <w:marRight w:val="0"/>
      <w:marTop w:val="0"/>
      <w:marBottom w:val="0"/>
      <w:divBdr>
        <w:top w:val="none" w:sz="0" w:space="0" w:color="auto"/>
        <w:left w:val="none" w:sz="0" w:space="0" w:color="auto"/>
        <w:bottom w:val="none" w:sz="0" w:space="0" w:color="auto"/>
        <w:right w:val="none" w:sz="0" w:space="0" w:color="auto"/>
      </w:divBdr>
    </w:div>
    <w:div w:id="1226455384">
      <w:bodyDiv w:val="1"/>
      <w:marLeft w:val="0"/>
      <w:marRight w:val="0"/>
      <w:marTop w:val="0"/>
      <w:marBottom w:val="0"/>
      <w:divBdr>
        <w:top w:val="none" w:sz="0" w:space="0" w:color="auto"/>
        <w:left w:val="none" w:sz="0" w:space="0" w:color="auto"/>
        <w:bottom w:val="none" w:sz="0" w:space="0" w:color="auto"/>
        <w:right w:val="none" w:sz="0" w:space="0" w:color="auto"/>
      </w:divBdr>
    </w:div>
    <w:div w:id="1231385217">
      <w:bodyDiv w:val="1"/>
      <w:marLeft w:val="0"/>
      <w:marRight w:val="0"/>
      <w:marTop w:val="0"/>
      <w:marBottom w:val="0"/>
      <w:divBdr>
        <w:top w:val="none" w:sz="0" w:space="0" w:color="auto"/>
        <w:left w:val="none" w:sz="0" w:space="0" w:color="auto"/>
        <w:bottom w:val="none" w:sz="0" w:space="0" w:color="auto"/>
        <w:right w:val="none" w:sz="0" w:space="0" w:color="auto"/>
      </w:divBdr>
    </w:div>
    <w:div w:id="1234583263">
      <w:bodyDiv w:val="1"/>
      <w:marLeft w:val="0"/>
      <w:marRight w:val="0"/>
      <w:marTop w:val="0"/>
      <w:marBottom w:val="0"/>
      <w:divBdr>
        <w:top w:val="none" w:sz="0" w:space="0" w:color="auto"/>
        <w:left w:val="none" w:sz="0" w:space="0" w:color="auto"/>
        <w:bottom w:val="none" w:sz="0" w:space="0" w:color="auto"/>
        <w:right w:val="none" w:sz="0" w:space="0" w:color="auto"/>
      </w:divBdr>
    </w:div>
    <w:div w:id="1239050192">
      <w:bodyDiv w:val="1"/>
      <w:marLeft w:val="0"/>
      <w:marRight w:val="0"/>
      <w:marTop w:val="0"/>
      <w:marBottom w:val="0"/>
      <w:divBdr>
        <w:top w:val="none" w:sz="0" w:space="0" w:color="auto"/>
        <w:left w:val="none" w:sz="0" w:space="0" w:color="auto"/>
        <w:bottom w:val="none" w:sz="0" w:space="0" w:color="auto"/>
        <w:right w:val="none" w:sz="0" w:space="0" w:color="auto"/>
      </w:divBdr>
    </w:div>
    <w:div w:id="1240867495">
      <w:bodyDiv w:val="1"/>
      <w:marLeft w:val="0"/>
      <w:marRight w:val="0"/>
      <w:marTop w:val="0"/>
      <w:marBottom w:val="0"/>
      <w:divBdr>
        <w:top w:val="none" w:sz="0" w:space="0" w:color="auto"/>
        <w:left w:val="none" w:sz="0" w:space="0" w:color="auto"/>
        <w:bottom w:val="none" w:sz="0" w:space="0" w:color="auto"/>
        <w:right w:val="none" w:sz="0" w:space="0" w:color="auto"/>
      </w:divBdr>
    </w:div>
    <w:div w:id="1257591548">
      <w:bodyDiv w:val="1"/>
      <w:marLeft w:val="0"/>
      <w:marRight w:val="0"/>
      <w:marTop w:val="0"/>
      <w:marBottom w:val="0"/>
      <w:divBdr>
        <w:top w:val="none" w:sz="0" w:space="0" w:color="auto"/>
        <w:left w:val="none" w:sz="0" w:space="0" w:color="auto"/>
        <w:bottom w:val="none" w:sz="0" w:space="0" w:color="auto"/>
        <w:right w:val="none" w:sz="0" w:space="0" w:color="auto"/>
      </w:divBdr>
    </w:div>
    <w:div w:id="1278950134">
      <w:bodyDiv w:val="1"/>
      <w:marLeft w:val="0"/>
      <w:marRight w:val="0"/>
      <w:marTop w:val="0"/>
      <w:marBottom w:val="0"/>
      <w:divBdr>
        <w:top w:val="none" w:sz="0" w:space="0" w:color="auto"/>
        <w:left w:val="none" w:sz="0" w:space="0" w:color="auto"/>
        <w:bottom w:val="none" w:sz="0" w:space="0" w:color="auto"/>
        <w:right w:val="none" w:sz="0" w:space="0" w:color="auto"/>
      </w:divBdr>
    </w:div>
    <w:div w:id="1292134353">
      <w:bodyDiv w:val="1"/>
      <w:marLeft w:val="0"/>
      <w:marRight w:val="0"/>
      <w:marTop w:val="0"/>
      <w:marBottom w:val="0"/>
      <w:divBdr>
        <w:top w:val="none" w:sz="0" w:space="0" w:color="auto"/>
        <w:left w:val="none" w:sz="0" w:space="0" w:color="auto"/>
        <w:bottom w:val="none" w:sz="0" w:space="0" w:color="auto"/>
        <w:right w:val="none" w:sz="0" w:space="0" w:color="auto"/>
      </w:divBdr>
    </w:div>
    <w:div w:id="1293368843">
      <w:bodyDiv w:val="1"/>
      <w:marLeft w:val="0"/>
      <w:marRight w:val="0"/>
      <w:marTop w:val="0"/>
      <w:marBottom w:val="0"/>
      <w:divBdr>
        <w:top w:val="none" w:sz="0" w:space="0" w:color="auto"/>
        <w:left w:val="none" w:sz="0" w:space="0" w:color="auto"/>
        <w:bottom w:val="none" w:sz="0" w:space="0" w:color="auto"/>
        <w:right w:val="none" w:sz="0" w:space="0" w:color="auto"/>
      </w:divBdr>
    </w:div>
    <w:div w:id="1293635992">
      <w:bodyDiv w:val="1"/>
      <w:marLeft w:val="0"/>
      <w:marRight w:val="0"/>
      <w:marTop w:val="0"/>
      <w:marBottom w:val="0"/>
      <w:divBdr>
        <w:top w:val="none" w:sz="0" w:space="0" w:color="auto"/>
        <w:left w:val="none" w:sz="0" w:space="0" w:color="auto"/>
        <w:bottom w:val="none" w:sz="0" w:space="0" w:color="auto"/>
        <w:right w:val="none" w:sz="0" w:space="0" w:color="auto"/>
      </w:divBdr>
    </w:div>
    <w:div w:id="1303345423">
      <w:bodyDiv w:val="1"/>
      <w:marLeft w:val="0"/>
      <w:marRight w:val="0"/>
      <w:marTop w:val="0"/>
      <w:marBottom w:val="0"/>
      <w:divBdr>
        <w:top w:val="none" w:sz="0" w:space="0" w:color="auto"/>
        <w:left w:val="none" w:sz="0" w:space="0" w:color="auto"/>
        <w:bottom w:val="none" w:sz="0" w:space="0" w:color="auto"/>
        <w:right w:val="none" w:sz="0" w:space="0" w:color="auto"/>
      </w:divBdr>
    </w:div>
    <w:div w:id="1319992512">
      <w:bodyDiv w:val="1"/>
      <w:marLeft w:val="0"/>
      <w:marRight w:val="0"/>
      <w:marTop w:val="0"/>
      <w:marBottom w:val="0"/>
      <w:divBdr>
        <w:top w:val="none" w:sz="0" w:space="0" w:color="auto"/>
        <w:left w:val="none" w:sz="0" w:space="0" w:color="auto"/>
        <w:bottom w:val="none" w:sz="0" w:space="0" w:color="auto"/>
        <w:right w:val="none" w:sz="0" w:space="0" w:color="auto"/>
      </w:divBdr>
    </w:div>
    <w:div w:id="1324120018">
      <w:bodyDiv w:val="1"/>
      <w:marLeft w:val="0"/>
      <w:marRight w:val="0"/>
      <w:marTop w:val="0"/>
      <w:marBottom w:val="0"/>
      <w:divBdr>
        <w:top w:val="none" w:sz="0" w:space="0" w:color="auto"/>
        <w:left w:val="none" w:sz="0" w:space="0" w:color="auto"/>
        <w:bottom w:val="none" w:sz="0" w:space="0" w:color="auto"/>
        <w:right w:val="none" w:sz="0" w:space="0" w:color="auto"/>
      </w:divBdr>
    </w:div>
    <w:div w:id="1325206945">
      <w:bodyDiv w:val="1"/>
      <w:marLeft w:val="0"/>
      <w:marRight w:val="0"/>
      <w:marTop w:val="0"/>
      <w:marBottom w:val="0"/>
      <w:divBdr>
        <w:top w:val="none" w:sz="0" w:space="0" w:color="auto"/>
        <w:left w:val="none" w:sz="0" w:space="0" w:color="auto"/>
        <w:bottom w:val="none" w:sz="0" w:space="0" w:color="auto"/>
        <w:right w:val="none" w:sz="0" w:space="0" w:color="auto"/>
      </w:divBdr>
    </w:div>
    <w:div w:id="1346517445">
      <w:bodyDiv w:val="1"/>
      <w:marLeft w:val="0"/>
      <w:marRight w:val="0"/>
      <w:marTop w:val="0"/>
      <w:marBottom w:val="0"/>
      <w:divBdr>
        <w:top w:val="none" w:sz="0" w:space="0" w:color="auto"/>
        <w:left w:val="none" w:sz="0" w:space="0" w:color="auto"/>
        <w:bottom w:val="none" w:sz="0" w:space="0" w:color="auto"/>
        <w:right w:val="none" w:sz="0" w:space="0" w:color="auto"/>
      </w:divBdr>
    </w:div>
    <w:div w:id="1353455810">
      <w:bodyDiv w:val="1"/>
      <w:marLeft w:val="0"/>
      <w:marRight w:val="0"/>
      <w:marTop w:val="0"/>
      <w:marBottom w:val="0"/>
      <w:divBdr>
        <w:top w:val="none" w:sz="0" w:space="0" w:color="auto"/>
        <w:left w:val="none" w:sz="0" w:space="0" w:color="auto"/>
        <w:bottom w:val="none" w:sz="0" w:space="0" w:color="auto"/>
        <w:right w:val="none" w:sz="0" w:space="0" w:color="auto"/>
      </w:divBdr>
    </w:div>
    <w:div w:id="1429152423">
      <w:bodyDiv w:val="1"/>
      <w:marLeft w:val="0"/>
      <w:marRight w:val="0"/>
      <w:marTop w:val="0"/>
      <w:marBottom w:val="0"/>
      <w:divBdr>
        <w:top w:val="none" w:sz="0" w:space="0" w:color="auto"/>
        <w:left w:val="none" w:sz="0" w:space="0" w:color="auto"/>
        <w:bottom w:val="none" w:sz="0" w:space="0" w:color="auto"/>
        <w:right w:val="none" w:sz="0" w:space="0" w:color="auto"/>
      </w:divBdr>
    </w:div>
    <w:div w:id="1449622765">
      <w:bodyDiv w:val="1"/>
      <w:marLeft w:val="0"/>
      <w:marRight w:val="0"/>
      <w:marTop w:val="0"/>
      <w:marBottom w:val="0"/>
      <w:divBdr>
        <w:top w:val="none" w:sz="0" w:space="0" w:color="auto"/>
        <w:left w:val="none" w:sz="0" w:space="0" w:color="auto"/>
        <w:bottom w:val="none" w:sz="0" w:space="0" w:color="auto"/>
        <w:right w:val="none" w:sz="0" w:space="0" w:color="auto"/>
      </w:divBdr>
    </w:div>
    <w:div w:id="1453209834">
      <w:bodyDiv w:val="1"/>
      <w:marLeft w:val="0"/>
      <w:marRight w:val="0"/>
      <w:marTop w:val="0"/>
      <w:marBottom w:val="0"/>
      <w:divBdr>
        <w:top w:val="none" w:sz="0" w:space="0" w:color="auto"/>
        <w:left w:val="none" w:sz="0" w:space="0" w:color="auto"/>
        <w:bottom w:val="none" w:sz="0" w:space="0" w:color="auto"/>
        <w:right w:val="none" w:sz="0" w:space="0" w:color="auto"/>
      </w:divBdr>
    </w:div>
    <w:div w:id="1469711095">
      <w:bodyDiv w:val="1"/>
      <w:marLeft w:val="0"/>
      <w:marRight w:val="0"/>
      <w:marTop w:val="0"/>
      <w:marBottom w:val="0"/>
      <w:divBdr>
        <w:top w:val="none" w:sz="0" w:space="0" w:color="auto"/>
        <w:left w:val="none" w:sz="0" w:space="0" w:color="auto"/>
        <w:bottom w:val="none" w:sz="0" w:space="0" w:color="auto"/>
        <w:right w:val="none" w:sz="0" w:space="0" w:color="auto"/>
      </w:divBdr>
    </w:div>
    <w:div w:id="1476682592">
      <w:bodyDiv w:val="1"/>
      <w:marLeft w:val="0"/>
      <w:marRight w:val="0"/>
      <w:marTop w:val="0"/>
      <w:marBottom w:val="0"/>
      <w:divBdr>
        <w:top w:val="none" w:sz="0" w:space="0" w:color="auto"/>
        <w:left w:val="none" w:sz="0" w:space="0" w:color="auto"/>
        <w:bottom w:val="none" w:sz="0" w:space="0" w:color="auto"/>
        <w:right w:val="none" w:sz="0" w:space="0" w:color="auto"/>
      </w:divBdr>
    </w:div>
    <w:div w:id="1497109958">
      <w:bodyDiv w:val="1"/>
      <w:marLeft w:val="0"/>
      <w:marRight w:val="0"/>
      <w:marTop w:val="0"/>
      <w:marBottom w:val="0"/>
      <w:divBdr>
        <w:top w:val="none" w:sz="0" w:space="0" w:color="auto"/>
        <w:left w:val="none" w:sz="0" w:space="0" w:color="auto"/>
        <w:bottom w:val="none" w:sz="0" w:space="0" w:color="auto"/>
        <w:right w:val="none" w:sz="0" w:space="0" w:color="auto"/>
      </w:divBdr>
    </w:div>
    <w:div w:id="1497262551">
      <w:bodyDiv w:val="1"/>
      <w:marLeft w:val="0"/>
      <w:marRight w:val="0"/>
      <w:marTop w:val="0"/>
      <w:marBottom w:val="0"/>
      <w:divBdr>
        <w:top w:val="none" w:sz="0" w:space="0" w:color="auto"/>
        <w:left w:val="none" w:sz="0" w:space="0" w:color="auto"/>
        <w:bottom w:val="none" w:sz="0" w:space="0" w:color="auto"/>
        <w:right w:val="none" w:sz="0" w:space="0" w:color="auto"/>
      </w:divBdr>
    </w:div>
    <w:div w:id="1498378496">
      <w:bodyDiv w:val="1"/>
      <w:marLeft w:val="0"/>
      <w:marRight w:val="0"/>
      <w:marTop w:val="0"/>
      <w:marBottom w:val="0"/>
      <w:divBdr>
        <w:top w:val="none" w:sz="0" w:space="0" w:color="auto"/>
        <w:left w:val="none" w:sz="0" w:space="0" w:color="auto"/>
        <w:bottom w:val="none" w:sz="0" w:space="0" w:color="auto"/>
        <w:right w:val="none" w:sz="0" w:space="0" w:color="auto"/>
      </w:divBdr>
    </w:div>
    <w:div w:id="1508136158">
      <w:bodyDiv w:val="1"/>
      <w:marLeft w:val="0"/>
      <w:marRight w:val="0"/>
      <w:marTop w:val="0"/>
      <w:marBottom w:val="0"/>
      <w:divBdr>
        <w:top w:val="none" w:sz="0" w:space="0" w:color="auto"/>
        <w:left w:val="none" w:sz="0" w:space="0" w:color="auto"/>
        <w:bottom w:val="none" w:sz="0" w:space="0" w:color="auto"/>
        <w:right w:val="none" w:sz="0" w:space="0" w:color="auto"/>
      </w:divBdr>
    </w:div>
    <w:div w:id="1508331198">
      <w:bodyDiv w:val="1"/>
      <w:marLeft w:val="0"/>
      <w:marRight w:val="0"/>
      <w:marTop w:val="0"/>
      <w:marBottom w:val="0"/>
      <w:divBdr>
        <w:top w:val="none" w:sz="0" w:space="0" w:color="auto"/>
        <w:left w:val="none" w:sz="0" w:space="0" w:color="auto"/>
        <w:bottom w:val="none" w:sz="0" w:space="0" w:color="auto"/>
        <w:right w:val="none" w:sz="0" w:space="0" w:color="auto"/>
      </w:divBdr>
    </w:div>
    <w:div w:id="1509713173">
      <w:bodyDiv w:val="1"/>
      <w:marLeft w:val="0"/>
      <w:marRight w:val="0"/>
      <w:marTop w:val="0"/>
      <w:marBottom w:val="0"/>
      <w:divBdr>
        <w:top w:val="none" w:sz="0" w:space="0" w:color="auto"/>
        <w:left w:val="none" w:sz="0" w:space="0" w:color="auto"/>
        <w:bottom w:val="none" w:sz="0" w:space="0" w:color="auto"/>
        <w:right w:val="none" w:sz="0" w:space="0" w:color="auto"/>
      </w:divBdr>
    </w:div>
    <w:div w:id="1546872441">
      <w:bodyDiv w:val="1"/>
      <w:marLeft w:val="0"/>
      <w:marRight w:val="0"/>
      <w:marTop w:val="0"/>
      <w:marBottom w:val="0"/>
      <w:divBdr>
        <w:top w:val="none" w:sz="0" w:space="0" w:color="auto"/>
        <w:left w:val="none" w:sz="0" w:space="0" w:color="auto"/>
        <w:bottom w:val="none" w:sz="0" w:space="0" w:color="auto"/>
        <w:right w:val="none" w:sz="0" w:space="0" w:color="auto"/>
      </w:divBdr>
    </w:div>
    <w:div w:id="1556239978">
      <w:bodyDiv w:val="1"/>
      <w:marLeft w:val="0"/>
      <w:marRight w:val="0"/>
      <w:marTop w:val="0"/>
      <w:marBottom w:val="0"/>
      <w:divBdr>
        <w:top w:val="none" w:sz="0" w:space="0" w:color="auto"/>
        <w:left w:val="none" w:sz="0" w:space="0" w:color="auto"/>
        <w:bottom w:val="none" w:sz="0" w:space="0" w:color="auto"/>
        <w:right w:val="none" w:sz="0" w:space="0" w:color="auto"/>
      </w:divBdr>
    </w:div>
    <w:div w:id="1558468795">
      <w:bodyDiv w:val="1"/>
      <w:marLeft w:val="0"/>
      <w:marRight w:val="0"/>
      <w:marTop w:val="0"/>
      <w:marBottom w:val="0"/>
      <w:divBdr>
        <w:top w:val="none" w:sz="0" w:space="0" w:color="auto"/>
        <w:left w:val="none" w:sz="0" w:space="0" w:color="auto"/>
        <w:bottom w:val="none" w:sz="0" w:space="0" w:color="auto"/>
        <w:right w:val="none" w:sz="0" w:space="0" w:color="auto"/>
      </w:divBdr>
    </w:div>
    <w:div w:id="1566337139">
      <w:bodyDiv w:val="1"/>
      <w:marLeft w:val="0"/>
      <w:marRight w:val="0"/>
      <w:marTop w:val="0"/>
      <w:marBottom w:val="0"/>
      <w:divBdr>
        <w:top w:val="none" w:sz="0" w:space="0" w:color="auto"/>
        <w:left w:val="none" w:sz="0" w:space="0" w:color="auto"/>
        <w:bottom w:val="none" w:sz="0" w:space="0" w:color="auto"/>
        <w:right w:val="none" w:sz="0" w:space="0" w:color="auto"/>
      </w:divBdr>
    </w:div>
    <w:div w:id="1579024697">
      <w:bodyDiv w:val="1"/>
      <w:marLeft w:val="0"/>
      <w:marRight w:val="0"/>
      <w:marTop w:val="0"/>
      <w:marBottom w:val="0"/>
      <w:divBdr>
        <w:top w:val="none" w:sz="0" w:space="0" w:color="auto"/>
        <w:left w:val="none" w:sz="0" w:space="0" w:color="auto"/>
        <w:bottom w:val="none" w:sz="0" w:space="0" w:color="auto"/>
        <w:right w:val="none" w:sz="0" w:space="0" w:color="auto"/>
      </w:divBdr>
    </w:div>
    <w:div w:id="1585337662">
      <w:bodyDiv w:val="1"/>
      <w:marLeft w:val="0"/>
      <w:marRight w:val="0"/>
      <w:marTop w:val="0"/>
      <w:marBottom w:val="0"/>
      <w:divBdr>
        <w:top w:val="none" w:sz="0" w:space="0" w:color="auto"/>
        <w:left w:val="none" w:sz="0" w:space="0" w:color="auto"/>
        <w:bottom w:val="none" w:sz="0" w:space="0" w:color="auto"/>
        <w:right w:val="none" w:sz="0" w:space="0" w:color="auto"/>
      </w:divBdr>
    </w:div>
    <w:div w:id="1593120019">
      <w:bodyDiv w:val="1"/>
      <w:marLeft w:val="0"/>
      <w:marRight w:val="0"/>
      <w:marTop w:val="0"/>
      <w:marBottom w:val="0"/>
      <w:divBdr>
        <w:top w:val="none" w:sz="0" w:space="0" w:color="auto"/>
        <w:left w:val="none" w:sz="0" w:space="0" w:color="auto"/>
        <w:bottom w:val="none" w:sz="0" w:space="0" w:color="auto"/>
        <w:right w:val="none" w:sz="0" w:space="0" w:color="auto"/>
      </w:divBdr>
    </w:div>
    <w:div w:id="1618953695">
      <w:bodyDiv w:val="1"/>
      <w:marLeft w:val="0"/>
      <w:marRight w:val="0"/>
      <w:marTop w:val="0"/>
      <w:marBottom w:val="0"/>
      <w:divBdr>
        <w:top w:val="none" w:sz="0" w:space="0" w:color="auto"/>
        <w:left w:val="none" w:sz="0" w:space="0" w:color="auto"/>
        <w:bottom w:val="none" w:sz="0" w:space="0" w:color="auto"/>
        <w:right w:val="none" w:sz="0" w:space="0" w:color="auto"/>
      </w:divBdr>
    </w:div>
    <w:div w:id="1622690477">
      <w:bodyDiv w:val="1"/>
      <w:marLeft w:val="0"/>
      <w:marRight w:val="0"/>
      <w:marTop w:val="0"/>
      <w:marBottom w:val="0"/>
      <w:divBdr>
        <w:top w:val="none" w:sz="0" w:space="0" w:color="auto"/>
        <w:left w:val="none" w:sz="0" w:space="0" w:color="auto"/>
        <w:bottom w:val="none" w:sz="0" w:space="0" w:color="auto"/>
        <w:right w:val="none" w:sz="0" w:space="0" w:color="auto"/>
      </w:divBdr>
    </w:div>
    <w:div w:id="1623196378">
      <w:bodyDiv w:val="1"/>
      <w:marLeft w:val="0"/>
      <w:marRight w:val="0"/>
      <w:marTop w:val="0"/>
      <w:marBottom w:val="0"/>
      <w:divBdr>
        <w:top w:val="none" w:sz="0" w:space="0" w:color="auto"/>
        <w:left w:val="none" w:sz="0" w:space="0" w:color="auto"/>
        <w:bottom w:val="none" w:sz="0" w:space="0" w:color="auto"/>
        <w:right w:val="none" w:sz="0" w:space="0" w:color="auto"/>
      </w:divBdr>
    </w:div>
    <w:div w:id="1658336427">
      <w:bodyDiv w:val="1"/>
      <w:marLeft w:val="0"/>
      <w:marRight w:val="0"/>
      <w:marTop w:val="0"/>
      <w:marBottom w:val="0"/>
      <w:divBdr>
        <w:top w:val="none" w:sz="0" w:space="0" w:color="auto"/>
        <w:left w:val="none" w:sz="0" w:space="0" w:color="auto"/>
        <w:bottom w:val="none" w:sz="0" w:space="0" w:color="auto"/>
        <w:right w:val="none" w:sz="0" w:space="0" w:color="auto"/>
      </w:divBdr>
    </w:div>
    <w:div w:id="1670792537">
      <w:bodyDiv w:val="1"/>
      <w:marLeft w:val="0"/>
      <w:marRight w:val="0"/>
      <w:marTop w:val="0"/>
      <w:marBottom w:val="0"/>
      <w:divBdr>
        <w:top w:val="none" w:sz="0" w:space="0" w:color="auto"/>
        <w:left w:val="none" w:sz="0" w:space="0" w:color="auto"/>
        <w:bottom w:val="none" w:sz="0" w:space="0" w:color="auto"/>
        <w:right w:val="none" w:sz="0" w:space="0" w:color="auto"/>
      </w:divBdr>
    </w:div>
    <w:div w:id="1671374644">
      <w:bodyDiv w:val="1"/>
      <w:marLeft w:val="0"/>
      <w:marRight w:val="0"/>
      <w:marTop w:val="0"/>
      <w:marBottom w:val="0"/>
      <w:divBdr>
        <w:top w:val="none" w:sz="0" w:space="0" w:color="auto"/>
        <w:left w:val="none" w:sz="0" w:space="0" w:color="auto"/>
        <w:bottom w:val="none" w:sz="0" w:space="0" w:color="auto"/>
        <w:right w:val="none" w:sz="0" w:space="0" w:color="auto"/>
      </w:divBdr>
    </w:div>
    <w:div w:id="1675690171">
      <w:bodyDiv w:val="1"/>
      <w:marLeft w:val="0"/>
      <w:marRight w:val="0"/>
      <w:marTop w:val="0"/>
      <w:marBottom w:val="0"/>
      <w:divBdr>
        <w:top w:val="none" w:sz="0" w:space="0" w:color="auto"/>
        <w:left w:val="none" w:sz="0" w:space="0" w:color="auto"/>
        <w:bottom w:val="none" w:sz="0" w:space="0" w:color="auto"/>
        <w:right w:val="none" w:sz="0" w:space="0" w:color="auto"/>
      </w:divBdr>
    </w:div>
    <w:div w:id="1691759994">
      <w:bodyDiv w:val="1"/>
      <w:marLeft w:val="0"/>
      <w:marRight w:val="0"/>
      <w:marTop w:val="0"/>
      <w:marBottom w:val="0"/>
      <w:divBdr>
        <w:top w:val="none" w:sz="0" w:space="0" w:color="auto"/>
        <w:left w:val="none" w:sz="0" w:space="0" w:color="auto"/>
        <w:bottom w:val="none" w:sz="0" w:space="0" w:color="auto"/>
        <w:right w:val="none" w:sz="0" w:space="0" w:color="auto"/>
      </w:divBdr>
    </w:div>
    <w:div w:id="1696035622">
      <w:bodyDiv w:val="1"/>
      <w:marLeft w:val="0"/>
      <w:marRight w:val="0"/>
      <w:marTop w:val="0"/>
      <w:marBottom w:val="0"/>
      <w:divBdr>
        <w:top w:val="none" w:sz="0" w:space="0" w:color="auto"/>
        <w:left w:val="none" w:sz="0" w:space="0" w:color="auto"/>
        <w:bottom w:val="none" w:sz="0" w:space="0" w:color="auto"/>
        <w:right w:val="none" w:sz="0" w:space="0" w:color="auto"/>
      </w:divBdr>
    </w:div>
    <w:div w:id="1704095286">
      <w:bodyDiv w:val="1"/>
      <w:marLeft w:val="0"/>
      <w:marRight w:val="0"/>
      <w:marTop w:val="0"/>
      <w:marBottom w:val="0"/>
      <w:divBdr>
        <w:top w:val="none" w:sz="0" w:space="0" w:color="auto"/>
        <w:left w:val="none" w:sz="0" w:space="0" w:color="auto"/>
        <w:bottom w:val="none" w:sz="0" w:space="0" w:color="auto"/>
        <w:right w:val="none" w:sz="0" w:space="0" w:color="auto"/>
      </w:divBdr>
    </w:div>
    <w:div w:id="1726953628">
      <w:bodyDiv w:val="1"/>
      <w:marLeft w:val="0"/>
      <w:marRight w:val="0"/>
      <w:marTop w:val="0"/>
      <w:marBottom w:val="0"/>
      <w:divBdr>
        <w:top w:val="none" w:sz="0" w:space="0" w:color="auto"/>
        <w:left w:val="none" w:sz="0" w:space="0" w:color="auto"/>
        <w:bottom w:val="none" w:sz="0" w:space="0" w:color="auto"/>
        <w:right w:val="none" w:sz="0" w:space="0" w:color="auto"/>
      </w:divBdr>
    </w:div>
    <w:div w:id="1743597546">
      <w:bodyDiv w:val="1"/>
      <w:marLeft w:val="0"/>
      <w:marRight w:val="0"/>
      <w:marTop w:val="0"/>
      <w:marBottom w:val="0"/>
      <w:divBdr>
        <w:top w:val="none" w:sz="0" w:space="0" w:color="auto"/>
        <w:left w:val="none" w:sz="0" w:space="0" w:color="auto"/>
        <w:bottom w:val="none" w:sz="0" w:space="0" w:color="auto"/>
        <w:right w:val="none" w:sz="0" w:space="0" w:color="auto"/>
      </w:divBdr>
    </w:div>
    <w:div w:id="1746956433">
      <w:bodyDiv w:val="1"/>
      <w:marLeft w:val="0"/>
      <w:marRight w:val="0"/>
      <w:marTop w:val="0"/>
      <w:marBottom w:val="0"/>
      <w:divBdr>
        <w:top w:val="none" w:sz="0" w:space="0" w:color="auto"/>
        <w:left w:val="none" w:sz="0" w:space="0" w:color="auto"/>
        <w:bottom w:val="none" w:sz="0" w:space="0" w:color="auto"/>
        <w:right w:val="none" w:sz="0" w:space="0" w:color="auto"/>
      </w:divBdr>
    </w:div>
    <w:div w:id="1766195465">
      <w:bodyDiv w:val="1"/>
      <w:marLeft w:val="0"/>
      <w:marRight w:val="0"/>
      <w:marTop w:val="0"/>
      <w:marBottom w:val="0"/>
      <w:divBdr>
        <w:top w:val="none" w:sz="0" w:space="0" w:color="auto"/>
        <w:left w:val="none" w:sz="0" w:space="0" w:color="auto"/>
        <w:bottom w:val="none" w:sz="0" w:space="0" w:color="auto"/>
        <w:right w:val="none" w:sz="0" w:space="0" w:color="auto"/>
      </w:divBdr>
    </w:div>
    <w:div w:id="1826629496">
      <w:bodyDiv w:val="1"/>
      <w:marLeft w:val="0"/>
      <w:marRight w:val="0"/>
      <w:marTop w:val="0"/>
      <w:marBottom w:val="0"/>
      <w:divBdr>
        <w:top w:val="none" w:sz="0" w:space="0" w:color="auto"/>
        <w:left w:val="none" w:sz="0" w:space="0" w:color="auto"/>
        <w:bottom w:val="none" w:sz="0" w:space="0" w:color="auto"/>
        <w:right w:val="none" w:sz="0" w:space="0" w:color="auto"/>
      </w:divBdr>
    </w:div>
    <w:div w:id="1836610352">
      <w:bodyDiv w:val="1"/>
      <w:marLeft w:val="0"/>
      <w:marRight w:val="0"/>
      <w:marTop w:val="0"/>
      <w:marBottom w:val="0"/>
      <w:divBdr>
        <w:top w:val="none" w:sz="0" w:space="0" w:color="auto"/>
        <w:left w:val="none" w:sz="0" w:space="0" w:color="auto"/>
        <w:bottom w:val="none" w:sz="0" w:space="0" w:color="auto"/>
        <w:right w:val="none" w:sz="0" w:space="0" w:color="auto"/>
      </w:divBdr>
    </w:div>
    <w:div w:id="1848400357">
      <w:bodyDiv w:val="1"/>
      <w:marLeft w:val="0"/>
      <w:marRight w:val="0"/>
      <w:marTop w:val="0"/>
      <w:marBottom w:val="0"/>
      <w:divBdr>
        <w:top w:val="none" w:sz="0" w:space="0" w:color="auto"/>
        <w:left w:val="none" w:sz="0" w:space="0" w:color="auto"/>
        <w:bottom w:val="none" w:sz="0" w:space="0" w:color="auto"/>
        <w:right w:val="none" w:sz="0" w:space="0" w:color="auto"/>
      </w:divBdr>
    </w:div>
    <w:div w:id="1859805782">
      <w:bodyDiv w:val="1"/>
      <w:marLeft w:val="0"/>
      <w:marRight w:val="0"/>
      <w:marTop w:val="0"/>
      <w:marBottom w:val="0"/>
      <w:divBdr>
        <w:top w:val="none" w:sz="0" w:space="0" w:color="auto"/>
        <w:left w:val="none" w:sz="0" w:space="0" w:color="auto"/>
        <w:bottom w:val="none" w:sz="0" w:space="0" w:color="auto"/>
        <w:right w:val="none" w:sz="0" w:space="0" w:color="auto"/>
      </w:divBdr>
    </w:div>
    <w:div w:id="1903830777">
      <w:bodyDiv w:val="1"/>
      <w:marLeft w:val="0"/>
      <w:marRight w:val="0"/>
      <w:marTop w:val="0"/>
      <w:marBottom w:val="0"/>
      <w:divBdr>
        <w:top w:val="none" w:sz="0" w:space="0" w:color="auto"/>
        <w:left w:val="none" w:sz="0" w:space="0" w:color="auto"/>
        <w:bottom w:val="none" w:sz="0" w:space="0" w:color="auto"/>
        <w:right w:val="none" w:sz="0" w:space="0" w:color="auto"/>
      </w:divBdr>
      <w:divsChild>
        <w:div w:id="207956501">
          <w:marLeft w:val="0"/>
          <w:marRight w:val="0"/>
          <w:marTop w:val="0"/>
          <w:marBottom w:val="0"/>
          <w:divBdr>
            <w:top w:val="none" w:sz="0" w:space="0" w:color="auto"/>
            <w:left w:val="none" w:sz="0" w:space="0" w:color="auto"/>
            <w:bottom w:val="none" w:sz="0" w:space="0" w:color="auto"/>
            <w:right w:val="none" w:sz="0" w:space="0" w:color="auto"/>
          </w:divBdr>
        </w:div>
      </w:divsChild>
    </w:div>
    <w:div w:id="1904946908">
      <w:bodyDiv w:val="1"/>
      <w:marLeft w:val="0"/>
      <w:marRight w:val="0"/>
      <w:marTop w:val="0"/>
      <w:marBottom w:val="0"/>
      <w:divBdr>
        <w:top w:val="none" w:sz="0" w:space="0" w:color="auto"/>
        <w:left w:val="none" w:sz="0" w:space="0" w:color="auto"/>
        <w:bottom w:val="none" w:sz="0" w:space="0" w:color="auto"/>
        <w:right w:val="none" w:sz="0" w:space="0" w:color="auto"/>
      </w:divBdr>
    </w:div>
    <w:div w:id="1913734336">
      <w:bodyDiv w:val="1"/>
      <w:marLeft w:val="0"/>
      <w:marRight w:val="0"/>
      <w:marTop w:val="0"/>
      <w:marBottom w:val="0"/>
      <w:divBdr>
        <w:top w:val="none" w:sz="0" w:space="0" w:color="auto"/>
        <w:left w:val="none" w:sz="0" w:space="0" w:color="auto"/>
        <w:bottom w:val="none" w:sz="0" w:space="0" w:color="auto"/>
        <w:right w:val="none" w:sz="0" w:space="0" w:color="auto"/>
      </w:divBdr>
    </w:div>
    <w:div w:id="1924490634">
      <w:bodyDiv w:val="1"/>
      <w:marLeft w:val="0"/>
      <w:marRight w:val="0"/>
      <w:marTop w:val="0"/>
      <w:marBottom w:val="0"/>
      <w:divBdr>
        <w:top w:val="none" w:sz="0" w:space="0" w:color="auto"/>
        <w:left w:val="none" w:sz="0" w:space="0" w:color="auto"/>
        <w:bottom w:val="none" w:sz="0" w:space="0" w:color="auto"/>
        <w:right w:val="none" w:sz="0" w:space="0" w:color="auto"/>
      </w:divBdr>
    </w:div>
    <w:div w:id="1933660222">
      <w:bodyDiv w:val="1"/>
      <w:marLeft w:val="0"/>
      <w:marRight w:val="0"/>
      <w:marTop w:val="0"/>
      <w:marBottom w:val="0"/>
      <w:divBdr>
        <w:top w:val="none" w:sz="0" w:space="0" w:color="auto"/>
        <w:left w:val="none" w:sz="0" w:space="0" w:color="auto"/>
        <w:bottom w:val="none" w:sz="0" w:space="0" w:color="auto"/>
        <w:right w:val="none" w:sz="0" w:space="0" w:color="auto"/>
      </w:divBdr>
    </w:div>
    <w:div w:id="1981572786">
      <w:bodyDiv w:val="1"/>
      <w:marLeft w:val="0"/>
      <w:marRight w:val="0"/>
      <w:marTop w:val="0"/>
      <w:marBottom w:val="0"/>
      <w:divBdr>
        <w:top w:val="none" w:sz="0" w:space="0" w:color="auto"/>
        <w:left w:val="none" w:sz="0" w:space="0" w:color="auto"/>
        <w:bottom w:val="none" w:sz="0" w:space="0" w:color="auto"/>
        <w:right w:val="none" w:sz="0" w:space="0" w:color="auto"/>
      </w:divBdr>
    </w:div>
    <w:div w:id="1983388583">
      <w:bodyDiv w:val="1"/>
      <w:marLeft w:val="0"/>
      <w:marRight w:val="0"/>
      <w:marTop w:val="0"/>
      <w:marBottom w:val="0"/>
      <w:divBdr>
        <w:top w:val="none" w:sz="0" w:space="0" w:color="auto"/>
        <w:left w:val="none" w:sz="0" w:space="0" w:color="auto"/>
        <w:bottom w:val="none" w:sz="0" w:space="0" w:color="auto"/>
        <w:right w:val="none" w:sz="0" w:space="0" w:color="auto"/>
      </w:divBdr>
    </w:div>
    <w:div w:id="1985038282">
      <w:bodyDiv w:val="1"/>
      <w:marLeft w:val="0"/>
      <w:marRight w:val="0"/>
      <w:marTop w:val="0"/>
      <w:marBottom w:val="0"/>
      <w:divBdr>
        <w:top w:val="none" w:sz="0" w:space="0" w:color="auto"/>
        <w:left w:val="none" w:sz="0" w:space="0" w:color="auto"/>
        <w:bottom w:val="none" w:sz="0" w:space="0" w:color="auto"/>
        <w:right w:val="none" w:sz="0" w:space="0" w:color="auto"/>
      </w:divBdr>
    </w:div>
    <w:div w:id="2009405946">
      <w:bodyDiv w:val="1"/>
      <w:marLeft w:val="0"/>
      <w:marRight w:val="0"/>
      <w:marTop w:val="0"/>
      <w:marBottom w:val="0"/>
      <w:divBdr>
        <w:top w:val="none" w:sz="0" w:space="0" w:color="auto"/>
        <w:left w:val="none" w:sz="0" w:space="0" w:color="auto"/>
        <w:bottom w:val="none" w:sz="0" w:space="0" w:color="auto"/>
        <w:right w:val="none" w:sz="0" w:space="0" w:color="auto"/>
      </w:divBdr>
    </w:div>
    <w:div w:id="2013676918">
      <w:bodyDiv w:val="1"/>
      <w:marLeft w:val="0"/>
      <w:marRight w:val="0"/>
      <w:marTop w:val="0"/>
      <w:marBottom w:val="0"/>
      <w:divBdr>
        <w:top w:val="none" w:sz="0" w:space="0" w:color="auto"/>
        <w:left w:val="none" w:sz="0" w:space="0" w:color="auto"/>
        <w:bottom w:val="none" w:sz="0" w:space="0" w:color="auto"/>
        <w:right w:val="none" w:sz="0" w:space="0" w:color="auto"/>
      </w:divBdr>
    </w:div>
    <w:div w:id="2030376345">
      <w:bodyDiv w:val="1"/>
      <w:marLeft w:val="0"/>
      <w:marRight w:val="0"/>
      <w:marTop w:val="0"/>
      <w:marBottom w:val="0"/>
      <w:divBdr>
        <w:top w:val="none" w:sz="0" w:space="0" w:color="auto"/>
        <w:left w:val="none" w:sz="0" w:space="0" w:color="auto"/>
        <w:bottom w:val="none" w:sz="0" w:space="0" w:color="auto"/>
        <w:right w:val="none" w:sz="0" w:space="0" w:color="auto"/>
      </w:divBdr>
    </w:div>
    <w:div w:id="2030642132">
      <w:bodyDiv w:val="1"/>
      <w:marLeft w:val="0"/>
      <w:marRight w:val="0"/>
      <w:marTop w:val="0"/>
      <w:marBottom w:val="0"/>
      <w:divBdr>
        <w:top w:val="none" w:sz="0" w:space="0" w:color="auto"/>
        <w:left w:val="none" w:sz="0" w:space="0" w:color="auto"/>
        <w:bottom w:val="none" w:sz="0" w:space="0" w:color="auto"/>
        <w:right w:val="none" w:sz="0" w:space="0" w:color="auto"/>
      </w:divBdr>
    </w:div>
    <w:div w:id="2038970995">
      <w:bodyDiv w:val="1"/>
      <w:marLeft w:val="0"/>
      <w:marRight w:val="0"/>
      <w:marTop w:val="0"/>
      <w:marBottom w:val="0"/>
      <w:divBdr>
        <w:top w:val="none" w:sz="0" w:space="0" w:color="auto"/>
        <w:left w:val="none" w:sz="0" w:space="0" w:color="auto"/>
        <w:bottom w:val="none" w:sz="0" w:space="0" w:color="auto"/>
        <w:right w:val="none" w:sz="0" w:space="0" w:color="auto"/>
      </w:divBdr>
    </w:div>
    <w:div w:id="2050758803">
      <w:bodyDiv w:val="1"/>
      <w:marLeft w:val="0"/>
      <w:marRight w:val="0"/>
      <w:marTop w:val="0"/>
      <w:marBottom w:val="0"/>
      <w:divBdr>
        <w:top w:val="none" w:sz="0" w:space="0" w:color="auto"/>
        <w:left w:val="none" w:sz="0" w:space="0" w:color="auto"/>
        <w:bottom w:val="none" w:sz="0" w:space="0" w:color="auto"/>
        <w:right w:val="none" w:sz="0" w:space="0" w:color="auto"/>
      </w:divBdr>
    </w:div>
    <w:div w:id="2059628424">
      <w:bodyDiv w:val="1"/>
      <w:marLeft w:val="0"/>
      <w:marRight w:val="0"/>
      <w:marTop w:val="0"/>
      <w:marBottom w:val="0"/>
      <w:divBdr>
        <w:top w:val="none" w:sz="0" w:space="0" w:color="auto"/>
        <w:left w:val="none" w:sz="0" w:space="0" w:color="auto"/>
        <w:bottom w:val="none" w:sz="0" w:space="0" w:color="auto"/>
        <w:right w:val="none" w:sz="0" w:space="0" w:color="auto"/>
      </w:divBdr>
    </w:div>
    <w:div w:id="2066105796">
      <w:bodyDiv w:val="1"/>
      <w:marLeft w:val="0"/>
      <w:marRight w:val="0"/>
      <w:marTop w:val="0"/>
      <w:marBottom w:val="0"/>
      <w:divBdr>
        <w:top w:val="none" w:sz="0" w:space="0" w:color="auto"/>
        <w:left w:val="none" w:sz="0" w:space="0" w:color="auto"/>
        <w:bottom w:val="none" w:sz="0" w:space="0" w:color="auto"/>
        <w:right w:val="none" w:sz="0" w:space="0" w:color="auto"/>
      </w:divBdr>
    </w:div>
    <w:div w:id="2071877669">
      <w:bodyDiv w:val="1"/>
      <w:marLeft w:val="0"/>
      <w:marRight w:val="0"/>
      <w:marTop w:val="0"/>
      <w:marBottom w:val="0"/>
      <w:divBdr>
        <w:top w:val="none" w:sz="0" w:space="0" w:color="auto"/>
        <w:left w:val="none" w:sz="0" w:space="0" w:color="auto"/>
        <w:bottom w:val="none" w:sz="0" w:space="0" w:color="auto"/>
        <w:right w:val="none" w:sz="0" w:space="0" w:color="auto"/>
      </w:divBdr>
    </w:div>
    <w:div w:id="2083672481">
      <w:bodyDiv w:val="1"/>
      <w:marLeft w:val="0"/>
      <w:marRight w:val="0"/>
      <w:marTop w:val="0"/>
      <w:marBottom w:val="0"/>
      <w:divBdr>
        <w:top w:val="none" w:sz="0" w:space="0" w:color="auto"/>
        <w:left w:val="none" w:sz="0" w:space="0" w:color="auto"/>
        <w:bottom w:val="none" w:sz="0" w:space="0" w:color="auto"/>
        <w:right w:val="none" w:sz="0" w:space="0" w:color="auto"/>
      </w:divBdr>
    </w:div>
    <w:div w:id="2101901624">
      <w:bodyDiv w:val="1"/>
      <w:marLeft w:val="0"/>
      <w:marRight w:val="0"/>
      <w:marTop w:val="0"/>
      <w:marBottom w:val="0"/>
      <w:divBdr>
        <w:top w:val="none" w:sz="0" w:space="0" w:color="auto"/>
        <w:left w:val="none" w:sz="0" w:space="0" w:color="auto"/>
        <w:bottom w:val="none" w:sz="0" w:space="0" w:color="auto"/>
        <w:right w:val="none" w:sz="0" w:space="0" w:color="auto"/>
      </w:divBdr>
    </w:div>
    <w:div w:id="2104835107">
      <w:bodyDiv w:val="1"/>
      <w:marLeft w:val="0"/>
      <w:marRight w:val="0"/>
      <w:marTop w:val="0"/>
      <w:marBottom w:val="0"/>
      <w:divBdr>
        <w:top w:val="none" w:sz="0" w:space="0" w:color="auto"/>
        <w:left w:val="none" w:sz="0" w:space="0" w:color="auto"/>
        <w:bottom w:val="none" w:sz="0" w:space="0" w:color="auto"/>
        <w:right w:val="none" w:sz="0" w:space="0" w:color="auto"/>
      </w:divBdr>
    </w:div>
    <w:div w:id="2105372608">
      <w:bodyDiv w:val="1"/>
      <w:marLeft w:val="0"/>
      <w:marRight w:val="0"/>
      <w:marTop w:val="0"/>
      <w:marBottom w:val="0"/>
      <w:divBdr>
        <w:top w:val="none" w:sz="0" w:space="0" w:color="auto"/>
        <w:left w:val="none" w:sz="0" w:space="0" w:color="auto"/>
        <w:bottom w:val="none" w:sz="0" w:space="0" w:color="auto"/>
        <w:right w:val="none" w:sz="0" w:space="0" w:color="auto"/>
      </w:divBdr>
    </w:div>
    <w:div w:id="2123959731">
      <w:bodyDiv w:val="1"/>
      <w:marLeft w:val="0"/>
      <w:marRight w:val="0"/>
      <w:marTop w:val="0"/>
      <w:marBottom w:val="0"/>
      <w:divBdr>
        <w:top w:val="none" w:sz="0" w:space="0" w:color="auto"/>
        <w:left w:val="none" w:sz="0" w:space="0" w:color="auto"/>
        <w:bottom w:val="none" w:sz="0" w:space="0" w:color="auto"/>
        <w:right w:val="none" w:sz="0" w:space="0" w:color="auto"/>
      </w:divBdr>
    </w:div>
    <w:div w:id="2141222643">
      <w:bodyDiv w:val="1"/>
      <w:marLeft w:val="0"/>
      <w:marRight w:val="0"/>
      <w:marTop w:val="0"/>
      <w:marBottom w:val="0"/>
      <w:divBdr>
        <w:top w:val="none" w:sz="0" w:space="0" w:color="auto"/>
        <w:left w:val="none" w:sz="0" w:space="0" w:color="auto"/>
        <w:bottom w:val="none" w:sz="0" w:space="0" w:color="auto"/>
        <w:right w:val="none" w:sz="0" w:space="0" w:color="auto"/>
      </w:divBdr>
    </w:div>
    <w:div w:id="214323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Val07</b:Tag>
    <b:SourceType>Misc</b:SourceType>
    <b:Guid>{106C2CE4-6576-4C00-B6CB-6C2ACCF4844A}</b:Guid>
    <b:Author>
      <b:Author>
        <b:Corporate>Valve</b:Corporate>
      </b:Author>
    </b:Author>
    <b:Title>Portal</b:Title>
    <b:Year>2007</b:Year>
    <b:Month>10</b:Month>
    <b:Day>10</b:Day>
    <b:City>Bellevue</b:City>
    <b:StateProvince>Washington</b:StateProvince>
    <b:CountryRegion>Unighted States of America</b:CountryRegion>
    <b:Publisher>Valve</b:Publisher>
    <b:RefOrder>15</b:RefOrder>
  </b:Source>
  <b:Source>
    <b:Tag>Inf07</b:Tag>
    <b:SourceType>ElectronicSource</b:SourceType>
    <b:Guid>{BFB4BCD7-F986-45EE-B46B-F3BDADD90C38}</b:Guid>
    <b:Author>
      <b:Author>
        <b:Corporate>Infinity Ward</b:Corporate>
      </b:Author>
    </b:Author>
    <b:Title>Call of Duty: Modern Warfare II</b:Title>
    <b:City>Woodland Hills</b:City>
    <b:Publisher>Activision</b:Publisher>
    <b:Year>2022</b:Year>
    <b:RefOrder>1</b:RefOrder>
  </b:Source>
  <b:Source>
    <b:Tag>Inf071</b:Tag>
    <b:SourceType>ElectronicSource</b:SourceType>
    <b:Guid>{0E3A431C-47F0-4429-8909-A74B04ADDC40}</b:Guid>
    <b:Author>
      <b:Author>
        <b:Corporate>Infinity Ward </b:Corporate>
      </b:Author>
    </b:Author>
    <b:Title>Call of Duty 4: Modern Warfare</b:Title>
    <b:Year>2007</b:Year>
    <b:Publisher>Activision</b:Publisher>
    <b:City>Santa Monica</b:City>
    <b:RefOrder>13</b:RefOrder>
  </b:Source>
  <b:Source>
    <b:Tag>Val98</b:Tag>
    <b:SourceType>ElectronicSource</b:SourceType>
    <b:Guid>{E89286B1-29AB-497E-8015-90003925F764}</b:Guid>
    <b:Author>
      <b:Author>
        <b:Corporate>Valve</b:Corporate>
      </b:Author>
    </b:Author>
    <b:Title>Half Life</b:Title>
    <b:Year>1998</b:Year>
    <b:City>Bellevue</b:City>
    <b:Publisher>Sierra Studios</b:Publisher>
    <b:RefOrder>16</b:RefOrder>
  </b:Source>
  <b:Source>
    <b:Tag>Val23</b:Tag>
    <b:SourceType>InternetSite</b:SourceType>
    <b:Guid>{AA30CA8B-56CD-4BA5-8115-D90044BA6098}</b:Guid>
    <b:Title>Half-Life: 25th Anniversary Documentary</b:Title>
    <b:Year>2023</b:Year>
    <b:Author>
      <b:Author>
        <b:Corporate>Valve</b:Corporate>
      </b:Author>
    </b:Author>
    <b:ProductionCompany>Valve</b:ProductionCompany>
    <b:Month>November</b:Month>
    <b:Day>17</b:Day>
    <b:YearAccessed>2024</b:YearAccessed>
    <b:MonthAccessed>April</b:MonthAccessed>
    <b:DayAccessed>13</b:DayAccessed>
    <b:URL>https://www.youtube.com/watch?v=TbZ3HzvFEto</b:URL>
    <b:RefOrder>17</b:RefOrder>
  </b:Source>
  <b:Source>
    <b:Tag>Mik09</b:Tag>
    <b:SourceType>DocumentFromInternetSite</b:SourceType>
    <b:Guid>{7357AD1D-2255-438D-8452-864C4F163DC0}</b:Guid>
    <b:Title>https://www.gdcvault.com/play/1566/Valve-s-Approach-to-Playtesting</b:Title>
    <b:Year>2009</b:Year>
    <b:Month>march</b:Month>
    <b:Day>26th</b:Day>
    <b:YearAccessed>2024</b:YearAccessed>
    <b:MonthAccessed>april</b:MonthAccessed>
    <b:DayAccessed>15</b:DayAccessed>
    <b:URL>https://www.gdcvault.com/play/1566/Valve-s-Approach-to-Playtesting</b:URL>
    <b:Author>
      <b:Author>
        <b:NameList>
          <b:Person>
            <b:Last>Ambinder</b:Last>
            <b:First>Mike</b:First>
          </b:Person>
        </b:NameList>
      </b:Author>
    </b:Author>
    <b:RefOrder>21</b:RefOrder>
  </b:Source>
  <b:Source>
    <b:Tag>LinNA</b:Tag>
    <b:SourceType>InternetSite</b:SourceType>
    <b:Guid>{3FC9D9A1-C3E4-44A6-9388-FC03B9640C55}</b:Guid>
    <b:Title>Mike Ambinder</b:Title>
    <b:Year>NA</b:Year>
    <b:YearAccessed>2024</b:YearAccessed>
    <b:MonthAccessed>april</b:MonthAccessed>
    <b:DayAccessed>15</b:DayAccessed>
    <b:URL>https://www.linkedin.com/in/mike-ambinder/</b:URL>
    <b:Author>
      <b:Author>
        <b:Corporate>Linkedin</b:Corporate>
      </b:Author>
    </b:Author>
    <b:ProductionCompany>Linkedin</b:ProductionCompany>
    <b:RefOrder>18</b:RefOrder>
  </b:Source>
  <b:Source>
    <b:Tag>Lex95</b:Tag>
    <b:SourceType>InternetSite</b:SourceType>
    <b:Guid>{5E0EEDAC-6F37-49DA-B873-23E7D63F0364}</b:Guid>
    <b:Author>
      <b:Author>
        <b:Corporate>Lexico Publishing</b:Corporate>
      </b:Author>
    </b:Author>
    <b:Title>Dictionary.com</b:Title>
    <b:ProductionCompany>Lexico Publishing</b:ProductionCompany>
    <b:Year>1995</b:Year>
    <b:Month>May</b:Month>
    <b:Day>14</b:Day>
    <b:YearAccessed>2024</b:YearAccessed>
    <b:MonthAccessed>April</b:MonthAccessed>
    <b:DayAccessed>15</b:DayAccessed>
    <b:URL>https://www.dictionary.com/browse/tutorial</b:URL>
    <b:RefOrder>2</b:RefOrder>
  </b:Source>
  <b:Source>
    <b:Tag>Nin84</b:Tag>
    <b:SourceType>ElectronicSource</b:SourceType>
    <b:Guid>{2908E0F5-A977-437F-948A-DD042BFA69D1}</b:Guid>
    <b:Author>
      <b:Author>
        <b:Corporate>Nintendo</b:Corporate>
      </b:Author>
    </b:Author>
    <b:Title>Super Mario Bros.</b:Title>
    <b:City>Kyoto</b:City>
    <b:Publisher>Nintendo</b:Publisher>
    <b:Year>1984</b:Year>
    <b:RefOrder>4</b:RefOrder>
  </b:Source>
  <b:Source>
    <b:Tag>Bun01</b:Tag>
    <b:SourceType>ElectronicSource</b:SourceType>
    <b:Guid>{E52D7BFE-E585-471F-9369-3D288182C1C1}</b:Guid>
    <b:Title>Halo: Combat Evolved</b:Title>
    <b:Year>2001</b:Year>
    <b:Author>
      <b:Author>
        <b:Corporate>Bungie</b:Corporate>
      </b:Author>
    </b:Author>
    <b:City>Bellevue</b:City>
    <b:Publisher>Microsoft</b:Publisher>
    <b:RefOrder>6</b:RefOrder>
  </b:Source>
  <b:Source>
    <b:Tag>Ubi03</b:Tag>
    <b:SourceType>ElectronicSource</b:SourceType>
    <b:Guid>{A0F69BB1-996E-4B7B-AF48-32F04C9B3BA0}</b:Guid>
    <b:Author>
      <b:Author>
        <b:Corporate>Ubisoft</b:Corporate>
      </b:Author>
    </b:Author>
    <b:Title>Tom Clancy's Splinter Cell</b:Title>
    <b:City>Montreuil</b:City>
    <b:Publisher>Ubisoft</b:Publisher>
    <b:Year>2003</b:Year>
    <b:RefOrder>7</b:RefOrder>
  </b:Source>
  <b:Source>
    <b:Tag>Cap96</b:Tag>
    <b:SourceType>ElectronicSource</b:SourceType>
    <b:Guid>{A3A9E0DB-950C-47FD-9B5E-4C7F895138CE}</b:Guid>
    <b:Author>
      <b:Author>
        <b:Corporate>Capcom</b:Corporate>
      </b:Author>
    </b:Author>
    <b:Title>Resident evil </b:Title>
    <b:City>Osaka</b:City>
    <b:Publisher>Capcom</b:Publisher>
    <b:Year>1996</b:Year>
    <b:RefOrder>5</b:RefOrder>
  </b:Source>
  <b:Source>
    <b:Tag>Ste11</b:Tag>
    <b:SourceType>InternetSite</b:SourceType>
    <b:Guid>{32C918FF-FA0F-4F92-A4F6-A667FE219BC9}</b:Guid>
    <b:Title>https://www.stevebromley.com/</b:Title>
    <b:Year>2011</b:Year>
    <b:Author>
      <b:Author>
        <b:NameList>
          <b:Person>
            <b:Last>Bromley</b:Last>
            <b:First>Steve</b:First>
          </b:Person>
        </b:NameList>
      </b:Author>
    </b:Author>
    <b:Month>September</b:Month>
    <b:Day>1</b:Day>
    <b:YearAccessed>2024</b:YearAccessed>
    <b:MonthAccessed>April</b:MonthAccessed>
    <b:DayAccessed>15</b:DayAccessed>
    <b:URL>https://www.stevebromley.com/blog/2011/09/01/valves-philosophy-with-user-research-in-games-habe-newell-and-mike-ambinder/</b:URL>
    <b:RefOrder>19</b:RefOrder>
  </b:Source>
  <b:Source>
    <b:Tag>Ind23</b:Tag>
    <b:SourceType>InternetSite</b:SourceType>
    <b:Guid>{71B97B5E-7292-41FC-AC6F-00357AFE5859}</b:Guid>
    <b:Author>
      <b:Author>
        <b:Corporate>Indeed editorial team</b:Corporate>
      </b:Author>
    </b:Author>
    <b:Title>Indeed</b:Title>
    <b:ProductionCompany>Indeed</b:ProductionCompany>
    <b:Year>2023</b:Year>
    <b:Month>December</b:Month>
    <b:Day>6</b:Day>
    <b:YearAccessed>2023</b:YearAccessed>
    <b:MonthAccessed>april</b:MonthAccessed>
    <b:DayAccessed>18</b:DayAccessed>
    <b:URL>https://www.indeed.com/career-advice/career-development/teaching-methods</b:URL>
    <b:RefOrder>11</b:RefOrder>
  </b:Source>
  <b:Source>
    <b:Tag>Col15</b:Tag>
    <b:SourceType>ElectronicSource</b:SourceType>
    <b:Guid>{0DA30B7B-32F5-4DB1-BE8C-2C5D1EB4BCDB}</b:Guid>
    <b:Title>City skylines</b:Title>
    <b:Year>2015</b:Year>
    <b:Author>
      <b:Author>
        <b:Corporate>Colossal Order</b:Corporate>
      </b:Author>
    </b:Author>
    <b:City>Stolkhome</b:City>
    <b:Publisher>Paradox Interactive</b:Publisher>
    <b:RefOrder>12</b:RefOrder>
  </b:Source>
  <b:Source>
    <b:Tag>Arr24</b:Tag>
    <b:SourceType>ElectronicSource</b:SourceType>
    <b:Guid>{2695FBDA-549B-456A-8F7A-E1B726D7059A}</b:Guid>
    <b:Author>
      <b:Author>
        <b:Corporate>Arrowhead Game Studios</b:Corporate>
      </b:Author>
    </b:Author>
    <b:Title>Hell Divers II</b:Title>
    <b:City>San Mateo</b:City>
    <b:Publisher>Sony Interactive Entertainment</b:Publisher>
    <b:Year>2024</b:Year>
    <b:RefOrder>14</b:RefOrder>
  </b:Source>
  <b:Source>
    <b:Tag>Obs10</b:Tag>
    <b:SourceType>ElectronicSource</b:SourceType>
    <b:Guid>{7BCCBAF5-E60F-4625-BAC4-F4342AF6EA70}</b:Guid>
    <b:Author>
      <b:Author>
        <b:Corporate>Obsidian Entertainment</b:Corporate>
      </b:Author>
    </b:Author>
    <b:Title>Fallout New Vegas</b:Title>
    <b:City>Irvine</b:City>
    <b:Publisher>Bethesda Game Publisdhing</b:Publisher>
    <b:Year>2010</b:Year>
    <b:RefOrder>9</b:RefOrder>
  </b:Source>
  <b:Source>
    <b:Tag>Nin17</b:Tag>
    <b:SourceType>ElectronicSource</b:SourceType>
    <b:Guid>{F20C3880-0D8A-4187-BC00-B07F2391E431}</b:Guid>
    <b:Author>
      <b:Author>
        <b:Corporate>Nintendo</b:Corporate>
      </b:Author>
    </b:Author>
    <b:Title>Legend of Zelda: Breath of the Wild</b:Title>
    <b:City>Kyoto</b:City>
    <b:Publisher>Nintendo</b:Publisher>
    <b:Year>2017</b:Year>
    <b:RefOrder>10</b:RefOrder>
  </b:Source>
  <b:Source>
    <b:Tag>Gar78</b:Tag>
    <b:SourceType>Book</b:SourceType>
    <b:Guid>{8D0E64BB-7D79-4E8F-9F45-B42DB9249040}</b:Guid>
    <b:Title>Advanced Dungeons &amp; Dragons - Players Handbook</b:Title>
    <b:Year>1978</b:Year>
    <b:City>Lake Geneva</b:City>
    <b:Publisher>TSR HOBBIES, INC</b:Publisher>
    <b:Author>
      <b:Author>
        <b:NameList>
          <b:Person>
            <b:Last>Gygax</b:Last>
            <b:First>Gary</b:First>
          </b:Person>
        </b:NameList>
      </b:Author>
    </b:Author>
    <b:RefOrder>3</b:RefOrder>
  </b:Source>
  <b:Source>
    <b:Tag>Par13</b:Tag>
    <b:SourceType>ElectronicSource</b:SourceType>
    <b:Guid>{8D3973F8-32EC-4D77-BEF0-6CFBC2E1BEEB}</b:Guid>
    <b:Author>
      <b:Author>
        <b:Corporate>Paradox Tinto</b:Corporate>
      </b:Author>
    </b:Author>
    <b:Title>Europa Universalis IV</b:Title>
    <b:Year>2013</b:Year>
    <b:City>Stockholm</b:City>
    <b:Publisher>Paradox Interactive</b:Publisher>
    <b:RefOrder>8</b:RefOrder>
  </b:Source>
  <b:Source>
    <b:Tag>Epi22</b:Tag>
    <b:SourceType>ElectronicSource</b:SourceType>
    <b:Guid>{5532040C-144A-4220-9BD8-0D984624670E}</b:Guid>
    <b:Author>
      <b:Author>
        <b:Corporate>Epic Games</b:Corporate>
      </b:Author>
    </b:Author>
    <b:Title>Unreal Enigne</b:Title>
    <b:City>Cary</b:City>
    <b:Publisher>Epic Games</b:Publisher>
    <b:Year>2022</b:Year>
    <b:RefOrder>20</b:RefOrder>
  </b:Source>
</b:Sources>
</file>

<file path=customXml/itemProps1.xml><?xml version="1.0" encoding="utf-8"?>
<ds:datastoreItem xmlns:ds="http://schemas.openxmlformats.org/officeDocument/2006/customXml" ds:itemID="{6C657C87-0D6F-4D4C-8689-BCEEADBF9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1147</TotalTime>
  <Pages>23</Pages>
  <Words>5437</Words>
  <Characters>30995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Morgan (2103329)</dc:creator>
  <cp:keywords/>
  <dc:description/>
  <cp:lastModifiedBy>Luke Morgan (2103329)</cp:lastModifiedBy>
  <cp:revision>133</cp:revision>
  <dcterms:created xsi:type="dcterms:W3CDTF">2024-03-28T12:58:00Z</dcterms:created>
  <dcterms:modified xsi:type="dcterms:W3CDTF">2024-04-23T18:10:00Z</dcterms:modified>
</cp:coreProperties>
</file>