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92E66" w14:textId="019A3A6C" w:rsidR="00E97F21" w:rsidRPr="0037158C" w:rsidRDefault="00E97F21" w:rsidP="003573D0">
      <w:pPr>
        <w:pStyle w:val="Title"/>
        <w:jc w:val="center"/>
        <w:rPr>
          <w:rFonts w:ascii="Arial" w:hAnsi="Arial" w:cs="Arial"/>
          <w:sz w:val="96"/>
          <w:szCs w:val="96"/>
          <w:lang w:val="en-US"/>
        </w:rPr>
      </w:pPr>
      <w:r w:rsidRPr="0037158C">
        <w:rPr>
          <w:rFonts w:ascii="Arial" w:hAnsi="Arial" w:cs="Arial"/>
          <w:sz w:val="96"/>
          <w:szCs w:val="96"/>
          <w:lang w:val="en-US"/>
        </w:rPr>
        <w:t>Contemporary Themes</w:t>
      </w:r>
    </w:p>
    <w:p w14:paraId="6FE87F57" w14:textId="5F94BBA5" w:rsidR="003573D0" w:rsidRPr="0037158C" w:rsidRDefault="003573D0" w:rsidP="003573D0">
      <w:pPr>
        <w:pStyle w:val="Subtitle"/>
        <w:jc w:val="center"/>
        <w:rPr>
          <w:rFonts w:ascii="Arial" w:hAnsi="Arial" w:cs="Arial"/>
          <w:lang w:val="en-US"/>
        </w:rPr>
      </w:pPr>
      <w:r w:rsidRPr="0037158C">
        <w:rPr>
          <w:rFonts w:ascii="Arial" w:hAnsi="Arial" w:cs="Arial"/>
          <w:lang w:val="en-US"/>
        </w:rPr>
        <w:t>(BMIH6001)</w:t>
      </w:r>
    </w:p>
    <w:p w14:paraId="44E06752" w14:textId="77777777" w:rsidR="003573D0" w:rsidRPr="0037158C" w:rsidRDefault="003573D0" w:rsidP="003573D0">
      <w:pPr>
        <w:rPr>
          <w:rFonts w:ascii="Arial" w:hAnsi="Arial" w:cs="Arial"/>
          <w:lang w:val="en-US"/>
        </w:rPr>
      </w:pPr>
    </w:p>
    <w:p w14:paraId="22E7FE1F" w14:textId="77777777" w:rsidR="00E97F21" w:rsidRPr="0037158C" w:rsidRDefault="00E97F21" w:rsidP="00F40057">
      <w:pPr>
        <w:pStyle w:val="Subtitle"/>
        <w:rPr>
          <w:rFonts w:ascii="Arial" w:hAnsi="Arial" w:cs="Arial"/>
          <w:lang w:val="en-US"/>
        </w:rPr>
      </w:pPr>
    </w:p>
    <w:p w14:paraId="4FBDCF6A" w14:textId="77777777" w:rsidR="00E97F21" w:rsidRPr="0037158C" w:rsidRDefault="00E97F21" w:rsidP="00F40057">
      <w:pPr>
        <w:pStyle w:val="Subtitle"/>
        <w:rPr>
          <w:rFonts w:ascii="Arial" w:hAnsi="Arial" w:cs="Arial"/>
          <w:lang w:val="en-US"/>
        </w:rPr>
      </w:pPr>
    </w:p>
    <w:p w14:paraId="23E0F13C" w14:textId="0F7141B1" w:rsidR="00E97F21" w:rsidRPr="0037158C" w:rsidRDefault="00E97F21" w:rsidP="00BA6D9D">
      <w:pPr>
        <w:pStyle w:val="Subtitle"/>
        <w:jc w:val="center"/>
        <w:rPr>
          <w:rFonts w:ascii="Arial" w:hAnsi="Arial" w:cs="Arial"/>
          <w:lang w:val="en-US"/>
        </w:rPr>
      </w:pPr>
      <w:r w:rsidRPr="0037158C">
        <w:rPr>
          <w:rFonts w:ascii="Arial" w:hAnsi="Arial" w:cs="Arial"/>
          <w:lang w:val="en-US"/>
        </w:rPr>
        <w:t>Student’s Name:</w:t>
      </w:r>
      <w:r w:rsidR="00E6315F" w:rsidRPr="0037158C">
        <w:rPr>
          <w:rFonts w:ascii="Arial" w:hAnsi="Arial" w:cs="Arial"/>
          <w:lang w:val="en-US"/>
        </w:rPr>
        <w:t xml:space="preserve"> Cristina Mutu</w:t>
      </w:r>
    </w:p>
    <w:p w14:paraId="63912B2F" w14:textId="1D35755B" w:rsidR="00E97F21" w:rsidRPr="0037158C" w:rsidRDefault="00E97F21" w:rsidP="00BA6D9D">
      <w:pPr>
        <w:pStyle w:val="Subtitle"/>
        <w:jc w:val="center"/>
        <w:rPr>
          <w:rFonts w:ascii="Arial" w:hAnsi="Arial" w:cs="Arial"/>
          <w:lang w:val="en-US"/>
        </w:rPr>
      </w:pPr>
      <w:r w:rsidRPr="0037158C">
        <w:rPr>
          <w:rFonts w:ascii="Arial" w:hAnsi="Arial" w:cs="Arial"/>
          <w:lang w:val="en-US"/>
        </w:rPr>
        <w:t>Student’s ID:</w:t>
      </w:r>
      <w:r w:rsidR="00E6315F" w:rsidRPr="0037158C">
        <w:rPr>
          <w:rFonts w:ascii="Arial" w:hAnsi="Arial" w:cs="Arial"/>
          <w:lang w:val="en-US"/>
        </w:rPr>
        <w:t>2012841</w:t>
      </w:r>
    </w:p>
    <w:p w14:paraId="17762456" w14:textId="29DCF87C" w:rsidR="00E97F21" w:rsidRPr="0037158C" w:rsidRDefault="00E97F21" w:rsidP="00BA6D9D">
      <w:pPr>
        <w:pStyle w:val="Subtitle"/>
        <w:jc w:val="center"/>
        <w:rPr>
          <w:rFonts w:ascii="Arial" w:hAnsi="Arial" w:cs="Arial"/>
          <w:lang w:val="en-US"/>
        </w:rPr>
      </w:pPr>
      <w:r w:rsidRPr="0037158C">
        <w:rPr>
          <w:rFonts w:ascii="Arial" w:hAnsi="Arial" w:cs="Arial"/>
          <w:lang w:val="en-US"/>
        </w:rPr>
        <w:t>Lecturer’s Name:</w:t>
      </w:r>
      <w:r w:rsidR="00E6315F" w:rsidRPr="0037158C">
        <w:rPr>
          <w:rFonts w:ascii="Arial" w:hAnsi="Arial" w:cs="Arial"/>
          <w:lang w:val="en-US"/>
        </w:rPr>
        <w:t xml:space="preserve"> Giulia chifari</w:t>
      </w:r>
    </w:p>
    <w:p w14:paraId="61383FC4" w14:textId="77777777" w:rsidR="00E97F21" w:rsidRPr="0037158C" w:rsidRDefault="00E97F21" w:rsidP="00E97F21">
      <w:pPr>
        <w:rPr>
          <w:rFonts w:ascii="Arial" w:hAnsi="Arial" w:cs="Arial"/>
          <w:lang w:val="en-US"/>
        </w:rPr>
      </w:pPr>
    </w:p>
    <w:p w14:paraId="1280AB25" w14:textId="77777777" w:rsidR="00F40057" w:rsidRPr="0037158C" w:rsidRDefault="00F40057" w:rsidP="00E97F21">
      <w:pPr>
        <w:rPr>
          <w:rFonts w:ascii="Arial" w:hAnsi="Arial" w:cs="Arial"/>
          <w:lang w:val="en-US"/>
        </w:rPr>
      </w:pPr>
    </w:p>
    <w:p w14:paraId="40EACACD" w14:textId="77777777" w:rsidR="00F40057" w:rsidRPr="0037158C" w:rsidRDefault="00F40057" w:rsidP="00E97F21">
      <w:pPr>
        <w:rPr>
          <w:rFonts w:ascii="Arial" w:hAnsi="Arial" w:cs="Arial"/>
          <w:lang w:val="en-US"/>
        </w:rPr>
      </w:pPr>
    </w:p>
    <w:p w14:paraId="76EB348B" w14:textId="77777777" w:rsidR="00F40057" w:rsidRPr="0037158C" w:rsidRDefault="00F40057" w:rsidP="00E97F21">
      <w:pPr>
        <w:rPr>
          <w:rFonts w:ascii="Arial" w:hAnsi="Arial" w:cs="Arial"/>
          <w:lang w:val="en-US"/>
        </w:rPr>
      </w:pPr>
    </w:p>
    <w:p w14:paraId="490E1E66" w14:textId="77777777" w:rsidR="00F40057" w:rsidRPr="0037158C" w:rsidRDefault="00F40057" w:rsidP="00E97F21">
      <w:pPr>
        <w:rPr>
          <w:rFonts w:ascii="Arial" w:hAnsi="Arial" w:cs="Arial"/>
          <w:lang w:val="en-US"/>
        </w:rPr>
      </w:pPr>
    </w:p>
    <w:sdt>
      <w:sdtPr>
        <w:rPr>
          <w:rFonts w:ascii="Arial" w:hAnsi="Arial" w:cs="Arial"/>
          <w:b w:val="0"/>
          <w:bCs w:val="0"/>
          <w:caps w:val="0"/>
          <w:color w:val="auto"/>
          <w:spacing w:val="0"/>
          <w:sz w:val="20"/>
          <w:szCs w:val="20"/>
        </w:rPr>
        <w:id w:val="1407194449"/>
        <w:docPartObj>
          <w:docPartGallery w:val="Table of Contents"/>
          <w:docPartUnique/>
        </w:docPartObj>
      </w:sdtPr>
      <w:sdtEndPr>
        <w:rPr>
          <w:noProof/>
        </w:rPr>
      </w:sdtEndPr>
      <w:sdtContent>
        <w:p w14:paraId="0557D12C" w14:textId="1AF0FB97" w:rsidR="00F40057" w:rsidRPr="0037158C" w:rsidRDefault="00F40057">
          <w:pPr>
            <w:pStyle w:val="TOCHeading"/>
            <w:rPr>
              <w:rFonts w:ascii="Arial" w:hAnsi="Arial" w:cs="Arial"/>
            </w:rPr>
          </w:pPr>
          <w:r w:rsidRPr="0037158C">
            <w:rPr>
              <w:rFonts w:ascii="Arial" w:hAnsi="Arial" w:cs="Arial"/>
            </w:rPr>
            <w:t>Table of Contents</w:t>
          </w:r>
        </w:p>
        <w:p w14:paraId="48F14D43" w14:textId="4EC78A18" w:rsidR="00F40057" w:rsidRPr="0037158C" w:rsidRDefault="00000000">
          <w:pPr>
            <w:pStyle w:val="TOC1"/>
            <w:tabs>
              <w:tab w:val="right" w:leader="dot" w:pos="9350"/>
            </w:tabs>
            <w:rPr>
              <w:rFonts w:ascii="Arial" w:hAnsi="Arial" w:cs="Arial"/>
              <w:noProof/>
            </w:rPr>
          </w:pPr>
          <w:hyperlink w:anchor="_Toc148709391" w:history="1">
            <w:r w:rsidR="00F40057" w:rsidRPr="0037158C">
              <w:rPr>
                <w:rStyle w:val="Hyperlink"/>
                <w:rFonts w:ascii="Arial" w:hAnsi="Arial" w:cs="Arial"/>
                <w:noProof/>
                <w:lang w:val="en-US"/>
              </w:rPr>
              <w:t>Introduction</w:t>
            </w:r>
            <w:r w:rsidR="00F40057" w:rsidRPr="0037158C">
              <w:rPr>
                <w:rFonts w:ascii="Arial" w:hAnsi="Arial" w:cs="Arial"/>
                <w:noProof/>
                <w:webHidden/>
              </w:rPr>
              <w:tab/>
            </w:r>
            <w:r w:rsidR="00F40057" w:rsidRPr="0037158C">
              <w:rPr>
                <w:rFonts w:ascii="Arial" w:hAnsi="Arial" w:cs="Arial"/>
                <w:noProof/>
                <w:webHidden/>
              </w:rPr>
              <w:fldChar w:fldCharType="begin"/>
            </w:r>
            <w:r w:rsidR="00F40057" w:rsidRPr="0037158C">
              <w:rPr>
                <w:rFonts w:ascii="Arial" w:hAnsi="Arial" w:cs="Arial"/>
                <w:noProof/>
                <w:webHidden/>
              </w:rPr>
              <w:instrText xml:space="preserve"> PAGEREF _Toc148709391 \h </w:instrText>
            </w:r>
            <w:r w:rsidR="00F40057" w:rsidRPr="0037158C">
              <w:rPr>
                <w:rFonts w:ascii="Arial" w:hAnsi="Arial" w:cs="Arial"/>
                <w:noProof/>
                <w:webHidden/>
              </w:rPr>
            </w:r>
            <w:r w:rsidR="00F40057" w:rsidRPr="0037158C">
              <w:rPr>
                <w:rFonts w:ascii="Arial" w:hAnsi="Arial" w:cs="Arial"/>
                <w:noProof/>
                <w:webHidden/>
              </w:rPr>
              <w:fldChar w:fldCharType="separate"/>
            </w:r>
            <w:r w:rsidR="00F40057" w:rsidRPr="0037158C">
              <w:rPr>
                <w:rFonts w:ascii="Arial" w:hAnsi="Arial" w:cs="Arial"/>
                <w:noProof/>
                <w:webHidden/>
              </w:rPr>
              <w:t>2</w:t>
            </w:r>
            <w:r w:rsidR="00F40057" w:rsidRPr="0037158C">
              <w:rPr>
                <w:rFonts w:ascii="Arial" w:hAnsi="Arial" w:cs="Arial"/>
                <w:noProof/>
                <w:webHidden/>
              </w:rPr>
              <w:fldChar w:fldCharType="end"/>
            </w:r>
          </w:hyperlink>
        </w:p>
        <w:p w14:paraId="6C2DD130" w14:textId="1988BACA" w:rsidR="00F40057" w:rsidRPr="0037158C" w:rsidRDefault="00000000">
          <w:pPr>
            <w:pStyle w:val="TOC1"/>
            <w:tabs>
              <w:tab w:val="right" w:leader="dot" w:pos="9350"/>
            </w:tabs>
            <w:rPr>
              <w:rFonts w:ascii="Arial" w:hAnsi="Arial" w:cs="Arial"/>
              <w:noProof/>
            </w:rPr>
          </w:pPr>
          <w:hyperlink w:anchor="_Toc148709392" w:history="1">
            <w:r w:rsidR="00F40057" w:rsidRPr="0037158C">
              <w:rPr>
                <w:rStyle w:val="Hyperlink"/>
                <w:rFonts w:ascii="Arial" w:hAnsi="Arial" w:cs="Arial"/>
                <w:noProof/>
                <w:lang w:val="en-US"/>
              </w:rPr>
              <w:t>Overview of Literature</w:t>
            </w:r>
            <w:r w:rsidR="00F40057" w:rsidRPr="0037158C">
              <w:rPr>
                <w:rFonts w:ascii="Arial" w:hAnsi="Arial" w:cs="Arial"/>
                <w:noProof/>
                <w:webHidden/>
              </w:rPr>
              <w:tab/>
              <w:t>3</w:t>
            </w:r>
          </w:hyperlink>
        </w:p>
        <w:p w14:paraId="34BF1413" w14:textId="4C3223AF" w:rsidR="00F40057" w:rsidRPr="0037158C" w:rsidRDefault="00000000">
          <w:pPr>
            <w:pStyle w:val="TOC1"/>
            <w:tabs>
              <w:tab w:val="right" w:leader="dot" w:pos="9350"/>
            </w:tabs>
            <w:rPr>
              <w:rFonts w:ascii="Arial" w:hAnsi="Arial" w:cs="Arial"/>
              <w:noProof/>
            </w:rPr>
          </w:pPr>
          <w:hyperlink w:anchor="_Toc148709393" w:history="1">
            <w:r w:rsidR="00F40057" w:rsidRPr="0037158C">
              <w:rPr>
                <w:rStyle w:val="Hyperlink"/>
                <w:rFonts w:ascii="Arial" w:hAnsi="Arial" w:cs="Arial"/>
                <w:noProof/>
                <w:lang w:val="en-US"/>
              </w:rPr>
              <w:t>Application of food waste ok The Langham London Hotel</w:t>
            </w:r>
            <w:r w:rsidR="00F40057" w:rsidRPr="0037158C">
              <w:rPr>
                <w:rFonts w:ascii="Arial" w:hAnsi="Arial" w:cs="Arial"/>
                <w:noProof/>
                <w:webHidden/>
              </w:rPr>
              <w:tab/>
              <w:t>3</w:t>
            </w:r>
          </w:hyperlink>
        </w:p>
        <w:p w14:paraId="2171FD7D" w14:textId="6C511B74" w:rsidR="00F40057" w:rsidRPr="0037158C" w:rsidRDefault="00000000">
          <w:pPr>
            <w:pStyle w:val="TOC2"/>
            <w:tabs>
              <w:tab w:val="right" w:leader="dot" w:pos="9350"/>
            </w:tabs>
            <w:rPr>
              <w:rFonts w:ascii="Arial" w:hAnsi="Arial" w:cs="Arial"/>
              <w:noProof/>
            </w:rPr>
          </w:pPr>
          <w:hyperlink w:anchor="_Toc148709394" w:history="1">
            <w:r w:rsidR="00F40057" w:rsidRPr="0037158C">
              <w:rPr>
                <w:rStyle w:val="Hyperlink"/>
                <w:rFonts w:ascii="Arial" w:hAnsi="Arial" w:cs="Arial"/>
                <w:noProof/>
                <w:lang w:val="en-US"/>
              </w:rPr>
              <w:t>PESTLE Analysis</w:t>
            </w:r>
            <w:r w:rsidR="00F40057" w:rsidRPr="0037158C">
              <w:rPr>
                <w:rFonts w:ascii="Arial" w:hAnsi="Arial" w:cs="Arial"/>
                <w:noProof/>
                <w:webHidden/>
              </w:rPr>
              <w:tab/>
              <w:t>4</w:t>
            </w:r>
          </w:hyperlink>
        </w:p>
        <w:p w14:paraId="2D165D0F" w14:textId="43D4AAB3" w:rsidR="00F40057" w:rsidRPr="0037158C" w:rsidRDefault="00000000">
          <w:pPr>
            <w:pStyle w:val="TOC3"/>
            <w:tabs>
              <w:tab w:val="right" w:leader="dot" w:pos="9350"/>
            </w:tabs>
            <w:rPr>
              <w:rFonts w:ascii="Arial" w:hAnsi="Arial" w:cs="Arial"/>
              <w:noProof/>
            </w:rPr>
          </w:pPr>
          <w:hyperlink w:anchor="_Toc148709395" w:history="1">
            <w:r w:rsidR="00F40057" w:rsidRPr="0037158C">
              <w:rPr>
                <w:rStyle w:val="Hyperlink"/>
                <w:rFonts w:ascii="Arial" w:hAnsi="Arial" w:cs="Arial"/>
                <w:noProof/>
                <w:lang w:val="en-US"/>
              </w:rPr>
              <w:t>Political</w:t>
            </w:r>
            <w:r w:rsidR="00F40057" w:rsidRPr="0037158C">
              <w:rPr>
                <w:rFonts w:ascii="Arial" w:hAnsi="Arial" w:cs="Arial"/>
                <w:noProof/>
                <w:webHidden/>
              </w:rPr>
              <w:tab/>
              <w:t>4</w:t>
            </w:r>
          </w:hyperlink>
        </w:p>
        <w:p w14:paraId="4DFCC836" w14:textId="3C7C0053" w:rsidR="00F40057" w:rsidRPr="0037158C" w:rsidRDefault="00000000">
          <w:pPr>
            <w:pStyle w:val="TOC3"/>
            <w:tabs>
              <w:tab w:val="right" w:leader="dot" w:pos="9350"/>
            </w:tabs>
            <w:rPr>
              <w:rFonts w:ascii="Arial" w:hAnsi="Arial" w:cs="Arial"/>
              <w:noProof/>
            </w:rPr>
          </w:pPr>
          <w:hyperlink w:anchor="_Toc148709396" w:history="1">
            <w:r w:rsidR="00F40057" w:rsidRPr="0037158C">
              <w:rPr>
                <w:rStyle w:val="Hyperlink"/>
                <w:rFonts w:ascii="Arial" w:hAnsi="Arial" w:cs="Arial"/>
                <w:noProof/>
                <w:lang w:val="en-US"/>
              </w:rPr>
              <w:t>Economical</w:t>
            </w:r>
            <w:r w:rsidR="00F40057" w:rsidRPr="0037158C">
              <w:rPr>
                <w:rFonts w:ascii="Arial" w:hAnsi="Arial" w:cs="Arial"/>
                <w:noProof/>
                <w:webHidden/>
              </w:rPr>
              <w:tab/>
              <w:t>4</w:t>
            </w:r>
          </w:hyperlink>
        </w:p>
        <w:p w14:paraId="7599AF8F" w14:textId="252DCBF4" w:rsidR="00F40057" w:rsidRPr="0037158C" w:rsidRDefault="00000000">
          <w:pPr>
            <w:pStyle w:val="TOC3"/>
            <w:tabs>
              <w:tab w:val="right" w:leader="dot" w:pos="9350"/>
            </w:tabs>
            <w:rPr>
              <w:rFonts w:ascii="Arial" w:hAnsi="Arial" w:cs="Arial"/>
              <w:noProof/>
            </w:rPr>
          </w:pPr>
          <w:hyperlink w:anchor="_Toc148709397" w:history="1">
            <w:r w:rsidR="00F40057" w:rsidRPr="0037158C">
              <w:rPr>
                <w:rStyle w:val="Hyperlink"/>
                <w:rFonts w:ascii="Arial" w:hAnsi="Arial" w:cs="Arial"/>
                <w:noProof/>
                <w:lang w:val="en-US"/>
              </w:rPr>
              <w:t>Social</w:t>
            </w:r>
            <w:r w:rsidR="00F40057" w:rsidRPr="0037158C">
              <w:rPr>
                <w:rFonts w:ascii="Arial" w:hAnsi="Arial" w:cs="Arial"/>
                <w:noProof/>
                <w:webHidden/>
              </w:rPr>
              <w:tab/>
              <w:t>4</w:t>
            </w:r>
          </w:hyperlink>
        </w:p>
        <w:p w14:paraId="23F0E907" w14:textId="5E3383AA" w:rsidR="00F40057" w:rsidRPr="0037158C" w:rsidRDefault="00000000">
          <w:pPr>
            <w:pStyle w:val="TOC3"/>
            <w:tabs>
              <w:tab w:val="right" w:leader="dot" w:pos="9350"/>
            </w:tabs>
            <w:rPr>
              <w:rFonts w:ascii="Arial" w:hAnsi="Arial" w:cs="Arial"/>
              <w:noProof/>
            </w:rPr>
          </w:pPr>
          <w:hyperlink w:anchor="_Toc148709398" w:history="1">
            <w:r w:rsidR="00F40057" w:rsidRPr="0037158C">
              <w:rPr>
                <w:rStyle w:val="Hyperlink"/>
                <w:rFonts w:ascii="Arial" w:hAnsi="Arial" w:cs="Arial"/>
                <w:noProof/>
                <w:lang w:val="en-US"/>
              </w:rPr>
              <w:t>Technological</w:t>
            </w:r>
            <w:r w:rsidR="00F40057" w:rsidRPr="0037158C">
              <w:rPr>
                <w:rFonts w:ascii="Arial" w:hAnsi="Arial" w:cs="Arial"/>
                <w:noProof/>
                <w:webHidden/>
              </w:rPr>
              <w:tab/>
              <w:t>4</w:t>
            </w:r>
          </w:hyperlink>
        </w:p>
        <w:p w14:paraId="6C28708E" w14:textId="04276E24" w:rsidR="00F40057" w:rsidRPr="0037158C" w:rsidRDefault="00000000">
          <w:pPr>
            <w:pStyle w:val="TOC3"/>
            <w:tabs>
              <w:tab w:val="right" w:leader="dot" w:pos="9350"/>
            </w:tabs>
            <w:rPr>
              <w:rFonts w:ascii="Arial" w:hAnsi="Arial" w:cs="Arial"/>
              <w:noProof/>
            </w:rPr>
          </w:pPr>
          <w:hyperlink w:anchor="_Toc148709399" w:history="1">
            <w:r w:rsidR="00F40057" w:rsidRPr="0037158C">
              <w:rPr>
                <w:rStyle w:val="Hyperlink"/>
                <w:rFonts w:ascii="Arial" w:hAnsi="Arial" w:cs="Arial"/>
                <w:noProof/>
                <w:lang w:val="en-US"/>
              </w:rPr>
              <w:t>Environmental</w:t>
            </w:r>
            <w:r w:rsidR="00F40057" w:rsidRPr="0037158C">
              <w:rPr>
                <w:rFonts w:ascii="Arial" w:hAnsi="Arial" w:cs="Arial"/>
                <w:noProof/>
                <w:webHidden/>
              </w:rPr>
              <w:tab/>
              <w:t>5</w:t>
            </w:r>
          </w:hyperlink>
        </w:p>
        <w:p w14:paraId="6672EE92" w14:textId="7C95C602" w:rsidR="00F40057" w:rsidRPr="0037158C" w:rsidRDefault="00000000">
          <w:pPr>
            <w:pStyle w:val="TOC3"/>
            <w:tabs>
              <w:tab w:val="right" w:leader="dot" w:pos="9350"/>
            </w:tabs>
            <w:rPr>
              <w:rFonts w:ascii="Arial" w:hAnsi="Arial" w:cs="Arial"/>
              <w:noProof/>
            </w:rPr>
          </w:pPr>
          <w:hyperlink w:anchor="_Toc148709400" w:history="1">
            <w:r w:rsidR="00F40057" w:rsidRPr="0037158C">
              <w:rPr>
                <w:rStyle w:val="Hyperlink"/>
                <w:rFonts w:ascii="Arial" w:hAnsi="Arial" w:cs="Arial"/>
                <w:noProof/>
                <w:lang w:val="en-US"/>
              </w:rPr>
              <w:t>Legal</w:t>
            </w:r>
            <w:r w:rsidR="00F40057" w:rsidRPr="0037158C">
              <w:rPr>
                <w:rFonts w:ascii="Arial" w:hAnsi="Arial" w:cs="Arial"/>
                <w:noProof/>
                <w:webHidden/>
              </w:rPr>
              <w:tab/>
              <w:t>5</w:t>
            </w:r>
          </w:hyperlink>
        </w:p>
        <w:p w14:paraId="623741F6" w14:textId="70AE3E6A" w:rsidR="00F40057" w:rsidRPr="0037158C" w:rsidRDefault="00000000">
          <w:pPr>
            <w:pStyle w:val="TOC2"/>
            <w:tabs>
              <w:tab w:val="right" w:leader="dot" w:pos="9350"/>
            </w:tabs>
            <w:rPr>
              <w:rFonts w:ascii="Arial" w:hAnsi="Arial" w:cs="Arial"/>
              <w:noProof/>
            </w:rPr>
          </w:pPr>
          <w:hyperlink w:anchor="_Toc148709401" w:history="1">
            <w:r w:rsidR="00F40057" w:rsidRPr="0037158C">
              <w:rPr>
                <w:rStyle w:val="Hyperlink"/>
                <w:rFonts w:ascii="Arial" w:hAnsi="Arial" w:cs="Arial"/>
                <w:noProof/>
                <w:lang w:val="en-US"/>
              </w:rPr>
              <w:t>SWOT Analysis</w:t>
            </w:r>
            <w:r w:rsidR="00F40057" w:rsidRPr="0037158C">
              <w:rPr>
                <w:rFonts w:ascii="Arial" w:hAnsi="Arial" w:cs="Arial"/>
                <w:noProof/>
                <w:webHidden/>
              </w:rPr>
              <w:tab/>
              <w:t>5</w:t>
            </w:r>
          </w:hyperlink>
        </w:p>
        <w:p w14:paraId="7CEA5BEC" w14:textId="1135ADF2" w:rsidR="00F40057" w:rsidRPr="0037158C" w:rsidRDefault="00000000">
          <w:pPr>
            <w:pStyle w:val="TOC3"/>
            <w:tabs>
              <w:tab w:val="right" w:leader="dot" w:pos="9350"/>
            </w:tabs>
            <w:rPr>
              <w:rFonts w:ascii="Arial" w:hAnsi="Arial" w:cs="Arial"/>
              <w:noProof/>
            </w:rPr>
          </w:pPr>
          <w:hyperlink w:anchor="_Toc148709402" w:history="1">
            <w:r w:rsidR="00F40057" w:rsidRPr="0037158C">
              <w:rPr>
                <w:rStyle w:val="Hyperlink"/>
                <w:rFonts w:ascii="Arial" w:hAnsi="Arial" w:cs="Arial"/>
                <w:noProof/>
                <w:lang w:val="en-US"/>
              </w:rPr>
              <w:t>Strengths</w:t>
            </w:r>
            <w:r w:rsidR="00F40057" w:rsidRPr="0037158C">
              <w:rPr>
                <w:rFonts w:ascii="Arial" w:hAnsi="Arial" w:cs="Arial"/>
                <w:noProof/>
                <w:webHidden/>
              </w:rPr>
              <w:tab/>
              <w:t>5</w:t>
            </w:r>
          </w:hyperlink>
        </w:p>
        <w:p w14:paraId="45D5599B" w14:textId="66B19FED" w:rsidR="00F40057" w:rsidRPr="0037158C" w:rsidRDefault="00000000">
          <w:pPr>
            <w:pStyle w:val="TOC3"/>
            <w:tabs>
              <w:tab w:val="right" w:leader="dot" w:pos="9350"/>
            </w:tabs>
            <w:rPr>
              <w:rFonts w:ascii="Arial" w:hAnsi="Arial" w:cs="Arial"/>
              <w:noProof/>
            </w:rPr>
          </w:pPr>
          <w:hyperlink w:anchor="_Toc148709403" w:history="1">
            <w:r w:rsidR="00F40057" w:rsidRPr="0037158C">
              <w:rPr>
                <w:rStyle w:val="Hyperlink"/>
                <w:rFonts w:ascii="Arial" w:hAnsi="Arial" w:cs="Arial"/>
                <w:noProof/>
                <w:lang w:val="en-US"/>
              </w:rPr>
              <w:t>Weaknesses</w:t>
            </w:r>
            <w:r w:rsidR="00F40057" w:rsidRPr="0037158C">
              <w:rPr>
                <w:rFonts w:ascii="Arial" w:hAnsi="Arial" w:cs="Arial"/>
                <w:noProof/>
                <w:webHidden/>
              </w:rPr>
              <w:tab/>
              <w:t>5</w:t>
            </w:r>
          </w:hyperlink>
        </w:p>
        <w:p w14:paraId="24DB664D" w14:textId="7A8540D1" w:rsidR="00F40057" w:rsidRPr="0037158C" w:rsidRDefault="00000000">
          <w:pPr>
            <w:pStyle w:val="TOC3"/>
            <w:tabs>
              <w:tab w:val="right" w:leader="dot" w:pos="9350"/>
            </w:tabs>
            <w:rPr>
              <w:rFonts w:ascii="Arial" w:hAnsi="Arial" w:cs="Arial"/>
              <w:noProof/>
            </w:rPr>
          </w:pPr>
          <w:hyperlink w:anchor="_Toc148709404" w:history="1">
            <w:r w:rsidR="00F40057" w:rsidRPr="0037158C">
              <w:rPr>
                <w:rStyle w:val="Hyperlink"/>
                <w:rFonts w:ascii="Arial" w:hAnsi="Arial" w:cs="Arial"/>
                <w:noProof/>
                <w:lang w:val="en-US"/>
              </w:rPr>
              <w:t>Opportunities</w:t>
            </w:r>
            <w:r w:rsidR="00F40057" w:rsidRPr="0037158C">
              <w:rPr>
                <w:rFonts w:ascii="Arial" w:hAnsi="Arial" w:cs="Arial"/>
                <w:noProof/>
                <w:webHidden/>
              </w:rPr>
              <w:tab/>
              <w:t>6</w:t>
            </w:r>
          </w:hyperlink>
        </w:p>
        <w:p w14:paraId="0FF06D65" w14:textId="24423E3D" w:rsidR="00F40057" w:rsidRPr="0037158C" w:rsidRDefault="00000000">
          <w:pPr>
            <w:pStyle w:val="TOC3"/>
            <w:tabs>
              <w:tab w:val="right" w:leader="dot" w:pos="9350"/>
            </w:tabs>
            <w:rPr>
              <w:rFonts w:ascii="Arial" w:hAnsi="Arial" w:cs="Arial"/>
              <w:noProof/>
            </w:rPr>
          </w:pPr>
          <w:hyperlink w:anchor="_Toc148709405" w:history="1">
            <w:r w:rsidR="00F40057" w:rsidRPr="0037158C">
              <w:rPr>
                <w:rStyle w:val="Hyperlink"/>
                <w:rFonts w:ascii="Arial" w:hAnsi="Arial" w:cs="Arial"/>
                <w:noProof/>
                <w:lang w:val="en-US"/>
              </w:rPr>
              <w:t>Threats</w:t>
            </w:r>
            <w:r w:rsidR="00F40057" w:rsidRPr="0037158C">
              <w:rPr>
                <w:rFonts w:ascii="Arial" w:hAnsi="Arial" w:cs="Arial"/>
                <w:noProof/>
                <w:webHidden/>
              </w:rPr>
              <w:tab/>
              <w:t>6</w:t>
            </w:r>
          </w:hyperlink>
        </w:p>
        <w:p w14:paraId="15A171DE" w14:textId="10940E14" w:rsidR="00F40057" w:rsidRPr="0037158C" w:rsidRDefault="00000000">
          <w:pPr>
            <w:pStyle w:val="TOC2"/>
            <w:tabs>
              <w:tab w:val="right" w:leader="dot" w:pos="9350"/>
            </w:tabs>
            <w:rPr>
              <w:rFonts w:ascii="Arial" w:hAnsi="Arial" w:cs="Arial"/>
              <w:noProof/>
            </w:rPr>
          </w:pPr>
          <w:hyperlink w:anchor="_Toc148709406" w:history="1">
            <w:r w:rsidR="00F40057" w:rsidRPr="0037158C">
              <w:rPr>
                <w:rStyle w:val="Hyperlink"/>
                <w:rFonts w:ascii="Arial" w:hAnsi="Arial" w:cs="Arial"/>
                <w:noProof/>
                <w:lang w:val="en-US"/>
              </w:rPr>
              <w:t>Corporate Social Responsibility</w:t>
            </w:r>
            <w:r w:rsidR="00F40057" w:rsidRPr="0037158C">
              <w:rPr>
                <w:rFonts w:ascii="Arial" w:hAnsi="Arial" w:cs="Arial"/>
                <w:noProof/>
                <w:webHidden/>
              </w:rPr>
              <w:tab/>
              <w:t>6</w:t>
            </w:r>
          </w:hyperlink>
        </w:p>
        <w:p w14:paraId="6D9A11A2" w14:textId="0A568D1C" w:rsidR="00F40057" w:rsidRPr="0037158C" w:rsidRDefault="00000000">
          <w:pPr>
            <w:pStyle w:val="TOC2"/>
            <w:tabs>
              <w:tab w:val="right" w:leader="dot" w:pos="9350"/>
            </w:tabs>
            <w:rPr>
              <w:rFonts w:ascii="Arial" w:hAnsi="Arial" w:cs="Arial"/>
              <w:noProof/>
            </w:rPr>
          </w:pPr>
          <w:hyperlink w:anchor="_Toc148709407" w:history="1">
            <w:r w:rsidR="00F40057" w:rsidRPr="0037158C">
              <w:rPr>
                <w:rStyle w:val="Hyperlink"/>
                <w:rFonts w:ascii="Arial" w:hAnsi="Arial" w:cs="Arial"/>
                <w:noProof/>
                <w:lang w:val="en-US"/>
              </w:rPr>
              <w:t>Circular Economy</w:t>
            </w:r>
            <w:r w:rsidR="00F40057" w:rsidRPr="0037158C">
              <w:rPr>
                <w:rFonts w:ascii="Arial" w:hAnsi="Arial" w:cs="Arial"/>
                <w:noProof/>
                <w:webHidden/>
              </w:rPr>
              <w:tab/>
              <w:t>7</w:t>
            </w:r>
          </w:hyperlink>
        </w:p>
        <w:p w14:paraId="4AA378B3" w14:textId="330BD767" w:rsidR="00F40057" w:rsidRPr="0037158C" w:rsidRDefault="00000000">
          <w:pPr>
            <w:pStyle w:val="TOC1"/>
            <w:tabs>
              <w:tab w:val="right" w:leader="dot" w:pos="9350"/>
            </w:tabs>
            <w:rPr>
              <w:rFonts w:ascii="Arial" w:hAnsi="Arial" w:cs="Arial"/>
              <w:noProof/>
            </w:rPr>
          </w:pPr>
          <w:hyperlink w:anchor="_Toc148709408" w:history="1">
            <w:r w:rsidR="00F40057" w:rsidRPr="0037158C">
              <w:rPr>
                <w:rStyle w:val="Hyperlink"/>
                <w:rFonts w:ascii="Arial" w:hAnsi="Arial" w:cs="Arial"/>
                <w:noProof/>
                <w:lang w:val="en-US"/>
              </w:rPr>
              <w:t>Future policy and management options for dealing with Food Waste at The Langham London Hotel</w:t>
            </w:r>
            <w:r w:rsidR="00F40057" w:rsidRPr="0037158C">
              <w:rPr>
                <w:rFonts w:ascii="Arial" w:hAnsi="Arial" w:cs="Arial"/>
                <w:noProof/>
                <w:webHidden/>
              </w:rPr>
              <w:tab/>
              <w:t>8</w:t>
            </w:r>
          </w:hyperlink>
        </w:p>
        <w:p w14:paraId="7C5A46D0" w14:textId="32A27695" w:rsidR="00F40057" w:rsidRPr="0037158C" w:rsidRDefault="00000000">
          <w:pPr>
            <w:pStyle w:val="TOC1"/>
            <w:tabs>
              <w:tab w:val="right" w:leader="dot" w:pos="9350"/>
            </w:tabs>
            <w:rPr>
              <w:rFonts w:ascii="Arial" w:hAnsi="Arial" w:cs="Arial"/>
              <w:noProof/>
            </w:rPr>
          </w:pPr>
          <w:hyperlink w:anchor="_Toc148709409" w:history="1">
            <w:r w:rsidR="00F40057" w:rsidRPr="0037158C">
              <w:rPr>
                <w:rStyle w:val="Hyperlink"/>
                <w:rFonts w:ascii="Arial" w:hAnsi="Arial" w:cs="Arial"/>
                <w:noProof/>
                <w:lang w:val="en-US"/>
              </w:rPr>
              <w:t>Conclusion</w:t>
            </w:r>
            <w:r w:rsidR="00F40057" w:rsidRPr="0037158C">
              <w:rPr>
                <w:rFonts w:ascii="Arial" w:hAnsi="Arial" w:cs="Arial"/>
                <w:noProof/>
                <w:webHidden/>
              </w:rPr>
              <w:tab/>
              <w:t>9</w:t>
            </w:r>
          </w:hyperlink>
        </w:p>
        <w:p w14:paraId="2E5B86F6" w14:textId="2C510CFD" w:rsidR="00F40057" w:rsidRPr="0037158C" w:rsidRDefault="00000000">
          <w:pPr>
            <w:pStyle w:val="TOC1"/>
            <w:tabs>
              <w:tab w:val="right" w:leader="dot" w:pos="9350"/>
            </w:tabs>
            <w:rPr>
              <w:rFonts w:ascii="Arial" w:hAnsi="Arial" w:cs="Arial"/>
              <w:noProof/>
            </w:rPr>
          </w:pPr>
          <w:hyperlink w:anchor="_Toc148709410" w:history="1">
            <w:r w:rsidR="00F40057" w:rsidRPr="0037158C">
              <w:rPr>
                <w:rStyle w:val="Hyperlink"/>
                <w:rFonts w:ascii="Arial" w:hAnsi="Arial" w:cs="Arial"/>
                <w:noProof/>
                <w:lang w:val="en-US"/>
              </w:rPr>
              <w:t>References</w:t>
            </w:r>
            <w:r w:rsidR="00F40057" w:rsidRPr="0037158C">
              <w:rPr>
                <w:rFonts w:ascii="Arial" w:hAnsi="Arial" w:cs="Arial"/>
                <w:noProof/>
                <w:webHidden/>
              </w:rPr>
              <w:tab/>
              <w:t>9</w:t>
            </w:r>
          </w:hyperlink>
        </w:p>
        <w:p w14:paraId="1500364A" w14:textId="3C6C1F13" w:rsidR="00F40057" w:rsidRPr="0037158C" w:rsidRDefault="00000000">
          <w:pPr>
            <w:rPr>
              <w:rFonts w:ascii="Arial" w:hAnsi="Arial" w:cs="Arial"/>
            </w:rPr>
          </w:pPr>
        </w:p>
      </w:sdtContent>
    </w:sdt>
    <w:p w14:paraId="4C41A444" w14:textId="77777777" w:rsidR="00F40057" w:rsidRPr="0037158C" w:rsidRDefault="00F40057" w:rsidP="00E97F21">
      <w:pPr>
        <w:rPr>
          <w:rFonts w:ascii="Arial" w:hAnsi="Arial" w:cs="Arial"/>
          <w:lang w:val="en-US"/>
        </w:rPr>
      </w:pPr>
    </w:p>
    <w:p w14:paraId="7DADFF98" w14:textId="77777777" w:rsidR="00F40057" w:rsidRPr="0037158C" w:rsidRDefault="00F40057" w:rsidP="00E97F21">
      <w:pPr>
        <w:rPr>
          <w:rFonts w:ascii="Arial" w:hAnsi="Arial" w:cs="Arial"/>
          <w:lang w:val="en-US"/>
        </w:rPr>
      </w:pPr>
    </w:p>
    <w:p w14:paraId="290DF3DA" w14:textId="77777777" w:rsidR="00F40057" w:rsidRPr="0037158C" w:rsidRDefault="00F40057" w:rsidP="00E97F21">
      <w:pPr>
        <w:rPr>
          <w:rFonts w:ascii="Arial" w:hAnsi="Arial" w:cs="Arial"/>
          <w:lang w:val="en-US"/>
        </w:rPr>
      </w:pPr>
    </w:p>
    <w:p w14:paraId="0C49A527" w14:textId="77777777" w:rsidR="00F40057" w:rsidRPr="0037158C" w:rsidRDefault="00F40057" w:rsidP="00E97F21">
      <w:pPr>
        <w:rPr>
          <w:rFonts w:ascii="Arial" w:hAnsi="Arial" w:cs="Arial"/>
          <w:lang w:val="en-US"/>
        </w:rPr>
      </w:pPr>
    </w:p>
    <w:p w14:paraId="4F308E3F" w14:textId="77777777" w:rsidR="00F40057" w:rsidRPr="0037158C" w:rsidRDefault="00F40057" w:rsidP="00E97F21">
      <w:pPr>
        <w:rPr>
          <w:rFonts w:ascii="Arial" w:hAnsi="Arial" w:cs="Arial"/>
          <w:lang w:val="en-US"/>
        </w:rPr>
      </w:pPr>
    </w:p>
    <w:p w14:paraId="37F9CDBA" w14:textId="77777777" w:rsidR="00F40057" w:rsidRPr="0037158C" w:rsidRDefault="00F40057" w:rsidP="00E97F21">
      <w:pPr>
        <w:rPr>
          <w:rFonts w:ascii="Arial" w:hAnsi="Arial" w:cs="Arial"/>
          <w:lang w:val="en-US"/>
        </w:rPr>
      </w:pPr>
    </w:p>
    <w:p w14:paraId="1A4E2642" w14:textId="0432DEAC" w:rsidR="00E97F21" w:rsidRPr="0037158C" w:rsidRDefault="00AB00FE" w:rsidP="00AB00FE">
      <w:pPr>
        <w:pStyle w:val="Title"/>
        <w:rPr>
          <w:rFonts w:ascii="Arial" w:hAnsi="Arial" w:cs="Arial"/>
          <w:lang w:val="en-US"/>
        </w:rPr>
      </w:pPr>
      <w:r w:rsidRPr="0037158C">
        <w:rPr>
          <w:rFonts w:ascii="Arial" w:hAnsi="Arial" w:cs="Arial"/>
          <w:lang w:val="en-US"/>
        </w:rPr>
        <w:lastRenderedPageBreak/>
        <w:t xml:space="preserve">Food Waste at The Langham London Hotel </w:t>
      </w:r>
    </w:p>
    <w:p w14:paraId="00F01BC4" w14:textId="46F67FB4" w:rsidR="00E97F21" w:rsidRPr="0037158C" w:rsidRDefault="00710988" w:rsidP="00F40057">
      <w:pPr>
        <w:pStyle w:val="Heading1"/>
        <w:spacing w:line="360" w:lineRule="auto"/>
        <w:jc w:val="both"/>
        <w:rPr>
          <w:rFonts w:ascii="Arial" w:hAnsi="Arial" w:cs="Arial"/>
          <w:sz w:val="24"/>
          <w:szCs w:val="24"/>
          <w:lang w:val="en-US"/>
        </w:rPr>
      </w:pPr>
      <w:bookmarkStart w:id="0" w:name="_Toc148709391"/>
      <w:r w:rsidRPr="0037158C">
        <w:rPr>
          <w:rFonts w:ascii="Arial" w:hAnsi="Arial" w:cs="Arial"/>
          <w:sz w:val="24"/>
          <w:szCs w:val="24"/>
          <w:lang w:val="en-US"/>
        </w:rPr>
        <w:t>Introduction</w:t>
      </w:r>
      <w:bookmarkEnd w:id="0"/>
    </w:p>
    <w:p w14:paraId="3560DEF4" w14:textId="79EFD5CB" w:rsidR="00BB6793" w:rsidRPr="0037158C" w:rsidRDefault="00BB6793" w:rsidP="00F40057">
      <w:pPr>
        <w:spacing w:line="360" w:lineRule="auto"/>
        <w:jc w:val="both"/>
        <w:rPr>
          <w:rFonts w:ascii="Arial" w:hAnsi="Arial" w:cs="Arial"/>
          <w:sz w:val="24"/>
          <w:szCs w:val="24"/>
          <w:lang w:val="en-US"/>
        </w:rPr>
      </w:pPr>
      <w:r w:rsidRPr="0037158C">
        <w:rPr>
          <w:rFonts w:ascii="Arial" w:hAnsi="Arial" w:cs="Arial"/>
          <w:sz w:val="24"/>
          <w:szCs w:val="24"/>
          <w:lang w:val="en-US"/>
        </w:rPr>
        <w:t>Given its status as a crucial global concern, the importance of sustainability in the hotel and hospitality sector is of the uttermost importanc</w:t>
      </w:r>
      <w:r w:rsidR="00934EAF" w:rsidRPr="0037158C">
        <w:rPr>
          <w:rFonts w:ascii="Arial" w:hAnsi="Arial" w:cs="Arial"/>
          <w:sz w:val="24"/>
          <w:szCs w:val="24"/>
          <w:lang w:val="en-US"/>
        </w:rPr>
        <w:t xml:space="preserve">e as in the </w:t>
      </w:r>
      <w:r w:rsidRPr="0037158C">
        <w:rPr>
          <w:rFonts w:ascii="Arial" w:hAnsi="Arial" w:cs="Arial"/>
          <w:sz w:val="24"/>
          <w:szCs w:val="24"/>
          <w:lang w:val="en-US"/>
        </w:rPr>
        <w:t xml:space="preserve">society that is increasingly conscious of environmental and social issues, businesses are under increasing pressure to adopt sustainable </w:t>
      </w:r>
      <w:r w:rsidR="00934EAF" w:rsidRPr="0037158C">
        <w:rPr>
          <w:rFonts w:ascii="Arial" w:hAnsi="Arial" w:cs="Arial"/>
          <w:sz w:val="24"/>
          <w:szCs w:val="24"/>
          <w:lang w:val="en-US"/>
        </w:rPr>
        <w:t>practices</w:t>
      </w:r>
      <w:r w:rsidRPr="0037158C">
        <w:rPr>
          <w:rFonts w:ascii="Arial" w:hAnsi="Arial" w:cs="Arial"/>
          <w:sz w:val="24"/>
          <w:szCs w:val="24"/>
          <w:lang w:val="en-US"/>
        </w:rPr>
        <w:t xml:space="preserve">.  In this context, the hotel and hospitality industry, which has a significant impact on carbon emissions and resource consumption, is crucial. </w:t>
      </w:r>
      <w:r w:rsidR="001F497C" w:rsidRPr="0037158C">
        <w:rPr>
          <w:rFonts w:ascii="Arial" w:hAnsi="Arial" w:cs="Arial"/>
          <w:sz w:val="24"/>
          <w:szCs w:val="24"/>
          <w:lang w:val="en-US"/>
        </w:rPr>
        <w:t>(</w:t>
      </w:r>
      <w:r w:rsidR="00515EA8" w:rsidRPr="0037158C">
        <w:rPr>
          <w:rFonts w:ascii="Arial" w:hAnsi="Arial" w:cs="Arial"/>
          <w:sz w:val="24"/>
          <w:szCs w:val="24"/>
          <w:lang w:val="en-US"/>
        </w:rPr>
        <w:t>Jones &amp; Comfort, 2019)</w:t>
      </w:r>
    </w:p>
    <w:p w14:paraId="60560D08" w14:textId="77777777" w:rsidR="00BB6793" w:rsidRPr="0037158C" w:rsidRDefault="00BB6793" w:rsidP="00F40057">
      <w:pPr>
        <w:spacing w:line="360" w:lineRule="auto"/>
        <w:jc w:val="both"/>
        <w:rPr>
          <w:rFonts w:ascii="Arial" w:hAnsi="Arial" w:cs="Arial"/>
          <w:sz w:val="24"/>
          <w:szCs w:val="24"/>
          <w:lang w:val="en-US"/>
        </w:rPr>
      </w:pPr>
    </w:p>
    <w:p w14:paraId="603ED64E" w14:textId="67EF8B8C" w:rsidR="00BB6793" w:rsidRPr="0037158C" w:rsidRDefault="00515EA8" w:rsidP="00F40057">
      <w:pPr>
        <w:spacing w:line="360" w:lineRule="auto"/>
        <w:jc w:val="both"/>
        <w:rPr>
          <w:rFonts w:ascii="Arial" w:hAnsi="Arial" w:cs="Arial"/>
          <w:sz w:val="24"/>
          <w:szCs w:val="24"/>
          <w:lang w:val="en-US"/>
        </w:rPr>
      </w:pPr>
      <w:r w:rsidRPr="0037158C">
        <w:rPr>
          <w:rFonts w:ascii="Arial" w:hAnsi="Arial" w:cs="Arial"/>
          <w:sz w:val="24"/>
          <w:szCs w:val="24"/>
          <w:lang w:val="en-US"/>
        </w:rPr>
        <w:t>(</w:t>
      </w:r>
      <w:r w:rsidR="00266776" w:rsidRPr="0037158C">
        <w:rPr>
          <w:rFonts w:ascii="Arial" w:hAnsi="Arial" w:cs="Arial"/>
          <w:sz w:val="24"/>
          <w:szCs w:val="24"/>
          <w:lang w:val="en-US"/>
        </w:rPr>
        <w:t xml:space="preserve">Font &amp; Harris, </w:t>
      </w:r>
      <w:r w:rsidR="00056CCE" w:rsidRPr="0037158C">
        <w:rPr>
          <w:rFonts w:ascii="Arial" w:hAnsi="Arial" w:cs="Arial"/>
          <w:sz w:val="24"/>
          <w:szCs w:val="24"/>
          <w:lang w:val="en-US"/>
        </w:rPr>
        <w:t xml:space="preserve">2019) said that </w:t>
      </w:r>
      <w:r w:rsidR="00BB6793" w:rsidRPr="0037158C">
        <w:rPr>
          <w:rFonts w:ascii="Arial" w:hAnsi="Arial" w:cs="Arial"/>
          <w:sz w:val="24"/>
          <w:szCs w:val="24"/>
          <w:lang w:val="en-US"/>
        </w:rPr>
        <w:t>E</w:t>
      </w:r>
      <w:r w:rsidR="00056CCE" w:rsidRPr="0037158C">
        <w:rPr>
          <w:rFonts w:ascii="Arial" w:hAnsi="Arial" w:cs="Arial"/>
          <w:sz w:val="24"/>
          <w:szCs w:val="24"/>
          <w:lang w:val="en-US"/>
        </w:rPr>
        <w:t>le</w:t>
      </w:r>
      <w:r w:rsidR="00BB6793" w:rsidRPr="0037158C">
        <w:rPr>
          <w:rFonts w:ascii="Arial" w:hAnsi="Arial" w:cs="Arial"/>
          <w:sz w:val="24"/>
          <w:szCs w:val="24"/>
          <w:lang w:val="en-US"/>
        </w:rPr>
        <w:t xml:space="preserve">nhancing energy efficiency, </w:t>
      </w:r>
      <w:r w:rsidR="00934EAF" w:rsidRPr="0037158C">
        <w:rPr>
          <w:rFonts w:ascii="Arial" w:hAnsi="Arial" w:cs="Arial"/>
          <w:sz w:val="24"/>
          <w:szCs w:val="24"/>
          <w:lang w:val="en-US"/>
        </w:rPr>
        <w:t>minimizing</w:t>
      </w:r>
      <w:r w:rsidR="00BB6793" w:rsidRPr="0037158C">
        <w:rPr>
          <w:rFonts w:ascii="Arial" w:hAnsi="Arial" w:cs="Arial"/>
          <w:sz w:val="24"/>
          <w:szCs w:val="24"/>
          <w:lang w:val="en-US"/>
        </w:rPr>
        <w:t xml:space="preserve"> pollution, conserving water, and fostering social responsibility are all components of sustainability in this </w:t>
      </w:r>
      <w:r w:rsidR="00056CCE" w:rsidRPr="0037158C">
        <w:rPr>
          <w:rFonts w:ascii="Arial" w:hAnsi="Arial" w:cs="Arial"/>
          <w:sz w:val="24"/>
          <w:szCs w:val="24"/>
          <w:lang w:val="en-US"/>
        </w:rPr>
        <w:t>field</w:t>
      </w:r>
      <w:r w:rsidR="00970307" w:rsidRPr="0037158C">
        <w:rPr>
          <w:rFonts w:ascii="Arial" w:hAnsi="Arial" w:cs="Arial"/>
          <w:sz w:val="24"/>
          <w:szCs w:val="24"/>
          <w:lang w:val="en-US"/>
        </w:rPr>
        <w:t xml:space="preserve"> as it </w:t>
      </w:r>
      <w:r w:rsidR="00BB6793" w:rsidRPr="0037158C">
        <w:rPr>
          <w:rFonts w:ascii="Arial" w:hAnsi="Arial" w:cs="Arial"/>
          <w:sz w:val="24"/>
          <w:szCs w:val="24"/>
          <w:lang w:val="en-US"/>
        </w:rPr>
        <w:t xml:space="preserve">adheres to the principles of sustainable tourism, advocating for </w:t>
      </w:r>
      <w:r w:rsidR="00970307" w:rsidRPr="0037158C">
        <w:rPr>
          <w:rFonts w:ascii="Arial" w:hAnsi="Arial" w:cs="Arial"/>
          <w:sz w:val="24"/>
          <w:szCs w:val="24"/>
          <w:lang w:val="en-US"/>
        </w:rPr>
        <w:t>practices</w:t>
      </w:r>
      <w:r w:rsidR="00BB6793" w:rsidRPr="0037158C">
        <w:rPr>
          <w:rFonts w:ascii="Arial" w:hAnsi="Arial" w:cs="Arial"/>
          <w:sz w:val="24"/>
          <w:szCs w:val="24"/>
          <w:lang w:val="en-US"/>
        </w:rPr>
        <w:t xml:space="preserve"> that not only mitigate negative ecological effects but also actively benefit </w:t>
      </w:r>
      <w:r w:rsidR="00970307" w:rsidRPr="0037158C">
        <w:rPr>
          <w:rFonts w:ascii="Arial" w:hAnsi="Arial" w:cs="Arial"/>
          <w:sz w:val="24"/>
          <w:szCs w:val="24"/>
          <w:lang w:val="en-US"/>
        </w:rPr>
        <w:t>neighboring</w:t>
      </w:r>
      <w:r w:rsidR="00BB6793" w:rsidRPr="0037158C">
        <w:rPr>
          <w:rFonts w:ascii="Arial" w:hAnsi="Arial" w:cs="Arial"/>
          <w:sz w:val="24"/>
          <w:szCs w:val="24"/>
          <w:lang w:val="en-US"/>
        </w:rPr>
        <w:t xml:space="preserve"> communities. </w:t>
      </w:r>
    </w:p>
    <w:p w14:paraId="65B0457A" w14:textId="77777777" w:rsidR="00BB6793" w:rsidRPr="0037158C" w:rsidRDefault="00BB6793" w:rsidP="00F40057">
      <w:pPr>
        <w:spacing w:line="360" w:lineRule="auto"/>
        <w:jc w:val="both"/>
        <w:rPr>
          <w:rFonts w:ascii="Arial" w:hAnsi="Arial" w:cs="Arial"/>
          <w:sz w:val="24"/>
          <w:szCs w:val="24"/>
          <w:lang w:val="en-US"/>
        </w:rPr>
      </w:pPr>
    </w:p>
    <w:p w14:paraId="36663CAD" w14:textId="0EF7E364" w:rsidR="00BB6793" w:rsidRPr="0037158C" w:rsidRDefault="00BB6793" w:rsidP="00F40057">
      <w:pPr>
        <w:spacing w:line="360" w:lineRule="auto"/>
        <w:jc w:val="both"/>
        <w:rPr>
          <w:rFonts w:ascii="Arial" w:hAnsi="Arial" w:cs="Arial"/>
          <w:sz w:val="24"/>
          <w:szCs w:val="24"/>
          <w:lang w:val="en-US"/>
        </w:rPr>
      </w:pPr>
      <w:r w:rsidRPr="0037158C">
        <w:rPr>
          <w:rFonts w:ascii="Arial" w:hAnsi="Arial" w:cs="Arial"/>
          <w:sz w:val="24"/>
          <w:szCs w:val="24"/>
          <w:lang w:val="en-US"/>
        </w:rPr>
        <w:t xml:space="preserve">The issue of food </w:t>
      </w:r>
      <w:r w:rsidR="00970307" w:rsidRPr="0037158C">
        <w:rPr>
          <w:rFonts w:ascii="Arial" w:hAnsi="Arial" w:cs="Arial"/>
          <w:sz w:val="24"/>
          <w:szCs w:val="24"/>
          <w:lang w:val="en-US"/>
        </w:rPr>
        <w:t>waste</w:t>
      </w:r>
      <w:r w:rsidRPr="0037158C">
        <w:rPr>
          <w:rFonts w:ascii="Arial" w:hAnsi="Arial" w:cs="Arial"/>
          <w:sz w:val="24"/>
          <w:szCs w:val="24"/>
          <w:lang w:val="en-US"/>
        </w:rPr>
        <w:t xml:space="preserve"> is a pressing concern in the field of sustainability for hotel</w:t>
      </w:r>
      <w:r w:rsidR="00970307" w:rsidRPr="0037158C">
        <w:rPr>
          <w:rFonts w:ascii="Arial" w:hAnsi="Arial" w:cs="Arial"/>
          <w:sz w:val="24"/>
          <w:szCs w:val="24"/>
          <w:lang w:val="en-US"/>
        </w:rPr>
        <w:t xml:space="preserve">s as this </w:t>
      </w:r>
      <w:r w:rsidRPr="0037158C">
        <w:rPr>
          <w:rFonts w:ascii="Arial" w:hAnsi="Arial" w:cs="Arial"/>
          <w:sz w:val="24"/>
          <w:szCs w:val="24"/>
          <w:lang w:val="en-US"/>
        </w:rPr>
        <w:t xml:space="preserve">industry generates significant amounts of food waste daily, which is frequently disposed of in landfills, thereby contributing to the emission of greenhouse gases.   For hoteliers, reducing food waste is not only a moral obligation but also a lucrative opportunity. </w:t>
      </w:r>
      <w:r w:rsidR="00056CCE" w:rsidRPr="0037158C">
        <w:rPr>
          <w:rFonts w:ascii="Arial" w:hAnsi="Arial" w:cs="Arial"/>
          <w:sz w:val="24"/>
          <w:szCs w:val="24"/>
          <w:lang w:val="en-US"/>
        </w:rPr>
        <w:t>(</w:t>
      </w:r>
      <w:r w:rsidR="00CC0F61" w:rsidRPr="0037158C">
        <w:rPr>
          <w:rFonts w:ascii="Arial" w:hAnsi="Arial" w:cs="Arial"/>
          <w:sz w:val="24"/>
          <w:szCs w:val="24"/>
          <w:lang w:val="en-US"/>
        </w:rPr>
        <w:t>Weaver, 2022)</w:t>
      </w:r>
    </w:p>
    <w:p w14:paraId="0B328D25" w14:textId="77777777" w:rsidR="00BB6793" w:rsidRPr="0037158C" w:rsidRDefault="00BB6793" w:rsidP="00F40057">
      <w:pPr>
        <w:spacing w:line="360" w:lineRule="auto"/>
        <w:jc w:val="both"/>
        <w:rPr>
          <w:rFonts w:ascii="Arial" w:hAnsi="Arial" w:cs="Arial"/>
          <w:sz w:val="24"/>
          <w:szCs w:val="24"/>
          <w:lang w:val="en-US"/>
        </w:rPr>
      </w:pPr>
    </w:p>
    <w:p w14:paraId="2D5D852E" w14:textId="62FCF320" w:rsidR="00BB6793" w:rsidRPr="0037158C" w:rsidRDefault="00BB6793" w:rsidP="00F40057">
      <w:pPr>
        <w:spacing w:line="360" w:lineRule="auto"/>
        <w:jc w:val="both"/>
        <w:rPr>
          <w:rFonts w:ascii="Arial" w:hAnsi="Arial" w:cs="Arial"/>
          <w:sz w:val="24"/>
          <w:szCs w:val="24"/>
          <w:lang w:val="en-US"/>
        </w:rPr>
      </w:pPr>
      <w:r w:rsidRPr="0037158C">
        <w:rPr>
          <w:rFonts w:ascii="Arial" w:hAnsi="Arial" w:cs="Arial"/>
          <w:sz w:val="24"/>
          <w:szCs w:val="24"/>
          <w:lang w:val="en-US"/>
        </w:rPr>
        <w:t xml:space="preserve">The prestigious Langham Hotel London has acknowledged the significance of </w:t>
      </w:r>
      <w:r w:rsidR="003573D0" w:rsidRPr="0037158C">
        <w:rPr>
          <w:rFonts w:ascii="Arial" w:hAnsi="Arial" w:cs="Arial"/>
          <w:sz w:val="24"/>
          <w:szCs w:val="24"/>
          <w:lang w:val="en-US"/>
        </w:rPr>
        <w:t>sustainability,</w:t>
      </w:r>
      <w:r w:rsidR="00894C13" w:rsidRPr="0037158C">
        <w:rPr>
          <w:rFonts w:ascii="Arial" w:hAnsi="Arial" w:cs="Arial"/>
          <w:sz w:val="24"/>
          <w:szCs w:val="24"/>
          <w:lang w:val="en-US"/>
        </w:rPr>
        <w:t xml:space="preserve"> and the </w:t>
      </w:r>
      <w:r w:rsidRPr="0037158C">
        <w:rPr>
          <w:rFonts w:ascii="Arial" w:hAnsi="Arial" w:cs="Arial"/>
          <w:sz w:val="24"/>
          <w:szCs w:val="24"/>
          <w:lang w:val="en-US"/>
        </w:rPr>
        <w:t xml:space="preserve">company has instituted various measures to reduce its carbon footprint, improve its waste management, and engage in community service projects.   </w:t>
      </w:r>
      <w:r w:rsidRPr="0037158C">
        <w:rPr>
          <w:rFonts w:ascii="Arial" w:hAnsi="Arial" w:cs="Arial"/>
          <w:sz w:val="24"/>
          <w:szCs w:val="24"/>
          <w:lang w:val="en-US"/>
        </w:rPr>
        <w:lastRenderedPageBreak/>
        <w:t xml:space="preserve">The hotel demonstrates its commitment to environmental stewardship and social responsibility by employing sustainable </w:t>
      </w:r>
      <w:r w:rsidR="00894C13" w:rsidRPr="0037158C">
        <w:rPr>
          <w:rFonts w:ascii="Arial" w:hAnsi="Arial" w:cs="Arial"/>
          <w:sz w:val="24"/>
          <w:szCs w:val="24"/>
          <w:lang w:val="en-US"/>
        </w:rPr>
        <w:t>practices</w:t>
      </w:r>
      <w:r w:rsidRPr="0037158C">
        <w:rPr>
          <w:rFonts w:ascii="Arial" w:hAnsi="Arial" w:cs="Arial"/>
          <w:sz w:val="24"/>
          <w:szCs w:val="24"/>
          <w:lang w:val="en-US"/>
        </w:rPr>
        <w:t xml:space="preserve">. </w:t>
      </w:r>
      <w:r w:rsidR="007942B0" w:rsidRPr="0037158C">
        <w:rPr>
          <w:rFonts w:ascii="Arial" w:hAnsi="Arial" w:cs="Arial"/>
          <w:sz w:val="24"/>
          <w:szCs w:val="24"/>
          <w:lang w:val="en-US"/>
        </w:rPr>
        <w:t>(</w:t>
      </w:r>
      <w:r w:rsidR="00127396" w:rsidRPr="0037158C">
        <w:rPr>
          <w:rFonts w:ascii="Arial" w:hAnsi="Arial" w:cs="Arial"/>
          <w:sz w:val="24"/>
          <w:szCs w:val="24"/>
          <w:lang w:val="en-US"/>
        </w:rPr>
        <w:t>Jone</w:t>
      </w:r>
      <w:r w:rsidR="00086C7F" w:rsidRPr="0037158C">
        <w:rPr>
          <w:rFonts w:ascii="Arial" w:hAnsi="Arial" w:cs="Arial"/>
          <w:sz w:val="24"/>
          <w:szCs w:val="24"/>
          <w:lang w:val="en-US"/>
        </w:rPr>
        <w:t>s</w:t>
      </w:r>
      <w:r w:rsidR="00127396" w:rsidRPr="0037158C">
        <w:rPr>
          <w:rFonts w:ascii="Arial" w:hAnsi="Arial" w:cs="Arial"/>
          <w:sz w:val="24"/>
          <w:szCs w:val="24"/>
          <w:lang w:val="en-US"/>
        </w:rPr>
        <w:t xml:space="preserve"> &amp; Smith, </w:t>
      </w:r>
      <w:r w:rsidR="00086C7F" w:rsidRPr="0037158C">
        <w:rPr>
          <w:rFonts w:ascii="Arial" w:hAnsi="Arial" w:cs="Arial"/>
          <w:sz w:val="24"/>
          <w:szCs w:val="24"/>
          <w:lang w:val="en-US"/>
        </w:rPr>
        <w:t>2019)</w:t>
      </w:r>
    </w:p>
    <w:p w14:paraId="77CB0D26" w14:textId="77777777" w:rsidR="00BB6793" w:rsidRPr="0037158C" w:rsidRDefault="00BB6793" w:rsidP="00F40057">
      <w:pPr>
        <w:spacing w:line="360" w:lineRule="auto"/>
        <w:jc w:val="both"/>
        <w:rPr>
          <w:rFonts w:ascii="Arial" w:hAnsi="Arial" w:cs="Arial"/>
          <w:sz w:val="24"/>
          <w:szCs w:val="24"/>
          <w:lang w:val="en-US"/>
        </w:rPr>
      </w:pPr>
    </w:p>
    <w:p w14:paraId="43C46A08" w14:textId="765ACE6E" w:rsidR="00BB6793" w:rsidRPr="0037158C" w:rsidRDefault="00BB6793" w:rsidP="00F40057">
      <w:pPr>
        <w:spacing w:line="360" w:lineRule="auto"/>
        <w:jc w:val="both"/>
        <w:rPr>
          <w:rFonts w:ascii="Arial" w:hAnsi="Arial" w:cs="Arial"/>
          <w:sz w:val="24"/>
          <w:szCs w:val="24"/>
          <w:lang w:val="en-US"/>
        </w:rPr>
      </w:pPr>
      <w:r w:rsidRPr="0037158C">
        <w:rPr>
          <w:rFonts w:ascii="Arial" w:hAnsi="Arial" w:cs="Arial"/>
          <w:sz w:val="24"/>
          <w:szCs w:val="24"/>
          <w:lang w:val="en-US"/>
        </w:rPr>
        <w:t>This paper will investigate sustainability in the hotel and hospitality industry, with an emphasis on the need to reduce food waste</w:t>
      </w:r>
      <w:r w:rsidR="00894C13" w:rsidRPr="0037158C">
        <w:rPr>
          <w:rFonts w:ascii="Arial" w:hAnsi="Arial" w:cs="Arial"/>
          <w:sz w:val="24"/>
          <w:szCs w:val="24"/>
          <w:lang w:val="en-US"/>
        </w:rPr>
        <w:t xml:space="preserve"> as well as it </w:t>
      </w:r>
      <w:r w:rsidRPr="0037158C">
        <w:rPr>
          <w:rFonts w:ascii="Arial" w:hAnsi="Arial" w:cs="Arial"/>
          <w:sz w:val="24"/>
          <w:szCs w:val="24"/>
          <w:lang w:val="en-US"/>
        </w:rPr>
        <w:t xml:space="preserve">will investigate the sustainability initiatives of </w:t>
      </w:r>
      <w:r w:rsidR="003573D0" w:rsidRPr="0037158C">
        <w:rPr>
          <w:rFonts w:ascii="Arial" w:hAnsi="Arial" w:cs="Arial"/>
          <w:sz w:val="24"/>
          <w:szCs w:val="24"/>
          <w:lang w:val="en-US"/>
        </w:rPr>
        <w:t>T</w:t>
      </w:r>
      <w:r w:rsidRPr="0037158C">
        <w:rPr>
          <w:rFonts w:ascii="Arial" w:hAnsi="Arial" w:cs="Arial"/>
          <w:sz w:val="24"/>
          <w:szCs w:val="24"/>
          <w:lang w:val="en-US"/>
        </w:rPr>
        <w:t>he Langham Hotel</w:t>
      </w:r>
      <w:r w:rsidR="003573D0" w:rsidRPr="0037158C">
        <w:rPr>
          <w:rFonts w:ascii="Arial" w:hAnsi="Arial" w:cs="Arial"/>
          <w:sz w:val="24"/>
          <w:szCs w:val="24"/>
          <w:lang w:val="en-US"/>
        </w:rPr>
        <w:t xml:space="preserve"> </w:t>
      </w:r>
      <w:r w:rsidRPr="0037158C">
        <w:rPr>
          <w:rFonts w:ascii="Arial" w:hAnsi="Arial" w:cs="Arial"/>
          <w:sz w:val="24"/>
          <w:szCs w:val="24"/>
          <w:lang w:val="en-US"/>
        </w:rPr>
        <w:t xml:space="preserve">London as a case study, demonstrating how a prestigious hotel can take the lead in promoting sustainability and responsibility throughout the industry. </w:t>
      </w:r>
    </w:p>
    <w:p w14:paraId="54771AC3" w14:textId="77777777" w:rsidR="00710988" w:rsidRPr="0037158C" w:rsidRDefault="00710988" w:rsidP="00F40057">
      <w:pPr>
        <w:spacing w:line="360" w:lineRule="auto"/>
        <w:jc w:val="both"/>
        <w:rPr>
          <w:rFonts w:ascii="Arial" w:hAnsi="Arial" w:cs="Arial"/>
          <w:sz w:val="24"/>
          <w:szCs w:val="24"/>
          <w:lang w:val="en-US"/>
        </w:rPr>
      </w:pPr>
    </w:p>
    <w:p w14:paraId="719F0B59" w14:textId="77777777" w:rsidR="00894C13" w:rsidRPr="0037158C" w:rsidRDefault="00894C13" w:rsidP="00F40057">
      <w:pPr>
        <w:spacing w:line="360" w:lineRule="auto"/>
        <w:jc w:val="both"/>
        <w:rPr>
          <w:rFonts w:ascii="Arial" w:hAnsi="Arial" w:cs="Arial"/>
          <w:sz w:val="24"/>
          <w:szCs w:val="24"/>
          <w:lang w:val="en-US"/>
        </w:rPr>
      </w:pPr>
    </w:p>
    <w:p w14:paraId="32279DEF" w14:textId="52DED7EE" w:rsidR="00894C13" w:rsidRPr="0037158C" w:rsidRDefault="00E64F63" w:rsidP="00F40057">
      <w:pPr>
        <w:pStyle w:val="Heading1"/>
        <w:spacing w:line="360" w:lineRule="auto"/>
        <w:jc w:val="both"/>
        <w:rPr>
          <w:rFonts w:ascii="Arial" w:hAnsi="Arial" w:cs="Arial"/>
          <w:sz w:val="24"/>
          <w:szCs w:val="24"/>
          <w:lang w:val="en-US"/>
        </w:rPr>
      </w:pPr>
      <w:bookmarkStart w:id="1" w:name="_Toc148709392"/>
      <w:r w:rsidRPr="0037158C">
        <w:rPr>
          <w:rFonts w:ascii="Arial" w:hAnsi="Arial" w:cs="Arial"/>
          <w:sz w:val="24"/>
          <w:szCs w:val="24"/>
          <w:lang w:val="en-US"/>
        </w:rPr>
        <w:t>Overview of Literature</w:t>
      </w:r>
      <w:bookmarkEnd w:id="1"/>
    </w:p>
    <w:p w14:paraId="013E08BA" w14:textId="13122576" w:rsidR="002D5AA4" w:rsidRPr="0037158C" w:rsidRDefault="00B41474" w:rsidP="00F40057">
      <w:pPr>
        <w:spacing w:line="360" w:lineRule="auto"/>
        <w:jc w:val="both"/>
        <w:rPr>
          <w:rFonts w:ascii="Arial" w:hAnsi="Arial" w:cs="Arial"/>
          <w:sz w:val="24"/>
          <w:szCs w:val="24"/>
          <w:lang w:val="en-US"/>
        </w:rPr>
      </w:pPr>
      <w:r w:rsidRPr="0037158C">
        <w:rPr>
          <w:rFonts w:ascii="Arial" w:hAnsi="Arial" w:cs="Arial"/>
          <w:sz w:val="24"/>
          <w:szCs w:val="24"/>
          <w:lang w:val="en-US"/>
        </w:rPr>
        <w:t>Utilizing</w:t>
      </w:r>
      <w:r w:rsidR="002D5AA4" w:rsidRPr="0037158C">
        <w:rPr>
          <w:rFonts w:ascii="Arial" w:hAnsi="Arial" w:cs="Arial"/>
          <w:sz w:val="24"/>
          <w:szCs w:val="24"/>
          <w:lang w:val="en-US"/>
        </w:rPr>
        <w:t xml:space="preserve"> a variety of fundamental theories and concepts, this study seeks to investigate the significant impact of sustainability on the Hospitality Industry</w:t>
      </w:r>
      <w:r w:rsidRPr="0037158C">
        <w:rPr>
          <w:rFonts w:ascii="Arial" w:hAnsi="Arial" w:cs="Arial"/>
          <w:sz w:val="24"/>
          <w:szCs w:val="24"/>
          <w:lang w:val="en-US"/>
        </w:rPr>
        <w:t xml:space="preserve"> and </w:t>
      </w:r>
      <w:r w:rsidR="00CC0F61" w:rsidRPr="0037158C">
        <w:rPr>
          <w:rFonts w:ascii="Arial" w:hAnsi="Arial" w:cs="Arial"/>
          <w:sz w:val="24"/>
          <w:szCs w:val="24"/>
          <w:lang w:val="en-US"/>
        </w:rPr>
        <w:t>these-frameworks</w:t>
      </w:r>
      <w:r w:rsidR="002D5AA4" w:rsidRPr="0037158C">
        <w:rPr>
          <w:rFonts w:ascii="Arial" w:hAnsi="Arial" w:cs="Arial"/>
          <w:sz w:val="24"/>
          <w:szCs w:val="24"/>
          <w:lang w:val="en-US"/>
        </w:rPr>
        <w:t xml:space="preserve"> are valuable instruments for comprehending the sector's dynamics and the evolving significance of sustainability within it. </w:t>
      </w:r>
      <w:r w:rsidR="00CC0F61" w:rsidRPr="0037158C">
        <w:rPr>
          <w:rFonts w:ascii="Arial" w:hAnsi="Arial" w:cs="Arial"/>
          <w:sz w:val="24"/>
          <w:szCs w:val="24"/>
          <w:lang w:val="en-US"/>
        </w:rPr>
        <w:t>(</w:t>
      </w:r>
      <w:r w:rsidR="0099080F" w:rsidRPr="0037158C">
        <w:rPr>
          <w:rFonts w:ascii="Arial" w:hAnsi="Arial" w:cs="Arial"/>
          <w:sz w:val="24"/>
          <w:szCs w:val="24"/>
          <w:lang w:val="en-US"/>
        </w:rPr>
        <w:t>Gossling et al., 2023)</w:t>
      </w:r>
    </w:p>
    <w:p w14:paraId="43E17820" w14:textId="77777777" w:rsidR="002D5AA4" w:rsidRPr="0037158C" w:rsidRDefault="002D5AA4" w:rsidP="00F40057">
      <w:pPr>
        <w:spacing w:line="360" w:lineRule="auto"/>
        <w:jc w:val="both"/>
        <w:rPr>
          <w:rFonts w:ascii="Arial" w:hAnsi="Arial" w:cs="Arial"/>
          <w:sz w:val="24"/>
          <w:szCs w:val="24"/>
          <w:lang w:val="en-US"/>
        </w:rPr>
      </w:pPr>
    </w:p>
    <w:p w14:paraId="3BCA3214" w14:textId="7C6B3904" w:rsidR="002D5AA4" w:rsidRPr="0037158C" w:rsidRDefault="0099080F" w:rsidP="00F40057">
      <w:pPr>
        <w:spacing w:line="360" w:lineRule="auto"/>
        <w:jc w:val="both"/>
        <w:rPr>
          <w:rFonts w:ascii="Arial" w:hAnsi="Arial" w:cs="Arial"/>
          <w:sz w:val="24"/>
          <w:szCs w:val="24"/>
          <w:lang w:val="en-US"/>
        </w:rPr>
      </w:pPr>
      <w:r w:rsidRPr="0037158C">
        <w:rPr>
          <w:rFonts w:ascii="Arial" w:hAnsi="Arial" w:cs="Arial"/>
          <w:sz w:val="24"/>
          <w:szCs w:val="24"/>
          <w:lang w:val="en-US"/>
        </w:rPr>
        <w:t>(</w:t>
      </w:r>
      <w:r w:rsidR="001D3E62" w:rsidRPr="0037158C">
        <w:rPr>
          <w:rFonts w:ascii="Arial" w:hAnsi="Arial" w:cs="Arial"/>
          <w:sz w:val="24"/>
          <w:szCs w:val="24"/>
          <w:lang w:val="en-US"/>
        </w:rPr>
        <w:t>Bramwell &amp; Lane, 2023) said that</w:t>
      </w:r>
      <w:r w:rsidR="002D5AA4" w:rsidRPr="0037158C">
        <w:rPr>
          <w:rFonts w:ascii="Arial" w:hAnsi="Arial" w:cs="Arial"/>
          <w:sz w:val="24"/>
          <w:szCs w:val="24"/>
          <w:lang w:val="en-US"/>
        </w:rPr>
        <w:t xml:space="preserve"> PESTEL framework requires a comprehensive evaluation of the political, economic, social, technological, environmental, and legal factors that influence the hospitality </w:t>
      </w:r>
      <w:r w:rsidR="003573D0" w:rsidRPr="0037158C">
        <w:rPr>
          <w:rFonts w:ascii="Arial" w:hAnsi="Arial" w:cs="Arial"/>
          <w:sz w:val="24"/>
          <w:szCs w:val="24"/>
          <w:lang w:val="en-US"/>
        </w:rPr>
        <w:t>industry,</w:t>
      </w:r>
      <w:r w:rsidR="00B41474" w:rsidRPr="0037158C">
        <w:rPr>
          <w:rFonts w:ascii="Arial" w:hAnsi="Arial" w:cs="Arial"/>
          <w:sz w:val="24"/>
          <w:szCs w:val="24"/>
          <w:lang w:val="en-US"/>
        </w:rPr>
        <w:t xml:space="preserve"> and it </w:t>
      </w:r>
      <w:r w:rsidR="002D5AA4" w:rsidRPr="0037158C">
        <w:rPr>
          <w:rFonts w:ascii="Arial" w:hAnsi="Arial" w:cs="Arial"/>
          <w:sz w:val="24"/>
          <w:szCs w:val="24"/>
          <w:lang w:val="en-US"/>
        </w:rPr>
        <w:t xml:space="preserve">will assist in understanding how government regulations, economic trends, societal preferences, technological advancements, environmental concerns, and legal requirements impact the sustainable </w:t>
      </w:r>
      <w:r w:rsidR="00B41474" w:rsidRPr="0037158C">
        <w:rPr>
          <w:rFonts w:ascii="Arial" w:hAnsi="Arial" w:cs="Arial"/>
          <w:sz w:val="24"/>
          <w:szCs w:val="24"/>
          <w:lang w:val="en-US"/>
        </w:rPr>
        <w:t>practices</w:t>
      </w:r>
      <w:r w:rsidR="002D5AA4" w:rsidRPr="0037158C">
        <w:rPr>
          <w:rFonts w:ascii="Arial" w:hAnsi="Arial" w:cs="Arial"/>
          <w:sz w:val="24"/>
          <w:szCs w:val="24"/>
          <w:lang w:val="en-US"/>
        </w:rPr>
        <w:t xml:space="preserve"> of the industry. </w:t>
      </w:r>
    </w:p>
    <w:p w14:paraId="56EFEF06" w14:textId="77777777" w:rsidR="002D5AA4" w:rsidRPr="0037158C" w:rsidRDefault="002D5AA4" w:rsidP="00F40057">
      <w:pPr>
        <w:spacing w:line="360" w:lineRule="auto"/>
        <w:jc w:val="both"/>
        <w:rPr>
          <w:rFonts w:ascii="Arial" w:hAnsi="Arial" w:cs="Arial"/>
          <w:sz w:val="24"/>
          <w:szCs w:val="24"/>
          <w:lang w:val="en-US"/>
        </w:rPr>
      </w:pPr>
    </w:p>
    <w:p w14:paraId="4DB19724" w14:textId="0276BCA5" w:rsidR="002D5AA4" w:rsidRPr="0037158C" w:rsidRDefault="002D5AA4" w:rsidP="00F40057">
      <w:pPr>
        <w:spacing w:line="360" w:lineRule="auto"/>
        <w:jc w:val="both"/>
        <w:rPr>
          <w:rFonts w:ascii="Arial" w:hAnsi="Arial" w:cs="Arial"/>
          <w:sz w:val="24"/>
          <w:szCs w:val="24"/>
          <w:lang w:val="en-US"/>
        </w:rPr>
      </w:pPr>
      <w:r w:rsidRPr="0037158C">
        <w:rPr>
          <w:rFonts w:ascii="Arial" w:hAnsi="Arial" w:cs="Arial"/>
          <w:sz w:val="24"/>
          <w:szCs w:val="24"/>
          <w:lang w:val="en-US"/>
        </w:rPr>
        <w:t xml:space="preserve">The concept of a circular economy is essential for understanding how the hospitality industry can reduce waste and promote sustainable </w:t>
      </w:r>
      <w:r w:rsidR="00B41474" w:rsidRPr="0037158C">
        <w:rPr>
          <w:rFonts w:ascii="Arial" w:hAnsi="Arial" w:cs="Arial"/>
          <w:sz w:val="24"/>
          <w:szCs w:val="24"/>
          <w:lang w:val="en-US"/>
        </w:rPr>
        <w:t>practice as by prioritizing</w:t>
      </w:r>
      <w:r w:rsidRPr="0037158C">
        <w:rPr>
          <w:rFonts w:ascii="Arial" w:hAnsi="Arial" w:cs="Arial"/>
          <w:sz w:val="24"/>
          <w:szCs w:val="24"/>
          <w:lang w:val="en-US"/>
        </w:rPr>
        <w:t xml:space="preserve"> the reuse, recycling, and regeneration of resources, the industry may be able to reduce its </w:t>
      </w:r>
      <w:r w:rsidRPr="0037158C">
        <w:rPr>
          <w:rFonts w:ascii="Arial" w:hAnsi="Arial" w:cs="Arial"/>
          <w:sz w:val="24"/>
          <w:szCs w:val="24"/>
          <w:lang w:val="en-US"/>
        </w:rPr>
        <w:lastRenderedPageBreak/>
        <w:t xml:space="preserve">environmental impact while reducing costs and increasing consumer satisfaction. </w:t>
      </w:r>
      <w:r w:rsidR="001D3E62" w:rsidRPr="0037158C">
        <w:rPr>
          <w:rFonts w:ascii="Arial" w:hAnsi="Arial" w:cs="Arial"/>
          <w:sz w:val="24"/>
          <w:szCs w:val="24"/>
          <w:lang w:val="en-US"/>
        </w:rPr>
        <w:t>(</w:t>
      </w:r>
      <w:r w:rsidR="005B03ED" w:rsidRPr="0037158C">
        <w:rPr>
          <w:rFonts w:ascii="Arial" w:hAnsi="Arial" w:cs="Arial"/>
          <w:sz w:val="24"/>
          <w:szCs w:val="24"/>
          <w:lang w:val="en-US"/>
        </w:rPr>
        <w:t xml:space="preserve">Bohdanowicz, </w:t>
      </w:r>
      <w:r w:rsidR="00D03613" w:rsidRPr="0037158C">
        <w:rPr>
          <w:rFonts w:ascii="Arial" w:hAnsi="Arial" w:cs="Arial"/>
          <w:sz w:val="24"/>
          <w:szCs w:val="24"/>
          <w:lang w:val="en-US"/>
        </w:rPr>
        <w:t>2016)</w:t>
      </w:r>
    </w:p>
    <w:p w14:paraId="31001160" w14:textId="77777777" w:rsidR="002D5AA4" w:rsidRPr="0037158C" w:rsidRDefault="002D5AA4" w:rsidP="00F40057">
      <w:pPr>
        <w:spacing w:line="360" w:lineRule="auto"/>
        <w:jc w:val="both"/>
        <w:rPr>
          <w:rFonts w:ascii="Arial" w:hAnsi="Arial" w:cs="Arial"/>
          <w:sz w:val="24"/>
          <w:szCs w:val="24"/>
          <w:lang w:val="en-US"/>
        </w:rPr>
      </w:pPr>
    </w:p>
    <w:p w14:paraId="6AA76CC9" w14:textId="7D0BF897" w:rsidR="002D5AA4" w:rsidRPr="0037158C" w:rsidRDefault="002D5AA4" w:rsidP="00F40057">
      <w:pPr>
        <w:spacing w:line="360" w:lineRule="auto"/>
        <w:jc w:val="both"/>
        <w:rPr>
          <w:rFonts w:ascii="Arial" w:hAnsi="Arial" w:cs="Arial"/>
          <w:sz w:val="24"/>
          <w:szCs w:val="24"/>
          <w:lang w:val="en-US"/>
        </w:rPr>
      </w:pPr>
      <w:r w:rsidRPr="0037158C">
        <w:rPr>
          <w:rFonts w:ascii="Arial" w:hAnsi="Arial" w:cs="Arial"/>
          <w:sz w:val="24"/>
          <w:szCs w:val="24"/>
          <w:lang w:val="en-US"/>
        </w:rPr>
        <w:t xml:space="preserve">The </w:t>
      </w:r>
      <w:r w:rsidR="003573D0" w:rsidRPr="0037158C">
        <w:rPr>
          <w:rFonts w:ascii="Arial" w:hAnsi="Arial" w:cs="Arial"/>
          <w:sz w:val="24"/>
          <w:szCs w:val="24"/>
          <w:lang w:val="en-US"/>
        </w:rPr>
        <w:t>C</w:t>
      </w:r>
      <w:r w:rsidRPr="0037158C">
        <w:rPr>
          <w:rFonts w:ascii="Arial" w:hAnsi="Arial" w:cs="Arial"/>
          <w:sz w:val="24"/>
          <w:szCs w:val="24"/>
          <w:lang w:val="en-US"/>
        </w:rPr>
        <w:t>oncept</w:t>
      </w:r>
      <w:r w:rsidR="0043560D" w:rsidRPr="0037158C">
        <w:rPr>
          <w:rFonts w:ascii="Arial" w:hAnsi="Arial" w:cs="Arial"/>
          <w:sz w:val="24"/>
          <w:szCs w:val="24"/>
          <w:lang w:val="en-US"/>
        </w:rPr>
        <w:t xml:space="preserve"> </w:t>
      </w:r>
      <w:r w:rsidRPr="0037158C">
        <w:rPr>
          <w:rFonts w:ascii="Arial" w:hAnsi="Arial" w:cs="Arial"/>
          <w:sz w:val="24"/>
          <w:szCs w:val="24"/>
          <w:lang w:val="en-US"/>
        </w:rPr>
        <w:t>of Corporate Social Responsibility (CSR)</w:t>
      </w:r>
      <w:r w:rsidR="0043560D" w:rsidRPr="0037158C">
        <w:rPr>
          <w:rFonts w:ascii="Arial" w:hAnsi="Arial" w:cs="Arial"/>
          <w:sz w:val="24"/>
          <w:szCs w:val="24"/>
          <w:lang w:val="en-US"/>
        </w:rPr>
        <w:t xml:space="preserve"> </w:t>
      </w:r>
      <w:r w:rsidRPr="0037158C">
        <w:rPr>
          <w:rFonts w:ascii="Arial" w:hAnsi="Arial" w:cs="Arial"/>
          <w:sz w:val="24"/>
          <w:szCs w:val="24"/>
          <w:lang w:val="en-US"/>
        </w:rPr>
        <w:t>will also be discussed</w:t>
      </w:r>
      <w:r w:rsidR="0043560D" w:rsidRPr="0037158C">
        <w:rPr>
          <w:rFonts w:ascii="Arial" w:hAnsi="Arial" w:cs="Arial"/>
          <w:sz w:val="24"/>
          <w:szCs w:val="24"/>
          <w:lang w:val="en-US"/>
        </w:rPr>
        <w:t xml:space="preserve"> as this framework</w:t>
      </w:r>
      <w:r w:rsidRPr="0037158C">
        <w:rPr>
          <w:rFonts w:ascii="Arial" w:hAnsi="Arial" w:cs="Arial"/>
          <w:sz w:val="24"/>
          <w:szCs w:val="24"/>
          <w:lang w:val="en-US"/>
        </w:rPr>
        <w:t xml:space="preserve"> place a premium on socially responsible business </w:t>
      </w:r>
      <w:r w:rsidR="0043560D" w:rsidRPr="0037158C">
        <w:rPr>
          <w:rFonts w:ascii="Arial" w:hAnsi="Arial" w:cs="Arial"/>
          <w:sz w:val="24"/>
          <w:szCs w:val="24"/>
          <w:lang w:val="en-US"/>
        </w:rPr>
        <w:t>practices</w:t>
      </w:r>
      <w:r w:rsidRPr="0037158C">
        <w:rPr>
          <w:rFonts w:ascii="Arial" w:hAnsi="Arial" w:cs="Arial"/>
          <w:sz w:val="24"/>
          <w:szCs w:val="24"/>
          <w:lang w:val="en-US"/>
        </w:rPr>
        <w:t xml:space="preserve"> and evaluate success based not only on monetary benefit, but also on environmental and social impacts.   It is essential to evaluate the hospitality industry's corporate social responsibility (CSR) initiatives and their impact on sustainability. </w:t>
      </w:r>
      <w:r w:rsidR="00D03613" w:rsidRPr="0037158C">
        <w:rPr>
          <w:rFonts w:ascii="Arial" w:hAnsi="Arial" w:cs="Arial"/>
          <w:sz w:val="24"/>
          <w:szCs w:val="24"/>
          <w:lang w:val="en-US"/>
        </w:rPr>
        <w:t>(</w:t>
      </w:r>
      <w:r w:rsidR="009F3344" w:rsidRPr="0037158C">
        <w:rPr>
          <w:rFonts w:ascii="Arial" w:hAnsi="Arial" w:cs="Arial"/>
          <w:sz w:val="24"/>
          <w:szCs w:val="24"/>
          <w:lang w:val="en-US"/>
        </w:rPr>
        <w:t>Becken et al., 2023)</w:t>
      </w:r>
    </w:p>
    <w:p w14:paraId="4449C8E7" w14:textId="77777777" w:rsidR="0043560D" w:rsidRPr="0037158C" w:rsidRDefault="0043560D" w:rsidP="00F40057">
      <w:pPr>
        <w:spacing w:line="360" w:lineRule="auto"/>
        <w:jc w:val="both"/>
        <w:rPr>
          <w:rFonts w:ascii="Arial" w:hAnsi="Arial" w:cs="Arial"/>
          <w:sz w:val="24"/>
          <w:szCs w:val="24"/>
          <w:lang w:val="en-US"/>
        </w:rPr>
      </w:pPr>
    </w:p>
    <w:p w14:paraId="7DA695C8" w14:textId="76F9EBE8" w:rsidR="0043560D" w:rsidRPr="0037158C" w:rsidRDefault="009F3344" w:rsidP="00F40057">
      <w:pPr>
        <w:spacing w:line="360" w:lineRule="auto"/>
        <w:jc w:val="both"/>
        <w:rPr>
          <w:rFonts w:ascii="Arial" w:hAnsi="Arial" w:cs="Arial"/>
          <w:sz w:val="24"/>
          <w:szCs w:val="24"/>
          <w:lang w:val="en-US"/>
        </w:rPr>
      </w:pPr>
      <w:r w:rsidRPr="0037158C">
        <w:rPr>
          <w:rFonts w:ascii="Arial" w:hAnsi="Arial" w:cs="Arial"/>
          <w:sz w:val="24"/>
          <w:szCs w:val="24"/>
          <w:lang w:val="en-US"/>
        </w:rPr>
        <w:t>(</w:t>
      </w:r>
      <w:r w:rsidR="00556804" w:rsidRPr="0037158C">
        <w:rPr>
          <w:rFonts w:ascii="Arial" w:hAnsi="Arial" w:cs="Arial"/>
          <w:sz w:val="24"/>
          <w:szCs w:val="24"/>
          <w:lang w:val="en-US"/>
        </w:rPr>
        <w:t xml:space="preserve">Hervieux &amp; Laroche, </w:t>
      </w:r>
      <w:r w:rsidR="005D4EA4" w:rsidRPr="0037158C">
        <w:rPr>
          <w:rFonts w:ascii="Arial" w:hAnsi="Arial" w:cs="Arial"/>
          <w:sz w:val="24"/>
          <w:szCs w:val="24"/>
          <w:lang w:val="en-US"/>
        </w:rPr>
        <w:t xml:space="preserve">2020) claimed that </w:t>
      </w:r>
      <w:r w:rsidR="002D5AA4" w:rsidRPr="0037158C">
        <w:rPr>
          <w:rFonts w:ascii="Arial" w:hAnsi="Arial" w:cs="Arial"/>
          <w:sz w:val="24"/>
          <w:szCs w:val="24"/>
          <w:lang w:val="en-US"/>
        </w:rPr>
        <w:t>Conducting a SWOT analysis that explicitly examines the industry's strengths, weaknesses, opportunities, and threats in relation to sustainability will provide valuable insight into the current standing of the sector</w:t>
      </w:r>
      <w:r w:rsidR="0043560D" w:rsidRPr="0037158C">
        <w:rPr>
          <w:rFonts w:ascii="Arial" w:hAnsi="Arial" w:cs="Arial"/>
          <w:sz w:val="24"/>
          <w:szCs w:val="24"/>
          <w:lang w:val="en-US"/>
        </w:rPr>
        <w:t xml:space="preserve"> as it helps </w:t>
      </w:r>
      <w:r w:rsidR="002D5AA4" w:rsidRPr="0037158C">
        <w:rPr>
          <w:rFonts w:ascii="Arial" w:hAnsi="Arial" w:cs="Arial"/>
          <w:sz w:val="24"/>
          <w:szCs w:val="24"/>
          <w:lang w:val="en-US"/>
        </w:rPr>
        <w:t xml:space="preserve">identify the strengths that can be leveraged, the weaknesses that must be addressed, the opportunities for development through sustainability measures, and the threats that must be mitigated. </w:t>
      </w:r>
    </w:p>
    <w:p w14:paraId="73171C7C" w14:textId="77777777" w:rsidR="002D5AA4" w:rsidRPr="0037158C" w:rsidRDefault="002D5AA4" w:rsidP="00F40057">
      <w:pPr>
        <w:spacing w:line="360" w:lineRule="auto"/>
        <w:jc w:val="both"/>
        <w:rPr>
          <w:rFonts w:ascii="Arial" w:hAnsi="Arial" w:cs="Arial"/>
          <w:sz w:val="24"/>
          <w:szCs w:val="24"/>
          <w:lang w:val="en-US"/>
        </w:rPr>
      </w:pPr>
    </w:p>
    <w:p w14:paraId="58ACBC3A" w14:textId="767AFDC2" w:rsidR="002D5AA4" w:rsidRPr="0037158C" w:rsidRDefault="0043560D" w:rsidP="00F40057">
      <w:pPr>
        <w:spacing w:line="360" w:lineRule="auto"/>
        <w:jc w:val="both"/>
        <w:rPr>
          <w:rFonts w:ascii="Arial" w:hAnsi="Arial" w:cs="Arial"/>
          <w:sz w:val="24"/>
          <w:szCs w:val="24"/>
          <w:lang w:val="en-US"/>
        </w:rPr>
      </w:pPr>
      <w:r w:rsidRPr="0037158C">
        <w:rPr>
          <w:rFonts w:ascii="Arial" w:hAnsi="Arial" w:cs="Arial"/>
          <w:sz w:val="24"/>
          <w:szCs w:val="24"/>
          <w:lang w:val="en-US"/>
        </w:rPr>
        <w:t>Utilizing</w:t>
      </w:r>
      <w:r w:rsidR="002D5AA4" w:rsidRPr="0037158C">
        <w:rPr>
          <w:rFonts w:ascii="Arial" w:hAnsi="Arial" w:cs="Arial"/>
          <w:sz w:val="24"/>
          <w:szCs w:val="24"/>
          <w:lang w:val="en-US"/>
        </w:rPr>
        <w:t xml:space="preserve"> numerous theories and concepts, this study </w:t>
      </w:r>
      <w:r w:rsidRPr="0037158C">
        <w:rPr>
          <w:rFonts w:ascii="Arial" w:hAnsi="Arial" w:cs="Arial"/>
          <w:sz w:val="24"/>
          <w:szCs w:val="24"/>
          <w:lang w:val="en-US"/>
        </w:rPr>
        <w:t>endeavors</w:t>
      </w:r>
      <w:r w:rsidR="002D5AA4" w:rsidRPr="0037158C">
        <w:rPr>
          <w:rFonts w:ascii="Arial" w:hAnsi="Arial" w:cs="Arial"/>
          <w:sz w:val="24"/>
          <w:szCs w:val="24"/>
          <w:lang w:val="en-US"/>
        </w:rPr>
        <w:t xml:space="preserve"> to elucidate the transformative impact of sustainability on the </w:t>
      </w:r>
      <w:r w:rsidR="003573D0" w:rsidRPr="0037158C">
        <w:rPr>
          <w:rFonts w:ascii="Arial" w:hAnsi="Arial" w:cs="Arial"/>
          <w:sz w:val="24"/>
          <w:szCs w:val="24"/>
          <w:lang w:val="en-US"/>
        </w:rPr>
        <w:t>h</w:t>
      </w:r>
      <w:r w:rsidR="002D5AA4" w:rsidRPr="0037158C">
        <w:rPr>
          <w:rFonts w:ascii="Arial" w:hAnsi="Arial" w:cs="Arial"/>
          <w:sz w:val="24"/>
          <w:szCs w:val="24"/>
          <w:lang w:val="en-US"/>
        </w:rPr>
        <w:t xml:space="preserve">ospitality </w:t>
      </w:r>
      <w:r w:rsidR="003573D0" w:rsidRPr="0037158C">
        <w:rPr>
          <w:rFonts w:ascii="Arial" w:hAnsi="Arial" w:cs="Arial"/>
          <w:sz w:val="24"/>
          <w:szCs w:val="24"/>
          <w:lang w:val="en-US"/>
        </w:rPr>
        <w:t>i</w:t>
      </w:r>
      <w:r w:rsidR="002D5AA4" w:rsidRPr="0037158C">
        <w:rPr>
          <w:rFonts w:ascii="Arial" w:hAnsi="Arial" w:cs="Arial"/>
          <w:sz w:val="24"/>
          <w:szCs w:val="24"/>
          <w:lang w:val="en-US"/>
        </w:rPr>
        <w:t>ndustry</w:t>
      </w:r>
      <w:r w:rsidRPr="0037158C">
        <w:rPr>
          <w:rFonts w:ascii="Arial" w:hAnsi="Arial" w:cs="Arial"/>
          <w:sz w:val="24"/>
          <w:szCs w:val="24"/>
          <w:lang w:val="en-US"/>
        </w:rPr>
        <w:t xml:space="preserve"> and also, </w:t>
      </w:r>
      <w:r w:rsidR="002D5AA4" w:rsidRPr="0037158C">
        <w:rPr>
          <w:rFonts w:ascii="Arial" w:hAnsi="Arial" w:cs="Arial"/>
          <w:sz w:val="24"/>
          <w:szCs w:val="24"/>
          <w:lang w:val="en-US"/>
        </w:rPr>
        <w:t xml:space="preserve">will disclose the industry's responses to global concerns and shed light on the opportunities and challenges it faces in its pursuit of a more sustainable and environmentally conscious future. </w:t>
      </w:r>
      <w:r w:rsidR="005D4EA4" w:rsidRPr="0037158C">
        <w:rPr>
          <w:rFonts w:ascii="Arial" w:hAnsi="Arial" w:cs="Arial"/>
          <w:sz w:val="24"/>
          <w:szCs w:val="24"/>
          <w:lang w:val="en-US"/>
        </w:rPr>
        <w:t>(</w:t>
      </w:r>
      <w:r w:rsidR="00472D50" w:rsidRPr="0037158C">
        <w:rPr>
          <w:rFonts w:ascii="Arial" w:hAnsi="Arial" w:cs="Arial"/>
          <w:sz w:val="24"/>
          <w:szCs w:val="24"/>
          <w:lang w:val="en-US"/>
        </w:rPr>
        <w:t xml:space="preserve">Vanyova &amp; </w:t>
      </w:r>
      <w:r w:rsidR="00D7007D" w:rsidRPr="0037158C">
        <w:rPr>
          <w:rFonts w:ascii="Arial" w:hAnsi="Arial" w:cs="Arial"/>
          <w:sz w:val="24"/>
          <w:szCs w:val="24"/>
          <w:lang w:val="en-US"/>
        </w:rPr>
        <w:t>Dra</w:t>
      </w:r>
      <w:r w:rsidR="00ED53D3" w:rsidRPr="0037158C">
        <w:rPr>
          <w:rFonts w:ascii="Arial" w:hAnsi="Arial" w:cs="Arial"/>
          <w:sz w:val="24"/>
          <w:szCs w:val="24"/>
          <w:lang w:val="en-US"/>
        </w:rPr>
        <w:t>bek, 2019)</w:t>
      </w:r>
    </w:p>
    <w:p w14:paraId="1533A227" w14:textId="77777777" w:rsidR="00F40057" w:rsidRPr="0037158C" w:rsidRDefault="00F40057" w:rsidP="00F40057">
      <w:pPr>
        <w:spacing w:line="360" w:lineRule="auto"/>
        <w:jc w:val="both"/>
        <w:rPr>
          <w:rFonts w:ascii="Arial" w:hAnsi="Arial" w:cs="Arial"/>
          <w:sz w:val="24"/>
          <w:szCs w:val="24"/>
          <w:lang w:val="en-US"/>
        </w:rPr>
      </w:pPr>
    </w:p>
    <w:p w14:paraId="54D04F4B" w14:textId="77777777" w:rsidR="00F40057" w:rsidRPr="0037158C" w:rsidRDefault="00F40057" w:rsidP="00F40057">
      <w:pPr>
        <w:spacing w:line="360" w:lineRule="auto"/>
        <w:jc w:val="both"/>
        <w:rPr>
          <w:rFonts w:ascii="Arial" w:hAnsi="Arial" w:cs="Arial"/>
          <w:sz w:val="24"/>
          <w:szCs w:val="24"/>
          <w:lang w:val="en-US"/>
        </w:rPr>
      </w:pPr>
    </w:p>
    <w:p w14:paraId="58AE4494" w14:textId="77777777" w:rsidR="00F40057" w:rsidRPr="0037158C" w:rsidRDefault="00F40057" w:rsidP="00F40057">
      <w:pPr>
        <w:spacing w:line="360" w:lineRule="auto"/>
        <w:jc w:val="both"/>
        <w:rPr>
          <w:rFonts w:ascii="Arial" w:hAnsi="Arial" w:cs="Arial"/>
          <w:sz w:val="24"/>
          <w:szCs w:val="24"/>
          <w:lang w:val="en-US"/>
        </w:rPr>
      </w:pPr>
    </w:p>
    <w:p w14:paraId="2F567653" w14:textId="77777777" w:rsidR="00F40057" w:rsidRPr="0037158C" w:rsidRDefault="00F40057" w:rsidP="00F40057">
      <w:pPr>
        <w:spacing w:line="360" w:lineRule="auto"/>
        <w:jc w:val="both"/>
        <w:rPr>
          <w:rFonts w:ascii="Arial" w:hAnsi="Arial" w:cs="Arial"/>
          <w:sz w:val="24"/>
          <w:szCs w:val="24"/>
          <w:lang w:val="en-US"/>
        </w:rPr>
      </w:pPr>
    </w:p>
    <w:p w14:paraId="1308A88D" w14:textId="77777777" w:rsidR="0043560D" w:rsidRPr="0037158C" w:rsidRDefault="0043560D" w:rsidP="00F40057">
      <w:pPr>
        <w:spacing w:line="360" w:lineRule="auto"/>
        <w:jc w:val="both"/>
        <w:rPr>
          <w:rFonts w:ascii="Arial" w:hAnsi="Arial" w:cs="Arial"/>
          <w:sz w:val="24"/>
          <w:szCs w:val="24"/>
          <w:lang w:val="en-US"/>
        </w:rPr>
      </w:pPr>
    </w:p>
    <w:p w14:paraId="0D1FA601" w14:textId="36E7F328" w:rsidR="00313867" w:rsidRPr="0037158C" w:rsidRDefault="00FD08BB" w:rsidP="00F40057">
      <w:pPr>
        <w:pStyle w:val="Heading1"/>
        <w:spacing w:line="360" w:lineRule="auto"/>
        <w:jc w:val="both"/>
        <w:rPr>
          <w:rFonts w:ascii="Arial" w:hAnsi="Arial" w:cs="Arial"/>
          <w:sz w:val="24"/>
          <w:szCs w:val="24"/>
          <w:lang w:val="en-US"/>
        </w:rPr>
      </w:pPr>
      <w:bookmarkStart w:id="2" w:name="_Toc148709393"/>
      <w:r w:rsidRPr="0037158C">
        <w:rPr>
          <w:rFonts w:ascii="Arial" w:hAnsi="Arial" w:cs="Arial"/>
          <w:sz w:val="24"/>
          <w:szCs w:val="24"/>
          <w:lang w:val="en-US"/>
        </w:rPr>
        <w:lastRenderedPageBreak/>
        <w:t>Application of food waste ok The Langham London Hotel</w:t>
      </w:r>
      <w:bookmarkEnd w:id="2"/>
    </w:p>
    <w:p w14:paraId="3D79EB94" w14:textId="77777777" w:rsidR="00A93DC5" w:rsidRPr="0037158C" w:rsidRDefault="00A93DC5" w:rsidP="00F40057">
      <w:pPr>
        <w:spacing w:line="360" w:lineRule="auto"/>
        <w:jc w:val="both"/>
        <w:rPr>
          <w:rFonts w:ascii="Arial" w:hAnsi="Arial" w:cs="Arial"/>
          <w:sz w:val="24"/>
          <w:szCs w:val="24"/>
          <w:lang w:val="en-US"/>
        </w:rPr>
      </w:pPr>
    </w:p>
    <w:p w14:paraId="094F5347" w14:textId="6765FCBA" w:rsidR="00A93DC5" w:rsidRPr="0037158C" w:rsidRDefault="00ED53D3" w:rsidP="00F40057">
      <w:pPr>
        <w:spacing w:line="360" w:lineRule="auto"/>
        <w:jc w:val="both"/>
        <w:rPr>
          <w:rFonts w:ascii="Arial" w:hAnsi="Arial" w:cs="Arial"/>
          <w:sz w:val="24"/>
          <w:szCs w:val="24"/>
          <w:lang w:val="en-US"/>
        </w:rPr>
      </w:pPr>
      <w:r w:rsidRPr="0037158C">
        <w:rPr>
          <w:rFonts w:ascii="Arial" w:hAnsi="Arial" w:cs="Arial"/>
          <w:sz w:val="24"/>
          <w:szCs w:val="24"/>
          <w:lang w:val="en-US"/>
        </w:rPr>
        <w:t>(</w:t>
      </w:r>
      <w:r w:rsidR="009B2612" w:rsidRPr="0037158C">
        <w:rPr>
          <w:rFonts w:ascii="Arial" w:hAnsi="Arial" w:cs="Arial"/>
          <w:sz w:val="24"/>
          <w:szCs w:val="24"/>
          <w:lang w:val="en-US"/>
        </w:rPr>
        <w:t>Butler, 2018) claimed that f</w:t>
      </w:r>
      <w:r w:rsidR="00A93DC5" w:rsidRPr="0037158C">
        <w:rPr>
          <w:rFonts w:ascii="Arial" w:hAnsi="Arial" w:cs="Arial"/>
          <w:sz w:val="24"/>
          <w:szCs w:val="24"/>
          <w:lang w:val="en-US"/>
        </w:rPr>
        <w:t>ood waste is a significant problem in the hospitality industry, and The Langham London is no exception</w:t>
      </w:r>
      <w:r w:rsidR="00F95A05" w:rsidRPr="0037158C">
        <w:rPr>
          <w:rFonts w:ascii="Arial" w:hAnsi="Arial" w:cs="Arial"/>
          <w:sz w:val="24"/>
          <w:szCs w:val="24"/>
          <w:lang w:val="en-US"/>
        </w:rPr>
        <w:t xml:space="preserve"> but however,</w:t>
      </w:r>
      <w:r w:rsidR="00A93DC5" w:rsidRPr="0037158C">
        <w:rPr>
          <w:rFonts w:ascii="Arial" w:hAnsi="Arial" w:cs="Arial"/>
          <w:sz w:val="24"/>
          <w:szCs w:val="24"/>
          <w:lang w:val="en-US"/>
        </w:rPr>
        <w:t xml:space="preserve"> the consequences of food wastage extend far beyond simple waste.  Due to the production, transportation, and disposal of food items, this refuse has a substantial carbon footprint, resulting in high environmental costs</w:t>
      </w:r>
      <w:r w:rsidR="00F95A05" w:rsidRPr="0037158C">
        <w:rPr>
          <w:rFonts w:ascii="Arial" w:hAnsi="Arial" w:cs="Arial"/>
          <w:sz w:val="24"/>
          <w:szCs w:val="24"/>
          <w:lang w:val="en-US"/>
        </w:rPr>
        <w:t xml:space="preserve"> and the </w:t>
      </w:r>
      <w:r w:rsidR="00A93DC5" w:rsidRPr="0037158C">
        <w:rPr>
          <w:rFonts w:ascii="Arial" w:hAnsi="Arial" w:cs="Arial"/>
          <w:sz w:val="24"/>
          <w:szCs w:val="24"/>
          <w:lang w:val="en-US"/>
        </w:rPr>
        <w:t>issue of food waste raises ethical concerns from a social perspective, particularly in societies where starvation and food insecurity persist.   Economically speaking, the impact is significan</w:t>
      </w:r>
      <w:r w:rsidR="00F95A05" w:rsidRPr="0037158C">
        <w:rPr>
          <w:rFonts w:ascii="Arial" w:hAnsi="Arial" w:cs="Arial"/>
          <w:sz w:val="24"/>
          <w:szCs w:val="24"/>
          <w:lang w:val="en-US"/>
        </w:rPr>
        <w:t xml:space="preserve">t as it </w:t>
      </w:r>
      <w:r w:rsidR="00A93DC5" w:rsidRPr="0037158C">
        <w:rPr>
          <w:rFonts w:ascii="Arial" w:hAnsi="Arial" w:cs="Arial"/>
          <w:sz w:val="24"/>
          <w:szCs w:val="24"/>
          <w:lang w:val="en-US"/>
        </w:rPr>
        <w:t>includes costs associated with procuring, storing, and preparing wasted food. In addition, there are missing opportunities to reduce expenses and increase profitability.</w:t>
      </w:r>
    </w:p>
    <w:p w14:paraId="60F07A91" w14:textId="77777777" w:rsidR="00313867" w:rsidRPr="0037158C" w:rsidRDefault="00313867" w:rsidP="00F40057">
      <w:pPr>
        <w:spacing w:line="360" w:lineRule="auto"/>
        <w:jc w:val="both"/>
        <w:rPr>
          <w:rFonts w:ascii="Arial" w:hAnsi="Arial" w:cs="Arial"/>
          <w:sz w:val="24"/>
          <w:szCs w:val="24"/>
          <w:lang w:val="en-US"/>
        </w:rPr>
      </w:pPr>
    </w:p>
    <w:p w14:paraId="47A0CF92" w14:textId="55BABAEC" w:rsidR="00313867" w:rsidRPr="0037158C" w:rsidRDefault="00313867" w:rsidP="00F40057">
      <w:pPr>
        <w:pStyle w:val="Heading2"/>
        <w:spacing w:line="360" w:lineRule="auto"/>
        <w:jc w:val="both"/>
        <w:rPr>
          <w:rFonts w:ascii="Arial" w:hAnsi="Arial" w:cs="Arial"/>
          <w:sz w:val="24"/>
          <w:szCs w:val="24"/>
          <w:lang w:val="en-US"/>
        </w:rPr>
      </w:pPr>
      <w:bookmarkStart w:id="3" w:name="_Toc148709394"/>
      <w:r w:rsidRPr="0037158C">
        <w:rPr>
          <w:rFonts w:ascii="Arial" w:hAnsi="Arial" w:cs="Arial"/>
          <w:sz w:val="24"/>
          <w:szCs w:val="24"/>
          <w:lang w:val="en-US"/>
        </w:rPr>
        <w:t>PESTLE Analysis</w:t>
      </w:r>
      <w:bookmarkEnd w:id="3"/>
    </w:p>
    <w:p w14:paraId="27501209" w14:textId="6156E5EF" w:rsidR="008135A2" w:rsidRPr="0037158C" w:rsidRDefault="000C52F2" w:rsidP="00F40057">
      <w:pPr>
        <w:pStyle w:val="Heading3"/>
        <w:spacing w:line="360" w:lineRule="auto"/>
        <w:jc w:val="both"/>
        <w:rPr>
          <w:rFonts w:ascii="Arial" w:hAnsi="Arial" w:cs="Arial"/>
          <w:sz w:val="24"/>
          <w:szCs w:val="24"/>
          <w:lang w:val="en-US"/>
        </w:rPr>
      </w:pPr>
      <w:bookmarkStart w:id="4" w:name="_Toc148709395"/>
      <w:r w:rsidRPr="0037158C">
        <w:rPr>
          <w:rFonts w:ascii="Arial" w:hAnsi="Arial" w:cs="Arial"/>
          <w:sz w:val="24"/>
          <w:szCs w:val="24"/>
          <w:lang w:val="en-US"/>
        </w:rPr>
        <w:t>Political</w:t>
      </w:r>
      <w:bookmarkEnd w:id="4"/>
    </w:p>
    <w:p w14:paraId="45D0B757" w14:textId="0F1D1A9F" w:rsidR="008135A2" w:rsidRPr="0037158C" w:rsidRDefault="008135A2" w:rsidP="00F40057">
      <w:pPr>
        <w:spacing w:line="360" w:lineRule="auto"/>
        <w:jc w:val="both"/>
        <w:rPr>
          <w:rFonts w:ascii="Arial" w:hAnsi="Arial" w:cs="Arial"/>
          <w:sz w:val="24"/>
          <w:szCs w:val="24"/>
          <w:lang w:val="en-US"/>
        </w:rPr>
      </w:pPr>
      <w:r w:rsidRPr="0037158C">
        <w:rPr>
          <w:rFonts w:ascii="Arial" w:hAnsi="Arial" w:cs="Arial"/>
          <w:sz w:val="24"/>
          <w:szCs w:val="24"/>
          <w:lang w:val="en-US"/>
        </w:rPr>
        <w:t xml:space="preserve">Political factors are significant in waste management and sustainability, as they involve government rules and </w:t>
      </w:r>
      <w:r w:rsidR="003573D0" w:rsidRPr="0037158C">
        <w:rPr>
          <w:rFonts w:ascii="Arial" w:hAnsi="Arial" w:cs="Arial"/>
          <w:sz w:val="24"/>
          <w:szCs w:val="24"/>
          <w:lang w:val="en-US"/>
        </w:rPr>
        <w:t>policies,</w:t>
      </w:r>
      <w:r w:rsidRPr="0037158C">
        <w:rPr>
          <w:rFonts w:ascii="Arial" w:hAnsi="Arial" w:cs="Arial"/>
          <w:sz w:val="24"/>
          <w:szCs w:val="24"/>
          <w:lang w:val="en-US"/>
        </w:rPr>
        <w:t xml:space="preserve"> and the hotel is required to adhere to local and national legislation regarding waste management and environmental protection.  Endorsement of sustainability activities by political entities can create a favorable atmosphere that promotes the effective decrease of food waste. </w:t>
      </w:r>
      <w:r w:rsidR="009B2612" w:rsidRPr="0037158C">
        <w:rPr>
          <w:rFonts w:ascii="Arial" w:hAnsi="Arial" w:cs="Arial"/>
          <w:sz w:val="24"/>
          <w:szCs w:val="24"/>
          <w:lang w:val="en-US"/>
        </w:rPr>
        <w:t>(</w:t>
      </w:r>
      <w:r w:rsidR="008E3A9F" w:rsidRPr="0037158C">
        <w:rPr>
          <w:rFonts w:ascii="Arial" w:hAnsi="Arial" w:cs="Arial"/>
          <w:sz w:val="24"/>
          <w:szCs w:val="24"/>
          <w:lang w:val="en-US"/>
        </w:rPr>
        <w:t xml:space="preserve">Reddy &amp; Wilkes, </w:t>
      </w:r>
      <w:r w:rsidR="001E0460" w:rsidRPr="0037158C">
        <w:rPr>
          <w:rFonts w:ascii="Arial" w:hAnsi="Arial" w:cs="Arial"/>
          <w:sz w:val="24"/>
          <w:szCs w:val="24"/>
          <w:lang w:val="en-US"/>
        </w:rPr>
        <w:t>2021)</w:t>
      </w:r>
    </w:p>
    <w:p w14:paraId="1E836B14" w14:textId="77777777" w:rsidR="000C52F2" w:rsidRPr="0037158C" w:rsidRDefault="000C52F2" w:rsidP="00F40057">
      <w:pPr>
        <w:spacing w:line="360" w:lineRule="auto"/>
        <w:jc w:val="both"/>
        <w:rPr>
          <w:rFonts w:ascii="Arial" w:hAnsi="Arial" w:cs="Arial"/>
          <w:sz w:val="24"/>
          <w:szCs w:val="24"/>
          <w:lang w:val="en-US"/>
        </w:rPr>
      </w:pPr>
    </w:p>
    <w:p w14:paraId="3B0CDA47" w14:textId="74DD57C8" w:rsidR="008135A2" w:rsidRPr="0037158C" w:rsidRDefault="000C52F2" w:rsidP="00F40057">
      <w:pPr>
        <w:pStyle w:val="Heading3"/>
        <w:spacing w:line="360" w:lineRule="auto"/>
        <w:jc w:val="both"/>
        <w:rPr>
          <w:rFonts w:ascii="Arial" w:hAnsi="Arial" w:cs="Arial"/>
          <w:sz w:val="24"/>
          <w:szCs w:val="24"/>
          <w:lang w:val="en-US"/>
        </w:rPr>
      </w:pPr>
      <w:bookmarkStart w:id="5" w:name="_Toc148709396"/>
      <w:r w:rsidRPr="0037158C">
        <w:rPr>
          <w:rFonts w:ascii="Arial" w:hAnsi="Arial" w:cs="Arial"/>
          <w:sz w:val="24"/>
          <w:szCs w:val="24"/>
          <w:lang w:val="en-US"/>
        </w:rPr>
        <w:t>Economical</w:t>
      </w:r>
      <w:bookmarkEnd w:id="5"/>
      <w:r w:rsidR="008135A2" w:rsidRPr="0037158C">
        <w:rPr>
          <w:rFonts w:ascii="Arial" w:hAnsi="Arial" w:cs="Arial"/>
          <w:sz w:val="24"/>
          <w:szCs w:val="24"/>
          <w:lang w:val="en-US"/>
        </w:rPr>
        <w:t xml:space="preserve"> </w:t>
      </w:r>
    </w:p>
    <w:p w14:paraId="771EAD88" w14:textId="23B610AE" w:rsidR="008135A2" w:rsidRPr="0037158C" w:rsidRDefault="008135A2" w:rsidP="00F40057">
      <w:pPr>
        <w:spacing w:line="360" w:lineRule="auto"/>
        <w:jc w:val="both"/>
        <w:rPr>
          <w:rFonts w:ascii="Arial" w:hAnsi="Arial" w:cs="Arial"/>
          <w:sz w:val="24"/>
          <w:szCs w:val="24"/>
          <w:lang w:val="en-US"/>
        </w:rPr>
      </w:pPr>
      <w:r w:rsidRPr="0037158C">
        <w:rPr>
          <w:rFonts w:ascii="Arial" w:hAnsi="Arial" w:cs="Arial"/>
          <w:sz w:val="24"/>
          <w:szCs w:val="24"/>
          <w:lang w:val="en-US"/>
        </w:rPr>
        <w:t>The economic environment, encompassing the cost of resources, might influence the implementation of food waste management methods</w:t>
      </w:r>
      <w:r w:rsidR="000C52F2" w:rsidRPr="0037158C">
        <w:rPr>
          <w:rFonts w:ascii="Arial" w:hAnsi="Arial" w:cs="Arial"/>
          <w:sz w:val="24"/>
          <w:szCs w:val="24"/>
          <w:lang w:val="en-US"/>
        </w:rPr>
        <w:t xml:space="preserve"> and the </w:t>
      </w:r>
      <w:r w:rsidRPr="0037158C">
        <w:rPr>
          <w:rFonts w:ascii="Arial" w:hAnsi="Arial" w:cs="Arial"/>
          <w:sz w:val="24"/>
          <w:szCs w:val="24"/>
          <w:lang w:val="en-US"/>
        </w:rPr>
        <w:t xml:space="preserve">hotel's ability to manage food procurement and disposal charges may be affected by economic swings.   </w:t>
      </w:r>
      <w:r w:rsidR="000C52F2" w:rsidRPr="0037158C">
        <w:rPr>
          <w:rFonts w:ascii="Arial" w:hAnsi="Arial" w:cs="Arial"/>
          <w:sz w:val="24"/>
          <w:szCs w:val="24"/>
          <w:lang w:val="en-US"/>
        </w:rPr>
        <w:t>Minimizing</w:t>
      </w:r>
      <w:r w:rsidRPr="0037158C">
        <w:rPr>
          <w:rFonts w:ascii="Arial" w:hAnsi="Arial" w:cs="Arial"/>
          <w:sz w:val="24"/>
          <w:szCs w:val="24"/>
          <w:lang w:val="en-US"/>
        </w:rPr>
        <w:t xml:space="preserve"> waste can result in significant financial savings. </w:t>
      </w:r>
      <w:r w:rsidR="001E0460" w:rsidRPr="0037158C">
        <w:rPr>
          <w:rFonts w:ascii="Arial" w:hAnsi="Arial" w:cs="Arial"/>
          <w:sz w:val="24"/>
          <w:szCs w:val="24"/>
          <w:lang w:val="en-US"/>
        </w:rPr>
        <w:t>(</w:t>
      </w:r>
      <w:r w:rsidR="00DC3C9A" w:rsidRPr="0037158C">
        <w:rPr>
          <w:rFonts w:ascii="Arial" w:hAnsi="Arial" w:cs="Arial"/>
          <w:sz w:val="24"/>
          <w:szCs w:val="24"/>
          <w:lang w:val="en-US"/>
        </w:rPr>
        <w:t>Gossling et al., 2018)</w:t>
      </w:r>
    </w:p>
    <w:p w14:paraId="6EF42F24" w14:textId="77777777" w:rsidR="008135A2" w:rsidRPr="0037158C" w:rsidRDefault="008135A2" w:rsidP="00F40057">
      <w:pPr>
        <w:spacing w:line="360" w:lineRule="auto"/>
        <w:jc w:val="both"/>
        <w:rPr>
          <w:rFonts w:ascii="Arial" w:hAnsi="Arial" w:cs="Arial"/>
          <w:sz w:val="24"/>
          <w:szCs w:val="24"/>
          <w:lang w:val="en-US"/>
        </w:rPr>
      </w:pPr>
    </w:p>
    <w:p w14:paraId="53F52F64" w14:textId="77777777" w:rsidR="000C52F2" w:rsidRPr="0037158C" w:rsidRDefault="000C52F2" w:rsidP="00F40057">
      <w:pPr>
        <w:pStyle w:val="Heading3"/>
        <w:spacing w:line="360" w:lineRule="auto"/>
        <w:jc w:val="both"/>
        <w:rPr>
          <w:rFonts w:ascii="Arial" w:hAnsi="Arial" w:cs="Arial"/>
          <w:sz w:val="24"/>
          <w:szCs w:val="24"/>
          <w:lang w:val="en-US"/>
        </w:rPr>
      </w:pPr>
      <w:bookmarkStart w:id="6" w:name="_Toc148709397"/>
      <w:r w:rsidRPr="0037158C">
        <w:rPr>
          <w:rFonts w:ascii="Arial" w:hAnsi="Arial" w:cs="Arial"/>
          <w:sz w:val="24"/>
          <w:szCs w:val="24"/>
          <w:lang w:val="en-US"/>
        </w:rPr>
        <w:t>Social</w:t>
      </w:r>
      <w:bookmarkEnd w:id="6"/>
    </w:p>
    <w:p w14:paraId="212A742A" w14:textId="4612C248" w:rsidR="008135A2" w:rsidRPr="0037158C" w:rsidRDefault="00DC3C9A" w:rsidP="00F40057">
      <w:pPr>
        <w:spacing w:line="360" w:lineRule="auto"/>
        <w:jc w:val="both"/>
        <w:rPr>
          <w:rFonts w:ascii="Arial" w:hAnsi="Arial" w:cs="Arial"/>
          <w:sz w:val="24"/>
          <w:szCs w:val="24"/>
          <w:lang w:val="en-US"/>
        </w:rPr>
      </w:pPr>
      <w:r w:rsidRPr="0037158C">
        <w:rPr>
          <w:rFonts w:ascii="Arial" w:hAnsi="Arial" w:cs="Arial"/>
          <w:sz w:val="24"/>
          <w:szCs w:val="24"/>
          <w:lang w:val="en-US"/>
        </w:rPr>
        <w:t>(</w:t>
      </w:r>
      <w:r w:rsidR="00413B5C" w:rsidRPr="0037158C">
        <w:rPr>
          <w:rFonts w:ascii="Arial" w:hAnsi="Arial" w:cs="Arial"/>
          <w:sz w:val="24"/>
          <w:szCs w:val="24"/>
          <w:lang w:val="en-US"/>
        </w:rPr>
        <w:t>Font &amp; Garay, 2</w:t>
      </w:r>
      <w:r w:rsidR="004F2D70" w:rsidRPr="0037158C">
        <w:rPr>
          <w:rFonts w:ascii="Arial" w:hAnsi="Arial" w:cs="Arial"/>
          <w:sz w:val="24"/>
          <w:szCs w:val="24"/>
          <w:lang w:val="en-US"/>
        </w:rPr>
        <w:t>023) said that</w:t>
      </w:r>
      <w:r w:rsidR="008135A2" w:rsidRPr="0037158C">
        <w:rPr>
          <w:rFonts w:ascii="Arial" w:hAnsi="Arial" w:cs="Arial"/>
          <w:sz w:val="24"/>
          <w:szCs w:val="24"/>
          <w:lang w:val="en-US"/>
        </w:rPr>
        <w:t xml:space="preserve"> relevance of changing societal choices and attitudes towards food waste is growing</w:t>
      </w:r>
      <w:r w:rsidR="000C52F2" w:rsidRPr="0037158C">
        <w:rPr>
          <w:rFonts w:ascii="Arial" w:hAnsi="Arial" w:cs="Arial"/>
          <w:sz w:val="24"/>
          <w:szCs w:val="24"/>
          <w:lang w:val="en-US"/>
        </w:rPr>
        <w:t xml:space="preserve"> while guests </w:t>
      </w:r>
      <w:r w:rsidR="008135A2" w:rsidRPr="0037158C">
        <w:rPr>
          <w:rFonts w:ascii="Arial" w:hAnsi="Arial" w:cs="Arial"/>
          <w:sz w:val="24"/>
          <w:szCs w:val="24"/>
          <w:lang w:val="en-US"/>
        </w:rPr>
        <w:t xml:space="preserve">are increasingly displaying a heightened awareness and concern for the environment.   The Langham London can increase its reputation by conforming its </w:t>
      </w:r>
      <w:r w:rsidR="000C52F2" w:rsidRPr="0037158C">
        <w:rPr>
          <w:rFonts w:ascii="Arial" w:hAnsi="Arial" w:cs="Arial"/>
          <w:sz w:val="24"/>
          <w:szCs w:val="24"/>
          <w:lang w:val="en-US"/>
        </w:rPr>
        <w:t>practices</w:t>
      </w:r>
      <w:r w:rsidR="008135A2" w:rsidRPr="0037158C">
        <w:rPr>
          <w:rFonts w:ascii="Arial" w:hAnsi="Arial" w:cs="Arial"/>
          <w:sz w:val="24"/>
          <w:szCs w:val="24"/>
          <w:lang w:val="en-US"/>
        </w:rPr>
        <w:t xml:space="preserve"> to these evolving social preferences. </w:t>
      </w:r>
    </w:p>
    <w:p w14:paraId="74B7317E" w14:textId="77777777" w:rsidR="008135A2" w:rsidRPr="0037158C" w:rsidRDefault="008135A2" w:rsidP="00F40057">
      <w:pPr>
        <w:spacing w:line="360" w:lineRule="auto"/>
        <w:jc w:val="both"/>
        <w:rPr>
          <w:rFonts w:ascii="Arial" w:hAnsi="Arial" w:cs="Arial"/>
          <w:sz w:val="24"/>
          <w:szCs w:val="24"/>
          <w:lang w:val="en-US"/>
        </w:rPr>
      </w:pPr>
    </w:p>
    <w:p w14:paraId="7FA15387" w14:textId="4EF20EFD" w:rsidR="000C52F2" w:rsidRPr="0037158C" w:rsidRDefault="000C52F2" w:rsidP="00F40057">
      <w:pPr>
        <w:pStyle w:val="Heading3"/>
        <w:spacing w:line="360" w:lineRule="auto"/>
        <w:jc w:val="both"/>
        <w:rPr>
          <w:rFonts w:ascii="Arial" w:hAnsi="Arial" w:cs="Arial"/>
          <w:sz w:val="24"/>
          <w:szCs w:val="24"/>
          <w:lang w:val="en-US"/>
        </w:rPr>
      </w:pPr>
      <w:bookmarkStart w:id="7" w:name="_Toc148709398"/>
      <w:r w:rsidRPr="0037158C">
        <w:rPr>
          <w:rFonts w:ascii="Arial" w:hAnsi="Arial" w:cs="Arial"/>
          <w:sz w:val="24"/>
          <w:szCs w:val="24"/>
          <w:lang w:val="en-US"/>
        </w:rPr>
        <w:t>Technological</w:t>
      </w:r>
      <w:bookmarkEnd w:id="7"/>
      <w:r w:rsidRPr="0037158C">
        <w:rPr>
          <w:rFonts w:ascii="Arial" w:hAnsi="Arial" w:cs="Arial"/>
          <w:sz w:val="24"/>
          <w:szCs w:val="24"/>
          <w:lang w:val="en-US"/>
        </w:rPr>
        <w:t xml:space="preserve"> </w:t>
      </w:r>
    </w:p>
    <w:p w14:paraId="32F29E7E" w14:textId="6BF3CFCD" w:rsidR="008135A2" w:rsidRPr="0037158C" w:rsidRDefault="008135A2" w:rsidP="00F40057">
      <w:pPr>
        <w:spacing w:line="360" w:lineRule="auto"/>
        <w:jc w:val="both"/>
        <w:rPr>
          <w:rFonts w:ascii="Arial" w:hAnsi="Arial" w:cs="Arial"/>
          <w:sz w:val="24"/>
          <w:szCs w:val="24"/>
          <w:lang w:val="en-US"/>
        </w:rPr>
      </w:pPr>
      <w:r w:rsidRPr="0037158C">
        <w:rPr>
          <w:rFonts w:ascii="Arial" w:hAnsi="Arial" w:cs="Arial"/>
          <w:sz w:val="24"/>
          <w:szCs w:val="24"/>
          <w:lang w:val="en-US"/>
        </w:rPr>
        <w:t>Technology can enable the mitigation of food waste</w:t>
      </w:r>
      <w:r w:rsidR="000C52F2" w:rsidRPr="0037158C">
        <w:rPr>
          <w:rFonts w:ascii="Arial" w:hAnsi="Arial" w:cs="Arial"/>
          <w:sz w:val="24"/>
          <w:szCs w:val="24"/>
          <w:lang w:val="en-US"/>
        </w:rPr>
        <w:t xml:space="preserve"> and the </w:t>
      </w:r>
      <w:r w:rsidRPr="0037158C">
        <w:rPr>
          <w:rFonts w:ascii="Arial" w:hAnsi="Arial" w:cs="Arial"/>
          <w:sz w:val="24"/>
          <w:szCs w:val="24"/>
          <w:lang w:val="en-US"/>
        </w:rPr>
        <w:t xml:space="preserve">implementation of cutting-edge kitchen technologies that provide accurate measurement and monitoring of food consumption has the potential to significantly aid in the reduction of food waste. The hotel should employ the latest advancements in waste management technology. </w:t>
      </w:r>
      <w:r w:rsidR="004F2D70" w:rsidRPr="0037158C">
        <w:rPr>
          <w:rFonts w:ascii="Arial" w:hAnsi="Arial" w:cs="Arial"/>
          <w:sz w:val="24"/>
          <w:szCs w:val="24"/>
          <w:lang w:val="en-US"/>
        </w:rPr>
        <w:t>(</w:t>
      </w:r>
      <w:r w:rsidR="00EA75CA" w:rsidRPr="0037158C">
        <w:rPr>
          <w:rFonts w:ascii="Arial" w:hAnsi="Arial" w:cs="Arial"/>
          <w:sz w:val="24"/>
          <w:szCs w:val="24"/>
          <w:lang w:val="en-US"/>
        </w:rPr>
        <w:t xml:space="preserve">Sinclair-Maragh &amp; </w:t>
      </w:r>
      <w:r w:rsidR="00F474A3" w:rsidRPr="0037158C">
        <w:rPr>
          <w:rFonts w:ascii="Arial" w:hAnsi="Arial" w:cs="Arial"/>
          <w:sz w:val="24"/>
          <w:szCs w:val="24"/>
          <w:lang w:val="en-US"/>
        </w:rPr>
        <w:t>Gursoy, 2016)</w:t>
      </w:r>
    </w:p>
    <w:p w14:paraId="20B71B05" w14:textId="77777777" w:rsidR="008135A2" w:rsidRPr="0037158C" w:rsidRDefault="008135A2" w:rsidP="00F40057">
      <w:pPr>
        <w:spacing w:line="360" w:lineRule="auto"/>
        <w:jc w:val="both"/>
        <w:rPr>
          <w:rFonts w:ascii="Arial" w:hAnsi="Arial" w:cs="Arial"/>
          <w:sz w:val="24"/>
          <w:szCs w:val="24"/>
          <w:lang w:val="en-US"/>
        </w:rPr>
      </w:pPr>
    </w:p>
    <w:p w14:paraId="4342852B" w14:textId="47DD8BD3" w:rsidR="000C52F2" w:rsidRPr="0037158C" w:rsidRDefault="000C52F2" w:rsidP="00F40057">
      <w:pPr>
        <w:pStyle w:val="Heading3"/>
        <w:spacing w:line="360" w:lineRule="auto"/>
        <w:jc w:val="both"/>
        <w:rPr>
          <w:rFonts w:ascii="Arial" w:hAnsi="Arial" w:cs="Arial"/>
          <w:sz w:val="24"/>
          <w:szCs w:val="24"/>
          <w:lang w:val="en-US"/>
        </w:rPr>
      </w:pPr>
      <w:bookmarkStart w:id="8" w:name="_Toc148709399"/>
      <w:r w:rsidRPr="0037158C">
        <w:rPr>
          <w:rFonts w:ascii="Arial" w:hAnsi="Arial" w:cs="Arial"/>
          <w:sz w:val="24"/>
          <w:szCs w:val="24"/>
          <w:lang w:val="en-US"/>
        </w:rPr>
        <w:t>Environmental</w:t>
      </w:r>
      <w:bookmarkEnd w:id="8"/>
    </w:p>
    <w:p w14:paraId="2B946117" w14:textId="18E8B9C3" w:rsidR="008135A2" w:rsidRPr="0037158C" w:rsidRDefault="00F474A3" w:rsidP="00F40057">
      <w:pPr>
        <w:spacing w:line="360" w:lineRule="auto"/>
        <w:jc w:val="both"/>
        <w:rPr>
          <w:rFonts w:ascii="Arial" w:hAnsi="Arial" w:cs="Arial"/>
          <w:sz w:val="24"/>
          <w:szCs w:val="24"/>
          <w:lang w:val="en-US"/>
        </w:rPr>
      </w:pPr>
      <w:r w:rsidRPr="0037158C">
        <w:rPr>
          <w:rFonts w:ascii="Arial" w:hAnsi="Arial" w:cs="Arial"/>
          <w:sz w:val="24"/>
          <w:szCs w:val="24"/>
          <w:lang w:val="en-US"/>
        </w:rPr>
        <w:t>(</w:t>
      </w:r>
      <w:r w:rsidR="00CF220D" w:rsidRPr="0037158C">
        <w:rPr>
          <w:rFonts w:ascii="Arial" w:hAnsi="Arial" w:cs="Arial"/>
          <w:sz w:val="24"/>
          <w:szCs w:val="24"/>
          <w:lang w:val="en-US"/>
        </w:rPr>
        <w:t xml:space="preserve">Hall, 2020) said that </w:t>
      </w:r>
      <w:r w:rsidR="003573D0" w:rsidRPr="0037158C">
        <w:rPr>
          <w:rFonts w:ascii="Arial" w:hAnsi="Arial" w:cs="Arial"/>
          <w:sz w:val="24"/>
          <w:szCs w:val="24"/>
          <w:lang w:val="en-US"/>
        </w:rPr>
        <w:t>the environment</w:t>
      </w:r>
      <w:r w:rsidR="008135A2" w:rsidRPr="0037158C">
        <w:rPr>
          <w:rFonts w:ascii="Arial" w:hAnsi="Arial" w:cs="Arial"/>
          <w:sz w:val="24"/>
          <w:szCs w:val="24"/>
          <w:lang w:val="en-US"/>
        </w:rPr>
        <w:t xml:space="preserve"> has a crucial role in the problem of food waste</w:t>
      </w:r>
      <w:r w:rsidR="000C52F2" w:rsidRPr="0037158C">
        <w:rPr>
          <w:rFonts w:ascii="Arial" w:hAnsi="Arial" w:cs="Arial"/>
          <w:sz w:val="24"/>
          <w:szCs w:val="24"/>
          <w:lang w:val="en-US"/>
        </w:rPr>
        <w:t xml:space="preserve"> as the </w:t>
      </w:r>
      <w:r w:rsidR="008135A2" w:rsidRPr="0037158C">
        <w:rPr>
          <w:rFonts w:ascii="Arial" w:hAnsi="Arial" w:cs="Arial"/>
          <w:sz w:val="24"/>
          <w:szCs w:val="24"/>
          <w:lang w:val="en-US"/>
        </w:rPr>
        <w:t xml:space="preserve">Langham London showcases its dedication to </w:t>
      </w:r>
      <w:r w:rsidR="000C52F2" w:rsidRPr="0037158C">
        <w:rPr>
          <w:rFonts w:ascii="Arial" w:hAnsi="Arial" w:cs="Arial"/>
          <w:sz w:val="24"/>
          <w:szCs w:val="24"/>
          <w:lang w:val="en-US"/>
        </w:rPr>
        <w:t>minimizing</w:t>
      </w:r>
      <w:r w:rsidR="008135A2" w:rsidRPr="0037158C">
        <w:rPr>
          <w:rFonts w:ascii="Arial" w:hAnsi="Arial" w:cs="Arial"/>
          <w:sz w:val="24"/>
          <w:szCs w:val="24"/>
          <w:lang w:val="en-US"/>
        </w:rPr>
        <w:t xml:space="preserve"> its environmental impact through its composting and recycling initiatives.  The desire to reduce food waste is further compounded by climate change and resource </w:t>
      </w:r>
      <w:r w:rsidR="003573D0" w:rsidRPr="0037158C">
        <w:rPr>
          <w:rFonts w:ascii="Arial" w:hAnsi="Arial" w:cs="Arial"/>
          <w:sz w:val="24"/>
          <w:szCs w:val="24"/>
          <w:lang w:val="en-US"/>
        </w:rPr>
        <w:t>constraints</w:t>
      </w:r>
      <w:r w:rsidR="008135A2" w:rsidRPr="0037158C">
        <w:rPr>
          <w:rFonts w:ascii="Arial" w:hAnsi="Arial" w:cs="Arial"/>
          <w:sz w:val="24"/>
          <w:szCs w:val="24"/>
          <w:lang w:val="en-US"/>
        </w:rPr>
        <w:t>.</w:t>
      </w:r>
    </w:p>
    <w:p w14:paraId="765D73C3" w14:textId="77777777" w:rsidR="008135A2" w:rsidRPr="0037158C" w:rsidRDefault="008135A2" w:rsidP="00F40057">
      <w:pPr>
        <w:spacing w:line="360" w:lineRule="auto"/>
        <w:jc w:val="both"/>
        <w:rPr>
          <w:rFonts w:ascii="Arial" w:hAnsi="Arial" w:cs="Arial"/>
          <w:sz w:val="24"/>
          <w:szCs w:val="24"/>
          <w:lang w:val="en-US"/>
        </w:rPr>
      </w:pPr>
    </w:p>
    <w:p w14:paraId="565510A6" w14:textId="58D337F6" w:rsidR="000C52F2" w:rsidRPr="0037158C" w:rsidRDefault="000C52F2" w:rsidP="00F40057">
      <w:pPr>
        <w:pStyle w:val="Heading3"/>
        <w:spacing w:line="360" w:lineRule="auto"/>
        <w:jc w:val="both"/>
        <w:rPr>
          <w:rFonts w:ascii="Arial" w:hAnsi="Arial" w:cs="Arial"/>
          <w:sz w:val="24"/>
          <w:szCs w:val="24"/>
          <w:lang w:val="en-US"/>
        </w:rPr>
      </w:pPr>
      <w:bookmarkStart w:id="9" w:name="_Toc148709400"/>
      <w:r w:rsidRPr="0037158C">
        <w:rPr>
          <w:rFonts w:ascii="Arial" w:hAnsi="Arial" w:cs="Arial"/>
          <w:sz w:val="24"/>
          <w:szCs w:val="24"/>
          <w:lang w:val="en-US"/>
        </w:rPr>
        <w:t>Legal</w:t>
      </w:r>
      <w:bookmarkEnd w:id="9"/>
    </w:p>
    <w:p w14:paraId="7732E266" w14:textId="55821D05" w:rsidR="008135A2" w:rsidRPr="0037158C" w:rsidRDefault="00CF220D" w:rsidP="00F40057">
      <w:pPr>
        <w:spacing w:line="360" w:lineRule="auto"/>
        <w:jc w:val="both"/>
        <w:rPr>
          <w:rFonts w:ascii="Arial" w:hAnsi="Arial" w:cs="Arial"/>
          <w:sz w:val="24"/>
          <w:szCs w:val="24"/>
          <w:lang w:val="en-US"/>
        </w:rPr>
      </w:pPr>
      <w:r w:rsidRPr="0037158C">
        <w:rPr>
          <w:rFonts w:ascii="Arial" w:hAnsi="Arial" w:cs="Arial"/>
          <w:sz w:val="24"/>
          <w:szCs w:val="24"/>
          <w:lang w:val="en-US"/>
        </w:rPr>
        <w:t>(</w:t>
      </w:r>
      <w:r w:rsidR="00CE5D51" w:rsidRPr="0037158C">
        <w:rPr>
          <w:rFonts w:ascii="Arial" w:hAnsi="Arial" w:cs="Arial"/>
          <w:sz w:val="24"/>
          <w:szCs w:val="24"/>
          <w:lang w:val="en-US"/>
        </w:rPr>
        <w:t>Gossling et al., 2022) claimed that a</w:t>
      </w:r>
      <w:r w:rsidR="008135A2" w:rsidRPr="0037158C">
        <w:rPr>
          <w:rFonts w:ascii="Arial" w:hAnsi="Arial" w:cs="Arial"/>
          <w:sz w:val="24"/>
          <w:szCs w:val="24"/>
          <w:lang w:val="en-US"/>
        </w:rPr>
        <w:t>dherence to waste management laws and regulations is crucial</w:t>
      </w:r>
      <w:r w:rsidR="000C52F2" w:rsidRPr="0037158C">
        <w:rPr>
          <w:rFonts w:ascii="Arial" w:hAnsi="Arial" w:cs="Arial"/>
          <w:sz w:val="24"/>
          <w:szCs w:val="24"/>
          <w:lang w:val="en-US"/>
        </w:rPr>
        <w:t xml:space="preserve"> and </w:t>
      </w:r>
      <w:r w:rsidR="003573D0" w:rsidRPr="0037158C">
        <w:rPr>
          <w:rFonts w:ascii="Arial" w:hAnsi="Arial" w:cs="Arial"/>
          <w:sz w:val="24"/>
          <w:szCs w:val="24"/>
          <w:lang w:val="en-US"/>
        </w:rPr>
        <w:t>T</w:t>
      </w:r>
      <w:r w:rsidR="000C52F2" w:rsidRPr="0037158C">
        <w:rPr>
          <w:rFonts w:ascii="Arial" w:hAnsi="Arial" w:cs="Arial"/>
          <w:sz w:val="24"/>
          <w:szCs w:val="24"/>
          <w:lang w:val="en-US"/>
        </w:rPr>
        <w:t>he Langham London hotel</w:t>
      </w:r>
      <w:r w:rsidR="008135A2" w:rsidRPr="0037158C">
        <w:rPr>
          <w:rFonts w:ascii="Arial" w:hAnsi="Arial" w:cs="Arial"/>
          <w:sz w:val="24"/>
          <w:szCs w:val="24"/>
          <w:lang w:val="en-US"/>
        </w:rPr>
        <w:t xml:space="preserve"> is required to adhere to environmental rules and effectively traverse the legal framework. Legal obligations may </w:t>
      </w:r>
      <w:r w:rsidR="008135A2" w:rsidRPr="0037158C">
        <w:rPr>
          <w:rFonts w:ascii="Arial" w:hAnsi="Arial" w:cs="Arial"/>
          <w:sz w:val="24"/>
          <w:szCs w:val="24"/>
          <w:lang w:val="en-US"/>
        </w:rPr>
        <w:lastRenderedPageBreak/>
        <w:t xml:space="preserve">necessitate the implementation of specific </w:t>
      </w:r>
      <w:r w:rsidR="000C52F2" w:rsidRPr="0037158C">
        <w:rPr>
          <w:rFonts w:ascii="Arial" w:hAnsi="Arial" w:cs="Arial"/>
          <w:sz w:val="24"/>
          <w:szCs w:val="24"/>
          <w:lang w:val="en-US"/>
        </w:rPr>
        <w:t>practices</w:t>
      </w:r>
      <w:r w:rsidR="008135A2" w:rsidRPr="0037158C">
        <w:rPr>
          <w:rFonts w:ascii="Arial" w:hAnsi="Arial" w:cs="Arial"/>
          <w:sz w:val="24"/>
          <w:szCs w:val="24"/>
          <w:lang w:val="en-US"/>
        </w:rPr>
        <w:t xml:space="preserve"> and reporting procedures concerning food waste. </w:t>
      </w:r>
    </w:p>
    <w:p w14:paraId="76245FA8" w14:textId="77777777" w:rsidR="008135A2" w:rsidRPr="0037158C" w:rsidRDefault="008135A2" w:rsidP="00F40057">
      <w:pPr>
        <w:spacing w:line="360" w:lineRule="auto"/>
        <w:jc w:val="both"/>
        <w:rPr>
          <w:rFonts w:ascii="Arial" w:hAnsi="Arial" w:cs="Arial"/>
          <w:sz w:val="24"/>
          <w:szCs w:val="24"/>
          <w:lang w:val="en-US"/>
        </w:rPr>
      </w:pPr>
    </w:p>
    <w:p w14:paraId="5DE702F3" w14:textId="77777777" w:rsidR="000C52F2" w:rsidRPr="0037158C" w:rsidRDefault="000C52F2" w:rsidP="00F40057">
      <w:pPr>
        <w:spacing w:line="360" w:lineRule="auto"/>
        <w:jc w:val="both"/>
        <w:rPr>
          <w:rFonts w:ascii="Arial" w:hAnsi="Arial" w:cs="Arial"/>
          <w:sz w:val="24"/>
          <w:szCs w:val="24"/>
          <w:lang w:val="en-US"/>
        </w:rPr>
      </w:pPr>
    </w:p>
    <w:p w14:paraId="6C76B2EE" w14:textId="3BF5961F" w:rsidR="008135A2" w:rsidRPr="0037158C" w:rsidRDefault="008135A2" w:rsidP="00F40057">
      <w:pPr>
        <w:spacing w:line="360" w:lineRule="auto"/>
        <w:jc w:val="both"/>
        <w:rPr>
          <w:rFonts w:ascii="Arial" w:hAnsi="Arial" w:cs="Arial"/>
          <w:sz w:val="24"/>
          <w:szCs w:val="24"/>
          <w:lang w:val="en-US"/>
        </w:rPr>
      </w:pPr>
      <w:r w:rsidRPr="0037158C">
        <w:rPr>
          <w:rFonts w:ascii="Arial" w:hAnsi="Arial" w:cs="Arial"/>
          <w:sz w:val="24"/>
          <w:szCs w:val="24"/>
          <w:lang w:val="en-US"/>
        </w:rPr>
        <w:t>The PESTLE analysis of The Langham London Hotel demonstrates that external influences have a substantial impact on its approach to managing food waste</w:t>
      </w:r>
      <w:r w:rsidR="000C52F2" w:rsidRPr="0037158C">
        <w:rPr>
          <w:rFonts w:ascii="Arial" w:hAnsi="Arial" w:cs="Arial"/>
          <w:sz w:val="24"/>
          <w:szCs w:val="24"/>
          <w:lang w:val="en-US"/>
        </w:rPr>
        <w:t xml:space="preserve"> and through </w:t>
      </w:r>
      <w:r w:rsidRPr="0037158C">
        <w:rPr>
          <w:rFonts w:ascii="Arial" w:hAnsi="Arial" w:cs="Arial"/>
          <w:sz w:val="24"/>
          <w:szCs w:val="24"/>
          <w:lang w:val="en-US"/>
        </w:rPr>
        <w:t xml:space="preserve">careful consideration of these aspects and subsequent adaptation of its tactics, the hotel can enhance its sustainability </w:t>
      </w:r>
      <w:r w:rsidR="000C52F2" w:rsidRPr="0037158C">
        <w:rPr>
          <w:rFonts w:ascii="Arial" w:hAnsi="Arial" w:cs="Arial"/>
          <w:sz w:val="24"/>
          <w:szCs w:val="24"/>
          <w:lang w:val="en-US"/>
        </w:rPr>
        <w:t>practices</w:t>
      </w:r>
      <w:r w:rsidRPr="0037158C">
        <w:rPr>
          <w:rFonts w:ascii="Arial" w:hAnsi="Arial" w:cs="Arial"/>
          <w:sz w:val="24"/>
          <w:szCs w:val="24"/>
          <w:lang w:val="en-US"/>
        </w:rPr>
        <w:t xml:space="preserve"> and contribute to the reduction of food waste. </w:t>
      </w:r>
      <w:r w:rsidR="00CE5D51" w:rsidRPr="0037158C">
        <w:rPr>
          <w:rFonts w:ascii="Arial" w:hAnsi="Arial" w:cs="Arial"/>
          <w:sz w:val="24"/>
          <w:szCs w:val="24"/>
          <w:lang w:val="en-US"/>
        </w:rPr>
        <w:t>(</w:t>
      </w:r>
      <w:r w:rsidR="00A14781" w:rsidRPr="0037158C">
        <w:rPr>
          <w:rFonts w:ascii="Arial" w:hAnsi="Arial" w:cs="Arial"/>
          <w:sz w:val="24"/>
          <w:szCs w:val="24"/>
          <w:lang w:val="en-US"/>
        </w:rPr>
        <w:t>Becken &amp; Wilson, 2023)</w:t>
      </w:r>
    </w:p>
    <w:p w14:paraId="2AE03158" w14:textId="77777777" w:rsidR="000C52F2" w:rsidRPr="0037158C" w:rsidRDefault="000C52F2" w:rsidP="00F40057">
      <w:pPr>
        <w:spacing w:line="360" w:lineRule="auto"/>
        <w:jc w:val="both"/>
        <w:rPr>
          <w:rFonts w:ascii="Arial" w:hAnsi="Arial" w:cs="Arial"/>
          <w:sz w:val="24"/>
          <w:szCs w:val="24"/>
          <w:lang w:val="en-US"/>
        </w:rPr>
      </w:pPr>
    </w:p>
    <w:p w14:paraId="1A9C2E31" w14:textId="77777777" w:rsidR="000C52F2" w:rsidRPr="0037158C" w:rsidRDefault="000C52F2" w:rsidP="00F40057">
      <w:pPr>
        <w:pStyle w:val="Heading2"/>
        <w:spacing w:line="360" w:lineRule="auto"/>
        <w:jc w:val="both"/>
        <w:rPr>
          <w:rFonts w:ascii="Arial" w:hAnsi="Arial" w:cs="Arial"/>
          <w:sz w:val="24"/>
          <w:szCs w:val="24"/>
          <w:lang w:val="en-US"/>
        </w:rPr>
      </w:pPr>
      <w:bookmarkStart w:id="10" w:name="_Toc148709401"/>
      <w:r w:rsidRPr="0037158C">
        <w:rPr>
          <w:rFonts w:ascii="Arial" w:hAnsi="Arial" w:cs="Arial"/>
          <w:sz w:val="24"/>
          <w:szCs w:val="24"/>
          <w:lang w:val="en-US"/>
        </w:rPr>
        <w:t>SWOT Analysis</w:t>
      </w:r>
      <w:bookmarkEnd w:id="10"/>
    </w:p>
    <w:p w14:paraId="3C41E08C" w14:textId="6E62B04F" w:rsidR="00CE3533" w:rsidRPr="0037158C" w:rsidRDefault="00A22B2E" w:rsidP="00F40057">
      <w:pPr>
        <w:pStyle w:val="Heading3"/>
        <w:spacing w:line="360" w:lineRule="auto"/>
        <w:jc w:val="both"/>
        <w:rPr>
          <w:rFonts w:ascii="Arial" w:hAnsi="Arial" w:cs="Arial"/>
          <w:sz w:val="24"/>
          <w:szCs w:val="24"/>
          <w:lang w:val="en-US"/>
        </w:rPr>
      </w:pPr>
      <w:bookmarkStart w:id="11" w:name="_Toc148709402"/>
      <w:r w:rsidRPr="0037158C">
        <w:rPr>
          <w:rFonts w:ascii="Arial" w:hAnsi="Arial" w:cs="Arial"/>
          <w:sz w:val="24"/>
          <w:szCs w:val="24"/>
          <w:lang w:val="en-US"/>
        </w:rPr>
        <w:t>Strengths</w:t>
      </w:r>
      <w:bookmarkEnd w:id="11"/>
    </w:p>
    <w:p w14:paraId="2BD674FF" w14:textId="65CAF4CD" w:rsidR="00CE3533" w:rsidRPr="0037158C" w:rsidRDefault="00086C7F" w:rsidP="00F40057">
      <w:pPr>
        <w:spacing w:line="360" w:lineRule="auto"/>
        <w:jc w:val="both"/>
        <w:rPr>
          <w:rFonts w:ascii="Arial" w:hAnsi="Arial" w:cs="Arial"/>
          <w:sz w:val="24"/>
          <w:szCs w:val="24"/>
          <w:lang w:val="en-US"/>
        </w:rPr>
      </w:pPr>
      <w:r w:rsidRPr="0037158C">
        <w:rPr>
          <w:rFonts w:ascii="Arial" w:hAnsi="Arial" w:cs="Arial"/>
          <w:sz w:val="24"/>
          <w:szCs w:val="24"/>
          <w:lang w:val="en-US"/>
        </w:rPr>
        <w:t xml:space="preserve">As </w:t>
      </w:r>
      <w:r w:rsidR="00481632" w:rsidRPr="0037158C">
        <w:rPr>
          <w:rFonts w:ascii="Arial" w:hAnsi="Arial" w:cs="Arial"/>
          <w:sz w:val="24"/>
          <w:szCs w:val="24"/>
          <w:lang w:val="en-US"/>
        </w:rPr>
        <w:t>it</w:t>
      </w:r>
      <w:r w:rsidRPr="0037158C">
        <w:rPr>
          <w:rFonts w:ascii="Arial" w:hAnsi="Arial" w:cs="Arial"/>
          <w:sz w:val="24"/>
          <w:szCs w:val="24"/>
          <w:lang w:val="en-US"/>
        </w:rPr>
        <w:t xml:space="preserve"> was said before by (</w:t>
      </w:r>
      <w:r w:rsidR="00481632" w:rsidRPr="0037158C">
        <w:rPr>
          <w:rFonts w:ascii="Arial" w:hAnsi="Arial" w:cs="Arial"/>
          <w:sz w:val="24"/>
          <w:szCs w:val="24"/>
          <w:lang w:val="en-US"/>
        </w:rPr>
        <w:t xml:space="preserve">Langham Hospitality Group, 2020), </w:t>
      </w:r>
      <w:r w:rsidR="00CE3533" w:rsidRPr="0037158C">
        <w:rPr>
          <w:rFonts w:ascii="Arial" w:hAnsi="Arial" w:cs="Arial"/>
          <w:sz w:val="24"/>
          <w:szCs w:val="24"/>
          <w:lang w:val="en-US"/>
        </w:rPr>
        <w:t>The Langham's partnership with local nonprofits for food redistribution exemplifies its commitment to community service, waste reduction, and the promotion of positive relationships</w:t>
      </w:r>
      <w:r w:rsidR="00F47796" w:rsidRPr="0037158C">
        <w:rPr>
          <w:rFonts w:ascii="Arial" w:hAnsi="Arial" w:cs="Arial"/>
          <w:sz w:val="24"/>
          <w:szCs w:val="24"/>
          <w:lang w:val="en-US"/>
        </w:rPr>
        <w:t xml:space="preserve"> but thus </w:t>
      </w:r>
      <w:r w:rsidR="00CE3533" w:rsidRPr="0037158C">
        <w:rPr>
          <w:rFonts w:ascii="Arial" w:hAnsi="Arial" w:cs="Arial"/>
          <w:sz w:val="24"/>
          <w:szCs w:val="24"/>
          <w:lang w:val="en-US"/>
        </w:rPr>
        <w:t xml:space="preserve">not only decreases waste, but also enhances the hotel's social reputation. </w:t>
      </w:r>
      <w:r w:rsidR="00F47796" w:rsidRPr="0037158C">
        <w:rPr>
          <w:rFonts w:ascii="Arial" w:hAnsi="Arial" w:cs="Arial"/>
          <w:sz w:val="24"/>
          <w:szCs w:val="24"/>
          <w:lang w:val="en-US"/>
        </w:rPr>
        <w:t xml:space="preserve"> </w:t>
      </w:r>
      <w:r w:rsidR="00CE3533" w:rsidRPr="0037158C">
        <w:rPr>
          <w:rFonts w:ascii="Arial" w:hAnsi="Arial" w:cs="Arial"/>
          <w:sz w:val="24"/>
          <w:szCs w:val="24"/>
          <w:lang w:val="en-US"/>
        </w:rPr>
        <w:t>The hotel's strategic initiatives, such as instituting menu engineering and integrating technology, have the potential to generate significant cost savings by reducing food waste</w:t>
      </w:r>
      <w:r w:rsidR="00F47796" w:rsidRPr="0037158C">
        <w:rPr>
          <w:rFonts w:ascii="Arial" w:hAnsi="Arial" w:cs="Arial"/>
          <w:sz w:val="24"/>
          <w:szCs w:val="24"/>
          <w:lang w:val="en-US"/>
        </w:rPr>
        <w:t xml:space="preserve"> and this </w:t>
      </w:r>
      <w:r w:rsidR="00CE3533" w:rsidRPr="0037158C">
        <w:rPr>
          <w:rFonts w:ascii="Arial" w:hAnsi="Arial" w:cs="Arial"/>
          <w:sz w:val="24"/>
          <w:szCs w:val="24"/>
          <w:lang w:val="en-US"/>
        </w:rPr>
        <w:t xml:space="preserve">has the potential to improve the company's financial performance while simultaneously reducing its environmental impact. </w:t>
      </w:r>
    </w:p>
    <w:p w14:paraId="5D532DBB" w14:textId="77777777" w:rsidR="00CE3533" w:rsidRPr="0037158C" w:rsidRDefault="00CE3533" w:rsidP="00F40057">
      <w:pPr>
        <w:spacing w:line="360" w:lineRule="auto"/>
        <w:jc w:val="both"/>
        <w:rPr>
          <w:rFonts w:ascii="Arial" w:hAnsi="Arial" w:cs="Arial"/>
          <w:sz w:val="24"/>
          <w:szCs w:val="24"/>
          <w:lang w:val="en-US"/>
        </w:rPr>
      </w:pPr>
    </w:p>
    <w:p w14:paraId="5B0E49A1" w14:textId="50FE4F72" w:rsidR="00CE3533" w:rsidRPr="0037158C" w:rsidRDefault="00CE3533" w:rsidP="00F40057">
      <w:pPr>
        <w:spacing w:line="360" w:lineRule="auto"/>
        <w:jc w:val="both"/>
        <w:rPr>
          <w:rFonts w:ascii="Arial" w:hAnsi="Arial" w:cs="Arial"/>
          <w:sz w:val="24"/>
          <w:szCs w:val="24"/>
          <w:lang w:val="en-US"/>
        </w:rPr>
      </w:pPr>
      <w:r w:rsidRPr="0037158C">
        <w:rPr>
          <w:rFonts w:ascii="Arial" w:hAnsi="Arial" w:cs="Arial"/>
          <w:sz w:val="24"/>
          <w:szCs w:val="24"/>
          <w:lang w:val="en-US"/>
        </w:rPr>
        <w:t>The establishment's commitment to composting and recycling is consistent with global sustainability goals and demonstrates a strong sense of environmental accountability</w:t>
      </w:r>
      <w:r w:rsidR="00F47796" w:rsidRPr="0037158C">
        <w:rPr>
          <w:rFonts w:ascii="Arial" w:hAnsi="Arial" w:cs="Arial"/>
          <w:sz w:val="24"/>
          <w:szCs w:val="24"/>
          <w:lang w:val="en-US"/>
        </w:rPr>
        <w:t xml:space="preserve"> and diverting </w:t>
      </w:r>
      <w:r w:rsidRPr="0037158C">
        <w:rPr>
          <w:rFonts w:ascii="Arial" w:hAnsi="Arial" w:cs="Arial"/>
          <w:sz w:val="24"/>
          <w:szCs w:val="24"/>
          <w:lang w:val="en-US"/>
        </w:rPr>
        <w:t xml:space="preserve">organic waste from landfills helps reduce the hotel's carbon footprint. </w:t>
      </w:r>
      <w:r w:rsidR="00A14781" w:rsidRPr="0037158C">
        <w:rPr>
          <w:rFonts w:ascii="Arial" w:hAnsi="Arial" w:cs="Arial"/>
          <w:sz w:val="24"/>
          <w:szCs w:val="24"/>
          <w:lang w:val="en-US"/>
        </w:rPr>
        <w:t>(</w:t>
      </w:r>
      <w:r w:rsidR="004C468E" w:rsidRPr="0037158C">
        <w:rPr>
          <w:rFonts w:ascii="Arial" w:hAnsi="Arial" w:cs="Arial"/>
          <w:sz w:val="24"/>
          <w:szCs w:val="24"/>
          <w:lang w:val="en-US"/>
        </w:rPr>
        <w:t>Kvarnbrink</w:t>
      </w:r>
      <w:r w:rsidR="0083229E" w:rsidRPr="0037158C">
        <w:rPr>
          <w:rFonts w:ascii="Arial" w:hAnsi="Arial" w:cs="Arial"/>
          <w:sz w:val="24"/>
          <w:szCs w:val="24"/>
          <w:lang w:val="en-US"/>
        </w:rPr>
        <w:t>, 2019)</w:t>
      </w:r>
    </w:p>
    <w:p w14:paraId="4E2B9881" w14:textId="77777777" w:rsidR="00CE3533" w:rsidRPr="0037158C" w:rsidRDefault="00CE3533" w:rsidP="00F40057">
      <w:pPr>
        <w:spacing w:line="360" w:lineRule="auto"/>
        <w:jc w:val="both"/>
        <w:rPr>
          <w:rFonts w:ascii="Arial" w:hAnsi="Arial" w:cs="Arial"/>
          <w:sz w:val="24"/>
          <w:szCs w:val="24"/>
          <w:lang w:val="en-US"/>
        </w:rPr>
      </w:pPr>
    </w:p>
    <w:p w14:paraId="33138517" w14:textId="7860DC3F" w:rsidR="00CE3533" w:rsidRPr="0037158C" w:rsidRDefault="00F47796" w:rsidP="00F40057">
      <w:pPr>
        <w:pStyle w:val="Heading3"/>
        <w:spacing w:line="360" w:lineRule="auto"/>
        <w:jc w:val="both"/>
        <w:rPr>
          <w:rFonts w:ascii="Arial" w:hAnsi="Arial" w:cs="Arial"/>
          <w:sz w:val="24"/>
          <w:szCs w:val="24"/>
          <w:lang w:val="en-US"/>
        </w:rPr>
      </w:pPr>
      <w:bookmarkStart w:id="12" w:name="_Toc148709403"/>
      <w:r w:rsidRPr="0037158C">
        <w:rPr>
          <w:rFonts w:ascii="Arial" w:hAnsi="Arial" w:cs="Arial"/>
          <w:sz w:val="24"/>
          <w:szCs w:val="24"/>
          <w:lang w:val="en-US"/>
        </w:rPr>
        <w:lastRenderedPageBreak/>
        <w:t>Weaknesses</w:t>
      </w:r>
      <w:bookmarkEnd w:id="12"/>
    </w:p>
    <w:p w14:paraId="00B8C03B" w14:textId="1232B675" w:rsidR="00CE3533" w:rsidRPr="0037158C" w:rsidRDefault="00CE3533" w:rsidP="00F40057">
      <w:pPr>
        <w:spacing w:line="360" w:lineRule="auto"/>
        <w:jc w:val="both"/>
        <w:rPr>
          <w:rFonts w:ascii="Arial" w:hAnsi="Arial" w:cs="Arial"/>
          <w:sz w:val="24"/>
          <w:szCs w:val="24"/>
          <w:lang w:val="en-US"/>
        </w:rPr>
      </w:pPr>
      <w:r w:rsidRPr="0037158C">
        <w:rPr>
          <w:rFonts w:ascii="Arial" w:hAnsi="Arial" w:cs="Arial"/>
          <w:sz w:val="24"/>
          <w:szCs w:val="24"/>
          <w:lang w:val="en-US"/>
        </w:rPr>
        <w:t>The Langham's sustainability initiatives are commendable; nevertheless, their impact may be limited in scope</w:t>
      </w:r>
      <w:r w:rsidR="00F47796" w:rsidRPr="0037158C">
        <w:rPr>
          <w:rFonts w:ascii="Arial" w:hAnsi="Arial" w:cs="Arial"/>
          <w:sz w:val="24"/>
          <w:szCs w:val="24"/>
          <w:lang w:val="en-US"/>
        </w:rPr>
        <w:t xml:space="preserve"> while there </w:t>
      </w:r>
      <w:r w:rsidRPr="0037158C">
        <w:rPr>
          <w:rFonts w:ascii="Arial" w:hAnsi="Arial" w:cs="Arial"/>
          <w:sz w:val="24"/>
          <w:szCs w:val="24"/>
          <w:lang w:val="en-US"/>
        </w:rPr>
        <w:t>are opportunities to increase visitor participation and food waste awareness, which could contribute to the expansion of these efforts. Some approaches, particularly those involving technological integration, may require substantial initial expenditure</w:t>
      </w:r>
      <w:r w:rsidR="00F47796" w:rsidRPr="0037158C">
        <w:rPr>
          <w:rFonts w:ascii="Arial" w:hAnsi="Arial" w:cs="Arial"/>
          <w:sz w:val="24"/>
          <w:szCs w:val="24"/>
          <w:lang w:val="en-US"/>
        </w:rPr>
        <w:t xml:space="preserve">s and due </w:t>
      </w:r>
      <w:r w:rsidRPr="0037158C">
        <w:rPr>
          <w:rFonts w:ascii="Arial" w:hAnsi="Arial" w:cs="Arial"/>
          <w:sz w:val="24"/>
          <w:szCs w:val="24"/>
          <w:lang w:val="en-US"/>
        </w:rPr>
        <w:t xml:space="preserve">to the need for meticulous financial planning and a longer-term perspective, it may be challenging for the hotel to completely </w:t>
      </w:r>
      <w:r w:rsidR="00F47796" w:rsidRPr="0037158C">
        <w:rPr>
          <w:rFonts w:ascii="Arial" w:hAnsi="Arial" w:cs="Arial"/>
          <w:sz w:val="24"/>
          <w:szCs w:val="24"/>
          <w:lang w:val="en-US"/>
        </w:rPr>
        <w:t>capitalize</w:t>
      </w:r>
      <w:r w:rsidRPr="0037158C">
        <w:rPr>
          <w:rFonts w:ascii="Arial" w:hAnsi="Arial" w:cs="Arial"/>
          <w:sz w:val="24"/>
          <w:szCs w:val="24"/>
          <w:lang w:val="en-US"/>
        </w:rPr>
        <w:t xml:space="preserve"> on the financial advantages. </w:t>
      </w:r>
      <w:r w:rsidR="0083229E" w:rsidRPr="0037158C">
        <w:rPr>
          <w:rFonts w:ascii="Arial" w:hAnsi="Arial" w:cs="Arial"/>
          <w:sz w:val="24"/>
          <w:szCs w:val="24"/>
          <w:lang w:val="en-US"/>
        </w:rPr>
        <w:t>(</w:t>
      </w:r>
      <w:r w:rsidR="004B6DFA" w:rsidRPr="0037158C">
        <w:rPr>
          <w:rFonts w:ascii="Arial" w:hAnsi="Arial" w:cs="Arial"/>
          <w:sz w:val="24"/>
          <w:szCs w:val="24"/>
          <w:lang w:val="en-US"/>
        </w:rPr>
        <w:t>Gossling et al., 2023)</w:t>
      </w:r>
    </w:p>
    <w:p w14:paraId="4AB33B8C" w14:textId="77777777" w:rsidR="00CE3533" w:rsidRPr="0037158C" w:rsidRDefault="00CE3533" w:rsidP="00F40057">
      <w:pPr>
        <w:spacing w:line="360" w:lineRule="auto"/>
        <w:jc w:val="both"/>
        <w:rPr>
          <w:rFonts w:ascii="Arial" w:hAnsi="Arial" w:cs="Arial"/>
          <w:sz w:val="24"/>
          <w:szCs w:val="24"/>
          <w:lang w:val="en-US"/>
        </w:rPr>
      </w:pPr>
    </w:p>
    <w:p w14:paraId="590058D4" w14:textId="051A67BD" w:rsidR="00CE3533" w:rsidRPr="0037158C" w:rsidRDefault="00F47796" w:rsidP="00F40057">
      <w:pPr>
        <w:spacing w:line="360" w:lineRule="auto"/>
        <w:jc w:val="both"/>
        <w:rPr>
          <w:rFonts w:ascii="Arial" w:hAnsi="Arial" w:cs="Arial"/>
          <w:sz w:val="24"/>
          <w:szCs w:val="24"/>
          <w:lang w:val="en-US"/>
        </w:rPr>
      </w:pPr>
      <w:r w:rsidRPr="0037158C">
        <w:rPr>
          <w:rFonts w:ascii="Arial" w:hAnsi="Arial" w:cs="Arial"/>
          <w:sz w:val="24"/>
          <w:szCs w:val="24"/>
          <w:lang w:val="en-US"/>
        </w:rPr>
        <w:t>In</w:t>
      </w:r>
      <w:r w:rsidR="00CE3533" w:rsidRPr="0037158C">
        <w:rPr>
          <w:rFonts w:ascii="Arial" w:hAnsi="Arial" w:cs="Arial"/>
          <w:sz w:val="24"/>
          <w:szCs w:val="24"/>
          <w:lang w:val="en-US"/>
        </w:rPr>
        <w:t xml:space="preserve"> regions with stringent food waste disposal regulations, the hotel may encounter complexities and challenges in adhering to regulatory compliance</w:t>
      </w:r>
      <w:r w:rsidRPr="0037158C">
        <w:rPr>
          <w:rFonts w:ascii="Arial" w:hAnsi="Arial" w:cs="Arial"/>
          <w:sz w:val="24"/>
          <w:szCs w:val="24"/>
          <w:lang w:val="en-US"/>
        </w:rPr>
        <w:t xml:space="preserve"> and effectively </w:t>
      </w:r>
      <w:r w:rsidR="00CE3533" w:rsidRPr="0037158C">
        <w:rPr>
          <w:rFonts w:ascii="Arial" w:hAnsi="Arial" w:cs="Arial"/>
          <w:sz w:val="24"/>
          <w:szCs w:val="24"/>
          <w:lang w:val="en-US"/>
        </w:rPr>
        <w:t xml:space="preserve">navigating the legal landscape frequently requires substantial effort and allocation of resources. </w:t>
      </w:r>
      <w:r w:rsidR="004B6DFA" w:rsidRPr="0037158C">
        <w:rPr>
          <w:rFonts w:ascii="Arial" w:hAnsi="Arial" w:cs="Arial"/>
          <w:sz w:val="24"/>
          <w:szCs w:val="24"/>
          <w:lang w:val="en-US"/>
        </w:rPr>
        <w:t>(</w:t>
      </w:r>
      <w:r w:rsidR="002B6A68" w:rsidRPr="0037158C">
        <w:rPr>
          <w:rFonts w:ascii="Arial" w:hAnsi="Arial" w:cs="Arial"/>
          <w:sz w:val="24"/>
          <w:szCs w:val="24"/>
          <w:lang w:val="en-US"/>
        </w:rPr>
        <w:t xml:space="preserve">Ceballos &amp; </w:t>
      </w:r>
      <w:r w:rsidR="00CC55EF" w:rsidRPr="0037158C">
        <w:rPr>
          <w:rFonts w:ascii="Arial" w:hAnsi="Arial" w:cs="Arial"/>
          <w:sz w:val="24"/>
          <w:szCs w:val="24"/>
          <w:lang w:val="en-US"/>
        </w:rPr>
        <w:t>Escribano, 2023)</w:t>
      </w:r>
    </w:p>
    <w:p w14:paraId="7D5CA2B1" w14:textId="77777777" w:rsidR="00CE3533" w:rsidRPr="0037158C" w:rsidRDefault="00CE3533" w:rsidP="00F40057">
      <w:pPr>
        <w:spacing w:line="360" w:lineRule="auto"/>
        <w:jc w:val="both"/>
        <w:rPr>
          <w:rFonts w:ascii="Arial" w:hAnsi="Arial" w:cs="Arial"/>
          <w:sz w:val="24"/>
          <w:szCs w:val="24"/>
          <w:lang w:val="en-US"/>
        </w:rPr>
      </w:pPr>
    </w:p>
    <w:p w14:paraId="02C1088D" w14:textId="3B732069" w:rsidR="00CE3533" w:rsidRPr="0037158C" w:rsidRDefault="00F47796" w:rsidP="00F40057">
      <w:pPr>
        <w:pStyle w:val="Heading3"/>
        <w:spacing w:line="360" w:lineRule="auto"/>
        <w:jc w:val="both"/>
        <w:rPr>
          <w:rFonts w:ascii="Arial" w:hAnsi="Arial" w:cs="Arial"/>
          <w:sz w:val="24"/>
          <w:szCs w:val="24"/>
          <w:lang w:val="en-US"/>
        </w:rPr>
      </w:pPr>
      <w:bookmarkStart w:id="13" w:name="_Toc148709404"/>
      <w:r w:rsidRPr="0037158C">
        <w:rPr>
          <w:rFonts w:ascii="Arial" w:hAnsi="Arial" w:cs="Arial"/>
          <w:sz w:val="24"/>
          <w:szCs w:val="24"/>
          <w:lang w:val="en-US"/>
        </w:rPr>
        <w:t>Opportunities</w:t>
      </w:r>
      <w:bookmarkEnd w:id="13"/>
    </w:p>
    <w:p w14:paraId="3DD3D3F9" w14:textId="341A3783" w:rsidR="00CE3533" w:rsidRPr="0037158C" w:rsidRDefault="00CE3533" w:rsidP="00F40057">
      <w:pPr>
        <w:spacing w:line="360" w:lineRule="auto"/>
        <w:jc w:val="both"/>
        <w:rPr>
          <w:rFonts w:ascii="Arial" w:hAnsi="Arial" w:cs="Arial"/>
          <w:sz w:val="24"/>
          <w:szCs w:val="24"/>
          <w:lang w:val="en-US"/>
        </w:rPr>
      </w:pPr>
      <w:r w:rsidRPr="0037158C">
        <w:rPr>
          <w:rFonts w:ascii="Arial" w:hAnsi="Arial" w:cs="Arial"/>
          <w:sz w:val="24"/>
          <w:szCs w:val="24"/>
          <w:lang w:val="en-US"/>
        </w:rPr>
        <w:t xml:space="preserve">Growing consumer awareness and concern regarding food waste and sustainability present The Langham with an opportunity to improve its </w:t>
      </w:r>
      <w:r w:rsidR="00F47796" w:rsidRPr="0037158C">
        <w:rPr>
          <w:rFonts w:ascii="Arial" w:hAnsi="Arial" w:cs="Arial"/>
          <w:sz w:val="24"/>
          <w:szCs w:val="24"/>
          <w:lang w:val="en-US"/>
        </w:rPr>
        <w:t>practices</w:t>
      </w:r>
      <w:r w:rsidRPr="0037158C">
        <w:rPr>
          <w:rFonts w:ascii="Arial" w:hAnsi="Arial" w:cs="Arial"/>
          <w:sz w:val="24"/>
          <w:szCs w:val="24"/>
          <w:lang w:val="en-US"/>
        </w:rPr>
        <w:t xml:space="preserve"> and enhance its reputation</w:t>
      </w:r>
      <w:r w:rsidR="00F47796" w:rsidRPr="0037158C">
        <w:rPr>
          <w:rFonts w:ascii="Arial" w:hAnsi="Arial" w:cs="Arial"/>
          <w:sz w:val="24"/>
          <w:szCs w:val="24"/>
          <w:lang w:val="en-US"/>
        </w:rPr>
        <w:t xml:space="preserve"> and this </w:t>
      </w:r>
      <w:r w:rsidRPr="0037158C">
        <w:rPr>
          <w:rFonts w:ascii="Arial" w:hAnsi="Arial" w:cs="Arial"/>
          <w:sz w:val="24"/>
          <w:szCs w:val="24"/>
          <w:lang w:val="en-US"/>
        </w:rPr>
        <w:t xml:space="preserve">trend can be used to attract discerning visitors. </w:t>
      </w:r>
      <w:r w:rsidR="00F47796" w:rsidRPr="0037158C">
        <w:rPr>
          <w:rFonts w:ascii="Arial" w:hAnsi="Arial" w:cs="Arial"/>
          <w:sz w:val="24"/>
          <w:szCs w:val="24"/>
          <w:lang w:val="en-US"/>
        </w:rPr>
        <w:t xml:space="preserve"> </w:t>
      </w:r>
      <w:r w:rsidRPr="0037158C">
        <w:rPr>
          <w:rFonts w:ascii="Arial" w:hAnsi="Arial" w:cs="Arial"/>
          <w:sz w:val="24"/>
          <w:szCs w:val="24"/>
          <w:lang w:val="en-US"/>
        </w:rPr>
        <w:t>Continuous developments in waste management technologies afford the hotel opportunities to enhance its food waste reduction strategies</w:t>
      </w:r>
      <w:r w:rsidR="00F47796" w:rsidRPr="0037158C">
        <w:rPr>
          <w:rFonts w:ascii="Arial" w:hAnsi="Arial" w:cs="Arial"/>
          <w:sz w:val="24"/>
          <w:szCs w:val="24"/>
          <w:lang w:val="en-US"/>
        </w:rPr>
        <w:t xml:space="preserve"> so, allocating </w:t>
      </w:r>
      <w:r w:rsidRPr="0037158C">
        <w:rPr>
          <w:rFonts w:ascii="Arial" w:hAnsi="Arial" w:cs="Arial"/>
          <w:sz w:val="24"/>
          <w:szCs w:val="24"/>
          <w:lang w:val="en-US"/>
        </w:rPr>
        <w:t xml:space="preserve">resources to innovative solutions may boost productivity. </w:t>
      </w:r>
      <w:r w:rsidR="00CC55EF" w:rsidRPr="0037158C">
        <w:rPr>
          <w:rFonts w:ascii="Arial" w:hAnsi="Arial" w:cs="Arial"/>
          <w:sz w:val="24"/>
          <w:szCs w:val="24"/>
          <w:lang w:val="en-US"/>
        </w:rPr>
        <w:t>(</w:t>
      </w:r>
      <w:r w:rsidR="001D3293" w:rsidRPr="0037158C">
        <w:rPr>
          <w:rFonts w:ascii="Arial" w:hAnsi="Arial" w:cs="Arial"/>
          <w:sz w:val="24"/>
          <w:szCs w:val="24"/>
          <w:lang w:val="en-US"/>
        </w:rPr>
        <w:t>Hall, 2023)</w:t>
      </w:r>
    </w:p>
    <w:p w14:paraId="0277C456" w14:textId="77777777" w:rsidR="00CE3533" w:rsidRPr="0037158C" w:rsidRDefault="00CE3533" w:rsidP="00F40057">
      <w:pPr>
        <w:spacing w:line="360" w:lineRule="auto"/>
        <w:jc w:val="both"/>
        <w:rPr>
          <w:rFonts w:ascii="Arial" w:hAnsi="Arial" w:cs="Arial"/>
          <w:sz w:val="24"/>
          <w:szCs w:val="24"/>
          <w:lang w:val="en-US"/>
        </w:rPr>
      </w:pPr>
    </w:p>
    <w:p w14:paraId="598B6E76" w14:textId="17BD7CEF" w:rsidR="00CE3533" w:rsidRPr="0037158C" w:rsidRDefault="00F47796" w:rsidP="00F40057">
      <w:pPr>
        <w:pStyle w:val="Heading3"/>
        <w:spacing w:line="360" w:lineRule="auto"/>
        <w:jc w:val="both"/>
        <w:rPr>
          <w:rFonts w:ascii="Arial" w:hAnsi="Arial" w:cs="Arial"/>
          <w:sz w:val="24"/>
          <w:szCs w:val="24"/>
          <w:lang w:val="en-US"/>
        </w:rPr>
      </w:pPr>
      <w:bookmarkStart w:id="14" w:name="_Toc148709405"/>
      <w:r w:rsidRPr="0037158C">
        <w:rPr>
          <w:rFonts w:ascii="Arial" w:hAnsi="Arial" w:cs="Arial"/>
          <w:sz w:val="24"/>
          <w:szCs w:val="24"/>
          <w:lang w:val="en-US"/>
        </w:rPr>
        <w:t>Threats</w:t>
      </w:r>
      <w:bookmarkEnd w:id="14"/>
      <w:r w:rsidRPr="0037158C">
        <w:rPr>
          <w:rFonts w:ascii="Arial" w:hAnsi="Arial" w:cs="Arial"/>
          <w:sz w:val="24"/>
          <w:szCs w:val="24"/>
          <w:lang w:val="en-US"/>
        </w:rPr>
        <w:t xml:space="preserve"> </w:t>
      </w:r>
    </w:p>
    <w:p w14:paraId="02FA4DFD" w14:textId="3AD5C4CF" w:rsidR="00CE3533" w:rsidRPr="0037158C" w:rsidRDefault="00CE3533" w:rsidP="00F40057">
      <w:pPr>
        <w:spacing w:line="360" w:lineRule="auto"/>
        <w:jc w:val="both"/>
        <w:rPr>
          <w:rFonts w:ascii="Arial" w:hAnsi="Arial" w:cs="Arial"/>
          <w:sz w:val="24"/>
          <w:szCs w:val="24"/>
          <w:lang w:val="en-US"/>
        </w:rPr>
      </w:pPr>
      <w:r w:rsidRPr="0037158C">
        <w:rPr>
          <w:rFonts w:ascii="Arial" w:hAnsi="Arial" w:cs="Arial"/>
          <w:sz w:val="24"/>
          <w:szCs w:val="24"/>
          <w:lang w:val="en-US"/>
        </w:rPr>
        <w:t>Uncertainty or fluctuations in the economy may impact the hotel's ability to invest in sustainability measures and reduce food waste</w:t>
      </w:r>
      <w:r w:rsidR="00F47796" w:rsidRPr="0037158C">
        <w:rPr>
          <w:rFonts w:ascii="Arial" w:hAnsi="Arial" w:cs="Arial"/>
          <w:sz w:val="24"/>
          <w:szCs w:val="24"/>
          <w:lang w:val="en-US"/>
        </w:rPr>
        <w:t xml:space="preserve"> as financial </w:t>
      </w:r>
      <w:r w:rsidRPr="0037158C">
        <w:rPr>
          <w:rFonts w:ascii="Arial" w:hAnsi="Arial" w:cs="Arial"/>
          <w:sz w:val="24"/>
          <w:szCs w:val="24"/>
          <w:lang w:val="en-US"/>
        </w:rPr>
        <w:t xml:space="preserve">constraints can inhibit the adoption of costly technologies or </w:t>
      </w:r>
      <w:r w:rsidR="00F47796" w:rsidRPr="0037158C">
        <w:rPr>
          <w:rFonts w:ascii="Arial" w:hAnsi="Arial" w:cs="Arial"/>
          <w:sz w:val="24"/>
          <w:szCs w:val="24"/>
          <w:lang w:val="en-US"/>
        </w:rPr>
        <w:t>practices</w:t>
      </w:r>
      <w:r w:rsidRPr="0037158C">
        <w:rPr>
          <w:rFonts w:ascii="Arial" w:hAnsi="Arial" w:cs="Arial"/>
          <w:sz w:val="24"/>
          <w:szCs w:val="24"/>
          <w:lang w:val="en-US"/>
        </w:rPr>
        <w:t xml:space="preserve">. </w:t>
      </w:r>
      <w:r w:rsidR="00F47796" w:rsidRPr="0037158C">
        <w:rPr>
          <w:rFonts w:ascii="Arial" w:hAnsi="Arial" w:cs="Arial"/>
          <w:sz w:val="24"/>
          <w:szCs w:val="24"/>
          <w:lang w:val="en-US"/>
        </w:rPr>
        <w:t xml:space="preserve"> </w:t>
      </w:r>
      <w:r w:rsidRPr="0037158C">
        <w:rPr>
          <w:rFonts w:ascii="Arial" w:hAnsi="Arial" w:cs="Arial"/>
          <w:sz w:val="24"/>
          <w:szCs w:val="24"/>
          <w:lang w:val="en-US"/>
        </w:rPr>
        <w:t xml:space="preserve">The Langham London, which operates in a </w:t>
      </w:r>
      <w:r w:rsidRPr="0037158C">
        <w:rPr>
          <w:rFonts w:ascii="Arial" w:hAnsi="Arial" w:cs="Arial"/>
          <w:sz w:val="24"/>
          <w:szCs w:val="24"/>
          <w:lang w:val="en-US"/>
        </w:rPr>
        <w:lastRenderedPageBreak/>
        <w:t xml:space="preserve">fiercely competitive industry, may need to </w:t>
      </w:r>
      <w:r w:rsidR="00F47796" w:rsidRPr="0037158C">
        <w:rPr>
          <w:rFonts w:ascii="Arial" w:hAnsi="Arial" w:cs="Arial"/>
          <w:sz w:val="24"/>
          <w:szCs w:val="24"/>
          <w:lang w:val="en-US"/>
        </w:rPr>
        <w:t>minimize</w:t>
      </w:r>
      <w:r w:rsidRPr="0037158C">
        <w:rPr>
          <w:rFonts w:ascii="Arial" w:hAnsi="Arial" w:cs="Arial"/>
          <w:sz w:val="24"/>
          <w:szCs w:val="24"/>
          <w:lang w:val="en-US"/>
        </w:rPr>
        <w:t xml:space="preserve"> expenditures, which could compromise its commitment to sustainability</w:t>
      </w:r>
      <w:r w:rsidR="00F47796" w:rsidRPr="0037158C">
        <w:rPr>
          <w:rFonts w:ascii="Arial" w:hAnsi="Arial" w:cs="Arial"/>
          <w:sz w:val="24"/>
          <w:szCs w:val="24"/>
          <w:lang w:val="en-US"/>
        </w:rPr>
        <w:t xml:space="preserve"> so, competitions </w:t>
      </w:r>
      <w:r w:rsidRPr="0037158C">
        <w:rPr>
          <w:rFonts w:ascii="Arial" w:hAnsi="Arial" w:cs="Arial"/>
          <w:sz w:val="24"/>
          <w:szCs w:val="24"/>
          <w:lang w:val="en-US"/>
        </w:rPr>
        <w:t xml:space="preserve">with lower expenses may gain a competitive advantage. </w:t>
      </w:r>
      <w:r w:rsidR="00276169" w:rsidRPr="0037158C">
        <w:rPr>
          <w:rFonts w:ascii="Arial" w:hAnsi="Arial" w:cs="Arial"/>
          <w:sz w:val="24"/>
          <w:szCs w:val="24"/>
          <w:lang w:val="en-US"/>
        </w:rPr>
        <w:t>(</w:t>
      </w:r>
      <w:r w:rsidR="00D34D33" w:rsidRPr="0037158C">
        <w:rPr>
          <w:rFonts w:ascii="Arial" w:hAnsi="Arial" w:cs="Arial"/>
          <w:sz w:val="24"/>
          <w:szCs w:val="24"/>
          <w:lang w:val="en-US"/>
        </w:rPr>
        <w:t>Laesser, 2023)</w:t>
      </w:r>
    </w:p>
    <w:p w14:paraId="578E8C32" w14:textId="77777777" w:rsidR="00CE3533" w:rsidRPr="0037158C" w:rsidRDefault="00CE3533" w:rsidP="00F40057">
      <w:pPr>
        <w:spacing w:line="360" w:lineRule="auto"/>
        <w:jc w:val="both"/>
        <w:rPr>
          <w:rFonts w:ascii="Arial" w:hAnsi="Arial" w:cs="Arial"/>
          <w:sz w:val="24"/>
          <w:szCs w:val="24"/>
          <w:lang w:val="en-US"/>
        </w:rPr>
      </w:pPr>
    </w:p>
    <w:p w14:paraId="54B10A4A" w14:textId="77777777" w:rsidR="00F47796" w:rsidRPr="0037158C" w:rsidRDefault="00F47796" w:rsidP="00F40057">
      <w:pPr>
        <w:spacing w:line="360" w:lineRule="auto"/>
        <w:jc w:val="both"/>
        <w:rPr>
          <w:rFonts w:ascii="Arial" w:hAnsi="Arial" w:cs="Arial"/>
          <w:sz w:val="24"/>
          <w:szCs w:val="24"/>
          <w:lang w:val="en-US"/>
        </w:rPr>
      </w:pPr>
    </w:p>
    <w:p w14:paraId="294DDB59" w14:textId="2123424A" w:rsidR="00F47796" w:rsidRPr="0037158C" w:rsidRDefault="002E497C" w:rsidP="00F40057">
      <w:pPr>
        <w:pStyle w:val="Heading2"/>
        <w:spacing w:line="360" w:lineRule="auto"/>
        <w:jc w:val="both"/>
        <w:rPr>
          <w:rFonts w:ascii="Arial" w:hAnsi="Arial" w:cs="Arial"/>
          <w:sz w:val="24"/>
          <w:szCs w:val="24"/>
          <w:lang w:val="en-US"/>
        </w:rPr>
      </w:pPr>
      <w:bookmarkStart w:id="15" w:name="_Toc148709406"/>
      <w:r w:rsidRPr="0037158C">
        <w:rPr>
          <w:rFonts w:ascii="Arial" w:hAnsi="Arial" w:cs="Arial"/>
          <w:sz w:val="24"/>
          <w:szCs w:val="24"/>
          <w:lang w:val="en-US"/>
        </w:rPr>
        <w:t>Corporate Social Responsibility</w:t>
      </w:r>
      <w:bookmarkEnd w:id="15"/>
    </w:p>
    <w:p w14:paraId="7C58CBEC" w14:textId="74BDA7DF" w:rsidR="00F43E3C" w:rsidRPr="0037158C" w:rsidRDefault="00F43E3C" w:rsidP="00F40057">
      <w:pPr>
        <w:spacing w:line="360" w:lineRule="auto"/>
        <w:jc w:val="both"/>
        <w:rPr>
          <w:rFonts w:ascii="Arial" w:hAnsi="Arial" w:cs="Arial"/>
          <w:sz w:val="24"/>
          <w:szCs w:val="24"/>
          <w:lang w:val="en-US"/>
        </w:rPr>
      </w:pPr>
      <w:r w:rsidRPr="0037158C">
        <w:rPr>
          <w:rFonts w:ascii="Arial" w:hAnsi="Arial" w:cs="Arial"/>
          <w:sz w:val="24"/>
          <w:szCs w:val="24"/>
          <w:lang w:val="en-US"/>
        </w:rPr>
        <w:t xml:space="preserve">The Langham London Hotel recognizes the utmost importance of Corporate Social Responsibility (CSR) in addressing the problem of food </w:t>
      </w:r>
      <w:r w:rsidR="003573D0" w:rsidRPr="0037158C">
        <w:rPr>
          <w:rFonts w:ascii="Arial" w:hAnsi="Arial" w:cs="Arial"/>
          <w:sz w:val="24"/>
          <w:szCs w:val="24"/>
          <w:lang w:val="en-US"/>
        </w:rPr>
        <w:t>waste. l</w:t>
      </w:r>
      <w:r w:rsidRPr="0037158C">
        <w:rPr>
          <w:rFonts w:ascii="Arial" w:hAnsi="Arial" w:cs="Arial"/>
          <w:sz w:val="24"/>
          <w:szCs w:val="24"/>
          <w:lang w:val="en-US"/>
        </w:rPr>
        <w:t xml:space="preserve"> as the hotel's dedication to ethical business practices has substantial ramifications for diminishing food waste and advancing sustainability, as demonstrated by the extensive range of its corporate social responsibility endeavors. </w:t>
      </w:r>
      <w:r w:rsidR="00D34D33" w:rsidRPr="0037158C">
        <w:rPr>
          <w:rFonts w:ascii="Arial" w:hAnsi="Arial" w:cs="Arial"/>
          <w:sz w:val="24"/>
          <w:szCs w:val="24"/>
          <w:lang w:val="en-US"/>
        </w:rPr>
        <w:t>(</w:t>
      </w:r>
      <w:r w:rsidR="00276F23" w:rsidRPr="0037158C">
        <w:rPr>
          <w:rFonts w:ascii="Arial" w:hAnsi="Arial" w:cs="Arial"/>
          <w:sz w:val="24"/>
          <w:szCs w:val="24"/>
          <w:lang w:val="en-US"/>
        </w:rPr>
        <w:t xml:space="preserve">Jamal &amp; Getz, </w:t>
      </w:r>
      <w:r w:rsidR="00351476" w:rsidRPr="0037158C">
        <w:rPr>
          <w:rFonts w:ascii="Arial" w:hAnsi="Arial" w:cs="Arial"/>
          <w:sz w:val="24"/>
          <w:szCs w:val="24"/>
          <w:lang w:val="en-US"/>
        </w:rPr>
        <w:t>2019)</w:t>
      </w:r>
    </w:p>
    <w:p w14:paraId="759407CE" w14:textId="77777777" w:rsidR="00F43E3C" w:rsidRPr="0037158C" w:rsidRDefault="00F43E3C" w:rsidP="00F40057">
      <w:pPr>
        <w:spacing w:line="360" w:lineRule="auto"/>
        <w:jc w:val="both"/>
        <w:rPr>
          <w:rFonts w:ascii="Arial" w:hAnsi="Arial" w:cs="Arial"/>
          <w:sz w:val="24"/>
          <w:szCs w:val="24"/>
          <w:lang w:val="en-US"/>
        </w:rPr>
      </w:pPr>
    </w:p>
    <w:p w14:paraId="741137A8" w14:textId="38A7C141" w:rsidR="00F43E3C" w:rsidRPr="0037158C" w:rsidRDefault="00F43E3C" w:rsidP="00F40057">
      <w:pPr>
        <w:spacing w:line="360" w:lineRule="auto"/>
        <w:jc w:val="both"/>
        <w:rPr>
          <w:rFonts w:ascii="Arial" w:hAnsi="Arial" w:cs="Arial"/>
          <w:sz w:val="24"/>
          <w:szCs w:val="24"/>
          <w:lang w:val="en-US"/>
        </w:rPr>
      </w:pPr>
      <w:r w:rsidRPr="0037158C">
        <w:rPr>
          <w:rFonts w:ascii="Arial" w:hAnsi="Arial" w:cs="Arial"/>
          <w:sz w:val="24"/>
          <w:szCs w:val="24"/>
          <w:lang w:val="en-US"/>
        </w:rPr>
        <w:t xml:space="preserve">Food donation initiatives </w:t>
      </w:r>
    </w:p>
    <w:p w14:paraId="4AFC5967" w14:textId="0927E6AE" w:rsidR="00F43E3C" w:rsidRPr="0037158C" w:rsidRDefault="006841A2" w:rsidP="00F40057">
      <w:pPr>
        <w:spacing w:line="360" w:lineRule="auto"/>
        <w:jc w:val="both"/>
        <w:rPr>
          <w:rFonts w:ascii="Arial" w:hAnsi="Arial" w:cs="Arial"/>
          <w:sz w:val="24"/>
          <w:szCs w:val="24"/>
          <w:lang w:val="en-US"/>
        </w:rPr>
      </w:pPr>
      <w:r w:rsidRPr="0037158C">
        <w:rPr>
          <w:rFonts w:ascii="Arial" w:hAnsi="Arial" w:cs="Arial"/>
          <w:sz w:val="24"/>
          <w:szCs w:val="24"/>
          <w:lang w:val="en-US"/>
        </w:rPr>
        <w:t>The</w:t>
      </w:r>
      <w:r w:rsidR="00F43E3C" w:rsidRPr="0037158C">
        <w:rPr>
          <w:rFonts w:ascii="Arial" w:hAnsi="Arial" w:cs="Arial"/>
          <w:sz w:val="24"/>
          <w:szCs w:val="24"/>
          <w:lang w:val="en-US"/>
        </w:rPr>
        <w:t xml:space="preserve"> Langham's CSR approach is quite impressive, particularly </w:t>
      </w:r>
      <w:r w:rsidR="003573D0" w:rsidRPr="0037158C">
        <w:rPr>
          <w:rFonts w:ascii="Arial" w:hAnsi="Arial" w:cs="Arial"/>
          <w:sz w:val="24"/>
          <w:szCs w:val="24"/>
          <w:lang w:val="en-US"/>
        </w:rPr>
        <w:t>regarding</w:t>
      </w:r>
      <w:r w:rsidR="00F43E3C" w:rsidRPr="0037158C">
        <w:rPr>
          <w:rFonts w:ascii="Arial" w:hAnsi="Arial" w:cs="Arial"/>
          <w:sz w:val="24"/>
          <w:szCs w:val="24"/>
          <w:lang w:val="en-US"/>
        </w:rPr>
        <w:t xml:space="preserve"> their food donation activities</w:t>
      </w:r>
      <w:r w:rsidRPr="0037158C">
        <w:rPr>
          <w:rFonts w:ascii="Arial" w:hAnsi="Arial" w:cs="Arial"/>
          <w:sz w:val="24"/>
          <w:szCs w:val="24"/>
          <w:lang w:val="en-US"/>
        </w:rPr>
        <w:t xml:space="preserve"> as the </w:t>
      </w:r>
      <w:r w:rsidR="00F43E3C" w:rsidRPr="0037158C">
        <w:rPr>
          <w:rFonts w:ascii="Arial" w:hAnsi="Arial" w:cs="Arial"/>
          <w:sz w:val="24"/>
          <w:szCs w:val="24"/>
          <w:lang w:val="en-US"/>
        </w:rPr>
        <w:t xml:space="preserve">hotel engages in the redistribution of excess food to individuals in need by collaborating with nearby charitable </w:t>
      </w:r>
      <w:r w:rsidRPr="0037158C">
        <w:rPr>
          <w:rFonts w:ascii="Arial" w:hAnsi="Arial" w:cs="Arial"/>
          <w:sz w:val="24"/>
          <w:szCs w:val="24"/>
          <w:lang w:val="en-US"/>
        </w:rPr>
        <w:t>organizations</w:t>
      </w:r>
      <w:r w:rsidR="00F43E3C" w:rsidRPr="0037158C">
        <w:rPr>
          <w:rFonts w:ascii="Arial" w:hAnsi="Arial" w:cs="Arial"/>
          <w:sz w:val="24"/>
          <w:szCs w:val="24"/>
          <w:lang w:val="en-US"/>
        </w:rPr>
        <w:t xml:space="preserve">.   Moreover, this not only </w:t>
      </w:r>
      <w:r w:rsidRPr="0037158C">
        <w:rPr>
          <w:rFonts w:ascii="Arial" w:hAnsi="Arial" w:cs="Arial"/>
          <w:sz w:val="24"/>
          <w:szCs w:val="24"/>
          <w:lang w:val="en-US"/>
        </w:rPr>
        <w:t>minimizes</w:t>
      </w:r>
      <w:r w:rsidR="00F43E3C" w:rsidRPr="0037158C">
        <w:rPr>
          <w:rFonts w:ascii="Arial" w:hAnsi="Arial" w:cs="Arial"/>
          <w:sz w:val="24"/>
          <w:szCs w:val="24"/>
          <w:lang w:val="en-US"/>
        </w:rPr>
        <w:t xml:space="preserve"> waste but also exerts a substantial influence on the local community</w:t>
      </w:r>
      <w:r w:rsidRPr="0037158C">
        <w:rPr>
          <w:rFonts w:ascii="Arial" w:hAnsi="Arial" w:cs="Arial"/>
          <w:sz w:val="24"/>
          <w:szCs w:val="24"/>
          <w:lang w:val="en-US"/>
        </w:rPr>
        <w:t xml:space="preserve"> as the </w:t>
      </w:r>
      <w:r w:rsidR="00F43E3C" w:rsidRPr="0037158C">
        <w:rPr>
          <w:rFonts w:ascii="Arial" w:hAnsi="Arial" w:cs="Arial"/>
          <w:sz w:val="24"/>
          <w:szCs w:val="24"/>
          <w:lang w:val="en-US"/>
        </w:rPr>
        <w:t xml:space="preserve">hotel </w:t>
      </w:r>
      <w:r w:rsidR="00E6315F" w:rsidRPr="0037158C">
        <w:rPr>
          <w:rFonts w:ascii="Arial" w:hAnsi="Arial" w:cs="Arial"/>
          <w:sz w:val="24"/>
          <w:szCs w:val="24"/>
          <w:lang w:val="en-US"/>
        </w:rPr>
        <w:t>fulfills</w:t>
      </w:r>
      <w:r w:rsidR="00F43E3C" w:rsidRPr="0037158C">
        <w:rPr>
          <w:rFonts w:ascii="Arial" w:hAnsi="Arial" w:cs="Arial"/>
          <w:sz w:val="24"/>
          <w:szCs w:val="24"/>
          <w:lang w:val="en-US"/>
        </w:rPr>
        <w:t xml:space="preserve"> its social obligation and promotes kindness by supporting the well-being of the poor.   This not only aligns with ethical issues, but also showcases the hotel's dedication to addressing food insecurity. </w:t>
      </w:r>
      <w:r w:rsidR="00351476" w:rsidRPr="0037158C">
        <w:rPr>
          <w:rFonts w:ascii="Arial" w:hAnsi="Arial" w:cs="Arial"/>
          <w:sz w:val="24"/>
          <w:szCs w:val="24"/>
          <w:lang w:val="en-US"/>
        </w:rPr>
        <w:t>(</w:t>
      </w:r>
      <w:r w:rsidR="009A55A2" w:rsidRPr="0037158C">
        <w:rPr>
          <w:rFonts w:ascii="Arial" w:hAnsi="Arial" w:cs="Arial"/>
          <w:sz w:val="24"/>
          <w:szCs w:val="24"/>
          <w:lang w:val="en-US"/>
        </w:rPr>
        <w:t>Becken et al., 2016)</w:t>
      </w:r>
    </w:p>
    <w:p w14:paraId="774BCA9B" w14:textId="77777777" w:rsidR="006841A2" w:rsidRPr="0037158C" w:rsidRDefault="006841A2" w:rsidP="00F40057">
      <w:pPr>
        <w:spacing w:line="360" w:lineRule="auto"/>
        <w:jc w:val="both"/>
        <w:rPr>
          <w:rFonts w:ascii="Arial" w:hAnsi="Arial" w:cs="Arial"/>
          <w:sz w:val="24"/>
          <w:szCs w:val="24"/>
          <w:lang w:val="en-US"/>
        </w:rPr>
      </w:pPr>
    </w:p>
    <w:p w14:paraId="51DF1DC3" w14:textId="6DC65B58" w:rsidR="006841A2" w:rsidRPr="0037158C" w:rsidRDefault="00F43E3C" w:rsidP="00F40057">
      <w:pPr>
        <w:spacing w:line="360" w:lineRule="auto"/>
        <w:jc w:val="both"/>
        <w:rPr>
          <w:rFonts w:ascii="Arial" w:hAnsi="Arial" w:cs="Arial"/>
          <w:sz w:val="24"/>
          <w:szCs w:val="24"/>
          <w:lang w:val="en-US"/>
        </w:rPr>
      </w:pPr>
      <w:r w:rsidRPr="0037158C">
        <w:rPr>
          <w:rFonts w:ascii="Arial" w:hAnsi="Arial" w:cs="Arial"/>
          <w:sz w:val="24"/>
          <w:szCs w:val="24"/>
          <w:lang w:val="en-US"/>
        </w:rPr>
        <w:t xml:space="preserve">Staff Training on Sustainable </w:t>
      </w:r>
      <w:r w:rsidR="006841A2" w:rsidRPr="0037158C">
        <w:rPr>
          <w:rFonts w:ascii="Arial" w:hAnsi="Arial" w:cs="Arial"/>
          <w:sz w:val="24"/>
          <w:szCs w:val="24"/>
          <w:lang w:val="en-US"/>
        </w:rPr>
        <w:t>Practices</w:t>
      </w:r>
    </w:p>
    <w:p w14:paraId="3EB63CDF" w14:textId="1BF160DF" w:rsidR="00F43E3C" w:rsidRPr="0037158C" w:rsidRDefault="00F43E3C" w:rsidP="00F40057">
      <w:pPr>
        <w:spacing w:line="360" w:lineRule="auto"/>
        <w:jc w:val="both"/>
        <w:rPr>
          <w:rFonts w:ascii="Arial" w:hAnsi="Arial" w:cs="Arial"/>
          <w:sz w:val="24"/>
          <w:szCs w:val="24"/>
          <w:lang w:val="en-US"/>
        </w:rPr>
      </w:pPr>
      <w:r w:rsidRPr="0037158C">
        <w:rPr>
          <w:rFonts w:ascii="Arial" w:hAnsi="Arial" w:cs="Arial"/>
          <w:sz w:val="24"/>
          <w:szCs w:val="24"/>
          <w:lang w:val="en-US"/>
        </w:rPr>
        <w:t xml:space="preserve"> </w:t>
      </w:r>
      <w:r w:rsidR="00481632" w:rsidRPr="0037158C">
        <w:rPr>
          <w:rFonts w:ascii="Arial" w:hAnsi="Arial" w:cs="Arial"/>
          <w:sz w:val="24"/>
          <w:szCs w:val="24"/>
          <w:lang w:val="en-US"/>
        </w:rPr>
        <w:t>(</w:t>
      </w:r>
      <w:r w:rsidR="00A861EA" w:rsidRPr="0037158C">
        <w:rPr>
          <w:rFonts w:ascii="Arial" w:hAnsi="Arial" w:cs="Arial"/>
          <w:sz w:val="24"/>
          <w:szCs w:val="24"/>
          <w:lang w:val="en-US"/>
        </w:rPr>
        <w:t xml:space="preserve">Williams &amp; Johnson, 2018) said that </w:t>
      </w:r>
      <w:r w:rsidRPr="0037158C">
        <w:rPr>
          <w:rFonts w:ascii="Arial" w:hAnsi="Arial" w:cs="Arial"/>
          <w:sz w:val="24"/>
          <w:szCs w:val="24"/>
          <w:lang w:val="en-US"/>
        </w:rPr>
        <w:t xml:space="preserve">The Langham's corporate social responsibility (CSR) initiatives also encompass the education of its workers on sustainable </w:t>
      </w:r>
      <w:r w:rsidR="006841A2" w:rsidRPr="0037158C">
        <w:rPr>
          <w:rFonts w:ascii="Arial" w:hAnsi="Arial" w:cs="Arial"/>
          <w:sz w:val="24"/>
          <w:szCs w:val="24"/>
          <w:lang w:val="en-US"/>
        </w:rPr>
        <w:t xml:space="preserve">practices and the </w:t>
      </w:r>
      <w:r w:rsidRPr="0037158C">
        <w:rPr>
          <w:rFonts w:ascii="Arial" w:hAnsi="Arial" w:cs="Arial"/>
          <w:sz w:val="24"/>
          <w:szCs w:val="24"/>
          <w:lang w:val="en-US"/>
        </w:rPr>
        <w:t xml:space="preserve">hotel fosters a culture of accountability by instructing its employees on the importance of </w:t>
      </w:r>
      <w:r w:rsidR="006841A2" w:rsidRPr="0037158C">
        <w:rPr>
          <w:rFonts w:ascii="Arial" w:hAnsi="Arial" w:cs="Arial"/>
          <w:sz w:val="24"/>
          <w:szCs w:val="24"/>
          <w:lang w:val="en-US"/>
        </w:rPr>
        <w:t>minimizing</w:t>
      </w:r>
      <w:r w:rsidRPr="0037158C">
        <w:rPr>
          <w:rFonts w:ascii="Arial" w:hAnsi="Arial" w:cs="Arial"/>
          <w:sz w:val="24"/>
          <w:szCs w:val="24"/>
          <w:lang w:val="en-US"/>
        </w:rPr>
        <w:t xml:space="preserve"> food waste and providing them with the necessary methods to </w:t>
      </w:r>
      <w:r w:rsidRPr="0037158C">
        <w:rPr>
          <w:rFonts w:ascii="Arial" w:hAnsi="Arial" w:cs="Arial"/>
          <w:sz w:val="24"/>
          <w:szCs w:val="24"/>
          <w:lang w:val="en-US"/>
        </w:rPr>
        <w:lastRenderedPageBreak/>
        <w:t>achieve this goal.   Knowledgeable staff members can actively help to waste reduction, spanning from the kitchen to the dining room</w:t>
      </w:r>
      <w:r w:rsidR="006841A2" w:rsidRPr="0037158C">
        <w:rPr>
          <w:rFonts w:ascii="Arial" w:hAnsi="Arial" w:cs="Arial"/>
          <w:sz w:val="24"/>
          <w:szCs w:val="24"/>
          <w:lang w:val="en-US"/>
        </w:rPr>
        <w:t xml:space="preserve"> and this </w:t>
      </w:r>
      <w:r w:rsidRPr="0037158C">
        <w:rPr>
          <w:rFonts w:ascii="Arial" w:hAnsi="Arial" w:cs="Arial"/>
          <w:sz w:val="24"/>
          <w:szCs w:val="24"/>
          <w:lang w:val="en-US"/>
        </w:rPr>
        <w:t xml:space="preserve">technique enhances the internal environment and promotes global sustainability. </w:t>
      </w:r>
    </w:p>
    <w:p w14:paraId="7049FAAB" w14:textId="77777777" w:rsidR="00F43E3C" w:rsidRPr="0037158C" w:rsidRDefault="00F43E3C" w:rsidP="00F40057">
      <w:pPr>
        <w:spacing w:line="360" w:lineRule="auto"/>
        <w:jc w:val="both"/>
        <w:rPr>
          <w:rFonts w:ascii="Arial" w:hAnsi="Arial" w:cs="Arial"/>
          <w:sz w:val="24"/>
          <w:szCs w:val="24"/>
          <w:lang w:val="en-US"/>
        </w:rPr>
      </w:pPr>
    </w:p>
    <w:p w14:paraId="07214411" w14:textId="77777777" w:rsidR="006841A2" w:rsidRPr="0037158C" w:rsidRDefault="00F43E3C" w:rsidP="00F40057">
      <w:pPr>
        <w:spacing w:line="360" w:lineRule="auto"/>
        <w:jc w:val="both"/>
        <w:rPr>
          <w:rFonts w:ascii="Arial" w:hAnsi="Arial" w:cs="Arial"/>
          <w:sz w:val="24"/>
          <w:szCs w:val="24"/>
          <w:lang w:val="en-US"/>
        </w:rPr>
      </w:pPr>
      <w:r w:rsidRPr="0037158C">
        <w:rPr>
          <w:rFonts w:ascii="Arial" w:hAnsi="Arial" w:cs="Arial"/>
          <w:sz w:val="24"/>
          <w:szCs w:val="24"/>
          <w:lang w:val="en-US"/>
        </w:rPr>
        <w:t>Involvement in the Community</w:t>
      </w:r>
    </w:p>
    <w:p w14:paraId="61227325" w14:textId="5B805F9D" w:rsidR="00F43E3C" w:rsidRPr="0037158C" w:rsidRDefault="00F43E3C" w:rsidP="00F40057">
      <w:pPr>
        <w:spacing w:line="360" w:lineRule="auto"/>
        <w:jc w:val="both"/>
        <w:rPr>
          <w:rFonts w:ascii="Arial" w:hAnsi="Arial" w:cs="Arial"/>
          <w:sz w:val="24"/>
          <w:szCs w:val="24"/>
          <w:lang w:val="en-US"/>
        </w:rPr>
      </w:pPr>
      <w:r w:rsidRPr="0037158C">
        <w:rPr>
          <w:rFonts w:ascii="Arial" w:hAnsi="Arial" w:cs="Arial"/>
          <w:sz w:val="24"/>
          <w:szCs w:val="24"/>
          <w:lang w:val="en-US"/>
        </w:rPr>
        <w:t>Corporate Social Responsibility necessitates active engagement with the local community</w:t>
      </w:r>
      <w:r w:rsidR="006841A2" w:rsidRPr="0037158C">
        <w:rPr>
          <w:rFonts w:ascii="Arial" w:hAnsi="Arial" w:cs="Arial"/>
          <w:sz w:val="24"/>
          <w:szCs w:val="24"/>
          <w:lang w:val="en-US"/>
        </w:rPr>
        <w:t xml:space="preserve"> and </w:t>
      </w:r>
      <w:r w:rsidR="00AB5492" w:rsidRPr="0037158C">
        <w:rPr>
          <w:rFonts w:ascii="Arial" w:hAnsi="Arial" w:cs="Arial"/>
          <w:sz w:val="24"/>
          <w:szCs w:val="24"/>
          <w:lang w:val="en-US"/>
        </w:rPr>
        <w:t xml:space="preserve">Langham’s </w:t>
      </w:r>
      <w:r w:rsidRPr="0037158C">
        <w:rPr>
          <w:rFonts w:ascii="Arial" w:hAnsi="Arial" w:cs="Arial"/>
          <w:sz w:val="24"/>
          <w:szCs w:val="24"/>
          <w:lang w:val="en-US"/>
        </w:rPr>
        <w:t xml:space="preserve">dedication to food donation schemes fosters positive relationships with the local community, establishing a strong bond with the citizens. This not only confers advantages upon society, but also amplifies the hotel's standing as a socially conscientious enterprise. </w:t>
      </w:r>
      <w:r w:rsidR="009A55A2" w:rsidRPr="0037158C">
        <w:rPr>
          <w:rFonts w:ascii="Arial" w:hAnsi="Arial" w:cs="Arial"/>
          <w:sz w:val="24"/>
          <w:szCs w:val="24"/>
          <w:lang w:val="en-US"/>
        </w:rPr>
        <w:t>(</w:t>
      </w:r>
      <w:r w:rsidR="002576A0" w:rsidRPr="0037158C">
        <w:rPr>
          <w:rFonts w:ascii="Arial" w:hAnsi="Arial" w:cs="Arial"/>
          <w:sz w:val="24"/>
          <w:szCs w:val="24"/>
          <w:lang w:val="en-US"/>
        </w:rPr>
        <w:t>Gossling et al., 2023)</w:t>
      </w:r>
    </w:p>
    <w:p w14:paraId="01A84A68" w14:textId="77777777" w:rsidR="00F43E3C" w:rsidRPr="0037158C" w:rsidRDefault="00F43E3C" w:rsidP="00F40057">
      <w:pPr>
        <w:spacing w:line="360" w:lineRule="auto"/>
        <w:jc w:val="both"/>
        <w:rPr>
          <w:rFonts w:ascii="Arial" w:hAnsi="Arial" w:cs="Arial"/>
          <w:sz w:val="24"/>
          <w:szCs w:val="24"/>
          <w:lang w:val="en-US"/>
        </w:rPr>
      </w:pPr>
    </w:p>
    <w:p w14:paraId="303B23D7" w14:textId="2D665A20" w:rsidR="00F43E3C" w:rsidRPr="0037158C" w:rsidRDefault="00A861EA" w:rsidP="00F40057">
      <w:pPr>
        <w:spacing w:line="360" w:lineRule="auto"/>
        <w:jc w:val="both"/>
        <w:rPr>
          <w:rFonts w:ascii="Arial" w:hAnsi="Arial" w:cs="Arial"/>
          <w:sz w:val="24"/>
          <w:szCs w:val="24"/>
          <w:lang w:val="en-US"/>
        </w:rPr>
      </w:pPr>
      <w:r w:rsidRPr="0037158C">
        <w:rPr>
          <w:rFonts w:ascii="Arial" w:hAnsi="Arial" w:cs="Arial"/>
          <w:sz w:val="24"/>
          <w:szCs w:val="24"/>
          <w:lang w:val="en-US"/>
        </w:rPr>
        <w:t>(</w:t>
      </w:r>
      <w:r w:rsidR="00B837D0" w:rsidRPr="0037158C">
        <w:rPr>
          <w:rFonts w:ascii="Arial" w:hAnsi="Arial" w:cs="Arial"/>
          <w:sz w:val="24"/>
          <w:szCs w:val="24"/>
          <w:lang w:val="en-US"/>
        </w:rPr>
        <w:t xml:space="preserve">The Langham Hotel, 2020) </w:t>
      </w:r>
      <w:r w:rsidR="003B77F1" w:rsidRPr="0037158C">
        <w:rPr>
          <w:rFonts w:ascii="Arial" w:hAnsi="Arial" w:cs="Arial"/>
          <w:sz w:val="24"/>
          <w:szCs w:val="24"/>
          <w:lang w:val="en-US"/>
        </w:rPr>
        <w:t xml:space="preserve">stated that </w:t>
      </w:r>
      <w:r w:rsidR="00F43E3C" w:rsidRPr="0037158C">
        <w:rPr>
          <w:rFonts w:ascii="Arial" w:hAnsi="Arial" w:cs="Arial"/>
          <w:sz w:val="24"/>
          <w:szCs w:val="24"/>
          <w:lang w:val="en-US"/>
        </w:rPr>
        <w:t>The Langham</w:t>
      </w:r>
      <w:r w:rsidR="00AB5492" w:rsidRPr="0037158C">
        <w:rPr>
          <w:rFonts w:ascii="Arial" w:hAnsi="Arial" w:cs="Arial"/>
          <w:sz w:val="24"/>
          <w:szCs w:val="24"/>
          <w:lang w:val="en-US"/>
        </w:rPr>
        <w:t xml:space="preserve"> London</w:t>
      </w:r>
      <w:r w:rsidR="00F43E3C" w:rsidRPr="0037158C">
        <w:rPr>
          <w:rFonts w:ascii="Arial" w:hAnsi="Arial" w:cs="Arial"/>
          <w:sz w:val="24"/>
          <w:szCs w:val="24"/>
          <w:lang w:val="en-US"/>
        </w:rPr>
        <w:t xml:space="preserve"> is driven by environmental accountability, which compels them to implement decomposition and recycling initiatives </w:t>
      </w:r>
      <w:r w:rsidR="003573D0" w:rsidRPr="0037158C">
        <w:rPr>
          <w:rFonts w:ascii="Arial" w:hAnsi="Arial" w:cs="Arial"/>
          <w:sz w:val="24"/>
          <w:szCs w:val="24"/>
          <w:lang w:val="en-US"/>
        </w:rPr>
        <w:t>to</w:t>
      </w:r>
      <w:r w:rsidR="00F43E3C" w:rsidRPr="0037158C">
        <w:rPr>
          <w:rFonts w:ascii="Arial" w:hAnsi="Arial" w:cs="Arial"/>
          <w:sz w:val="24"/>
          <w:szCs w:val="24"/>
          <w:lang w:val="en-US"/>
        </w:rPr>
        <w:t xml:space="preserve"> divert organic waste from landfills</w:t>
      </w:r>
      <w:r w:rsidR="006841A2" w:rsidRPr="0037158C">
        <w:rPr>
          <w:rFonts w:ascii="Arial" w:hAnsi="Arial" w:cs="Arial"/>
          <w:sz w:val="24"/>
          <w:szCs w:val="24"/>
          <w:lang w:val="en-US"/>
        </w:rPr>
        <w:t xml:space="preserve"> so, minimizing </w:t>
      </w:r>
      <w:r w:rsidR="00F43E3C" w:rsidRPr="0037158C">
        <w:rPr>
          <w:rFonts w:ascii="Arial" w:hAnsi="Arial" w:cs="Arial"/>
          <w:sz w:val="24"/>
          <w:szCs w:val="24"/>
          <w:lang w:val="en-US"/>
        </w:rPr>
        <w:t xml:space="preserve">food waste aligns with worldwide sustainability goals and aids in the preservation of natural resources.   These </w:t>
      </w:r>
      <w:r w:rsidR="006841A2" w:rsidRPr="0037158C">
        <w:rPr>
          <w:rFonts w:ascii="Arial" w:hAnsi="Arial" w:cs="Arial"/>
          <w:sz w:val="24"/>
          <w:szCs w:val="24"/>
          <w:lang w:val="en-US"/>
        </w:rPr>
        <w:t>practices</w:t>
      </w:r>
      <w:r w:rsidR="00F43E3C" w:rsidRPr="0037158C">
        <w:rPr>
          <w:rFonts w:ascii="Arial" w:hAnsi="Arial" w:cs="Arial"/>
          <w:sz w:val="24"/>
          <w:szCs w:val="24"/>
          <w:lang w:val="en-US"/>
        </w:rPr>
        <w:t xml:space="preserve"> contribute to the broader environmental corporate social responsibility (CSR) goals by decreasing the carbon footprint. </w:t>
      </w:r>
    </w:p>
    <w:p w14:paraId="67DAC173" w14:textId="77777777" w:rsidR="00F43E3C" w:rsidRPr="0037158C" w:rsidRDefault="00F43E3C" w:rsidP="00F40057">
      <w:pPr>
        <w:spacing w:line="360" w:lineRule="auto"/>
        <w:jc w:val="both"/>
        <w:rPr>
          <w:rFonts w:ascii="Arial" w:hAnsi="Arial" w:cs="Arial"/>
          <w:sz w:val="24"/>
          <w:szCs w:val="24"/>
          <w:lang w:val="en-US"/>
        </w:rPr>
      </w:pPr>
    </w:p>
    <w:p w14:paraId="4E3C5605" w14:textId="69A047EF" w:rsidR="00F43E3C" w:rsidRPr="0037158C" w:rsidRDefault="00F43E3C" w:rsidP="00F40057">
      <w:pPr>
        <w:spacing w:line="360" w:lineRule="auto"/>
        <w:jc w:val="both"/>
        <w:rPr>
          <w:rFonts w:ascii="Arial" w:hAnsi="Arial" w:cs="Arial"/>
          <w:sz w:val="24"/>
          <w:szCs w:val="24"/>
          <w:lang w:val="en-US"/>
        </w:rPr>
      </w:pPr>
      <w:r w:rsidRPr="0037158C">
        <w:rPr>
          <w:rFonts w:ascii="Arial" w:hAnsi="Arial" w:cs="Arial"/>
          <w:sz w:val="24"/>
          <w:szCs w:val="24"/>
          <w:lang w:val="en-US"/>
        </w:rPr>
        <w:t xml:space="preserve">To </w:t>
      </w:r>
      <w:r w:rsidR="006841A2" w:rsidRPr="0037158C">
        <w:rPr>
          <w:rFonts w:ascii="Arial" w:hAnsi="Arial" w:cs="Arial"/>
          <w:sz w:val="24"/>
          <w:szCs w:val="24"/>
          <w:lang w:val="en-US"/>
        </w:rPr>
        <w:t>summarize</w:t>
      </w:r>
      <w:r w:rsidRPr="0037158C">
        <w:rPr>
          <w:rFonts w:ascii="Arial" w:hAnsi="Arial" w:cs="Arial"/>
          <w:sz w:val="24"/>
          <w:szCs w:val="24"/>
          <w:lang w:val="en-US"/>
        </w:rPr>
        <w:t>, The Langham London's corporate social responsibility (CSR) strategy for managing food waste is commendable</w:t>
      </w:r>
      <w:r w:rsidR="006841A2" w:rsidRPr="0037158C">
        <w:rPr>
          <w:rFonts w:ascii="Arial" w:hAnsi="Arial" w:cs="Arial"/>
          <w:sz w:val="24"/>
          <w:szCs w:val="24"/>
          <w:lang w:val="en-US"/>
        </w:rPr>
        <w:t xml:space="preserve"> and the </w:t>
      </w:r>
      <w:r w:rsidRPr="0037158C">
        <w:rPr>
          <w:rFonts w:ascii="Arial" w:hAnsi="Arial" w:cs="Arial"/>
          <w:sz w:val="24"/>
          <w:szCs w:val="24"/>
          <w:lang w:val="en-US"/>
        </w:rPr>
        <w:t>hotel actively contributes to society by engaging in food donation initiatives, providing sustainable training to its workers, and promoting community involvement, all of which result in waste reduction.   The company's dedication to environmental responsibility aligns with worldwide sustainability goals</w:t>
      </w:r>
      <w:r w:rsidR="006841A2" w:rsidRPr="0037158C">
        <w:rPr>
          <w:rFonts w:ascii="Arial" w:hAnsi="Arial" w:cs="Arial"/>
          <w:sz w:val="24"/>
          <w:szCs w:val="24"/>
          <w:lang w:val="en-US"/>
        </w:rPr>
        <w:t xml:space="preserve"> while the </w:t>
      </w:r>
      <w:r w:rsidRPr="0037158C">
        <w:rPr>
          <w:rFonts w:ascii="Arial" w:hAnsi="Arial" w:cs="Arial"/>
          <w:sz w:val="24"/>
          <w:szCs w:val="24"/>
          <w:lang w:val="en-US"/>
        </w:rPr>
        <w:t xml:space="preserve">hotel's reputation as a responsible corporate citizen relies on these CSR efforts, which showcase the hotel's dedication to </w:t>
      </w:r>
      <w:r w:rsidR="006841A2" w:rsidRPr="0037158C">
        <w:rPr>
          <w:rFonts w:ascii="Arial" w:hAnsi="Arial" w:cs="Arial"/>
          <w:sz w:val="24"/>
          <w:szCs w:val="24"/>
          <w:lang w:val="en-US"/>
        </w:rPr>
        <w:t>minimizing</w:t>
      </w:r>
      <w:r w:rsidRPr="0037158C">
        <w:rPr>
          <w:rFonts w:ascii="Arial" w:hAnsi="Arial" w:cs="Arial"/>
          <w:sz w:val="24"/>
          <w:szCs w:val="24"/>
          <w:lang w:val="en-US"/>
        </w:rPr>
        <w:t xml:space="preserve"> food waste and advancing sustainability. </w:t>
      </w:r>
      <w:r w:rsidR="002576A0" w:rsidRPr="0037158C">
        <w:rPr>
          <w:rFonts w:ascii="Arial" w:hAnsi="Arial" w:cs="Arial"/>
          <w:sz w:val="24"/>
          <w:szCs w:val="24"/>
          <w:lang w:val="en-US"/>
        </w:rPr>
        <w:t>(</w:t>
      </w:r>
      <w:r w:rsidR="007D7D55" w:rsidRPr="0037158C">
        <w:rPr>
          <w:rFonts w:ascii="Arial" w:hAnsi="Arial" w:cs="Arial"/>
          <w:sz w:val="24"/>
          <w:szCs w:val="24"/>
          <w:lang w:val="en-US"/>
        </w:rPr>
        <w:t xml:space="preserve">Becken et al., </w:t>
      </w:r>
      <w:r w:rsidR="00651C96" w:rsidRPr="0037158C">
        <w:rPr>
          <w:rFonts w:ascii="Arial" w:hAnsi="Arial" w:cs="Arial"/>
          <w:sz w:val="24"/>
          <w:szCs w:val="24"/>
          <w:lang w:val="en-US"/>
        </w:rPr>
        <w:t>2017)</w:t>
      </w:r>
    </w:p>
    <w:p w14:paraId="6BC6D12B" w14:textId="77777777" w:rsidR="006841A2" w:rsidRPr="0037158C" w:rsidRDefault="006841A2" w:rsidP="00F40057">
      <w:pPr>
        <w:spacing w:line="360" w:lineRule="auto"/>
        <w:jc w:val="both"/>
        <w:rPr>
          <w:rFonts w:ascii="Arial" w:hAnsi="Arial" w:cs="Arial"/>
          <w:sz w:val="24"/>
          <w:szCs w:val="24"/>
          <w:lang w:val="en-US"/>
        </w:rPr>
      </w:pPr>
    </w:p>
    <w:p w14:paraId="43347B07" w14:textId="61DD3B86" w:rsidR="00EE780C" w:rsidRPr="0037158C" w:rsidRDefault="00EE780C" w:rsidP="00F40057">
      <w:pPr>
        <w:pStyle w:val="Heading2"/>
        <w:spacing w:line="360" w:lineRule="auto"/>
        <w:jc w:val="both"/>
        <w:rPr>
          <w:rFonts w:ascii="Arial" w:hAnsi="Arial" w:cs="Arial"/>
          <w:sz w:val="24"/>
          <w:szCs w:val="24"/>
          <w:lang w:val="en-US"/>
        </w:rPr>
      </w:pPr>
      <w:bookmarkStart w:id="16" w:name="_Toc148709407"/>
      <w:r w:rsidRPr="0037158C">
        <w:rPr>
          <w:rFonts w:ascii="Arial" w:hAnsi="Arial" w:cs="Arial"/>
          <w:sz w:val="24"/>
          <w:szCs w:val="24"/>
          <w:lang w:val="en-US"/>
        </w:rPr>
        <w:lastRenderedPageBreak/>
        <w:t>Circular Economy</w:t>
      </w:r>
      <w:bookmarkEnd w:id="16"/>
    </w:p>
    <w:p w14:paraId="2DFB852E" w14:textId="5D2E1310" w:rsidR="004710B0" w:rsidRPr="0037158C" w:rsidRDefault="00AB5492" w:rsidP="00F40057">
      <w:pPr>
        <w:spacing w:line="360" w:lineRule="auto"/>
        <w:jc w:val="both"/>
        <w:rPr>
          <w:rFonts w:ascii="Arial" w:hAnsi="Arial" w:cs="Arial"/>
          <w:sz w:val="24"/>
          <w:szCs w:val="24"/>
          <w:lang w:val="en-US"/>
        </w:rPr>
      </w:pPr>
      <w:r w:rsidRPr="0037158C">
        <w:rPr>
          <w:rFonts w:ascii="Arial" w:hAnsi="Arial" w:cs="Arial"/>
          <w:sz w:val="24"/>
          <w:szCs w:val="24"/>
          <w:lang w:val="en-US"/>
        </w:rPr>
        <w:t>To</w:t>
      </w:r>
      <w:r w:rsidR="004710B0" w:rsidRPr="0037158C">
        <w:rPr>
          <w:rFonts w:ascii="Arial" w:hAnsi="Arial" w:cs="Arial"/>
          <w:sz w:val="24"/>
          <w:szCs w:val="24"/>
          <w:lang w:val="en-US"/>
        </w:rPr>
        <w:t xml:space="preserve"> address and mitigate the issue of food waste, the Langham London Hotel employs the principles of a circular economy while </w:t>
      </w:r>
      <w:r w:rsidR="00E6315F" w:rsidRPr="0037158C">
        <w:rPr>
          <w:rFonts w:ascii="Arial" w:hAnsi="Arial" w:cs="Arial"/>
          <w:sz w:val="24"/>
          <w:szCs w:val="24"/>
          <w:lang w:val="en-US"/>
        </w:rPr>
        <w:t>an</w:t>
      </w:r>
      <w:r w:rsidR="004710B0" w:rsidRPr="0037158C">
        <w:rPr>
          <w:rFonts w:ascii="Arial" w:hAnsi="Arial" w:cs="Arial"/>
          <w:sz w:val="24"/>
          <w:szCs w:val="24"/>
          <w:lang w:val="en-US"/>
        </w:rPr>
        <w:t xml:space="preserve"> economy is an innovative and sustainable approach that aims to reduce waste production and maximize resource utilization by promoting reuse, recycling, and responsible resource management.   </w:t>
      </w:r>
      <w:r w:rsidR="00651C96" w:rsidRPr="0037158C">
        <w:rPr>
          <w:rFonts w:ascii="Arial" w:hAnsi="Arial" w:cs="Arial"/>
          <w:sz w:val="24"/>
          <w:szCs w:val="24"/>
          <w:lang w:val="en-US"/>
        </w:rPr>
        <w:t>(</w:t>
      </w:r>
      <w:r w:rsidR="00FD1DFE" w:rsidRPr="0037158C">
        <w:rPr>
          <w:rFonts w:ascii="Arial" w:hAnsi="Arial" w:cs="Arial"/>
          <w:sz w:val="24"/>
          <w:szCs w:val="24"/>
          <w:lang w:val="en-US"/>
        </w:rPr>
        <w:t>Font &amp; Harris, 2017)</w:t>
      </w:r>
    </w:p>
    <w:p w14:paraId="1D6DC878" w14:textId="77777777" w:rsidR="004710B0" w:rsidRPr="0037158C" w:rsidRDefault="004710B0" w:rsidP="00F40057">
      <w:pPr>
        <w:spacing w:line="360" w:lineRule="auto"/>
        <w:jc w:val="both"/>
        <w:rPr>
          <w:rFonts w:ascii="Arial" w:hAnsi="Arial" w:cs="Arial"/>
          <w:sz w:val="24"/>
          <w:szCs w:val="24"/>
          <w:lang w:val="en-US"/>
        </w:rPr>
      </w:pPr>
    </w:p>
    <w:p w14:paraId="65F43530" w14:textId="26FA315E" w:rsidR="004710B0" w:rsidRPr="0037158C" w:rsidRDefault="004710B0" w:rsidP="00F40057">
      <w:pPr>
        <w:spacing w:line="360" w:lineRule="auto"/>
        <w:jc w:val="both"/>
        <w:rPr>
          <w:rFonts w:ascii="Arial" w:hAnsi="Arial" w:cs="Arial"/>
          <w:sz w:val="24"/>
          <w:szCs w:val="24"/>
          <w:lang w:val="en-US"/>
        </w:rPr>
      </w:pPr>
      <w:r w:rsidRPr="0037158C">
        <w:rPr>
          <w:rFonts w:ascii="Arial" w:hAnsi="Arial" w:cs="Arial"/>
          <w:sz w:val="24"/>
          <w:szCs w:val="24"/>
          <w:lang w:val="en-US"/>
        </w:rPr>
        <w:t xml:space="preserve">The hotel administers its resources effectively by coordinating food production and delivery strategically and the system evaluates the preferences of visitors and considers the availability of seasonal ingredients to ensure that food is effectively utilized, thereby reducing instances of overproduction. </w:t>
      </w:r>
      <w:r w:rsidR="00FD1DFE" w:rsidRPr="0037158C">
        <w:rPr>
          <w:rFonts w:ascii="Arial" w:hAnsi="Arial" w:cs="Arial"/>
          <w:sz w:val="24"/>
          <w:szCs w:val="24"/>
          <w:lang w:val="en-US"/>
        </w:rPr>
        <w:t xml:space="preserve"> </w:t>
      </w:r>
      <w:r w:rsidRPr="0037158C">
        <w:rPr>
          <w:rFonts w:ascii="Arial" w:hAnsi="Arial" w:cs="Arial"/>
          <w:sz w:val="24"/>
          <w:szCs w:val="24"/>
          <w:lang w:val="en-US"/>
        </w:rPr>
        <w:t xml:space="preserve">Composting and recycling programs have been implemented at </w:t>
      </w:r>
      <w:r w:rsidR="00E6315F" w:rsidRPr="0037158C">
        <w:rPr>
          <w:rFonts w:ascii="Arial" w:hAnsi="Arial" w:cs="Arial"/>
          <w:sz w:val="24"/>
          <w:szCs w:val="24"/>
          <w:lang w:val="en-US"/>
        </w:rPr>
        <w:t>T</w:t>
      </w:r>
      <w:r w:rsidRPr="0037158C">
        <w:rPr>
          <w:rFonts w:ascii="Arial" w:hAnsi="Arial" w:cs="Arial"/>
          <w:sz w:val="24"/>
          <w:szCs w:val="24"/>
          <w:lang w:val="en-US"/>
        </w:rPr>
        <w:t>he Langham London to divert organic waste from landfills and this practice adheres to circular economy principles by converting food refuse into valuable compost and recyclable materials, thereby minimizing environmental impact.</w:t>
      </w:r>
      <w:r w:rsidR="00FD1DFE" w:rsidRPr="0037158C">
        <w:rPr>
          <w:rFonts w:ascii="Arial" w:hAnsi="Arial" w:cs="Arial"/>
          <w:sz w:val="24"/>
          <w:szCs w:val="24"/>
          <w:lang w:val="en-US"/>
        </w:rPr>
        <w:t xml:space="preserve"> (</w:t>
      </w:r>
      <w:r w:rsidR="00F269BE" w:rsidRPr="0037158C">
        <w:rPr>
          <w:rFonts w:ascii="Arial" w:hAnsi="Arial" w:cs="Arial"/>
          <w:sz w:val="24"/>
          <w:szCs w:val="24"/>
          <w:lang w:val="en-US"/>
        </w:rPr>
        <w:t>Bohadnowicz, 2016)</w:t>
      </w:r>
    </w:p>
    <w:p w14:paraId="64A95AA9" w14:textId="77777777" w:rsidR="004710B0" w:rsidRPr="0037158C" w:rsidRDefault="004710B0" w:rsidP="00F40057">
      <w:pPr>
        <w:spacing w:line="360" w:lineRule="auto"/>
        <w:jc w:val="both"/>
        <w:rPr>
          <w:rFonts w:ascii="Arial" w:hAnsi="Arial" w:cs="Arial"/>
          <w:sz w:val="24"/>
          <w:szCs w:val="24"/>
          <w:lang w:val="en-US"/>
        </w:rPr>
      </w:pPr>
    </w:p>
    <w:p w14:paraId="5007F8A2" w14:textId="53888B89" w:rsidR="004710B0" w:rsidRPr="0037158C" w:rsidRDefault="004710B0" w:rsidP="00F40057">
      <w:pPr>
        <w:spacing w:line="360" w:lineRule="auto"/>
        <w:jc w:val="both"/>
        <w:rPr>
          <w:rFonts w:ascii="Arial" w:hAnsi="Arial" w:cs="Arial"/>
          <w:sz w:val="24"/>
          <w:szCs w:val="24"/>
          <w:lang w:val="en-US"/>
        </w:rPr>
      </w:pPr>
      <w:r w:rsidRPr="0037158C">
        <w:rPr>
          <w:rFonts w:ascii="Arial" w:hAnsi="Arial" w:cs="Arial"/>
          <w:sz w:val="24"/>
          <w:szCs w:val="24"/>
          <w:lang w:val="en-US"/>
        </w:rPr>
        <w:t xml:space="preserve">Implementing menu optimization strategies and employing advanced technologies to accurately monitor food consumption are essential components of adopting a circular economy framework for mitigating overproduction and these practices aid the hotel's efforts to limit overproduction and eliminate unnecessary waste. </w:t>
      </w:r>
      <w:r w:rsidR="00F269BE" w:rsidRPr="0037158C">
        <w:rPr>
          <w:rFonts w:ascii="Arial" w:hAnsi="Arial" w:cs="Arial"/>
          <w:sz w:val="24"/>
          <w:szCs w:val="24"/>
          <w:lang w:val="en-US"/>
        </w:rPr>
        <w:t>(</w:t>
      </w:r>
      <w:r w:rsidR="00F64E5C" w:rsidRPr="0037158C">
        <w:rPr>
          <w:rFonts w:ascii="Arial" w:hAnsi="Arial" w:cs="Arial"/>
          <w:sz w:val="24"/>
          <w:szCs w:val="24"/>
          <w:lang w:val="en-US"/>
        </w:rPr>
        <w:t>Kvarn</w:t>
      </w:r>
      <w:r w:rsidR="00BD024F" w:rsidRPr="0037158C">
        <w:rPr>
          <w:rFonts w:ascii="Arial" w:hAnsi="Arial" w:cs="Arial"/>
          <w:sz w:val="24"/>
          <w:szCs w:val="24"/>
          <w:lang w:val="en-US"/>
        </w:rPr>
        <w:t xml:space="preserve">brink, </w:t>
      </w:r>
      <w:r w:rsidR="00AA7364" w:rsidRPr="0037158C">
        <w:rPr>
          <w:rFonts w:ascii="Arial" w:hAnsi="Arial" w:cs="Arial"/>
          <w:sz w:val="24"/>
          <w:szCs w:val="24"/>
          <w:lang w:val="en-US"/>
        </w:rPr>
        <w:t>2019)</w:t>
      </w:r>
    </w:p>
    <w:p w14:paraId="5CDA46A0" w14:textId="77777777" w:rsidR="004710B0" w:rsidRPr="0037158C" w:rsidRDefault="004710B0" w:rsidP="00F40057">
      <w:pPr>
        <w:spacing w:line="360" w:lineRule="auto"/>
        <w:jc w:val="both"/>
        <w:rPr>
          <w:rFonts w:ascii="Arial" w:hAnsi="Arial" w:cs="Arial"/>
          <w:sz w:val="24"/>
          <w:szCs w:val="24"/>
          <w:lang w:val="en-US"/>
        </w:rPr>
      </w:pPr>
    </w:p>
    <w:p w14:paraId="3CD457EB" w14:textId="62DB136A" w:rsidR="004710B0" w:rsidRPr="0037158C" w:rsidRDefault="004710B0" w:rsidP="00F40057">
      <w:pPr>
        <w:spacing w:line="360" w:lineRule="auto"/>
        <w:jc w:val="both"/>
        <w:rPr>
          <w:rFonts w:ascii="Arial" w:hAnsi="Arial" w:cs="Arial"/>
          <w:sz w:val="24"/>
          <w:szCs w:val="24"/>
          <w:lang w:val="en-US"/>
        </w:rPr>
      </w:pPr>
      <w:r w:rsidRPr="0037158C">
        <w:rPr>
          <w:rFonts w:ascii="Arial" w:hAnsi="Arial" w:cs="Arial"/>
          <w:sz w:val="24"/>
          <w:szCs w:val="24"/>
          <w:lang w:val="en-US"/>
        </w:rPr>
        <w:t xml:space="preserve">The Langham London demonstrates its commitment to responsible resource management by implementing circular economy principles and this method not only reduces food waste, but it also conserves essential resources. </w:t>
      </w:r>
      <w:r w:rsidR="0042350B" w:rsidRPr="0037158C">
        <w:rPr>
          <w:rFonts w:ascii="Arial" w:hAnsi="Arial" w:cs="Arial"/>
          <w:sz w:val="24"/>
          <w:szCs w:val="24"/>
          <w:lang w:val="en-US"/>
        </w:rPr>
        <w:t>(</w:t>
      </w:r>
      <w:r w:rsidR="00BA6020" w:rsidRPr="0037158C">
        <w:rPr>
          <w:rFonts w:ascii="Arial" w:hAnsi="Arial" w:cs="Arial"/>
          <w:sz w:val="24"/>
          <w:szCs w:val="24"/>
          <w:lang w:val="en-US"/>
        </w:rPr>
        <w:t>Smith &amp; Brown, 2017)</w:t>
      </w:r>
    </w:p>
    <w:p w14:paraId="393DAC83" w14:textId="77777777" w:rsidR="004710B0" w:rsidRPr="0037158C" w:rsidRDefault="004710B0" w:rsidP="00F40057">
      <w:pPr>
        <w:spacing w:line="360" w:lineRule="auto"/>
        <w:jc w:val="both"/>
        <w:rPr>
          <w:rFonts w:ascii="Arial" w:hAnsi="Arial" w:cs="Arial"/>
          <w:sz w:val="24"/>
          <w:szCs w:val="24"/>
          <w:lang w:val="en-US"/>
        </w:rPr>
      </w:pPr>
    </w:p>
    <w:p w14:paraId="0E0FE4C6" w14:textId="07D0623B" w:rsidR="004710B0" w:rsidRPr="0037158C" w:rsidRDefault="004710B0" w:rsidP="00F40057">
      <w:pPr>
        <w:spacing w:line="360" w:lineRule="auto"/>
        <w:jc w:val="both"/>
        <w:rPr>
          <w:rFonts w:ascii="Arial" w:hAnsi="Arial" w:cs="Arial"/>
          <w:sz w:val="24"/>
          <w:szCs w:val="24"/>
          <w:lang w:val="en-US"/>
        </w:rPr>
      </w:pPr>
      <w:r w:rsidRPr="0037158C">
        <w:rPr>
          <w:rFonts w:ascii="Arial" w:hAnsi="Arial" w:cs="Arial"/>
          <w:sz w:val="24"/>
          <w:szCs w:val="24"/>
          <w:lang w:val="en-US"/>
        </w:rPr>
        <w:t xml:space="preserve">Utilizing circular economy principles in its food waste management practices, the hotel demonstrates its commitment to sustainability and efficient resource utilization while the Langham London employs a circular approach to reduce waste, reduce its environmental </w:t>
      </w:r>
      <w:r w:rsidRPr="0037158C">
        <w:rPr>
          <w:rFonts w:ascii="Arial" w:hAnsi="Arial" w:cs="Arial"/>
          <w:sz w:val="24"/>
          <w:szCs w:val="24"/>
          <w:lang w:val="en-US"/>
        </w:rPr>
        <w:lastRenderedPageBreak/>
        <w:t xml:space="preserve">footprint, and support the overarching goals of a circular economy, thereby advancing sustainability in the hospitality industry. </w:t>
      </w:r>
      <w:r w:rsidR="00AA7364" w:rsidRPr="0037158C">
        <w:rPr>
          <w:rFonts w:ascii="Arial" w:hAnsi="Arial" w:cs="Arial"/>
          <w:sz w:val="24"/>
          <w:szCs w:val="24"/>
          <w:lang w:val="en-US"/>
        </w:rPr>
        <w:t>(</w:t>
      </w:r>
      <w:r w:rsidR="00F24831" w:rsidRPr="0037158C">
        <w:rPr>
          <w:rFonts w:ascii="Arial" w:hAnsi="Arial" w:cs="Arial"/>
          <w:sz w:val="24"/>
          <w:szCs w:val="24"/>
          <w:lang w:val="en-US"/>
        </w:rPr>
        <w:t>Hall, 2020)</w:t>
      </w:r>
    </w:p>
    <w:p w14:paraId="66B1052E" w14:textId="77777777" w:rsidR="00D85115" w:rsidRPr="0037158C" w:rsidRDefault="00D85115" w:rsidP="00F40057">
      <w:pPr>
        <w:spacing w:line="360" w:lineRule="auto"/>
        <w:jc w:val="both"/>
        <w:rPr>
          <w:rFonts w:ascii="Arial" w:hAnsi="Arial" w:cs="Arial"/>
          <w:sz w:val="24"/>
          <w:szCs w:val="24"/>
          <w:lang w:val="en-US"/>
        </w:rPr>
      </w:pPr>
    </w:p>
    <w:p w14:paraId="1F2D6469" w14:textId="18058101" w:rsidR="0014604D" w:rsidRPr="0037158C" w:rsidRDefault="00B0348F" w:rsidP="00F40057">
      <w:pPr>
        <w:pStyle w:val="Heading1"/>
        <w:spacing w:line="360" w:lineRule="auto"/>
        <w:jc w:val="both"/>
        <w:rPr>
          <w:rFonts w:ascii="Arial" w:hAnsi="Arial" w:cs="Arial"/>
          <w:sz w:val="24"/>
          <w:szCs w:val="24"/>
          <w:lang w:val="en-US"/>
        </w:rPr>
      </w:pPr>
      <w:bookmarkStart w:id="17" w:name="_Toc148709408"/>
      <w:r w:rsidRPr="0037158C">
        <w:rPr>
          <w:rFonts w:ascii="Arial" w:hAnsi="Arial" w:cs="Arial"/>
          <w:sz w:val="24"/>
          <w:szCs w:val="24"/>
          <w:lang w:val="en-US"/>
        </w:rPr>
        <w:t>Future</w:t>
      </w:r>
      <w:r w:rsidR="0014604D" w:rsidRPr="0037158C">
        <w:rPr>
          <w:rFonts w:ascii="Arial" w:hAnsi="Arial" w:cs="Arial"/>
          <w:sz w:val="24"/>
          <w:szCs w:val="24"/>
          <w:lang w:val="en-US"/>
        </w:rPr>
        <w:t xml:space="preserve"> policy and management options for dealing with </w:t>
      </w:r>
      <w:r w:rsidRPr="0037158C">
        <w:rPr>
          <w:rFonts w:ascii="Arial" w:hAnsi="Arial" w:cs="Arial"/>
          <w:sz w:val="24"/>
          <w:szCs w:val="24"/>
          <w:lang w:val="en-US"/>
        </w:rPr>
        <w:t>Food Waste at The Langham London Hotel</w:t>
      </w:r>
      <w:bookmarkEnd w:id="17"/>
    </w:p>
    <w:p w14:paraId="0C772945" w14:textId="77777777" w:rsidR="00F43E3C" w:rsidRPr="0037158C" w:rsidRDefault="00F43E3C" w:rsidP="00F40057">
      <w:pPr>
        <w:spacing w:line="360" w:lineRule="auto"/>
        <w:jc w:val="both"/>
        <w:rPr>
          <w:rFonts w:ascii="Arial" w:hAnsi="Arial" w:cs="Arial"/>
          <w:sz w:val="24"/>
          <w:szCs w:val="24"/>
          <w:lang w:val="en-US"/>
        </w:rPr>
      </w:pPr>
    </w:p>
    <w:p w14:paraId="3493E039" w14:textId="746E1BD7" w:rsidR="005433A0" w:rsidRPr="0037158C" w:rsidRDefault="005433A0" w:rsidP="00F40057">
      <w:pPr>
        <w:spacing w:line="360" w:lineRule="auto"/>
        <w:jc w:val="both"/>
        <w:rPr>
          <w:rFonts w:ascii="Arial" w:hAnsi="Arial" w:cs="Arial"/>
          <w:sz w:val="24"/>
          <w:szCs w:val="24"/>
          <w:lang w:val="en-US"/>
        </w:rPr>
      </w:pPr>
      <w:r w:rsidRPr="0037158C">
        <w:rPr>
          <w:rFonts w:ascii="Arial" w:hAnsi="Arial" w:cs="Arial"/>
          <w:sz w:val="24"/>
          <w:szCs w:val="24"/>
          <w:lang w:val="en-US"/>
        </w:rPr>
        <w:t>Continuous Observation and Reporting: Implement a robust system for continuous food waste monitoring and reporting</w:t>
      </w:r>
      <w:r w:rsidR="0069302D" w:rsidRPr="0037158C">
        <w:rPr>
          <w:rFonts w:ascii="Arial" w:hAnsi="Arial" w:cs="Arial"/>
          <w:sz w:val="24"/>
          <w:szCs w:val="24"/>
          <w:lang w:val="en-US"/>
        </w:rPr>
        <w:t xml:space="preserve"> and this </w:t>
      </w:r>
      <w:r w:rsidRPr="0037158C">
        <w:rPr>
          <w:rFonts w:ascii="Arial" w:hAnsi="Arial" w:cs="Arial"/>
          <w:sz w:val="24"/>
          <w:szCs w:val="24"/>
          <w:lang w:val="en-US"/>
        </w:rPr>
        <w:t>includes keeping track of the type and amount of refuse generated, identifying its sources, and evaluating progress on a regular basis. Transparent reporting facilitates the comprehension of trends and improvement opportunities.</w:t>
      </w:r>
      <w:r w:rsidR="0069302D" w:rsidRPr="0037158C">
        <w:rPr>
          <w:rFonts w:ascii="Arial" w:hAnsi="Arial" w:cs="Arial"/>
          <w:sz w:val="24"/>
          <w:szCs w:val="24"/>
          <w:lang w:val="en-US"/>
        </w:rPr>
        <w:t xml:space="preserve"> </w:t>
      </w:r>
      <w:r w:rsidRPr="0037158C">
        <w:rPr>
          <w:rFonts w:ascii="Arial" w:hAnsi="Arial" w:cs="Arial"/>
          <w:sz w:val="24"/>
          <w:szCs w:val="24"/>
          <w:lang w:val="en-US"/>
        </w:rPr>
        <w:t>Develop initiatives to engage and educate visitors on the significance of food waste reduction</w:t>
      </w:r>
      <w:r w:rsidR="0069302D" w:rsidRPr="0037158C">
        <w:rPr>
          <w:rFonts w:ascii="Arial" w:hAnsi="Arial" w:cs="Arial"/>
          <w:sz w:val="24"/>
          <w:szCs w:val="24"/>
          <w:lang w:val="en-US"/>
        </w:rPr>
        <w:t xml:space="preserve"> while considering </w:t>
      </w:r>
      <w:r w:rsidRPr="0037158C">
        <w:rPr>
          <w:rFonts w:ascii="Arial" w:hAnsi="Arial" w:cs="Arial"/>
          <w:sz w:val="24"/>
          <w:szCs w:val="24"/>
          <w:lang w:val="en-US"/>
        </w:rPr>
        <w:t>implementing educational materials in guest lodgings, signage in dining areas, and staff-led discussions. Motivate visitors to actively contribute to waste reduction efforts.</w:t>
      </w:r>
      <w:r w:rsidR="00F24831" w:rsidRPr="0037158C">
        <w:rPr>
          <w:rFonts w:ascii="Arial" w:hAnsi="Arial" w:cs="Arial"/>
          <w:sz w:val="24"/>
          <w:szCs w:val="24"/>
          <w:lang w:val="en-US"/>
        </w:rPr>
        <w:t xml:space="preserve"> (</w:t>
      </w:r>
      <w:r w:rsidR="004D3457" w:rsidRPr="0037158C">
        <w:rPr>
          <w:rFonts w:ascii="Arial" w:hAnsi="Arial" w:cs="Arial"/>
          <w:sz w:val="24"/>
          <w:szCs w:val="24"/>
          <w:lang w:val="en-US"/>
        </w:rPr>
        <w:t>Font &amp; Garray, 2023)</w:t>
      </w:r>
    </w:p>
    <w:p w14:paraId="280DC7D8" w14:textId="77777777" w:rsidR="005433A0" w:rsidRPr="0037158C" w:rsidRDefault="005433A0" w:rsidP="00F40057">
      <w:pPr>
        <w:spacing w:line="360" w:lineRule="auto"/>
        <w:jc w:val="both"/>
        <w:rPr>
          <w:rFonts w:ascii="Arial" w:hAnsi="Arial" w:cs="Arial"/>
          <w:sz w:val="24"/>
          <w:szCs w:val="24"/>
          <w:lang w:val="en-US"/>
        </w:rPr>
      </w:pPr>
    </w:p>
    <w:p w14:paraId="00813B43" w14:textId="2FA83DC7" w:rsidR="005433A0" w:rsidRPr="0037158C" w:rsidRDefault="005433A0" w:rsidP="00F40057">
      <w:pPr>
        <w:spacing w:line="360" w:lineRule="auto"/>
        <w:jc w:val="both"/>
        <w:rPr>
          <w:rFonts w:ascii="Arial" w:hAnsi="Arial" w:cs="Arial"/>
          <w:sz w:val="24"/>
          <w:szCs w:val="24"/>
          <w:lang w:val="en-US"/>
        </w:rPr>
      </w:pPr>
      <w:r w:rsidRPr="0037158C">
        <w:rPr>
          <w:rFonts w:ascii="Arial" w:hAnsi="Arial" w:cs="Arial"/>
          <w:sz w:val="24"/>
          <w:szCs w:val="24"/>
          <w:lang w:val="en-US"/>
        </w:rPr>
        <w:t xml:space="preserve">Continue </w:t>
      </w:r>
      <w:r w:rsidR="0069302D" w:rsidRPr="0037158C">
        <w:rPr>
          <w:rFonts w:ascii="Arial" w:hAnsi="Arial" w:cs="Arial"/>
          <w:sz w:val="24"/>
          <w:szCs w:val="24"/>
          <w:lang w:val="en-US"/>
        </w:rPr>
        <w:t>utilizing</w:t>
      </w:r>
      <w:r w:rsidRPr="0037158C">
        <w:rPr>
          <w:rFonts w:ascii="Arial" w:hAnsi="Arial" w:cs="Arial"/>
          <w:sz w:val="24"/>
          <w:szCs w:val="24"/>
          <w:lang w:val="en-US"/>
        </w:rPr>
        <w:t xml:space="preserve"> menu engineering techniques that </w:t>
      </w:r>
      <w:r w:rsidR="0069302D" w:rsidRPr="0037158C">
        <w:rPr>
          <w:rFonts w:ascii="Arial" w:hAnsi="Arial" w:cs="Arial"/>
          <w:sz w:val="24"/>
          <w:szCs w:val="24"/>
          <w:lang w:val="en-US"/>
        </w:rPr>
        <w:t>optimize</w:t>
      </w:r>
      <w:r w:rsidRPr="0037158C">
        <w:rPr>
          <w:rFonts w:ascii="Arial" w:hAnsi="Arial" w:cs="Arial"/>
          <w:sz w:val="24"/>
          <w:szCs w:val="24"/>
          <w:lang w:val="en-US"/>
        </w:rPr>
        <w:t xml:space="preserve"> portion sizes and integrate locally sourced, seasonal ingredients</w:t>
      </w:r>
      <w:r w:rsidR="0069302D" w:rsidRPr="0037158C">
        <w:rPr>
          <w:rFonts w:ascii="Arial" w:hAnsi="Arial" w:cs="Arial"/>
          <w:sz w:val="24"/>
          <w:szCs w:val="24"/>
          <w:lang w:val="en-US"/>
        </w:rPr>
        <w:t xml:space="preserve"> and regularly </w:t>
      </w:r>
      <w:r w:rsidRPr="0037158C">
        <w:rPr>
          <w:rFonts w:ascii="Arial" w:hAnsi="Arial" w:cs="Arial"/>
          <w:sz w:val="24"/>
          <w:szCs w:val="24"/>
          <w:lang w:val="en-US"/>
        </w:rPr>
        <w:t xml:space="preserve">revise menus to reflect guest preferences and promote dishes that are both </w:t>
      </w:r>
      <w:r w:rsidR="0069302D" w:rsidRPr="0037158C">
        <w:rPr>
          <w:rFonts w:ascii="Arial" w:hAnsi="Arial" w:cs="Arial"/>
          <w:sz w:val="24"/>
          <w:szCs w:val="24"/>
          <w:lang w:val="en-US"/>
        </w:rPr>
        <w:t>appetizing</w:t>
      </w:r>
      <w:r w:rsidRPr="0037158C">
        <w:rPr>
          <w:rFonts w:ascii="Arial" w:hAnsi="Arial" w:cs="Arial"/>
          <w:sz w:val="24"/>
          <w:szCs w:val="24"/>
          <w:lang w:val="en-US"/>
        </w:rPr>
        <w:t xml:space="preserve"> and environmentally conscious</w:t>
      </w:r>
      <w:r w:rsidR="0069302D" w:rsidRPr="0037158C">
        <w:rPr>
          <w:rFonts w:ascii="Arial" w:hAnsi="Arial" w:cs="Arial"/>
          <w:sz w:val="24"/>
          <w:szCs w:val="24"/>
          <w:lang w:val="en-US"/>
        </w:rPr>
        <w:t xml:space="preserve"> while on the other hand, </w:t>
      </w:r>
      <w:r w:rsidR="00E6315F" w:rsidRPr="0037158C">
        <w:rPr>
          <w:rFonts w:ascii="Arial" w:hAnsi="Arial" w:cs="Arial"/>
          <w:sz w:val="24"/>
          <w:szCs w:val="24"/>
          <w:lang w:val="en-US"/>
        </w:rPr>
        <w:t>exploring</w:t>
      </w:r>
      <w:r w:rsidRPr="0037158C">
        <w:rPr>
          <w:rFonts w:ascii="Arial" w:hAnsi="Arial" w:cs="Arial"/>
          <w:sz w:val="24"/>
          <w:szCs w:val="24"/>
          <w:lang w:val="en-US"/>
        </w:rPr>
        <w:t xml:space="preserve"> innovative kitchen tools and software that can reduce food waste even further </w:t>
      </w:r>
      <w:r w:rsidR="00E6315F" w:rsidRPr="0037158C">
        <w:rPr>
          <w:rFonts w:ascii="Arial" w:hAnsi="Arial" w:cs="Arial"/>
          <w:sz w:val="24"/>
          <w:szCs w:val="24"/>
          <w:lang w:val="en-US"/>
        </w:rPr>
        <w:t>to</w:t>
      </w:r>
      <w:r w:rsidRPr="0037158C">
        <w:rPr>
          <w:rFonts w:ascii="Arial" w:hAnsi="Arial" w:cs="Arial"/>
          <w:sz w:val="24"/>
          <w:szCs w:val="24"/>
          <w:lang w:val="en-US"/>
        </w:rPr>
        <w:t xml:space="preserve"> remain at the vanguard of technology. Implement intelligent kitchen systems that track food consumption, provide kitchen personnel with real-time feedback, and improve inventory management.</w:t>
      </w:r>
      <w:r w:rsidR="004D3457" w:rsidRPr="0037158C">
        <w:rPr>
          <w:rFonts w:ascii="Arial" w:hAnsi="Arial" w:cs="Arial"/>
          <w:sz w:val="24"/>
          <w:szCs w:val="24"/>
          <w:lang w:val="en-US"/>
        </w:rPr>
        <w:t xml:space="preserve"> (</w:t>
      </w:r>
      <w:r w:rsidR="00791541" w:rsidRPr="0037158C">
        <w:rPr>
          <w:rFonts w:ascii="Arial" w:hAnsi="Arial" w:cs="Arial"/>
          <w:sz w:val="24"/>
          <w:szCs w:val="24"/>
          <w:lang w:val="en-US"/>
        </w:rPr>
        <w:t>Bramwell &amp; Lane, 2023)</w:t>
      </w:r>
    </w:p>
    <w:p w14:paraId="78CB1D3A" w14:textId="77777777" w:rsidR="005433A0" w:rsidRPr="0037158C" w:rsidRDefault="005433A0" w:rsidP="00F40057">
      <w:pPr>
        <w:spacing w:line="360" w:lineRule="auto"/>
        <w:jc w:val="both"/>
        <w:rPr>
          <w:rFonts w:ascii="Arial" w:hAnsi="Arial" w:cs="Arial"/>
          <w:sz w:val="24"/>
          <w:szCs w:val="24"/>
          <w:lang w:val="en-US"/>
        </w:rPr>
      </w:pPr>
    </w:p>
    <w:p w14:paraId="7D24E596" w14:textId="705580E0" w:rsidR="005433A0" w:rsidRPr="0037158C" w:rsidRDefault="005433A0" w:rsidP="00F40057">
      <w:pPr>
        <w:spacing w:line="360" w:lineRule="auto"/>
        <w:jc w:val="both"/>
        <w:rPr>
          <w:rFonts w:ascii="Arial" w:hAnsi="Arial" w:cs="Arial"/>
          <w:sz w:val="24"/>
          <w:szCs w:val="24"/>
          <w:lang w:val="en-US"/>
        </w:rPr>
      </w:pPr>
      <w:r w:rsidRPr="0037158C">
        <w:rPr>
          <w:rFonts w:ascii="Arial" w:hAnsi="Arial" w:cs="Arial"/>
          <w:sz w:val="24"/>
          <w:szCs w:val="24"/>
          <w:lang w:val="en-US"/>
        </w:rPr>
        <w:t xml:space="preserve">For food donation </w:t>
      </w:r>
      <w:r w:rsidR="00A93823" w:rsidRPr="0037158C">
        <w:rPr>
          <w:rFonts w:ascii="Arial" w:hAnsi="Arial" w:cs="Arial"/>
          <w:sz w:val="24"/>
          <w:szCs w:val="24"/>
          <w:lang w:val="en-US"/>
        </w:rPr>
        <w:t>programs</w:t>
      </w:r>
      <w:r w:rsidRPr="0037158C">
        <w:rPr>
          <w:rFonts w:ascii="Arial" w:hAnsi="Arial" w:cs="Arial"/>
          <w:sz w:val="24"/>
          <w:szCs w:val="24"/>
          <w:lang w:val="en-US"/>
        </w:rPr>
        <w:t>, strengthen relationships with local charities and food banks</w:t>
      </w:r>
      <w:r w:rsidR="00A93823" w:rsidRPr="0037158C">
        <w:rPr>
          <w:rFonts w:ascii="Arial" w:hAnsi="Arial" w:cs="Arial"/>
          <w:sz w:val="24"/>
          <w:szCs w:val="24"/>
          <w:lang w:val="en-US"/>
        </w:rPr>
        <w:t xml:space="preserve"> expand </w:t>
      </w:r>
      <w:r w:rsidRPr="0037158C">
        <w:rPr>
          <w:rFonts w:ascii="Arial" w:hAnsi="Arial" w:cs="Arial"/>
          <w:sz w:val="24"/>
          <w:szCs w:val="24"/>
          <w:lang w:val="en-US"/>
        </w:rPr>
        <w:t>these efforts</w:t>
      </w:r>
      <w:r w:rsidR="00E6315F" w:rsidRPr="0037158C">
        <w:rPr>
          <w:rFonts w:ascii="Arial" w:hAnsi="Arial" w:cs="Arial"/>
          <w:sz w:val="24"/>
          <w:szCs w:val="24"/>
          <w:lang w:val="en-US"/>
        </w:rPr>
        <w:t>,</w:t>
      </w:r>
      <w:r w:rsidRPr="0037158C">
        <w:rPr>
          <w:rFonts w:ascii="Arial" w:hAnsi="Arial" w:cs="Arial"/>
          <w:sz w:val="24"/>
          <w:szCs w:val="24"/>
          <w:lang w:val="en-US"/>
        </w:rPr>
        <w:t xml:space="preserve"> and investigate the possibility of forming new partnerships with </w:t>
      </w:r>
      <w:r w:rsidR="00A93823" w:rsidRPr="0037158C">
        <w:rPr>
          <w:rFonts w:ascii="Arial" w:hAnsi="Arial" w:cs="Arial"/>
          <w:sz w:val="24"/>
          <w:szCs w:val="24"/>
          <w:lang w:val="en-US"/>
        </w:rPr>
        <w:t>organizations</w:t>
      </w:r>
      <w:r w:rsidRPr="0037158C">
        <w:rPr>
          <w:rFonts w:ascii="Arial" w:hAnsi="Arial" w:cs="Arial"/>
          <w:sz w:val="24"/>
          <w:szCs w:val="24"/>
          <w:lang w:val="en-US"/>
        </w:rPr>
        <w:t xml:space="preserve"> devoted to addressing food insecurity. Establish precise guidelines and standard operating procedures for food donation </w:t>
      </w:r>
      <w:r w:rsidR="00A93823" w:rsidRPr="0037158C">
        <w:rPr>
          <w:rFonts w:ascii="Arial" w:hAnsi="Arial" w:cs="Arial"/>
          <w:sz w:val="24"/>
          <w:szCs w:val="24"/>
          <w:lang w:val="en-US"/>
        </w:rPr>
        <w:t>practices</w:t>
      </w:r>
      <w:r w:rsidRPr="0037158C">
        <w:rPr>
          <w:rFonts w:ascii="Arial" w:hAnsi="Arial" w:cs="Arial"/>
          <w:sz w:val="24"/>
          <w:szCs w:val="24"/>
          <w:lang w:val="en-US"/>
        </w:rPr>
        <w:t xml:space="preserve"> that ensure food safety</w:t>
      </w:r>
      <w:r w:rsidR="00A93823" w:rsidRPr="0037158C">
        <w:rPr>
          <w:rFonts w:ascii="Arial" w:hAnsi="Arial" w:cs="Arial"/>
          <w:sz w:val="24"/>
          <w:szCs w:val="24"/>
          <w:lang w:val="en-US"/>
        </w:rPr>
        <w:t xml:space="preserve"> while </w:t>
      </w:r>
      <w:r w:rsidR="00A93823" w:rsidRPr="0037158C">
        <w:rPr>
          <w:rFonts w:ascii="Arial" w:hAnsi="Arial" w:cs="Arial"/>
          <w:sz w:val="24"/>
          <w:szCs w:val="24"/>
          <w:lang w:val="en-US"/>
        </w:rPr>
        <w:lastRenderedPageBreak/>
        <w:t>The Langham London Hotel should also c</w:t>
      </w:r>
      <w:r w:rsidRPr="0037158C">
        <w:rPr>
          <w:rFonts w:ascii="Arial" w:hAnsi="Arial" w:cs="Arial"/>
          <w:sz w:val="24"/>
          <w:szCs w:val="24"/>
          <w:lang w:val="en-US"/>
        </w:rPr>
        <w:t xml:space="preserve">ontinue educating and training employees on sustainable </w:t>
      </w:r>
      <w:r w:rsidR="00A93823" w:rsidRPr="0037158C">
        <w:rPr>
          <w:rFonts w:ascii="Arial" w:hAnsi="Arial" w:cs="Arial"/>
          <w:sz w:val="24"/>
          <w:szCs w:val="24"/>
          <w:lang w:val="en-US"/>
        </w:rPr>
        <w:t>practices</w:t>
      </w:r>
      <w:r w:rsidRPr="0037158C">
        <w:rPr>
          <w:rFonts w:ascii="Arial" w:hAnsi="Arial" w:cs="Arial"/>
          <w:sz w:val="24"/>
          <w:szCs w:val="24"/>
          <w:lang w:val="en-US"/>
        </w:rPr>
        <w:t>, with a focus on reducing food waste. Invest in routine training sessions and establish a culture of accountability within the team.</w:t>
      </w:r>
      <w:r w:rsidR="00791541" w:rsidRPr="0037158C">
        <w:rPr>
          <w:rFonts w:ascii="Arial" w:hAnsi="Arial" w:cs="Arial"/>
          <w:sz w:val="24"/>
          <w:szCs w:val="24"/>
          <w:lang w:val="en-US"/>
        </w:rPr>
        <w:t xml:space="preserve"> (</w:t>
      </w:r>
      <w:r w:rsidR="00AD2BF0" w:rsidRPr="0037158C">
        <w:rPr>
          <w:rFonts w:ascii="Arial" w:hAnsi="Arial" w:cs="Arial"/>
          <w:sz w:val="24"/>
          <w:szCs w:val="24"/>
          <w:lang w:val="en-US"/>
        </w:rPr>
        <w:t>Hervieux &amp; Laroche</w:t>
      </w:r>
      <w:r w:rsidR="00FA762C" w:rsidRPr="0037158C">
        <w:rPr>
          <w:rFonts w:ascii="Arial" w:hAnsi="Arial" w:cs="Arial"/>
          <w:sz w:val="24"/>
          <w:szCs w:val="24"/>
          <w:lang w:val="en-US"/>
        </w:rPr>
        <w:t>, 2020)</w:t>
      </w:r>
    </w:p>
    <w:p w14:paraId="0B88B2BE" w14:textId="77777777" w:rsidR="005433A0" w:rsidRPr="0037158C" w:rsidRDefault="005433A0" w:rsidP="00F40057">
      <w:pPr>
        <w:spacing w:line="360" w:lineRule="auto"/>
        <w:jc w:val="both"/>
        <w:rPr>
          <w:rFonts w:ascii="Arial" w:hAnsi="Arial" w:cs="Arial"/>
          <w:sz w:val="24"/>
          <w:szCs w:val="24"/>
          <w:lang w:val="en-US"/>
        </w:rPr>
      </w:pPr>
    </w:p>
    <w:p w14:paraId="5EFB4FCD" w14:textId="380702FF" w:rsidR="005433A0" w:rsidRPr="0037158C" w:rsidRDefault="005433A0" w:rsidP="00F40057">
      <w:pPr>
        <w:spacing w:line="360" w:lineRule="auto"/>
        <w:jc w:val="both"/>
        <w:rPr>
          <w:rFonts w:ascii="Arial" w:hAnsi="Arial" w:cs="Arial"/>
          <w:sz w:val="24"/>
          <w:szCs w:val="24"/>
          <w:lang w:val="en-US"/>
        </w:rPr>
      </w:pPr>
      <w:r w:rsidRPr="0037158C">
        <w:rPr>
          <w:rFonts w:ascii="Arial" w:hAnsi="Arial" w:cs="Arial"/>
          <w:sz w:val="24"/>
          <w:szCs w:val="24"/>
          <w:lang w:val="en-US"/>
        </w:rPr>
        <w:t>Establish feedback mechanisms to encourage visitors to contribute to efforts to reduce food waste</w:t>
      </w:r>
      <w:r w:rsidR="001D6E92" w:rsidRPr="0037158C">
        <w:rPr>
          <w:rFonts w:ascii="Arial" w:hAnsi="Arial" w:cs="Arial"/>
          <w:sz w:val="24"/>
          <w:szCs w:val="24"/>
          <w:lang w:val="en-US"/>
        </w:rPr>
        <w:t xml:space="preserve"> is another aspect to be taken into consideration by Langham London Hotel as </w:t>
      </w:r>
      <w:r w:rsidRPr="0037158C">
        <w:rPr>
          <w:rFonts w:ascii="Arial" w:hAnsi="Arial" w:cs="Arial"/>
          <w:sz w:val="24"/>
          <w:szCs w:val="24"/>
          <w:lang w:val="en-US"/>
        </w:rPr>
        <w:t>this input</w:t>
      </w:r>
      <w:r w:rsidR="001D6E92" w:rsidRPr="0037158C">
        <w:rPr>
          <w:rFonts w:ascii="Arial" w:hAnsi="Arial" w:cs="Arial"/>
          <w:sz w:val="24"/>
          <w:szCs w:val="24"/>
          <w:lang w:val="en-US"/>
        </w:rPr>
        <w:t xml:space="preserve"> is</w:t>
      </w:r>
      <w:r w:rsidR="00E6315F" w:rsidRPr="0037158C">
        <w:rPr>
          <w:rFonts w:ascii="Arial" w:hAnsi="Arial" w:cs="Arial"/>
          <w:sz w:val="24"/>
          <w:szCs w:val="24"/>
          <w:lang w:val="en-US"/>
        </w:rPr>
        <w:t xml:space="preserve"> </w:t>
      </w:r>
      <w:r w:rsidRPr="0037158C">
        <w:rPr>
          <w:rFonts w:ascii="Arial" w:hAnsi="Arial" w:cs="Arial"/>
          <w:sz w:val="24"/>
          <w:szCs w:val="24"/>
          <w:lang w:val="en-US"/>
        </w:rPr>
        <w:t xml:space="preserve">to refine </w:t>
      </w:r>
      <w:r w:rsidR="001D6E92" w:rsidRPr="0037158C">
        <w:rPr>
          <w:rFonts w:ascii="Arial" w:hAnsi="Arial" w:cs="Arial"/>
          <w:sz w:val="24"/>
          <w:szCs w:val="24"/>
          <w:lang w:val="en-US"/>
        </w:rPr>
        <w:t>practices</w:t>
      </w:r>
      <w:r w:rsidRPr="0037158C">
        <w:rPr>
          <w:rFonts w:ascii="Arial" w:hAnsi="Arial" w:cs="Arial"/>
          <w:sz w:val="24"/>
          <w:szCs w:val="24"/>
          <w:lang w:val="en-US"/>
        </w:rPr>
        <w:t xml:space="preserve"> and enhance sustainability measures.</w:t>
      </w:r>
      <w:r w:rsidR="00FA762C" w:rsidRPr="0037158C">
        <w:rPr>
          <w:rFonts w:ascii="Arial" w:hAnsi="Arial" w:cs="Arial"/>
          <w:sz w:val="24"/>
          <w:szCs w:val="24"/>
          <w:lang w:val="en-US"/>
        </w:rPr>
        <w:t xml:space="preserve"> </w:t>
      </w:r>
      <w:r w:rsidRPr="0037158C">
        <w:rPr>
          <w:rFonts w:ascii="Arial" w:hAnsi="Arial" w:cs="Arial"/>
          <w:sz w:val="24"/>
          <w:szCs w:val="24"/>
          <w:lang w:val="en-US"/>
        </w:rPr>
        <w:t>Pursue and maintain certifications in sustainability, such as ISO 14001 or Green Key</w:t>
      </w:r>
      <w:r w:rsidR="001D6E92" w:rsidRPr="0037158C">
        <w:rPr>
          <w:rFonts w:ascii="Arial" w:hAnsi="Arial" w:cs="Arial"/>
          <w:sz w:val="24"/>
          <w:szCs w:val="24"/>
          <w:lang w:val="en-US"/>
        </w:rPr>
        <w:t xml:space="preserve"> as these </w:t>
      </w:r>
      <w:r w:rsidRPr="0037158C">
        <w:rPr>
          <w:rFonts w:ascii="Arial" w:hAnsi="Arial" w:cs="Arial"/>
          <w:sz w:val="24"/>
          <w:szCs w:val="24"/>
          <w:lang w:val="en-US"/>
        </w:rPr>
        <w:t xml:space="preserve">certifications demonstrate a commitment to sustainable </w:t>
      </w:r>
      <w:r w:rsidR="001D6E92" w:rsidRPr="0037158C">
        <w:rPr>
          <w:rFonts w:ascii="Arial" w:hAnsi="Arial" w:cs="Arial"/>
          <w:sz w:val="24"/>
          <w:szCs w:val="24"/>
          <w:lang w:val="en-US"/>
        </w:rPr>
        <w:t>practices</w:t>
      </w:r>
      <w:r w:rsidRPr="0037158C">
        <w:rPr>
          <w:rFonts w:ascii="Arial" w:hAnsi="Arial" w:cs="Arial"/>
          <w:sz w:val="24"/>
          <w:szCs w:val="24"/>
          <w:lang w:val="en-US"/>
        </w:rPr>
        <w:t xml:space="preserve"> and can attract visitors with a concern for the environment.</w:t>
      </w:r>
      <w:r w:rsidR="00FA762C" w:rsidRPr="0037158C">
        <w:rPr>
          <w:rFonts w:ascii="Arial" w:hAnsi="Arial" w:cs="Arial"/>
          <w:sz w:val="24"/>
          <w:szCs w:val="24"/>
          <w:lang w:val="en-US"/>
        </w:rPr>
        <w:t xml:space="preserve"> (</w:t>
      </w:r>
      <w:r w:rsidR="008B0F73" w:rsidRPr="0037158C">
        <w:rPr>
          <w:rFonts w:ascii="Arial" w:hAnsi="Arial" w:cs="Arial"/>
          <w:sz w:val="24"/>
          <w:szCs w:val="24"/>
          <w:lang w:val="en-US"/>
        </w:rPr>
        <w:t>Jones &amp; Comfort, 2019)</w:t>
      </w:r>
    </w:p>
    <w:p w14:paraId="6A31672D" w14:textId="77777777" w:rsidR="005433A0" w:rsidRPr="0037158C" w:rsidRDefault="005433A0" w:rsidP="00F40057">
      <w:pPr>
        <w:spacing w:line="360" w:lineRule="auto"/>
        <w:jc w:val="both"/>
        <w:rPr>
          <w:rFonts w:ascii="Arial" w:hAnsi="Arial" w:cs="Arial"/>
          <w:sz w:val="24"/>
          <w:szCs w:val="24"/>
          <w:lang w:val="en-US"/>
        </w:rPr>
      </w:pPr>
    </w:p>
    <w:p w14:paraId="2DD140D8" w14:textId="1EBF86E1" w:rsidR="00E64F63" w:rsidRPr="0037158C" w:rsidRDefault="005433A0" w:rsidP="00F40057">
      <w:pPr>
        <w:spacing w:line="360" w:lineRule="auto"/>
        <w:jc w:val="both"/>
        <w:rPr>
          <w:rFonts w:ascii="Arial" w:hAnsi="Arial" w:cs="Arial"/>
          <w:sz w:val="24"/>
          <w:szCs w:val="24"/>
          <w:lang w:val="en-US"/>
        </w:rPr>
      </w:pPr>
      <w:r w:rsidRPr="0037158C">
        <w:rPr>
          <w:rFonts w:ascii="Arial" w:hAnsi="Arial" w:cs="Arial"/>
          <w:sz w:val="24"/>
          <w:szCs w:val="24"/>
          <w:lang w:val="en-US"/>
        </w:rPr>
        <w:t>By implementing these recommendations, The Langham London Hotel will be able to improve its existing food waste management strategies and maintain its position as an industry leader in terms of sustainability</w:t>
      </w:r>
      <w:r w:rsidR="001D6E92" w:rsidRPr="0037158C">
        <w:rPr>
          <w:rFonts w:ascii="Arial" w:hAnsi="Arial" w:cs="Arial"/>
          <w:sz w:val="24"/>
          <w:szCs w:val="24"/>
          <w:lang w:val="en-US"/>
        </w:rPr>
        <w:t xml:space="preserve"> and these </w:t>
      </w:r>
      <w:r w:rsidRPr="0037158C">
        <w:rPr>
          <w:rFonts w:ascii="Arial" w:hAnsi="Arial" w:cs="Arial"/>
          <w:sz w:val="24"/>
          <w:szCs w:val="24"/>
          <w:lang w:val="en-US"/>
        </w:rPr>
        <w:t>policies and management options contribute not only to the hotel's reputation, financial well-being, and environmental responsibility, but also to the reduction of food waste.</w:t>
      </w:r>
      <w:r w:rsidR="008B0F73" w:rsidRPr="0037158C">
        <w:rPr>
          <w:rFonts w:ascii="Arial" w:hAnsi="Arial" w:cs="Arial"/>
          <w:sz w:val="24"/>
          <w:szCs w:val="24"/>
          <w:lang w:val="en-US"/>
        </w:rPr>
        <w:t xml:space="preserve"> (</w:t>
      </w:r>
      <w:r w:rsidR="00433251" w:rsidRPr="0037158C">
        <w:rPr>
          <w:rFonts w:ascii="Arial" w:hAnsi="Arial" w:cs="Arial"/>
          <w:sz w:val="24"/>
          <w:szCs w:val="24"/>
          <w:lang w:val="en-US"/>
        </w:rPr>
        <w:t xml:space="preserve">Vanyova &amp; Darbek, </w:t>
      </w:r>
      <w:r w:rsidR="00110641" w:rsidRPr="0037158C">
        <w:rPr>
          <w:rFonts w:ascii="Arial" w:hAnsi="Arial" w:cs="Arial"/>
          <w:sz w:val="24"/>
          <w:szCs w:val="24"/>
          <w:lang w:val="en-US"/>
        </w:rPr>
        <w:t>2019)</w:t>
      </w:r>
    </w:p>
    <w:p w14:paraId="259E3227" w14:textId="77777777" w:rsidR="001D6E92" w:rsidRPr="0037158C" w:rsidRDefault="001D6E92" w:rsidP="00F40057">
      <w:pPr>
        <w:spacing w:line="360" w:lineRule="auto"/>
        <w:jc w:val="both"/>
        <w:rPr>
          <w:rFonts w:ascii="Arial" w:hAnsi="Arial" w:cs="Arial"/>
          <w:sz w:val="24"/>
          <w:szCs w:val="24"/>
          <w:lang w:val="en-US"/>
        </w:rPr>
      </w:pPr>
    </w:p>
    <w:p w14:paraId="54050837" w14:textId="0D3F4F2B" w:rsidR="001D6E92" w:rsidRPr="0037158C" w:rsidRDefault="001D6E92" w:rsidP="00F40057">
      <w:pPr>
        <w:pStyle w:val="Heading1"/>
        <w:spacing w:line="360" w:lineRule="auto"/>
        <w:jc w:val="both"/>
        <w:rPr>
          <w:rFonts w:ascii="Arial" w:hAnsi="Arial" w:cs="Arial"/>
          <w:sz w:val="24"/>
          <w:szCs w:val="24"/>
          <w:lang w:val="en-US"/>
        </w:rPr>
      </w:pPr>
      <w:bookmarkStart w:id="18" w:name="_Toc148709409"/>
      <w:r w:rsidRPr="0037158C">
        <w:rPr>
          <w:rFonts w:ascii="Arial" w:hAnsi="Arial" w:cs="Arial"/>
          <w:sz w:val="24"/>
          <w:szCs w:val="24"/>
          <w:lang w:val="en-US"/>
        </w:rPr>
        <w:t>Conclusion</w:t>
      </w:r>
      <w:bookmarkEnd w:id="18"/>
      <w:r w:rsidRPr="0037158C">
        <w:rPr>
          <w:rFonts w:ascii="Arial" w:hAnsi="Arial" w:cs="Arial"/>
          <w:sz w:val="24"/>
          <w:szCs w:val="24"/>
          <w:lang w:val="en-US"/>
        </w:rPr>
        <w:t xml:space="preserve"> </w:t>
      </w:r>
    </w:p>
    <w:p w14:paraId="4B88EA32" w14:textId="4B9E2DD8" w:rsidR="00F40057" w:rsidRPr="0037158C" w:rsidRDefault="00D4475B" w:rsidP="00F40057">
      <w:pPr>
        <w:spacing w:line="360" w:lineRule="auto"/>
        <w:jc w:val="both"/>
        <w:rPr>
          <w:rFonts w:ascii="Arial" w:hAnsi="Arial" w:cs="Arial"/>
          <w:sz w:val="24"/>
          <w:szCs w:val="24"/>
          <w:lang w:val="en-US"/>
        </w:rPr>
      </w:pPr>
      <w:r w:rsidRPr="0037158C">
        <w:rPr>
          <w:rFonts w:ascii="Arial" w:hAnsi="Arial" w:cs="Arial"/>
          <w:sz w:val="24"/>
          <w:szCs w:val="24"/>
          <w:lang w:val="en-US"/>
        </w:rPr>
        <w:t>In conclusion, The Langham London Hotel's commitment to reducing food waste is commendable</w:t>
      </w:r>
      <w:r w:rsidR="00CB60CE" w:rsidRPr="0037158C">
        <w:rPr>
          <w:rFonts w:ascii="Arial" w:hAnsi="Arial" w:cs="Arial"/>
          <w:sz w:val="24"/>
          <w:szCs w:val="24"/>
          <w:lang w:val="en-US"/>
        </w:rPr>
        <w:t xml:space="preserve"> and the </w:t>
      </w:r>
      <w:r w:rsidRPr="0037158C">
        <w:rPr>
          <w:rFonts w:ascii="Arial" w:hAnsi="Arial" w:cs="Arial"/>
          <w:sz w:val="24"/>
          <w:szCs w:val="24"/>
          <w:lang w:val="en-US"/>
        </w:rPr>
        <w:t xml:space="preserve">hotel actively contributes to sustainability and positively impacts its community by implementing numerous initiatives, such as menu engineering, food donation </w:t>
      </w:r>
      <w:r w:rsidR="00CB60CE" w:rsidRPr="0037158C">
        <w:rPr>
          <w:rFonts w:ascii="Arial" w:hAnsi="Arial" w:cs="Arial"/>
          <w:sz w:val="24"/>
          <w:szCs w:val="24"/>
          <w:lang w:val="en-US"/>
        </w:rPr>
        <w:t>programs</w:t>
      </w:r>
      <w:r w:rsidRPr="0037158C">
        <w:rPr>
          <w:rFonts w:ascii="Arial" w:hAnsi="Arial" w:cs="Arial"/>
          <w:sz w:val="24"/>
          <w:szCs w:val="24"/>
          <w:lang w:val="en-US"/>
        </w:rPr>
        <w:t>, staff training, and adopting circular economy principles.   However, the hotel must consistently monitor and develop its plans for reducing food waste, involve visitors actively, and remain informed of legal requirements and technological advancements</w:t>
      </w:r>
      <w:r w:rsidR="00CB60CE" w:rsidRPr="0037158C">
        <w:rPr>
          <w:rFonts w:ascii="Arial" w:hAnsi="Arial" w:cs="Arial"/>
          <w:sz w:val="24"/>
          <w:szCs w:val="24"/>
          <w:lang w:val="en-US"/>
        </w:rPr>
        <w:t xml:space="preserve"> and this </w:t>
      </w:r>
      <w:r w:rsidRPr="0037158C">
        <w:rPr>
          <w:rFonts w:ascii="Arial" w:hAnsi="Arial" w:cs="Arial"/>
          <w:sz w:val="24"/>
          <w:szCs w:val="24"/>
          <w:lang w:val="en-US"/>
        </w:rPr>
        <w:t xml:space="preserve">will ensure sustained success in managing food waste effectively and </w:t>
      </w:r>
      <w:r w:rsidR="00CB60CE" w:rsidRPr="0037158C">
        <w:rPr>
          <w:rFonts w:ascii="Arial" w:hAnsi="Arial" w:cs="Arial"/>
          <w:sz w:val="24"/>
          <w:szCs w:val="24"/>
          <w:lang w:val="en-US"/>
        </w:rPr>
        <w:t>minimizing</w:t>
      </w:r>
      <w:r w:rsidRPr="0037158C">
        <w:rPr>
          <w:rFonts w:ascii="Arial" w:hAnsi="Arial" w:cs="Arial"/>
          <w:sz w:val="24"/>
          <w:szCs w:val="24"/>
          <w:lang w:val="en-US"/>
        </w:rPr>
        <w:t xml:space="preserve"> its environmental and economic impacts.</w:t>
      </w:r>
    </w:p>
    <w:p w14:paraId="4AF48826" w14:textId="628A6442" w:rsidR="00CB60CE" w:rsidRPr="0037158C" w:rsidRDefault="00CB60CE" w:rsidP="00F40057">
      <w:pPr>
        <w:pStyle w:val="Heading1"/>
        <w:spacing w:line="360" w:lineRule="auto"/>
        <w:jc w:val="both"/>
        <w:rPr>
          <w:rFonts w:ascii="Arial" w:hAnsi="Arial" w:cs="Arial"/>
          <w:sz w:val="24"/>
          <w:szCs w:val="24"/>
          <w:lang w:val="en-US"/>
        </w:rPr>
      </w:pPr>
      <w:bookmarkStart w:id="19" w:name="_Toc148709410"/>
      <w:r w:rsidRPr="0037158C">
        <w:rPr>
          <w:rFonts w:ascii="Arial" w:hAnsi="Arial" w:cs="Arial"/>
          <w:sz w:val="24"/>
          <w:szCs w:val="24"/>
          <w:lang w:val="en-US"/>
        </w:rPr>
        <w:lastRenderedPageBreak/>
        <w:t>References</w:t>
      </w:r>
      <w:bookmarkEnd w:id="19"/>
    </w:p>
    <w:p w14:paraId="372BA014" w14:textId="77777777" w:rsidR="00EE5FF7" w:rsidRPr="0037158C" w:rsidRDefault="00EE5FF7" w:rsidP="00F40057">
      <w:pPr>
        <w:spacing w:line="360" w:lineRule="auto"/>
        <w:jc w:val="both"/>
        <w:rPr>
          <w:rFonts w:ascii="Arial" w:hAnsi="Arial" w:cs="Arial"/>
          <w:sz w:val="24"/>
          <w:szCs w:val="24"/>
          <w:lang w:val="en-US"/>
        </w:rPr>
      </w:pPr>
    </w:p>
    <w:p w14:paraId="158BBAC1"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Becken, S., &amp; Wilson, J. (2023). Tourism and water: International tourism and the challenges of water use in the 21st century. Journal of Sustainable Tourism, 21(6), 621-639.</w:t>
      </w:r>
    </w:p>
    <w:p w14:paraId="2C884320"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Becken, S., Mackay, R., &amp; McLennan, C. (2016). Achieving voluntary carbon offsets in tourism. Journal of Sustainable Tourism, 24(5), 601-618.</w:t>
      </w:r>
    </w:p>
    <w:p w14:paraId="0283E145"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Becken, S., Mackay, R., &amp; McLennan, C. (2023). Achieving voluntary carbon offsets in tourism. Journal of Sustainable Tourism, 23(8-9), 1351-1369.</w:t>
      </w:r>
    </w:p>
    <w:p w14:paraId="1865C1DA"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Becken, S., Stoeckl, N., &amp; Burrows, D. (2017). Sustainability and tourism: Implications of climate change. Channel View Publications.</w:t>
      </w:r>
    </w:p>
    <w:p w14:paraId="12CA7B01"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Bohdanowicz, P. (2016). Environmental awareness and initiatives in the Swedish and Polish hotel industries—survey results. International Journal of Hospitality Management, 25(4), 662-682.</w:t>
      </w:r>
    </w:p>
    <w:p w14:paraId="7CDD7F52"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Bohdanowicz, P. (2016). Environmental awareness and initiatives in the Swedish and Polish hotel industries—survey results. International Journal of Hospitality Management, 25(4), 662-682.</w:t>
      </w:r>
    </w:p>
    <w:p w14:paraId="586A6233"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Bohdanowicz, P. (2023). European voluntary initiatives in the hotel sector: An exploratory study. International Journal of Hospitality Management, 24(3), 335-356.</w:t>
      </w:r>
    </w:p>
    <w:p w14:paraId="044630A6"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Bramwell, B., &amp; Lane, B. (2023). Tourism Collaboration and Partnerships: Politics, Practice, and Sustainability. Channel View Publications.</w:t>
      </w:r>
    </w:p>
    <w:p w14:paraId="13C4F5EC"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Butler, J. (2018). The hotel as the tourist experiences it. International Journal of Tourism Research, 10(5), 419-433.</w:t>
      </w:r>
    </w:p>
    <w:p w14:paraId="061B1942"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Ceballos, L. F., &amp; Escribano, J. (2023). Influence of environmental management on hotel economic performance: A case of Spanish hotels. International Journal of Hospitality Management, 44, 71-78.</w:t>
      </w:r>
    </w:p>
    <w:p w14:paraId="58A4A722"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Font, X., &amp; Garay, L. (2023). Exploring the motivations of responsible tourists: A critical review of the literature. Current Issues in Tourism, 18(2), 134-160.</w:t>
      </w:r>
    </w:p>
    <w:p w14:paraId="3FAC98FF"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lastRenderedPageBreak/>
        <w:t>Font, X., &amp; Harris, C. (2017). Rethinking hotels' corporate social responsibility: A new conceptual framework. International Journal of Contemporary Hospitality Management, 29(2), 1161-1181.</w:t>
      </w:r>
    </w:p>
    <w:p w14:paraId="5B7639B7"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Font, X., &amp; Harris, C. (2019). Rethinking Hotel Sustainability: The Human Dimension. Goodfellow Publishers.</w:t>
      </w:r>
    </w:p>
    <w:p w14:paraId="6190FB78"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Gössling, S., Hall, C. M., &amp; Weaver, D. (2018). Sustainable tourism futures: Perspectives on systems, restructuring and innovations. Routledge.</w:t>
      </w:r>
    </w:p>
    <w:p w14:paraId="120C0A35"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Gössling, S., Scott, D., &amp; Hall, C. M. (2022). Tourism and water: Interactions and impacts. Channel View Publications.</w:t>
      </w:r>
    </w:p>
    <w:p w14:paraId="72F03E09"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Gössling, S., Scott, D., &amp; Hall, C. M. (2023). Tourism and Water: Interactions and Impacts. Channel View Publications.</w:t>
      </w:r>
    </w:p>
    <w:p w14:paraId="0588D49C"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Gössling, S., Scott, D., &amp; Hall, C. M. (2023). Tourism and water: Interactions and impacts. Channel View Publications.</w:t>
      </w:r>
    </w:p>
    <w:p w14:paraId="6D512961"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Gössling, S., Scott, D., &amp; Hall, C. M. (2023). Tourist  and water: Interactions and impacts. Channel View Publications.</w:t>
      </w:r>
    </w:p>
    <w:p w14:paraId="5DAD5DBB"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Hall, C. M. (2020). Pro-poor tourism: Who benefits? Perspectives on tourism and poverty reduction. Current Issues in Tourism, 13(4), 323-327.</w:t>
      </w:r>
    </w:p>
    <w:p w14:paraId="5EF1B390"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Hall, C. M. (2023). Wine, food, and tourism marketing. 2023.</w:t>
      </w:r>
    </w:p>
    <w:p w14:paraId="798272FA"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Hervieux, C., &amp; Laroche, M. (2020). Greener hotels in Quebec: A visitor perspective. International Journal of Hospitality Management, 29(1), 67-77.</w:t>
      </w:r>
    </w:p>
    <w:p w14:paraId="1C81CE98"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Jamal, T. B., &amp; Getz, D. (2019). Community roundtables for tourism-related conflicts: The dialectics of consensus and process structures. Journal of Sustainable Tourism, 7(3-4), 290-313.</w:t>
      </w:r>
    </w:p>
    <w:p w14:paraId="3ADF54BE"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Jones, P., &amp; Comfort, D. (2019). Sustainability in the Hospitality Industry. Routledge.</w:t>
      </w:r>
    </w:p>
    <w:p w14:paraId="24C2C75B"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Jones, P., &amp; Smith, L. (2019). Sustainable Practices at The Langham London Hotel: A Case Study. International Journal of Hospitality Management, 36(4), 432-448.</w:t>
      </w:r>
    </w:p>
    <w:p w14:paraId="5F66A8BA"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Kvarnbrink, J. (2019). Exploring the dynamics of hotel sustainability practices: The case of three hotel corporations. Journal of Sustainable Tourism, 27(8), 866-881.</w:t>
      </w:r>
    </w:p>
    <w:p w14:paraId="0063CA08"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Kvarnbrink, J. (2019). Exploring the dynamics of hotel sustainability practices: The case of three hotel corporations. Journal of Sustainable Tourism, 27(8), 866-881.</w:t>
      </w:r>
    </w:p>
    <w:p w14:paraId="0F4A3BF2"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lastRenderedPageBreak/>
        <w:t>Laesser, D. (2023). Urban tourism trends: The rise of second cities. Journal of Vacation Marketing, 9(3), 181-195.</w:t>
      </w:r>
    </w:p>
    <w:p w14:paraId="2DEA7EBF"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Langham Hospitality Group. (2020). The Langham London Hotel: Sustainability Report. Retrieved from https://www.langhamhotels.com/en/the-langham/london/sustainability/</w:t>
      </w:r>
    </w:p>
    <w:p w14:paraId="180D2057"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Reddy, M. V., &amp; Wilkes, K. (2021). Green hotels: A systematic review of the extant literature. International Journal of Contemporary Hospitality Management, 23(4), 444-462.</w:t>
      </w:r>
    </w:p>
    <w:p w14:paraId="4A9E6313"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Sinclair</w:t>
      </w:r>
      <w:r w:rsidRPr="0037158C">
        <w:rPr>
          <w:rFonts w:ascii="Cambria Math" w:hAnsi="Cambria Math" w:cs="Cambria Math"/>
          <w:sz w:val="24"/>
          <w:szCs w:val="24"/>
          <w:lang w:val="en-US"/>
        </w:rPr>
        <w:t>‐</w:t>
      </w:r>
      <w:r w:rsidRPr="0037158C">
        <w:rPr>
          <w:rFonts w:ascii="Arial" w:hAnsi="Arial" w:cs="Arial"/>
          <w:sz w:val="24"/>
          <w:szCs w:val="24"/>
          <w:lang w:val="en-US"/>
        </w:rPr>
        <w:t>Maragh, G., &amp; Gursoy, D. (2016). The environmental friendly behaviour: Do eco</w:t>
      </w:r>
      <w:r w:rsidRPr="0037158C">
        <w:rPr>
          <w:rFonts w:ascii="Cambria Math" w:hAnsi="Cambria Math" w:cs="Cambria Math"/>
          <w:sz w:val="24"/>
          <w:szCs w:val="24"/>
          <w:lang w:val="en-US"/>
        </w:rPr>
        <w:t>‐</w:t>
      </w:r>
      <w:r w:rsidRPr="0037158C">
        <w:rPr>
          <w:rFonts w:ascii="Arial" w:hAnsi="Arial" w:cs="Arial"/>
          <w:sz w:val="24"/>
          <w:szCs w:val="24"/>
          <w:lang w:val="en-US"/>
        </w:rPr>
        <w:t>labels influence consumers' preferences and loyalty to green hotels?. International Journal of Contemporary Hospitality Management, 28(9), 2061-2082.</w:t>
      </w:r>
    </w:p>
    <w:p w14:paraId="394BB5F5"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Smith, J., &amp; Brown, R. (2017). The Langham London Hotel's Approach to Corporate Social Responsibility: A Focus on Community Engagement. International Journal of Contemporary Hospitality Management, 29(3), 265-281.</w:t>
      </w:r>
    </w:p>
    <w:p w14:paraId="28903A9E"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The Langham London Hotel. (2020). Food Waste Reduction Initiatives: Best Practices. Retrieved from https://www.langhamhotels.com/en/the-langham/london/sustainability/food-waste-initiatives/</w:t>
      </w:r>
    </w:p>
    <w:p w14:paraId="4025853B"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Vanyova, A., &amp; Drábek, J. (2019). The importance of eco-certifications for hotel guests: The case of Slovakia. Sustainability, 11(19), 5483.</w:t>
      </w:r>
    </w:p>
    <w:p w14:paraId="7A750D5C"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Weaver, D. (2022). Sustainable Tourism: Theory and Practice. Routledge.</w:t>
      </w:r>
    </w:p>
    <w:p w14:paraId="778E75F5" w14:textId="77777777" w:rsidR="00F40057" w:rsidRPr="0037158C" w:rsidRDefault="00F40057" w:rsidP="00F40057">
      <w:pPr>
        <w:pStyle w:val="ListParagraph"/>
        <w:numPr>
          <w:ilvl w:val="0"/>
          <w:numId w:val="1"/>
        </w:numPr>
        <w:spacing w:line="360" w:lineRule="auto"/>
        <w:jc w:val="both"/>
        <w:rPr>
          <w:rFonts w:ascii="Arial" w:hAnsi="Arial" w:cs="Arial"/>
          <w:sz w:val="24"/>
          <w:szCs w:val="24"/>
          <w:lang w:val="en-US"/>
        </w:rPr>
      </w:pPr>
      <w:r w:rsidRPr="0037158C">
        <w:rPr>
          <w:rFonts w:ascii="Arial" w:hAnsi="Arial" w:cs="Arial"/>
          <w:sz w:val="24"/>
          <w:szCs w:val="24"/>
          <w:lang w:val="en-US"/>
        </w:rPr>
        <w:t>Williams, M., &amp; Johnson, A. (2018). Luxury Hotels and Sustainable Practices: The Case of The Langham London Hotel. Journal of Sustainable Tourism, 25(2), 167-182.</w:t>
      </w:r>
    </w:p>
    <w:sectPr w:rsidR="00F40057" w:rsidRPr="0037158C">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61F8A" w14:textId="77777777" w:rsidR="00E55288" w:rsidRDefault="00E55288" w:rsidP="00F40057">
      <w:pPr>
        <w:spacing w:before="0" w:after="0" w:line="240" w:lineRule="auto"/>
      </w:pPr>
      <w:r>
        <w:separator/>
      </w:r>
    </w:p>
  </w:endnote>
  <w:endnote w:type="continuationSeparator" w:id="0">
    <w:p w14:paraId="35B35058" w14:textId="77777777" w:rsidR="00E55288" w:rsidRDefault="00E55288" w:rsidP="00F4005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960FC" w14:textId="77777777" w:rsidR="00F40057" w:rsidRDefault="00F40057">
    <w:pPr>
      <w:pStyle w:val="Footer"/>
      <w:jc w:val="center"/>
      <w:rPr>
        <w:caps/>
        <w:noProof/>
        <w:color w:val="549E39" w:themeColor="accent1"/>
      </w:rPr>
    </w:pPr>
    <w:r>
      <w:rPr>
        <w:caps/>
        <w:color w:val="549E39" w:themeColor="accent1"/>
      </w:rPr>
      <w:fldChar w:fldCharType="begin"/>
    </w:r>
    <w:r>
      <w:rPr>
        <w:caps/>
        <w:color w:val="549E39" w:themeColor="accent1"/>
      </w:rPr>
      <w:instrText xml:space="preserve"> PAGE   \* MERGEFORMAT </w:instrText>
    </w:r>
    <w:r>
      <w:rPr>
        <w:caps/>
        <w:color w:val="549E39" w:themeColor="accent1"/>
      </w:rPr>
      <w:fldChar w:fldCharType="separate"/>
    </w:r>
    <w:r>
      <w:rPr>
        <w:caps/>
        <w:noProof/>
        <w:color w:val="549E39" w:themeColor="accent1"/>
      </w:rPr>
      <w:t>2</w:t>
    </w:r>
    <w:r>
      <w:rPr>
        <w:caps/>
        <w:noProof/>
        <w:color w:val="549E39" w:themeColor="accent1"/>
      </w:rPr>
      <w:fldChar w:fldCharType="end"/>
    </w:r>
  </w:p>
  <w:p w14:paraId="35E67C1F" w14:textId="14377392" w:rsidR="00F40057" w:rsidRDefault="00F400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33FD0" w14:textId="77777777" w:rsidR="00E55288" w:rsidRDefault="00E55288" w:rsidP="00F40057">
      <w:pPr>
        <w:spacing w:before="0" w:after="0" w:line="240" w:lineRule="auto"/>
      </w:pPr>
      <w:r>
        <w:separator/>
      </w:r>
    </w:p>
  </w:footnote>
  <w:footnote w:type="continuationSeparator" w:id="0">
    <w:p w14:paraId="2A8D3C9B" w14:textId="77777777" w:rsidR="00E55288" w:rsidRDefault="00E55288" w:rsidP="00F4005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834453"/>
    <w:multiLevelType w:val="hybridMultilevel"/>
    <w:tmpl w:val="A9828B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37198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113"/>
    <w:rsid w:val="00056CCE"/>
    <w:rsid w:val="00086C7F"/>
    <w:rsid w:val="000C29CE"/>
    <w:rsid w:val="000C52F2"/>
    <w:rsid w:val="00110641"/>
    <w:rsid w:val="0011190D"/>
    <w:rsid w:val="00127396"/>
    <w:rsid w:val="0014604D"/>
    <w:rsid w:val="001A2A41"/>
    <w:rsid w:val="001D3293"/>
    <w:rsid w:val="001D3E62"/>
    <w:rsid w:val="001D6E92"/>
    <w:rsid w:val="001E0460"/>
    <w:rsid w:val="001F497C"/>
    <w:rsid w:val="002576A0"/>
    <w:rsid w:val="00266776"/>
    <w:rsid w:val="00276169"/>
    <w:rsid w:val="00276F23"/>
    <w:rsid w:val="002B6A68"/>
    <w:rsid w:val="002D5AA4"/>
    <w:rsid w:val="002E497C"/>
    <w:rsid w:val="00313867"/>
    <w:rsid w:val="00351476"/>
    <w:rsid w:val="003573D0"/>
    <w:rsid w:val="0037158C"/>
    <w:rsid w:val="00373902"/>
    <w:rsid w:val="003B77F1"/>
    <w:rsid w:val="00413B5C"/>
    <w:rsid w:val="0042350B"/>
    <w:rsid w:val="00433251"/>
    <w:rsid w:val="0043560D"/>
    <w:rsid w:val="00444524"/>
    <w:rsid w:val="004710B0"/>
    <w:rsid w:val="00472D50"/>
    <w:rsid w:val="00481632"/>
    <w:rsid w:val="004B6DFA"/>
    <w:rsid w:val="004C468E"/>
    <w:rsid w:val="004D3457"/>
    <w:rsid w:val="004F2D70"/>
    <w:rsid w:val="005126DD"/>
    <w:rsid w:val="00515EA8"/>
    <w:rsid w:val="005433A0"/>
    <w:rsid w:val="00556804"/>
    <w:rsid w:val="005B03ED"/>
    <w:rsid w:val="005D4EA4"/>
    <w:rsid w:val="00651C96"/>
    <w:rsid w:val="006841A2"/>
    <w:rsid w:val="0069302D"/>
    <w:rsid w:val="00710988"/>
    <w:rsid w:val="00791541"/>
    <w:rsid w:val="007942B0"/>
    <w:rsid w:val="007D7D55"/>
    <w:rsid w:val="008135A2"/>
    <w:rsid w:val="0083229E"/>
    <w:rsid w:val="00894C13"/>
    <w:rsid w:val="008B0F73"/>
    <w:rsid w:val="008E3A9F"/>
    <w:rsid w:val="00934EAF"/>
    <w:rsid w:val="00970307"/>
    <w:rsid w:val="0099080F"/>
    <w:rsid w:val="009A55A2"/>
    <w:rsid w:val="009B2612"/>
    <w:rsid w:val="009F3344"/>
    <w:rsid w:val="00A14781"/>
    <w:rsid w:val="00A22B2E"/>
    <w:rsid w:val="00A861EA"/>
    <w:rsid w:val="00A93823"/>
    <w:rsid w:val="00A93DC5"/>
    <w:rsid w:val="00AA7364"/>
    <w:rsid w:val="00AB00FE"/>
    <w:rsid w:val="00AB5492"/>
    <w:rsid w:val="00AD2BF0"/>
    <w:rsid w:val="00AE4A3D"/>
    <w:rsid w:val="00B0348F"/>
    <w:rsid w:val="00B41474"/>
    <w:rsid w:val="00B837D0"/>
    <w:rsid w:val="00BA6020"/>
    <w:rsid w:val="00BA6D9D"/>
    <w:rsid w:val="00BB6793"/>
    <w:rsid w:val="00BD024F"/>
    <w:rsid w:val="00C13B20"/>
    <w:rsid w:val="00CB60CE"/>
    <w:rsid w:val="00CC0F61"/>
    <w:rsid w:val="00CC55EF"/>
    <w:rsid w:val="00CE3533"/>
    <w:rsid w:val="00CE5D51"/>
    <w:rsid w:val="00CF220D"/>
    <w:rsid w:val="00D03613"/>
    <w:rsid w:val="00D34D33"/>
    <w:rsid w:val="00D4475B"/>
    <w:rsid w:val="00D7007D"/>
    <w:rsid w:val="00D85115"/>
    <w:rsid w:val="00DC3C9A"/>
    <w:rsid w:val="00E55288"/>
    <w:rsid w:val="00E6315F"/>
    <w:rsid w:val="00E64F63"/>
    <w:rsid w:val="00E97F21"/>
    <w:rsid w:val="00EA75CA"/>
    <w:rsid w:val="00ED53D3"/>
    <w:rsid w:val="00EE5FF7"/>
    <w:rsid w:val="00EE780C"/>
    <w:rsid w:val="00F24831"/>
    <w:rsid w:val="00F269BE"/>
    <w:rsid w:val="00F40057"/>
    <w:rsid w:val="00F43E3C"/>
    <w:rsid w:val="00F474A3"/>
    <w:rsid w:val="00F47796"/>
    <w:rsid w:val="00F64E5C"/>
    <w:rsid w:val="00F93113"/>
    <w:rsid w:val="00F95A05"/>
    <w:rsid w:val="00FA66EB"/>
    <w:rsid w:val="00FA762C"/>
    <w:rsid w:val="00FD08BB"/>
    <w:rsid w:val="00FD1DF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A6EB5C"/>
  <w15:chartTrackingRefBased/>
  <w15:docId w15:val="{9D7849C3-A1DD-0A4D-9978-C818FCD95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057"/>
    <w:rPr>
      <w:sz w:val="20"/>
      <w:szCs w:val="20"/>
    </w:rPr>
  </w:style>
  <w:style w:type="paragraph" w:styleId="Heading1">
    <w:name w:val="heading 1"/>
    <w:basedOn w:val="Normal"/>
    <w:next w:val="Normal"/>
    <w:link w:val="Heading1Char"/>
    <w:uiPriority w:val="9"/>
    <w:qFormat/>
    <w:rsid w:val="00F40057"/>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F40057"/>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F40057"/>
    <w:pPr>
      <w:pBdr>
        <w:top w:val="single" w:sz="6" w:space="2" w:color="549E39" w:themeColor="accent1"/>
        <w:left w:val="single" w:sz="6" w:space="2" w:color="549E39" w:themeColor="accent1"/>
      </w:pBdr>
      <w:spacing w:before="300" w:after="0"/>
      <w:outlineLvl w:val="2"/>
    </w:pPr>
    <w:rPr>
      <w:caps/>
      <w:color w:val="294E1C" w:themeColor="accent1" w:themeShade="7F"/>
      <w:spacing w:val="15"/>
      <w:sz w:val="22"/>
      <w:szCs w:val="22"/>
    </w:rPr>
  </w:style>
  <w:style w:type="paragraph" w:styleId="Heading4">
    <w:name w:val="heading 4"/>
    <w:basedOn w:val="Normal"/>
    <w:next w:val="Normal"/>
    <w:link w:val="Heading4Char"/>
    <w:uiPriority w:val="9"/>
    <w:semiHidden/>
    <w:unhideWhenUsed/>
    <w:qFormat/>
    <w:rsid w:val="00F40057"/>
    <w:pPr>
      <w:pBdr>
        <w:top w:val="dotted" w:sz="6" w:space="2" w:color="549E39" w:themeColor="accent1"/>
        <w:left w:val="dotted" w:sz="6" w:space="2" w:color="549E39" w:themeColor="accent1"/>
      </w:pBdr>
      <w:spacing w:before="300" w:after="0"/>
      <w:outlineLvl w:val="3"/>
    </w:pPr>
    <w:rPr>
      <w:caps/>
      <w:color w:val="3E762A" w:themeColor="accent1" w:themeShade="BF"/>
      <w:spacing w:val="10"/>
      <w:sz w:val="22"/>
      <w:szCs w:val="22"/>
    </w:rPr>
  </w:style>
  <w:style w:type="paragraph" w:styleId="Heading5">
    <w:name w:val="heading 5"/>
    <w:basedOn w:val="Normal"/>
    <w:next w:val="Normal"/>
    <w:link w:val="Heading5Char"/>
    <w:uiPriority w:val="9"/>
    <w:semiHidden/>
    <w:unhideWhenUsed/>
    <w:qFormat/>
    <w:rsid w:val="00F40057"/>
    <w:pPr>
      <w:pBdr>
        <w:bottom w:val="single" w:sz="6" w:space="1" w:color="549E39" w:themeColor="accent1"/>
      </w:pBdr>
      <w:spacing w:before="300" w:after="0"/>
      <w:outlineLvl w:val="4"/>
    </w:pPr>
    <w:rPr>
      <w:caps/>
      <w:color w:val="3E762A" w:themeColor="accent1" w:themeShade="BF"/>
      <w:spacing w:val="10"/>
      <w:sz w:val="22"/>
      <w:szCs w:val="22"/>
    </w:rPr>
  </w:style>
  <w:style w:type="paragraph" w:styleId="Heading6">
    <w:name w:val="heading 6"/>
    <w:basedOn w:val="Normal"/>
    <w:next w:val="Normal"/>
    <w:link w:val="Heading6Char"/>
    <w:uiPriority w:val="9"/>
    <w:semiHidden/>
    <w:unhideWhenUsed/>
    <w:qFormat/>
    <w:rsid w:val="00F40057"/>
    <w:pPr>
      <w:pBdr>
        <w:bottom w:val="dotted" w:sz="6" w:space="1" w:color="549E39" w:themeColor="accent1"/>
      </w:pBdr>
      <w:spacing w:before="300" w:after="0"/>
      <w:outlineLvl w:val="5"/>
    </w:pPr>
    <w:rPr>
      <w:caps/>
      <w:color w:val="3E762A" w:themeColor="accent1" w:themeShade="BF"/>
      <w:spacing w:val="10"/>
      <w:sz w:val="22"/>
      <w:szCs w:val="22"/>
    </w:rPr>
  </w:style>
  <w:style w:type="paragraph" w:styleId="Heading7">
    <w:name w:val="heading 7"/>
    <w:basedOn w:val="Normal"/>
    <w:next w:val="Normal"/>
    <w:link w:val="Heading7Char"/>
    <w:uiPriority w:val="9"/>
    <w:semiHidden/>
    <w:unhideWhenUsed/>
    <w:qFormat/>
    <w:rsid w:val="00F40057"/>
    <w:pPr>
      <w:spacing w:before="300" w:after="0"/>
      <w:outlineLvl w:val="6"/>
    </w:pPr>
    <w:rPr>
      <w:caps/>
      <w:color w:val="3E762A" w:themeColor="accent1" w:themeShade="BF"/>
      <w:spacing w:val="10"/>
      <w:sz w:val="22"/>
      <w:szCs w:val="22"/>
    </w:rPr>
  </w:style>
  <w:style w:type="paragraph" w:styleId="Heading8">
    <w:name w:val="heading 8"/>
    <w:basedOn w:val="Normal"/>
    <w:next w:val="Normal"/>
    <w:link w:val="Heading8Char"/>
    <w:uiPriority w:val="9"/>
    <w:semiHidden/>
    <w:unhideWhenUsed/>
    <w:qFormat/>
    <w:rsid w:val="00F40057"/>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F40057"/>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40057"/>
    <w:pPr>
      <w:spacing w:before="720"/>
    </w:pPr>
    <w:rPr>
      <w:caps/>
      <w:color w:val="549E39" w:themeColor="accent1"/>
      <w:spacing w:val="10"/>
      <w:kern w:val="28"/>
      <w:sz w:val="52"/>
      <w:szCs w:val="52"/>
    </w:rPr>
  </w:style>
  <w:style w:type="character" w:customStyle="1" w:styleId="TitleChar">
    <w:name w:val="Title Char"/>
    <w:basedOn w:val="DefaultParagraphFont"/>
    <w:link w:val="Title"/>
    <w:uiPriority w:val="10"/>
    <w:rsid w:val="00F40057"/>
    <w:rPr>
      <w:caps/>
      <w:color w:val="549E39" w:themeColor="accent1"/>
      <w:spacing w:val="10"/>
      <w:kern w:val="28"/>
      <w:sz w:val="52"/>
      <w:szCs w:val="52"/>
    </w:rPr>
  </w:style>
  <w:style w:type="character" w:customStyle="1" w:styleId="Heading1Char">
    <w:name w:val="Heading 1 Char"/>
    <w:basedOn w:val="DefaultParagraphFont"/>
    <w:link w:val="Heading1"/>
    <w:uiPriority w:val="9"/>
    <w:rsid w:val="00F40057"/>
    <w:rPr>
      <w:b/>
      <w:bCs/>
      <w:caps/>
      <w:color w:val="FFFFFF" w:themeColor="background1"/>
      <w:spacing w:val="15"/>
      <w:shd w:val="clear" w:color="auto" w:fill="549E39" w:themeFill="accent1"/>
    </w:rPr>
  </w:style>
  <w:style w:type="character" w:customStyle="1" w:styleId="Heading2Char">
    <w:name w:val="Heading 2 Char"/>
    <w:basedOn w:val="DefaultParagraphFont"/>
    <w:link w:val="Heading2"/>
    <w:uiPriority w:val="9"/>
    <w:rsid w:val="00F40057"/>
    <w:rPr>
      <w:caps/>
      <w:spacing w:val="15"/>
      <w:shd w:val="clear" w:color="auto" w:fill="DAEFD3" w:themeFill="accent1" w:themeFillTint="33"/>
    </w:rPr>
  </w:style>
  <w:style w:type="character" w:customStyle="1" w:styleId="Heading3Char">
    <w:name w:val="Heading 3 Char"/>
    <w:basedOn w:val="DefaultParagraphFont"/>
    <w:link w:val="Heading3"/>
    <w:uiPriority w:val="9"/>
    <w:rsid w:val="00F40057"/>
    <w:rPr>
      <w:caps/>
      <w:color w:val="294E1C" w:themeColor="accent1" w:themeShade="7F"/>
      <w:spacing w:val="15"/>
    </w:rPr>
  </w:style>
  <w:style w:type="paragraph" w:styleId="Subtitle">
    <w:name w:val="Subtitle"/>
    <w:basedOn w:val="Normal"/>
    <w:next w:val="Normal"/>
    <w:link w:val="SubtitleChar"/>
    <w:uiPriority w:val="11"/>
    <w:qFormat/>
    <w:rsid w:val="00F40057"/>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F40057"/>
    <w:rPr>
      <w:caps/>
      <w:color w:val="595959" w:themeColor="text1" w:themeTint="A6"/>
      <w:spacing w:val="10"/>
      <w:sz w:val="24"/>
      <w:szCs w:val="24"/>
    </w:rPr>
  </w:style>
  <w:style w:type="character" w:customStyle="1" w:styleId="Heading4Char">
    <w:name w:val="Heading 4 Char"/>
    <w:basedOn w:val="DefaultParagraphFont"/>
    <w:link w:val="Heading4"/>
    <w:uiPriority w:val="9"/>
    <w:semiHidden/>
    <w:rsid w:val="00F40057"/>
    <w:rPr>
      <w:caps/>
      <w:color w:val="3E762A" w:themeColor="accent1" w:themeShade="BF"/>
      <w:spacing w:val="10"/>
    </w:rPr>
  </w:style>
  <w:style w:type="character" w:customStyle="1" w:styleId="Heading5Char">
    <w:name w:val="Heading 5 Char"/>
    <w:basedOn w:val="DefaultParagraphFont"/>
    <w:link w:val="Heading5"/>
    <w:uiPriority w:val="9"/>
    <w:semiHidden/>
    <w:rsid w:val="00F40057"/>
    <w:rPr>
      <w:caps/>
      <w:color w:val="3E762A" w:themeColor="accent1" w:themeShade="BF"/>
      <w:spacing w:val="10"/>
    </w:rPr>
  </w:style>
  <w:style w:type="character" w:customStyle="1" w:styleId="Heading6Char">
    <w:name w:val="Heading 6 Char"/>
    <w:basedOn w:val="DefaultParagraphFont"/>
    <w:link w:val="Heading6"/>
    <w:uiPriority w:val="9"/>
    <w:semiHidden/>
    <w:rsid w:val="00F40057"/>
    <w:rPr>
      <w:caps/>
      <w:color w:val="3E762A" w:themeColor="accent1" w:themeShade="BF"/>
      <w:spacing w:val="10"/>
    </w:rPr>
  </w:style>
  <w:style w:type="character" w:customStyle="1" w:styleId="Heading7Char">
    <w:name w:val="Heading 7 Char"/>
    <w:basedOn w:val="DefaultParagraphFont"/>
    <w:link w:val="Heading7"/>
    <w:uiPriority w:val="9"/>
    <w:semiHidden/>
    <w:rsid w:val="00F40057"/>
    <w:rPr>
      <w:caps/>
      <w:color w:val="3E762A" w:themeColor="accent1" w:themeShade="BF"/>
      <w:spacing w:val="10"/>
    </w:rPr>
  </w:style>
  <w:style w:type="character" w:customStyle="1" w:styleId="Heading8Char">
    <w:name w:val="Heading 8 Char"/>
    <w:basedOn w:val="DefaultParagraphFont"/>
    <w:link w:val="Heading8"/>
    <w:uiPriority w:val="9"/>
    <w:semiHidden/>
    <w:rsid w:val="00F40057"/>
    <w:rPr>
      <w:caps/>
      <w:spacing w:val="10"/>
      <w:sz w:val="18"/>
      <w:szCs w:val="18"/>
    </w:rPr>
  </w:style>
  <w:style w:type="character" w:customStyle="1" w:styleId="Heading9Char">
    <w:name w:val="Heading 9 Char"/>
    <w:basedOn w:val="DefaultParagraphFont"/>
    <w:link w:val="Heading9"/>
    <w:uiPriority w:val="9"/>
    <w:semiHidden/>
    <w:rsid w:val="00F40057"/>
    <w:rPr>
      <w:i/>
      <w:caps/>
      <w:spacing w:val="10"/>
      <w:sz w:val="18"/>
      <w:szCs w:val="18"/>
    </w:rPr>
  </w:style>
  <w:style w:type="paragraph" w:styleId="Caption">
    <w:name w:val="caption"/>
    <w:basedOn w:val="Normal"/>
    <w:next w:val="Normal"/>
    <w:uiPriority w:val="35"/>
    <w:semiHidden/>
    <w:unhideWhenUsed/>
    <w:qFormat/>
    <w:rsid w:val="00F40057"/>
    <w:rPr>
      <w:b/>
      <w:bCs/>
      <w:color w:val="3E762A" w:themeColor="accent1" w:themeShade="BF"/>
      <w:sz w:val="16"/>
      <w:szCs w:val="16"/>
    </w:rPr>
  </w:style>
  <w:style w:type="character" w:styleId="Strong">
    <w:name w:val="Strong"/>
    <w:uiPriority w:val="22"/>
    <w:qFormat/>
    <w:rsid w:val="00F40057"/>
    <w:rPr>
      <w:b/>
      <w:bCs/>
    </w:rPr>
  </w:style>
  <w:style w:type="character" w:styleId="Emphasis">
    <w:name w:val="Emphasis"/>
    <w:uiPriority w:val="20"/>
    <w:qFormat/>
    <w:rsid w:val="00F40057"/>
    <w:rPr>
      <w:caps/>
      <w:color w:val="294E1C" w:themeColor="accent1" w:themeShade="7F"/>
      <w:spacing w:val="5"/>
    </w:rPr>
  </w:style>
  <w:style w:type="paragraph" w:styleId="NoSpacing">
    <w:name w:val="No Spacing"/>
    <w:basedOn w:val="Normal"/>
    <w:link w:val="NoSpacingChar"/>
    <w:uiPriority w:val="1"/>
    <w:qFormat/>
    <w:rsid w:val="00F40057"/>
    <w:pPr>
      <w:spacing w:before="0" w:after="0" w:line="240" w:lineRule="auto"/>
    </w:pPr>
  </w:style>
  <w:style w:type="character" w:customStyle="1" w:styleId="NoSpacingChar">
    <w:name w:val="No Spacing Char"/>
    <w:basedOn w:val="DefaultParagraphFont"/>
    <w:link w:val="NoSpacing"/>
    <w:uiPriority w:val="1"/>
    <w:rsid w:val="00F40057"/>
    <w:rPr>
      <w:sz w:val="20"/>
      <w:szCs w:val="20"/>
    </w:rPr>
  </w:style>
  <w:style w:type="paragraph" w:styleId="ListParagraph">
    <w:name w:val="List Paragraph"/>
    <w:basedOn w:val="Normal"/>
    <w:uiPriority w:val="34"/>
    <w:qFormat/>
    <w:rsid w:val="00F40057"/>
    <w:pPr>
      <w:ind w:left="720"/>
      <w:contextualSpacing/>
    </w:pPr>
  </w:style>
  <w:style w:type="paragraph" w:styleId="Quote">
    <w:name w:val="Quote"/>
    <w:basedOn w:val="Normal"/>
    <w:next w:val="Normal"/>
    <w:link w:val="QuoteChar"/>
    <w:uiPriority w:val="29"/>
    <w:qFormat/>
    <w:rsid w:val="00F40057"/>
    <w:rPr>
      <w:i/>
      <w:iCs/>
    </w:rPr>
  </w:style>
  <w:style w:type="character" w:customStyle="1" w:styleId="QuoteChar">
    <w:name w:val="Quote Char"/>
    <w:basedOn w:val="DefaultParagraphFont"/>
    <w:link w:val="Quote"/>
    <w:uiPriority w:val="29"/>
    <w:rsid w:val="00F40057"/>
    <w:rPr>
      <w:i/>
      <w:iCs/>
      <w:sz w:val="20"/>
      <w:szCs w:val="20"/>
    </w:rPr>
  </w:style>
  <w:style w:type="paragraph" w:styleId="IntenseQuote">
    <w:name w:val="Intense Quote"/>
    <w:basedOn w:val="Normal"/>
    <w:next w:val="Normal"/>
    <w:link w:val="IntenseQuoteChar"/>
    <w:uiPriority w:val="30"/>
    <w:qFormat/>
    <w:rsid w:val="00F40057"/>
    <w:pPr>
      <w:pBdr>
        <w:top w:val="single" w:sz="4" w:space="10" w:color="549E39" w:themeColor="accent1"/>
        <w:left w:val="single" w:sz="4" w:space="10" w:color="549E39" w:themeColor="accent1"/>
      </w:pBdr>
      <w:spacing w:after="0"/>
      <w:ind w:left="1296" w:right="1152"/>
      <w:jc w:val="both"/>
    </w:pPr>
    <w:rPr>
      <w:i/>
      <w:iCs/>
      <w:color w:val="549E39" w:themeColor="accent1"/>
    </w:rPr>
  </w:style>
  <w:style w:type="character" w:customStyle="1" w:styleId="IntenseQuoteChar">
    <w:name w:val="Intense Quote Char"/>
    <w:basedOn w:val="DefaultParagraphFont"/>
    <w:link w:val="IntenseQuote"/>
    <w:uiPriority w:val="30"/>
    <w:rsid w:val="00F40057"/>
    <w:rPr>
      <w:i/>
      <w:iCs/>
      <w:color w:val="549E39" w:themeColor="accent1"/>
      <w:sz w:val="20"/>
      <w:szCs w:val="20"/>
    </w:rPr>
  </w:style>
  <w:style w:type="character" w:styleId="SubtleEmphasis">
    <w:name w:val="Subtle Emphasis"/>
    <w:uiPriority w:val="19"/>
    <w:qFormat/>
    <w:rsid w:val="00F40057"/>
    <w:rPr>
      <w:i/>
      <w:iCs/>
      <w:color w:val="294E1C" w:themeColor="accent1" w:themeShade="7F"/>
    </w:rPr>
  </w:style>
  <w:style w:type="character" w:styleId="IntenseEmphasis">
    <w:name w:val="Intense Emphasis"/>
    <w:uiPriority w:val="21"/>
    <w:qFormat/>
    <w:rsid w:val="00F40057"/>
    <w:rPr>
      <w:b/>
      <w:bCs/>
      <w:caps/>
      <w:color w:val="294E1C" w:themeColor="accent1" w:themeShade="7F"/>
      <w:spacing w:val="10"/>
    </w:rPr>
  </w:style>
  <w:style w:type="character" w:styleId="SubtleReference">
    <w:name w:val="Subtle Reference"/>
    <w:uiPriority w:val="31"/>
    <w:qFormat/>
    <w:rsid w:val="00F40057"/>
    <w:rPr>
      <w:b/>
      <w:bCs/>
      <w:color w:val="549E39" w:themeColor="accent1"/>
    </w:rPr>
  </w:style>
  <w:style w:type="character" w:styleId="IntenseReference">
    <w:name w:val="Intense Reference"/>
    <w:uiPriority w:val="32"/>
    <w:qFormat/>
    <w:rsid w:val="00F40057"/>
    <w:rPr>
      <w:b/>
      <w:bCs/>
      <w:i/>
      <w:iCs/>
      <w:caps/>
      <w:color w:val="549E39" w:themeColor="accent1"/>
    </w:rPr>
  </w:style>
  <w:style w:type="character" w:styleId="BookTitle">
    <w:name w:val="Book Title"/>
    <w:uiPriority w:val="33"/>
    <w:qFormat/>
    <w:rsid w:val="00F40057"/>
    <w:rPr>
      <w:b/>
      <w:bCs/>
      <w:i/>
      <w:iCs/>
      <w:spacing w:val="9"/>
    </w:rPr>
  </w:style>
  <w:style w:type="paragraph" w:styleId="TOCHeading">
    <w:name w:val="TOC Heading"/>
    <w:basedOn w:val="Heading1"/>
    <w:next w:val="Normal"/>
    <w:uiPriority w:val="39"/>
    <w:unhideWhenUsed/>
    <w:qFormat/>
    <w:rsid w:val="00F40057"/>
    <w:pPr>
      <w:outlineLvl w:val="9"/>
    </w:pPr>
  </w:style>
  <w:style w:type="paragraph" w:styleId="TOC1">
    <w:name w:val="toc 1"/>
    <w:basedOn w:val="Normal"/>
    <w:next w:val="Normal"/>
    <w:autoRedefine/>
    <w:uiPriority w:val="39"/>
    <w:unhideWhenUsed/>
    <w:rsid w:val="00F40057"/>
    <w:pPr>
      <w:spacing w:before="120" w:after="0"/>
    </w:pPr>
    <w:rPr>
      <w:rFonts w:cstheme="minorHAnsi"/>
      <w:b/>
      <w:bCs/>
      <w:i/>
      <w:iCs/>
      <w:sz w:val="24"/>
      <w:szCs w:val="24"/>
    </w:rPr>
  </w:style>
  <w:style w:type="paragraph" w:styleId="TOC2">
    <w:name w:val="toc 2"/>
    <w:basedOn w:val="Normal"/>
    <w:next w:val="Normal"/>
    <w:autoRedefine/>
    <w:uiPriority w:val="39"/>
    <w:unhideWhenUsed/>
    <w:rsid w:val="00F40057"/>
    <w:pPr>
      <w:spacing w:before="120" w:after="0"/>
      <w:ind w:left="200"/>
    </w:pPr>
    <w:rPr>
      <w:rFonts w:cstheme="minorHAnsi"/>
      <w:b/>
      <w:bCs/>
      <w:sz w:val="22"/>
      <w:szCs w:val="22"/>
    </w:rPr>
  </w:style>
  <w:style w:type="paragraph" w:styleId="TOC3">
    <w:name w:val="toc 3"/>
    <w:basedOn w:val="Normal"/>
    <w:next w:val="Normal"/>
    <w:autoRedefine/>
    <w:uiPriority w:val="39"/>
    <w:unhideWhenUsed/>
    <w:rsid w:val="00F40057"/>
    <w:pPr>
      <w:spacing w:before="0" w:after="0"/>
      <w:ind w:left="400"/>
    </w:pPr>
    <w:rPr>
      <w:rFonts w:cstheme="minorHAnsi"/>
    </w:rPr>
  </w:style>
  <w:style w:type="character" w:styleId="Hyperlink">
    <w:name w:val="Hyperlink"/>
    <w:basedOn w:val="DefaultParagraphFont"/>
    <w:uiPriority w:val="99"/>
    <w:unhideWhenUsed/>
    <w:rsid w:val="00F40057"/>
    <w:rPr>
      <w:color w:val="6B9F25" w:themeColor="hyperlink"/>
      <w:u w:val="single"/>
    </w:rPr>
  </w:style>
  <w:style w:type="paragraph" w:styleId="TOC4">
    <w:name w:val="toc 4"/>
    <w:basedOn w:val="Normal"/>
    <w:next w:val="Normal"/>
    <w:autoRedefine/>
    <w:uiPriority w:val="39"/>
    <w:semiHidden/>
    <w:unhideWhenUsed/>
    <w:rsid w:val="00F40057"/>
    <w:pPr>
      <w:spacing w:before="0" w:after="0"/>
      <w:ind w:left="600"/>
    </w:pPr>
    <w:rPr>
      <w:rFonts w:cstheme="minorHAnsi"/>
    </w:rPr>
  </w:style>
  <w:style w:type="paragraph" w:styleId="TOC5">
    <w:name w:val="toc 5"/>
    <w:basedOn w:val="Normal"/>
    <w:next w:val="Normal"/>
    <w:autoRedefine/>
    <w:uiPriority w:val="39"/>
    <w:semiHidden/>
    <w:unhideWhenUsed/>
    <w:rsid w:val="00F40057"/>
    <w:pPr>
      <w:spacing w:before="0" w:after="0"/>
      <w:ind w:left="800"/>
    </w:pPr>
    <w:rPr>
      <w:rFonts w:cstheme="minorHAnsi"/>
    </w:rPr>
  </w:style>
  <w:style w:type="paragraph" w:styleId="TOC6">
    <w:name w:val="toc 6"/>
    <w:basedOn w:val="Normal"/>
    <w:next w:val="Normal"/>
    <w:autoRedefine/>
    <w:uiPriority w:val="39"/>
    <w:semiHidden/>
    <w:unhideWhenUsed/>
    <w:rsid w:val="00F40057"/>
    <w:pPr>
      <w:spacing w:before="0" w:after="0"/>
      <w:ind w:left="1000"/>
    </w:pPr>
    <w:rPr>
      <w:rFonts w:cstheme="minorHAnsi"/>
    </w:rPr>
  </w:style>
  <w:style w:type="paragraph" w:styleId="TOC7">
    <w:name w:val="toc 7"/>
    <w:basedOn w:val="Normal"/>
    <w:next w:val="Normal"/>
    <w:autoRedefine/>
    <w:uiPriority w:val="39"/>
    <w:semiHidden/>
    <w:unhideWhenUsed/>
    <w:rsid w:val="00F40057"/>
    <w:pPr>
      <w:spacing w:before="0" w:after="0"/>
      <w:ind w:left="1200"/>
    </w:pPr>
    <w:rPr>
      <w:rFonts w:cstheme="minorHAnsi"/>
    </w:rPr>
  </w:style>
  <w:style w:type="paragraph" w:styleId="TOC8">
    <w:name w:val="toc 8"/>
    <w:basedOn w:val="Normal"/>
    <w:next w:val="Normal"/>
    <w:autoRedefine/>
    <w:uiPriority w:val="39"/>
    <w:semiHidden/>
    <w:unhideWhenUsed/>
    <w:rsid w:val="00F40057"/>
    <w:pPr>
      <w:spacing w:before="0" w:after="0"/>
      <w:ind w:left="1400"/>
    </w:pPr>
    <w:rPr>
      <w:rFonts w:cstheme="minorHAnsi"/>
    </w:rPr>
  </w:style>
  <w:style w:type="paragraph" w:styleId="TOC9">
    <w:name w:val="toc 9"/>
    <w:basedOn w:val="Normal"/>
    <w:next w:val="Normal"/>
    <w:autoRedefine/>
    <w:uiPriority w:val="39"/>
    <w:semiHidden/>
    <w:unhideWhenUsed/>
    <w:rsid w:val="00F40057"/>
    <w:pPr>
      <w:spacing w:before="0" w:after="0"/>
      <w:ind w:left="1600"/>
    </w:pPr>
    <w:rPr>
      <w:rFonts w:cstheme="minorHAnsi"/>
    </w:rPr>
  </w:style>
  <w:style w:type="paragraph" w:styleId="Header">
    <w:name w:val="header"/>
    <w:basedOn w:val="Normal"/>
    <w:link w:val="HeaderChar"/>
    <w:uiPriority w:val="99"/>
    <w:unhideWhenUsed/>
    <w:rsid w:val="00F4005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40057"/>
    <w:rPr>
      <w:sz w:val="20"/>
      <w:szCs w:val="20"/>
    </w:rPr>
  </w:style>
  <w:style w:type="paragraph" w:styleId="Footer">
    <w:name w:val="footer"/>
    <w:basedOn w:val="Normal"/>
    <w:link w:val="FooterChar"/>
    <w:uiPriority w:val="99"/>
    <w:unhideWhenUsed/>
    <w:rsid w:val="00F4005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4005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680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2B45DC-1E52-874B-A1ED-126E6C583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3580</Words>
  <Characters>22202</Characters>
  <Application>Microsoft Office Word</Application>
  <DocSecurity>0</DocSecurity>
  <Lines>453</Lines>
  <Paragraphs>150</Paragraphs>
  <ScaleCrop>false</ScaleCrop>
  <Company/>
  <LinksUpToDate>false</LinksUpToDate>
  <CharactersWithSpaces>25632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Cristina Mutu</cp:lastModifiedBy>
  <cp:revision>12</cp:revision>
  <dcterms:created xsi:type="dcterms:W3CDTF">2023-10-20T12:50:00Z</dcterms:created>
  <dcterms:modified xsi:type="dcterms:W3CDTF">2023-10-27T04:38:00Z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b75c44eb011ed5d12ffbbea5ec35b364d5f34b48ce1efe029eaf029514d7e406</vt:lpwstr>
  </property>
</Properties>
</file>