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8D875" w14:textId="007E96A3" w:rsidR="00370D66" w:rsidRDefault="00370D66" w:rsidP="00370D66">
      <w:pPr>
        <w:rPr>
          <w:rFonts w:cs="Arial"/>
          <w:sz w:val="24"/>
          <w:szCs w:val="24"/>
        </w:rPr>
      </w:pPr>
      <w:r>
        <w:rPr>
          <w:rFonts w:cs="Arial"/>
          <w:sz w:val="24"/>
          <w:szCs w:val="24"/>
        </w:rPr>
        <w:t>Qualification: CIPD Diploma in Applied Human Resources</w:t>
      </w:r>
    </w:p>
    <w:p w14:paraId="7144CC41" w14:textId="45CC7400" w:rsidR="00370D66" w:rsidRDefault="00370D66" w:rsidP="00370D66">
      <w:pPr>
        <w:rPr>
          <w:rFonts w:cs="Arial"/>
          <w:sz w:val="24"/>
          <w:szCs w:val="24"/>
        </w:rPr>
      </w:pPr>
      <w:r>
        <w:rPr>
          <w:rFonts w:cs="Arial"/>
          <w:sz w:val="24"/>
          <w:szCs w:val="24"/>
        </w:rPr>
        <w:t xml:space="preserve">Module Name: Understanding the Business Context of Human Resources </w:t>
      </w:r>
    </w:p>
    <w:p w14:paraId="775CCBF3" w14:textId="77777777" w:rsidR="00370D66" w:rsidRDefault="00370D66" w:rsidP="00370D66">
      <w:pPr>
        <w:rPr>
          <w:rFonts w:cs="Arial"/>
          <w:sz w:val="36"/>
          <w:szCs w:val="36"/>
        </w:rPr>
      </w:pPr>
    </w:p>
    <w:p w14:paraId="3E0930AC" w14:textId="77777777" w:rsidR="00370D66" w:rsidRDefault="00370D66" w:rsidP="00370D66">
      <w:pPr>
        <w:jc w:val="center"/>
        <w:rPr>
          <w:rFonts w:cs="Arial"/>
          <w:sz w:val="36"/>
          <w:szCs w:val="36"/>
        </w:rPr>
      </w:pPr>
    </w:p>
    <w:p w14:paraId="019D1905" w14:textId="09897F5A" w:rsidR="00370D66" w:rsidRDefault="00370D66" w:rsidP="00370D66">
      <w:pPr>
        <w:jc w:val="center"/>
        <w:rPr>
          <w:rFonts w:cs="Arial"/>
          <w:sz w:val="36"/>
          <w:szCs w:val="36"/>
        </w:rPr>
      </w:pPr>
      <w:r>
        <w:rPr>
          <w:rFonts w:cs="Arial"/>
          <w:sz w:val="36"/>
          <w:szCs w:val="36"/>
        </w:rPr>
        <w:t xml:space="preserve">Understanding the Business Context of Human Resources </w:t>
      </w:r>
    </w:p>
    <w:p w14:paraId="02D582D4" w14:textId="77777777" w:rsidR="00370D66" w:rsidRDefault="00370D66" w:rsidP="00370D66">
      <w:pPr>
        <w:rPr>
          <w:rFonts w:cs="Arial"/>
          <w:sz w:val="36"/>
          <w:szCs w:val="36"/>
        </w:rPr>
      </w:pPr>
    </w:p>
    <w:p w14:paraId="5408A05C" w14:textId="117CF99F" w:rsidR="00370D66" w:rsidRDefault="00370D66" w:rsidP="00370D66">
      <w:pPr>
        <w:jc w:val="center"/>
        <w:rPr>
          <w:rFonts w:cs="Arial"/>
          <w:sz w:val="36"/>
          <w:szCs w:val="36"/>
        </w:rPr>
      </w:pPr>
      <w:r>
        <w:rPr>
          <w:rFonts w:cs="Arial"/>
          <w:sz w:val="36"/>
          <w:szCs w:val="36"/>
        </w:rPr>
        <w:t xml:space="preserve">Word Count: </w:t>
      </w:r>
      <w:r w:rsidR="00D1416C">
        <w:rPr>
          <w:rFonts w:cs="Arial"/>
          <w:sz w:val="36"/>
          <w:szCs w:val="36"/>
        </w:rPr>
        <w:t>2467</w:t>
      </w:r>
    </w:p>
    <w:p w14:paraId="710724B0" w14:textId="10046104" w:rsidR="00D17597" w:rsidRPr="00D17597" w:rsidRDefault="00D17597" w:rsidP="00370D66">
      <w:pPr>
        <w:jc w:val="center"/>
        <w:rPr>
          <w:rFonts w:cs="Arial"/>
          <w:sz w:val="24"/>
          <w:szCs w:val="24"/>
        </w:rPr>
      </w:pPr>
      <w:r>
        <w:rPr>
          <w:rFonts w:cs="Arial"/>
          <w:sz w:val="24"/>
          <w:szCs w:val="24"/>
        </w:rPr>
        <w:t xml:space="preserve">Activity 1- </w:t>
      </w:r>
      <w:r w:rsidR="00C12675">
        <w:rPr>
          <w:rFonts w:cs="Arial"/>
          <w:sz w:val="24"/>
          <w:szCs w:val="24"/>
        </w:rPr>
        <w:t>199</w:t>
      </w:r>
      <w:r w:rsidR="00D1416C">
        <w:rPr>
          <w:rFonts w:cs="Arial"/>
          <w:sz w:val="24"/>
          <w:szCs w:val="24"/>
        </w:rPr>
        <w:t>3</w:t>
      </w:r>
    </w:p>
    <w:p w14:paraId="6A81946E" w14:textId="3B1F761B" w:rsidR="000D6FC5" w:rsidRPr="000D6FC5" w:rsidRDefault="000D6FC5" w:rsidP="00370D66">
      <w:pPr>
        <w:jc w:val="center"/>
        <w:rPr>
          <w:sz w:val="16"/>
          <w:szCs w:val="16"/>
        </w:rPr>
      </w:pPr>
      <w:r w:rsidRPr="000D6FC5">
        <w:rPr>
          <w:rFonts w:cs="Arial"/>
          <w:sz w:val="24"/>
          <w:szCs w:val="24"/>
        </w:rPr>
        <w:t>Activity 2- 476</w:t>
      </w:r>
    </w:p>
    <w:p w14:paraId="69FCC83D" w14:textId="77777777" w:rsidR="00370D66" w:rsidRDefault="00370D66" w:rsidP="00370D66">
      <w:pPr>
        <w:rPr>
          <w:rFonts w:cs="Arial"/>
          <w:sz w:val="36"/>
          <w:szCs w:val="36"/>
        </w:rPr>
      </w:pPr>
    </w:p>
    <w:p w14:paraId="219AC373" w14:textId="77777777" w:rsidR="00370D66" w:rsidRDefault="00370D66" w:rsidP="00370D66">
      <w:pPr>
        <w:rPr>
          <w:rFonts w:cs="Arial"/>
          <w:sz w:val="24"/>
          <w:szCs w:val="24"/>
        </w:rPr>
      </w:pPr>
    </w:p>
    <w:p w14:paraId="4948CCD9" w14:textId="77777777" w:rsidR="00370D66" w:rsidRDefault="00370D66" w:rsidP="00370D66">
      <w:pPr>
        <w:rPr>
          <w:rFonts w:cs="Arial"/>
          <w:sz w:val="24"/>
          <w:szCs w:val="24"/>
        </w:rPr>
      </w:pPr>
    </w:p>
    <w:p w14:paraId="08E771E8" w14:textId="77777777" w:rsidR="00370D66" w:rsidRDefault="00370D66" w:rsidP="00370D66">
      <w:pPr>
        <w:rPr>
          <w:rFonts w:cs="Arial"/>
          <w:sz w:val="24"/>
          <w:szCs w:val="24"/>
        </w:rPr>
      </w:pPr>
      <w:r>
        <w:rPr>
          <w:rFonts w:cs="Arial"/>
          <w:sz w:val="24"/>
          <w:szCs w:val="24"/>
        </w:rPr>
        <w:t>Student Name: Carys Ratcliffe</w:t>
      </w:r>
    </w:p>
    <w:p w14:paraId="3209994A" w14:textId="77777777" w:rsidR="00370D66" w:rsidRDefault="00370D66" w:rsidP="00370D66">
      <w:pPr>
        <w:rPr>
          <w:rFonts w:cs="Arial"/>
          <w:sz w:val="24"/>
          <w:szCs w:val="24"/>
        </w:rPr>
      </w:pPr>
      <w:r>
        <w:rPr>
          <w:rFonts w:cs="Arial"/>
          <w:sz w:val="24"/>
          <w:szCs w:val="24"/>
        </w:rPr>
        <w:t>Student Number: 2005792</w:t>
      </w:r>
    </w:p>
    <w:p w14:paraId="354A74B7" w14:textId="77777777" w:rsidR="00370D66" w:rsidRDefault="00370D66" w:rsidP="00370D66">
      <w:pPr>
        <w:rPr>
          <w:rFonts w:cs="Arial"/>
          <w:sz w:val="24"/>
          <w:szCs w:val="24"/>
        </w:rPr>
      </w:pPr>
      <w:r>
        <w:rPr>
          <w:rFonts w:cs="Arial"/>
          <w:sz w:val="24"/>
          <w:szCs w:val="24"/>
        </w:rPr>
        <w:t>CIPD Membership Number: 5665681X</w:t>
      </w:r>
    </w:p>
    <w:p w14:paraId="046C593D" w14:textId="77777777" w:rsidR="00370D66" w:rsidRDefault="00370D66" w:rsidP="00370D66">
      <w:pPr>
        <w:rPr>
          <w:rFonts w:cs="Arial"/>
          <w:sz w:val="24"/>
          <w:szCs w:val="24"/>
        </w:rPr>
      </w:pPr>
    </w:p>
    <w:p w14:paraId="4BA83AF2" w14:textId="77777777" w:rsidR="00370D66" w:rsidRDefault="00370D66" w:rsidP="00370D66">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0FEA4230" w14:textId="77777777" w:rsidR="00370D66" w:rsidRDefault="00370D66" w:rsidP="00370D66">
      <w:pPr>
        <w:rPr>
          <w:rFonts w:cs="Arial"/>
          <w:sz w:val="24"/>
          <w:szCs w:val="24"/>
        </w:rPr>
      </w:pPr>
    </w:p>
    <w:p w14:paraId="28F9F0F9" w14:textId="77777777" w:rsidR="00370D66" w:rsidRDefault="00370D66" w:rsidP="00370D66">
      <w:pPr>
        <w:rPr>
          <w:rFonts w:cs="Arial"/>
          <w:sz w:val="24"/>
          <w:szCs w:val="24"/>
        </w:rPr>
      </w:pPr>
      <w:r>
        <w:rPr>
          <w:rFonts w:cs="Arial"/>
          <w:sz w:val="24"/>
          <w:szCs w:val="24"/>
        </w:rPr>
        <w:t xml:space="preserve">Signed: </w:t>
      </w:r>
    </w:p>
    <w:p w14:paraId="179E4984" w14:textId="77777777" w:rsidR="00370D66" w:rsidRDefault="00370D66" w:rsidP="00370D66">
      <w:r>
        <w:rPr>
          <w:noProof/>
          <w:sz w:val="16"/>
          <w:szCs w:val="16"/>
        </w:rPr>
        <w:drawing>
          <wp:anchor distT="0" distB="0" distL="114300" distR="114300" simplePos="0" relativeHeight="251659264" behindDoc="0" locked="0" layoutInCell="1" allowOverlap="1" wp14:anchorId="6AFB7711" wp14:editId="4C13BADD">
            <wp:simplePos x="0" y="0"/>
            <wp:positionH relativeFrom="margin">
              <wp:align>left</wp:align>
            </wp:positionH>
            <wp:positionV relativeFrom="paragraph">
              <wp:posOffset>80010</wp:posOffset>
            </wp:positionV>
            <wp:extent cx="761996" cy="593729"/>
            <wp:effectExtent l="0" t="0" r="4"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26875" t="36666" r="35000" b="23750"/>
                    <a:stretch>
                      <a:fillRect/>
                    </a:stretch>
                  </pic:blipFill>
                  <pic:spPr>
                    <a:xfrm>
                      <a:off x="0" y="0"/>
                      <a:ext cx="761996" cy="593729"/>
                    </a:xfrm>
                    <a:prstGeom prst="rect">
                      <a:avLst/>
                    </a:prstGeom>
                    <a:noFill/>
                    <a:ln>
                      <a:noFill/>
                      <a:prstDash/>
                    </a:ln>
                  </pic:spPr>
                </pic:pic>
              </a:graphicData>
            </a:graphic>
          </wp:anchor>
        </w:drawing>
      </w:r>
    </w:p>
    <w:p w14:paraId="2E770440" w14:textId="77777777" w:rsidR="00370D66" w:rsidRDefault="00370D66" w:rsidP="00370D66">
      <w:pPr>
        <w:rPr>
          <w:rFonts w:cs="Arial"/>
          <w:sz w:val="24"/>
          <w:szCs w:val="24"/>
        </w:rPr>
      </w:pPr>
    </w:p>
    <w:p w14:paraId="26EAE70A" w14:textId="77777777" w:rsidR="00370D66" w:rsidRDefault="00370D66" w:rsidP="00370D66">
      <w:pPr>
        <w:rPr>
          <w:rFonts w:cs="Arial"/>
          <w:sz w:val="24"/>
          <w:szCs w:val="24"/>
        </w:rPr>
      </w:pPr>
    </w:p>
    <w:p w14:paraId="1CAE31AB" w14:textId="606C5D83" w:rsidR="00370D66" w:rsidRDefault="00370D66" w:rsidP="00370D66">
      <w:r>
        <w:rPr>
          <w:rFonts w:cs="Arial"/>
          <w:sz w:val="24"/>
          <w:szCs w:val="24"/>
        </w:rPr>
        <w:t xml:space="preserve">Date: </w:t>
      </w:r>
      <w:r w:rsidR="000D6FC5">
        <w:rPr>
          <w:rFonts w:cs="Arial"/>
          <w:sz w:val="24"/>
          <w:szCs w:val="24"/>
        </w:rPr>
        <w:t>8</w:t>
      </w:r>
      <w:r w:rsidR="000D6FC5" w:rsidRPr="000D6FC5">
        <w:rPr>
          <w:rFonts w:cs="Arial"/>
          <w:sz w:val="24"/>
          <w:szCs w:val="24"/>
          <w:vertAlign w:val="superscript"/>
        </w:rPr>
        <w:t>th</w:t>
      </w:r>
      <w:r w:rsidR="000D6FC5">
        <w:rPr>
          <w:rFonts w:cs="Arial"/>
          <w:sz w:val="24"/>
          <w:szCs w:val="24"/>
        </w:rPr>
        <w:t xml:space="preserve"> February 2021</w:t>
      </w:r>
    </w:p>
    <w:p w14:paraId="61B42817" w14:textId="77777777" w:rsidR="00370D66" w:rsidRDefault="00370D66" w:rsidP="00370D66">
      <w:pPr>
        <w:rPr>
          <w:rFonts w:cs="Arial"/>
          <w:sz w:val="24"/>
          <w:szCs w:val="24"/>
        </w:rPr>
      </w:pPr>
    </w:p>
    <w:p w14:paraId="3B6F2E2F" w14:textId="5772D252" w:rsidR="00370D66" w:rsidRDefault="00370D66">
      <w:pPr>
        <w:rPr>
          <w:b/>
          <w:bCs/>
          <w:u w:val="single"/>
        </w:rPr>
      </w:pPr>
    </w:p>
    <w:p w14:paraId="432D7AA1" w14:textId="77777777" w:rsidR="00D17597" w:rsidRDefault="00D17597" w:rsidP="00D17597">
      <w:pPr>
        <w:rPr>
          <w:b/>
          <w:bCs/>
          <w:u w:val="single"/>
        </w:rPr>
      </w:pPr>
    </w:p>
    <w:p w14:paraId="768BF9D8" w14:textId="7AF925D6" w:rsidR="00C72183" w:rsidRDefault="00815910" w:rsidP="00D17597">
      <w:pPr>
        <w:jc w:val="center"/>
        <w:rPr>
          <w:b/>
          <w:bCs/>
          <w:u w:val="single"/>
        </w:rPr>
      </w:pPr>
      <w:r w:rsidRPr="00815910">
        <w:rPr>
          <w:b/>
          <w:bCs/>
          <w:u w:val="single"/>
        </w:rPr>
        <w:lastRenderedPageBreak/>
        <w:t>Under</w:t>
      </w:r>
      <w:r>
        <w:rPr>
          <w:b/>
          <w:bCs/>
          <w:u w:val="single"/>
        </w:rPr>
        <w:t>standing the Business Context of Human Resources</w:t>
      </w:r>
    </w:p>
    <w:p w14:paraId="53C30163" w14:textId="0C7EE4F9" w:rsidR="005A1993" w:rsidRPr="005A1993" w:rsidRDefault="008D4A22" w:rsidP="00815910">
      <w:r>
        <w:t>M</w:t>
      </w:r>
      <w:r w:rsidR="005A1993">
        <w:t>omentous changes are raising unprecedented HR challenges in a period replete with risks, disruption</w:t>
      </w:r>
      <w:r w:rsidR="000C5672">
        <w:t>,</w:t>
      </w:r>
      <w:r w:rsidR="00752466">
        <w:t xml:space="preserve"> and </w:t>
      </w:r>
      <w:r w:rsidR="005A1993">
        <w:t>societal upheaval</w:t>
      </w:r>
      <w:r w:rsidR="00553133">
        <w:t xml:space="preserve"> (PWC 2018)</w:t>
      </w:r>
      <w:r w:rsidR="005A1993">
        <w:t xml:space="preserve">. </w:t>
      </w:r>
    </w:p>
    <w:p w14:paraId="11AED3E9" w14:textId="4B2EC37B" w:rsidR="00815910" w:rsidRPr="000C57A2" w:rsidRDefault="00815910" w:rsidP="006C41A5">
      <w:pPr>
        <w:rPr>
          <w:b/>
          <w:bCs/>
        </w:rPr>
      </w:pPr>
      <w:r w:rsidRPr="000C57A2">
        <w:rPr>
          <w:b/>
          <w:bCs/>
        </w:rPr>
        <w:t xml:space="preserve">Compare </w:t>
      </w:r>
      <w:r w:rsidR="00674C23">
        <w:rPr>
          <w:b/>
          <w:bCs/>
        </w:rPr>
        <w:t>2</w:t>
      </w:r>
      <w:r w:rsidRPr="000C57A2">
        <w:rPr>
          <w:b/>
          <w:bCs/>
        </w:rPr>
        <w:t xml:space="preserve"> types of organisations </w:t>
      </w:r>
      <w:r w:rsidR="005133A8">
        <w:rPr>
          <w:b/>
          <w:bCs/>
        </w:rPr>
        <w:t>&amp;</w:t>
      </w:r>
      <w:r w:rsidRPr="000C57A2">
        <w:rPr>
          <w:b/>
          <w:bCs/>
        </w:rPr>
        <w:t xml:space="preserve"> their operational/business purpose.</w:t>
      </w:r>
    </w:p>
    <w:p w14:paraId="2869DE22" w14:textId="411E7CD1" w:rsidR="005F250C" w:rsidRPr="009C710C" w:rsidRDefault="00E73AC8" w:rsidP="0038732B">
      <w:pPr>
        <w:rPr>
          <w:color w:val="FF0000"/>
        </w:rPr>
      </w:pPr>
      <w:r w:rsidRPr="0054249E">
        <w:t xml:space="preserve">Bluestone </w:t>
      </w:r>
      <w:r w:rsidR="009A451D">
        <w:t xml:space="preserve">(Wales) </w:t>
      </w:r>
      <w:r w:rsidRPr="0054249E">
        <w:t>National Park Resort is a family-run</w:t>
      </w:r>
      <w:r w:rsidR="00B57FA3">
        <w:t xml:space="preserve"> private sector</w:t>
      </w:r>
      <w:r w:rsidRPr="0054249E">
        <w:t xml:space="preserve"> business</w:t>
      </w:r>
      <w:r w:rsidR="00B57FA3">
        <w:t xml:space="preserve"> </w:t>
      </w:r>
      <w:r w:rsidR="00005342" w:rsidRPr="0054249E">
        <w:t>with 700</w:t>
      </w:r>
      <w:r w:rsidR="009C710C">
        <w:t xml:space="preserve"> </w:t>
      </w:r>
      <w:r w:rsidR="00005342" w:rsidRPr="0054249E">
        <w:t>employees</w:t>
      </w:r>
      <w:r w:rsidR="000F2A8C">
        <w:t xml:space="preserve"> based in Pembrokeshire</w:t>
      </w:r>
      <w:r w:rsidR="00411CAA">
        <w:t xml:space="preserve"> </w:t>
      </w:r>
      <w:r w:rsidR="0054249E" w:rsidRPr="0054249E">
        <w:t>(Business Wales 2016).</w:t>
      </w:r>
      <w:r w:rsidR="005F250C">
        <w:t xml:space="preserve"> Their business purpose is to provide a ‘spirited visitor experience’ which ‘inspires memories in beautiful surroundings’ allowing guests to leave with their ‘inner selves relaxed and refreshed’.</w:t>
      </w:r>
      <w:r w:rsidR="00411CAA">
        <w:t xml:space="preserve"> To achieve this, Bluestone has built</w:t>
      </w:r>
      <w:r w:rsidR="005F250C">
        <w:t xml:space="preserve"> </w:t>
      </w:r>
      <w:r w:rsidR="00411CAA" w:rsidRPr="0054249E">
        <w:t xml:space="preserve">300 </w:t>
      </w:r>
      <w:r w:rsidR="00411CAA">
        <w:t xml:space="preserve">luxury </w:t>
      </w:r>
      <w:r w:rsidR="00411CAA" w:rsidRPr="0054249E">
        <w:t>self-catering lodge</w:t>
      </w:r>
      <w:r w:rsidR="00411CAA">
        <w:t xml:space="preserve">s and </w:t>
      </w:r>
      <w:r w:rsidR="00411CAA" w:rsidRPr="0054249E">
        <w:t>cottage</w:t>
      </w:r>
      <w:r w:rsidR="00411CAA">
        <w:t>s</w:t>
      </w:r>
      <w:r w:rsidR="0060748A">
        <w:t xml:space="preserve"> (BluestoneWales). </w:t>
      </w:r>
    </w:p>
    <w:p w14:paraId="01595B9D" w14:textId="7A088687" w:rsidR="00552BAA" w:rsidRDefault="00E73AC8" w:rsidP="0038732B">
      <w:r w:rsidRPr="00866B7D">
        <w:t xml:space="preserve">On the contrary is </w:t>
      </w:r>
      <w:r w:rsidR="006C41A5" w:rsidRPr="00866B7D">
        <w:t>Tesco</w:t>
      </w:r>
      <w:r w:rsidR="00F412F4">
        <w:t>,</w:t>
      </w:r>
      <w:r w:rsidR="000F2A8C">
        <w:t xml:space="preserve"> </w:t>
      </w:r>
      <w:r w:rsidR="006C41A5" w:rsidRPr="00866B7D">
        <w:t>one of the largest</w:t>
      </w:r>
      <w:r w:rsidR="000F2A8C">
        <w:t xml:space="preserve"> retailers</w:t>
      </w:r>
      <w:r w:rsidR="006C41A5" w:rsidRPr="00866B7D">
        <w:t xml:space="preserve"> in the world</w:t>
      </w:r>
      <w:r w:rsidR="00FE56B7">
        <w:t xml:space="preserve"> </w:t>
      </w:r>
      <w:r w:rsidR="006C41A5" w:rsidRPr="00866B7D">
        <w:t>(Walsh 2020)</w:t>
      </w:r>
      <w:r w:rsidR="00FE56B7">
        <w:t xml:space="preserve"> </w:t>
      </w:r>
      <w:r w:rsidR="009C710C">
        <w:t>with</w:t>
      </w:r>
      <w:r w:rsidR="00FE56B7">
        <w:t xml:space="preserve"> over 423,092 </w:t>
      </w:r>
      <w:r w:rsidR="009C710C">
        <w:t xml:space="preserve">employees </w:t>
      </w:r>
      <w:r w:rsidR="00FE56B7">
        <w:t xml:space="preserve">(Macrotrends). </w:t>
      </w:r>
      <w:r w:rsidR="00A55F4B">
        <w:t>They are a private sector business with the opportunity to buy shares through stock exchange</w:t>
      </w:r>
      <w:r w:rsidR="007F67F5">
        <w:t xml:space="preserve"> (LawAspect.com 2020)</w:t>
      </w:r>
      <w:r w:rsidR="00A55F4B">
        <w:t xml:space="preserve">. </w:t>
      </w:r>
      <w:r w:rsidR="00E46FAB" w:rsidRPr="00866B7D">
        <w:t xml:space="preserve">Their organisational objectives are to stay the leading retail supermarket, </w:t>
      </w:r>
      <w:r w:rsidR="00C143D6">
        <w:t>p</w:t>
      </w:r>
      <w:r w:rsidR="00E46FAB" w:rsidRPr="00866B7D">
        <w:t xml:space="preserve">rovide good quality </w:t>
      </w:r>
      <w:r w:rsidR="00C143D6">
        <w:t xml:space="preserve">low-cost </w:t>
      </w:r>
      <w:r w:rsidR="00E46FAB" w:rsidRPr="00866B7D">
        <w:t>services/products and remain cheaper than competitors. Tesco’s business purpose is to ‘serve shoppers a little better every day’. To do this the business strives to be the ‘champion for customers’</w:t>
      </w:r>
      <w:r w:rsidR="009C710C">
        <w:t xml:space="preserve">- </w:t>
      </w:r>
      <w:r w:rsidR="00E46FAB" w:rsidRPr="00866B7D">
        <w:t>helping them enjoy a better quality of life and easier way of living</w:t>
      </w:r>
      <w:r w:rsidR="009A451D">
        <w:t>.</w:t>
      </w:r>
      <w:r w:rsidR="00866B7D" w:rsidRPr="00866B7D">
        <w:t xml:space="preserve"> (Tesco 2019)</w:t>
      </w:r>
      <w:r w:rsidR="00E46FAB" w:rsidRPr="00866B7D">
        <w:t>.</w:t>
      </w:r>
      <w:r w:rsidR="00E46FAB">
        <w:rPr>
          <w:color w:val="FF0000"/>
        </w:rPr>
        <w:t xml:space="preserve"> </w:t>
      </w:r>
    </w:p>
    <w:p w14:paraId="4E2168BE" w14:textId="53B47761" w:rsidR="00CD26BC" w:rsidRPr="00700FED" w:rsidRDefault="009B1D3C" w:rsidP="00CD26BC">
      <w:pPr>
        <w:spacing w:after="0"/>
      </w:pPr>
      <w:r w:rsidRPr="002B6054">
        <w:t xml:space="preserve">As Tesco is a large private sector company their key objective </w:t>
      </w:r>
      <w:r w:rsidR="0038732B">
        <w:t xml:space="preserve">is </w:t>
      </w:r>
      <w:r w:rsidRPr="002B6054">
        <w:t xml:space="preserve">revenue generation. </w:t>
      </w:r>
      <w:r w:rsidR="00552BAA">
        <w:t>T</w:t>
      </w:r>
      <w:r w:rsidRPr="002B6054">
        <w:t xml:space="preserve">he HR function </w:t>
      </w:r>
      <w:r w:rsidR="00552BAA">
        <w:t>is</w:t>
      </w:r>
      <w:r w:rsidRPr="002B6054">
        <w:t xml:space="preserve"> large and composed of generalists and specialists- </w:t>
      </w:r>
      <w:r w:rsidR="00CD26BC" w:rsidRPr="002B6054">
        <w:t>like</w:t>
      </w:r>
      <w:r w:rsidRPr="002B6054">
        <w:t xml:space="preserve"> the Ulrich model</w:t>
      </w:r>
      <w:r w:rsidR="001E06D1" w:rsidRPr="002B6054">
        <w:t>. In recent years, HR in these businesses ha</w:t>
      </w:r>
      <w:r w:rsidR="000148ED">
        <w:t>s</w:t>
      </w:r>
      <w:r w:rsidR="001E06D1" w:rsidRPr="002B6054">
        <w:t xml:space="preserve"> become increasingly strategic, focussing on longer-term decision making and supporting key business objectives</w:t>
      </w:r>
      <w:r w:rsidR="00AF2E71" w:rsidRPr="002B6054">
        <w:t xml:space="preserve"> (Wilkinson and Taylor 2016 p45)</w:t>
      </w:r>
      <w:r w:rsidR="001E06D1" w:rsidRPr="002B6054">
        <w:t xml:space="preserve">. </w:t>
      </w:r>
      <w:r w:rsidR="00CD26BC" w:rsidRPr="00700FED">
        <w:t>Tesco ha</w:t>
      </w:r>
      <w:r w:rsidR="00CD26BC">
        <w:t xml:space="preserve">s </w:t>
      </w:r>
      <w:r w:rsidR="00CD26BC" w:rsidRPr="00700FED">
        <w:t xml:space="preserve">integrated HR into their organisational plans. This is openly discussed with all employees, helping </w:t>
      </w:r>
      <w:r w:rsidR="009C710C">
        <w:t xml:space="preserve">them </w:t>
      </w:r>
      <w:r w:rsidR="00CD26BC" w:rsidRPr="00700FED">
        <w:t>understand their</w:t>
      </w:r>
      <w:r w:rsidR="00CD26BC">
        <w:t xml:space="preserve"> </w:t>
      </w:r>
      <w:r w:rsidR="00CD26BC" w:rsidRPr="00700FED">
        <w:t xml:space="preserve">importance within the organisation. </w:t>
      </w:r>
      <w:r w:rsidR="00CD26BC">
        <w:t>Their</w:t>
      </w:r>
      <w:r w:rsidR="00CD26BC" w:rsidRPr="00700FED">
        <w:t xml:space="preserve"> objectives</w:t>
      </w:r>
      <w:r w:rsidR="009C710C">
        <w:t xml:space="preserve"> are to</w:t>
      </w:r>
      <w:r w:rsidR="00CD26BC" w:rsidRPr="00700FED">
        <w:t>:</w:t>
      </w:r>
    </w:p>
    <w:p w14:paraId="72BC164A" w14:textId="60000B8C" w:rsidR="00CD26BC" w:rsidRPr="00700FED" w:rsidRDefault="009C710C" w:rsidP="00CD26BC">
      <w:pPr>
        <w:pStyle w:val="ListParagraph"/>
        <w:numPr>
          <w:ilvl w:val="0"/>
          <w:numId w:val="10"/>
        </w:numPr>
        <w:rPr>
          <w:i/>
          <w:iCs/>
        </w:rPr>
      </w:pPr>
      <w:r>
        <w:rPr>
          <w:i/>
          <w:iCs/>
        </w:rPr>
        <w:t>A</w:t>
      </w:r>
      <w:r w:rsidR="00CD26BC" w:rsidRPr="00700FED">
        <w:rPr>
          <w:i/>
          <w:iCs/>
        </w:rPr>
        <w:t xml:space="preserve">chieve the organisational objectives </w:t>
      </w:r>
      <w:r w:rsidR="00CD26BC">
        <w:t xml:space="preserve">by implementing policies, determining staff needs and maintaining the positive company culture.  </w:t>
      </w:r>
    </w:p>
    <w:p w14:paraId="34B009D9" w14:textId="77777777" w:rsidR="00CD26BC" w:rsidRPr="00700FED" w:rsidRDefault="00CD26BC" w:rsidP="00CD26BC">
      <w:pPr>
        <w:pStyle w:val="ListParagraph"/>
        <w:numPr>
          <w:ilvl w:val="0"/>
          <w:numId w:val="10"/>
        </w:numPr>
        <w:rPr>
          <w:i/>
          <w:iCs/>
        </w:rPr>
      </w:pPr>
      <w:r w:rsidRPr="00700FED">
        <w:rPr>
          <w:i/>
          <w:iCs/>
        </w:rPr>
        <w:t xml:space="preserve">Conduct HR planning </w:t>
      </w:r>
      <w:r w:rsidRPr="00700FED">
        <w:t xml:space="preserve">to minimise labour turnover, formulating measures to do this and maintain the continuity of staff. </w:t>
      </w:r>
    </w:p>
    <w:p w14:paraId="60769223" w14:textId="22811AE6" w:rsidR="00CD26BC" w:rsidRPr="00700FED" w:rsidRDefault="00CD26BC" w:rsidP="00CD26BC">
      <w:pPr>
        <w:pStyle w:val="ListParagraph"/>
        <w:numPr>
          <w:ilvl w:val="0"/>
          <w:numId w:val="10"/>
        </w:numPr>
        <w:rPr>
          <w:i/>
          <w:iCs/>
        </w:rPr>
      </w:pPr>
      <w:r w:rsidRPr="00700FED">
        <w:rPr>
          <w:i/>
          <w:iCs/>
        </w:rPr>
        <w:t xml:space="preserve">Performance manage staff </w:t>
      </w:r>
      <w:r w:rsidRPr="00700FED">
        <w:t>to develop their skills</w:t>
      </w:r>
      <w:r w:rsidR="009C710C">
        <w:t>/</w:t>
      </w:r>
      <w:r w:rsidRPr="00700FED">
        <w:t xml:space="preserve">knowledge for continuous CPD </w:t>
      </w:r>
      <w:r w:rsidR="009C710C">
        <w:t>minimising</w:t>
      </w:r>
      <w:r w:rsidRPr="00700FED">
        <w:t xml:space="preserve"> staff turnover (Boyzone2times 2014). </w:t>
      </w:r>
    </w:p>
    <w:p w14:paraId="4E0D32C9" w14:textId="0C2E4243" w:rsidR="00CD26BC" w:rsidRPr="00A9262D" w:rsidRDefault="00A9262D" w:rsidP="00A9262D">
      <w:pPr>
        <w:pStyle w:val="ListParagraph"/>
        <w:numPr>
          <w:ilvl w:val="0"/>
          <w:numId w:val="10"/>
        </w:numPr>
        <w:rPr>
          <w:i/>
          <w:iCs/>
        </w:rPr>
      </w:pPr>
      <w:r>
        <w:rPr>
          <w:i/>
          <w:iCs/>
        </w:rPr>
        <w:t>C</w:t>
      </w:r>
      <w:r w:rsidR="00CD26BC" w:rsidRPr="00700FED">
        <w:rPr>
          <w:i/>
          <w:iCs/>
        </w:rPr>
        <w:t xml:space="preserve">reate a healthy working environment. </w:t>
      </w:r>
      <w:r w:rsidR="00CD26BC" w:rsidRPr="00700FED">
        <w:t>HR practices and strategies affect the attitude of workers, as these are implemented effectively Tesco gets support from employees. Staff incentives, rewards and bonuses are also offered</w:t>
      </w:r>
      <w:r>
        <w:t xml:space="preserve"> these include </w:t>
      </w:r>
      <w:r w:rsidR="00CD26BC" w:rsidRPr="00700FED">
        <w:t xml:space="preserve">employee bonuses, Colleague Clubcard and health &amp; beauty services (Tesco Careers 2018). </w:t>
      </w:r>
    </w:p>
    <w:p w14:paraId="21042752" w14:textId="6CEAD0A4" w:rsidR="00CD26BC" w:rsidRPr="00CD26BC" w:rsidRDefault="00CD26BC" w:rsidP="00CD26BC">
      <w:pPr>
        <w:rPr>
          <w:i/>
          <w:iCs/>
        </w:rPr>
      </w:pPr>
      <w:r>
        <w:t xml:space="preserve">In Tesco, HR </w:t>
      </w:r>
      <w:r w:rsidRPr="00700FED">
        <w:t>departments are established in all regional/head offices and stores</w:t>
      </w:r>
      <w:r>
        <w:t xml:space="preserve"> with a</w:t>
      </w:r>
      <w:r w:rsidR="001E06D1" w:rsidRPr="002B6054">
        <w:t xml:space="preserve">dministrative HR </w:t>
      </w:r>
      <w:r>
        <w:t xml:space="preserve">being </w:t>
      </w:r>
      <w:r w:rsidR="001E06D1" w:rsidRPr="002B6054">
        <w:t>delegated to line managers</w:t>
      </w:r>
      <w:r w:rsidR="00AF2E71" w:rsidRPr="002B6054">
        <w:t>.</w:t>
      </w:r>
      <w:r w:rsidR="000148ED">
        <w:t xml:space="preserve"> </w:t>
      </w:r>
    </w:p>
    <w:p w14:paraId="26049F88" w14:textId="167B94F0" w:rsidR="000221D0" w:rsidRPr="00DA12E9" w:rsidRDefault="00144426" w:rsidP="000221D0">
      <w:r w:rsidRPr="002B6054">
        <w:t xml:space="preserve">Bluestone is a smaller business; however, they share the same key objective as Tesco- to generate revenue. They have a </w:t>
      </w:r>
      <w:r w:rsidR="00DA12E9">
        <w:t xml:space="preserve">small </w:t>
      </w:r>
      <w:r w:rsidRPr="002B6054">
        <w:t xml:space="preserve">HR team composed of both generalists and specialists. However, they also rely on help from employment law consultancies. </w:t>
      </w:r>
      <w:r w:rsidR="00AF2E71" w:rsidRPr="002B6054">
        <w:t xml:space="preserve">The HR </w:t>
      </w:r>
      <w:r w:rsidR="00AF2E71" w:rsidRPr="00DA12E9">
        <w:t>manager report</w:t>
      </w:r>
      <w:r w:rsidR="00DA12E9" w:rsidRPr="00DA12E9">
        <w:t>s</w:t>
      </w:r>
      <w:r w:rsidR="00AF2E71" w:rsidRPr="00DA12E9">
        <w:t xml:space="preserve"> to senior partners (Wilkinson and Taylor 2016 p45).</w:t>
      </w:r>
      <w:r w:rsidR="00DA12E9" w:rsidRPr="00DA12E9">
        <w:t xml:space="preserve"> </w:t>
      </w:r>
      <w:r w:rsidR="000221D0" w:rsidRPr="00DA12E9">
        <w:t>On the contrary to Tesco,</w:t>
      </w:r>
      <w:r w:rsidR="00DA12E9" w:rsidRPr="00DA12E9">
        <w:t xml:space="preserve"> not all organisational objectives are </w:t>
      </w:r>
      <w:r w:rsidR="000221D0" w:rsidRPr="00DA12E9">
        <w:t>openly discussed with all employees. Currently their HR objectives are:</w:t>
      </w:r>
    </w:p>
    <w:p w14:paraId="7E3FDFFD" w14:textId="4256A19C" w:rsidR="000221D0" w:rsidRPr="00DA12E9" w:rsidRDefault="000221D0" w:rsidP="000221D0">
      <w:pPr>
        <w:pStyle w:val="ListParagraph"/>
        <w:numPr>
          <w:ilvl w:val="0"/>
          <w:numId w:val="10"/>
        </w:numPr>
        <w:rPr>
          <w:i/>
          <w:iCs/>
        </w:rPr>
      </w:pPr>
      <w:r w:rsidRPr="00DA12E9">
        <w:rPr>
          <w:i/>
          <w:iCs/>
        </w:rPr>
        <w:t xml:space="preserve">Training and Development of staff. </w:t>
      </w:r>
      <w:r w:rsidR="006452CF" w:rsidRPr="00DA12E9">
        <w:t>Bluestone ensure</w:t>
      </w:r>
      <w:r w:rsidR="00890C4F">
        <w:t xml:space="preserve"> each employee </w:t>
      </w:r>
      <w:r w:rsidR="006452CF" w:rsidRPr="00DA12E9">
        <w:t>has a six-month review and is given an individual development plan outlining their goals and ambitions</w:t>
      </w:r>
      <w:r w:rsidR="00890C4F">
        <w:t xml:space="preserve"> </w:t>
      </w:r>
      <w:r w:rsidR="006452CF" w:rsidRPr="00DA12E9">
        <w:t>and the training needed to achieve this</w:t>
      </w:r>
      <w:r w:rsidR="00110F0D" w:rsidRPr="00DA12E9">
        <w:t xml:space="preserve"> (Business News Wales 2017)</w:t>
      </w:r>
      <w:r w:rsidR="006452CF" w:rsidRPr="00DA12E9">
        <w:t xml:space="preserve">. </w:t>
      </w:r>
    </w:p>
    <w:p w14:paraId="5DB8FE93" w14:textId="4C3A7C76" w:rsidR="006452CF" w:rsidRPr="00656AD8" w:rsidRDefault="006452CF" w:rsidP="00656AD8">
      <w:pPr>
        <w:pStyle w:val="ListParagraph"/>
        <w:numPr>
          <w:ilvl w:val="0"/>
          <w:numId w:val="10"/>
        </w:numPr>
        <w:rPr>
          <w:i/>
          <w:iCs/>
        </w:rPr>
      </w:pPr>
      <w:r w:rsidRPr="00DA12E9">
        <w:rPr>
          <w:i/>
          <w:iCs/>
        </w:rPr>
        <w:lastRenderedPageBreak/>
        <w:t>Staff retention</w:t>
      </w:r>
      <w:r w:rsidR="00110F0D" w:rsidRPr="00DA12E9">
        <w:rPr>
          <w:i/>
          <w:iCs/>
        </w:rPr>
        <w:t xml:space="preserve">. </w:t>
      </w:r>
      <w:r w:rsidR="00110F0D" w:rsidRPr="00DA12E9">
        <w:t xml:space="preserve">COVID-19 has highlighted the importance of retaining </w:t>
      </w:r>
      <w:r w:rsidR="00656AD8">
        <w:t xml:space="preserve">a </w:t>
      </w:r>
      <w:r w:rsidR="00110F0D" w:rsidRPr="00DA12E9">
        <w:t xml:space="preserve">workforce. Whilst a vast majority of employees have been furloughed, it remains </w:t>
      </w:r>
      <w:r w:rsidR="00356217" w:rsidRPr="00DA12E9">
        <w:t>priority to communicate with them through weekly newsletters</w:t>
      </w:r>
      <w:r w:rsidR="00656AD8">
        <w:t xml:space="preserve"> detailing </w:t>
      </w:r>
      <w:r w:rsidR="00356217" w:rsidRPr="00DA12E9">
        <w:t>resort news</w:t>
      </w:r>
      <w:r w:rsidR="00656AD8">
        <w:t xml:space="preserve">, </w:t>
      </w:r>
      <w:r w:rsidR="00356217" w:rsidRPr="00DA12E9">
        <w:t>wellness help</w:t>
      </w:r>
      <w:r w:rsidR="00656AD8">
        <w:t xml:space="preserve"> and </w:t>
      </w:r>
      <w:r w:rsidR="00356217" w:rsidRPr="00DA12E9">
        <w:t>advice for coping with lockdown</w:t>
      </w:r>
      <w:r w:rsidR="00DA12E9" w:rsidRPr="00DA12E9">
        <w:t>/</w:t>
      </w:r>
      <w:r w:rsidR="00356217" w:rsidRPr="00DA12E9">
        <w:t xml:space="preserve">working from home. </w:t>
      </w:r>
      <w:r w:rsidR="00BB7772">
        <w:t>C</w:t>
      </w:r>
      <w:r w:rsidR="00C57E7C" w:rsidRPr="00DA12E9">
        <w:t>ompany perks</w:t>
      </w:r>
      <w:r w:rsidR="00656AD8">
        <w:t>,</w:t>
      </w:r>
      <w:r w:rsidR="00C57E7C" w:rsidRPr="003E4E57">
        <w:t xml:space="preserve"> rewards a</w:t>
      </w:r>
      <w:r w:rsidR="00BB7772">
        <w:t xml:space="preserve">nd a </w:t>
      </w:r>
      <w:r w:rsidR="00356217" w:rsidRPr="003E4E57">
        <w:t>wellness programme ha</w:t>
      </w:r>
      <w:r w:rsidR="00BB7772">
        <w:t>ve</w:t>
      </w:r>
      <w:r w:rsidR="00656AD8">
        <w:t xml:space="preserve"> also</w:t>
      </w:r>
      <w:r w:rsidR="00BB7772">
        <w:t xml:space="preserve"> </w:t>
      </w:r>
      <w:r w:rsidR="00356217" w:rsidRPr="003E4E57">
        <w:t xml:space="preserve">been implemented. </w:t>
      </w:r>
    </w:p>
    <w:p w14:paraId="3D423D72" w14:textId="7C241DE9" w:rsidR="006452CF" w:rsidRPr="00656AD8" w:rsidRDefault="006452CF" w:rsidP="00656AD8">
      <w:pPr>
        <w:pStyle w:val="ListParagraph"/>
        <w:numPr>
          <w:ilvl w:val="0"/>
          <w:numId w:val="10"/>
        </w:numPr>
        <w:rPr>
          <w:i/>
          <w:iCs/>
        </w:rPr>
      </w:pPr>
      <w:r w:rsidRPr="003E4E57">
        <w:rPr>
          <w:i/>
          <w:iCs/>
        </w:rPr>
        <w:t>Assisting the company to achieve strategic aims</w:t>
      </w:r>
      <w:r w:rsidR="008D65F1" w:rsidRPr="003E4E57">
        <w:rPr>
          <w:i/>
          <w:iCs/>
        </w:rPr>
        <w:t>.</w:t>
      </w:r>
      <w:r w:rsidR="00656AD8">
        <w:rPr>
          <w:i/>
          <w:iCs/>
        </w:rPr>
        <w:t xml:space="preserve"> </w:t>
      </w:r>
      <w:r w:rsidR="003E4E57" w:rsidRPr="003E4E57">
        <w:t>HR are responsible for</w:t>
      </w:r>
      <w:r w:rsidR="008D65F1" w:rsidRPr="003E4E57">
        <w:t xml:space="preserve"> </w:t>
      </w:r>
      <w:r w:rsidR="003E4E57" w:rsidRPr="003E4E57">
        <w:t>developing the right programmes, initiatives, and events to</w:t>
      </w:r>
      <w:r w:rsidR="008D65F1" w:rsidRPr="003E4E57">
        <w:t xml:space="preserve"> </w:t>
      </w:r>
      <w:r w:rsidR="003E4E57" w:rsidRPr="003E4E57">
        <w:t xml:space="preserve">align the company’s mission and values. </w:t>
      </w:r>
      <w:r w:rsidR="00656AD8">
        <w:t xml:space="preserve">Competitive company benefits ensure </w:t>
      </w:r>
      <w:r w:rsidR="003E4E57" w:rsidRPr="003E4E57">
        <w:t xml:space="preserve">adequate staffing levels are maintained. </w:t>
      </w:r>
    </w:p>
    <w:p w14:paraId="67596A0C" w14:textId="77777777" w:rsidR="00656AD8" w:rsidRDefault="00B50849" w:rsidP="00BF2C7A">
      <w:r w:rsidRPr="00362822">
        <w:t xml:space="preserve">Tesco offer a caring and compassionate focussed culture which is to ‘treat people how they want to be treated’. They strive to create </w:t>
      </w:r>
      <w:r w:rsidR="00656AD8">
        <w:t>a</w:t>
      </w:r>
      <w:r w:rsidR="000B7E36">
        <w:t xml:space="preserve"> </w:t>
      </w:r>
      <w:r w:rsidRPr="00362822">
        <w:t>culture of trust and respect</w:t>
      </w:r>
      <w:r w:rsidR="000B7E36">
        <w:t xml:space="preserve">. </w:t>
      </w:r>
      <w:r w:rsidRPr="00362822">
        <w:t>Increased focus on employee recognition, rewards and progression opportunities are proven to improve morale. In turn, employees try their hardest for customers (Tesco Careers 2017).</w:t>
      </w:r>
      <w:r w:rsidR="00D40316">
        <w:t xml:space="preserve"> </w:t>
      </w:r>
    </w:p>
    <w:p w14:paraId="30E5ED15" w14:textId="52C1940C" w:rsidR="00B50849" w:rsidRDefault="00773D01" w:rsidP="00BF2C7A">
      <w:pPr>
        <w:rPr>
          <w:color w:val="FF0000"/>
        </w:rPr>
      </w:pPr>
      <w:r w:rsidRPr="00304708">
        <w:t>Bluestone also offers a caring employee focussed culture with the aim to empower the entire workforce. To do this, they created the ‘Be Part of It’ initiative which strives to ensure that every employee feels like part of the ‘Bluestone family’. The thought process behind this is ‘take care of your employees and they will take care of your business’</w:t>
      </w:r>
      <w:r w:rsidR="00A321A3" w:rsidRPr="00304708">
        <w:t xml:space="preserve"> (Business News Wales 2017)</w:t>
      </w:r>
      <w:r w:rsidRPr="00304708">
        <w:t xml:space="preserve">. </w:t>
      </w:r>
    </w:p>
    <w:p w14:paraId="6AA282A6" w14:textId="597ECA1F" w:rsidR="00815910" w:rsidRPr="00B8392C" w:rsidRDefault="00EB4FAE" w:rsidP="00B8392C">
      <w:pPr>
        <w:rPr>
          <w:b/>
          <w:bCs/>
        </w:rPr>
      </w:pPr>
      <w:r>
        <w:rPr>
          <w:b/>
          <w:bCs/>
        </w:rPr>
        <w:t>O</w:t>
      </w:r>
      <w:r w:rsidR="00815910" w:rsidRPr="00B8392C">
        <w:rPr>
          <w:b/>
          <w:bCs/>
        </w:rPr>
        <w:t>rganisational structures</w:t>
      </w:r>
      <w:r>
        <w:rPr>
          <w:b/>
          <w:bCs/>
        </w:rPr>
        <w:t>/</w:t>
      </w:r>
      <w:r w:rsidR="00815910" w:rsidRPr="00B8392C">
        <w:rPr>
          <w:b/>
          <w:bCs/>
        </w:rPr>
        <w:t>management roles</w:t>
      </w:r>
      <w:r>
        <w:rPr>
          <w:b/>
          <w:bCs/>
        </w:rPr>
        <w:t xml:space="preserve"> &amp;</w:t>
      </w:r>
      <w:r w:rsidR="00815910" w:rsidRPr="00B8392C">
        <w:rPr>
          <w:b/>
          <w:bCs/>
        </w:rPr>
        <w:t xml:space="preserve"> impact </w:t>
      </w:r>
      <w:r>
        <w:rPr>
          <w:b/>
          <w:bCs/>
        </w:rPr>
        <w:t>on</w:t>
      </w:r>
      <w:r w:rsidR="00815910" w:rsidRPr="00B8392C">
        <w:rPr>
          <w:b/>
          <w:bCs/>
        </w:rPr>
        <w:t xml:space="preserve"> HR function.</w:t>
      </w:r>
    </w:p>
    <w:p w14:paraId="08153A63" w14:textId="2603363B" w:rsidR="003B10D3" w:rsidRPr="00EB781D" w:rsidRDefault="003B10D3" w:rsidP="003B10D3">
      <w:r w:rsidRPr="00B8392C">
        <w:t xml:space="preserve">The HR function </w:t>
      </w:r>
      <w:r w:rsidRPr="00EB781D">
        <w:t xml:space="preserve">helps an organisation deliver its corporate </w:t>
      </w:r>
      <w:r w:rsidR="00A303AD" w:rsidRPr="00EB781D">
        <w:t>strategy</w:t>
      </w:r>
      <w:r w:rsidR="00A303AD">
        <w:t>;</w:t>
      </w:r>
      <w:r w:rsidRPr="00EB781D">
        <w:t xml:space="preserve"> </w:t>
      </w:r>
      <w:r w:rsidR="00597F18">
        <w:t xml:space="preserve">it is </w:t>
      </w:r>
      <w:r w:rsidRPr="00EB781D">
        <w:t xml:space="preserve">delivered differently depending on </w:t>
      </w:r>
      <w:r w:rsidR="00597F18">
        <w:t>internal factors</w:t>
      </w:r>
      <w:r w:rsidRPr="00EB781D">
        <w:t xml:space="preserve"> (CIPD, The HR Function 2020). </w:t>
      </w:r>
    </w:p>
    <w:p w14:paraId="4CF1A9F8" w14:textId="6280F421" w:rsidR="009A67E3" w:rsidRPr="00EB781D" w:rsidRDefault="00DA47A0" w:rsidP="003B10D3">
      <w:r>
        <w:t>A few</w:t>
      </w:r>
      <w:r w:rsidR="009A67E3" w:rsidRPr="00EB781D">
        <w:t xml:space="preserve"> models of organisational structure:</w:t>
      </w:r>
    </w:p>
    <w:p w14:paraId="5BB6A30A" w14:textId="70BDF059" w:rsidR="009A67E3" w:rsidRPr="00EB781D" w:rsidRDefault="00D06E54" w:rsidP="00611F39">
      <w:pPr>
        <w:pStyle w:val="ListParagraph"/>
        <w:numPr>
          <w:ilvl w:val="0"/>
          <w:numId w:val="4"/>
        </w:numPr>
      </w:pPr>
      <w:r w:rsidRPr="00EB781D">
        <w:rPr>
          <w:i/>
          <w:iCs/>
        </w:rPr>
        <w:t>Bureaucracy</w:t>
      </w:r>
      <w:r w:rsidR="00A554D1" w:rsidRPr="00EB781D">
        <w:rPr>
          <w:i/>
          <w:iCs/>
        </w:rPr>
        <w:t>.</w:t>
      </w:r>
      <w:r w:rsidR="00A554D1" w:rsidRPr="00EB781D">
        <w:t xml:space="preserve"> This structure </w:t>
      </w:r>
      <w:r w:rsidR="00E017B8">
        <w:t xml:space="preserve">is </w:t>
      </w:r>
      <w:r w:rsidR="00A554D1" w:rsidRPr="00EB781D">
        <w:t>associated with public organisations due to standardised policies and procedures which ensure uniformity and control. This impacts the HR function as everyone is given the same chance</w:t>
      </w:r>
      <w:r w:rsidR="001F02AB">
        <w:t xml:space="preserve">- </w:t>
      </w:r>
      <w:r w:rsidR="00A554D1" w:rsidRPr="00EB781D">
        <w:t>favouritism is discouraged and equality is emphasised</w:t>
      </w:r>
      <w:r w:rsidR="00D358ED" w:rsidRPr="00EB781D">
        <w:t xml:space="preserve"> (Bizfluent, 2011)</w:t>
      </w:r>
      <w:r w:rsidR="00A554D1" w:rsidRPr="00EB781D">
        <w:t>. Weber</w:t>
      </w:r>
      <w:r w:rsidR="00611F39" w:rsidRPr="00EB781D">
        <w:t xml:space="preserve"> and Gerth</w:t>
      </w:r>
      <w:r w:rsidR="00A554D1" w:rsidRPr="00EB781D">
        <w:t xml:space="preserve"> (1958) </w:t>
      </w:r>
      <w:r w:rsidR="00D358ED" w:rsidRPr="00EB781D">
        <w:t>state that bureaucracy not only benefits an organisation’s operational performance and technical reliability but also the welfare of employees</w:t>
      </w:r>
      <w:r w:rsidR="00494387">
        <w:t xml:space="preserve"> and </w:t>
      </w:r>
      <w:r w:rsidR="00D358ED" w:rsidRPr="00EB781D">
        <w:t>clients due to the str</w:t>
      </w:r>
      <w:r w:rsidR="001F02AB">
        <w:t>i</w:t>
      </w:r>
      <w:r w:rsidR="00D358ED" w:rsidRPr="00EB781D">
        <w:t xml:space="preserve">ct regulations which ensure strategic objectives are achieved. </w:t>
      </w:r>
    </w:p>
    <w:p w14:paraId="2F56E6A1" w14:textId="4908F803" w:rsidR="009A67E3" w:rsidRPr="00EB781D" w:rsidRDefault="00EB781D" w:rsidP="00D06E54">
      <w:pPr>
        <w:pStyle w:val="ListParagraph"/>
        <w:numPr>
          <w:ilvl w:val="0"/>
          <w:numId w:val="4"/>
        </w:numPr>
        <w:rPr>
          <w:i/>
          <w:iCs/>
        </w:rPr>
      </w:pPr>
      <w:r w:rsidRPr="00EB781D">
        <w:t xml:space="preserve">In a </w:t>
      </w:r>
      <w:r w:rsidR="00FE4059">
        <w:rPr>
          <w:i/>
          <w:iCs/>
        </w:rPr>
        <w:t>d</w:t>
      </w:r>
      <w:r w:rsidR="00D06E54" w:rsidRPr="00EB781D">
        <w:rPr>
          <w:i/>
          <w:iCs/>
        </w:rPr>
        <w:t>ivisional</w:t>
      </w:r>
      <w:r w:rsidRPr="00EB781D">
        <w:rPr>
          <w:i/>
          <w:iCs/>
        </w:rPr>
        <w:t xml:space="preserve"> structure </w:t>
      </w:r>
      <w:r w:rsidRPr="00EB781D">
        <w:t>there is a strict hierarchy</w:t>
      </w:r>
      <w:r w:rsidRPr="00EB781D">
        <w:rPr>
          <w:i/>
          <w:iCs/>
        </w:rPr>
        <w:t xml:space="preserve">. </w:t>
      </w:r>
      <w:r w:rsidRPr="00EB781D">
        <w:t xml:space="preserve">The </w:t>
      </w:r>
      <w:r w:rsidR="001F02AB">
        <w:t xml:space="preserve">main </w:t>
      </w:r>
      <w:r w:rsidRPr="00EB781D">
        <w:t xml:space="preserve">HR function is to work with division managers to develop employees, administer and apply </w:t>
      </w:r>
      <w:r w:rsidR="001F02AB">
        <w:t>consistent</w:t>
      </w:r>
      <w:r w:rsidRPr="00EB781D">
        <w:t xml:space="preserve"> rules</w:t>
      </w:r>
      <w:r w:rsidR="001F02AB">
        <w:t>/</w:t>
      </w:r>
      <w:r w:rsidRPr="00EB781D">
        <w:t xml:space="preserve">processes for each division. HR professionals are given more authority to enact and enforce these policies with a greater degree of </w:t>
      </w:r>
      <w:r w:rsidR="001F02AB">
        <w:t>uniformity</w:t>
      </w:r>
      <w:r w:rsidRPr="00EB781D">
        <w:t xml:space="preserve"> compared to other organisational structures</w:t>
      </w:r>
      <w:r w:rsidR="003B3A1E">
        <w:t xml:space="preserve"> (Your Business 2014)</w:t>
      </w:r>
      <w:r w:rsidRPr="00EB781D">
        <w:t xml:space="preserve">. </w:t>
      </w:r>
    </w:p>
    <w:p w14:paraId="755A03A6" w14:textId="038C5C1F" w:rsidR="002F0B4A" w:rsidRPr="002F0B4A" w:rsidRDefault="00D06E54" w:rsidP="002F0B4A">
      <w:pPr>
        <w:pStyle w:val="ListParagraph"/>
        <w:numPr>
          <w:ilvl w:val="0"/>
          <w:numId w:val="4"/>
        </w:numPr>
        <w:rPr>
          <w:i/>
          <w:iCs/>
        </w:rPr>
      </w:pPr>
      <w:r w:rsidRPr="003B3A1E">
        <w:rPr>
          <w:i/>
          <w:iCs/>
        </w:rPr>
        <w:t>Matrix organisations</w:t>
      </w:r>
      <w:r w:rsidR="00F209A6" w:rsidRPr="003B3A1E">
        <w:rPr>
          <w:i/>
          <w:iCs/>
        </w:rPr>
        <w:t xml:space="preserve">. </w:t>
      </w:r>
      <w:r w:rsidR="00EB781D" w:rsidRPr="003B3A1E">
        <w:t xml:space="preserve">In this organisational structure, </w:t>
      </w:r>
      <w:r w:rsidR="0023589C" w:rsidRPr="003B3A1E">
        <w:t>the HR function is a consultant role in both</w:t>
      </w:r>
      <w:r w:rsidR="00494387">
        <w:t xml:space="preserve"> </w:t>
      </w:r>
      <w:r w:rsidR="0023589C" w:rsidRPr="003B3A1E">
        <w:t>employment and career planning processes. These structures lack a strict hierarchy so HR</w:t>
      </w:r>
      <w:r w:rsidR="004165B1">
        <w:t xml:space="preserve"> professionals</w:t>
      </w:r>
      <w:r w:rsidR="0023589C" w:rsidRPr="003B3A1E">
        <w:t xml:space="preserve"> must work within the guidelines established by the individual department manager/s. In each department these rules can vary </w:t>
      </w:r>
      <w:r w:rsidR="003B3A1E" w:rsidRPr="003B3A1E">
        <w:t xml:space="preserve">meaning the HR function has to adapt accordingly (Your Business 2014). </w:t>
      </w:r>
    </w:p>
    <w:p w14:paraId="1360FEF0" w14:textId="1A4876BD" w:rsidR="00146651" w:rsidRDefault="002F0B4A" w:rsidP="002F0B4A">
      <w:r w:rsidRPr="00A8618F">
        <w:t>The</w:t>
      </w:r>
      <w:r w:rsidR="00A8618F" w:rsidRPr="00A8618F">
        <w:t xml:space="preserve">se </w:t>
      </w:r>
      <w:r w:rsidR="006E1C14">
        <w:t xml:space="preserve">structures </w:t>
      </w:r>
      <w:r w:rsidR="00A8618F" w:rsidRPr="00A8618F">
        <w:t xml:space="preserve">decide </w:t>
      </w:r>
      <w:r w:rsidRPr="00A8618F">
        <w:t>how activities are directed towards the achievement of organisational</w:t>
      </w:r>
      <w:r w:rsidR="00225EDC">
        <w:t xml:space="preserve"> </w:t>
      </w:r>
      <w:r w:rsidRPr="00A8618F">
        <w:t>objective</w:t>
      </w:r>
      <w:r w:rsidR="004165B1">
        <w:t>s</w:t>
      </w:r>
      <w:r w:rsidR="00B7764C">
        <w:t xml:space="preserve">- </w:t>
      </w:r>
      <w:r w:rsidR="004165B1">
        <w:t>meaning</w:t>
      </w:r>
      <w:r w:rsidR="00A8618F" w:rsidRPr="00A8618F">
        <w:t xml:space="preserve"> the HR </w:t>
      </w:r>
      <w:r w:rsidR="001F02AB">
        <w:t>f</w:t>
      </w:r>
      <w:r w:rsidR="00A8618F" w:rsidRPr="00A8618F">
        <w:t xml:space="preserve">unction varies depending on which structure </w:t>
      </w:r>
      <w:r w:rsidR="001F02AB">
        <w:t xml:space="preserve">an organisation </w:t>
      </w:r>
      <w:r w:rsidR="00A8618F" w:rsidRPr="00A8618F">
        <w:t xml:space="preserve">abides by. </w:t>
      </w:r>
    </w:p>
    <w:p w14:paraId="3C5AB2F0" w14:textId="3A654CE7" w:rsidR="00146651" w:rsidRDefault="00146651" w:rsidP="002F0B4A">
      <w:r>
        <w:t>M</w:t>
      </w:r>
      <w:r w:rsidR="00FE4059" w:rsidRPr="00A8618F">
        <w:t>anage</w:t>
      </w:r>
      <w:r w:rsidR="00FE4059">
        <w:t>rial</w:t>
      </w:r>
      <w:r w:rsidR="00A8618F" w:rsidRPr="00A8618F">
        <w:t xml:space="preserve"> role</w:t>
      </w:r>
      <w:r w:rsidR="001F02AB">
        <w:t>s</w:t>
      </w:r>
      <w:r>
        <w:t xml:space="preserve"> also impact the HR function</w:t>
      </w:r>
      <w:r w:rsidR="00A8618F" w:rsidRPr="00A8618F">
        <w:t>. In SMEs one individua</w:t>
      </w:r>
      <w:r w:rsidR="0053181F">
        <w:t>l</w:t>
      </w:r>
      <w:r w:rsidR="00A8618F" w:rsidRPr="00A8618F">
        <w:t xml:space="preserve"> is </w:t>
      </w:r>
      <w:r w:rsidR="006E1C14">
        <w:t xml:space="preserve">often </w:t>
      </w:r>
      <w:r w:rsidR="00A8618F" w:rsidRPr="00A8618F">
        <w:t>responsible for managing and delivering the people agenda, compared to larger organisations where there are</w:t>
      </w:r>
      <w:r w:rsidR="0053181F">
        <w:t xml:space="preserve"> </w:t>
      </w:r>
      <w:r w:rsidR="00A8618F" w:rsidRPr="00A8618F">
        <w:t>teams of HR professionals. However, in both line managers are required to work closely with HR professionals to manage people issues consistently</w:t>
      </w:r>
      <w:r w:rsidR="00FC4762">
        <w:t xml:space="preserve"> (</w:t>
      </w:r>
      <w:r w:rsidR="00FC4762" w:rsidRPr="005839D8">
        <w:rPr>
          <w:color w:val="000000" w:themeColor="text1"/>
        </w:rPr>
        <w:t>Wilkinson and Taylor 2016 p</w:t>
      </w:r>
      <w:r w:rsidR="00FC4762">
        <w:rPr>
          <w:color w:val="000000" w:themeColor="text1"/>
        </w:rPr>
        <w:t>25</w:t>
      </w:r>
      <w:r w:rsidR="00FC4762" w:rsidRPr="005839D8">
        <w:rPr>
          <w:color w:val="000000" w:themeColor="text1"/>
        </w:rPr>
        <w:t>).</w:t>
      </w:r>
      <w:r w:rsidR="00FC4762">
        <w:t xml:space="preserve"> </w:t>
      </w:r>
      <w:r w:rsidR="00A8618F" w:rsidRPr="00A8618F">
        <w:t>Due to this and the delegation of individual tasks, the</w:t>
      </w:r>
      <w:r w:rsidR="00152FA0">
        <w:t xml:space="preserve"> </w:t>
      </w:r>
      <w:r w:rsidR="00A8618F" w:rsidRPr="00A8618F">
        <w:t>function</w:t>
      </w:r>
      <w:r w:rsidR="00152FA0">
        <w:t xml:space="preserve"> of HR</w:t>
      </w:r>
      <w:r w:rsidR="00A8618F" w:rsidRPr="00A8618F">
        <w:t xml:space="preserve"> will vary. </w:t>
      </w:r>
    </w:p>
    <w:p w14:paraId="3E31CB51" w14:textId="0BE71D46" w:rsidR="002F0B4A" w:rsidRDefault="006F684D" w:rsidP="002F0B4A">
      <w:r>
        <w:t>Further factors affecting the function of HR include:</w:t>
      </w:r>
    </w:p>
    <w:p w14:paraId="69BD1E53" w14:textId="1FC0F7B3" w:rsidR="00DE602B" w:rsidRDefault="00DE602B" w:rsidP="002F0B4A">
      <w:pPr>
        <w:pStyle w:val="ListParagraph"/>
        <w:numPr>
          <w:ilvl w:val="0"/>
          <w:numId w:val="5"/>
        </w:numPr>
      </w:pPr>
      <w:r w:rsidRPr="00CB79BF">
        <w:rPr>
          <w:i/>
          <w:iCs/>
        </w:rPr>
        <w:lastRenderedPageBreak/>
        <w:t xml:space="preserve">Culture </w:t>
      </w:r>
      <w:r w:rsidRPr="00CB79BF">
        <w:t xml:space="preserve">defines the organisation’s values, </w:t>
      </w:r>
      <w:r w:rsidR="006E1C14" w:rsidRPr="00CB79BF">
        <w:t>beliefs,</w:t>
      </w:r>
      <w:r w:rsidRPr="00CB79BF">
        <w:t xml:space="preserve"> and habits</w:t>
      </w:r>
      <w:r w:rsidR="006E1C14">
        <w:t>. T</w:t>
      </w:r>
      <w:r w:rsidRPr="00CB79BF">
        <w:t xml:space="preserve">he HR function must adjust to this and formulate appropriate policies and structures which reflect the culture of the firm. These values are personal to each organisation meaning they impact each HR function differently (Kammar, 2016). </w:t>
      </w:r>
    </w:p>
    <w:p w14:paraId="4268B0CD" w14:textId="17A2B1E3" w:rsidR="00540438" w:rsidRPr="00540438" w:rsidRDefault="004165B1" w:rsidP="00232B9C">
      <w:pPr>
        <w:pStyle w:val="ListParagraph"/>
        <w:numPr>
          <w:ilvl w:val="0"/>
          <w:numId w:val="5"/>
        </w:numPr>
        <w:rPr>
          <w:b/>
          <w:bCs/>
        </w:rPr>
      </w:pPr>
      <w:r w:rsidRPr="00540438">
        <w:rPr>
          <w:i/>
          <w:iCs/>
        </w:rPr>
        <w:t>Communication</w:t>
      </w:r>
      <w:r w:rsidR="006E1C14">
        <w:rPr>
          <w:i/>
          <w:iCs/>
        </w:rPr>
        <w:t xml:space="preserve"> </w:t>
      </w:r>
      <w:r w:rsidR="006F684D">
        <w:t>e</w:t>
      </w:r>
      <w:r w:rsidR="00507102" w:rsidRPr="00CB79BF">
        <w:t>ffects how an organisation can function</w:t>
      </w:r>
      <w:r w:rsidR="00540438">
        <w:t>- i</w:t>
      </w:r>
      <w:r w:rsidR="00507102" w:rsidRPr="00CB79BF">
        <w:t>f this does not occur effectively and efficiently problems can escalate out of contro</w:t>
      </w:r>
      <w:r w:rsidR="00540438">
        <w:t>l.</w:t>
      </w:r>
      <w:r w:rsidR="00540438">
        <w:rPr>
          <w:b/>
          <w:bCs/>
        </w:rPr>
        <w:t xml:space="preserve"> </w:t>
      </w:r>
      <w:r w:rsidR="00540438">
        <w:t xml:space="preserve">The communication method, how and when it is delivered to employees are </w:t>
      </w:r>
      <w:r w:rsidR="00FE4059">
        <w:t xml:space="preserve">all </w:t>
      </w:r>
      <w:r w:rsidR="00540438">
        <w:t xml:space="preserve">variables affecting HR. </w:t>
      </w:r>
    </w:p>
    <w:p w14:paraId="7B7C4AF5" w14:textId="6A5245B9" w:rsidR="00F96AF0" w:rsidRDefault="00674C23" w:rsidP="00D06E54">
      <w:pPr>
        <w:rPr>
          <w:b/>
          <w:bCs/>
        </w:rPr>
      </w:pPr>
      <w:r>
        <w:rPr>
          <w:b/>
          <w:bCs/>
        </w:rPr>
        <w:t>T</w:t>
      </w:r>
      <w:r w:rsidR="00815910" w:rsidRPr="00540438">
        <w:rPr>
          <w:b/>
          <w:bCs/>
        </w:rPr>
        <w:t>he role of the HR function in formulating organisational strategy.</w:t>
      </w:r>
    </w:p>
    <w:p w14:paraId="00B03279" w14:textId="256AB36E" w:rsidR="00D06E54" w:rsidRPr="008464C2" w:rsidRDefault="00314F3C" w:rsidP="00D06E54">
      <w:r w:rsidRPr="00BB0F3A">
        <w:t>Quinn (1980) states that a business strategy is the ‘pattern</w:t>
      </w:r>
      <w:r w:rsidR="00256FDC">
        <w:t>/</w:t>
      </w:r>
      <w:r w:rsidRPr="00BB0F3A">
        <w:t>plan that integrates an organisation’s major goals, policies and action sequences into a cohesive whole’.</w:t>
      </w:r>
      <w:r w:rsidR="008464C2">
        <w:t xml:space="preserve"> </w:t>
      </w:r>
      <w:r w:rsidR="00D06E54" w:rsidRPr="004261C4">
        <w:t xml:space="preserve">Higgins </w:t>
      </w:r>
      <w:r w:rsidR="00404A33">
        <w:t>&amp;</w:t>
      </w:r>
      <w:r w:rsidR="00D06E54" w:rsidRPr="004261C4">
        <w:t xml:space="preserve"> Vincze </w:t>
      </w:r>
      <w:r w:rsidR="00FC0813">
        <w:t>(</w:t>
      </w:r>
      <w:r w:rsidR="00D06E54" w:rsidRPr="004261C4">
        <w:t>19</w:t>
      </w:r>
      <w:r w:rsidR="00AC266F">
        <w:t>9</w:t>
      </w:r>
      <w:r w:rsidR="00FC0813">
        <w:t>3)</w:t>
      </w:r>
      <w:r w:rsidR="004261C4" w:rsidRPr="004261C4">
        <w:t xml:space="preserve"> published the</w:t>
      </w:r>
      <w:r w:rsidR="00DB2D81" w:rsidRPr="004261C4">
        <w:t xml:space="preserve"> </w:t>
      </w:r>
      <w:r w:rsidR="004261C4" w:rsidRPr="004261C4">
        <w:t>five-stage</w:t>
      </w:r>
      <w:r w:rsidR="00D06E54" w:rsidRPr="004261C4">
        <w:t xml:space="preserve"> model of strategic management</w:t>
      </w:r>
      <w:r w:rsidR="000C5672">
        <w:t xml:space="preserve">- </w:t>
      </w:r>
      <w:r w:rsidR="004261C4" w:rsidRPr="004261C4">
        <w:t>responsible</w:t>
      </w:r>
      <w:r w:rsidR="00D06E54" w:rsidRPr="004261C4">
        <w:t xml:space="preserve"> for determining objectives and formulating strategy. </w:t>
      </w:r>
    </w:p>
    <w:p w14:paraId="6C6D6CF3" w14:textId="271786CB" w:rsidR="0022766C" w:rsidRDefault="004261C4" w:rsidP="00D06E54">
      <w:r w:rsidRPr="005631E6">
        <w:t xml:space="preserve">The </w:t>
      </w:r>
      <w:r w:rsidRPr="0022766C">
        <w:t xml:space="preserve">first stage is to </w:t>
      </w:r>
      <w:r w:rsidRPr="0022766C">
        <w:rPr>
          <w:i/>
          <w:iCs/>
        </w:rPr>
        <w:t xml:space="preserve">formulate a </w:t>
      </w:r>
      <w:r w:rsidR="007D7E50" w:rsidRPr="0022766C">
        <w:rPr>
          <w:i/>
          <w:iCs/>
        </w:rPr>
        <w:t>vision</w:t>
      </w:r>
      <w:r w:rsidR="00B7764C">
        <w:rPr>
          <w:i/>
          <w:iCs/>
        </w:rPr>
        <w:t xml:space="preserve">/mission </w:t>
      </w:r>
      <w:r w:rsidR="001130C5" w:rsidRPr="0022766C">
        <w:rPr>
          <w:i/>
          <w:iCs/>
        </w:rPr>
        <w:t>statement</w:t>
      </w:r>
      <w:r w:rsidR="00B7764C">
        <w:rPr>
          <w:i/>
          <w:iCs/>
        </w:rPr>
        <w:t xml:space="preserve"> and </w:t>
      </w:r>
      <w:r w:rsidR="001130C5" w:rsidRPr="0022766C">
        <w:rPr>
          <w:i/>
          <w:iCs/>
        </w:rPr>
        <w:t>goal</w:t>
      </w:r>
      <w:r w:rsidR="0022766C" w:rsidRPr="0022766C">
        <w:rPr>
          <w:i/>
          <w:iCs/>
        </w:rPr>
        <w:t xml:space="preserve">. </w:t>
      </w:r>
      <w:r w:rsidR="0022766C" w:rsidRPr="0022766C">
        <w:t>This includes defining short</w:t>
      </w:r>
      <w:r w:rsidR="00256FDC">
        <w:t xml:space="preserve"> and </w:t>
      </w:r>
      <w:r w:rsidR="0022766C" w:rsidRPr="0022766C">
        <w:t>long-term objectives and the process of achieving this. D</w:t>
      </w:r>
      <w:r w:rsidRPr="0022766C">
        <w:t>epending on the size and structure o</w:t>
      </w:r>
      <w:r w:rsidR="000228FE">
        <w:t>f</w:t>
      </w:r>
      <w:r w:rsidRPr="0022766C">
        <w:t xml:space="preserve"> an organisation the </w:t>
      </w:r>
      <w:r w:rsidR="0022766C">
        <w:t xml:space="preserve">function of HR is to work with senior colleagues to ensure the goals are detailed, realistic and match the company </w:t>
      </w:r>
      <w:r w:rsidR="00256FDC">
        <w:t>culture (</w:t>
      </w:r>
      <w:r w:rsidR="0091401B">
        <w:t>Clayton 2019)</w:t>
      </w:r>
      <w:r w:rsidR="0022766C">
        <w:t xml:space="preserve">. </w:t>
      </w:r>
    </w:p>
    <w:p w14:paraId="2581D037" w14:textId="7C0F5151" w:rsidR="007D7E50" w:rsidRPr="00C466E8" w:rsidRDefault="007D7E50" w:rsidP="00D06E54">
      <w:r w:rsidRPr="00C466E8">
        <w:rPr>
          <w:i/>
          <w:iCs/>
        </w:rPr>
        <w:t>Determination of strategic objectives</w:t>
      </w:r>
      <w:r w:rsidR="0091401B" w:rsidRPr="00C466E8">
        <w:rPr>
          <w:i/>
          <w:iCs/>
        </w:rPr>
        <w:t xml:space="preserve"> </w:t>
      </w:r>
      <w:r w:rsidR="0091401B" w:rsidRPr="00C466E8">
        <w:t xml:space="preserve">is a key stage. </w:t>
      </w:r>
      <w:r w:rsidR="009D63DA" w:rsidRPr="00C466E8">
        <w:t xml:space="preserve">Using SWOT HR professionals must gather </w:t>
      </w:r>
      <w:r w:rsidR="000228FE">
        <w:t xml:space="preserve">the needed </w:t>
      </w:r>
      <w:r w:rsidR="009D63DA" w:rsidRPr="00C466E8">
        <w:t>information</w:t>
      </w:r>
      <w:r w:rsidR="000228FE">
        <w:t xml:space="preserve"> to</w:t>
      </w:r>
      <w:r w:rsidR="009D63DA" w:rsidRPr="00C466E8">
        <w:t xml:space="preserve"> accomplish the objectives. </w:t>
      </w:r>
      <w:r w:rsidR="00256FDC">
        <w:t>This</w:t>
      </w:r>
      <w:r w:rsidR="009D63DA" w:rsidRPr="00C466E8">
        <w:t xml:space="preserve"> identifies both the strengths and weaknesses of the organisation as well as any potential threats or opportunities that may arise</w:t>
      </w:r>
      <w:r w:rsidR="008464C2">
        <w:t>.</w:t>
      </w:r>
      <w:r w:rsidR="009D63DA" w:rsidRPr="00C466E8">
        <w:t xml:space="preserve"> </w:t>
      </w:r>
      <w:r w:rsidR="00404A33">
        <w:t>I</w:t>
      </w:r>
      <w:r w:rsidR="009D63DA" w:rsidRPr="00C466E8">
        <w:t xml:space="preserve">nternal </w:t>
      </w:r>
      <w:r w:rsidR="00256FDC">
        <w:t xml:space="preserve">and </w:t>
      </w:r>
      <w:r w:rsidR="009D63DA" w:rsidRPr="00C466E8">
        <w:t>external HR data</w:t>
      </w:r>
      <w:r w:rsidR="00256FDC">
        <w:t xml:space="preserve"> </w:t>
      </w:r>
      <w:r w:rsidR="009D63DA" w:rsidRPr="00C466E8">
        <w:t>should be used to determine feasibility of</w:t>
      </w:r>
      <w:r w:rsidR="00404A33">
        <w:t xml:space="preserve"> </w:t>
      </w:r>
      <w:r w:rsidR="009D63DA" w:rsidRPr="00C466E8">
        <w:t xml:space="preserve">goals (Clayton 2019). </w:t>
      </w:r>
    </w:p>
    <w:p w14:paraId="41017D63" w14:textId="71502E33" w:rsidR="005138AD" w:rsidRPr="00ED6DE2" w:rsidRDefault="007D7E50" w:rsidP="00D06E54">
      <w:r w:rsidRPr="00ED6DE2">
        <w:rPr>
          <w:i/>
          <w:iCs/>
        </w:rPr>
        <w:t>Formulation of strategies</w:t>
      </w:r>
      <w:r w:rsidR="00C17452" w:rsidRPr="00ED6DE2">
        <w:rPr>
          <w:i/>
          <w:iCs/>
        </w:rPr>
        <w:t xml:space="preserve"> </w:t>
      </w:r>
      <w:r w:rsidR="00C17452" w:rsidRPr="00ED6DE2">
        <w:t xml:space="preserve">involves reviewing the information gathered from </w:t>
      </w:r>
      <w:r w:rsidR="000879D3" w:rsidRPr="00ED6DE2">
        <w:t xml:space="preserve">the </w:t>
      </w:r>
      <w:r w:rsidR="00C17452" w:rsidRPr="00ED6DE2">
        <w:t>analysis. HR professionals need to determine</w:t>
      </w:r>
      <w:r w:rsidR="005D2097">
        <w:t xml:space="preserve"> </w:t>
      </w:r>
      <w:r w:rsidR="000879D3" w:rsidRPr="00ED6DE2">
        <w:t xml:space="preserve">what </w:t>
      </w:r>
      <w:r w:rsidR="00B7764C">
        <w:t>assets</w:t>
      </w:r>
      <w:r w:rsidR="000879D3" w:rsidRPr="00ED6DE2">
        <w:t xml:space="preserve"> the business</w:t>
      </w:r>
      <w:r w:rsidR="005D2097">
        <w:t xml:space="preserve"> </w:t>
      </w:r>
      <w:r w:rsidR="000879D3" w:rsidRPr="00ED6DE2">
        <w:t xml:space="preserve">has </w:t>
      </w:r>
      <w:r w:rsidR="00F172C2" w:rsidRPr="00ED6DE2">
        <w:t>and th</w:t>
      </w:r>
      <w:r w:rsidR="005D2097">
        <w:t xml:space="preserve">e </w:t>
      </w:r>
      <w:r w:rsidR="00F172C2" w:rsidRPr="00ED6DE2">
        <w:t xml:space="preserve">areas </w:t>
      </w:r>
      <w:r w:rsidR="005D2097">
        <w:t>needing</w:t>
      </w:r>
      <w:r w:rsidR="00F172C2" w:rsidRPr="00ED6DE2">
        <w:t xml:space="preserve"> external resources.</w:t>
      </w:r>
      <w:r w:rsidR="008464C2">
        <w:t xml:space="preserve"> HR can provide information on current skills</w:t>
      </w:r>
      <w:r w:rsidR="005D2097">
        <w:t>/</w:t>
      </w:r>
      <w:r w:rsidR="008464C2">
        <w:t>capability of the workforce and use workforce planning to forecast demand</w:t>
      </w:r>
      <w:r w:rsidR="006A0529">
        <w:t xml:space="preserve"> </w:t>
      </w:r>
      <w:r w:rsidR="00B7764C">
        <w:t>and</w:t>
      </w:r>
      <w:r w:rsidR="006A0529">
        <w:t xml:space="preserve"> </w:t>
      </w:r>
      <w:r w:rsidR="008464C2">
        <w:t>analyse the gap.</w:t>
      </w:r>
      <w:r w:rsidR="008464C2" w:rsidRPr="00ED6DE2">
        <w:t xml:space="preserve"> </w:t>
      </w:r>
      <w:r w:rsidR="00F172C2" w:rsidRPr="00ED6DE2">
        <w:t xml:space="preserve"> </w:t>
      </w:r>
      <w:r w:rsidR="000879D3" w:rsidRPr="00ED6DE2">
        <w:t>It is critical in this stage to develop approaches which target each step of the plan</w:t>
      </w:r>
      <w:r w:rsidR="00ED6DE2" w:rsidRPr="00ED6DE2">
        <w:t xml:space="preserve"> (Clayton 2019)</w:t>
      </w:r>
      <w:r w:rsidR="000879D3" w:rsidRPr="00ED6DE2">
        <w:t>.</w:t>
      </w:r>
    </w:p>
    <w:p w14:paraId="057A831C" w14:textId="03024873" w:rsidR="00B6218A" w:rsidRDefault="006433DC" w:rsidP="001C6393">
      <w:r>
        <w:rPr>
          <w:i/>
          <w:iCs/>
        </w:rPr>
        <w:t>Im</w:t>
      </w:r>
      <w:r w:rsidR="007D7E50" w:rsidRPr="001C6393">
        <w:rPr>
          <w:i/>
          <w:iCs/>
        </w:rPr>
        <w:t>plement</w:t>
      </w:r>
      <w:r>
        <w:rPr>
          <w:i/>
          <w:iCs/>
        </w:rPr>
        <w:t>ing</w:t>
      </w:r>
      <w:r w:rsidR="007D7E50" w:rsidRPr="001C6393">
        <w:rPr>
          <w:i/>
          <w:iCs/>
        </w:rPr>
        <w:t xml:space="preserve"> strategies</w:t>
      </w:r>
      <w:r>
        <w:rPr>
          <w:i/>
          <w:iCs/>
        </w:rPr>
        <w:t xml:space="preserve"> </w:t>
      </w:r>
      <w:r w:rsidR="007C1260" w:rsidRPr="001C6393">
        <w:t>is critical to the success of organisational goals</w:t>
      </w:r>
      <w:r w:rsidR="00B6218A">
        <w:t>.</w:t>
      </w:r>
      <w:r w:rsidR="001C6393">
        <w:t xml:space="preserve"> E</w:t>
      </w:r>
      <w:r w:rsidR="00E6581B" w:rsidRPr="001C6393">
        <w:t>ffectively communicating</w:t>
      </w:r>
      <w:r w:rsidR="00603A41">
        <w:t xml:space="preserve"> </w:t>
      </w:r>
      <w:r w:rsidR="00E6581B" w:rsidRPr="001C6393">
        <w:t xml:space="preserve">strategy to employees is vital to ensuring </w:t>
      </w:r>
      <w:r w:rsidR="006A0529">
        <w:t xml:space="preserve">they are understood. </w:t>
      </w:r>
      <w:r w:rsidR="00473765" w:rsidRPr="001C6393">
        <w:t xml:space="preserve">HR must ensure a positive workplace environment, </w:t>
      </w:r>
      <w:r w:rsidR="006A0529">
        <w:t>transparency,</w:t>
      </w:r>
      <w:r w:rsidR="00473765" w:rsidRPr="001C6393">
        <w:t xml:space="preserve"> and </w:t>
      </w:r>
      <w:r>
        <w:t xml:space="preserve">effective </w:t>
      </w:r>
      <w:r w:rsidR="006A0529">
        <w:t>communication</w:t>
      </w:r>
      <w:r w:rsidR="00603A41">
        <w:t>-</w:t>
      </w:r>
      <w:r w:rsidR="006A0529">
        <w:t xml:space="preserve"> </w:t>
      </w:r>
      <w:r w:rsidR="006A0529" w:rsidRPr="001C6393">
        <w:t>(</w:t>
      </w:r>
      <w:r w:rsidR="005138AD" w:rsidRPr="001C6393">
        <w:t>Jenipher &amp; Daniel 2014)</w:t>
      </w:r>
      <w:r w:rsidR="00603A41">
        <w:t xml:space="preserve"> </w:t>
      </w:r>
      <w:r w:rsidR="001C6393">
        <w:t>essential to gain employee commitment and involvement</w:t>
      </w:r>
      <w:r w:rsidR="00B6218A">
        <w:t xml:space="preserve">. </w:t>
      </w:r>
    </w:p>
    <w:p w14:paraId="38C01760" w14:textId="4FBE5920" w:rsidR="007C037A" w:rsidRPr="001C6393" w:rsidRDefault="005138AD" w:rsidP="005138AD">
      <w:r w:rsidRPr="001C6393">
        <w:t xml:space="preserve">The final stage is the </w:t>
      </w:r>
      <w:r w:rsidRPr="001C6393">
        <w:rPr>
          <w:i/>
          <w:iCs/>
        </w:rPr>
        <w:t>e</w:t>
      </w:r>
      <w:r w:rsidR="007D7E50" w:rsidRPr="001C6393">
        <w:rPr>
          <w:i/>
          <w:iCs/>
        </w:rPr>
        <w:t>valuation and control of strategies</w:t>
      </w:r>
      <w:r w:rsidRPr="001C6393">
        <w:rPr>
          <w:i/>
          <w:iCs/>
        </w:rPr>
        <w:t xml:space="preserve">. </w:t>
      </w:r>
      <w:r w:rsidR="007C037A" w:rsidRPr="001C6393">
        <w:t>The suitability of the strategy should be evaluated, t</w:t>
      </w:r>
      <w:r w:rsidRPr="001C6393">
        <w:t>his includes performance measurements</w:t>
      </w:r>
      <w:r w:rsidR="0048759F">
        <w:t xml:space="preserve"> and </w:t>
      </w:r>
      <w:r w:rsidRPr="001C6393">
        <w:t>a review of both</w:t>
      </w:r>
      <w:r w:rsidR="007C037A" w:rsidRPr="001C6393">
        <w:t xml:space="preserve"> internal and external resources to determine any progress. </w:t>
      </w:r>
      <w:r w:rsidR="001C6393" w:rsidRPr="001C6393">
        <w:t>If the strategy is not moving towards the goal, corrective actions should be taken</w:t>
      </w:r>
      <w:r w:rsidR="004720CE">
        <w:t xml:space="preserve"> </w:t>
      </w:r>
      <w:r w:rsidR="004720CE" w:rsidRPr="00ED6DE2">
        <w:t>(Clayton 2019)</w:t>
      </w:r>
      <w:r w:rsidR="001C6393" w:rsidRPr="001C6393">
        <w:t xml:space="preserve">. </w:t>
      </w:r>
    </w:p>
    <w:p w14:paraId="58CBD871" w14:textId="2AFD296A" w:rsidR="00F70B16" w:rsidRPr="00457237" w:rsidRDefault="002948D6" w:rsidP="00F70B16">
      <w:pPr>
        <w:rPr>
          <w:b/>
          <w:bCs/>
        </w:rPr>
      </w:pPr>
      <w:r>
        <w:rPr>
          <w:b/>
          <w:bCs/>
        </w:rPr>
        <w:t>H</w:t>
      </w:r>
      <w:r w:rsidR="00815910" w:rsidRPr="005631E6">
        <w:rPr>
          <w:b/>
          <w:bCs/>
        </w:rPr>
        <w:t xml:space="preserve">ow organisational strategy is translated into HR strategy </w:t>
      </w:r>
      <w:r w:rsidR="00C6170D">
        <w:rPr>
          <w:b/>
          <w:bCs/>
        </w:rPr>
        <w:t xml:space="preserve">&amp; </w:t>
      </w:r>
      <w:r w:rsidR="00815910" w:rsidRPr="005631E6">
        <w:rPr>
          <w:b/>
          <w:bCs/>
        </w:rPr>
        <w:t xml:space="preserve">policy. </w:t>
      </w:r>
    </w:p>
    <w:p w14:paraId="7C37D89A" w14:textId="326EC8D8" w:rsidR="00E27F7F" w:rsidRDefault="00454A90" w:rsidP="00454A90">
      <w:r w:rsidRPr="00454A90">
        <w:t>Vertical and Horizontal Integration are key concepts in the formation and development of HR strategy which are used to consolidate</w:t>
      </w:r>
      <w:r w:rsidR="00C6170D">
        <w:t xml:space="preserve"> </w:t>
      </w:r>
      <w:r w:rsidR="009612E6">
        <w:t xml:space="preserve">a </w:t>
      </w:r>
      <w:r w:rsidR="00C6170D" w:rsidRPr="00D6136E">
        <w:t>compan</w:t>
      </w:r>
      <w:r w:rsidR="00D6136E" w:rsidRPr="00D6136E">
        <w:t xml:space="preserve">y’s </w:t>
      </w:r>
      <w:r w:rsidRPr="00D6136E">
        <w:t xml:space="preserve">position </w:t>
      </w:r>
      <w:r w:rsidRPr="00454A90">
        <w:t xml:space="preserve">among competitors (CIPD Examiner’s Report 2014). Vertical integration links HR, wider business strategies and </w:t>
      </w:r>
      <w:r w:rsidR="006A4306">
        <w:t xml:space="preserve">the </w:t>
      </w:r>
      <w:r w:rsidRPr="00454A90">
        <w:t>external forces which shape them</w:t>
      </w:r>
      <w:r w:rsidR="002948D6">
        <w:t xml:space="preserve"> strengthening </w:t>
      </w:r>
      <w:r w:rsidRPr="00454A90">
        <w:t xml:space="preserve">the company’s supply chain, reducing production </w:t>
      </w:r>
      <w:r w:rsidR="002948D6" w:rsidRPr="00454A90">
        <w:t>costs,</w:t>
      </w:r>
      <w:r w:rsidRPr="00454A90">
        <w:t xml:space="preserve"> and captur</w:t>
      </w:r>
      <w:r w:rsidR="002948D6">
        <w:t>ing</w:t>
      </w:r>
      <w:r w:rsidRPr="00454A90">
        <w:t xml:space="preserve"> profits</w:t>
      </w:r>
      <w:r w:rsidR="002948D6">
        <w:t xml:space="preserve"> </w:t>
      </w:r>
      <w:r w:rsidRPr="00454A90">
        <w:t>(Tarver 2019). Horizontal integration is the fit between</w:t>
      </w:r>
      <w:r w:rsidR="00511806">
        <w:t xml:space="preserve"> </w:t>
      </w:r>
      <w:r w:rsidRPr="00454A90">
        <w:t>internal HR strategies, practices, and the degrees to which they support or contradict one another. T</w:t>
      </w:r>
      <w:r w:rsidR="00C6170D">
        <w:t xml:space="preserve">his is important to ensure consistency. </w:t>
      </w:r>
      <w:r w:rsidRPr="00454A90">
        <w:t>The greater degree of both vertical and horizontal integration within an organisation, the more effective HR strategy will be</w:t>
      </w:r>
      <w:r w:rsidR="009612E6">
        <w:t xml:space="preserve"> (Tarver 2019)</w:t>
      </w:r>
      <w:r w:rsidRPr="00454A90">
        <w:t>.</w:t>
      </w:r>
    </w:p>
    <w:p w14:paraId="0F7C0973" w14:textId="057D9571" w:rsidR="00CE3CA8" w:rsidRPr="00FC1DED" w:rsidRDefault="00E27F7F" w:rsidP="00454A90">
      <w:r>
        <w:lastRenderedPageBreak/>
        <w:t>M</w:t>
      </w:r>
      <w:r w:rsidR="00CE3CA8">
        <w:t xml:space="preserve">anagers have used contingency thinking and other models to help them align HR </w:t>
      </w:r>
      <w:r>
        <w:t xml:space="preserve">and </w:t>
      </w:r>
      <w:r w:rsidR="00CE3CA8" w:rsidRPr="00FC1DED">
        <w:t>business strategies. Porter (1985) identified three core alternative strategies:</w:t>
      </w:r>
    </w:p>
    <w:p w14:paraId="656023AE" w14:textId="56A097F7" w:rsidR="00CE3CA8" w:rsidRPr="00FC1DED" w:rsidRDefault="00CE3CA8" w:rsidP="00CE3CA8">
      <w:pPr>
        <w:pStyle w:val="ListParagraph"/>
        <w:numPr>
          <w:ilvl w:val="0"/>
          <w:numId w:val="11"/>
        </w:numPr>
      </w:pPr>
      <w:r w:rsidRPr="00FC1DED">
        <w:t>Cost Leadership</w:t>
      </w:r>
      <w:r w:rsidR="001071D9">
        <w:t xml:space="preserve"> </w:t>
      </w:r>
      <w:r w:rsidRPr="00FC1DED">
        <w:t xml:space="preserve">to keep company costs as low as possible.  </w:t>
      </w:r>
      <w:r w:rsidR="00FC1DED" w:rsidRPr="00FC1DED">
        <w:t>One</w:t>
      </w:r>
      <w:r w:rsidR="00F94700">
        <w:t xml:space="preserve"> </w:t>
      </w:r>
      <w:r w:rsidR="00FC1DED" w:rsidRPr="00FC1DED">
        <w:t>example of this is keeping the wage bill low</w:t>
      </w:r>
      <w:r w:rsidR="00F94700">
        <w:t>- t</w:t>
      </w:r>
      <w:r w:rsidR="00FC1DED" w:rsidRPr="00FC1DED">
        <w:t>o do this companies could pay below market rates but successfully ma</w:t>
      </w:r>
      <w:r w:rsidR="00603C51">
        <w:t xml:space="preserve">nage </w:t>
      </w:r>
      <w:r w:rsidR="00FC1DED" w:rsidRPr="00FC1DED">
        <w:t>retention.</w:t>
      </w:r>
    </w:p>
    <w:p w14:paraId="7816AE9E" w14:textId="787DBFC8" w:rsidR="00CE3CA8" w:rsidRPr="00FC1DED" w:rsidRDefault="00CE3CA8" w:rsidP="00E27F7F">
      <w:pPr>
        <w:pStyle w:val="ListParagraph"/>
        <w:numPr>
          <w:ilvl w:val="0"/>
          <w:numId w:val="11"/>
        </w:numPr>
      </w:pPr>
      <w:r w:rsidRPr="00FC1DED">
        <w:t xml:space="preserve">Differentiation. This strategy involves making your product/service </w:t>
      </w:r>
      <w:r w:rsidR="00E27F7F">
        <w:t xml:space="preserve">more </w:t>
      </w:r>
      <w:r w:rsidRPr="00FC1DED">
        <w:t xml:space="preserve">exclusive </w:t>
      </w:r>
      <w:r w:rsidR="00E27F7F">
        <w:t xml:space="preserve">and attractive </w:t>
      </w:r>
      <w:r w:rsidRPr="00FC1DED">
        <w:t>than comparable products. To succeed</w:t>
      </w:r>
      <w:r w:rsidR="00603C51">
        <w:t xml:space="preserve">, </w:t>
      </w:r>
      <w:r w:rsidRPr="00FC1DED">
        <w:t>this strategy requires good research</w:t>
      </w:r>
      <w:r w:rsidR="00F94700">
        <w:t xml:space="preserve">, </w:t>
      </w:r>
      <w:r w:rsidRPr="00FC1DED">
        <w:t xml:space="preserve">development, innovation, and high quality. Flexibility is also important to be able to adapt quickly in a changing market. </w:t>
      </w:r>
    </w:p>
    <w:p w14:paraId="703971C5" w14:textId="4F58A1B0" w:rsidR="00CE3CA8" w:rsidRPr="00FC1DED" w:rsidRDefault="00CE3CA8" w:rsidP="00CE3CA8">
      <w:pPr>
        <w:pStyle w:val="ListParagraph"/>
        <w:numPr>
          <w:ilvl w:val="0"/>
          <w:numId w:val="11"/>
        </w:numPr>
      </w:pPr>
      <w:r w:rsidRPr="00FC1DED">
        <w:t>Focus</w:t>
      </w:r>
      <w:r w:rsidR="00FC1DED" w:rsidRPr="00FC1DED">
        <w:t xml:space="preserve"> involves using cost leadership or differentiation in a niche market </w:t>
      </w:r>
      <w:r w:rsidR="00603C51">
        <w:t xml:space="preserve">to </w:t>
      </w:r>
      <w:r w:rsidR="00FC1DED" w:rsidRPr="00FC1DED">
        <w:t xml:space="preserve">offer the lowest possible price. To ensure that the costs remain low, understanding the dynamics of the market and consumer wishes are important. </w:t>
      </w:r>
    </w:p>
    <w:p w14:paraId="413DCE6A" w14:textId="364B5EF9" w:rsidR="00CE3CA8" w:rsidRPr="00FC1DED" w:rsidRDefault="00FC1DED" w:rsidP="00454A90">
      <w:r w:rsidRPr="00FC1DED">
        <w:t xml:space="preserve">However, Porter’s </w:t>
      </w:r>
      <w:r w:rsidR="00256E39">
        <w:t>model faces</w:t>
      </w:r>
      <w:r w:rsidRPr="00FC1DED">
        <w:t xml:space="preserve"> criticism as </w:t>
      </w:r>
      <w:r w:rsidR="00256E39">
        <w:t xml:space="preserve">it </w:t>
      </w:r>
      <w:r w:rsidRPr="00FC1DED">
        <w:t>is not</w:t>
      </w:r>
      <w:r w:rsidR="00E061A0">
        <w:t xml:space="preserve"> </w:t>
      </w:r>
      <w:r w:rsidRPr="00FC1DED">
        <w:t xml:space="preserve">flexible. </w:t>
      </w:r>
      <w:r w:rsidR="00E061A0">
        <w:t>T</w:t>
      </w:r>
      <w:r w:rsidRPr="00FC1DED">
        <w:t>he ability to change quickly and respond to</w:t>
      </w:r>
      <w:r w:rsidR="00E061A0">
        <w:t xml:space="preserve"> </w:t>
      </w:r>
      <w:r w:rsidRPr="00FC1DED">
        <w:t>the market</w:t>
      </w:r>
      <w:r w:rsidR="00256E39">
        <w:t>/</w:t>
      </w:r>
      <w:r w:rsidRPr="00FC1DED">
        <w:t>demand is vital to running a successful business</w:t>
      </w:r>
      <w:r w:rsidR="00963808">
        <w:t xml:space="preserve"> (Toolshero)</w:t>
      </w:r>
      <w:r w:rsidRPr="00FC1DED">
        <w:t xml:space="preserve">. </w:t>
      </w:r>
    </w:p>
    <w:p w14:paraId="33D841C3" w14:textId="34CDC4F3" w:rsidR="00260544" w:rsidRDefault="008464C2" w:rsidP="00F70B16">
      <w:r w:rsidRPr="00DF1F38">
        <w:t xml:space="preserve">Organisations can formulate strategy in three basic approaches (Taylor and Wilkinson 2016 p59). The approach an organisation </w:t>
      </w:r>
      <w:r w:rsidR="0053294F">
        <w:t xml:space="preserve">takes depends on several internal and external factors. </w:t>
      </w:r>
    </w:p>
    <w:p w14:paraId="6A1C87F0" w14:textId="40A1FDC0" w:rsidR="00260544" w:rsidRDefault="008464C2" w:rsidP="00260544">
      <w:pPr>
        <w:pStyle w:val="ListParagraph"/>
        <w:numPr>
          <w:ilvl w:val="0"/>
          <w:numId w:val="5"/>
        </w:numPr>
      </w:pPr>
      <w:r w:rsidRPr="00DF1F38">
        <w:t>The Rational/Classic approach. The task of strategy-making</w:t>
      </w:r>
      <w:r w:rsidR="002D4FBC">
        <w:t xml:space="preserve"> </w:t>
      </w:r>
      <w:r w:rsidRPr="00DF1F38">
        <w:t>falls to senior managers. Their role is to undertake continual analysis</w:t>
      </w:r>
      <w:r w:rsidR="00260544">
        <w:t xml:space="preserve"> through SWOT </w:t>
      </w:r>
      <w:r w:rsidRPr="00DF1F38">
        <w:t>and use this information to formulate</w:t>
      </w:r>
      <w:r w:rsidR="00260544">
        <w:t xml:space="preserve"> </w:t>
      </w:r>
      <w:r w:rsidRPr="00DF1F38">
        <w:t>objectives for the organisation.</w:t>
      </w:r>
      <w:r w:rsidR="00260544">
        <w:t xml:space="preserve"> </w:t>
      </w:r>
      <w:r w:rsidRPr="00DF1F38">
        <w:t>After deciding the organisation’s strategic direction, they must put it into effect by organising and gathering resources including people</w:t>
      </w:r>
      <w:r w:rsidR="00260544">
        <w:t xml:space="preserve"> and </w:t>
      </w:r>
      <w:r w:rsidRPr="00DF1F38">
        <w:t>capital (Taylor and Wilkinson 2016 p59).</w:t>
      </w:r>
      <w:r w:rsidR="00454A90">
        <w:t xml:space="preserve"> </w:t>
      </w:r>
    </w:p>
    <w:p w14:paraId="645AA57E" w14:textId="77777777" w:rsidR="00260544" w:rsidRDefault="008464C2" w:rsidP="00260544">
      <w:pPr>
        <w:pStyle w:val="ListParagraph"/>
        <w:numPr>
          <w:ilvl w:val="0"/>
          <w:numId w:val="5"/>
        </w:numPr>
      </w:pPr>
      <w:r w:rsidRPr="00DF1F38">
        <w:t>The Emergent/Logical Incrementalism approach originated from Quinn (1980). He found that each step taken in an organisation is logical and consistent but is not planned far in advance due to factors intervening causing strategies to change. Senior managers are responsible for setting general goals; however, a long-term strategy depends how the organisation</w:t>
      </w:r>
      <w:r w:rsidR="00260544">
        <w:t>/</w:t>
      </w:r>
      <w:r w:rsidRPr="00DF1F38">
        <w:t>employees respond to situations as they arise (Taylor and Wilkinson 2016 p59).</w:t>
      </w:r>
      <w:r w:rsidR="00454A90">
        <w:t xml:space="preserve"> </w:t>
      </w:r>
    </w:p>
    <w:p w14:paraId="2841CCE7" w14:textId="370D721F" w:rsidR="00846734" w:rsidRDefault="008464C2" w:rsidP="00260544">
      <w:pPr>
        <w:pStyle w:val="ListParagraph"/>
        <w:numPr>
          <w:ilvl w:val="0"/>
          <w:numId w:val="5"/>
        </w:numPr>
      </w:pPr>
      <w:r w:rsidRPr="00DF1F38">
        <w:t xml:space="preserve">Symbolic/Radical argues that organisations succeed due to luck rather than judgement and then formulate a written strategy in response. </w:t>
      </w:r>
      <w:r w:rsidR="00260544">
        <w:t>S</w:t>
      </w:r>
      <w:r w:rsidRPr="00DF1F38">
        <w:t xml:space="preserve">trategic formulation is a symbolic action designed to give organisations credibility and gravitas meaning little strategic management </w:t>
      </w:r>
      <w:r w:rsidR="00884FB8">
        <w:t>occurs</w:t>
      </w:r>
      <w:r w:rsidRPr="00DF1F38">
        <w:t xml:space="preserve"> (Taylor and Wilkinson 2016 p59).  </w:t>
      </w:r>
    </w:p>
    <w:p w14:paraId="2D9B9478" w14:textId="0FB98C23" w:rsidR="00974AF4" w:rsidRDefault="00E2493A" w:rsidP="00F70B16">
      <w:r>
        <w:t>Whichever</w:t>
      </w:r>
      <w:r w:rsidR="00974AF4">
        <w:t xml:space="preserve"> strategy an organisation adopts, the same fundamental bundles of HR practices need to be adopted to improve its chances of success (Pfeffer, J 1994). Kew and Stredwick (201</w:t>
      </w:r>
      <w:r w:rsidR="00BE31EE">
        <w:t>0 p413-416</w:t>
      </w:r>
      <w:r w:rsidR="00974AF4">
        <w:t xml:space="preserve">) identified </w:t>
      </w:r>
      <w:r w:rsidR="0053294F">
        <w:t xml:space="preserve">the </w:t>
      </w:r>
      <w:r w:rsidR="00974AF4">
        <w:t xml:space="preserve">10 ‘best practices’ </w:t>
      </w:r>
      <w:r w:rsidR="00BE31EE">
        <w:t>which are linked to success</w:t>
      </w:r>
      <w:r w:rsidR="0053294F">
        <w:t xml:space="preserve">. </w:t>
      </w:r>
      <w:r w:rsidR="00BE31EE">
        <w:t>These are:</w:t>
      </w:r>
    </w:p>
    <w:p w14:paraId="3B5740D9" w14:textId="2C99A795" w:rsidR="00BE31EE" w:rsidRDefault="00BE31EE" w:rsidP="00BE31EE">
      <w:pPr>
        <w:pStyle w:val="ListParagraph"/>
        <w:numPr>
          <w:ilvl w:val="0"/>
          <w:numId w:val="12"/>
        </w:numPr>
      </w:pPr>
      <w:r>
        <w:t>Flexibility/</w:t>
      </w:r>
      <w:r w:rsidR="00973D63">
        <w:t>t</w:t>
      </w:r>
      <w:r>
        <w:t>eam working.</w:t>
      </w:r>
    </w:p>
    <w:p w14:paraId="2379F9AF" w14:textId="053D57B8" w:rsidR="00BE31EE" w:rsidRDefault="00BE31EE" w:rsidP="00BE31EE">
      <w:pPr>
        <w:pStyle w:val="ListParagraph"/>
        <w:numPr>
          <w:ilvl w:val="0"/>
          <w:numId w:val="12"/>
        </w:numPr>
      </w:pPr>
      <w:r>
        <w:t>Employee involvement.</w:t>
      </w:r>
    </w:p>
    <w:p w14:paraId="73BC7095" w14:textId="45A27A5F" w:rsidR="00BE31EE" w:rsidRDefault="00BE31EE" w:rsidP="00BE31EE">
      <w:pPr>
        <w:pStyle w:val="ListParagraph"/>
        <w:numPr>
          <w:ilvl w:val="0"/>
          <w:numId w:val="12"/>
        </w:numPr>
      </w:pPr>
      <w:r>
        <w:t>Employee voice.</w:t>
      </w:r>
    </w:p>
    <w:p w14:paraId="607DA169" w14:textId="73A2BFBC" w:rsidR="00BE31EE" w:rsidRDefault="00BE31EE" w:rsidP="00BE31EE">
      <w:pPr>
        <w:pStyle w:val="ListParagraph"/>
        <w:numPr>
          <w:ilvl w:val="0"/>
          <w:numId w:val="12"/>
        </w:numPr>
      </w:pPr>
      <w:r>
        <w:t>Performance related awards.</w:t>
      </w:r>
    </w:p>
    <w:p w14:paraId="481726A7" w14:textId="0CBAC1A0" w:rsidR="00BE31EE" w:rsidRDefault="00BE31EE" w:rsidP="00BE31EE">
      <w:pPr>
        <w:pStyle w:val="ListParagraph"/>
        <w:numPr>
          <w:ilvl w:val="0"/>
          <w:numId w:val="12"/>
        </w:numPr>
      </w:pPr>
      <w:r>
        <w:t>Employee ownership.</w:t>
      </w:r>
    </w:p>
    <w:p w14:paraId="178860EA" w14:textId="096898CE" w:rsidR="00BE31EE" w:rsidRDefault="00BE31EE" w:rsidP="00BE31EE">
      <w:pPr>
        <w:pStyle w:val="ListParagraph"/>
        <w:numPr>
          <w:ilvl w:val="0"/>
          <w:numId w:val="12"/>
        </w:numPr>
      </w:pPr>
      <w:r>
        <w:t>Sophisticated selection.</w:t>
      </w:r>
    </w:p>
    <w:p w14:paraId="637A8BC5" w14:textId="73B888E4" w:rsidR="00BE31EE" w:rsidRDefault="00BE31EE" w:rsidP="00BE31EE">
      <w:pPr>
        <w:pStyle w:val="ListParagraph"/>
        <w:numPr>
          <w:ilvl w:val="0"/>
          <w:numId w:val="12"/>
        </w:numPr>
      </w:pPr>
      <w:r>
        <w:t>Internal promotion.</w:t>
      </w:r>
    </w:p>
    <w:p w14:paraId="58CB6A52" w14:textId="62D0ED83" w:rsidR="00BE31EE" w:rsidRDefault="00BE31EE" w:rsidP="00BE31EE">
      <w:pPr>
        <w:pStyle w:val="ListParagraph"/>
        <w:numPr>
          <w:ilvl w:val="0"/>
          <w:numId w:val="12"/>
        </w:numPr>
      </w:pPr>
      <w:r>
        <w:t>Commitment to learning.</w:t>
      </w:r>
    </w:p>
    <w:p w14:paraId="14B43767" w14:textId="0434AC09" w:rsidR="00BE31EE" w:rsidRDefault="00BE31EE" w:rsidP="00BE31EE">
      <w:pPr>
        <w:pStyle w:val="ListParagraph"/>
        <w:numPr>
          <w:ilvl w:val="0"/>
          <w:numId w:val="12"/>
        </w:numPr>
      </w:pPr>
      <w:r>
        <w:t>Employment security.</w:t>
      </w:r>
    </w:p>
    <w:p w14:paraId="58FF7C5B" w14:textId="1C3557C8" w:rsidR="00BE31EE" w:rsidRDefault="00BE31EE" w:rsidP="00BE31EE">
      <w:pPr>
        <w:pStyle w:val="ListParagraph"/>
        <w:numPr>
          <w:ilvl w:val="0"/>
          <w:numId w:val="12"/>
        </w:numPr>
      </w:pPr>
      <w:r>
        <w:t xml:space="preserve">Harmonisation of terms and conditions. </w:t>
      </w:r>
      <w:r w:rsidRPr="002B6054">
        <w:t>(Wilkinson and Taylor 2016 p</w:t>
      </w:r>
      <w:r>
        <w:t>39</w:t>
      </w:r>
      <w:r w:rsidRPr="002B6054">
        <w:t>).</w:t>
      </w:r>
    </w:p>
    <w:p w14:paraId="457560D5" w14:textId="77777777" w:rsidR="00C12675" w:rsidRDefault="00C12675" w:rsidP="00C12675">
      <w:pPr>
        <w:ind w:left="360"/>
      </w:pPr>
    </w:p>
    <w:p w14:paraId="21ADB38A" w14:textId="77777777" w:rsidR="00313498" w:rsidRPr="00313498" w:rsidRDefault="00313498" w:rsidP="00313498">
      <w:pPr>
        <w:rPr>
          <w:b/>
          <w:bCs/>
        </w:rPr>
      </w:pPr>
      <w:r w:rsidRPr="00313498">
        <w:rPr>
          <w:b/>
          <w:bCs/>
        </w:rPr>
        <w:lastRenderedPageBreak/>
        <w:t>Activity 2-</w:t>
      </w:r>
    </w:p>
    <w:p w14:paraId="7CF00739" w14:textId="6DA0A558" w:rsidR="006B4253" w:rsidRPr="00286F70" w:rsidRDefault="00313498" w:rsidP="00286F70">
      <w:pPr>
        <w:rPr>
          <w:b/>
          <w:bCs/>
        </w:rPr>
      </w:pPr>
      <w:r w:rsidRPr="00313498">
        <w:rPr>
          <w:b/>
          <w:bCs/>
        </w:rPr>
        <w:t xml:space="preserve">Identify an organisation </w:t>
      </w:r>
      <w:r w:rsidR="006B4253">
        <w:rPr>
          <w:b/>
          <w:bCs/>
        </w:rPr>
        <w:t xml:space="preserve">(PBE Fuels) </w:t>
      </w:r>
      <w:r w:rsidRPr="00313498">
        <w:rPr>
          <w:b/>
          <w:bCs/>
        </w:rPr>
        <w:t xml:space="preserve">and using two analysis techniques </w:t>
      </w:r>
      <w:r w:rsidR="006B4253">
        <w:rPr>
          <w:b/>
          <w:bCs/>
        </w:rPr>
        <w:t xml:space="preserve">(SWOT &amp; PESTLE) </w:t>
      </w:r>
      <w:r w:rsidRPr="00313498">
        <w:rPr>
          <w:b/>
          <w:bCs/>
        </w:rPr>
        <w:t xml:space="preserve">identify the current external factors impacting on the organisation. </w:t>
      </w:r>
    </w:p>
    <w:tbl>
      <w:tblPr>
        <w:tblStyle w:val="TableGrid"/>
        <w:tblpPr w:leftFromText="180" w:rightFromText="180" w:vertAnchor="text" w:horzAnchor="margin" w:tblpXSpec="center" w:tblpY="-404"/>
        <w:tblW w:w="10910" w:type="dxa"/>
        <w:tblLook w:val="04A0" w:firstRow="1" w:lastRow="0" w:firstColumn="1" w:lastColumn="0" w:noHBand="0" w:noVBand="1"/>
      </w:tblPr>
      <w:tblGrid>
        <w:gridCol w:w="5524"/>
        <w:gridCol w:w="5386"/>
      </w:tblGrid>
      <w:tr w:rsidR="00313498" w:rsidRPr="00313498" w14:paraId="6D0FDD54" w14:textId="77777777" w:rsidTr="00B12207">
        <w:trPr>
          <w:trHeight w:val="132"/>
        </w:trPr>
        <w:tc>
          <w:tcPr>
            <w:tcW w:w="5524" w:type="dxa"/>
          </w:tcPr>
          <w:p w14:paraId="734F91A1" w14:textId="6038A105" w:rsidR="00313498" w:rsidRPr="00313498" w:rsidRDefault="00313498" w:rsidP="00313498">
            <w:pPr>
              <w:spacing w:after="160" w:line="259" w:lineRule="auto"/>
              <w:rPr>
                <w:b/>
                <w:bCs/>
              </w:rPr>
            </w:pPr>
            <w:r w:rsidRPr="00313498">
              <w:rPr>
                <w:b/>
                <w:bCs/>
              </w:rPr>
              <w:lastRenderedPageBreak/>
              <w:t xml:space="preserve">Strengths </w:t>
            </w:r>
          </w:p>
        </w:tc>
        <w:tc>
          <w:tcPr>
            <w:tcW w:w="5386" w:type="dxa"/>
          </w:tcPr>
          <w:p w14:paraId="4E92B3FD" w14:textId="77777777" w:rsidR="00313498" w:rsidRPr="00313498" w:rsidRDefault="00313498" w:rsidP="00313498">
            <w:pPr>
              <w:spacing w:after="160" w:line="259" w:lineRule="auto"/>
              <w:rPr>
                <w:b/>
                <w:bCs/>
              </w:rPr>
            </w:pPr>
            <w:r w:rsidRPr="00313498">
              <w:rPr>
                <w:b/>
                <w:bCs/>
              </w:rPr>
              <w:t>Weaknesses</w:t>
            </w:r>
          </w:p>
        </w:tc>
      </w:tr>
      <w:tr w:rsidR="00313498" w:rsidRPr="00313498" w14:paraId="4993316D" w14:textId="77777777" w:rsidTr="00B12207">
        <w:tc>
          <w:tcPr>
            <w:tcW w:w="5524" w:type="dxa"/>
          </w:tcPr>
          <w:p w14:paraId="739FCA17" w14:textId="77777777" w:rsidR="00313498" w:rsidRPr="00313498" w:rsidRDefault="00313498" w:rsidP="00313498">
            <w:pPr>
              <w:spacing w:after="160" w:line="259" w:lineRule="auto"/>
              <w:rPr>
                <w:i/>
                <w:iCs/>
              </w:rPr>
            </w:pPr>
            <w:r w:rsidRPr="00313498">
              <w:rPr>
                <w:i/>
                <w:iCs/>
              </w:rPr>
              <w:t>People, Skills and Capabilities-</w:t>
            </w:r>
          </w:p>
          <w:p w14:paraId="1C15A361" w14:textId="0099B604" w:rsidR="00313498" w:rsidRPr="00313498" w:rsidRDefault="00313498" w:rsidP="00313498">
            <w:pPr>
              <w:spacing w:after="160" w:line="259" w:lineRule="auto"/>
              <w:rPr>
                <w:i/>
                <w:iCs/>
              </w:rPr>
            </w:pPr>
            <w:r w:rsidRPr="00313498">
              <w:t xml:space="preserve">PBE Fuels pride themselves in staff development, providing CPD opportunities for staff who wish to progress. Individuals are encouraged to participate in training for as many job responsibilities as they wish that are relevant to their role if both time pressures and finances allow. This allows them to gain experience whilst receiving guidance from highly experienced individuals before gaps in the workforce emerge- making future transitions as smooth as possible. One example of this is at the end of 2019, one lorry driver began shadowing the transport manager this allowed him to understand the job role and provide </w:t>
            </w:r>
            <w:r w:rsidR="009F684B">
              <w:t xml:space="preserve">annual leave cover. </w:t>
            </w:r>
          </w:p>
          <w:p w14:paraId="260ED9B3" w14:textId="6D7747E3" w:rsidR="00313498" w:rsidRPr="00313498" w:rsidRDefault="00313498" w:rsidP="00313498">
            <w:pPr>
              <w:spacing w:after="160" w:line="259" w:lineRule="auto"/>
            </w:pPr>
            <w:r w:rsidRPr="00313498">
              <w:t>Communication amongst individual teams is a strength within the organisation. Teams communicate via WhatsApp, telephone, and emails.</w:t>
            </w:r>
          </w:p>
          <w:p w14:paraId="1A61BA4E" w14:textId="70DB19D8" w:rsidR="00313498" w:rsidRPr="00313498" w:rsidRDefault="00313498" w:rsidP="00313498">
            <w:pPr>
              <w:spacing w:after="160" w:line="259" w:lineRule="auto"/>
            </w:pPr>
            <w:r w:rsidRPr="00313498">
              <w:t>Staff retention is also important, so the business prides themselves in offering competitive company benefits including diesel cards, Christmas bonuses</w:t>
            </w:r>
            <w:r w:rsidR="009F684B">
              <w:t xml:space="preserve"> and both </w:t>
            </w:r>
            <w:r w:rsidRPr="00313498">
              <w:t xml:space="preserve">flexible family leave and working hours. PBE also offer an additional day holiday for each year of service. </w:t>
            </w:r>
          </w:p>
          <w:p w14:paraId="32351415" w14:textId="77777777" w:rsidR="00313498" w:rsidRPr="00313498" w:rsidRDefault="00313498" w:rsidP="00313498">
            <w:pPr>
              <w:spacing w:after="160" w:line="259" w:lineRule="auto"/>
              <w:rPr>
                <w:i/>
                <w:iCs/>
              </w:rPr>
            </w:pPr>
            <w:r w:rsidRPr="00313498">
              <w:rPr>
                <w:i/>
                <w:iCs/>
              </w:rPr>
              <w:t>Resources and Assets-</w:t>
            </w:r>
          </w:p>
          <w:p w14:paraId="58333903" w14:textId="4CB9220D" w:rsidR="00313498" w:rsidRPr="00313498" w:rsidRDefault="00313498" w:rsidP="00313498">
            <w:pPr>
              <w:spacing w:after="160" w:line="259" w:lineRule="auto"/>
            </w:pPr>
            <w:r w:rsidRPr="00313498">
              <w:t xml:space="preserve">Location is another strength as competition is limited. In both Pembrokeshire and Wales, there is no other company offering the </w:t>
            </w:r>
            <w:r w:rsidR="00743D27">
              <w:t xml:space="preserve">same </w:t>
            </w:r>
            <w:r w:rsidRPr="00313498">
              <w:t xml:space="preserve">services. Due to this and a competitive price, the company have a wide reach which includes London, Manchester, and Penzance. The business is based at the home of one director, meaning out of hours and weekend work is not an issue. This extra flexibility is a benefit to customers. </w:t>
            </w:r>
          </w:p>
          <w:p w14:paraId="044B8E97" w14:textId="20ACA670" w:rsidR="00313498" w:rsidRPr="00313498" w:rsidRDefault="00313498" w:rsidP="00313498">
            <w:pPr>
              <w:spacing w:after="160" w:line="259" w:lineRule="auto"/>
            </w:pPr>
            <w:r w:rsidRPr="00313498">
              <w:t xml:space="preserve">Technological advances have also improved the way the company work. Customers can now place orders online via Mandata, with their orders and statements being sent automatically through Quickbooks. This minimises workload placed on staff. Additionally, CCTV, dashcams and monitoring systems are increasingly beneficial as they allow performance to be managed. The recent addition of a clock in system means accurate timesheets are automatically generated.  </w:t>
            </w:r>
          </w:p>
          <w:p w14:paraId="61A9DCC4" w14:textId="77777777" w:rsidR="00313498" w:rsidRPr="00313498" w:rsidRDefault="00313498" w:rsidP="00313498">
            <w:pPr>
              <w:spacing w:after="160" w:line="259" w:lineRule="auto"/>
              <w:rPr>
                <w:i/>
                <w:iCs/>
              </w:rPr>
            </w:pPr>
            <w:r w:rsidRPr="00313498">
              <w:rPr>
                <w:i/>
                <w:iCs/>
              </w:rPr>
              <w:t>Internal processes-</w:t>
            </w:r>
          </w:p>
          <w:p w14:paraId="4C8747F5" w14:textId="0B99DF94" w:rsidR="00313498" w:rsidRPr="00313498" w:rsidRDefault="00313498" w:rsidP="00313498">
            <w:pPr>
              <w:spacing w:after="160" w:line="259" w:lineRule="auto"/>
            </w:pPr>
            <w:r w:rsidRPr="00313498">
              <w:t xml:space="preserve">Due to increasing knowledge surrounding HR and the importance of operational processes, PBE Fuels are working on improving their internal procedures and </w:t>
            </w:r>
            <w:r w:rsidRPr="00313498">
              <w:lastRenderedPageBreak/>
              <w:t xml:space="preserve">policies. Isabelle is undertaking her CIPD Level 5 in HR with the long-term plan to keep HR processes internal rather than using an external organisation which the company currently </w:t>
            </w:r>
            <w:r w:rsidR="00743D27">
              <w:t>does</w:t>
            </w:r>
            <w:r w:rsidRPr="00313498">
              <w:t xml:space="preserve">. This is both more practical and cost-effective for the company. </w:t>
            </w:r>
          </w:p>
        </w:tc>
        <w:tc>
          <w:tcPr>
            <w:tcW w:w="5386" w:type="dxa"/>
          </w:tcPr>
          <w:p w14:paraId="7CE06C66" w14:textId="77777777" w:rsidR="00313498" w:rsidRPr="00313498" w:rsidRDefault="00313498" w:rsidP="00313498">
            <w:pPr>
              <w:spacing w:after="160" w:line="259" w:lineRule="auto"/>
              <w:rPr>
                <w:i/>
                <w:iCs/>
              </w:rPr>
            </w:pPr>
            <w:r w:rsidRPr="00313498">
              <w:rPr>
                <w:i/>
                <w:iCs/>
              </w:rPr>
              <w:lastRenderedPageBreak/>
              <w:t>People, Skills and Capabilities-</w:t>
            </w:r>
          </w:p>
          <w:p w14:paraId="76BC8B60" w14:textId="0AFE0567" w:rsidR="00313498" w:rsidRPr="00313498" w:rsidRDefault="00313498" w:rsidP="00313498">
            <w:pPr>
              <w:spacing w:after="160" w:line="259" w:lineRule="auto"/>
            </w:pPr>
            <w:r w:rsidRPr="00313498">
              <w:t xml:space="preserve">Although PBE pride themselves in staff development, the extent of organisational planning activities is minimal. The company has an informal reactive approach to planning meaning they wait for complications/problems to arise before reacting to them. This lack of formal succession planning could contribute to complications for the company. Both of PBE’s company directors are approaching retirement age. However, there is no plan in place for when this happens. </w:t>
            </w:r>
          </w:p>
          <w:p w14:paraId="269388A2" w14:textId="14DA04FC" w:rsidR="00313498" w:rsidRPr="00313498" w:rsidRDefault="00313498" w:rsidP="00313498">
            <w:pPr>
              <w:spacing w:after="160" w:line="259" w:lineRule="auto"/>
            </w:pPr>
            <w:r w:rsidRPr="00313498">
              <w:t xml:space="preserve">Although communication amongst individual teams is a strength, across the whole business it is a weakness. For example, communication between the office and yard staff is limited. This can cause muddled and missed messages. </w:t>
            </w:r>
          </w:p>
          <w:p w14:paraId="23AB0DA0" w14:textId="565AE501" w:rsidR="00313498" w:rsidRPr="00313498" w:rsidRDefault="00313498" w:rsidP="00313498">
            <w:pPr>
              <w:spacing w:after="160" w:line="259" w:lineRule="auto"/>
            </w:pPr>
            <w:r w:rsidRPr="00313498">
              <w:t>Although staff retention is important, currently staff morale is low throughout the company due to</w:t>
            </w:r>
            <w:r w:rsidR="00C5498F">
              <w:t xml:space="preserve"> </w:t>
            </w:r>
            <w:r w:rsidRPr="00313498">
              <w:t xml:space="preserve">COVID-19. Staff are glad that they can still attend work as they are deemed essential workers, however long hours on the road, lack of facilities and limited social interaction is impacting morale. </w:t>
            </w:r>
          </w:p>
          <w:p w14:paraId="6B43977A" w14:textId="5135D1EC" w:rsidR="00313498" w:rsidRPr="00313498" w:rsidRDefault="00313498" w:rsidP="00313498">
            <w:pPr>
              <w:spacing w:after="160" w:line="259" w:lineRule="auto"/>
            </w:pPr>
            <w:r w:rsidRPr="00313498">
              <w:t xml:space="preserve">PBE Fuels are in a good location with limited competition. However, to reach the major shipping ports essential for the import of products, drivers must travel a considerable distance costing both time and money. </w:t>
            </w:r>
          </w:p>
          <w:p w14:paraId="61F41AD7" w14:textId="78279136" w:rsidR="00313498" w:rsidRPr="00313498" w:rsidRDefault="00313498" w:rsidP="00313498">
            <w:pPr>
              <w:spacing w:after="160" w:line="259" w:lineRule="auto"/>
            </w:pPr>
            <w:r w:rsidRPr="00313498">
              <w:t xml:space="preserve">PBE face budget constraints as the current economic climate makes it difficult to plan. Aging machinery and constant advancements in technology means there are always ways to spend money! COVID </w:t>
            </w:r>
            <w:r w:rsidR="00C5498F">
              <w:t>is making the</w:t>
            </w:r>
            <w:r w:rsidRPr="00313498">
              <w:t xml:space="preserve"> future uncertain as many customers are in the tourism sector.</w:t>
            </w:r>
            <w:r w:rsidR="00C5498F">
              <w:t xml:space="preserve"> I</w:t>
            </w:r>
            <w:r w:rsidRPr="00313498">
              <w:t xml:space="preserve">t is important for the company to implement strict budget constraints to ensure they survive the current economic situation. </w:t>
            </w:r>
          </w:p>
          <w:p w14:paraId="6CB684C4" w14:textId="77777777" w:rsidR="00313498" w:rsidRPr="00313498" w:rsidRDefault="00313498" w:rsidP="00313498">
            <w:pPr>
              <w:spacing w:after="160" w:line="259" w:lineRule="auto"/>
              <w:rPr>
                <w:i/>
                <w:iCs/>
              </w:rPr>
            </w:pPr>
            <w:r w:rsidRPr="00313498">
              <w:rPr>
                <w:i/>
                <w:iCs/>
              </w:rPr>
              <w:t>Internal processes-</w:t>
            </w:r>
          </w:p>
          <w:p w14:paraId="31104B2A" w14:textId="77777777" w:rsidR="00313498" w:rsidRPr="00313498" w:rsidRDefault="00313498" w:rsidP="00313498">
            <w:pPr>
              <w:spacing w:after="160" w:line="259" w:lineRule="auto"/>
            </w:pPr>
            <w:r w:rsidRPr="00313498">
              <w:t xml:space="preserve">Although the company are working on improving and implementing internal processes managing these are proving difficult due to the close family ethos and many staff being ‘stuck in their ways’. </w:t>
            </w:r>
          </w:p>
          <w:p w14:paraId="59205CC1" w14:textId="77777777" w:rsidR="00313498" w:rsidRPr="00313498" w:rsidRDefault="00313498" w:rsidP="00313498">
            <w:pPr>
              <w:spacing w:after="160" w:line="259" w:lineRule="auto"/>
            </w:pPr>
          </w:p>
        </w:tc>
      </w:tr>
      <w:tr w:rsidR="00313498" w:rsidRPr="00313498" w14:paraId="4A19A3F2" w14:textId="77777777" w:rsidTr="00B12207">
        <w:tc>
          <w:tcPr>
            <w:tcW w:w="5524" w:type="dxa"/>
          </w:tcPr>
          <w:p w14:paraId="2EDC1038" w14:textId="77777777" w:rsidR="00313498" w:rsidRPr="00313498" w:rsidRDefault="00313498" w:rsidP="00313498">
            <w:pPr>
              <w:spacing w:after="160" w:line="259" w:lineRule="auto"/>
              <w:rPr>
                <w:b/>
                <w:bCs/>
              </w:rPr>
            </w:pPr>
            <w:r w:rsidRPr="00313498">
              <w:rPr>
                <w:b/>
                <w:bCs/>
              </w:rPr>
              <w:t xml:space="preserve">Opportunities </w:t>
            </w:r>
          </w:p>
        </w:tc>
        <w:tc>
          <w:tcPr>
            <w:tcW w:w="5386" w:type="dxa"/>
          </w:tcPr>
          <w:p w14:paraId="4B670438" w14:textId="77777777" w:rsidR="00313498" w:rsidRPr="00313498" w:rsidRDefault="00313498" w:rsidP="00313498">
            <w:pPr>
              <w:spacing w:after="160" w:line="259" w:lineRule="auto"/>
              <w:rPr>
                <w:b/>
                <w:bCs/>
              </w:rPr>
            </w:pPr>
            <w:r w:rsidRPr="00313498">
              <w:rPr>
                <w:b/>
                <w:bCs/>
              </w:rPr>
              <w:t xml:space="preserve">Threats </w:t>
            </w:r>
          </w:p>
        </w:tc>
      </w:tr>
      <w:tr w:rsidR="00313498" w:rsidRPr="00313498" w14:paraId="703CA8DF" w14:textId="77777777" w:rsidTr="00B12207">
        <w:tc>
          <w:tcPr>
            <w:tcW w:w="5524" w:type="dxa"/>
          </w:tcPr>
          <w:p w14:paraId="005C8F8E" w14:textId="556F3FDD" w:rsidR="00313498" w:rsidRPr="00313498" w:rsidRDefault="00313498" w:rsidP="00313498">
            <w:pPr>
              <w:spacing w:after="160" w:line="259" w:lineRule="auto"/>
            </w:pPr>
            <w:r w:rsidRPr="00313498">
              <w:t>The UK have pledged to cut carbon emissions to zero by 2050. Using biomass is one way to do this, it can replace fossil fuels in heating both homes and businesses.</w:t>
            </w:r>
            <w:r w:rsidR="00257009">
              <w:t xml:space="preserve"> </w:t>
            </w:r>
            <w:r w:rsidRPr="00313498">
              <w:t xml:space="preserve">As the government, businesses and homes begin to implement this policy the demand for biomass and other renewable energy alternatives will increase. </w:t>
            </w:r>
          </w:p>
          <w:p w14:paraId="4FFFD7F6" w14:textId="53B6F0B3" w:rsidR="00313498" w:rsidRPr="00313498" w:rsidRDefault="00313498" w:rsidP="00313498">
            <w:pPr>
              <w:spacing w:after="160" w:line="259" w:lineRule="auto"/>
            </w:pPr>
            <w:r w:rsidRPr="00313498">
              <w:t xml:space="preserve">Both technological and infrastructural advances mean the UK economy can develop extensive expertise in biomass- the research, manufacture, and installation. In the future improving efficiency within the sector. </w:t>
            </w:r>
          </w:p>
          <w:p w14:paraId="784AC887" w14:textId="2C3CF213" w:rsidR="00313498" w:rsidRPr="00313498" w:rsidRDefault="00313498" w:rsidP="00313498">
            <w:pPr>
              <w:spacing w:after="160" w:line="259" w:lineRule="auto"/>
            </w:pPr>
            <w:r w:rsidRPr="00313498">
              <w:t>Technology within the company has already improved greatly, with the implementation of Quickbooks and Mandata allowing customers to place orders online, view their account and receive statements. Soon, the company needs to use technological developments to performance manage both lorries and drivers ensuring maximum efficiency- positively impacting profits.</w:t>
            </w:r>
          </w:p>
          <w:p w14:paraId="67FBC9C4" w14:textId="0CF7A33F" w:rsidR="00313498" w:rsidRPr="00313498" w:rsidRDefault="00313498" w:rsidP="00313498">
            <w:pPr>
              <w:spacing w:after="160" w:line="259" w:lineRule="auto"/>
            </w:pPr>
            <w:r w:rsidRPr="00313498">
              <w:t xml:space="preserve">As knowledge of operational processes increase, PBE need to implement both workforce and succession planning. This will guarantee individuals are ready to fill key positions when they arise ensuring the business can continue functioning with minimal disruption. Planning is especially important as both company directors are approaching retirement age. There is currently no plan in place for when this occurs. There is the opportunity when this </w:t>
            </w:r>
            <w:r w:rsidR="00257009">
              <w:t xml:space="preserve">does </w:t>
            </w:r>
            <w:r w:rsidRPr="00313498">
              <w:t xml:space="preserve">occur for the director/s to create a partnership with another expert in the sector. A partnership could create more business opportunities by offering a new perspective to the organisation bridging the gap in both expertise and knowledge. </w:t>
            </w:r>
          </w:p>
          <w:p w14:paraId="4178659B" w14:textId="77777777" w:rsidR="00313498" w:rsidRPr="00313498" w:rsidRDefault="00313498" w:rsidP="00313498">
            <w:pPr>
              <w:spacing w:after="160" w:line="259" w:lineRule="auto"/>
            </w:pPr>
          </w:p>
          <w:p w14:paraId="42DEB962" w14:textId="77777777" w:rsidR="00313498" w:rsidRPr="00313498" w:rsidRDefault="00313498" w:rsidP="00313498">
            <w:pPr>
              <w:spacing w:after="160" w:line="259" w:lineRule="auto"/>
            </w:pPr>
          </w:p>
        </w:tc>
        <w:tc>
          <w:tcPr>
            <w:tcW w:w="5386" w:type="dxa"/>
          </w:tcPr>
          <w:p w14:paraId="027574E1" w14:textId="0826EC3D" w:rsidR="00313498" w:rsidRPr="00313498" w:rsidRDefault="00313498" w:rsidP="00313498">
            <w:pPr>
              <w:spacing w:after="160" w:line="259" w:lineRule="auto"/>
            </w:pPr>
            <w:r w:rsidRPr="00313498">
              <w:t xml:space="preserve">Employee turnover is inevitable. However, losing employees with essential skills or years of experience can be extremely damaging to an organisation. All PBE’s staff are extremely knowledgeable and assets to the company. If any employees were to leave, it would leave a big hole in the organisation. </w:t>
            </w:r>
          </w:p>
          <w:p w14:paraId="10A177CB" w14:textId="3E06F27D" w:rsidR="00313498" w:rsidRPr="00313498" w:rsidRDefault="00313498" w:rsidP="00313498">
            <w:pPr>
              <w:spacing w:after="160" w:line="259" w:lineRule="auto"/>
            </w:pPr>
            <w:r w:rsidRPr="00313498">
              <w:t>The Renewable Heat Incentive (RHI) was formed by the Government to encourage private households, communities, and businesses to install renewable energy for heating purposes- this includes biomass. A quarterly tariff payment is received for every kilowatt hour of renewable heat produced. However, this scheme is set to close to new applicants on 31</w:t>
            </w:r>
            <w:r w:rsidRPr="00313498">
              <w:rPr>
                <w:vertAlign w:val="superscript"/>
              </w:rPr>
              <w:t>st</w:t>
            </w:r>
            <w:r w:rsidRPr="00313498">
              <w:t xml:space="preserve"> March 2021. The Government are yet to announce a new scheme to replace it. This is causing uncertainty throughout the sector as individuals and businesses will no longer have the financial incentive to go carbon neutral. This would impact the business as the amount of boiler installations will decrease meaning demand for PBE’s services will </w:t>
            </w:r>
            <w:r w:rsidR="00DD5861" w:rsidRPr="00313498">
              <w:t>reduc</w:t>
            </w:r>
            <w:r w:rsidR="00DD5861">
              <w:t>e</w:t>
            </w:r>
            <w:r w:rsidRPr="00313498">
              <w:t xml:space="preserve">- posing a threat to the continuation of the business. </w:t>
            </w:r>
          </w:p>
          <w:p w14:paraId="1D7D6FF4" w14:textId="5863055E" w:rsidR="00313498" w:rsidRPr="00313498" w:rsidRDefault="00313498" w:rsidP="00313498">
            <w:pPr>
              <w:spacing w:after="160" w:line="259" w:lineRule="auto"/>
            </w:pPr>
            <w:r w:rsidRPr="00313498">
              <w:t xml:space="preserve">Due to the increased focus on both businesses and homes becoming carbon neutral there is a growing interest in renewable energy. This will lead to new competitors as there are gaps in the market and increased demand for renewable energy services. This is a threat to PBE Fuels as rival organisations could offer a more competitive price and a wider range of services based at a closer location. This increased </w:t>
            </w:r>
            <w:r w:rsidR="00602606" w:rsidRPr="00313498">
              <w:t>burden</w:t>
            </w:r>
            <w:r w:rsidRPr="00313498">
              <w:t xml:space="preserve"> on business may place more pressure on employees to deliver results to remain competitive. Innasol are planning on offering a service package which would deal with fuel, boiler installations and breakdowns. Currently, PBE are the only biomass business to offer this service. Innasol is based in England which is a central location to the whole of the UK they have a greater opportunity to employ skilled workers- compared to Pembrokeshire where our recruitment is limited. </w:t>
            </w:r>
          </w:p>
        </w:tc>
      </w:tr>
    </w:tbl>
    <w:p w14:paraId="247AD900" w14:textId="77777777" w:rsidR="00313498" w:rsidRDefault="00313498" w:rsidP="00F70B16">
      <w:pPr>
        <w:rPr>
          <w:color w:val="FF0000"/>
        </w:rPr>
      </w:pPr>
    </w:p>
    <w:tbl>
      <w:tblPr>
        <w:tblStyle w:val="TableGrid"/>
        <w:tblW w:w="10916" w:type="dxa"/>
        <w:tblInd w:w="-856" w:type="dxa"/>
        <w:tblLook w:val="04A0" w:firstRow="1" w:lastRow="0" w:firstColumn="1" w:lastColumn="0" w:noHBand="0" w:noVBand="1"/>
      </w:tblPr>
      <w:tblGrid>
        <w:gridCol w:w="1561"/>
        <w:gridCol w:w="4252"/>
        <w:gridCol w:w="2108"/>
        <w:gridCol w:w="2995"/>
      </w:tblGrid>
      <w:tr w:rsidR="000A1C01" w:rsidRPr="00605C4F" w14:paraId="0E7DDA2A" w14:textId="79B84847" w:rsidTr="000A1C01">
        <w:tc>
          <w:tcPr>
            <w:tcW w:w="1561" w:type="dxa"/>
          </w:tcPr>
          <w:p w14:paraId="7B170E10" w14:textId="77777777" w:rsidR="000A1C01" w:rsidRPr="00605C4F" w:rsidRDefault="000A1C01" w:rsidP="00605C4F">
            <w:pPr>
              <w:spacing w:after="160" w:line="259" w:lineRule="auto"/>
              <w:rPr>
                <w:b/>
                <w:bCs/>
              </w:rPr>
            </w:pPr>
          </w:p>
        </w:tc>
        <w:tc>
          <w:tcPr>
            <w:tcW w:w="4252" w:type="dxa"/>
          </w:tcPr>
          <w:p w14:paraId="3E8386E1" w14:textId="77777777" w:rsidR="000A1C01" w:rsidRPr="00605C4F" w:rsidRDefault="000A1C01" w:rsidP="00605C4F">
            <w:pPr>
              <w:spacing w:after="160" w:line="259" w:lineRule="auto"/>
              <w:rPr>
                <w:b/>
                <w:bCs/>
              </w:rPr>
            </w:pPr>
            <w:r w:rsidRPr="00605C4F">
              <w:rPr>
                <w:b/>
                <w:bCs/>
              </w:rPr>
              <w:t>External factors affected within my industry</w:t>
            </w:r>
          </w:p>
        </w:tc>
        <w:tc>
          <w:tcPr>
            <w:tcW w:w="2108" w:type="dxa"/>
          </w:tcPr>
          <w:p w14:paraId="56DA445F" w14:textId="77777777" w:rsidR="000A1C01" w:rsidRPr="00605C4F" w:rsidRDefault="000A1C01" w:rsidP="00605C4F">
            <w:pPr>
              <w:spacing w:after="160" w:line="259" w:lineRule="auto"/>
              <w:rPr>
                <w:b/>
                <w:bCs/>
              </w:rPr>
            </w:pPr>
            <w:r w:rsidRPr="00605C4F">
              <w:rPr>
                <w:b/>
                <w:bCs/>
              </w:rPr>
              <w:t>Importance</w:t>
            </w:r>
          </w:p>
        </w:tc>
        <w:tc>
          <w:tcPr>
            <w:tcW w:w="2995" w:type="dxa"/>
          </w:tcPr>
          <w:p w14:paraId="2DB9BECF" w14:textId="58390ADF" w:rsidR="000A1C01" w:rsidRPr="00605C4F" w:rsidRDefault="000A1C01" w:rsidP="00605C4F">
            <w:pPr>
              <w:rPr>
                <w:b/>
                <w:bCs/>
              </w:rPr>
            </w:pPr>
            <w:r>
              <w:rPr>
                <w:b/>
                <w:bCs/>
              </w:rPr>
              <w:t>Impact on HR Function</w:t>
            </w:r>
          </w:p>
        </w:tc>
      </w:tr>
      <w:tr w:rsidR="000A1C01" w:rsidRPr="00605C4F" w14:paraId="471FCB93" w14:textId="49D9DE25" w:rsidTr="00CD5B36">
        <w:trPr>
          <w:trHeight w:val="5483"/>
        </w:trPr>
        <w:tc>
          <w:tcPr>
            <w:tcW w:w="1561" w:type="dxa"/>
            <w:vMerge w:val="restart"/>
          </w:tcPr>
          <w:p w14:paraId="0D273515" w14:textId="77777777" w:rsidR="000A1C01" w:rsidRPr="004415DD" w:rsidRDefault="000A1C01" w:rsidP="00605C4F">
            <w:pPr>
              <w:spacing w:after="160" w:line="259" w:lineRule="auto"/>
              <w:rPr>
                <w:b/>
                <w:bCs/>
              </w:rPr>
            </w:pPr>
            <w:r w:rsidRPr="004415DD">
              <w:rPr>
                <w:b/>
                <w:bCs/>
              </w:rPr>
              <w:t>Political</w:t>
            </w:r>
          </w:p>
        </w:tc>
        <w:tc>
          <w:tcPr>
            <w:tcW w:w="4252" w:type="dxa"/>
          </w:tcPr>
          <w:p w14:paraId="2FF47B99" w14:textId="513659A6" w:rsidR="000A1C01" w:rsidRPr="004415DD" w:rsidRDefault="000A1C01" w:rsidP="005F0ED7">
            <w:pPr>
              <w:spacing w:after="160" w:line="259" w:lineRule="auto"/>
              <w:rPr>
                <w:i/>
                <w:iCs/>
              </w:rPr>
            </w:pPr>
            <w:r w:rsidRPr="004415DD">
              <w:rPr>
                <w:i/>
                <w:iCs/>
              </w:rPr>
              <w:t>Government policies</w:t>
            </w:r>
          </w:p>
          <w:p w14:paraId="0843A9DB" w14:textId="7BB71051" w:rsidR="000A1C01" w:rsidRPr="004223F5" w:rsidRDefault="000A1C01" w:rsidP="005F0ED7">
            <w:pPr>
              <w:spacing w:after="160" w:line="259" w:lineRule="auto"/>
            </w:pPr>
            <w:r w:rsidRPr="004415DD">
              <w:t>The UK Government takes a prominent role in mitigating the effects of climate change by reducing carbon gas emission. To do this, several Government initiatives and legislation have been put in place- one of which is ‘The Climate Change Act 2008’ which is a commitment to reduce the UK’s greenhouse gas emissions to at least 80% below the 1990 levels by 2050</w:t>
            </w:r>
            <w:r w:rsidR="004223F5">
              <w:t xml:space="preserve"> (Grantham Research Institute 2020). </w:t>
            </w:r>
            <w:r w:rsidRPr="004415DD">
              <w:t xml:space="preserve">This led to the formation of the ‘Renewable Heat Incentive (RHI)’ to encourage private households, communities, and businesses to install renewable energy for heating purposes. </w:t>
            </w:r>
          </w:p>
        </w:tc>
        <w:tc>
          <w:tcPr>
            <w:tcW w:w="2108" w:type="dxa"/>
          </w:tcPr>
          <w:p w14:paraId="26D7FD5E" w14:textId="46FFEA75" w:rsidR="000A1C01" w:rsidRPr="004415DD" w:rsidRDefault="000A1C01" w:rsidP="00605C4F">
            <w:pPr>
              <w:spacing w:after="160" w:line="259" w:lineRule="auto"/>
            </w:pPr>
            <w:r w:rsidRPr="004415DD">
              <w:t>High-</w:t>
            </w:r>
            <w:r w:rsidR="004223F5">
              <w:t xml:space="preserve"> The RHI</w:t>
            </w:r>
            <w:r w:rsidRPr="004415DD">
              <w:t xml:space="preserve"> </w:t>
            </w:r>
            <w:r w:rsidR="004223F5" w:rsidRPr="004415DD">
              <w:t>scheme is set to close to new applicants on 31</w:t>
            </w:r>
            <w:r w:rsidR="004223F5" w:rsidRPr="004415DD">
              <w:rPr>
                <w:vertAlign w:val="superscript"/>
              </w:rPr>
              <w:t>st</w:t>
            </w:r>
            <w:r w:rsidR="004223F5" w:rsidRPr="004415DD">
              <w:t xml:space="preserve"> March 2021. The Government are yet to announce a new scheme to replace this. This is causing uncertainty throughout the sector as individuals and businesses will no longer have the financial incentive to go carbon neutral</w:t>
            </w:r>
            <w:r w:rsidR="004223F5">
              <w:t xml:space="preserve"> </w:t>
            </w:r>
            <w:r w:rsidRPr="004415DD">
              <w:t xml:space="preserve">which will impact demand for business. </w:t>
            </w:r>
          </w:p>
        </w:tc>
        <w:tc>
          <w:tcPr>
            <w:tcW w:w="2995" w:type="dxa"/>
          </w:tcPr>
          <w:p w14:paraId="123891B5" w14:textId="07E90673" w:rsidR="004415DD" w:rsidRPr="004415DD" w:rsidRDefault="00467737" w:rsidP="005F0ED7">
            <w:r>
              <w:t>T</w:t>
            </w:r>
            <w:r w:rsidR="00BA065E" w:rsidRPr="004415DD">
              <w:t>he company have implemented policies to encourage staff to consider their carbon footprint</w:t>
            </w:r>
            <w:r w:rsidR="001E2D9F">
              <w:t>- e</w:t>
            </w:r>
            <w:r w:rsidR="00BA065E" w:rsidRPr="004415DD">
              <w:t xml:space="preserve">xamples include recycling, carsharing and the Cycle2Work scheme. </w:t>
            </w:r>
          </w:p>
          <w:p w14:paraId="213101CD" w14:textId="77777777" w:rsidR="004415DD" w:rsidRPr="004415DD" w:rsidRDefault="004415DD" w:rsidP="005F0ED7"/>
          <w:p w14:paraId="462C0E34" w14:textId="3F1DF32A" w:rsidR="000A1C01" w:rsidRPr="004415DD" w:rsidRDefault="001E2D9F" w:rsidP="005F0ED7">
            <w:r>
              <w:t>I</w:t>
            </w:r>
            <w:r w:rsidR="004415DD" w:rsidRPr="004415DD">
              <w:t xml:space="preserve">f the government fail to announce a new scheme to replace the current RHI. There will be limited demand for boiler installations and services which could lead to redundancies if the company begins to lose money. </w:t>
            </w:r>
          </w:p>
        </w:tc>
      </w:tr>
      <w:tr w:rsidR="000A1C01" w:rsidRPr="00605C4F" w14:paraId="3D47C366" w14:textId="2329B5C9" w:rsidTr="000A1C01">
        <w:trPr>
          <w:trHeight w:val="2096"/>
        </w:trPr>
        <w:tc>
          <w:tcPr>
            <w:tcW w:w="1561" w:type="dxa"/>
            <w:vMerge/>
          </w:tcPr>
          <w:p w14:paraId="422E4D34" w14:textId="77777777" w:rsidR="000A1C01" w:rsidRPr="00605C4F" w:rsidRDefault="000A1C01" w:rsidP="00605C4F">
            <w:pPr>
              <w:rPr>
                <w:b/>
                <w:bCs/>
              </w:rPr>
            </w:pPr>
          </w:p>
        </w:tc>
        <w:tc>
          <w:tcPr>
            <w:tcW w:w="4252" w:type="dxa"/>
          </w:tcPr>
          <w:p w14:paraId="05549F75" w14:textId="495B08E9" w:rsidR="000A1C01" w:rsidRPr="00786194" w:rsidRDefault="000A1C01" w:rsidP="005F0ED7">
            <w:pPr>
              <w:spacing w:after="160" w:line="259" w:lineRule="auto"/>
            </w:pPr>
            <w:r w:rsidRPr="00786194">
              <w:t>To regulate the UK wood pellet sector, a trade body was formed. The UK Pellet Council manages the licence for ENplus, standards and certifications for wood pellets. Paul, PBE’s director is on the Board of Directors which is responsible for the manufacturers and distributors of wood fuel. This is important in the industry as the UKPC are responsible for key changes in the sector and imposing high standards which all manufacturers/distributors must uphold to ensure the best product for customers.</w:t>
            </w:r>
          </w:p>
        </w:tc>
        <w:tc>
          <w:tcPr>
            <w:tcW w:w="2108" w:type="dxa"/>
          </w:tcPr>
          <w:p w14:paraId="1A760919" w14:textId="05477735" w:rsidR="000A1C01" w:rsidRPr="00786194" w:rsidRDefault="000A1C01" w:rsidP="005F0ED7">
            <w:pPr>
              <w:spacing w:after="160" w:line="259" w:lineRule="auto"/>
            </w:pPr>
            <w:r w:rsidRPr="00786194">
              <w:t>Low</w:t>
            </w:r>
            <w:r w:rsidR="008B45DC">
              <w:t xml:space="preserve"> as the company has already implemented and abides by the high standards imposed by the UKPC. </w:t>
            </w:r>
          </w:p>
        </w:tc>
        <w:tc>
          <w:tcPr>
            <w:tcW w:w="2995" w:type="dxa"/>
          </w:tcPr>
          <w:p w14:paraId="122FB225" w14:textId="7DCB851E" w:rsidR="000A1C01" w:rsidRPr="00786194" w:rsidRDefault="00786194" w:rsidP="005F0ED7">
            <w:r w:rsidRPr="00786194">
              <w:t xml:space="preserve">The UKPC requires staff working with wood pellets to undertake specific training. HR’s function is to organise this, ensure all employees have completed </w:t>
            </w:r>
            <w:r w:rsidR="008B45DC">
              <w:t xml:space="preserve">the </w:t>
            </w:r>
            <w:r w:rsidRPr="00786194">
              <w:t xml:space="preserve">relevant training and this knowledge is kept up to date. </w:t>
            </w:r>
          </w:p>
        </w:tc>
      </w:tr>
      <w:tr w:rsidR="000A1C01" w:rsidRPr="00605C4F" w14:paraId="3B609FBF" w14:textId="4AD1EBEA" w:rsidTr="000A1C01">
        <w:trPr>
          <w:trHeight w:val="841"/>
        </w:trPr>
        <w:tc>
          <w:tcPr>
            <w:tcW w:w="1561" w:type="dxa"/>
            <w:vMerge/>
          </w:tcPr>
          <w:p w14:paraId="051FE631" w14:textId="77777777" w:rsidR="000A1C01" w:rsidRPr="00605C4F" w:rsidRDefault="000A1C01" w:rsidP="00605C4F">
            <w:pPr>
              <w:rPr>
                <w:b/>
                <w:bCs/>
              </w:rPr>
            </w:pPr>
          </w:p>
        </w:tc>
        <w:tc>
          <w:tcPr>
            <w:tcW w:w="4252" w:type="dxa"/>
          </w:tcPr>
          <w:p w14:paraId="6BB221F3" w14:textId="77777777" w:rsidR="000A1C01" w:rsidRPr="0025520B" w:rsidRDefault="000A1C01" w:rsidP="005F0ED7">
            <w:pPr>
              <w:spacing w:after="160" w:line="259" w:lineRule="auto"/>
              <w:rPr>
                <w:i/>
                <w:iCs/>
              </w:rPr>
            </w:pPr>
            <w:r w:rsidRPr="0025520B">
              <w:rPr>
                <w:i/>
                <w:iCs/>
              </w:rPr>
              <w:t xml:space="preserve">Brexit- </w:t>
            </w:r>
          </w:p>
          <w:p w14:paraId="33CE99E1" w14:textId="14C9C844" w:rsidR="000A1C01" w:rsidRPr="0025520B" w:rsidRDefault="000A1C01" w:rsidP="005F0ED7">
            <w:pPr>
              <w:spacing w:after="160" w:line="259" w:lineRule="auto"/>
              <w:rPr>
                <w:i/>
                <w:iCs/>
              </w:rPr>
            </w:pPr>
            <w:r w:rsidRPr="0025520B">
              <w:t>The UK’s decision to leave the EU has created uncertainty within the biomass sector. The biggest concern is that investments will be significantly cut. Many advances that have been made in the technolog</w:t>
            </w:r>
            <w:r w:rsidR="00C9794B">
              <w:t>y</w:t>
            </w:r>
            <w:r w:rsidRPr="0025520B">
              <w:t xml:space="preserve"> and roll-out of biomass have been funded through the European Investment Bank (EIB). To be a shareholder of the EIB, a country must be a member of the European Union. </w:t>
            </w:r>
          </w:p>
        </w:tc>
        <w:tc>
          <w:tcPr>
            <w:tcW w:w="2108" w:type="dxa"/>
          </w:tcPr>
          <w:p w14:paraId="17F2096F" w14:textId="76C77E43" w:rsidR="000A1C01" w:rsidRPr="0025520B" w:rsidRDefault="000A1C01" w:rsidP="005F0ED7">
            <w:pPr>
              <w:spacing w:after="160" w:line="259" w:lineRule="auto"/>
            </w:pPr>
            <w:r w:rsidRPr="0025520B">
              <w:t xml:space="preserve">Low- the UK is currently leading in biomass innovation, with an increasing drive to develop new and improved biomass solutions. There is still a lot of confidence that despite Brexit the renewable energy sector can continue to thrive. </w:t>
            </w:r>
          </w:p>
        </w:tc>
        <w:tc>
          <w:tcPr>
            <w:tcW w:w="2995" w:type="dxa"/>
          </w:tcPr>
          <w:p w14:paraId="72544BDE" w14:textId="77777777" w:rsidR="000A1C01" w:rsidRDefault="000A1C01" w:rsidP="005F0ED7"/>
        </w:tc>
      </w:tr>
      <w:tr w:rsidR="000A1C01" w:rsidRPr="00605C4F" w14:paraId="2612B16B" w14:textId="26EF7804" w:rsidTr="000A1C01">
        <w:trPr>
          <w:trHeight w:val="3082"/>
        </w:trPr>
        <w:tc>
          <w:tcPr>
            <w:tcW w:w="1561" w:type="dxa"/>
            <w:vMerge/>
          </w:tcPr>
          <w:p w14:paraId="04DD339D" w14:textId="77777777" w:rsidR="000A1C01" w:rsidRPr="00605C4F" w:rsidRDefault="000A1C01" w:rsidP="00605C4F">
            <w:pPr>
              <w:rPr>
                <w:b/>
                <w:bCs/>
              </w:rPr>
            </w:pPr>
          </w:p>
        </w:tc>
        <w:tc>
          <w:tcPr>
            <w:tcW w:w="4252" w:type="dxa"/>
          </w:tcPr>
          <w:p w14:paraId="557B3146" w14:textId="77777777" w:rsidR="000A1C01" w:rsidRPr="006C45E6" w:rsidRDefault="000A1C01" w:rsidP="005F0ED7">
            <w:pPr>
              <w:spacing w:after="160" w:line="259" w:lineRule="auto"/>
              <w:rPr>
                <w:i/>
                <w:iCs/>
              </w:rPr>
            </w:pPr>
            <w:r w:rsidRPr="006C45E6">
              <w:rPr>
                <w:i/>
                <w:iCs/>
              </w:rPr>
              <w:t xml:space="preserve">COVID-19 </w:t>
            </w:r>
          </w:p>
          <w:p w14:paraId="240D0C0C" w14:textId="733467F5" w:rsidR="001A0A6C" w:rsidRDefault="000A1C01" w:rsidP="005F0ED7">
            <w:pPr>
              <w:spacing w:after="160" w:line="259" w:lineRule="auto"/>
            </w:pPr>
            <w:r w:rsidRPr="006C45E6">
              <w:t>COVID-19</w:t>
            </w:r>
            <w:r w:rsidR="001A0A6C">
              <w:t xml:space="preserve"> </w:t>
            </w:r>
            <w:r w:rsidRPr="006C45E6">
              <w:t xml:space="preserve">is causing a significant decline in economic activity seriously affecting the UK labour market. </w:t>
            </w:r>
            <w:r w:rsidR="001A0A6C">
              <w:t>It</w:t>
            </w:r>
            <w:r w:rsidRPr="006C45E6">
              <w:t xml:space="preserve"> has led to a reduction in the demand for goods/services and the ability of businesses to supply products</w:t>
            </w:r>
            <w:r w:rsidR="001A0A6C">
              <w:t>. L</w:t>
            </w:r>
            <w:r w:rsidR="001A0A6C" w:rsidRPr="006C45E6">
              <w:t xml:space="preserve">ockdowns </w:t>
            </w:r>
            <w:r w:rsidR="001A0A6C">
              <w:t xml:space="preserve">have also been </w:t>
            </w:r>
            <w:r w:rsidR="001A0A6C" w:rsidRPr="006C45E6">
              <w:t xml:space="preserve">imposed by the UK Government; </w:t>
            </w:r>
            <w:r w:rsidR="001A0A6C">
              <w:t xml:space="preserve">they </w:t>
            </w:r>
            <w:r w:rsidR="001A0A6C" w:rsidRPr="006C45E6">
              <w:t xml:space="preserve">have led to all non-essential businesses being forced to temporarily closed.  </w:t>
            </w:r>
          </w:p>
          <w:p w14:paraId="3511BD9E" w14:textId="3C8520B5" w:rsidR="000A1C01" w:rsidRPr="006C45E6" w:rsidRDefault="000A1C01" w:rsidP="005F0ED7">
            <w:pPr>
              <w:spacing w:after="160" w:line="259" w:lineRule="auto"/>
            </w:pPr>
            <w:r w:rsidRPr="006C45E6">
              <w:t xml:space="preserve">PBE Fuels have continued operations but furloughed 60% of their workforce due to a reduction in demand. </w:t>
            </w:r>
          </w:p>
        </w:tc>
        <w:tc>
          <w:tcPr>
            <w:tcW w:w="2108" w:type="dxa"/>
          </w:tcPr>
          <w:p w14:paraId="04A416FE" w14:textId="3CE7FEC9" w:rsidR="000A1C01" w:rsidRPr="006C45E6" w:rsidRDefault="000A1C01" w:rsidP="00605C4F">
            <w:r w:rsidRPr="006C45E6">
              <w:t>High- Due to the closure of local tourism attractions who are large woodchip customers, sales are down 40% on last year. If these businesses do not reopen soon, this poses a threat to future investments due to loss of income.</w:t>
            </w:r>
          </w:p>
        </w:tc>
        <w:tc>
          <w:tcPr>
            <w:tcW w:w="2995" w:type="dxa"/>
          </w:tcPr>
          <w:p w14:paraId="4105CADC" w14:textId="77777777" w:rsidR="006C45E6" w:rsidRPr="006C45E6" w:rsidRDefault="006C45E6" w:rsidP="00605C4F">
            <w:r w:rsidRPr="006C45E6">
              <w:t xml:space="preserve">The function of HR is to communicate with staff the reasons why furlough is necessary, obtain their agreement and reduce employees pay to 80%. When/if demand increases, HR will communicate a return date to employees. </w:t>
            </w:r>
          </w:p>
          <w:p w14:paraId="4E3E1725" w14:textId="77777777" w:rsidR="006C45E6" w:rsidRPr="006C45E6" w:rsidRDefault="006C45E6" w:rsidP="00605C4F"/>
          <w:p w14:paraId="4BDBE860" w14:textId="3F0AC9CC" w:rsidR="000A1C01" w:rsidRPr="006C45E6" w:rsidRDefault="000A1C01" w:rsidP="00605C4F"/>
        </w:tc>
      </w:tr>
      <w:tr w:rsidR="000A1C01" w:rsidRPr="00605C4F" w14:paraId="4B4BA7C4" w14:textId="4E6E8A2F" w:rsidTr="00CD5B36">
        <w:trPr>
          <w:trHeight w:val="2247"/>
        </w:trPr>
        <w:tc>
          <w:tcPr>
            <w:tcW w:w="1561" w:type="dxa"/>
            <w:vMerge w:val="restart"/>
          </w:tcPr>
          <w:p w14:paraId="29D1AABC" w14:textId="77777777" w:rsidR="000A1C01" w:rsidRPr="00605C4F" w:rsidRDefault="000A1C01" w:rsidP="00605C4F">
            <w:pPr>
              <w:spacing w:after="160" w:line="259" w:lineRule="auto"/>
              <w:rPr>
                <w:b/>
                <w:bCs/>
              </w:rPr>
            </w:pPr>
            <w:r w:rsidRPr="00605C4F">
              <w:rPr>
                <w:b/>
                <w:bCs/>
              </w:rPr>
              <w:t>Economic</w:t>
            </w:r>
          </w:p>
        </w:tc>
        <w:tc>
          <w:tcPr>
            <w:tcW w:w="4252" w:type="dxa"/>
          </w:tcPr>
          <w:p w14:paraId="6B8FAA16" w14:textId="77777777" w:rsidR="000A1C01" w:rsidRPr="003A69C0" w:rsidRDefault="000A1C01" w:rsidP="00605C4F">
            <w:pPr>
              <w:spacing w:after="160" w:line="259" w:lineRule="auto"/>
              <w:rPr>
                <w:i/>
                <w:iCs/>
              </w:rPr>
            </w:pPr>
            <w:r w:rsidRPr="003A69C0">
              <w:rPr>
                <w:i/>
                <w:iCs/>
              </w:rPr>
              <w:t>Brexit</w:t>
            </w:r>
          </w:p>
          <w:p w14:paraId="161A174B" w14:textId="669E58D6" w:rsidR="000A1C01" w:rsidRPr="003A69C0" w:rsidRDefault="000A1C01" w:rsidP="00605C4F">
            <w:pPr>
              <w:spacing w:after="160" w:line="259" w:lineRule="auto"/>
            </w:pPr>
            <w:r w:rsidRPr="003A69C0">
              <w:t xml:space="preserve">Brexit is affecting the currency markets making them extremely volatile, influencing negotiations with suppliers. CM trade wood pellets throughout Europe, meaning PBE Fuels must pay them in Euros. </w:t>
            </w:r>
          </w:p>
        </w:tc>
        <w:tc>
          <w:tcPr>
            <w:tcW w:w="2108" w:type="dxa"/>
          </w:tcPr>
          <w:p w14:paraId="01FC68C3" w14:textId="7CE514C0" w:rsidR="000A1C01" w:rsidRPr="003A69C0" w:rsidRDefault="000A1C01" w:rsidP="00915085">
            <w:pPr>
              <w:spacing w:after="160" w:line="259" w:lineRule="auto"/>
            </w:pPr>
            <w:r w:rsidRPr="003A69C0">
              <w:t>High- New regulations mean</w:t>
            </w:r>
            <w:r w:rsidR="00ED209F">
              <w:t xml:space="preserve"> </w:t>
            </w:r>
            <w:r w:rsidRPr="003A69C0">
              <w:t xml:space="preserve">supplies are getting stuck in customs. This is affecting the business as they are needed to perform essential repairs. </w:t>
            </w:r>
          </w:p>
        </w:tc>
        <w:tc>
          <w:tcPr>
            <w:tcW w:w="2995" w:type="dxa"/>
          </w:tcPr>
          <w:p w14:paraId="01B808B7" w14:textId="77777777" w:rsidR="000A1C01" w:rsidRPr="003A69C0" w:rsidRDefault="000A1C01" w:rsidP="00915085"/>
        </w:tc>
      </w:tr>
      <w:tr w:rsidR="000A1C01" w:rsidRPr="00605C4F" w14:paraId="1C5BAA36" w14:textId="0C330D94" w:rsidTr="000A1C01">
        <w:trPr>
          <w:trHeight w:val="1031"/>
        </w:trPr>
        <w:tc>
          <w:tcPr>
            <w:tcW w:w="1561" w:type="dxa"/>
            <w:vMerge/>
          </w:tcPr>
          <w:p w14:paraId="5C3BA19B" w14:textId="77777777" w:rsidR="000A1C01" w:rsidRPr="00605C4F" w:rsidRDefault="000A1C01" w:rsidP="00605C4F">
            <w:pPr>
              <w:rPr>
                <w:b/>
                <w:bCs/>
              </w:rPr>
            </w:pPr>
          </w:p>
        </w:tc>
        <w:tc>
          <w:tcPr>
            <w:tcW w:w="4252" w:type="dxa"/>
          </w:tcPr>
          <w:p w14:paraId="322FF2FE" w14:textId="77777777" w:rsidR="000A1C01" w:rsidRPr="00891959" w:rsidRDefault="000A1C01" w:rsidP="0012752A">
            <w:pPr>
              <w:spacing w:after="160" w:line="259" w:lineRule="auto"/>
              <w:rPr>
                <w:i/>
                <w:iCs/>
              </w:rPr>
            </w:pPr>
            <w:r w:rsidRPr="00891959">
              <w:rPr>
                <w:i/>
                <w:iCs/>
              </w:rPr>
              <w:t>Interest rates</w:t>
            </w:r>
            <w:r w:rsidRPr="00891959">
              <w:rPr>
                <w:i/>
                <w:iCs/>
              </w:rPr>
              <w:tab/>
            </w:r>
          </w:p>
          <w:p w14:paraId="76B394F7" w14:textId="0D8B761E" w:rsidR="000A1C01" w:rsidRPr="00891959" w:rsidRDefault="000A1C01" w:rsidP="0012752A">
            <w:pPr>
              <w:spacing w:after="160" w:line="259" w:lineRule="auto"/>
            </w:pPr>
            <w:r w:rsidRPr="00891959">
              <w:t xml:space="preserve">There is an opportunity to reorganise finances due to the government backed CBils loans currently available. </w:t>
            </w:r>
          </w:p>
        </w:tc>
        <w:tc>
          <w:tcPr>
            <w:tcW w:w="2108" w:type="dxa"/>
          </w:tcPr>
          <w:p w14:paraId="6266C9E1" w14:textId="362A27B6" w:rsidR="000A1C01" w:rsidRPr="00891959" w:rsidRDefault="000A1C01" w:rsidP="00BC304E">
            <w:r w:rsidRPr="00891959">
              <w:t xml:space="preserve">High- allows the company to save roughly £20,000 a year. </w:t>
            </w:r>
          </w:p>
        </w:tc>
        <w:tc>
          <w:tcPr>
            <w:tcW w:w="2995" w:type="dxa"/>
          </w:tcPr>
          <w:p w14:paraId="1D9CA9FB" w14:textId="77777777" w:rsidR="000A1C01" w:rsidRDefault="000A1C01" w:rsidP="00BC304E"/>
        </w:tc>
      </w:tr>
      <w:tr w:rsidR="000A1C01" w:rsidRPr="00605C4F" w14:paraId="65CC3433" w14:textId="1E31CA08" w:rsidTr="000A1C01">
        <w:trPr>
          <w:trHeight w:val="1956"/>
        </w:trPr>
        <w:tc>
          <w:tcPr>
            <w:tcW w:w="1561" w:type="dxa"/>
            <w:vMerge/>
          </w:tcPr>
          <w:p w14:paraId="039D9B8F" w14:textId="77777777" w:rsidR="000A1C01" w:rsidRPr="00605C4F" w:rsidRDefault="000A1C01" w:rsidP="00605C4F">
            <w:pPr>
              <w:rPr>
                <w:b/>
                <w:bCs/>
              </w:rPr>
            </w:pPr>
          </w:p>
        </w:tc>
        <w:tc>
          <w:tcPr>
            <w:tcW w:w="4252" w:type="dxa"/>
          </w:tcPr>
          <w:p w14:paraId="3FB26379" w14:textId="77777777" w:rsidR="000A1C01" w:rsidRPr="00154A01" w:rsidRDefault="000A1C01" w:rsidP="0012752A">
            <w:pPr>
              <w:spacing w:after="160" w:line="259" w:lineRule="auto"/>
              <w:rPr>
                <w:i/>
                <w:iCs/>
              </w:rPr>
            </w:pPr>
            <w:r w:rsidRPr="00154A01">
              <w:rPr>
                <w:i/>
                <w:iCs/>
              </w:rPr>
              <w:t>Current Economic situation</w:t>
            </w:r>
          </w:p>
          <w:p w14:paraId="50656A6E" w14:textId="17249A7D" w:rsidR="000A1C01" w:rsidRPr="00154A01" w:rsidRDefault="000A1C01" w:rsidP="0012752A">
            <w:pPr>
              <w:spacing w:after="160" w:line="259" w:lineRule="auto"/>
            </w:pPr>
            <w:r w:rsidRPr="00154A01">
              <w:t>Due to COVID-19 Britain has entered the deepest recession since record began. This will have a direct on the company- they may see a sales revenue</w:t>
            </w:r>
            <w:r w:rsidR="00ED209F">
              <w:t>/</w:t>
            </w:r>
            <w:r w:rsidRPr="00154A01">
              <w:t xml:space="preserve">profits decline leading to a freeze on hiring new employees. PBE Fuels have already had to minimise the number of employees, making three staff redundant and imposing contractual changes for those who remain. </w:t>
            </w:r>
          </w:p>
        </w:tc>
        <w:tc>
          <w:tcPr>
            <w:tcW w:w="2108" w:type="dxa"/>
          </w:tcPr>
          <w:p w14:paraId="5DB0E19D" w14:textId="7F671085" w:rsidR="000A1C01" w:rsidRPr="00154A01" w:rsidRDefault="000A1C01" w:rsidP="007B0389">
            <w:r w:rsidRPr="00154A01">
              <w:t>High- period of recession and continuation of the furlough scheme will determine the business’ outcome.</w:t>
            </w:r>
          </w:p>
        </w:tc>
        <w:tc>
          <w:tcPr>
            <w:tcW w:w="2995" w:type="dxa"/>
          </w:tcPr>
          <w:p w14:paraId="772066EA" w14:textId="1B44B4F4" w:rsidR="000A1C01" w:rsidRPr="00154A01" w:rsidRDefault="00D41E11" w:rsidP="007B0389">
            <w:r w:rsidRPr="00154A01">
              <w:t xml:space="preserve">This external force impacts the HR function as they </w:t>
            </w:r>
            <w:r w:rsidR="00ED209F">
              <w:t xml:space="preserve">are required to </w:t>
            </w:r>
            <w:r w:rsidRPr="00154A01">
              <w:t xml:space="preserve">implement changes </w:t>
            </w:r>
            <w:r w:rsidR="00ED209F">
              <w:t xml:space="preserve">needed to survive </w:t>
            </w:r>
            <w:r w:rsidR="00154A01" w:rsidRPr="00154A01">
              <w:t xml:space="preserve">the current economic situation. HR held a meeting offering employees voluntary redundancy or contractual changes due to a drop in demand. This ensured the business survived the first lockdown. It is still unclear if further staff reductions will need to be made. </w:t>
            </w:r>
          </w:p>
        </w:tc>
      </w:tr>
      <w:tr w:rsidR="000A1C01" w:rsidRPr="00605C4F" w14:paraId="3F3886AF" w14:textId="31190493" w:rsidTr="000A1C01">
        <w:trPr>
          <w:trHeight w:val="2493"/>
        </w:trPr>
        <w:tc>
          <w:tcPr>
            <w:tcW w:w="1561" w:type="dxa"/>
            <w:vMerge/>
          </w:tcPr>
          <w:p w14:paraId="65FB8581" w14:textId="77777777" w:rsidR="000A1C01" w:rsidRPr="00605C4F" w:rsidRDefault="000A1C01" w:rsidP="00605C4F">
            <w:pPr>
              <w:rPr>
                <w:b/>
                <w:bCs/>
              </w:rPr>
            </w:pPr>
          </w:p>
        </w:tc>
        <w:tc>
          <w:tcPr>
            <w:tcW w:w="4252" w:type="dxa"/>
          </w:tcPr>
          <w:p w14:paraId="4E30A92A" w14:textId="77777777" w:rsidR="000A1C01" w:rsidRPr="00306991" w:rsidRDefault="000A1C01" w:rsidP="0012752A">
            <w:pPr>
              <w:spacing w:after="160" w:line="259" w:lineRule="auto"/>
              <w:rPr>
                <w:i/>
                <w:iCs/>
              </w:rPr>
            </w:pPr>
            <w:r w:rsidRPr="00306991">
              <w:rPr>
                <w:i/>
                <w:iCs/>
              </w:rPr>
              <w:t>Consumer spending habits</w:t>
            </w:r>
          </w:p>
          <w:p w14:paraId="7D3DA52A" w14:textId="3BD682E8" w:rsidR="000A1C01" w:rsidRPr="00306991" w:rsidRDefault="000A1C01" w:rsidP="0012752A">
            <w:pPr>
              <w:rPr>
                <w:i/>
                <w:iCs/>
              </w:rPr>
            </w:pPr>
            <w:r w:rsidRPr="00306991">
              <w:t xml:space="preserve">The COVID-19 pandemic has contributed to poor market performance- people are increasingly worried about their jobs meaning many are managing their finances carefully. This puts pressure on certain essential goods whilst causing a decline in others. PBE falls under both criteria as they supply an essential fuel which is needed for heating so if a customer already has the boiler supplied, they need to continue to purchase fuel. However, if customers are considering purchasing a biomass boiler for a long-term investment, they will most likely postpone it due to the current economic situation.  </w:t>
            </w:r>
          </w:p>
        </w:tc>
        <w:tc>
          <w:tcPr>
            <w:tcW w:w="2108" w:type="dxa"/>
          </w:tcPr>
          <w:p w14:paraId="40F62D66" w14:textId="556C6D6E" w:rsidR="000A1C01" w:rsidRPr="00306991" w:rsidRDefault="000A1C01" w:rsidP="00370236">
            <w:r w:rsidRPr="00306991">
              <w:t>High</w:t>
            </w:r>
          </w:p>
        </w:tc>
        <w:tc>
          <w:tcPr>
            <w:tcW w:w="2995" w:type="dxa"/>
          </w:tcPr>
          <w:p w14:paraId="27D14A4E" w14:textId="71F40882" w:rsidR="000A1C01" w:rsidRPr="00306991" w:rsidRDefault="006B30A8" w:rsidP="00370236">
            <w:r>
              <w:t xml:space="preserve">This affects the function of HR as if demand increases more staff will need to be recruited. However, if demand drops </w:t>
            </w:r>
            <w:r w:rsidR="00FB7A02">
              <w:t xml:space="preserve">more </w:t>
            </w:r>
            <w:r>
              <w:t xml:space="preserve">redundancies may need to be made to ensure the business survives. </w:t>
            </w:r>
          </w:p>
        </w:tc>
      </w:tr>
      <w:tr w:rsidR="000A1C01" w:rsidRPr="00605C4F" w14:paraId="5F966643" w14:textId="231C5014" w:rsidTr="00BF2409">
        <w:trPr>
          <w:trHeight w:val="4008"/>
        </w:trPr>
        <w:tc>
          <w:tcPr>
            <w:tcW w:w="1561" w:type="dxa"/>
            <w:vMerge w:val="restart"/>
          </w:tcPr>
          <w:p w14:paraId="306FDEC3" w14:textId="77777777" w:rsidR="000A1C01" w:rsidRPr="00261AB4" w:rsidRDefault="000A1C01" w:rsidP="00605C4F">
            <w:pPr>
              <w:spacing w:after="160" w:line="259" w:lineRule="auto"/>
              <w:rPr>
                <w:b/>
                <w:bCs/>
              </w:rPr>
            </w:pPr>
            <w:r w:rsidRPr="00261AB4">
              <w:rPr>
                <w:b/>
                <w:bCs/>
              </w:rPr>
              <w:t>Social</w:t>
            </w:r>
          </w:p>
        </w:tc>
        <w:tc>
          <w:tcPr>
            <w:tcW w:w="4252" w:type="dxa"/>
          </w:tcPr>
          <w:p w14:paraId="4EC1BBC0" w14:textId="77777777" w:rsidR="000A1C01" w:rsidRPr="00261AB4" w:rsidRDefault="000A1C01" w:rsidP="00605C4F">
            <w:pPr>
              <w:spacing w:after="160" w:line="259" w:lineRule="auto"/>
              <w:rPr>
                <w:i/>
                <w:iCs/>
              </w:rPr>
            </w:pPr>
            <w:r w:rsidRPr="00261AB4">
              <w:rPr>
                <w:i/>
                <w:iCs/>
              </w:rPr>
              <w:t xml:space="preserve">Government legislation </w:t>
            </w:r>
          </w:p>
          <w:p w14:paraId="33854109" w14:textId="1BEFE388" w:rsidR="000A1C01" w:rsidRPr="00261AB4" w:rsidRDefault="000A1C01" w:rsidP="00605C4F">
            <w:pPr>
              <w:spacing w:after="160" w:line="259" w:lineRule="auto"/>
            </w:pPr>
            <w:r w:rsidRPr="00261AB4">
              <w:t xml:space="preserve">Due to new Government legislation, consumer trends are changing encouraging individuals and businesses alike to strive towards being carbon neutral- increasing interest in renewable energy. Due to growing publicity, individuals are now realising the importance of doing their bit for the environment and taking responsibility for this. This positively affects the business </w:t>
            </w:r>
            <w:r w:rsidR="00BF2409">
              <w:t xml:space="preserve">as people are taking a pro-active approach and implementing renewable energy into their lives. </w:t>
            </w:r>
          </w:p>
        </w:tc>
        <w:tc>
          <w:tcPr>
            <w:tcW w:w="2108" w:type="dxa"/>
          </w:tcPr>
          <w:p w14:paraId="2490F0C5" w14:textId="77777777" w:rsidR="000A1C01" w:rsidRPr="00261AB4" w:rsidRDefault="000A1C01" w:rsidP="004F594B">
            <w:pPr>
              <w:spacing w:after="160" w:line="259" w:lineRule="auto"/>
            </w:pPr>
            <w:r w:rsidRPr="00261AB4">
              <w:t xml:space="preserve">Medium- could contribute to an increased profit margin for the company. </w:t>
            </w:r>
          </w:p>
          <w:p w14:paraId="0A553D6E" w14:textId="77777777" w:rsidR="000A1C01" w:rsidRPr="00261AB4" w:rsidRDefault="000A1C01" w:rsidP="004F594B"/>
          <w:p w14:paraId="1A1CD7FB" w14:textId="6DD73558" w:rsidR="000A1C01" w:rsidRPr="00261AB4" w:rsidRDefault="000A1C01" w:rsidP="004F594B"/>
        </w:tc>
        <w:tc>
          <w:tcPr>
            <w:tcW w:w="2995" w:type="dxa"/>
          </w:tcPr>
          <w:p w14:paraId="47340A22" w14:textId="119E21B1" w:rsidR="0043355C" w:rsidRPr="0043355C" w:rsidRDefault="0043355C" w:rsidP="004F594B">
            <w:r w:rsidRPr="0043355C">
              <w:t xml:space="preserve">If demand begins to increase, there will be the need to recruit more staff. </w:t>
            </w:r>
          </w:p>
          <w:p w14:paraId="2F25A439" w14:textId="5219D960" w:rsidR="0043355C" w:rsidRPr="0043355C" w:rsidRDefault="0043355C" w:rsidP="004F594B"/>
          <w:p w14:paraId="44B51A55" w14:textId="58BE12F3" w:rsidR="0043355C" w:rsidRPr="0043355C" w:rsidRDefault="0043355C" w:rsidP="004F594B">
            <w:r w:rsidRPr="0043355C">
              <w:t xml:space="preserve">HR have also implemented policies encouraging staff to consider their carbon footprint including the Cycle2Work scheme and recycling. </w:t>
            </w:r>
          </w:p>
          <w:p w14:paraId="4A3E21FC" w14:textId="77777777" w:rsidR="0043355C" w:rsidRPr="0043355C" w:rsidRDefault="0043355C" w:rsidP="004F594B"/>
          <w:p w14:paraId="1038DC85" w14:textId="7A7F301B" w:rsidR="0043355C" w:rsidRPr="0043355C" w:rsidRDefault="0043355C" w:rsidP="0043355C"/>
        </w:tc>
      </w:tr>
      <w:tr w:rsidR="000A1C01" w:rsidRPr="00605C4F" w14:paraId="58C5E262" w14:textId="70709834" w:rsidTr="00CD5B36">
        <w:trPr>
          <w:trHeight w:val="1124"/>
        </w:trPr>
        <w:tc>
          <w:tcPr>
            <w:tcW w:w="1561" w:type="dxa"/>
            <w:vMerge/>
          </w:tcPr>
          <w:p w14:paraId="4B398D4F" w14:textId="77777777" w:rsidR="000A1C01" w:rsidRPr="00261AB4" w:rsidRDefault="000A1C01" w:rsidP="00605C4F">
            <w:pPr>
              <w:rPr>
                <w:b/>
                <w:bCs/>
              </w:rPr>
            </w:pPr>
          </w:p>
        </w:tc>
        <w:tc>
          <w:tcPr>
            <w:tcW w:w="4252" w:type="dxa"/>
          </w:tcPr>
          <w:p w14:paraId="63BB10E5" w14:textId="77777777" w:rsidR="000A1C01" w:rsidRPr="00261AB4" w:rsidRDefault="000A1C01" w:rsidP="004F594B">
            <w:pPr>
              <w:spacing w:after="160" w:line="259" w:lineRule="auto"/>
              <w:rPr>
                <w:i/>
                <w:iCs/>
              </w:rPr>
            </w:pPr>
            <w:r w:rsidRPr="00261AB4">
              <w:rPr>
                <w:i/>
                <w:iCs/>
              </w:rPr>
              <w:t>Career attitudes</w:t>
            </w:r>
          </w:p>
          <w:p w14:paraId="1A840838" w14:textId="10727D5E" w:rsidR="000A1C01" w:rsidRPr="00261AB4" w:rsidRDefault="000A1C01" w:rsidP="004F594B">
            <w:pPr>
              <w:spacing w:after="160" w:line="259" w:lineRule="auto"/>
            </w:pPr>
            <w:r w:rsidRPr="00261AB4">
              <w:t xml:space="preserve">In wake of the COVID-19 pandemic, career attitudes are changing. Trade Unions are calling for the implementation of a 4-day working week. </w:t>
            </w:r>
          </w:p>
          <w:p w14:paraId="79EEF1B4" w14:textId="2362A686" w:rsidR="000A1C01" w:rsidRPr="00261AB4" w:rsidRDefault="000A1C01" w:rsidP="004F594B">
            <w:pPr>
              <w:rPr>
                <w:i/>
                <w:iCs/>
              </w:rPr>
            </w:pPr>
            <w:r w:rsidRPr="00261AB4">
              <w:t xml:space="preserve">COVID-19 has also contributed to the implementation of home and flexible working wherever possible. This has changed the world of world. PBE abolished face to face meetings and embraced the use of online ones using Zoom. This directly affects the organisation as they have offered flexible working hours to accommodate home schooling and family routines. </w:t>
            </w:r>
          </w:p>
        </w:tc>
        <w:tc>
          <w:tcPr>
            <w:tcW w:w="2108" w:type="dxa"/>
          </w:tcPr>
          <w:p w14:paraId="0AC74136" w14:textId="77777777" w:rsidR="000A1C01" w:rsidRPr="00261AB4" w:rsidRDefault="000A1C01" w:rsidP="004F594B">
            <w:r w:rsidRPr="00261AB4">
              <w:t>High- If this is implemented, it will directly affect the organisation as PBE would also need to move to a 4-day working week. If they do not, they risk losing highly skilled employees to competitors.</w:t>
            </w:r>
          </w:p>
          <w:p w14:paraId="1AF53273" w14:textId="77777777" w:rsidR="000A1C01" w:rsidRPr="00261AB4" w:rsidRDefault="000A1C01" w:rsidP="004F594B"/>
          <w:p w14:paraId="5EBB76B5" w14:textId="2900334C" w:rsidR="000A1C01" w:rsidRPr="00261AB4" w:rsidRDefault="000A1C01" w:rsidP="004F594B">
            <w:r w:rsidRPr="00261AB4">
              <w:t xml:space="preserve">High- PBE Fuels plan on returning employees to the office when it is safe to do so. This risks some employees leaving the company </w:t>
            </w:r>
            <w:r w:rsidRPr="00261AB4">
              <w:lastRenderedPageBreak/>
              <w:t>as they prefer flexible working and the idea of doing this from home.</w:t>
            </w:r>
          </w:p>
        </w:tc>
        <w:tc>
          <w:tcPr>
            <w:tcW w:w="2995" w:type="dxa"/>
          </w:tcPr>
          <w:p w14:paraId="19856901" w14:textId="0489341D" w:rsidR="003D63D8" w:rsidRDefault="00B43566" w:rsidP="004F594B">
            <w:r>
              <w:lastRenderedPageBreak/>
              <w:t xml:space="preserve">Before making any decisions, it is important that HR consult with staff, with their opinions being considered. </w:t>
            </w:r>
            <w:r w:rsidR="00855503">
              <w:t xml:space="preserve">Decisions need to be </w:t>
            </w:r>
            <w:r w:rsidR="00431BD8">
              <w:t>communicated</w:t>
            </w:r>
            <w:r w:rsidR="00855503">
              <w:t xml:space="preserve"> effectively to both employees and customers. </w:t>
            </w:r>
          </w:p>
          <w:p w14:paraId="40FE134B" w14:textId="77777777" w:rsidR="003D63D8" w:rsidRDefault="003D63D8" w:rsidP="004F594B"/>
          <w:p w14:paraId="2A8C0471" w14:textId="1891D1D3" w:rsidR="003D63D8" w:rsidRDefault="003D63D8" w:rsidP="004F594B">
            <w:r>
              <w:t>When it is safe for employees to return to the office, HR</w:t>
            </w:r>
            <w:r w:rsidR="00D9089D">
              <w:t xml:space="preserve"> </w:t>
            </w:r>
            <w:r>
              <w:t>must work with H&amp;S to complete risk assessments and implement policies</w:t>
            </w:r>
            <w:r w:rsidR="00D9089D">
              <w:t>/</w:t>
            </w:r>
            <w:r>
              <w:t xml:space="preserve">procedures such as social distancing. The HR Function is to discuss these plans with staff to help </w:t>
            </w:r>
            <w:r w:rsidR="00D9089D">
              <w:t>them</w:t>
            </w:r>
            <w:r>
              <w:t xml:space="preserve"> understand and feel included. </w:t>
            </w:r>
          </w:p>
        </w:tc>
      </w:tr>
      <w:tr w:rsidR="000A1C01" w:rsidRPr="00605C4F" w14:paraId="05666530" w14:textId="58933F23" w:rsidTr="00A0685D">
        <w:trPr>
          <w:trHeight w:val="2551"/>
        </w:trPr>
        <w:tc>
          <w:tcPr>
            <w:tcW w:w="1561" w:type="dxa"/>
            <w:vMerge w:val="restart"/>
          </w:tcPr>
          <w:p w14:paraId="27DE0D61" w14:textId="77777777" w:rsidR="000A1C01" w:rsidRPr="00605C4F" w:rsidRDefault="000A1C01" w:rsidP="00605C4F">
            <w:pPr>
              <w:spacing w:after="160" w:line="259" w:lineRule="auto"/>
              <w:rPr>
                <w:b/>
                <w:bCs/>
              </w:rPr>
            </w:pPr>
            <w:r w:rsidRPr="00605C4F">
              <w:rPr>
                <w:b/>
                <w:bCs/>
              </w:rPr>
              <w:t>Technology</w:t>
            </w:r>
          </w:p>
        </w:tc>
        <w:tc>
          <w:tcPr>
            <w:tcW w:w="4252" w:type="dxa"/>
          </w:tcPr>
          <w:p w14:paraId="0CB41171" w14:textId="77777777" w:rsidR="000A1C01" w:rsidRPr="00A0685D" w:rsidRDefault="000A1C01" w:rsidP="00605C4F">
            <w:pPr>
              <w:spacing w:after="160" w:line="259" w:lineRule="auto"/>
              <w:rPr>
                <w:i/>
                <w:iCs/>
              </w:rPr>
            </w:pPr>
            <w:r w:rsidRPr="00A0685D">
              <w:rPr>
                <w:i/>
                <w:iCs/>
              </w:rPr>
              <w:t xml:space="preserve">Technological advances </w:t>
            </w:r>
          </w:p>
          <w:p w14:paraId="08B2D940" w14:textId="1F5D80D1" w:rsidR="000A1C01" w:rsidRPr="00A0685D" w:rsidRDefault="000A1C01" w:rsidP="00605C4F">
            <w:pPr>
              <w:spacing w:after="160" w:line="259" w:lineRule="auto"/>
            </w:pPr>
            <w:r w:rsidRPr="00A0685D">
              <w:t xml:space="preserve">Customers can now place orders online via Mandata, with their orders and statements being sent automatically through Quickbooks. This minimises workload placed on staff. Timesheets are now automatically generated using a clock in system- making payroll both easier and more accurate. </w:t>
            </w:r>
          </w:p>
        </w:tc>
        <w:tc>
          <w:tcPr>
            <w:tcW w:w="2108" w:type="dxa"/>
          </w:tcPr>
          <w:p w14:paraId="504515E9" w14:textId="554F20CD" w:rsidR="000A1C01" w:rsidRPr="00A0685D" w:rsidRDefault="000A1C01" w:rsidP="007F06FC">
            <w:pPr>
              <w:spacing w:after="160" w:line="259" w:lineRule="auto"/>
            </w:pPr>
            <w:r w:rsidRPr="00A0685D">
              <w:t xml:space="preserve">Low- new technology/IT systems in place and working effectively and efficiently. </w:t>
            </w:r>
          </w:p>
        </w:tc>
        <w:tc>
          <w:tcPr>
            <w:tcW w:w="2995" w:type="dxa"/>
          </w:tcPr>
          <w:p w14:paraId="23EA049F" w14:textId="5E6C0E7F" w:rsidR="00A0685D" w:rsidRPr="00A0685D" w:rsidRDefault="00A0685D" w:rsidP="00A0685D">
            <w:r w:rsidRPr="00A0685D">
              <w:t xml:space="preserve">CCTV, dashcams and monitoring systems are increasingly beneficial as they allow HR to performance manage employees via PC. This is especially beneficial with the implementation of home working. These systems also enable PBE’s managers, H&amp;S and HR professionals to ensure site safety protocols are being followed with any breaches being dealt with accordingly. </w:t>
            </w:r>
          </w:p>
        </w:tc>
      </w:tr>
      <w:tr w:rsidR="000A1C01" w:rsidRPr="00605C4F" w14:paraId="4C80843B" w14:textId="63C0189C" w:rsidTr="000A1C01">
        <w:trPr>
          <w:trHeight w:val="1975"/>
        </w:trPr>
        <w:tc>
          <w:tcPr>
            <w:tcW w:w="1561" w:type="dxa"/>
            <w:vMerge/>
          </w:tcPr>
          <w:p w14:paraId="705EE7D3" w14:textId="77777777" w:rsidR="000A1C01" w:rsidRPr="00605C4F" w:rsidRDefault="000A1C01" w:rsidP="00605C4F">
            <w:pPr>
              <w:rPr>
                <w:b/>
                <w:bCs/>
              </w:rPr>
            </w:pPr>
          </w:p>
        </w:tc>
        <w:tc>
          <w:tcPr>
            <w:tcW w:w="4252" w:type="dxa"/>
          </w:tcPr>
          <w:p w14:paraId="32AC42B4" w14:textId="77777777" w:rsidR="000A1C01" w:rsidRPr="00A436A4" w:rsidRDefault="000A1C01" w:rsidP="007F06FC">
            <w:pPr>
              <w:spacing w:after="160" w:line="259" w:lineRule="auto"/>
              <w:rPr>
                <w:i/>
                <w:iCs/>
              </w:rPr>
            </w:pPr>
            <w:r w:rsidRPr="00A436A4">
              <w:rPr>
                <w:i/>
                <w:iCs/>
              </w:rPr>
              <w:t>Technological problems</w:t>
            </w:r>
          </w:p>
          <w:p w14:paraId="03F0807E" w14:textId="3158E00E" w:rsidR="000A1C01" w:rsidRPr="00A436A4" w:rsidRDefault="000A1C01" w:rsidP="007F06FC">
            <w:pPr>
              <w:spacing w:after="160" w:line="259" w:lineRule="auto"/>
            </w:pPr>
            <w:r w:rsidRPr="00A436A4">
              <w:t xml:space="preserve">As a company PBE Fuels are becoming increasingly reliant on technology, the internet, and applications. This is great when it works, however when problems arise it </w:t>
            </w:r>
            <w:r w:rsidR="002C00A6">
              <w:t xml:space="preserve">can </w:t>
            </w:r>
            <w:r w:rsidRPr="00A436A4">
              <w:t>stop the organisation from functioning.   Recently, Google crashed- this meant for three days no invoices, statements or credit card payments could be taken- having a negative impact on the organisation.</w:t>
            </w:r>
          </w:p>
        </w:tc>
        <w:tc>
          <w:tcPr>
            <w:tcW w:w="2108" w:type="dxa"/>
          </w:tcPr>
          <w:p w14:paraId="3C7E188C" w14:textId="4280A17F" w:rsidR="000A1C01" w:rsidRPr="00A436A4" w:rsidRDefault="000A1C01" w:rsidP="00CE0936">
            <w:r w:rsidRPr="00A436A4">
              <w:t xml:space="preserve">Medium- poses a threat to business when problems arise. Issues are still being discovered a month on from Google crashing. </w:t>
            </w:r>
          </w:p>
        </w:tc>
        <w:tc>
          <w:tcPr>
            <w:tcW w:w="2995" w:type="dxa"/>
          </w:tcPr>
          <w:p w14:paraId="5B7CF223" w14:textId="77777777" w:rsidR="000A1C01" w:rsidRPr="00561610" w:rsidRDefault="000A1C01" w:rsidP="00CE0936">
            <w:pPr>
              <w:rPr>
                <w:color w:val="FF0000"/>
              </w:rPr>
            </w:pPr>
          </w:p>
        </w:tc>
      </w:tr>
      <w:tr w:rsidR="000A1C01" w:rsidRPr="00605C4F" w14:paraId="18C42124" w14:textId="6361FDE8" w:rsidTr="000A1C01">
        <w:trPr>
          <w:trHeight w:val="2347"/>
        </w:trPr>
        <w:tc>
          <w:tcPr>
            <w:tcW w:w="1561" w:type="dxa"/>
            <w:vMerge/>
          </w:tcPr>
          <w:p w14:paraId="795DAF4F" w14:textId="77777777" w:rsidR="000A1C01" w:rsidRPr="00605C4F" w:rsidRDefault="000A1C01" w:rsidP="00605C4F">
            <w:pPr>
              <w:rPr>
                <w:b/>
                <w:bCs/>
              </w:rPr>
            </w:pPr>
          </w:p>
        </w:tc>
        <w:tc>
          <w:tcPr>
            <w:tcW w:w="4252" w:type="dxa"/>
          </w:tcPr>
          <w:p w14:paraId="32BCEC2C" w14:textId="77777777" w:rsidR="000A1C01" w:rsidRPr="007E0B89" w:rsidRDefault="000A1C01" w:rsidP="007F06FC">
            <w:pPr>
              <w:spacing w:after="160" w:line="259" w:lineRule="auto"/>
              <w:rPr>
                <w:i/>
                <w:iCs/>
              </w:rPr>
            </w:pPr>
            <w:r w:rsidRPr="007E0B89">
              <w:rPr>
                <w:i/>
                <w:iCs/>
              </w:rPr>
              <w:t>Social Media</w:t>
            </w:r>
          </w:p>
          <w:p w14:paraId="1A1B6EC6" w14:textId="7414DE89" w:rsidR="000A1C01" w:rsidRPr="007E0B89" w:rsidRDefault="000A1C01" w:rsidP="007F06FC">
            <w:pPr>
              <w:spacing w:after="160" w:line="259" w:lineRule="auto"/>
            </w:pPr>
            <w:r w:rsidRPr="007E0B89">
              <w:t>PBE Fuels are now on Instagram, Facebook and Twitter which allows messages to be conveyed to customers quickly with a wide reach. It is also used to attract new customers. PBE’s new website is now suitable for both smartphones and computers ensuring accessibility for all. Using this</w:t>
            </w:r>
            <w:r w:rsidR="00D95F7F">
              <w:t xml:space="preserve">, </w:t>
            </w:r>
            <w:r w:rsidRPr="007E0B89">
              <w:t xml:space="preserve">customers can now log into their personal accounts which provides information on previous orders and allows them to check their account balance. </w:t>
            </w:r>
          </w:p>
        </w:tc>
        <w:tc>
          <w:tcPr>
            <w:tcW w:w="2108" w:type="dxa"/>
          </w:tcPr>
          <w:p w14:paraId="29756C2F" w14:textId="5FB84CCF" w:rsidR="000A1C01" w:rsidRPr="007E0B89" w:rsidRDefault="000A1C01" w:rsidP="003904E4">
            <w:r w:rsidRPr="007E0B89">
              <w:t xml:space="preserve">High- important to communicate with a wide reach and attract new customers. </w:t>
            </w:r>
          </w:p>
        </w:tc>
        <w:tc>
          <w:tcPr>
            <w:tcW w:w="2995" w:type="dxa"/>
          </w:tcPr>
          <w:p w14:paraId="41569B47" w14:textId="20E82D5A" w:rsidR="000A1C01" w:rsidRPr="007E0B89" w:rsidRDefault="007E0B89" w:rsidP="003904E4">
            <w:r w:rsidRPr="007E0B89">
              <w:t>HR have implemented social media policies which all staff must abide by. This includes not posting any company or customer informatio</w:t>
            </w:r>
            <w:r w:rsidR="00D95F7F">
              <w:t>n</w:t>
            </w:r>
            <w:r w:rsidRPr="007E0B89">
              <w:t xml:space="preserve">. </w:t>
            </w:r>
          </w:p>
        </w:tc>
      </w:tr>
      <w:tr w:rsidR="000A1C01" w:rsidRPr="00605C4F" w14:paraId="57D3D9EB" w14:textId="328FBF25" w:rsidTr="006B439F">
        <w:trPr>
          <w:trHeight w:val="699"/>
        </w:trPr>
        <w:tc>
          <w:tcPr>
            <w:tcW w:w="1561" w:type="dxa"/>
            <w:vMerge/>
          </w:tcPr>
          <w:p w14:paraId="3738224B" w14:textId="77777777" w:rsidR="000A1C01" w:rsidRPr="00605C4F" w:rsidRDefault="000A1C01" w:rsidP="00605C4F">
            <w:pPr>
              <w:rPr>
                <w:b/>
                <w:bCs/>
              </w:rPr>
            </w:pPr>
          </w:p>
        </w:tc>
        <w:tc>
          <w:tcPr>
            <w:tcW w:w="4252" w:type="dxa"/>
          </w:tcPr>
          <w:p w14:paraId="6A9B9062" w14:textId="77777777" w:rsidR="000A1C01" w:rsidRPr="00605C4F" w:rsidRDefault="000A1C01" w:rsidP="007F06FC">
            <w:pPr>
              <w:spacing w:after="160" w:line="259" w:lineRule="auto"/>
              <w:rPr>
                <w:i/>
                <w:iCs/>
              </w:rPr>
            </w:pPr>
            <w:r w:rsidRPr="00605C4F">
              <w:rPr>
                <w:i/>
                <w:iCs/>
              </w:rPr>
              <w:t>Regulations</w:t>
            </w:r>
          </w:p>
          <w:p w14:paraId="7F886445" w14:textId="6CFEF696" w:rsidR="000A1C01" w:rsidRPr="00605C4F" w:rsidRDefault="000A1C01" w:rsidP="007F06FC">
            <w:pPr>
              <w:rPr>
                <w:i/>
                <w:iCs/>
              </w:rPr>
            </w:pPr>
            <w:r w:rsidRPr="00605C4F">
              <w:t xml:space="preserve">The company have complied with GDPR regulations since May 2018. This ensures data confidentiality maintaining consumer rights. An external company manages PBE’s data protection and cyber security. This </w:t>
            </w:r>
            <w:r w:rsidRPr="00605C4F">
              <w:lastRenderedPageBreak/>
              <w:t>minimises risks which could endanger operational stability.</w:t>
            </w:r>
          </w:p>
        </w:tc>
        <w:tc>
          <w:tcPr>
            <w:tcW w:w="2108" w:type="dxa"/>
          </w:tcPr>
          <w:p w14:paraId="2E7BA0C8" w14:textId="500A744A" w:rsidR="000A1C01" w:rsidRPr="00605C4F" w:rsidRDefault="000A1C01" w:rsidP="00374FDE">
            <w:r>
              <w:lastRenderedPageBreak/>
              <w:t>Low- PBE have complied with GDPR regulations since May 2018.</w:t>
            </w:r>
          </w:p>
        </w:tc>
        <w:tc>
          <w:tcPr>
            <w:tcW w:w="2995" w:type="dxa"/>
          </w:tcPr>
          <w:p w14:paraId="4FA4CBCD" w14:textId="112849D1" w:rsidR="000A1C01" w:rsidRDefault="006B3AF7" w:rsidP="00374FDE">
            <w:r>
              <w:t xml:space="preserve">Data protection has an impact on most HR activities from handling recruitment to record-keeping and performance monitoring. They must ensure data is managed responsibly and legal </w:t>
            </w:r>
            <w:r>
              <w:lastRenderedPageBreak/>
              <w:t xml:space="preserve">developments are kept </w:t>
            </w:r>
            <w:r w:rsidR="00863E2C">
              <w:t>up to date</w:t>
            </w:r>
            <w:r>
              <w:t xml:space="preserve"> (CIPD 2018). </w:t>
            </w:r>
          </w:p>
        </w:tc>
      </w:tr>
      <w:tr w:rsidR="000A1C01" w:rsidRPr="00605C4F" w14:paraId="3B94D0E1" w14:textId="002B5DC1" w:rsidTr="00880616">
        <w:trPr>
          <w:trHeight w:val="3653"/>
        </w:trPr>
        <w:tc>
          <w:tcPr>
            <w:tcW w:w="1561" w:type="dxa"/>
            <w:vMerge w:val="restart"/>
          </w:tcPr>
          <w:p w14:paraId="4444983C" w14:textId="77777777" w:rsidR="000A1C01" w:rsidRPr="00605C4F" w:rsidRDefault="000A1C01" w:rsidP="00605C4F">
            <w:pPr>
              <w:spacing w:after="160" w:line="259" w:lineRule="auto"/>
              <w:rPr>
                <w:b/>
                <w:bCs/>
              </w:rPr>
            </w:pPr>
            <w:r w:rsidRPr="00605C4F">
              <w:rPr>
                <w:b/>
                <w:bCs/>
              </w:rPr>
              <w:lastRenderedPageBreak/>
              <w:t>Legal</w:t>
            </w:r>
          </w:p>
        </w:tc>
        <w:tc>
          <w:tcPr>
            <w:tcW w:w="4252" w:type="dxa"/>
          </w:tcPr>
          <w:p w14:paraId="16911FAC" w14:textId="77777777" w:rsidR="000A1C01" w:rsidRPr="00605C4F" w:rsidRDefault="000A1C01" w:rsidP="00605C4F">
            <w:pPr>
              <w:spacing w:after="160" w:line="259" w:lineRule="auto"/>
              <w:rPr>
                <w:i/>
                <w:iCs/>
              </w:rPr>
            </w:pPr>
            <w:r w:rsidRPr="00605C4F">
              <w:rPr>
                <w:i/>
                <w:iCs/>
              </w:rPr>
              <w:t>Employment law</w:t>
            </w:r>
          </w:p>
          <w:p w14:paraId="2C7F8D1B" w14:textId="7FE3D1CD" w:rsidR="000A1C01" w:rsidRPr="00605C4F" w:rsidRDefault="000A1C01" w:rsidP="008B0192">
            <w:pPr>
              <w:spacing w:after="160" w:line="259" w:lineRule="auto"/>
            </w:pPr>
            <w:r w:rsidRPr="00605C4F">
              <w:t xml:space="preserve">PBE have implemented policies which protect their workers’ rights. Some of which include data protection, equal pay, the right against discrimination and holiday pay laws. These laws directly affect the organisation as they encourage change in both employment practice and organisational behaviour. It is extremely important to abide by these laws/policies due to the threat of legal costs and to protect the corporate image/reputation. </w:t>
            </w:r>
          </w:p>
        </w:tc>
        <w:tc>
          <w:tcPr>
            <w:tcW w:w="2108" w:type="dxa"/>
          </w:tcPr>
          <w:p w14:paraId="3454FDAE" w14:textId="3DEF588F" w:rsidR="000A1C01" w:rsidRPr="00605C4F" w:rsidRDefault="000A1C01" w:rsidP="007107CB">
            <w:pPr>
              <w:spacing w:after="160" w:line="259" w:lineRule="auto"/>
            </w:pPr>
            <w:r>
              <w:t xml:space="preserve">Medium- </w:t>
            </w:r>
            <w:r w:rsidRPr="00605C4F">
              <w:t xml:space="preserve">important for PBE to keep up to date </w:t>
            </w:r>
            <w:r>
              <w:t xml:space="preserve">with updates to legislation </w:t>
            </w:r>
            <w:r w:rsidRPr="00605C4F">
              <w:t xml:space="preserve">and ensure </w:t>
            </w:r>
            <w:r>
              <w:t xml:space="preserve">any </w:t>
            </w:r>
            <w:r w:rsidRPr="00605C4F">
              <w:t>changes are implemented across the business.</w:t>
            </w:r>
          </w:p>
        </w:tc>
        <w:tc>
          <w:tcPr>
            <w:tcW w:w="2995" w:type="dxa"/>
          </w:tcPr>
          <w:p w14:paraId="5871EA9F" w14:textId="6C1D77D1" w:rsidR="00880616" w:rsidRDefault="00863BE4" w:rsidP="007107CB">
            <w:r>
              <w:t xml:space="preserve">PBE used an external organisation to implement these policies, however they have </w:t>
            </w:r>
            <w:r w:rsidR="00D03541">
              <w:t xml:space="preserve">since </w:t>
            </w:r>
            <w:r>
              <w:t xml:space="preserve">appointed an internal HR professional. </w:t>
            </w:r>
            <w:r w:rsidR="00880616">
              <w:t xml:space="preserve">It is their role to understand, update and ensure policies/procedures are abided by. This ensures PBE avoids costly fines, penalties, and potential harm to reputation. </w:t>
            </w:r>
          </w:p>
          <w:p w14:paraId="1AB86645" w14:textId="39623055" w:rsidR="000A1C01" w:rsidRDefault="00863BE4" w:rsidP="007107CB">
            <w:r>
              <w:t xml:space="preserve"> </w:t>
            </w:r>
          </w:p>
        </w:tc>
      </w:tr>
      <w:tr w:rsidR="000A1C01" w:rsidRPr="00605C4F" w14:paraId="21CCBF77" w14:textId="2F381E8A" w:rsidTr="000A1C01">
        <w:trPr>
          <w:trHeight w:val="1463"/>
        </w:trPr>
        <w:tc>
          <w:tcPr>
            <w:tcW w:w="1561" w:type="dxa"/>
            <w:vMerge/>
          </w:tcPr>
          <w:p w14:paraId="2DE76B6A" w14:textId="77777777" w:rsidR="000A1C01" w:rsidRPr="00605C4F" w:rsidRDefault="000A1C01" w:rsidP="00605C4F">
            <w:pPr>
              <w:rPr>
                <w:b/>
                <w:bCs/>
              </w:rPr>
            </w:pPr>
          </w:p>
        </w:tc>
        <w:tc>
          <w:tcPr>
            <w:tcW w:w="4252" w:type="dxa"/>
          </w:tcPr>
          <w:p w14:paraId="54153928" w14:textId="77777777" w:rsidR="000A1C01" w:rsidRPr="00E73EC7" w:rsidRDefault="000A1C01" w:rsidP="00374FDE">
            <w:pPr>
              <w:spacing w:after="160" w:line="259" w:lineRule="auto"/>
              <w:rPr>
                <w:i/>
                <w:iCs/>
              </w:rPr>
            </w:pPr>
            <w:r w:rsidRPr="00E73EC7">
              <w:rPr>
                <w:i/>
                <w:iCs/>
              </w:rPr>
              <w:t>National Minimum Wage</w:t>
            </w:r>
          </w:p>
          <w:p w14:paraId="22108A6A" w14:textId="7568EB2C" w:rsidR="000A1C01" w:rsidRPr="00E73EC7" w:rsidRDefault="000A1C01" w:rsidP="00374FDE">
            <w:pPr>
              <w:spacing w:after="160" w:line="259" w:lineRule="auto"/>
            </w:pPr>
            <w:r w:rsidRPr="00E73EC7">
              <w:t xml:space="preserve">National Minimum Wage and other wage rates increase yearly. To remain competitive PBE must offer a reasonable salary for all employees, which reflects their skills, knowledge, and experience. </w:t>
            </w:r>
          </w:p>
        </w:tc>
        <w:tc>
          <w:tcPr>
            <w:tcW w:w="2108" w:type="dxa"/>
          </w:tcPr>
          <w:p w14:paraId="6F9AD43B" w14:textId="5EDA5F39" w:rsidR="000A1C01" w:rsidRPr="00E73EC7" w:rsidRDefault="000A1C01" w:rsidP="00327EE2">
            <w:r w:rsidRPr="00E73EC7">
              <w:t>Medium</w:t>
            </w:r>
          </w:p>
        </w:tc>
        <w:tc>
          <w:tcPr>
            <w:tcW w:w="2995" w:type="dxa"/>
          </w:tcPr>
          <w:p w14:paraId="16F86236" w14:textId="0170F9B2" w:rsidR="000A1C01" w:rsidRPr="00E73EC7" w:rsidRDefault="00490E54" w:rsidP="00327EE2">
            <w:r w:rsidRPr="00E73EC7">
              <w:t xml:space="preserve">All employees in PBE are paid above both minimum and living wage, however this still affects the HR function. As </w:t>
            </w:r>
            <w:r w:rsidR="00E73EC7" w:rsidRPr="00E73EC7">
              <w:t>minimum wage</w:t>
            </w:r>
            <w:r w:rsidRPr="00E73EC7">
              <w:t xml:space="preserve"> increases annually, </w:t>
            </w:r>
            <w:r w:rsidR="00E73EC7" w:rsidRPr="00E73EC7">
              <w:t xml:space="preserve">the company also increase wages to retain staff and remain competitive.  </w:t>
            </w:r>
            <w:r w:rsidRPr="00E73EC7">
              <w:t xml:space="preserve"> </w:t>
            </w:r>
          </w:p>
        </w:tc>
      </w:tr>
      <w:tr w:rsidR="000A1C01" w:rsidRPr="00605C4F" w14:paraId="436D9C8C" w14:textId="51DC6F6F" w:rsidTr="00D03541">
        <w:trPr>
          <w:trHeight w:val="1389"/>
        </w:trPr>
        <w:tc>
          <w:tcPr>
            <w:tcW w:w="1561" w:type="dxa"/>
            <w:vMerge/>
          </w:tcPr>
          <w:p w14:paraId="752EE74F" w14:textId="77777777" w:rsidR="000A1C01" w:rsidRPr="00605C4F" w:rsidRDefault="000A1C01" w:rsidP="00605C4F">
            <w:pPr>
              <w:rPr>
                <w:b/>
                <w:bCs/>
              </w:rPr>
            </w:pPr>
          </w:p>
        </w:tc>
        <w:tc>
          <w:tcPr>
            <w:tcW w:w="4252" w:type="dxa"/>
          </w:tcPr>
          <w:p w14:paraId="0DA7A3F8" w14:textId="77777777" w:rsidR="000A1C01" w:rsidRPr="00605C4F" w:rsidRDefault="000A1C01" w:rsidP="00374FDE">
            <w:pPr>
              <w:spacing w:after="160" w:line="259" w:lineRule="auto"/>
              <w:rPr>
                <w:i/>
                <w:iCs/>
              </w:rPr>
            </w:pPr>
            <w:r w:rsidRPr="00605C4F">
              <w:rPr>
                <w:i/>
                <w:iCs/>
              </w:rPr>
              <w:t>Workplace pensions</w:t>
            </w:r>
          </w:p>
          <w:p w14:paraId="236CB803" w14:textId="3EDF23F8" w:rsidR="000A1C01" w:rsidRPr="00D03541" w:rsidRDefault="000A1C01" w:rsidP="00D03541">
            <w:pPr>
              <w:spacing w:after="160" w:line="259" w:lineRule="auto"/>
            </w:pPr>
            <w:r w:rsidRPr="00605C4F">
              <w:t xml:space="preserve">In 2008, the government introduced new legislation for workplace pensions which had to be implemented by 2012. </w:t>
            </w:r>
          </w:p>
        </w:tc>
        <w:tc>
          <w:tcPr>
            <w:tcW w:w="2108" w:type="dxa"/>
          </w:tcPr>
          <w:p w14:paraId="1CDC1DBD" w14:textId="574DE543" w:rsidR="000A1C01" w:rsidRPr="00605C4F" w:rsidRDefault="000A1C01" w:rsidP="00374FDE">
            <w:r>
              <w:t xml:space="preserve">Low- PBE have implemented and complied with this since 2012. </w:t>
            </w:r>
          </w:p>
        </w:tc>
        <w:tc>
          <w:tcPr>
            <w:tcW w:w="2995" w:type="dxa"/>
          </w:tcPr>
          <w:p w14:paraId="10ABC98C" w14:textId="4478495D" w:rsidR="000A1C01" w:rsidRDefault="009E7329" w:rsidP="00374FDE">
            <w:r>
              <w:t xml:space="preserve">HR’s function is to review changing legislation relating to workplace pensions. This is communicated to staff </w:t>
            </w:r>
            <w:r w:rsidR="00561610">
              <w:t>using</w:t>
            </w:r>
            <w:r>
              <w:t xml:space="preserve"> emails. </w:t>
            </w:r>
          </w:p>
        </w:tc>
      </w:tr>
      <w:tr w:rsidR="004817EE" w:rsidRPr="004817EE" w14:paraId="21B3D653" w14:textId="295FB9A1" w:rsidTr="000A1C01">
        <w:trPr>
          <w:trHeight w:val="699"/>
        </w:trPr>
        <w:tc>
          <w:tcPr>
            <w:tcW w:w="1561" w:type="dxa"/>
            <w:vMerge/>
          </w:tcPr>
          <w:p w14:paraId="5F1B8C3C" w14:textId="77777777" w:rsidR="000A1C01" w:rsidRPr="004817EE" w:rsidRDefault="000A1C01" w:rsidP="00605C4F">
            <w:pPr>
              <w:rPr>
                <w:b/>
                <w:bCs/>
              </w:rPr>
            </w:pPr>
          </w:p>
        </w:tc>
        <w:tc>
          <w:tcPr>
            <w:tcW w:w="4252" w:type="dxa"/>
          </w:tcPr>
          <w:p w14:paraId="70526AE3" w14:textId="77777777" w:rsidR="000A1C01" w:rsidRPr="004817EE" w:rsidRDefault="000A1C01" w:rsidP="00374FDE">
            <w:pPr>
              <w:spacing w:after="160" w:line="259" w:lineRule="auto"/>
              <w:rPr>
                <w:i/>
                <w:iCs/>
              </w:rPr>
            </w:pPr>
            <w:r w:rsidRPr="004817EE">
              <w:rPr>
                <w:i/>
                <w:iCs/>
              </w:rPr>
              <w:t>Age restrictions</w:t>
            </w:r>
          </w:p>
          <w:p w14:paraId="3EDFD0C9" w14:textId="403E0B73" w:rsidR="000A1C01" w:rsidRPr="004817EE" w:rsidRDefault="000A1C01" w:rsidP="008B0192">
            <w:pPr>
              <w:spacing w:after="160" w:line="259" w:lineRule="auto"/>
            </w:pPr>
            <w:r w:rsidRPr="004817EE">
              <w:t xml:space="preserve">To complete yard tasks and fuel deliveries, large machinery is required including tractors, trailers, HGV lorries and loaders. These all have age restrictions which vary depending on the vehicle. This directly affects the business as depending on the job role individuals must be old enough by law and have the correct licence/s to drive these machines otherwise there could be costly implications for the business. </w:t>
            </w:r>
          </w:p>
        </w:tc>
        <w:tc>
          <w:tcPr>
            <w:tcW w:w="2108" w:type="dxa"/>
          </w:tcPr>
          <w:p w14:paraId="2B597395" w14:textId="0CC7AED3" w:rsidR="000A1C01" w:rsidRPr="004817EE" w:rsidRDefault="000A1C01" w:rsidP="00327EE2">
            <w:r w:rsidRPr="004817EE">
              <w:t xml:space="preserve">High- costly implications if these laws are not followed. </w:t>
            </w:r>
          </w:p>
        </w:tc>
        <w:tc>
          <w:tcPr>
            <w:tcW w:w="2995" w:type="dxa"/>
          </w:tcPr>
          <w:p w14:paraId="5861310D" w14:textId="1C58DC17" w:rsidR="000A1C01" w:rsidRPr="004817EE" w:rsidRDefault="00297901" w:rsidP="00327EE2">
            <w:r w:rsidRPr="004817EE">
              <w:t xml:space="preserve">Due to the high-risk environment, HR, and Health &amp; Safety work in collaboration. </w:t>
            </w:r>
            <w:r w:rsidR="000454AE" w:rsidRPr="004817EE">
              <w:t xml:space="preserve">It is important that individuals hold the correct licence/s for their job role. This must be checked during the interview process as it ensures the company are abiding by laws, legislations and health &amp; safety policies minimising risks to both the company and employees.  </w:t>
            </w:r>
          </w:p>
        </w:tc>
      </w:tr>
      <w:tr w:rsidR="004817EE" w:rsidRPr="004817EE" w14:paraId="4FD6FF3F" w14:textId="23A39837" w:rsidTr="000A1C01">
        <w:trPr>
          <w:trHeight w:val="2718"/>
        </w:trPr>
        <w:tc>
          <w:tcPr>
            <w:tcW w:w="1561" w:type="dxa"/>
            <w:vMerge/>
          </w:tcPr>
          <w:p w14:paraId="0B31F4AA" w14:textId="77777777" w:rsidR="000A1C01" w:rsidRPr="004817EE" w:rsidRDefault="000A1C01" w:rsidP="00605C4F">
            <w:pPr>
              <w:rPr>
                <w:b/>
                <w:bCs/>
              </w:rPr>
            </w:pPr>
          </w:p>
        </w:tc>
        <w:tc>
          <w:tcPr>
            <w:tcW w:w="4252" w:type="dxa"/>
          </w:tcPr>
          <w:p w14:paraId="496CB23C" w14:textId="77777777" w:rsidR="000A1C01" w:rsidRPr="004817EE" w:rsidRDefault="000A1C01" w:rsidP="00374FDE">
            <w:pPr>
              <w:spacing w:after="160" w:line="259" w:lineRule="auto"/>
              <w:rPr>
                <w:i/>
                <w:iCs/>
              </w:rPr>
            </w:pPr>
            <w:r w:rsidRPr="004817EE">
              <w:rPr>
                <w:i/>
                <w:iCs/>
              </w:rPr>
              <w:t>Health and Safety</w:t>
            </w:r>
          </w:p>
          <w:p w14:paraId="1683CE50" w14:textId="6ED2BD42" w:rsidR="000A1C01" w:rsidRPr="004817EE" w:rsidRDefault="000A1C01" w:rsidP="00374FDE">
            <w:pPr>
              <w:rPr>
                <w:i/>
                <w:iCs/>
              </w:rPr>
            </w:pPr>
            <w:r w:rsidRPr="004817EE">
              <w:t xml:space="preserve">All employees are entitled to work in environments where risks to their health and safety are properly controlled. Due to the use of large machinery, lorries and working in confined spaces PBE Fuels have completed extensive risk assessments to ensure employees are safe and risks are minimised. </w:t>
            </w:r>
            <w:r w:rsidR="001E7FC4">
              <w:t>E</w:t>
            </w:r>
            <w:r w:rsidRPr="004817EE">
              <w:t>mployees undertake annual training courses to ensure their knowledge is kept up to date.</w:t>
            </w:r>
          </w:p>
        </w:tc>
        <w:tc>
          <w:tcPr>
            <w:tcW w:w="2108" w:type="dxa"/>
          </w:tcPr>
          <w:p w14:paraId="598EA183" w14:textId="59D032C6" w:rsidR="000A1C01" w:rsidRPr="004817EE" w:rsidRDefault="000A1C01" w:rsidP="00060581">
            <w:r w:rsidRPr="004817EE">
              <w:t xml:space="preserve"> Medium- risk assessments have been completed and imposed. However, PBE must ensure annual training is completed. </w:t>
            </w:r>
          </w:p>
        </w:tc>
        <w:tc>
          <w:tcPr>
            <w:tcW w:w="2995" w:type="dxa"/>
          </w:tcPr>
          <w:p w14:paraId="56133D50" w14:textId="653F9954" w:rsidR="000A1C01" w:rsidRPr="004817EE" w:rsidRDefault="0075084F" w:rsidP="00060581">
            <w:r w:rsidRPr="004817EE">
              <w:t xml:space="preserve">In PBE HR and Health </w:t>
            </w:r>
            <w:r w:rsidR="00C5290A" w:rsidRPr="004817EE">
              <w:t xml:space="preserve">&amp; </w:t>
            </w:r>
            <w:r w:rsidRPr="004817EE">
              <w:t>Safety functions work in close collaboration due to the high-risk environment. This ensures that the environment is physically safe, and employees’ wellbeing is looked after</w:t>
            </w:r>
            <w:r w:rsidR="00C5290A" w:rsidRPr="004817EE">
              <w:t xml:space="preserve">- </w:t>
            </w:r>
            <w:r w:rsidRPr="004817EE">
              <w:t xml:space="preserve">ensuring confidence in implemented procedures. This contributes to a productive and safe workforce. </w:t>
            </w:r>
            <w:r w:rsidR="001E6745" w:rsidRPr="004817EE">
              <w:t>Both HR &amp; H&amp;</w:t>
            </w:r>
            <w:r w:rsidR="000C0292" w:rsidRPr="004817EE">
              <w:t>S must</w:t>
            </w:r>
            <w:r w:rsidR="001E6745" w:rsidRPr="004817EE">
              <w:t xml:space="preserve"> ensure their knowledge is </w:t>
            </w:r>
            <w:r w:rsidR="001E7FC4">
              <w:t xml:space="preserve">also </w:t>
            </w:r>
            <w:r w:rsidR="001E6745" w:rsidRPr="004817EE">
              <w:t xml:space="preserve">kept up to date. </w:t>
            </w:r>
          </w:p>
        </w:tc>
      </w:tr>
      <w:tr w:rsidR="004817EE" w:rsidRPr="004817EE" w14:paraId="4BFE1F84" w14:textId="3B23FCE8" w:rsidTr="000A1C01">
        <w:trPr>
          <w:trHeight w:val="1975"/>
        </w:trPr>
        <w:tc>
          <w:tcPr>
            <w:tcW w:w="1561" w:type="dxa"/>
            <w:vMerge w:val="restart"/>
          </w:tcPr>
          <w:p w14:paraId="571E2B51" w14:textId="77777777" w:rsidR="000A1C01" w:rsidRPr="004817EE" w:rsidRDefault="000A1C01" w:rsidP="00605C4F">
            <w:pPr>
              <w:spacing w:after="160" w:line="259" w:lineRule="auto"/>
              <w:rPr>
                <w:b/>
                <w:bCs/>
              </w:rPr>
            </w:pPr>
            <w:r w:rsidRPr="004817EE">
              <w:rPr>
                <w:b/>
                <w:bCs/>
              </w:rPr>
              <w:t>Environmental</w:t>
            </w:r>
          </w:p>
        </w:tc>
        <w:tc>
          <w:tcPr>
            <w:tcW w:w="4252" w:type="dxa"/>
          </w:tcPr>
          <w:p w14:paraId="3B70ABA0" w14:textId="77777777" w:rsidR="000A1C01" w:rsidRPr="004817EE" w:rsidRDefault="000A1C01" w:rsidP="00605C4F">
            <w:pPr>
              <w:spacing w:after="160" w:line="259" w:lineRule="auto"/>
              <w:rPr>
                <w:i/>
                <w:iCs/>
              </w:rPr>
            </w:pPr>
            <w:r w:rsidRPr="004817EE">
              <w:rPr>
                <w:i/>
                <w:iCs/>
              </w:rPr>
              <w:t>Government legislation</w:t>
            </w:r>
          </w:p>
          <w:p w14:paraId="293522F6" w14:textId="5D3C56C6" w:rsidR="000A1C01" w:rsidRPr="004817EE" w:rsidRDefault="000A1C01" w:rsidP="00605C4F">
            <w:pPr>
              <w:spacing w:after="160" w:line="259" w:lineRule="auto"/>
            </w:pPr>
            <w:r w:rsidRPr="004817EE">
              <w:t xml:space="preserve">The UK have pledged to cut carbon emissions to zero by 2050. Biomass can replace fossil fuels in heating both homes and businesses as the carbon emission of this is zero. This renewable source of energy has significant environmental benefits as it is efficient, reduces greenhouse gas emissions and encourages sustainable woodland management. </w:t>
            </w:r>
          </w:p>
        </w:tc>
        <w:tc>
          <w:tcPr>
            <w:tcW w:w="2108" w:type="dxa"/>
          </w:tcPr>
          <w:p w14:paraId="768AF5A1" w14:textId="644C0A92" w:rsidR="000A1C01" w:rsidRPr="004817EE" w:rsidRDefault="000A1C01" w:rsidP="00EC0054">
            <w:pPr>
              <w:spacing w:after="160" w:line="259" w:lineRule="auto"/>
            </w:pPr>
            <w:r w:rsidRPr="004817EE">
              <w:t xml:space="preserve">Medium- </w:t>
            </w:r>
            <w:r w:rsidR="000C0292">
              <w:t xml:space="preserve">may contribute to an increased demand for biomass leading to </w:t>
            </w:r>
            <w:r w:rsidRPr="004817EE">
              <w:t xml:space="preserve">higher profit margins for the organisation. </w:t>
            </w:r>
          </w:p>
        </w:tc>
        <w:tc>
          <w:tcPr>
            <w:tcW w:w="2995" w:type="dxa"/>
          </w:tcPr>
          <w:p w14:paraId="6EAA17C3" w14:textId="77777777" w:rsidR="000A1C01" w:rsidRPr="004817EE" w:rsidRDefault="000A1C01" w:rsidP="00EC0054"/>
        </w:tc>
      </w:tr>
      <w:tr w:rsidR="004817EE" w:rsidRPr="004817EE" w14:paraId="5F8DD61A" w14:textId="0E5E789F" w:rsidTr="000A1C01">
        <w:trPr>
          <w:trHeight w:val="2830"/>
        </w:trPr>
        <w:tc>
          <w:tcPr>
            <w:tcW w:w="1561" w:type="dxa"/>
            <w:vMerge/>
          </w:tcPr>
          <w:p w14:paraId="639C26B4" w14:textId="77777777" w:rsidR="000A1C01" w:rsidRPr="004817EE" w:rsidRDefault="000A1C01" w:rsidP="00605C4F">
            <w:pPr>
              <w:rPr>
                <w:b/>
                <w:bCs/>
              </w:rPr>
            </w:pPr>
          </w:p>
        </w:tc>
        <w:tc>
          <w:tcPr>
            <w:tcW w:w="4252" w:type="dxa"/>
          </w:tcPr>
          <w:p w14:paraId="42B4CCE9" w14:textId="77777777" w:rsidR="000A1C01" w:rsidRPr="004817EE" w:rsidRDefault="000A1C01" w:rsidP="00EC0054">
            <w:pPr>
              <w:spacing w:after="160" w:line="259" w:lineRule="auto"/>
              <w:rPr>
                <w:i/>
                <w:iCs/>
              </w:rPr>
            </w:pPr>
            <w:r w:rsidRPr="004817EE">
              <w:rPr>
                <w:i/>
                <w:iCs/>
              </w:rPr>
              <w:t xml:space="preserve">Sustainable woodland management </w:t>
            </w:r>
          </w:p>
          <w:p w14:paraId="7885A1FA" w14:textId="262F1186" w:rsidR="000A1C01" w:rsidRPr="004817EE" w:rsidRDefault="000A1C01" w:rsidP="00EC0054">
            <w:pPr>
              <w:spacing w:after="160" w:line="259" w:lineRule="auto"/>
            </w:pPr>
            <w:r w:rsidRPr="004817EE">
              <w:t xml:space="preserve">The selective removal of trees from woodland for biomass is seen as a sustainable woodland management option as the process is carbon neutral. This also benefits wildlife due to the temporary canopy gaps and variety of tree age structure. PBE Fuels only used wood (for woodchip) which has been sourced locally in Pembrokeshire. To ensure the correct preservation is achieved, the supplier must hold a tree felling licence as this ensures the trees are part of sustainable woodland management. If the supplier fails to do this, the company will not take their product. This also </w:t>
            </w:r>
            <w:r w:rsidR="009A4892">
              <w:t>conveys</w:t>
            </w:r>
            <w:r w:rsidRPr="004817EE">
              <w:t xml:space="preserve"> to </w:t>
            </w:r>
            <w:r w:rsidR="009A4892">
              <w:t xml:space="preserve">the </w:t>
            </w:r>
            <w:r w:rsidRPr="004817EE">
              <w:t xml:space="preserve">customer that the product has been ethically sourced. </w:t>
            </w:r>
          </w:p>
        </w:tc>
        <w:tc>
          <w:tcPr>
            <w:tcW w:w="2108" w:type="dxa"/>
          </w:tcPr>
          <w:p w14:paraId="39A3E4D0" w14:textId="42B6652D" w:rsidR="000A1C01" w:rsidRPr="004817EE" w:rsidRDefault="000A1C01" w:rsidP="00A67804">
            <w:r w:rsidRPr="004817EE">
              <w:t xml:space="preserve">Medium- to ensure products are created ethically, suppliers must hold the correct licence. </w:t>
            </w:r>
          </w:p>
        </w:tc>
        <w:tc>
          <w:tcPr>
            <w:tcW w:w="2995" w:type="dxa"/>
          </w:tcPr>
          <w:p w14:paraId="59462B13" w14:textId="77777777" w:rsidR="000A1C01" w:rsidRPr="004817EE" w:rsidRDefault="000A1C01" w:rsidP="00A67804"/>
        </w:tc>
      </w:tr>
      <w:tr w:rsidR="004817EE" w:rsidRPr="004817EE" w14:paraId="1A56388E" w14:textId="73EF6465" w:rsidTr="000A1C01">
        <w:trPr>
          <w:trHeight w:val="2830"/>
        </w:trPr>
        <w:tc>
          <w:tcPr>
            <w:tcW w:w="1561" w:type="dxa"/>
            <w:vMerge/>
          </w:tcPr>
          <w:p w14:paraId="5F5B9BC7" w14:textId="77777777" w:rsidR="000A1C01" w:rsidRPr="004817EE" w:rsidRDefault="000A1C01" w:rsidP="00605C4F">
            <w:pPr>
              <w:rPr>
                <w:b/>
                <w:bCs/>
              </w:rPr>
            </w:pPr>
          </w:p>
        </w:tc>
        <w:tc>
          <w:tcPr>
            <w:tcW w:w="4252" w:type="dxa"/>
          </w:tcPr>
          <w:p w14:paraId="668F4C67" w14:textId="77777777" w:rsidR="000A1C01" w:rsidRPr="004817EE" w:rsidRDefault="000A1C01" w:rsidP="00EC0054">
            <w:pPr>
              <w:spacing w:after="160" w:line="259" w:lineRule="auto"/>
              <w:rPr>
                <w:i/>
                <w:iCs/>
              </w:rPr>
            </w:pPr>
            <w:r w:rsidRPr="004817EE">
              <w:rPr>
                <w:i/>
                <w:iCs/>
              </w:rPr>
              <w:t xml:space="preserve">Transportation </w:t>
            </w:r>
          </w:p>
          <w:p w14:paraId="5874168E" w14:textId="22730840" w:rsidR="000A1C01" w:rsidRPr="004817EE" w:rsidRDefault="000A1C01" w:rsidP="00EC0054">
            <w:pPr>
              <w:rPr>
                <w:i/>
                <w:iCs/>
              </w:rPr>
            </w:pPr>
            <w:r w:rsidRPr="004817EE">
              <w:t>Due to ability to guarantee a consistent supply of good quality wood pellets PBE Fuels choose to import them from Russia. They are imported by boat into Avonmouth Docks in England, before being transported by lorry into the yard based in Pembrokeshire. The lack of nearer ports and depots mean there is no other alternative. This obviously has a negative impact on the environment due to the emission of greenhouse gases and has a huge financial implication in both labour and fuel. Due to the weather in Russia, the ship is often delayed which has a knock-on effect to our customers as they could be left without fuel.</w:t>
            </w:r>
          </w:p>
        </w:tc>
        <w:tc>
          <w:tcPr>
            <w:tcW w:w="2108" w:type="dxa"/>
          </w:tcPr>
          <w:p w14:paraId="789229B0" w14:textId="50EBF70C" w:rsidR="000A1C01" w:rsidRPr="004817EE" w:rsidRDefault="000A1C01" w:rsidP="00DE2C17">
            <w:r w:rsidRPr="004817EE">
              <w:t xml:space="preserve">Medium </w:t>
            </w:r>
          </w:p>
        </w:tc>
        <w:tc>
          <w:tcPr>
            <w:tcW w:w="2995" w:type="dxa"/>
          </w:tcPr>
          <w:p w14:paraId="41EB777E" w14:textId="617CA7FB" w:rsidR="000A1C01" w:rsidRPr="004817EE" w:rsidRDefault="00B0429B" w:rsidP="00DE2C17">
            <w:r w:rsidRPr="004817EE">
              <w:t>The only impact transportation will have on the HR function is if any driving irregularities occur. This can include speeding fines, t</w:t>
            </w:r>
            <w:r w:rsidR="00C002DA" w:rsidRPr="004817EE">
              <w:t xml:space="preserve">acho issues and exceeding driving hours. These are both breaches of employee contracts and against the law meaning HR must act accordingly. </w:t>
            </w:r>
          </w:p>
        </w:tc>
      </w:tr>
    </w:tbl>
    <w:p w14:paraId="1369CEC8" w14:textId="77777777" w:rsidR="00313498" w:rsidRDefault="00313498" w:rsidP="00F70B16">
      <w:pPr>
        <w:rPr>
          <w:color w:val="FF0000"/>
        </w:rPr>
      </w:pPr>
    </w:p>
    <w:p w14:paraId="1E9C38FE" w14:textId="187F9FE0" w:rsidR="005D552A" w:rsidRPr="004817EE" w:rsidRDefault="005621E1" w:rsidP="005D552A">
      <w:pPr>
        <w:rPr>
          <w:b/>
          <w:bCs/>
        </w:rPr>
      </w:pPr>
      <w:r>
        <w:rPr>
          <w:b/>
          <w:bCs/>
        </w:rPr>
        <w:t>Explain</w:t>
      </w:r>
      <w:r w:rsidR="005D552A" w:rsidRPr="004817EE">
        <w:rPr>
          <w:b/>
          <w:bCs/>
        </w:rPr>
        <w:t xml:space="preserve"> techniques</w:t>
      </w:r>
      <w:r>
        <w:rPr>
          <w:b/>
          <w:bCs/>
        </w:rPr>
        <w:t xml:space="preserve"> </w:t>
      </w:r>
      <w:r w:rsidR="005D552A" w:rsidRPr="004817EE">
        <w:rPr>
          <w:b/>
          <w:bCs/>
        </w:rPr>
        <w:t xml:space="preserve">used and </w:t>
      </w:r>
      <w:r>
        <w:rPr>
          <w:b/>
          <w:bCs/>
        </w:rPr>
        <w:t xml:space="preserve">summarise </w:t>
      </w:r>
      <w:r w:rsidR="00C11066">
        <w:rPr>
          <w:b/>
          <w:bCs/>
        </w:rPr>
        <w:t>conclusions.</w:t>
      </w:r>
    </w:p>
    <w:p w14:paraId="08826BFB" w14:textId="70756E87" w:rsidR="0007759B" w:rsidRDefault="00C11066" w:rsidP="005D552A">
      <w:r>
        <w:t xml:space="preserve">I completed analysis into </w:t>
      </w:r>
      <w:r w:rsidR="004B34E0">
        <w:t xml:space="preserve">the </w:t>
      </w:r>
      <w:r>
        <w:t xml:space="preserve">external factors which affect PBE Fuels in Pembrokeshire. </w:t>
      </w:r>
      <w:r w:rsidR="0007759B">
        <w:t xml:space="preserve">They are a private small business with 10 employees. </w:t>
      </w:r>
      <w:r w:rsidR="005421B3">
        <w:t>PBE supply wood</w:t>
      </w:r>
      <w:r w:rsidR="00FB6497">
        <w:t xml:space="preserve"> </w:t>
      </w:r>
      <w:r w:rsidR="005421B3">
        <w:t>fuel</w:t>
      </w:r>
      <w:r w:rsidR="00FB6497">
        <w:t xml:space="preserve">- </w:t>
      </w:r>
      <w:r w:rsidR="005421B3">
        <w:t xml:space="preserve">EN Plus and BSL Certified wood pellets and woodchip across Wales and England. Their clientele </w:t>
      </w:r>
      <w:r w:rsidR="003F1457">
        <w:t>includes</w:t>
      </w:r>
      <w:r w:rsidR="005421B3">
        <w:t xml:space="preserve"> private households, schools, police stations and shops. </w:t>
      </w:r>
    </w:p>
    <w:p w14:paraId="6AAFC1FD" w14:textId="18D95FAF" w:rsidR="005D552A" w:rsidRPr="00CB1A65" w:rsidRDefault="005D552A" w:rsidP="005D552A">
      <w:r w:rsidRPr="00CB1A65">
        <w:t>To identify current external factors impacting the organisation, I used both SWOT and PESTLE analysis techniques. SWOT is used as a planning tool as it seeks to identify the strengths, weaknesses, opportunities, and threats involved in an organisation</w:t>
      </w:r>
      <w:r w:rsidR="004B34E0">
        <w:t xml:space="preserve"> (</w:t>
      </w:r>
      <w:r w:rsidRPr="00CB1A65">
        <w:t>Bizfluent 2018).</w:t>
      </w:r>
      <w:r w:rsidR="00F534DE">
        <w:t xml:space="preserve"> </w:t>
      </w:r>
      <w:r w:rsidRPr="00CB1A65">
        <w:t>PESTLE analyses external key influences which may impact an organisations strategy and business decisions. It allows HR and senior managers to assess specific industry risks and use that knowledge to inform their decisions (CIPD 2020).  Both analysis tools can be used for:</w:t>
      </w:r>
    </w:p>
    <w:p w14:paraId="73B1F7C0" w14:textId="77777777" w:rsidR="005D552A" w:rsidRPr="00CB1A65" w:rsidRDefault="005D552A" w:rsidP="005D552A">
      <w:pPr>
        <w:pStyle w:val="ListParagraph"/>
        <w:numPr>
          <w:ilvl w:val="0"/>
          <w:numId w:val="1"/>
        </w:numPr>
      </w:pPr>
      <w:r w:rsidRPr="00CB1A65">
        <w:t>Workforce planning</w:t>
      </w:r>
    </w:p>
    <w:p w14:paraId="0D7A6FB9" w14:textId="77777777" w:rsidR="005D552A" w:rsidRPr="00CB1A65" w:rsidRDefault="005D552A" w:rsidP="005D552A">
      <w:pPr>
        <w:pStyle w:val="ListParagraph"/>
        <w:numPr>
          <w:ilvl w:val="0"/>
          <w:numId w:val="1"/>
        </w:numPr>
      </w:pPr>
      <w:r w:rsidRPr="00CB1A65">
        <w:t>Strategic business planning</w:t>
      </w:r>
    </w:p>
    <w:p w14:paraId="2D1CC022" w14:textId="77777777" w:rsidR="005D552A" w:rsidRPr="00CB1A65" w:rsidRDefault="005D552A" w:rsidP="005D552A">
      <w:pPr>
        <w:pStyle w:val="ListParagraph"/>
        <w:numPr>
          <w:ilvl w:val="0"/>
          <w:numId w:val="1"/>
        </w:numPr>
      </w:pPr>
      <w:r w:rsidRPr="00CB1A65">
        <w:t>Organisational change (CIPD 2020)</w:t>
      </w:r>
    </w:p>
    <w:p w14:paraId="4303AD78" w14:textId="77777777" w:rsidR="005D552A" w:rsidRPr="00CB1A65" w:rsidRDefault="005D552A" w:rsidP="005D552A">
      <w:pPr>
        <w:pStyle w:val="ListParagraph"/>
        <w:numPr>
          <w:ilvl w:val="0"/>
          <w:numId w:val="1"/>
        </w:numPr>
      </w:pPr>
      <w:r w:rsidRPr="00CB1A65">
        <w:t>Problem solving</w:t>
      </w:r>
    </w:p>
    <w:p w14:paraId="7F22BB9E" w14:textId="77777777" w:rsidR="005D552A" w:rsidRPr="00CB1A65" w:rsidRDefault="005D552A" w:rsidP="005D552A">
      <w:pPr>
        <w:pStyle w:val="ListParagraph"/>
        <w:numPr>
          <w:ilvl w:val="0"/>
          <w:numId w:val="1"/>
        </w:numPr>
      </w:pPr>
      <w:r w:rsidRPr="00CB1A65">
        <w:t>Personal development planning (CIPD 2020)</w:t>
      </w:r>
    </w:p>
    <w:p w14:paraId="0C1A2FB1" w14:textId="2E2806EB" w:rsidR="00602D2E" w:rsidRPr="00531BD7" w:rsidRDefault="00DD2FCD" w:rsidP="00F70B16">
      <w:r w:rsidRPr="00531BD7">
        <w:t>PBE Fuels are a well-established small business</w:t>
      </w:r>
      <w:r w:rsidR="00531BD7" w:rsidRPr="00531BD7">
        <w:t>, the completion of both SWOT and PESTLE uncovered that t</w:t>
      </w:r>
      <w:r w:rsidR="002A696D" w:rsidRPr="00531BD7">
        <w:t>he company worked with an external organisation to implement all aspects of employment law and ensure the relevant policies and procedures are in place. Due to the large machinery used</w:t>
      </w:r>
      <w:r w:rsidR="00531BD7" w:rsidRPr="00531BD7">
        <w:t>,</w:t>
      </w:r>
      <w:r w:rsidR="002A696D" w:rsidRPr="00531BD7">
        <w:t xml:space="preserve"> ensuring </w:t>
      </w:r>
      <w:r w:rsidR="004410E9">
        <w:t xml:space="preserve">extensive </w:t>
      </w:r>
      <w:r w:rsidR="002A696D" w:rsidRPr="00531BD7">
        <w:t xml:space="preserve">health </w:t>
      </w:r>
      <w:r w:rsidR="00531BD7" w:rsidRPr="00531BD7">
        <w:t xml:space="preserve">&amp; </w:t>
      </w:r>
      <w:r w:rsidR="002A696D" w:rsidRPr="00531BD7">
        <w:t>safety laws, licences and age restrictions are abided by i</w:t>
      </w:r>
      <w:r w:rsidR="006649B9" w:rsidRPr="00531BD7">
        <w:t xml:space="preserve">s PBE’s primary focus. </w:t>
      </w:r>
    </w:p>
    <w:p w14:paraId="7AF0189F" w14:textId="4B12DA53" w:rsidR="00B334FE" w:rsidRPr="00531BD7" w:rsidRDefault="00B334FE" w:rsidP="00F70B16">
      <w:r w:rsidRPr="00531BD7">
        <w:t xml:space="preserve">Technology is improving the way the company works, making processes more efficient for both employees and customers. Social media is allowing the organisation to widen their customer reach attracting new customers and communicating more effectively with current clients. The use of CCTV and monitoring systems is becoming increasingly important within the company’s HR team due to the implementation of home working. </w:t>
      </w:r>
    </w:p>
    <w:p w14:paraId="4BFEB482" w14:textId="02F807AA" w:rsidR="00313498" w:rsidRPr="00531BD7" w:rsidRDefault="00DD2FCD" w:rsidP="00F70B16">
      <w:r w:rsidRPr="00531BD7">
        <w:lastRenderedPageBreak/>
        <w:t xml:space="preserve">The </w:t>
      </w:r>
      <w:r w:rsidR="00431BD8" w:rsidRPr="00531BD7">
        <w:t>implementation of new government initiatives encourages both individuals and businesses to consider their carbon footprint and the importance of becoming carbon neutral. This could increase demand for the business. However, this depends on</w:t>
      </w:r>
      <w:r w:rsidR="00531BD7" w:rsidRPr="00531BD7">
        <w:t xml:space="preserve"> </w:t>
      </w:r>
      <w:r w:rsidR="00431BD8" w:rsidRPr="00531BD7">
        <w:t xml:space="preserve">the RHI scheme. If the government announces a new scheme to replace the current one- people </w:t>
      </w:r>
      <w:r w:rsidR="0045298F">
        <w:t xml:space="preserve">will </w:t>
      </w:r>
      <w:r w:rsidR="00431BD8" w:rsidRPr="00531BD7">
        <w:t>have the financial incentive to go carbon neutral</w:t>
      </w:r>
      <w:r w:rsidR="0045298F">
        <w:t xml:space="preserve">- increasing </w:t>
      </w:r>
      <w:r w:rsidR="00431BD8" w:rsidRPr="00531BD7">
        <w:t xml:space="preserve">the number of people opting for and installing biomass systems </w:t>
      </w:r>
      <w:r w:rsidR="0045298F">
        <w:t xml:space="preserve">contributing to increased business demand. </w:t>
      </w:r>
    </w:p>
    <w:p w14:paraId="3333282C" w14:textId="004AC247" w:rsidR="00602D2E" w:rsidRPr="00531BD7" w:rsidRDefault="00602D2E" w:rsidP="00F70B16">
      <w:r w:rsidRPr="00531BD7">
        <w:t>COVID-19 is a direct threat to the business</w:t>
      </w:r>
      <w:r w:rsidR="00531BD7" w:rsidRPr="00531BD7">
        <w:t>- i</w:t>
      </w:r>
      <w:r w:rsidRPr="00531BD7">
        <w:t xml:space="preserve">t has already contributed to three redundancies within the company. The length of lockdowns, economic recession and the furlough scheme are all factors which </w:t>
      </w:r>
      <w:r w:rsidR="00B334FE" w:rsidRPr="00531BD7">
        <w:t xml:space="preserve">will determine </w:t>
      </w:r>
      <w:r w:rsidRPr="00531BD7">
        <w:t xml:space="preserve">the company’s </w:t>
      </w:r>
      <w:r w:rsidR="00B334FE" w:rsidRPr="00531BD7">
        <w:t>survival</w:t>
      </w:r>
      <w:r w:rsidRPr="00531BD7">
        <w:t xml:space="preserve">. </w:t>
      </w:r>
      <w:r w:rsidR="00B334FE" w:rsidRPr="00531BD7">
        <w:t>Local tourism attractions make up a large percentage of PBE’s customer base. If these businesses do not reopen soon, there is a threat to future investments due to loss of income. COVID-19 is also affecting consumer spending habits due to a loss of confidence causing people to manage finances carefully.</w:t>
      </w:r>
    </w:p>
    <w:p w14:paraId="72EFF9D6" w14:textId="44210EF0" w:rsidR="006649B9" w:rsidRPr="00531BD7" w:rsidRDefault="006649B9" w:rsidP="00F72A8E">
      <w:r w:rsidRPr="00531BD7">
        <w:t xml:space="preserve">To conclude, PBE Fuels is a strong company with the opportunity to continue to grow. However, their future depends on the current economic situation improving and the continuation of the RHI scheme. </w:t>
      </w:r>
    </w:p>
    <w:p w14:paraId="181966DF" w14:textId="5954F652" w:rsidR="008945D9" w:rsidRDefault="008945D9" w:rsidP="005A1993">
      <w:pPr>
        <w:rPr>
          <w:b/>
          <w:bCs/>
        </w:rPr>
      </w:pPr>
      <w:r w:rsidRPr="000F7AFA">
        <w:rPr>
          <w:b/>
          <w:bCs/>
        </w:rPr>
        <w:t>Bibliography</w:t>
      </w:r>
    </w:p>
    <w:p w14:paraId="2632D701" w14:textId="24513FA1" w:rsidR="00473765" w:rsidRDefault="00473765" w:rsidP="005A1993">
      <w:r w:rsidRPr="00473765">
        <w:t>Alexander, L.D</w:t>
      </w:r>
      <w:r>
        <w:t xml:space="preserve"> </w:t>
      </w:r>
      <w:r w:rsidRPr="00473765">
        <w:t>(1985)</w:t>
      </w:r>
      <w:r>
        <w:t xml:space="preserve"> </w:t>
      </w:r>
      <w:r w:rsidRPr="00473765">
        <w:rPr>
          <w:i/>
          <w:iCs/>
        </w:rPr>
        <w:t>Successfully implementing strategic decisions. Long Range Planning</w:t>
      </w:r>
      <w:r>
        <w:rPr>
          <w:i/>
          <w:iCs/>
        </w:rPr>
        <w:t xml:space="preserve"> </w:t>
      </w:r>
      <w:r w:rsidRPr="00473765">
        <w:t>[online] 18(3), pp.91–97. Available at:</w:t>
      </w:r>
      <w:r w:rsidR="003813F5">
        <w:t xml:space="preserve"> </w:t>
      </w:r>
      <w:r w:rsidR="003813F5" w:rsidRPr="003813F5">
        <w:t>https://www.sciencedirect.com/science/article/pii/002463018590161X</w:t>
      </w:r>
      <w:r w:rsidR="003813F5">
        <w:t xml:space="preserve"> (Accessed 21</w:t>
      </w:r>
      <w:r w:rsidR="003813F5" w:rsidRPr="009A449B">
        <w:rPr>
          <w:vertAlign w:val="superscript"/>
        </w:rPr>
        <w:t>st</w:t>
      </w:r>
      <w:r w:rsidR="003813F5">
        <w:t xml:space="preserve"> January 2021).</w:t>
      </w:r>
    </w:p>
    <w:p w14:paraId="2B7A8394" w14:textId="4562379D" w:rsidR="00D358ED" w:rsidRPr="00D358ED" w:rsidRDefault="00D358ED" w:rsidP="005A1993">
      <w:r w:rsidRPr="00D358ED">
        <w:t>Bizfluent</w:t>
      </w:r>
      <w:r w:rsidR="00E21B61">
        <w:t xml:space="preserve"> </w:t>
      </w:r>
      <w:r w:rsidRPr="00D358ED">
        <w:t>(2011)</w:t>
      </w:r>
      <w:r>
        <w:t xml:space="preserve"> </w:t>
      </w:r>
      <w:r w:rsidRPr="00D358ED">
        <w:rPr>
          <w:i/>
          <w:iCs/>
        </w:rPr>
        <w:t>Advantages &amp; Disadvantages of Bureaucratic Organizational Structure.</w:t>
      </w:r>
      <w:r w:rsidRPr="00D358ED">
        <w:t xml:space="preserve"> [online] Available at: https://bizfluent.com/info-7760003-advantages-disadvantages-bureaucratic-organizational-structure.html. </w:t>
      </w:r>
      <w:r w:rsidR="00C07A43">
        <w:t>(</w:t>
      </w:r>
      <w:r w:rsidRPr="000F7AFA">
        <w:t>Accessed 20</w:t>
      </w:r>
      <w:r w:rsidRPr="000F7AFA">
        <w:rPr>
          <w:vertAlign w:val="superscript"/>
        </w:rPr>
        <w:t>th</w:t>
      </w:r>
      <w:r w:rsidRPr="000F7AFA">
        <w:t xml:space="preserve"> January 2021</w:t>
      </w:r>
      <w:r w:rsidR="00C07A43">
        <w:t>)</w:t>
      </w:r>
      <w:r w:rsidRPr="000F7AFA">
        <w:t>.</w:t>
      </w:r>
    </w:p>
    <w:p w14:paraId="429DFE8F" w14:textId="4E861987" w:rsidR="00C566BC" w:rsidRDefault="00C566BC" w:rsidP="005A1993">
      <w:r w:rsidRPr="00C566BC">
        <w:t>Bizfluent</w:t>
      </w:r>
      <w:r>
        <w:t xml:space="preserve"> </w:t>
      </w:r>
      <w:r w:rsidRPr="00C566BC">
        <w:t>(2018)</w:t>
      </w:r>
      <w:r>
        <w:t xml:space="preserve"> </w:t>
      </w:r>
      <w:r w:rsidRPr="00C566BC">
        <w:rPr>
          <w:i/>
          <w:iCs/>
        </w:rPr>
        <w:t>Definition of Human Resource Strategy</w:t>
      </w:r>
      <w:r>
        <w:t xml:space="preserve"> </w:t>
      </w:r>
      <w:r w:rsidRPr="00C566BC">
        <w:t>[online] Available at: https://bizfluent.com/about-7497916-definition-human-resource-strategy.html.</w:t>
      </w:r>
      <w:r>
        <w:t xml:space="preserve"> (Accessed 28</w:t>
      </w:r>
      <w:r w:rsidRPr="00C566BC">
        <w:rPr>
          <w:vertAlign w:val="superscript"/>
        </w:rPr>
        <w:t>th</w:t>
      </w:r>
      <w:r>
        <w:t xml:space="preserve"> January 2021).</w:t>
      </w:r>
    </w:p>
    <w:p w14:paraId="2E9FFEBD" w14:textId="485E6E8F" w:rsidR="00005342" w:rsidRDefault="00005342" w:rsidP="005A1993">
      <w:r>
        <w:t xml:space="preserve">BluestoneWales </w:t>
      </w:r>
      <w:r>
        <w:rPr>
          <w:i/>
          <w:iCs/>
        </w:rPr>
        <w:t xml:space="preserve">Employee Benefits|Careers </w:t>
      </w:r>
      <w:r>
        <w:t xml:space="preserve">[online] Available at: </w:t>
      </w:r>
      <w:r w:rsidR="00C554CD" w:rsidRPr="00C554CD">
        <w:t xml:space="preserve">https://www.bluestonewales.com/about-us/careers-1/employment-benefits </w:t>
      </w:r>
      <w:r w:rsidR="003813F5">
        <w:t>(</w:t>
      </w:r>
      <w:r w:rsidR="00C554CD" w:rsidRPr="00C554CD">
        <w:t>Accessed 22 Jan</w:t>
      </w:r>
      <w:r w:rsidR="003813F5">
        <w:t xml:space="preserve">uary </w:t>
      </w:r>
      <w:r w:rsidR="00C554CD" w:rsidRPr="00C554CD">
        <w:t>2021</w:t>
      </w:r>
      <w:r w:rsidR="003813F5">
        <w:t>)</w:t>
      </w:r>
      <w:r w:rsidR="00C554CD" w:rsidRPr="00C554CD">
        <w:t>.</w:t>
      </w:r>
    </w:p>
    <w:p w14:paraId="69C44D5F" w14:textId="76F1EDB1" w:rsidR="00E77518" w:rsidRPr="00E77518" w:rsidRDefault="00E77518" w:rsidP="005A1993">
      <w:r>
        <w:t xml:space="preserve">BluestoneWales </w:t>
      </w:r>
      <w:r>
        <w:rPr>
          <w:i/>
          <w:iCs/>
        </w:rPr>
        <w:t xml:space="preserve">Mission Statement| Free Range Future </w:t>
      </w:r>
      <w:r>
        <w:t xml:space="preserve">[online]. Available at: </w:t>
      </w:r>
      <w:r w:rsidRPr="00E77518">
        <w:t xml:space="preserve">https://www.bluestonewales.com/free-range-future/mission-statement#:~:text=A%20Responsible%20Business </w:t>
      </w:r>
      <w:r>
        <w:t>(</w:t>
      </w:r>
      <w:r w:rsidRPr="00E77518">
        <w:t>Accessed 8 Feb</w:t>
      </w:r>
      <w:r>
        <w:t xml:space="preserve">ruary </w:t>
      </w:r>
      <w:r w:rsidRPr="00E77518">
        <w:t>2021</w:t>
      </w:r>
      <w:r>
        <w:t>)</w:t>
      </w:r>
      <w:r w:rsidRPr="00E77518">
        <w:t>.</w:t>
      </w:r>
    </w:p>
    <w:p w14:paraId="13A33B34" w14:textId="7541F207" w:rsidR="00F01A71" w:rsidRPr="00F01A71" w:rsidRDefault="00F01A71" w:rsidP="005A1993">
      <w:r>
        <w:t xml:space="preserve">Boyzone2times (2014) </w:t>
      </w:r>
      <w:r>
        <w:rPr>
          <w:i/>
          <w:iCs/>
        </w:rPr>
        <w:t xml:space="preserve">Role of HRM in growth of business: A study on Tesco </w:t>
      </w:r>
      <w:r>
        <w:t xml:space="preserve">[online]. Available at: </w:t>
      </w:r>
      <w:r w:rsidRPr="00F01A71">
        <w:t>https://boyzone2times.wordpress.com/2014/03/22/role-of-hrm-in-growth-of-business-a-study-on-tesco/</w:t>
      </w:r>
      <w:r>
        <w:t xml:space="preserve"> (Accessed 25</w:t>
      </w:r>
      <w:r w:rsidRPr="00F01A71">
        <w:rPr>
          <w:vertAlign w:val="superscript"/>
        </w:rPr>
        <w:t>th</w:t>
      </w:r>
      <w:r>
        <w:t xml:space="preserve"> January 2021). </w:t>
      </w:r>
    </w:p>
    <w:p w14:paraId="4AB18ACE" w14:textId="405DE799" w:rsidR="00235F7B" w:rsidRPr="00235F7B" w:rsidRDefault="00235F7B" w:rsidP="005A1993">
      <w:r>
        <w:t xml:space="preserve">Business News Wales (2017) </w:t>
      </w:r>
      <w:r>
        <w:rPr>
          <w:i/>
          <w:iCs/>
        </w:rPr>
        <w:t xml:space="preserve">Pembrokeshire Resort Bluestone to Showcase Impressive Growth at Flagship Business </w:t>
      </w:r>
      <w:r>
        <w:t xml:space="preserve">[online]. Available at: </w:t>
      </w:r>
      <w:r w:rsidRPr="00235F7B">
        <w:t xml:space="preserve">https://businessnewswales.com/luxury-pembrokeshire-resort-bluestone-showcase-impressive-growth-flagship-business/ </w:t>
      </w:r>
      <w:r>
        <w:t>(</w:t>
      </w:r>
      <w:r w:rsidRPr="00235F7B">
        <w:t>Accessed 25 Jan</w:t>
      </w:r>
      <w:r w:rsidR="003813F5">
        <w:t>uary</w:t>
      </w:r>
      <w:r w:rsidRPr="00235F7B">
        <w:t xml:space="preserve"> 2021</w:t>
      </w:r>
      <w:r>
        <w:t>)</w:t>
      </w:r>
      <w:r w:rsidRPr="00235F7B">
        <w:t>.</w:t>
      </w:r>
    </w:p>
    <w:p w14:paraId="2D8E6AEB" w14:textId="193783A0" w:rsidR="00235F7B" w:rsidRDefault="00235F7B" w:rsidP="005A1993">
      <w:r>
        <w:t>B</w:t>
      </w:r>
      <w:r w:rsidRPr="00D32139">
        <w:t>usiness</w:t>
      </w:r>
      <w:r>
        <w:t xml:space="preserve"> W</w:t>
      </w:r>
      <w:r w:rsidRPr="00D32139">
        <w:t>ales</w:t>
      </w:r>
      <w:r>
        <w:t xml:space="preserve"> </w:t>
      </w:r>
      <w:r w:rsidRPr="00D32139">
        <w:t>(2016)</w:t>
      </w:r>
      <w:r>
        <w:t xml:space="preserve"> </w:t>
      </w:r>
      <w:r w:rsidRPr="00D32139">
        <w:rPr>
          <w:i/>
          <w:iCs/>
        </w:rPr>
        <w:t>Bluestone</w:t>
      </w:r>
      <w:r>
        <w:t xml:space="preserve"> </w:t>
      </w:r>
      <w:r w:rsidRPr="00D32139">
        <w:t xml:space="preserve">[online] Available at: </w:t>
      </w:r>
      <w:r w:rsidRPr="00230950">
        <w:t>https://businesswales.gov.wales/bl</w:t>
      </w:r>
      <w:r>
        <w:t xml:space="preserve"> (</w:t>
      </w:r>
      <w:r w:rsidRPr="00D32139">
        <w:t>Accessed 24 Jan</w:t>
      </w:r>
      <w:r w:rsidR="003813F5">
        <w:t>uary</w:t>
      </w:r>
      <w:r w:rsidRPr="00D32139">
        <w:t xml:space="preserve"> 2021</w:t>
      </w:r>
      <w:r>
        <w:t>)</w:t>
      </w:r>
      <w:r w:rsidRPr="00D32139">
        <w:t>.</w:t>
      </w:r>
    </w:p>
    <w:p w14:paraId="3207CFF3" w14:textId="65A5F107" w:rsidR="00863E2C" w:rsidRPr="00863E2C" w:rsidRDefault="00863E2C" w:rsidP="005A1993">
      <w:r>
        <w:lastRenderedPageBreak/>
        <w:t xml:space="preserve">CIPD (2018) </w:t>
      </w:r>
      <w:r>
        <w:rPr>
          <w:i/>
          <w:iCs/>
        </w:rPr>
        <w:t xml:space="preserve">Data Protection and GDPR in the Workplace| Factsheets </w:t>
      </w:r>
      <w:r>
        <w:t xml:space="preserve">[online]. Available at </w:t>
      </w:r>
      <w:r w:rsidRPr="00863E2C">
        <w:t>https://www.cipd.co.uk/knowledge/fundamentals/emp-law/data-protection/factsheet</w:t>
      </w:r>
      <w:r>
        <w:t xml:space="preserve"> (Accessed 7th February 2021). </w:t>
      </w:r>
    </w:p>
    <w:p w14:paraId="1EC1F773" w14:textId="51A4957D" w:rsidR="00946A7D" w:rsidRDefault="00946A7D" w:rsidP="005A1993">
      <w:r>
        <w:t xml:space="preserve">CIPD (2020) </w:t>
      </w:r>
      <w:r w:rsidRPr="00946A7D">
        <w:rPr>
          <w:i/>
          <w:iCs/>
        </w:rPr>
        <w:t>SWOT Analysis | Factsheets| CIPD</w:t>
      </w:r>
      <w:r>
        <w:t xml:space="preserve"> [online]. Available at: </w:t>
      </w:r>
      <w:r w:rsidRPr="00946A7D">
        <w:t>https://www.cipd.co.uk/knowledge/strategy/organisational-development/swot-analysis-factsheet</w:t>
      </w:r>
      <w:r>
        <w:t xml:space="preserve"> (Accessed 28</w:t>
      </w:r>
      <w:r w:rsidRPr="00946A7D">
        <w:rPr>
          <w:vertAlign w:val="superscript"/>
        </w:rPr>
        <w:t>th</w:t>
      </w:r>
      <w:r>
        <w:t xml:space="preserve"> January 2021). </w:t>
      </w:r>
    </w:p>
    <w:p w14:paraId="6CCED6CF" w14:textId="33E62263" w:rsidR="00EF0D88" w:rsidRPr="00EF0D88" w:rsidRDefault="00EF0D88" w:rsidP="005A1993">
      <w:r>
        <w:t xml:space="preserve">CIPD (2020) </w:t>
      </w:r>
      <w:r>
        <w:rPr>
          <w:i/>
          <w:iCs/>
        </w:rPr>
        <w:t xml:space="preserve">PESTLE Analysis| Factsheets| CIPD </w:t>
      </w:r>
      <w:r>
        <w:t xml:space="preserve">[online]. Available at: </w:t>
      </w:r>
      <w:r w:rsidRPr="00EF0D88">
        <w:t>https://www.cipd.co.uk/knowledge/strategy/organisational-development/pestle-analysis-factsheet.</w:t>
      </w:r>
      <w:r>
        <w:t xml:space="preserve"> (Accessed 28</w:t>
      </w:r>
      <w:r w:rsidRPr="00EF0D88">
        <w:rPr>
          <w:vertAlign w:val="superscript"/>
        </w:rPr>
        <w:t>th</w:t>
      </w:r>
      <w:r>
        <w:t xml:space="preserve"> January 2021).</w:t>
      </w:r>
    </w:p>
    <w:p w14:paraId="629C0A78" w14:textId="4219A4AA" w:rsidR="002711AB" w:rsidRPr="002711AB" w:rsidRDefault="002711AB" w:rsidP="005A1993">
      <w:r>
        <w:t xml:space="preserve">CIPD Examiner’s Report (2014) </w:t>
      </w:r>
      <w:r>
        <w:rPr>
          <w:i/>
          <w:iCs/>
        </w:rPr>
        <w:t xml:space="preserve">Human Resource Management in Context |CIPD </w:t>
      </w:r>
      <w:r>
        <w:t xml:space="preserve">Advanced Level Qualification [online]. </w:t>
      </w:r>
      <w:r w:rsidRPr="002711AB">
        <w:t xml:space="preserve">Available at: </w:t>
      </w:r>
      <w:r w:rsidR="002B57C4" w:rsidRPr="002B57C4">
        <w:t>https://www.cipd.co.uk/Images/7hrc-examiners-report_2014-may_tcm18-15333.pdf</w:t>
      </w:r>
      <w:r w:rsidRPr="002711AB">
        <w:t>.</w:t>
      </w:r>
      <w:r w:rsidR="002B57C4">
        <w:t xml:space="preserve"> (Accessed 26</w:t>
      </w:r>
      <w:r w:rsidR="002B57C4" w:rsidRPr="002B57C4">
        <w:rPr>
          <w:vertAlign w:val="superscript"/>
        </w:rPr>
        <w:t>th</w:t>
      </w:r>
      <w:r w:rsidR="002B57C4">
        <w:t xml:space="preserve"> January 2021).</w:t>
      </w:r>
    </w:p>
    <w:p w14:paraId="38040651" w14:textId="27E3A0C9" w:rsidR="003B10D3" w:rsidRPr="003B10D3" w:rsidRDefault="003B10D3" w:rsidP="005A1993">
      <w:r w:rsidRPr="003B10D3">
        <w:t>CIPD, The HR Function (2020)</w:t>
      </w:r>
      <w:r>
        <w:t xml:space="preserve"> </w:t>
      </w:r>
      <w:r w:rsidRPr="003B10D3">
        <w:rPr>
          <w:i/>
          <w:iCs/>
        </w:rPr>
        <w:t>The HR Function | CIPD</w:t>
      </w:r>
      <w:r>
        <w:t xml:space="preserve"> </w:t>
      </w:r>
      <w:r w:rsidRPr="003B10D3">
        <w:t>[online]. Available at: https://www.cipd.co.uk/knowledge/fundamentals/people/hr.</w:t>
      </w:r>
      <w:r>
        <w:t xml:space="preserve"> </w:t>
      </w:r>
      <w:r w:rsidR="00C07A43">
        <w:t>(</w:t>
      </w:r>
      <w:r>
        <w:t>Accessed 20</w:t>
      </w:r>
      <w:r w:rsidRPr="003B10D3">
        <w:rPr>
          <w:vertAlign w:val="superscript"/>
        </w:rPr>
        <w:t>th</w:t>
      </w:r>
      <w:r>
        <w:t xml:space="preserve"> January 2021</w:t>
      </w:r>
      <w:r w:rsidR="00C07A43">
        <w:t>)</w:t>
      </w:r>
      <w:r>
        <w:t xml:space="preserve">. </w:t>
      </w:r>
    </w:p>
    <w:p w14:paraId="6E37F7D2" w14:textId="0998D5C5" w:rsidR="00C2440A" w:rsidRDefault="00C2440A" w:rsidP="005A1993">
      <w:r w:rsidRPr="00C2440A">
        <w:t>Clayton, J</w:t>
      </w:r>
      <w:r>
        <w:t xml:space="preserve"> </w:t>
      </w:r>
      <w:r w:rsidRPr="00C2440A">
        <w:t>(2019)</w:t>
      </w:r>
      <w:r>
        <w:t xml:space="preserve"> </w:t>
      </w:r>
      <w:r w:rsidRPr="00C2440A">
        <w:rPr>
          <w:i/>
          <w:iCs/>
        </w:rPr>
        <w:t>The Five Stages of the Strategic Management Process</w:t>
      </w:r>
      <w:r w:rsidRPr="00C2440A">
        <w:t xml:space="preserve"> [online] Chron.com. Available at: </w:t>
      </w:r>
      <w:r w:rsidR="003813F5" w:rsidRPr="003813F5">
        <w:t>https://smallbusiness.chron.com/five-stages-strategic-management-process-18785.html</w:t>
      </w:r>
      <w:r w:rsidRPr="00C2440A">
        <w:t>.</w:t>
      </w:r>
      <w:r w:rsidR="003813F5">
        <w:t xml:space="preserve"> (Accessed 24</w:t>
      </w:r>
      <w:r w:rsidR="003813F5" w:rsidRPr="003813F5">
        <w:rPr>
          <w:vertAlign w:val="superscript"/>
        </w:rPr>
        <w:t>th</w:t>
      </w:r>
      <w:r w:rsidR="003813F5">
        <w:t xml:space="preserve"> January 2021). </w:t>
      </w:r>
    </w:p>
    <w:p w14:paraId="474D8B95" w14:textId="2B5B0AD2" w:rsidR="00C01039" w:rsidRPr="00C01039" w:rsidRDefault="00C01039" w:rsidP="005A1993">
      <w:r>
        <w:t xml:space="preserve">Grantham Research Institute </w:t>
      </w:r>
      <w:r>
        <w:rPr>
          <w:i/>
          <w:iCs/>
        </w:rPr>
        <w:t xml:space="preserve">What is the 2008 Climate Change Act? </w:t>
      </w:r>
      <w:r>
        <w:t xml:space="preserve">[online]. Available at: </w:t>
      </w:r>
      <w:r w:rsidRPr="00C01039">
        <w:t>https://www.lse.ac.uk/granthaminstitute/explainers/what-is-the-2008-climate-change-act/.</w:t>
      </w:r>
      <w:r>
        <w:t xml:space="preserve"> (Accessed 8</w:t>
      </w:r>
      <w:r w:rsidRPr="00C01039">
        <w:rPr>
          <w:vertAlign w:val="superscript"/>
        </w:rPr>
        <w:t>th</w:t>
      </w:r>
      <w:r>
        <w:t xml:space="preserve"> February 2021).</w:t>
      </w:r>
    </w:p>
    <w:p w14:paraId="4F7A8673" w14:textId="1A345741" w:rsidR="00FC0813" w:rsidRPr="00FC0813" w:rsidRDefault="00FC0813" w:rsidP="005A1993">
      <w:r>
        <w:t xml:space="preserve">Higgins, J.M and Vincze, J.W (1993) </w:t>
      </w:r>
      <w:r>
        <w:rPr>
          <w:i/>
          <w:iCs/>
        </w:rPr>
        <w:t xml:space="preserve">Strategic Management: Text and Cases. </w:t>
      </w:r>
      <w:r>
        <w:t>Forth Worth: Dryden Press (Accessed 24</w:t>
      </w:r>
      <w:r w:rsidRPr="00FC0813">
        <w:rPr>
          <w:vertAlign w:val="superscript"/>
        </w:rPr>
        <w:t>th</w:t>
      </w:r>
      <w:r>
        <w:t xml:space="preserve"> January 2021).</w:t>
      </w:r>
    </w:p>
    <w:p w14:paraId="31A64324" w14:textId="516D13E2" w:rsidR="009A449B" w:rsidRDefault="009A449B" w:rsidP="005A1993">
      <w:r w:rsidRPr="009A449B">
        <w:t>Jenipher, A. and Daniel, W</w:t>
      </w:r>
      <w:r>
        <w:t xml:space="preserve"> </w:t>
      </w:r>
      <w:r w:rsidRPr="009A449B">
        <w:t>(2014)</w:t>
      </w:r>
      <w:r>
        <w:t xml:space="preserve"> </w:t>
      </w:r>
      <w:r w:rsidRPr="009A449B">
        <w:rPr>
          <w:i/>
          <w:iCs/>
        </w:rPr>
        <w:t>Effects of Communication on the Success of Strategy Implementation Process among Commercial Banks in Nakuru County Kenya</w:t>
      </w:r>
      <w:r w:rsidRPr="009A449B">
        <w:t>. [online] International Journal of Science and Research. IJSR. Available at: https://pdfs.semanticscholar.org/faff/c5a70f7149fbc7fe1a0eee8ada06e8184e63.pdf.</w:t>
      </w:r>
      <w:r w:rsidR="00EB7281" w:rsidRPr="00EB7281">
        <w:t xml:space="preserve"> </w:t>
      </w:r>
      <w:r w:rsidR="00EB7281">
        <w:t>(Accessed 21</w:t>
      </w:r>
      <w:r w:rsidR="00EB7281" w:rsidRPr="009A449B">
        <w:rPr>
          <w:vertAlign w:val="superscript"/>
        </w:rPr>
        <w:t>st</w:t>
      </w:r>
      <w:r w:rsidR="00EB7281">
        <w:t xml:space="preserve"> January 2021).</w:t>
      </w:r>
    </w:p>
    <w:p w14:paraId="236021B9" w14:textId="25365D4E" w:rsidR="00AC77AE" w:rsidRDefault="00AC77AE" w:rsidP="005A1993">
      <w:r w:rsidRPr="00AC77AE">
        <w:t>Kammar, S</w:t>
      </w:r>
      <w:r>
        <w:t xml:space="preserve"> </w:t>
      </w:r>
      <w:r w:rsidRPr="00AC77AE">
        <w:t>(2016)</w:t>
      </w:r>
      <w:r>
        <w:t xml:space="preserve"> </w:t>
      </w:r>
      <w:r w:rsidRPr="00AC77AE">
        <w:rPr>
          <w:i/>
          <w:iCs/>
        </w:rPr>
        <w:t>Internal Factors Affecting Human Resources</w:t>
      </w:r>
      <w:r w:rsidRPr="00AC77AE">
        <w:t xml:space="preserve">. [online] Your Article Library. Available at: https://www.yourarticlelibrary.com/essay/human-resource-management/internal-factors-affecting-human-resources/75330. </w:t>
      </w:r>
      <w:r w:rsidR="00C07A43">
        <w:t>(</w:t>
      </w:r>
      <w:r>
        <w:t>Accessed 20</w:t>
      </w:r>
      <w:r w:rsidRPr="00E21B61">
        <w:rPr>
          <w:vertAlign w:val="superscript"/>
        </w:rPr>
        <w:t>th</w:t>
      </w:r>
      <w:r>
        <w:t xml:space="preserve"> January 2021</w:t>
      </w:r>
      <w:r w:rsidR="00C07A43">
        <w:t>)</w:t>
      </w:r>
      <w:r>
        <w:t xml:space="preserve">. </w:t>
      </w:r>
      <w:r>
        <w:tab/>
      </w:r>
    </w:p>
    <w:p w14:paraId="14C4E8C6" w14:textId="33C417E6" w:rsidR="00BE31EE" w:rsidRPr="00BE31EE" w:rsidRDefault="00BE31EE" w:rsidP="005A1993">
      <w:r>
        <w:t xml:space="preserve">Kew, J and Stredwick, J (2010) </w:t>
      </w:r>
      <w:r>
        <w:rPr>
          <w:i/>
          <w:iCs/>
        </w:rPr>
        <w:t xml:space="preserve">Human Resource Management in a Business Context. </w:t>
      </w:r>
      <w:r>
        <w:t xml:space="preserve">London: Chartered Institute of Personnel and Development. </w:t>
      </w:r>
      <w:r w:rsidR="00EB7281">
        <w:t>(Accessed 24</w:t>
      </w:r>
      <w:r w:rsidR="00EB7281" w:rsidRPr="00EB7281">
        <w:rPr>
          <w:vertAlign w:val="superscript"/>
        </w:rPr>
        <w:t>th</w:t>
      </w:r>
      <w:r w:rsidR="00EB7281">
        <w:t xml:space="preserve"> January 2021).</w:t>
      </w:r>
    </w:p>
    <w:p w14:paraId="700D454B" w14:textId="5279BA00" w:rsidR="00286C11" w:rsidRDefault="00286C11" w:rsidP="005A1993">
      <w:r>
        <w:t xml:space="preserve">LawAspect.com (2020) </w:t>
      </w:r>
      <w:r w:rsidRPr="00286C11">
        <w:rPr>
          <w:i/>
          <w:iCs/>
        </w:rPr>
        <w:t>Private limited company and public limited company</w:t>
      </w:r>
      <w:r w:rsidRPr="00286C11">
        <w:t xml:space="preserve"> - Company Law Essays, Public Law Essays. [online] Available at: https://lawaspect.com/private-limited-company-and-public-limited-company/#:~:text=Tesco%20is%20a%20profit%20making </w:t>
      </w:r>
      <w:r>
        <w:t>(</w:t>
      </w:r>
      <w:r w:rsidRPr="00286C11">
        <w:t>Accessed 24 Jan</w:t>
      </w:r>
      <w:r w:rsidR="00EB7281">
        <w:t xml:space="preserve">uary </w:t>
      </w:r>
      <w:r w:rsidRPr="00286C11">
        <w:t>2021</w:t>
      </w:r>
      <w:r>
        <w:t>)</w:t>
      </w:r>
      <w:r w:rsidRPr="00286C11">
        <w:t>.</w:t>
      </w:r>
    </w:p>
    <w:p w14:paraId="253AA97B" w14:textId="3E40A261" w:rsidR="003B57DF" w:rsidRPr="003B57DF" w:rsidRDefault="003B57DF" w:rsidP="005A1993">
      <w:r>
        <w:t xml:space="preserve">Liscombe, R (2018) </w:t>
      </w:r>
      <w:r>
        <w:rPr>
          <w:i/>
          <w:iCs/>
        </w:rPr>
        <w:t xml:space="preserve">“If you look after your staff, they’ll look after your customers”- Are you sure about that? </w:t>
      </w:r>
      <w:r>
        <w:t>Linkedin</w:t>
      </w:r>
      <w:r w:rsidR="00E73823">
        <w:t xml:space="preserve"> [online]. Available at: </w:t>
      </w:r>
      <w:r w:rsidR="00E73823" w:rsidRPr="00E73823">
        <w:t xml:space="preserve">https://www.linkedin.com/pulse/you-look-after-your-staff-theyll-customers-sure-liscombe </w:t>
      </w:r>
      <w:r w:rsidR="00E73823">
        <w:t>(</w:t>
      </w:r>
      <w:r w:rsidR="00E73823" w:rsidRPr="00E73823">
        <w:t>Accessed 25 Jan</w:t>
      </w:r>
      <w:r w:rsidR="00EB7281">
        <w:t>uary</w:t>
      </w:r>
      <w:r w:rsidR="00E73823" w:rsidRPr="00E73823">
        <w:t xml:space="preserve"> 2021</w:t>
      </w:r>
      <w:r w:rsidR="00E73823">
        <w:t xml:space="preserve">). </w:t>
      </w:r>
    </w:p>
    <w:p w14:paraId="1ACD246E" w14:textId="5C4F0DF8" w:rsidR="00C554CD" w:rsidRPr="00C554CD" w:rsidRDefault="00C554CD" w:rsidP="005A1993">
      <w:r>
        <w:t xml:space="preserve">Macrotrends </w:t>
      </w:r>
      <w:r>
        <w:rPr>
          <w:i/>
          <w:iCs/>
        </w:rPr>
        <w:t xml:space="preserve">Tesco: Number of Employees 2006-2020|TSCDY </w:t>
      </w:r>
      <w:r>
        <w:t>[online]. Available at</w:t>
      </w:r>
      <w:r w:rsidR="00612370">
        <w:t xml:space="preserve">: </w:t>
      </w:r>
      <w:r w:rsidR="00612370" w:rsidRPr="00612370">
        <w:t>https://www.macrotrends.net/stocks/charts/TSCDY/tesco/number-of-</w:t>
      </w:r>
      <w:r w:rsidR="00612370" w:rsidRPr="00612370">
        <w:lastRenderedPageBreak/>
        <w:t xml:space="preserve">employees#:~:text=Tesco%20Annual%20Number%20of%20Employees%20%20%20 </w:t>
      </w:r>
      <w:r w:rsidR="00EB7281">
        <w:t>(</w:t>
      </w:r>
      <w:r w:rsidR="00612370" w:rsidRPr="00612370">
        <w:t>Accessed 22 Jan</w:t>
      </w:r>
      <w:r w:rsidR="00EB7281">
        <w:t xml:space="preserve">uary </w:t>
      </w:r>
      <w:r w:rsidR="00612370" w:rsidRPr="00612370">
        <w:t>2021</w:t>
      </w:r>
      <w:r w:rsidR="00EB7281">
        <w:t>)</w:t>
      </w:r>
      <w:r w:rsidR="00612370" w:rsidRPr="00612370">
        <w:t>.</w:t>
      </w:r>
    </w:p>
    <w:p w14:paraId="38218A10" w14:textId="1999154B" w:rsidR="00F172C2" w:rsidRDefault="00F172C2" w:rsidP="005A1993">
      <w:r>
        <w:t>P</w:t>
      </w:r>
      <w:r w:rsidRPr="00F172C2">
        <w:t>eople-admin (2019)</w:t>
      </w:r>
      <w:r>
        <w:t xml:space="preserve"> </w:t>
      </w:r>
      <w:r w:rsidRPr="00F172C2">
        <w:rPr>
          <w:i/>
          <w:iCs/>
        </w:rPr>
        <w:t>HR’s role in strategy formulation and interpretation</w:t>
      </w:r>
      <w:r>
        <w:rPr>
          <w:i/>
          <w:iCs/>
        </w:rPr>
        <w:t xml:space="preserve"> </w:t>
      </w:r>
      <w:r w:rsidRPr="00F172C2">
        <w:t xml:space="preserve">[online] Peopleworks. Available at: https://www.peopleworks.in/human-resource/hrs-role-in-strategy-formulation-and-interpretation/ </w:t>
      </w:r>
      <w:r w:rsidR="00C21BE2">
        <w:t>(</w:t>
      </w:r>
      <w:r w:rsidRPr="00F172C2">
        <w:t>Accessed 21</w:t>
      </w:r>
      <w:r w:rsidR="00974AF4" w:rsidRPr="00974AF4">
        <w:rPr>
          <w:vertAlign w:val="superscript"/>
        </w:rPr>
        <w:t>st</w:t>
      </w:r>
      <w:r w:rsidRPr="00F172C2">
        <w:t xml:space="preserve"> Jan</w:t>
      </w:r>
      <w:r>
        <w:t xml:space="preserve">uary </w:t>
      </w:r>
      <w:r w:rsidRPr="00F172C2">
        <w:t>2021</w:t>
      </w:r>
      <w:r w:rsidR="00C21BE2">
        <w:t>)</w:t>
      </w:r>
      <w:r w:rsidRPr="00F172C2">
        <w:t>.</w:t>
      </w:r>
    </w:p>
    <w:p w14:paraId="25A57EA7" w14:textId="7C450AE6" w:rsidR="00974AF4" w:rsidRDefault="00974AF4" w:rsidP="005A1993">
      <w:r>
        <w:t>Pfeffer, J. (1994). Competitive Advantage Through People, Boston, MA: Harvard Business School Press. (Accessed 26</w:t>
      </w:r>
      <w:r w:rsidRPr="00974AF4">
        <w:rPr>
          <w:vertAlign w:val="superscript"/>
        </w:rPr>
        <w:t>th</w:t>
      </w:r>
      <w:r>
        <w:t xml:space="preserve"> January 2021).</w:t>
      </w:r>
    </w:p>
    <w:p w14:paraId="429A1803" w14:textId="28858755" w:rsidR="009A40AF" w:rsidRPr="009A40AF" w:rsidRDefault="009A40AF" w:rsidP="005A1993">
      <w:r>
        <w:t xml:space="preserve">Porter, M.E (1985) </w:t>
      </w:r>
      <w:r>
        <w:rPr>
          <w:i/>
          <w:iCs/>
        </w:rPr>
        <w:t xml:space="preserve">Competitive advantage: creating and sustaining: superior performance. </w:t>
      </w:r>
      <w:r>
        <w:t>New York: The Free Press (Accessed 26</w:t>
      </w:r>
      <w:r w:rsidRPr="009A40AF">
        <w:rPr>
          <w:vertAlign w:val="superscript"/>
        </w:rPr>
        <w:t>th</w:t>
      </w:r>
      <w:r>
        <w:t xml:space="preserve"> January 2021).</w:t>
      </w:r>
    </w:p>
    <w:p w14:paraId="67787201" w14:textId="7D8A6D90" w:rsidR="008945D9" w:rsidRDefault="000F7AFA" w:rsidP="005A1993">
      <w:r w:rsidRPr="000F7AFA">
        <w:t xml:space="preserve">PWC (2018) </w:t>
      </w:r>
      <w:r w:rsidRPr="000F7AFA">
        <w:rPr>
          <w:i/>
          <w:iCs/>
        </w:rPr>
        <w:t xml:space="preserve">Workforce of the Future- The competing forces shaping 2030 </w:t>
      </w:r>
      <w:r w:rsidRPr="000F7AFA">
        <w:t xml:space="preserve">[online]. Available at: Available at: https://www.pwc.com/gr/en/publications/assets/workforce-of-the-future-the-competing-forces-shaping-2030.pdf. </w:t>
      </w:r>
      <w:r w:rsidR="00C07A43">
        <w:t>(</w:t>
      </w:r>
      <w:r w:rsidRPr="000F7AFA">
        <w:t>Accessed 20</w:t>
      </w:r>
      <w:r w:rsidRPr="000F7AFA">
        <w:rPr>
          <w:vertAlign w:val="superscript"/>
        </w:rPr>
        <w:t>th</w:t>
      </w:r>
      <w:r w:rsidRPr="000F7AFA">
        <w:t xml:space="preserve"> January 2021</w:t>
      </w:r>
      <w:r w:rsidR="00C07A43">
        <w:t>)</w:t>
      </w:r>
      <w:r w:rsidRPr="000F7AFA">
        <w:t>.</w:t>
      </w:r>
    </w:p>
    <w:p w14:paraId="7E62416C" w14:textId="3C45A6AD" w:rsidR="00F1288C" w:rsidRDefault="00F1288C" w:rsidP="00E21B61">
      <w:pPr>
        <w:tabs>
          <w:tab w:val="left" w:pos="1965"/>
        </w:tabs>
      </w:pPr>
      <w:r>
        <w:t xml:space="preserve">Quinn, James B (1980) </w:t>
      </w:r>
      <w:r>
        <w:rPr>
          <w:i/>
          <w:iCs/>
        </w:rPr>
        <w:t xml:space="preserve">Strategies for Change: Logical Incrementalism. </w:t>
      </w:r>
      <w:r>
        <w:t xml:space="preserve">The Academy of Management Review Volume 7(2) p324. </w:t>
      </w:r>
      <w:r w:rsidR="00C07A43">
        <w:t>(Accessed 21</w:t>
      </w:r>
      <w:r w:rsidR="00C07A43" w:rsidRPr="00C07A43">
        <w:rPr>
          <w:vertAlign w:val="superscript"/>
        </w:rPr>
        <w:t>st</w:t>
      </w:r>
      <w:r w:rsidR="00C07A43">
        <w:t xml:space="preserve"> January 2021). </w:t>
      </w:r>
    </w:p>
    <w:p w14:paraId="5E66D809" w14:textId="5417061C" w:rsidR="002B57C4" w:rsidRPr="002B57C4" w:rsidRDefault="002B57C4" w:rsidP="00C07A43">
      <w:r>
        <w:t xml:space="preserve">Tarver, E (2019) </w:t>
      </w:r>
      <w:r>
        <w:rPr>
          <w:i/>
          <w:iCs/>
        </w:rPr>
        <w:t xml:space="preserve">Horizontal vs Vertical Integration: What is the Difference? </w:t>
      </w:r>
      <w:r>
        <w:t xml:space="preserve">Investopedia [online]. Available at: </w:t>
      </w:r>
      <w:r w:rsidRPr="002B57C4">
        <w:t>https://www.investopedia.com/ask/answers/051315/what-difference-between-horizontal-integration-and-vertical-integration.asp.</w:t>
      </w:r>
      <w:r>
        <w:t xml:space="preserve"> (Accessed 26</w:t>
      </w:r>
      <w:r w:rsidRPr="002B57C4">
        <w:rPr>
          <w:vertAlign w:val="superscript"/>
        </w:rPr>
        <w:t>th</w:t>
      </w:r>
      <w:r>
        <w:t xml:space="preserve"> January 2021). </w:t>
      </w:r>
    </w:p>
    <w:p w14:paraId="562D2D70" w14:textId="6A6C16F0" w:rsidR="00C07A43" w:rsidRDefault="00C07A43" w:rsidP="00C07A43">
      <w:r>
        <w:t xml:space="preserve">Taylor, S and Wilkinson, K (2016) </w:t>
      </w:r>
      <w:r>
        <w:rPr>
          <w:i/>
          <w:iCs/>
        </w:rPr>
        <w:t xml:space="preserve">Business Issues and the Context of Human Resources. </w:t>
      </w:r>
      <w:r>
        <w:t xml:space="preserve">In Taylor, S and Woodhams, C and Chartered Institute of Personnel and Development </w:t>
      </w:r>
      <w:r>
        <w:rPr>
          <w:i/>
          <w:iCs/>
        </w:rPr>
        <w:t xml:space="preserve">Studying Human Resource Management. </w:t>
      </w:r>
      <w:r>
        <w:t>2</w:t>
      </w:r>
      <w:r w:rsidRPr="005F7FCF">
        <w:rPr>
          <w:vertAlign w:val="superscript"/>
        </w:rPr>
        <w:t>nd</w:t>
      </w:r>
      <w:r>
        <w:t xml:space="preserve"> ed. London: Chartered Institute of Personnel and Development (Accessed 21</w:t>
      </w:r>
      <w:r>
        <w:rPr>
          <w:vertAlign w:val="superscript"/>
        </w:rPr>
        <w:t xml:space="preserve">st </w:t>
      </w:r>
      <w:r>
        <w:t xml:space="preserve">January 2021). </w:t>
      </w:r>
    </w:p>
    <w:p w14:paraId="05593565" w14:textId="75CE23A8" w:rsidR="00025E81" w:rsidRPr="00025E81" w:rsidRDefault="00025E81" w:rsidP="00E21B61">
      <w:pPr>
        <w:tabs>
          <w:tab w:val="left" w:pos="1965"/>
        </w:tabs>
      </w:pPr>
      <w:r>
        <w:t xml:space="preserve">Tesco (2019) </w:t>
      </w:r>
      <w:r>
        <w:rPr>
          <w:i/>
          <w:iCs/>
        </w:rPr>
        <w:t xml:space="preserve">Core Purpose and Values </w:t>
      </w:r>
      <w:r>
        <w:t xml:space="preserve">[online] Tesco PLC. Available at: </w:t>
      </w:r>
      <w:r w:rsidRPr="00025E81">
        <w:t>https://www.tescoplc.com/about/how-we-do-business/core-purpose-and-values/.</w:t>
      </w:r>
      <w:r>
        <w:t xml:space="preserve"> (Accessed 24</w:t>
      </w:r>
      <w:r w:rsidRPr="00025E81">
        <w:rPr>
          <w:vertAlign w:val="superscript"/>
        </w:rPr>
        <w:t>th</w:t>
      </w:r>
      <w:r>
        <w:t xml:space="preserve"> January 2021). </w:t>
      </w:r>
    </w:p>
    <w:p w14:paraId="549D492B" w14:textId="3E619E45" w:rsidR="00F01A71" w:rsidRPr="00F01A71" w:rsidRDefault="00F01A71" w:rsidP="00E21B61">
      <w:pPr>
        <w:tabs>
          <w:tab w:val="left" w:pos="1965"/>
        </w:tabs>
      </w:pPr>
      <w:r>
        <w:t xml:space="preserve">Tesco Careers (2018) </w:t>
      </w:r>
      <w:r>
        <w:rPr>
          <w:i/>
          <w:iCs/>
        </w:rPr>
        <w:t xml:space="preserve">Benefits| Tesco Careers </w:t>
      </w:r>
      <w:r>
        <w:t xml:space="preserve">[online]. Available at: </w:t>
      </w:r>
      <w:r w:rsidRPr="00F01A71">
        <w:t>https://www.tesco-careers.com/explore-our-world/benefits/.</w:t>
      </w:r>
      <w:r>
        <w:t xml:space="preserve"> (Accessed 25</w:t>
      </w:r>
      <w:r w:rsidRPr="00F01A71">
        <w:rPr>
          <w:vertAlign w:val="superscript"/>
        </w:rPr>
        <w:t>th</w:t>
      </w:r>
      <w:r>
        <w:t xml:space="preserve"> January 2021). </w:t>
      </w:r>
    </w:p>
    <w:p w14:paraId="3C893A5E" w14:textId="4F3C3A81" w:rsidR="00B50849" w:rsidRPr="00B50849" w:rsidRDefault="00B50849" w:rsidP="00E21B61">
      <w:pPr>
        <w:tabs>
          <w:tab w:val="left" w:pos="1965"/>
        </w:tabs>
      </w:pPr>
      <w:r>
        <w:t xml:space="preserve">Tesco Careers (2017) </w:t>
      </w:r>
      <w:r>
        <w:rPr>
          <w:i/>
          <w:iCs/>
        </w:rPr>
        <w:t xml:space="preserve">Culture| Tesco Careers </w:t>
      </w:r>
      <w:r>
        <w:t xml:space="preserve">[online]. Available at: </w:t>
      </w:r>
      <w:r w:rsidRPr="00B50849">
        <w:t>https://www.tesco-careers.com/explore-our-world/our-culture/.</w:t>
      </w:r>
      <w:r>
        <w:t xml:space="preserve"> (Accessed 25</w:t>
      </w:r>
      <w:r w:rsidRPr="00B50849">
        <w:rPr>
          <w:vertAlign w:val="superscript"/>
        </w:rPr>
        <w:t>th</w:t>
      </w:r>
      <w:r>
        <w:t xml:space="preserve"> January 2021). </w:t>
      </w:r>
    </w:p>
    <w:p w14:paraId="127FF07A" w14:textId="17311E76" w:rsidR="007B7FF8" w:rsidRPr="009A40AF" w:rsidRDefault="007B7FF8" w:rsidP="00E21B61">
      <w:pPr>
        <w:tabs>
          <w:tab w:val="left" w:pos="1965"/>
        </w:tabs>
      </w:pPr>
      <w:r>
        <w:t>Toolshero</w:t>
      </w:r>
      <w:r w:rsidR="009A40AF">
        <w:t xml:space="preserve">. </w:t>
      </w:r>
      <w:r w:rsidR="009A40AF">
        <w:rPr>
          <w:i/>
          <w:iCs/>
        </w:rPr>
        <w:t xml:space="preserve">Porter’s Generic Strategies, a great strategy tool </w:t>
      </w:r>
      <w:r w:rsidR="009A40AF">
        <w:t xml:space="preserve">[online]. Available at: </w:t>
      </w:r>
      <w:r w:rsidR="009A40AF" w:rsidRPr="009A40AF">
        <w:t>https://www.toolshero.com/strategy/porters-generic-strategies/</w:t>
      </w:r>
      <w:r w:rsidR="009A40AF">
        <w:t xml:space="preserve"> (Accessed 26</w:t>
      </w:r>
      <w:r w:rsidR="009A40AF" w:rsidRPr="009A40AF">
        <w:rPr>
          <w:vertAlign w:val="superscript"/>
        </w:rPr>
        <w:t>th</w:t>
      </w:r>
      <w:r w:rsidR="009A40AF">
        <w:t xml:space="preserve"> January 2021).</w:t>
      </w:r>
    </w:p>
    <w:p w14:paraId="2F88071F" w14:textId="11E821D9" w:rsidR="006C41A5" w:rsidRPr="006C41A5" w:rsidRDefault="006C41A5" w:rsidP="00E21B61">
      <w:pPr>
        <w:tabs>
          <w:tab w:val="left" w:pos="1965"/>
        </w:tabs>
      </w:pPr>
      <w:r>
        <w:t xml:space="preserve">Walsh, H (2020) </w:t>
      </w:r>
      <w:r>
        <w:rPr>
          <w:i/>
          <w:iCs/>
        </w:rPr>
        <w:t xml:space="preserve">Tesco. </w:t>
      </w:r>
      <w:r>
        <w:t xml:space="preserve">Which? [online]. Available at: </w:t>
      </w:r>
      <w:r w:rsidRPr="006C41A5">
        <w:t xml:space="preserve">https://www.which.co.uk/reviews/supermarkets/article/best-and-worst-supermarkets/tesco-aNHeb1D5rOXE </w:t>
      </w:r>
      <w:r w:rsidR="00C21BE2">
        <w:t>(</w:t>
      </w:r>
      <w:r w:rsidRPr="006C41A5">
        <w:t>Accessed 22 Jan</w:t>
      </w:r>
      <w:r w:rsidR="00C21BE2">
        <w:t>uary</w:t>
      </w:r>
      <w:r w:rsidRPr="006C41A5">
        <w:t xml:space="preserve"> 2021</w:t>
      </w:r>
      <w:r w:rsidR="00C21BE2">
        <w:t>)</w:t>
      </w:r>
      <w:r w:rsidRPr="006C41A5">
        <w:t>.</w:t>
      </w:r>
    </w:p>
    <w:p w14:paraId="2E4F0787" w14:textId="7DBF50B4" w:rsidR="00BC199D" w:rsidRDefault="00E21B61" w:rsidP="00E21B61">
      <w:pPr>
        <w:tabs>
          <w:tab w:val="left" w:pos="1965"/>
        </w:tabs>
      </w:pPr>
      <w:r w:rsidRPr="00E21B61">
        <w:t xml:space="preserve">Weber, M. and Gerth, </w:t>
      </w:r>
      <w:r>
        <w:t xml:space="preserve">H </w:t>
      </w:r>
      <w:r w:rsidRPr="00E21B61">
        <w:t xml:space="preserve">(1958). </w:t>
      </w:r>
      <w:r w:rsidRPr="00E21B61">
        <w:rPr>
          <w:i/>
          <w:iCs/>
        </w:rPr>
        <w:t>Max Weber: Essays in Sociology.</w:t>
      </w:r>
      <w:r w:rsidRPr="00E21B61">
        <w:t xml:space="preserve"> New York Oxford Univ. Press [Erschienen</w:t>
      </w:r>
      <w:r>
        <w:t>]</w:t>
      </w:r>
      <w:r w:rsidRPr="00E21B61">
        <w:t>.</w:t>
      </w:r>
      <w:r>
        <w:t xml:space="preserve"> </w:t>
      </w:r>
      <w:r w:rsidR="00C07A43">
        <w:t>(</w:t>
      </w:r>
      <w:r>
        <w:t>Accessed 20</w:t>
      </w:r>
      <w:r w:rsidRPr="00E21B61">
        <w:rPr>
          <w:vertAlign w:val="superscript"/>
        </w:rPr>
        <w:t>th</w:t>
      </w:r>
      <w:r>
        <w:t xml:space="preserve"> January 2021</w:t>
      </w:r>
      <w:r w:rsidR="00C07A43">
        <w:t>)</w:t>
      </w:r>
      <w:r>
        <w:t xml:space="preserve">. </w:t>
      </w:r>
      <w:r>
        <w:tab/>
      </w:r>
    </w:p>
    <w:p w14:paraId="489C9E3A" w14:textId="689C5DE9" w:rsidR="00BC199D" w:rsidRPr="00E21B61" w:rsidRDefault="00BC199D" w:rsidP="00C07A43">
      <w:r>
        <w:t xml:space="preserve">Wilkinson, K and Taylor, S (2016) </w:t>
      </w:r>
      <w:r>
        <w:rPr>
          <w:i/>
          <w:iCs/>
        </w:rPr>
        <w:t xml:space="preserve">Managing and Co-ordinating the HR Function. </w:t>
      </w:r>
      <w:r>
        <w:t xml:space="preserve">In Taylor, S and Woodhams, C and Chartered Institute of Personnel and Development </w:t>
      </w:r>
      <w:r>
        <w:rPr>
          <w:i/>
          <w:iCs/>
        </w:rPr>
        <w:t xml:space="preserve">Studying Human Resource Management. </w:t>
      </w:r>
      <w:r>
        <w:t>2</w:t>
      </w:r>
      <w:r w:rsidRPr="005F7FCF">
        <w:rPr>
          <w:vertAlign w:val="superscript"/>
        </w:rPr>
        <w:t>nd</w:t>
      </w:r>
      <w:r>
        <w:t xml:space="preserve"> ed. London: Chartered Institute of Personnel and Development (Accessed 2</w:t>
      </w:r>
      <w:r w:rsidR="00C07A43">
        <w:t>0</w:t>
      </w:r>
      <w:r w:rsidR="00C07A43" w:rsidRPr="00C07A43">
        <w:rPr>
          <w:vertAlign w:val="superscript"/>
        </w:rPr>
        <w:t>th</w:t>
      </w:r>
      <w:r w:rsidR="00C07A43">
        <w:t xml:space="preserve"> January 2021). </w:t>
      </w:r>
    </w:p>
    <w:sectPr w:rsidR="00BC199D" w:rsidRPr="00E21B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1D038E" w14:textId="77777777" w:rsidR="00355B81" w:rsidRDefault="00355B81" w:rsidP="00FE4059">
      <w:pPr>
        <w:spacing w:after="0" w:line="240" w:lineRule="auto"/>
      </w:pPr>
      <w:r>
        <w:separator/>
      </w:r>
    </w:p>
  </w:endnote>
  <w:endnote w:type="continuationSeparator" w:id="0">
    <w:p w14:paraId="394452DB" w14:textId="77777777" w:rsidR="00355B81" w:rsidRDefault="00355B81" w:rsidP="00FE4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5D48D8" w14:textId="77777777" w:rsidR="00355B81" w:rsidRDefault="00355B81" w:rsidP="00FE4059">
      <w:pPr>
        <w:spacing w:after="0" w:line="240" w:lineRule="auto"/>
      </w:pPr>
      <w:r>
        <w:separator/>
      </w:r>
    </w:p>
  </w:footnote>
  <w:footnote w:type="continuationSeparator" w:id="0">
    <w:p w14:paraId="62613DB5" w14:textId="77777777" w:rsidR="00355B81" w:rsidRDefault="00355B81" w:rsidP="00FE4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F606A"/>
    <w:multiLevelType w:val="hybridMultilevel"/>
    <w:tmpl w:val="2AFA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96FA3"/>
    <w:multiLevelType w:val="hybridMultilevel"/>
    <w:tmpl w:val="0AB40336"/>
    <w:lvl w:ilvl="0" w:tplc="2154EDA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7E7D35"/>
    <w:multiLevelType w:val="hybridMultilevel"/>
    <w:tmpl w:val="7300258A"/>
    <w:lvl w:ilvl="0" w:tplc="290AAD2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F16A2B"/>
    <w:multiLevelType w:val="hybridMultilevel"/>
    <w:tmpl w:val="5EE6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86F17"/>
    <w:multiLevelType w:val="hybridMultilevel"/>
    <w:tmpl w:val="172EA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F7A3E"/>
    <w:multiLevelType w:val="hybridMultilevel"/>
    <w:tmpl w:val="EE444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AF2D60"/>
    <w:multiLevelType w:val="hybridMultilevel"/>
    <w:tmpl w:val="0B3EC72A"/>
    <w:lvl w:ilvl="0" w:tplc="3C04D7EC">
      <w:start w:val="1"/>
      <w:numFmt w:val="bullet"/>
      <w:lvlText w:val="•"/>
      <w:lvlJc w:val="left"/>
      <w:pPr>
        <w:tabs>
          <w:tab w:val="num" w:pos="720"/>
        </w:tabs>
        <w:ind w:left="720" w:hanging="360"/>
      </w:pPr>
      <w:rPr>
        <w:rFonts w:ascii="Arial" w:hAnsi="Arial" w:hint="default"/>
      </w:rPr>
    </w:lvl>
    <w:lvl w:ilvl="1" w:tplc="01AC7518" w:tentative="1">
      <w:start w:val="1"/>
      <w:numFmt w:val="bullet"/>
      <w:lvlText w:val="•"/>
      <w:lvlJc w:val="left"/>
      <w:pPr>
        <w:tabs>
          <w:tab w:val="num" w:pos="1440"/>
        </w:tabs>
        <w:ind w:left="1440" w:hanging="360"/>
      </w:pPr>
      <w:rPr>
        <w:rFonts w:ascii="Arial" w:hAnsi="Arial" w:hint="default"/>
      </w:rPr>
    </w:lvl>
    <w:lvl w:ilvl="2" w:tplc="8A94D74C" w:tentative="1">
      <w:start w:val="1"/>
      <w:numFmt w:val="bullet"/>
      <w:lvlText w:val="•"/>
      <w:lvlJc w:val="left"/>
      <w:pPr>
        <w:tabs>
          <w:tab w:val="num" w:pos="2160"/>
        </w:tabs>
        <w:ind w:left="2160" w:hanging="360"/>
      </w:pPr>
      <w:rPr>
        <w:rFonts w:ascii="Arial" w:hAnsi="Arial" w:hint="default"/>
      </w:rPr>
    </w:lvl>
    <w:lvl w:ilvl="3" w:tplc="13D67F4C" w:tentative="1">
      <w:start w:val="1"/>
      <w:numFmt w:val="bullet"/>
      <w:lvlText w:val="•"/>
      <w:lvlJc w:val="left"/>
      <w:pPr>
        <w:tabs>
          <w:tab w:val="num" w:pos="2880"/>
        </w:tabs>
        <w:ind w:left="2880" w:hanging="360"/>
      </w:pPr>
      <w:rPr>
        <w:rFonts w:ascii="Arial" w:hAnsi="Arial" w:hint="default"/>
      </w:rPr>
    </w:lvl>
    <w:lvl w:ilvl="4" w:tplc="FCB65E64" w:tentative="1">
      <w:start w:val="1"/>
      <w:numFmt w:val="bullet"/>
      <w:lvlText w:val="•"/>
      <w:lvlJc w:val="left"/>
      <w:pPr>
        <w:tabs>
          <w:tab w:val="num" w:pos="3600"/>
        </w:tabs>
        <w:ind w:left="3600" w:hanging="360"/>
      </w:pPr>
      <w:rPr>
        <w:rFonts w:ascii="Arial" w:hAnsi="Arial" w:hint="default"/>
      </w:rPr>
    </w:lvl>
    <w:lvl w:ilvl="5" w:tplc="B428D7A2" w:tentative="1">
      <w:start w:val="1"/>
      <w:numFmt w:val="bullet"/>
      <w:lvlText w:val="•"/>
      <w:lvlJc w:val="left"/>
      <w:pPr>
        <w:tabs>
          <w:tab w:val="num" w:pos="4320"/>
        </w:tabs>
        <w:ind w:left="4320" w:hanging="360"/>
      </w:pPr>
      <w:rPr>
        <w:rFonts w:ascii="Arial" w:hAnsi="Arial" w:hint="default"/>
      </w:rPr>
    </w:lvl>
    <w:lvl w:ilvl="6" w:tplc="20DCDFCE" w:tentative="1">
      <w:start w:val="1"/>
      <w:numFmt w:val="bullet"/>
      <w:lvlText w:val="•"/>
      <w:lvlJc w:val="left"/>
      <w:pPr>
        <w:tabs>
          <w:tab w:val="num" w:pos="5040"/>
        </w:tabs>
        <w:ind w:left="5040" w:hanging="360"/>
      </w:pPr>
      <w:rPr>
        <w:rFonts w:ascii="Arial" w:hAnsi="Arial" w:hint="default"/>
      </w:rPr>
    </w:lvl>
    <w:lvl w:ilvl="7" w:tplc="6DF2648A" w:tentative="1">
      <w:start w:val="1"/>
      <w:numFmt w:val="bullet"/>
      <w:lvlText w:val="•"/>
      <w:lvlJc w:val="left"/>
      <w:pPr>
        <w:tabs>
          <w:tab w:val="num" w:pos="5760"/>
        </w:tabs>
        <w:ind w:left="5760" w:hanging="360"/>
      </w:pPr>
      <w:rPr>
        <w:rFonts w:ascii="Arial" w:hAnsi="Arial" w:hint="default"/>
      </w:rPr>
    </w:lvl>
    <w:lvl w:ilvl="8" w:tplc="6BBEE9A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4573AE"/>
    <w:multiLevelType w:val="hybridMultilevel"/>
    <w:tmpl w:val="66E49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D02269"/>
    <w:multiLevelType w:val="hybridMultilevel"/>
    <w:tmpl w:val="7E8C4532"/>
    <w:lvl w:ilvl="0" w:tplc="C0D06B2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B675872"/>
    <w:multiLevelType w:val="hybridMultilevel"/>
    <w:tmpl w:val="93302E7E"/>
    <w:lvl w:ilvl="0" w:tplc="328CAE5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2101705"/>
    <w:multiLevelType w:val="hybridMultilevel"/>
    <w:tmpl w:val="88E2C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BA1981"/>
    <w:multiLevelType w:val="hybridMultilevel"/>
    <w:tmpl w:val="40FA1098"/>
    <w:lvl w:ilvl="0" w:tplc="328CAE5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7CA55A2"/>
    <w:multiLevelType w:val="hybridMultilevel"/>
    <w:tmpl w:val="AE84AAB6"/>
    <w:lvl w:ilvl="0" w:tplc="328CAE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10"/>
  </w:num>
  <w:num w:numId="4">
    <w:abstractNumId w:val="11"/>
  </w:num>
  <w:num w:numId="5">
    <w:abstractNumId w:val="9"/>
  </w:num>
  <w:num w:numId="6">
    <w:abstractNumId w:val="3"/>
  </w:num>
  <w:num w:numId="7">
    <w:abstractNumId w:val="2"/>
  </w:num>
  <w:num w:numId="8">
    <w:abstractNumId w:val="4"/>
  </w:num>
  <w:num w:numId="9">
    <w:abstractNumId w:val="6"/>
  </w:num>
  <w:num w:numId="10">
    <w:abstractNumId w:val="8"/>
  </w:num>
  <w:num w:numId="11">
    <w:abstractNumId w:val="7"/>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910"/>
    <w:rsid w:val="00005342"/>
    <w:rsid w:val="0001218C"/>
    <w:rsid w:val="000148ED"/>
    <w:rsid w:val="000221D0"/>
    <w:rsid w:val="000228FE"/>
    <w:rsid w:val="00025E81"/>
    <w:rsid w:val="00041F82"/>
    <w:rsid w:val="000454AE"/>
    <w:rsid w:val="00060581"/>
    <w:rsid w:val="00063E1D"/>
    <w:rsid w:val="0007759B"/>
    <w:rsid w:val="0007773A"/>
    <w:rsid w:val="00081A98"/>
    <w:rsid w:val="000879D3"/>
    <w:rsid w:val="000A1C01"/>
    <w:rsid w:val="000A1DA9"/>
    <w:rsid w:val="000B7E36"/>
    <w:rsid w:val="000C0292"/>
    <w:rsid w:val="000C5672"/>
    <w:rsid w:val="000C57A2"/>
    <w:rsid w:val="000D6FC5"/>
    <w:rsid w:val="000E2189"/>
    <w:rsid w:val="000F2A8C"/>
    <w:rsid w:val="000F7AFA"/>
    <w:rsid w:val="001071D9"/>
    <w:rsid w:val="00110F0D"/>
    <w:rsid w:val="001130C5"/>
    <w:rsid w:val="0012752A"/>
    <w:rsid w:val="00144426"/>
    <w:rsid w:val="00146651"/>
    <w:rsid w:val="00152FA0"/>
    <w:rsid w:val="00154A01"/>
    <w:rsid w:val="001727A1"/>
    <w:rsid w:val="00177D79"/>
    <w:rsid w:val="001A0A6C"/>
    <w:rsid w:val="001C6393"/>
    <w:rsid w:val="001D5F71"/>
    <w:rsid w:val="001E06D1"/>
    <w:rsid w:val="001E2D9F"/>
    <w:rsid w:val="001E6745"/>
    <w:rsid w:val="001E7FC4"/>
    <w:rsid w:val="001F02AB"/>
    <w:rsid w:val="002226F7"/>
    <w:rsid w:val="00225EDC"/>
    <w:rsid w:val="0022766C"/>
    <w:rsid w:val="00230950"/>
    <w:rsid w:val="0023589C"/>
    <w:rsid w:val="00235F7B"/>
    <w:rsid w:val="00242478"/>
    <w:rsid w:val="0025520B"/>
    <w:rsid w:val="00256E39"/>
    <w:rsid w:val="00256FDC"/>
    <w:rsid w:val="00257009"/>
    <w:rsid w:val="00260544"/>
    <w:rsid w:val="00261AB4"/>
    <w:rsid w:val="002711AB"/>
    <w:rsid w:val="00286C11"/>
    <w:rsid w:val="00286F70"/>
    <w:rsid w:val="002948D6"/>
    <w:rsid w:val="00296302"/>
    <w:rsid w:val="00297901"/>
    <w:rsid w:val="002A696D"/>
    <w:rsid w:val="002B57C4"/>
    <w:rsid w:val="002B6054"/>
    <w:rsid w:val="002C00A6"/>
    <w:rsid w:val="002D4FBC"/>
    <w:rsid w:val="002D7680"/>
    <w:rsid w:val="002F0B4A"/>
    <w:rsid w:val="00304708"/>
    <w:rsid w:val="00306991"/>
    <w:rsid w:val="00313498"/>
    <w:rsid w:val="00314F3C"/>
    <w:rsid w:val="00327EE2"/>
    <w:rsid w:val="00350273"/>
    <w:rsid w:val="00355B81"/>
    <w:rsid w:val="00356217"/>
    <w:rsid w:val="00362822"/>
    <w:rsid w:val="00370236"/>
    <w:rsid w:val="00370D66"/>
    <w:rsid w:val="00371465"/>
    <w:rsid w:val="00374FDE"/>
    <w:rsid w:val="0038116D"/>
    <w:rsid w:val="003813F5"/>
    <w:rsid w:val="0038732B"/>
    <w:rsid w:val="003904E4"/>
    <w:rsid w:val="003A69C0"/>
    <w:rsid w:val="003B10D3"/>
    <w:rsid w:val="003B1B40"/>
    <w:rsid w:val="003B3A1E"/>
    <w:rsid w:val="003B57DF"/>
    <w:rsid w:val="003D63D8"/>
    <w:rsid w:val="003E4E57"/>
    <w:rsid w:val="003F1457"/>
    <w:rsid w:val="00404A33"/>
    <w:rsid w:val="00407559"/>
    <w:rsid w:val="00411CAA"/>
    <w:rsid w:val="004165B1"/>
    <w:rsid w:val="004223F5"/>
    <w:rsid w:val="00423BA4"/>
    <w:rsid w:val="004261C4"/>
    <w:rsid w:val="00431BD8"/>
    <w:rsid w:val="0043355C"/>
    <w:rsid w:val="00440CC1"/>
    <w:rsid w:val="004410E9"/>
    <w:rsid w:val="004415DD"/>
    <w:rsid w:val="00451BA3"/>
    <w:rsid w:val="0045298F"/>
    <w:rsid w:val="00454A90"/>
    <w:rsid w:val="00457237"/>
    <w:rsid w:val="00457BB7"/>
    <w:rsid w:val="00467737"/>
    <w:rsid w:val="004720CE"/>
    <w:rsid w:val="00473765"/>
    <w:rsid w:val="004817EE"/>
    <w:rsid w:val="0048759F"/>
    <w:rsid w:val="00490E54"/>
    <w:rsid w:val="00494387"/>
    <w:rsid w:val="004B34E0"/>
    <w:rsid w:val="004F2779"/>
    <w:rsid w:val="004F594B"/>
    <w:rsid w:val="00507102"/>
    <w:rsid w:val="00511806"/>
    <w:rsid w:val="005133A8"/>
    <w:rsid w:val="005138AD"/>
    <w:rsid w:val="00522C89"/>
    <w:rsid w:val="0053181F"/>
    <w:rsid w:val="00531BD7"/>
    <w:rsid w:val="0053294F"/>
    <w:rsid w:val="00540438"/>
    <w:rsid w:val="005421B3"/>
    <w:rsid w:val="0054249E"/>
    <w:rsid w:val="00552BAA"/>
    <w:rsid w:val="00553133"/>
    <w:rsid w:val="00561610"/>
    <w:rsid w:val="005621E1"/>
    <w:rsid w:val="005631E6"/>
    <w:rsid w:val="00583BD8"/>
    <w:rsid w:val="00596BF0"/>
    <w:rsid w:val="00597F18"/>
    <w:rsid w:val="005A01CF"/>
    <w:rsid w:val="005A1993"/>
    <w:rsid w:val="005D2097"/>
    <w:rsid w:val="005D552A"/>
    <w:rsid w:val="005E5F97"/>
    <w:rsid w:val="005E75D9"/>
    <w:rsid w:val="005F0ED7"/>
    <w:rsid w:val="005F250C"/>
    <w:rsid w:val="00600C44"/>
    <w:rsid w:val="00602606"/>
    <w:rsid w:val="00602D2E"/>
    <w:rsid w:val="00603A41"/>
    <w:rsid w:val="00603C51"/>
    <w:rsid w:val="00605C4F"/>
    <w:rsid w:val="0060748A"/>
    <w:rsid w:val="00611F39"/>
    <w:rsid w:val="00612370"/>
    <w:rsid w:val="006131F7"/>
    <w:rsid w:val="0062387F"/>
    <w:rsid w:val="006433DC"/>
    <w:rsid w:val="006452CF"/>
    <w:rsid w:val="00656AD8"/>
    <w:rsid w:val="006649B9"/>
    <w:rsid w:val="006730AD"/>
    <w:rsid w:val="00674C23"/>
    <w:rsid w:val="0069631A"/>
    <w:rsid w:val="006971AA"/>
    <w:rsid w:val="006A0529"/>
    <w:rsid w:val="006A4306"/>
    <w:rsid w:val="006B1CFE"/>
    <w:rsid w:val="006B30A8"/>
    <w:rsid w:val="006B3AF7"/>
    <w:rsid w:val="006B4253"/>
    <w:rsid w:val="006B439F"/>
    <w:rsid w:val="006C41A5"/>
    <w:rsid w:val="006C45E6"/>
    <w:rsid w:val="006C5FD6"/>
    <w:rsid w:val="006E1C14"/>
    <w:rsid w:val="006F684D"/>
    <w:rsid w:val="00700FED"/>
    <w:rsid w:val="00703F21"/>
    <w:rsid w:val="00705359"/>
    <w:rsid w:val="007107CB"/>
    <w:rsid w:val="00740355"/>
    <w:rsid w:val="00743D27"/>
    <w:rsid w:val="0075084F"/>
    <w:rsid w:val="00752466"/>
    <w:rsid w:val="00773D01"/>
    <w:rsid w:val="00786194"/>
    <w:rsid w:val="007B0389"/>
    <w:rsid w:val="007B7FF8"/>
    <w:rsid w:val="007C037A"/>
    <w:rsid w:val="007C081D"/>
    <w:rsid w:val="007C1260"/>
    <w:rsid w:val="007D7E50"/>
    <w:rsid w:val="007E0B89"/>
    <w:rsid w:val="007F06FC"/>
    <w:rsid w:val="007F1C26"/>
    <w:rsid w:val="007F67F5"/>
    <w:rsid w:val="00815910"/>
    <w:rsid w:val="00826F67"/>
    <w:rsid w:val="008464C2"/>
    <w:rsid w:val="00846734"/>
    <w:rsid w:val="0085405C"/>
    <w:rsid w:val="00855503"/>
    <w:rsid w:val="00863BE4"/>
    <w:rsid w:val="00863E2C"/>
    <w:rsid w:val="00866B7D"/>
    <w:rsid w:val="00880616"/>
    <w:rsid w:val="00881A6B"/>
    <w:rsid w:val="00883649"/>
    <w:rsid w:val="00884FB8"/>
    <w:rsid w:val="00890C4F"/>
    <w:rsid w:val="00891959"/>
    <w:rsid w:val="008945D9"/>
    <w:rsid w:val="008A0B89"/>
    <w:rsid w:val="008B0192"/>
    <w:rsid w:val="008B45DC"/>
    <w:rsid w:val="008D4A22"/>
    <w:rsid w:val="008D65F1"/>
    <w:rsid w:val="008F142E"/>
    <w:rsid w:val="008F45E4"/>
    <w:rsid w:val="00900CB5"/>
    <w:rsid w:val="009041BE"/>
    <w:rsid w:val="0091401B"/>
    <w:rsid w:val="00915085"/>
    <w:rsid w:val="009333F3"/>
    <w:rsid w:val="00946A7D"/>
    <w:rsid w:val="009612E6"/>
    <w:rsid w:val="00963808"/>
    <w:rsid w:val="00973D63"/>
    <w:rsid w:val="00974AF4"/>
    <w:rsid w:val="009A40AF"/>
    <w:rsid w:val="009A449B"/>
    <w:rsid w:val="009A451D"/>
    <w:rsid w:val="009A4892"/>
    <w:rsid w:val="009A67E3"/>
    <w:rsid w:val="009B1D3C"/>
    <w:rsid w:val="009C710C"/>
    <w:rsid w:val="009D63DA"/>
    <w:rsid w:val="009E3F14"/>
    <w:rsid w:val="009E7329"/>
    <w:rsid w:val="009F684B"/>
    <w:rsid w:val="00A0685D"/>
    <w:rsid w:val="00A10C4F"/>
    <w:rsid w:val="00A216B9"/>
    <w:rsid w:val="00A303AD"/>
    <w:rsid w:val="00A321A3"/>
    <w:rsid w:val="00A436A4"/>
    <w:rsid w:val="00A554D1"/>
    <w:rsid w:val="00A55F0C"/>
    <w:rsid w:val="00A55F4B"/>
    <w:rsid w:val="00A67804"/>
    <w:rsid w:val="00A8618F"/>
    <w:rsid w:val="00A9262D"/>
    <w:rsid w:val="00AC266F"/>
    <w:rsid w:val="00AC77AE"/>
    <w:rsid w:val="00AF2E71"/>
    <w:rsid w:val="00B0429B"/>
    <w:rsid w:val="00B334FE"/>
    <w:rsid w:val="00B3526A"/>
    <w:rsid w:val="00B43566"/>
    <w:rsid w:val="00B50849"/>
    <w:rsid w:val="00B57FA3"/>
    <w:rsid w:val="00B6218A"/>
    <w:rsid w:val="00B7744D"/>
    <w:rsid w:val="00B7764C"/>
    <w:rsid w:val="00B8392C"/>
    <w:rsid w:val="00BA065E"/>
    <w:rsid w:val="00BA6298"/>
    <w:rsid w:val="00BB0F3A"/>
    <w:rsid w:val="00BB7772"/>
    <w:rsid w:val="00BC199D"/>
    <w:rsid w:val="00BC304E"/>
    <w:rsid w:val="00BE13F1"/>
    <w:rsid w:val="00BE31EE"/>
    <w:rsid w:val="00BF2409"/>
    <w:rsid w:val="00BF2C7A"/>
    <w:rsid w:val="00C0003C"/>
    <w:rsid w:val="00C002DA"/>
    <w:rsid w:val="00C01039"/>
    <w:rsid w:val="00C06488"/>
    <w:rsid w:val="00C07A43"/>
    <w:rsid w:val="00C11066"/>
    <w:rsid w:val="00C12675"/>
    <w:rsid w:val="00C143D6"/>
    <w:rsid w:val="00C17452"/>
    <w:rsid w:val="00C21BE2"/>
    <w:rsid w:val="00C2440A"/>
    <w:rsid w:val="00C45D9C"/>
    <w:rsid w:val="00C466E8"/>
    <w:rsid w:val="00C5290A"/>
    <w:rsid w:val="00C5498F"/>
    <w:rsid w:val="00C554CD"/>
    <w:rsid w:val="00C566BC"/>
    <w:rsid w:val="00C57E7C"/>
    <w:rsid w:val="00C6170D"/>
    <w:rsid w:val="00C72183"/>
    <w:rsid w:val="00C7548D"/>
    <w:rsid w:val="00C97455"/>
    <w:rsid w:val="00C9794B"/>
    <w:rsid w:val="00CB1A65"/>
    <w:rsid w:val="00CB79BF"/>
    <w:rsid w:val="00CC1869"/>
    <w:rsid w:val="00CD26BC"/>
    <w:rsid w:val="00CD5B36"/>
    <w:rsid w:val="00CE0936"/>
    <w:rsid w:val="00CE3CA8"/>
    <w:rsid w:val="00CF0DED"/>
    <w:rsid w:val="00D03541"/>
    <w:rsid w:val="00D04190"/>
    <w:rsid w:val="00D06E54"/>
    <w:rsid w:val="00D1416C"/>
    <w:rsid w:val="00D17597"/>
    <w:rsid w:val="00D32043"/>
    <w:rsid w:val="00D32139"/>
    <w:rsid w:val="00D358ED"/>
    <w:rsid w:val="00D40316"/>
    <w:rsid w:val="00D41E11"/>
    <w:rsid w:val="00D6136E"/>
    <w:rsid w:val="00D9089D"/>
    <w:rsid w:val="00D95F7F"/>
    <w:rsid w:val="00DA12E9"/>
    <w:rsid w:val="00DA47A0"/>
    <w:rsid w:val="00DB2D81"/>
    <w:rsid w:val="00DB615E"/>
    <w:rsid w:val="00DC2AA8"/>
    <w:rsid w:val="00DD2FCD"/>
    <w:rsid w:val="00DD5861"/>
    <w:rsid w:val="00DD6DB6"/>
    <w:rsid w:val="00DE2C17"/>
    <w:rsid w:val="00DE602B"/>
    <w:rsid w:val="00DE750C"/>
    <w:rsid w:val="00DF1F38"/>
    <w:rsid w:val="00E017B8"/>
    <w:rsid w:val="00E061A0"/>
    <w:rsid w:val="00E11F6D"/>
    <w:rsid w:val="00E1426E"/>
    <w:rsid w:val="00E21B61"/>
    <w:rsid w:val="00E2493A"/>
    <w:rsid w:val="00E27F7F"/>
    <w:rsid w:val="00E32BFA"/>
    <w:rsid w:val="00E332BB"/>
    <w:rsid w:val="00E45D76"/>
    <w:rsid w:val="00E46FAB"/>
    <w:rsid w:val="00E623A6"/>
    <w:rsid w:val="00E6581B"/>
    <w:rsid w:val="00E73823"/>
    <w:rsid w:val="00E73AC8"/>
    <w:rsid w:val="00E73EC7"/>
    <w:rsid w:val="00E77518"/>
    <w:rsid w:val="00E8553D"/>
    <w:rsid w:val="00EB4FAE"/>
    <w:rsid w:val="00EB7281"/>
    <w:rsid w:val="00EB781D"/>
    <w:rsid w:val="00EC0054"/>
    <w:rsid w:val="00EC2394"/>
    <w:rsid w:val="00ED209F"/>
    <w:rsid w:val="00ED6DE2"/>
    <w:rsid w:val="00EF0D88"/>
    <w:rsid w:val="00EF7CA3"/>
    <w:rsid w:val="00F01A71"/>
    <w:rsid w:val="00F1288C"/>
    <w:rsid w:val="00F172C2"/>
    <w:rsid w:val="00F209A6"/>
    <w:rsid w:val="00F412F4"/>
    <w:rsid w:val="00F534DE"/>
    <w:rsid w:val="00F70B16"/>
    <w:rsid w:val="00F72A8E"/>
    <w:rsid w:val="00F812D7"/>
    <w:rsid w:val="00F94700"/>
    <w:rsid w:val="00F96AF0"/>
    <w:rsid w:val="00FB2178"/>
    <w:rsid w:val="00FB6497"/>
    <w:rsid w:val="00FB7A02"/>
    <w:rsid w:val="00FC0813"/>
    <w:rsid w:val="00FC1DED"/>
    <w:rsid w:val="00FC1E5E"/>
    <w:rsid w:val="00FC4762"/>
    <w:rsid w:val="00FE4059"/>
    <w:rsid w:val="00FE56B7"/>
    <w:rsid w:val="00FF4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C830B"/>
  <w15:chartTrackingRefBased/>
  <w15:docId w15:val="{6D44A9D1-66A5-41C2-8CAD-EDD7DB94E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F25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5910"/>
    <w:pPr>
      <w:ind w:left="720"/>
      <w:contextualSpacing/>
    </w:pPr>
  </w:style>
  <w:style w:type="character" w:styleId="Hyperlink">
    <w:name w:val="Hyperlink"/>
    <w:basedOn w:val="DefaultParagraphFont"/>
    <w:uiPriority w:val="99"/>
    <w:unhideWhenUsed/>
    <w:rsid w:val="005E75D9"/>
    <w:rPr>
      <w:color w:val="0000FF"/>
      <w:u w:val="single"/>
    </w:rPr>
  </w:style>
  <w:style w:type="character" w:styleId="UnresolvedMention">
    <w:name w:val="Unresolved Mention"/>
    <w:basedOn w:val="DefaultParagraphFont"/>
    <w:uiPriority w:val="99"/>
    <w:semiHidden/>
    <w:unhideWhenUsed/>
    <w:rsid w:val="000F7AFA"/>
    <w:rPr>
      <w:color w:val="605E5C"/>
      <w:shd w:val="clear" w:color="auto" w:fill="E1DFDD"/>
    </w:rPr>
  </w:style>
  <w:style w:type="paragraph" w:styleId="Header">
    <w:name w:val="header"/>
    <w:basedOn w:val="Normal"/>
    <w:link w:val="HeaderChar"/>
    <w:uiPriority w:val="99"/>
    <w:unhideWhenUsed/>
    <w:rsid w:val="00FE4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059"/>
  </w:style>
  <w:style w:type="paragraph" w:styleId="Footer">
    <w:name w:val="footer"/>
    <w:basedOn w:val="Normal"/>
    <w:link w:val="FooterChar"/>
    <w:uiPriority w:val="99"/>
    <w:unhideWhenUsed/>
    <w:rsid w:val="00FE4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059"/>
  </w:style>
  <w:style w:type="table" w:styleId="TableGrid">
    <w:name w:val="Table Grid"/>
    <w:basedOn w:val="TableNormal"/>
    <w:uiPriority w:val="39"/>
    <w:rsid w:val="003134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F250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F25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nippet">
    <w:name w:val="snippet"/>
    <w:basedOn w:val="DefaultParagraphFont"/>
    <w:rsid w:val="005F2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680223">
      <w:bodyDiv w:val="1"/>
      <w:marLeft w:val="0"/>
      <w:marRight w:val="0"/>
      <w:marTop w:val="0"/>
      <w:marBottom w:val="0"/>
      <w:divBdr>
        <w:top w:val="none" w:sz="0" w:space="0" w:color="auto"/>
        <w:left w:val="none" w:sz="0" w:space="0" w:color="auto"/>
        <w:bottom w:val="none" w:sz="0" w:space="0" w:color="auto"/>
        <w:right w:val="none" w:sz="0" w:space="0" w:color="auto"/>
      </w:divBdr>
      <w:divsChild>
        <w:div w:id="28528810">
          <w:marLeft w:val="0"/>
          <w:marRight w:val="0"/>
          <w:marTop w:val="60"/>
          <w:marBottom w:val="60"/>
          <w:divBdr>
            <w:top w:val="none" w:sz="0" w:space="0" w:color="auto"/>
            <w:left w:val="none" w:sz="0" w:space="0" w:color="auto"/>
            <w:bottom w:val="none" w:sz="0" w:space="0" w:color="auto"/>
            <w:right w:val="none" w:sz="0" w:space="0" w:color="auto"/>
          </w:divBdr>
        </w:div>
      </w:divsChild>
    </w:div>
    <w:div w:id="1138499202">
      <w:bodyDiv w:val="1"/>
      <w:marLeft w:val="0"/>
      <w:marRight w:val="0"/>
      <w:marTop w:val="0"/>
      <w:marBottom w:val="0"/>
      <w:divBdr>
        <w:top w:val="none" w:sz="0" w:space="0" w:color="auto"/>
        <w:left w:val="none" w:sz="0" w:space="0" w:color="auto"/>
        <w:bottom w:val="none" w:sz="0" w:space="0" w:color="auto"/>
        <w:right w:val="none" w:sz="0" w:space="0" w:color="auto"/>
      </w:divBdr>
      <w:divsChild>
        <w:div w:id="1113674590">
          <w:marLeft w:val="547"/>
          <w:marRight w:val="0"/>
          <w:marTop w:val="106"/>
          <w:marBottom w:val="0"/>
          <w:divBdr>
            <w:top w:val="none" w:sz="0" w:space="0" w:color="auto"/>
            <w:left w:val="none" w:sz="0" w:space="0" w:color="auto"/>
            <w:bottom w:val="none" w:sz="0" w:space="0" w:color="auto"/>
            <w:right w:val="none" w:sz="0" w:space="0" w:color="auto"/>
          </w:divBdr>
        </w:div>
        <w:div w:id="665402007">
          <w:marLeft w:val="547"/>
          <w:marRight w:val="0"/>
          <w:marTop w:val="106"/>
          <w:marBottom w:val="0"/>
          <w:divBdr>
            <w:top w:val="none" w:sz="0" w:space="0" w:color="auto"/>
            <w:left w:val="none" w:sz="0" w:space="0" w:color="auto"/>
            <w:bottom w:val="none" w:sz="0" w:space="0" w:color="auto"/>
            <w:right w:val="none" w:sz="0" w:space="0" w:color="auto"/>
          </w:divBdr>
        </w:div>
      </w:divsChild>
    </w:div>
    <w:div w:id="1543593358">
      <w:bodyDiv w:val="1"/>
      <w:marLeft w:val="0"/>
      <w:marRight w:val="0"/>
      <w:marTop w:val="0"/>
      <w:marBottom w:val="0"/>
      <w:divBdr>
        <w:top w:val="none" w:sz="0" w:space="0" w:color="auto"/>
        <w:left w:val="none" w:sz="0" w:space="0" w:color="auto"/>
        <w:bottom w:val="none" w:sz="0" w:space="0" w:color="auto"/>
        <w:right w:val="none" w:sz="0" w:space="0" w:color="auto"/>
      </w:divBdr>
      <w:divsChild>
        <w:div w:id="1770154127">
          <w:marLeft w:val="0"/>
          <w:marRight w:val="0"/>
          <w:marTop w:val="60"/>
          <w:marBottom w:val="60"/>
          <w:divBdr>
            <w:top w:val="none" w:sz="0" w:space="0" w:color="auto"/>
            <w:left w:val="none" w:sz="0" w:space="0" w:color="auto"/>
            <w:bottom w:val="none" w:sz="0" w:space="0" w:color="auto"/>
            <w:right w:val="none" w:sz="0" w:space="0" w:color="auto"/>
          </w:divBdr>
        </w:div>
      </w:divsChild>
    </w:div>
    <w:div w:id="1680355442">
      <w:bodyDiv w:val="1"/>
      <w:marLeft w:val="0"/>
      <w:marRight w:val="0"/>
      <w:marTop w:val="0"/>
      <w:marBottom w:val="0"/>
      <w:divBdr>
        <w:top w:val="none" w:sz="0" w:space="0" w:color="auto"/>
        <w:left w:val="none" w:sz="0" w:space="0" w:color="auto"/>
        <w:bottom w:val="none" w:sz="0" w:space="0" w:color="auto"/>
        <w:right w:val="none" w:sz="0" w:space="0" w:color="auto"/>
      </w:divBdr>
    </w:div>
    <w:div w:id="187618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8288</TotalTime>
  <Pages>18</Pages>
  <Words>7316</Words>
  <Characters>41703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48922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329</cp:revision>
  <dcterms:created xsi:type="dcterms:W3CDTF">2021-01-20T09:29:00Z</dcterms:created>
  <dcterms:modified xsi:type="dcterms:W3CDTF">2021-02-24T20:36:00Z</dcterms:modified>
</cp:coreProperties>
</file>