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37E96D99"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F73238">
              <w:rPr>
                <w:rFonts w:ascii="Times New Roman" w:hAnsi="Times New Roman" w:cs="Times New Roman"/>
                <w:b/>
                <w:color w:val="auto"/>
                <w:sz w:val="48"/>
              </w:rPr>
              <w:t>Rebecca Hancock</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728A0FEB"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p>
          <w:p w14:paraId="1ED52265" w14:textId="6EEF3206" w:rsidR="00F73238" w:rsidRDefault="00000000" w:rsidP="005D3F07">
            <w:pPr>
              <w:overflowPunct/>
              <w:autoSpaceDE/>
              <w:autoSpaceDN/>
              <w:adjustRightInd/>
              <w:ind w:right="-957"/>
              <w:textAlignment w:val="auto"/>
              <w:rPr>
                <w:rFonts w:ascii="Times New Roman" w:hAnsi="Times New Roman" w:cs="Times New Roman"/>
                <w:b/>
                <w:color w:val="auto"/>
                <w:sz w:val="48"/>
              </w:rPr>
            </w:pPr>
            <w:hyperlink r:id="rId11" w:history="1">
              <w:r w:rsidR="00126423" w:rsidRPr="00473267">
                <w:rPr>
                  <w:rStyle w:val="Hyperlink"/>
                  <w:rFonts w:ascii="Times New Roman" w:hAnsi="Times New Roman" w:cs="Times New Roman"/>
                  <w:b/>
                  <w:sz w:val="48"/>
                </w:rPr>
                <w:t>2237967@student.uwtsd.ac.uk</w:t>
              </w:r>
            </w:hyperlink>
          </w:p>
          <w:p w14:paraId="062DB364" w14:textId="77777777" w:rsidR="00126423" w:rsidRDefault="0012642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2047EE56" w14:textId="38D4F968" w:rsidR="00F73238" w:rsidRPr="005D3F07" w:rsidRDefault="00F73238"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2237967</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6D26738A"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D64552">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025CB5FE" w14:textId="5D70E452" w:rsidR="00E559CE" w:rsidRDefault="00E559CE" w:rsidP="00F73238">
      <w:pPr>
        <w:rPr>
          <w:b/>
          <w:sz w:val="24"/>
          <w:szCs w:val="24"/>
        </w:rPr>
      </w:pP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proofErr w:type="spellStart"/>
      <w:r w:rsidR="0078112D">
        <w:rPr>
          <w:sz w:val="24"/>
          <w:szCs w:val="24"/>
        </w:rPr>
        <w:t>carers</w:t>
      </w:r>
      <w:proofErr w:type="spellEnd"/>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w:t>
      </w:r>
      <w:proofErr w:type="gramStart"/>
      <w:r w:rsidR="00C246F2">
        <w:rPr>
          <w:i/>
          <w:sz w:val="24"/>
          <w:szCs w:val="24"/>
        </w:rPr>
        <w:t>design</w:t>
      </w:r>
      <w:proofErr w:type="gramEnd"/>
      <w:r w:rsidR="00C246F2">
        <w:rPr>
          <w:i/>
          <w:sz w:val="24"/>
          <w:szCs w:val="24"/>
        </w:rPr>
        <w:t xml:space="preserve">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w:t>
      </w:r>
      <w:proofErr w:type="gramStart"/>
      <w:r w:rsidR="002D65D2" w:rsidRPr="00706BB5">
        <w:rPr>
          <w:i/>
          <w:iCs/>
          <w:sz w:val="24"/>
          <w:szCs w:val="24"/>
        </w:rPr>
        <w:t>ability</w:t>
      </w:r>
      <w:proofErr w:type="gramEnd"/>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proofErr w:type="spellStart"/>
      <w:r w:rsidR="007D0F11" w:rsidRPr="00706BB5">
        <w:rPr>
          <w:i/>
          <w:iCs/>
          <w:color w:val="auto"/>
          <w:sz w:val="24"/>
          <w:szCs w:val="24"/>
        </w:rPr>
        <w:t>carers</w:t>
      </w:r>
      <w:proofErr w:type="spellEnd"/>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proofErr w:type="gramStart"/>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proofErr w:type="gramEnd"/>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77777777"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_ _ _ _ _ _ _ _ _ _ _ _ _ </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tbl>
      <w:tblPr>
        <w:tblpPr w:leftFromText="180" w:rightFromText="180" w:vertAnchor="text" w:horzAnchor="margin" w:tblpY="-7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73238" w:rsidRPr="008B28E7" w14:paraId="04984422" w14:textId="77777777" w:rsidTr="00F73238">
        <w:tc>
          <w:tcPr>
            <w:tcW w:w="10070" w:type="dxa"/>
            <w:shd w:val="clear" w:color="auto" w:fill="auto"/>
          </w:tcPr>
          <w:p w14:paraId="178B5B7C" w14:textId="77777777" w:rsidR="00F73238" w:rsidRPr="00706BB5" w:rsidRDefault="00F73238" w:rsidP="00F73238">
            <w:pPr>
              <w:jc w:val="both"/>
              <w:rPr>
                <w:b/>
                <w:bCs/>
                <w:sz w:val="24"/>
                <w:szCs w:val="24"/>
              </w:rPr>
            </w:pPr>
            <w:r w:rsidRPr="00F15354">
              <w:rPr>
                <w:b/>
                <w:bCs/>
                <w:sz w:val="24"/>
                <w:szCs w:val="24"/>
              </w:rPr>
              <w:lastRenderedPageBreak/>
              <w:t>Question</w:t>
            </w:r>
            <w:r>
              <w:rPr>
                <w:b/>
                <w:bCs/>
                <w:sz w:val="24"/>
                <w:szCs w:val="24"/>
              </w:rPr>
              <w:t>:</w:t>
            </w:r>
          </w:p>
          <w:p w14:paraId="584174D2" w14:textId="77777777" w:rsidR="00F73238" w:rsidRDefault="00F73238" w:rsidP="00F73238">
            <w:pPr>
              <w:jc w:val="both"/>
              <w:rPr>
                <w:sz w:val="24"/>
                <w:szCs w:val="24"/>
              </w:rPr>
            </w:pPr>
            <w:r w:rsidRPr="00706BB5">
              <w:rPr>
                <w:sz w:val="24"/>
                <w:szCs w:val="24"/>
              </w:rPr>
              <w:t>Context</w:t>
            </w:r>
          </w:p>
          <w:p w14:paraId="622B6EC9" w14:textId="77777777" w:rsidR="00F73238" w:rsidRDefault="00F73238" w:rsidP="00F73238">
            <w:pPr>
              <w:jc w:val="both"/>
              <w:rPr>
                <w:sz w:val="24"/>
                <w:szCs w:val="24"/>
              </w:rPr>
            </w:pPr>
            <w:r w:rsidRPr="008B28E7">
              <w:rPr>
                <w:sz w:val="24"/>
                <w:szCs w:val="24"/>
              </w:rPr>
              <w:t xml:space="preserve">Set out the social work objectives and give a brief description of </w:t>
            </w:r>
            <w:r>
              <w:rPr>
                <w:sz w:val="24"/>
                <w:szCs w:val="24"/>
              </w:rPr>
              <w:t xml:space="preserve">the </w:t>
            </w:r>
            <w:r w:rsidRPr="008B28E7">
              <w:rPr>
                <w:sz w:val="24"/>
                <w:szCs w:val="24"/>
              </w:rPr>
              <w:t xml:space="preserve">situation including geographical and legislative contexts and any relevant cultural, ethnicity </w:t>
            </w:r>
            <w:r w:rsidRPr="00706BB5">
              <w:rPr>
                <w:sz w:val="24"/>
                <w:szCs w:val="24"/>
              </w:rPr>
              <w:t>and language issues</w:t>
            </w:r>
            <w:r>
              <w:rPr>
                <w:sz w:val="24"/>
                <w:szCs w:val="24"/>
              </w:rPr>
              <w:t xml:space="preserve">, including how </w:t>
            </w:r>
            <w:r w:rsidRPr="00EE5BC3">
              <w:rPr>
                <w:color w:val="auto"/>
                <w:sz w:val="24"/>
                <w:szCs w:val="24"/>
              </w:rPr>
              <w:t>consent</w:t>
            </w:r>
            <w:r w:rsidRPr="00EE5BC3">
              <w:rPr>
                <w:color w:val="FF0000"/>
                <w:sz w:val="24"/>
                <w:szCs w:val="24"/>
              </w:rPr>
              <w:t xml:space="preserve"> </w:t>
            </w:r>
            <w:r>
              <w:rPr>
                <w:sz w:val="24"/>
                <w:szCs w:val="24"/>
              </w:rPr>
              <w:t xml:space="preserve">was gained and how you have considered the impact of the observation on the individual </w:t>
            </w:r>
            <w:r>
              <w:rPr>
                <w:color w:val="auto"/>
                <w:sz w:val="24"/>
                <w:szCs w:val="24"/>
              </w:rPr>
              <w:t xml:space="preserve">in need of care and support and/or their </w:t>
            </w:r>
            <w:proofErr w:type="spellStart"/>
            <w:r>
              <w:rPr>
                <w:color w:val="auto"/>
                <w:sz w:val="24"/>
                <w:szCs w:val="24"/>
              </w:rPr>
              <w:t>carers</w:t>
            </w:r>
            <w:proofErr w:type="spellEnd"/>
            <w:r>
              <w:rPr>
                <w:sz w:val="24"/>
                <w:szCs w:val="24"/>
              </w:rPr>
              <w:t>.</w:t>
            </w:r>
            <w:r w:rsidRPr="008B28E7">
              <w:rPr>
                <w:sz w:val="24"/>
                <w:szCs w:val="24"/>
              </w:rPr>
              <w:t xml:space="preserve">  </w:t>
            </w:r>
          </w:p>
          <w:p w14:paraId="3745EE56" w14:textId="77777777" w:rsidR="00F73238" w:rsidRDefault="00F73238" w:rsidP="00F73238">
            <w:pPr>
              <w:jc w:val="both"/>
              <w:rPr>
                <w:sz w:val="24"/>
                <w:szCs w:val="24"/>
              </w:rPr>
            </w:pPr>
          </w:p>
          <w:p w14:paraId="10D52081" w14:textId="77777777" w:rsidR="00F73238" w:rsidRDefault="00F73238" w:rsidP="00F73238">
            <w:pPr>
              <w:jc w:val="both"/>
              <w:rPr>
                <w:i/>
                <w:sz w:val="24"/>
                <w:szCs w:val="24"/>
              </w:rPr>
            </w:pPr>
            <w:r w:rsidRPr="00C7108B">
              <w:rPr>
                <w:i/>
                <w:sz w:val="24"/>
                <w:szCs w:val="24"/>
              </w:rPr>
              <w:t>300 words</w:t>
            </w:r>
            <w:r w:rsidRPr="008B28E7">
              <w:rPr>
                <w:i/>
                <w:sz w:val="24"/>
                <w:szCs w:val="24"/>
              </w:rPr>
              <w:t xml:space="preserve"> (+/- 10%: include your actual word count at the end of each section)</w:t>
            </w:r>
            <w:r>
              <w:rPr>
                <w:i/>
                <w:sz w:val="24"/>
                <w:szCs w:val="24"/>
              </w:rPr>
              <w:t>.</w:t>
            </w:r>
          </w:p>
          <w:p w14:paraId="5B4C9E5F" w14:textId="77777777" w:rsidR="00F73238" w:rsidRDefault="00F73238" w:rsidP="00F73238">
            <w:pPr>
              <w:jc w:val="both"/>
              <w:rPr>
                <w:i/>
                <w:sz w:val="24"/>
                <w:szCs w:val="24"/>
              </w:rPr>
            </w:pPr>
          </w:p>
          <w:p w14:paraId="2564947B" w14:textId="77777777" w:rsidR="00F73238" w:rsidRDefault="00F73238" w:rsidP="00F73238">
            <w:pPr>
              <w:jc w:val="both"/>
              <w:rPr>
                <w:i/>
                <w:sz w:val="24"/>
                <w:szCs w:val="24"/>
              </w:rPr>
            </w:pPr>
          </w:p>
          <w:p w14:paraId="1EA0F0BA" w14:textId="77777777" w:rsidR="00F73238" w:rsidRDefault="00F73238" w:rsidP="00F73238">
            <w:pPr>
              <w:jc w:val="both"/>
              <w:rPr>
                <w:i/>
                <w:sz w:val="24"/>
                <w:szCs w:val="24"/>
              </w:rPr>
            </w:pPr>
          </w:p>
          <w:p w14:paraId="1F3FD255" w14:textId="77777777" w:rsidR="00F73238" w:rsidRDefault="00F73238" w:rsidP="00F73238">
            <w:pPr>
              <w:jc w:val="both"/>
              <w:rPr>
                <w:i/>
                <w:sz w:val="24"/>
                <w:szCs w:val="24"/>
              </w:rPr>
            </w:pPr>
          </w:p>
          <w:p w14:paraId="6E74DAA5" w14:textId="77777777" w:rsidR="00F73238" w:rsidRDefault="00F73238" w:rsidP="00F73238">
            <w:pPr>
              <w:jc w:val="both"/>
              <w:rPr>
                <w:i/>
                <w:sz w:val="24"/>
                <w:szCs w:val="24"/>
              </w:rPr>
            </w:pPr>
          </w:p>
          <w:p w14:paraId="13F4EEFE" w14:textId="77777777" w:rsidR="00F73238" w:rsidRDefault="00F73238" w:rsidP="00F73238">
            <w:pPr>
              <w:jc w:val="both"/>
              <w:rPr>
                <w:i/>
                <w:sz w:val="24"/>
                <w:szCs w:val="24"/>
              </w:rPr>
            </w:pPr>
          </w:p>
          <w:p w14:paraId="36815446" w14:textId="77777777" w:rsidR="00F73238" w:rsidRDefault="00F73238" w:rsidP="00F73238">
            <w:pPr>
              <w:jc w:val="both"/>
              <w:rPr>
                <w:i/>
                <w:sz w:val="24"/>
                <w:szCs w:val="24"/>
              </w:rPr>
            </w:pPr>
          </w:p>
          <w:p w14:paraId="1A8ADEA5" w14:textId="77777777" w:rsidR="00F73238" w:rsidRDefault="00F73238" w:rsidP="00F73238">
            <w:pPr>
              <w:jc w:val="both"/>
              <w:rPr>
                <w:i/>
                <w:sz w:val="24"/>
                <w:szCs w:val="24"/>
              </w:rPr>
            </w:pPr>
          </w:p>
          <w:p w14:paraId="5C8C11EB" w14:textId="77777777" w:rsidR="00F73238" w:rsidRPr="008B28E7" w:rsidRDefault="00F73238" w:rsidP="00F73238">
            <w:pPr>
              <w:jc w:val="both"/>
              <w:rPr>
                <w:i/>
                <w:sz w:val="24"/>
                <w:szCs w:val="24"/>
              </w:rPr>
            </w:pPr>
          </w:p>
        </w:tc>
      </w:tr>
    </w:tbl>
    <w:p w14:paraId="2DDD2787" w14:textId="77777777" w:rsidR="00745016" w:rsidRDefault="00745016" w:rsidP="00FF7EBB">
      <w:pPr>
        <w:jc w:val="both"/>
        <w:rPr>
          <w:b/>
          <w:sz w:val="24"/>
          <w:szCs w:val="24"/>
        </w:rPr>
      </w:pPr>
    </w:p>
    <w:p w14:paraId="448B3345" w14:textId="77777777" w:rsidR="00F73238" w:rsidRDefault="00F73238" w:rsidP="00FF7EBB">
      <w:pPr>
        <w:jc w:val="both"/>
        <w:rPr>
          <w:b/>
          <w:sz w:val="24"/>
          <w:szCs w:val="24"/>
        </w:rPr>
      </w:pPr>
    </w:p>
    <w:p w14:paraId="3CB654B7" w14:textId="77777777" w:rsidR="00F73238" w:rsidRPr="00126423" w:rsidRDefault="00F73238" w:rsidP="00126423">
      <w:pPr>
        <w:spacing w:line="360" w:lineRule="auto"/>
        <w:rPr>
          <w:bCs/>
          <w:sz w:val="24"/>
          <w:szCs w:val="24"/>
        </w:rPr>
      </w:pPr>
      <w:r w:rsidRPr="00126423">
        <w:rPr>
          <w:bCs/>
          <w:sz w:val="24"/>
          <w:szCs w:val="24"/>
        </w:rPr>
        <w:t xml:space="preserve">For this observation, a visit was carried out to a 20-year-old mother with a 10-month-old baby. Mother will be referred as mother 2 and baby will be referred as child 1. Mother 2 is living within a semi-rural town in X local authority. Before she was living with her mother within the same town. This visit was carried out as part of an Assessment for Care and Support, in accordance with Part 3 of the Social Services and Wellbeing (Wales) Act 2014. This Assessment is being undertaken due to concerns raised for the relationship between Mother 2 and Gran and the emotional impact this is having on the child. This visit was arranged to complete a genogram to explore the depth of relationships between Mother 2 and family members. </w:t>
      </w:r>
    </w:p>
    <w:p w14:paraId="39DCCCA5" w14:textId="77777777" w:rsidR="00F73238" w:rsidRPr="00126423" w:rsidRDefault="00F73238" w:rsidP="00126423">
      <w:pPr>
        <w:spacing w:line="360" w:lineRule="auto"/>
        <w:rPr>
          <w:bCs/>
          <w:sz w:val="24"/>
          <w:szCs w:val="24"/>
        </w:rPr>
      </w:pPr>
    </w:p>
    <w:p w14:paraId="66A39973" w14:textId="77777777" w:rsidR="00F73238" w:rsidRPr="00126423" w:rsidRDefault="00F73238" w:rsidP="00126423">
      <w:pPr>
        <w:spacing w:line="360" w:lineRule="auto"/>
        <w:rPr>
          <w:bCs/>
          <w:sz w:val="24"/>
          <w:szCs w:val="24"/>
        </w:rPr>
      </w:pPr>
      <w:r w:rsidRPr="00126423">
        <w:rPr>
          <w:bCs/>
          <w:sz w:val="24"/>
          <w:szCs w:val="24"/>
        </w:rPr>
        <w:t>Through working with the family, I was aware that mother 2 has mental health difficulties and was visiting in her new home with someone else. Had I not met mother 2 before and her mental health deteriorated then I would end the visit earlier. I took a systemic and ecological approach to practice so I can explore mother 2s social networks such as professionals, family, and friends to identify possible actions and consistency in supporting the family to ensure change is promoted (Evans, and Kearney (1996) in Payne, 2014).  I was also able to understand how mother 2 views and feels about these relationships.</w:t>
      </w:r>
    </w:p>
    <w:p w14:paraId="2D42C3DE" w14:textId="77777777" w:rsidR="00F73238" w:rsidRPr="00126423" w:rsidRDefault="00F73238" w:rsidP="00126423">
      <w:pPr>
        <w:spacing w:line="360" w:lineRule="auto"/>
        <w:rPr>
          <w:bCs/>
          <w:sz w:val="24"/>
          <w:szCs w:val="24"/>
        </w:rPr>
      </w:pPr>
    </w:p>
    <w:p w14:paraId="7560F57C" w14:textId="77777777" w:rsidR="00F73238" w:rsidRPr="00126423" w:rsidRDefault="00F73238" w:rsidP="00126423">
      <w:pPr>
        <w:spacing w:line="360" w:lineRule="auto"/>
        <w:rPr>
          <w:bCs/>
          <w:sz w:val="24"/>
          <w:szCs w:val="24"/>
        </w:rPr>
      </w:pPr>
      <w:r w:rsidRPr="00126423">
        <w:rPr>
          <w:bCs/>
          <w:sz w:val="24"/>
          <w:szCs w:val="24"/>
        </w:rPr>
        <w:lastRenderedPageBreak/>
        <w:t xml:space="preserve">For this observation, I made a phone call to mother 2 to gain consent for our next visit to be observed. Consent was further provided when we arrived at the home. Since the family have not been previously known to the department, I explored the Active Offer with them to understand their preferred language and communication methods so that I can support effectively and overcome any barriers. </w:t>
      </w:r>
    </w:p>
    <w:p w14:paraId="23B68E16" w14:textId="77777777" w:rsidR="00F73238" w:rsidRPr="00126423" w:rsidRDefault="00F73238" w:rsidP="00126423">
      <w:pPr>
        <w:spacing w:line="360" w:lineRule="auto"/>
        <w:rPr>
          <w:bCs/>
          <w:sz w:val="24"/>
          <w:szCs w:val="24"/>
        </w:rPr>
      </w:pPr>
    </w:p>
    <w:p w14:paraId="77332FB4" w14:textId="06A2C3F1" w:rsidR="00F73238" w:rsidRPr="00126423" w:rsidRDefault="00F73238" w:rsidP="00126423">
      <w:pPr>
        <w:spacing w:line="360" w:lineRule="auto"/>
        <w:rPr>
          <w:bCs/>
          <w:sz w:val="24"/>
          <w:szCs w:val="24"/>
        </w:rPr>
      </w:pPr>
      <w:r w:rsidRPr="00126423">
        <w:rPr>
          <w:bCs/>
          <w:sz w:val="24"/>
          <w:szCs w:val="24"/>
        </w:rPr>
        <w:t>Word count: 300</w:t>
      </w:r>
    </w:p>
    <w:p w14:paraId="57D5A84F" w14:textId="77777777" w:rsidR="00F73238" w:rsidRPr="00126423" w:rsidRDefault="00F73238" w:rsidP="00126423">
      <w:pPr>
        <w:spacing w:line="360" w:lineRule="auto"/>
        <w:jc w:val="both"/>
        <w:rPr>
          <w:b/>
          <w:sz w:val="24"/>
          <w:szCs w:val="24"/>
        </w:rPr>
      </w:pPr>
    </w:p>
    <w:p w14:paraId="2B107725" w14:textId="77777777" w:rsidR="00F73238" w:rsidRDefault="00F73238" w:rsidP="00FF7EBB">
      <w:pPr>
        <w:jc w:val="both"/>
        <w:rPr>
          <w:b/>
          <w:sz w:val="24"/>
          <w:szCs w:val="24"/>
        </w:rPr>
      </w:pPr>
    </w:p>
    <w:p w14:paraId="76D27180" w14:textId="77777777" w:rsidR="0025059F" w:rsidRDefault="0025059F" w:rsidP="00FF7EBB">
      <w:pPr>
        <w:jc w:val="both"/>
        <w:rPr>
          <w:b/>
          <w:sz w:val="24"/>
          <w:szCs w:val="24"/>
        </w:rPr>
      </w:pPr>
    </w:p>
    <w:p w14:paraId="31E19655" w14:textId="77777777" w:rsidR="0025059F" w:rsidRDefault="0025059F" w:rsidP="00FF7EBB">
      <w:pPr>
        <w:jc w:val="both"/>
        <w:rPr>
          <w:b/>
          <w:sz w:val="24"/>
          <w:szCs w:val="24"/>
        </w:rPr>
      </w:pPr>
    </w:p>
    <w:p w14:paraId="5D363ACE" w14:textId="77777777" w:rsidR="0025059F" w:rsidRDefault="0025059F" w:rsidP="00FF7EBB">
      <w:pPr>
        <w:jc w:val="both"/>
        <w:rPr>
          <w:b/>
          <w:sz w:val="24"/>
          <w:szCs w:val="24"/>
        </w:rPr>
      </w:pPr>
    </w:p>
    <w:p w14:paraId="782544D7" w14:textId="77777777" w:rsidR="0025059F" w:rsidRDefault="0025059F" w:rsidP="00FF7EBB">
      <w:pPr>
        <w:jc w:val="both"/>
        <w:rPr>
          <w:b/>
          <w:sz w:val="24"/>
          <w:szCs w:val="24"/>
        </w:rPr>
      </w:pPr>
    </w:p>
    <w:p w14:paraId="454C6472" w14:textId="77777777" w:rsidR="0025059F" w:rsidRDefault="0025059F" w:rsidP="00FF7EBB">
      <w:pPr>
        <w:jc w:val="both"/>
        <w:rPr>
          <w:b/>
          <w:sz w:val="24"/>
          <w:szCs w:val="24"/>
        </w:rPr>
      </w:pPr>
    </w:p>
    <w:p w14:paraId="5238FB08" w14:textId="77777777" w:rsidR="0025059F" w:rsidRDefault="0025059F" w:rsidP="00FF7EBB">
      <w:pPr>
        <w:jc w:val="both"/>
        <w:rPr>
          <w:b/>
          <w:sz w:val="24"/>
          <w:szCs w:val="24"/>
        </w:rPr>
      </w:pPr>
    </w:p>
    <w:p w14:paraId="6DC99582" w14:textId="77777777" w:rsidR="0025059F" w:rsidRDefault="0025059F" w:rsidP="00FF7EBB">
      <w:pPr>
        <w:jc w:val="both"/>
        <w:rPr>
          <w:b/>
          <w:sz w:val="24"/>
          <w:szCs w:val="24"/>
        </w:rPr>
      </w:pPr>
    </w:p>
    <w:p w14:paraId="776D90FC" w14:textId="77777777" w:rsidR="0025059F" w:rsidRDefault="0025059F" w:rsidP="00FF7EBB">
      <w:pPr>
        <w:jc w:val="both"/>
        <w:rPr>
          <w:b/>
          <w:sz w:val="24"/>
          <w:szCs w:val="24"/>
        </w:rPr>
      </w:pPr>
    </w:p>
    <w:p w14:paraId="1B0B3F4B" w14:textId="77777777" w:rsidR="0025059F" w:rsidRDefault="0025059F" w:rsidP="00FF7EBB">
      <w:pPr>
        <w:jc w:val="both"/>
        <w:rPr>
          <w:b/>
          <w:sz w:val="24"/>
          <w:szCs w:val="24"/>
        </w:rPr>
      </w:pPr>
    </w:p>
    <w:p w14:paraId="0DDD2ED6" w14:textId="77777777" w:rsidR="0025059F" w:rsidRDefault="0025059F" w:rsidP="00FF7EBB">
      <w:pPr>
        <w:jc w:val="both"/>
        <w:rPr>
          <w:b/>
          <w:sz w:val="24"/>
          <w:szCs w:val="24"/>
        </w:rPr>
      </w:pPr>
    </w:p>
    <w:p w14:paraId="1E80CD2A" w14:textId="77777777" w:rsidR="0025059F" w:rsidRDefault="0025059F" w:rsidP="00FF7EBB">
      <w:pPr>
        <w:jc w:val="both"/>
        <w:rPr>
          <w:b/>
          <w:sz w:val="24"/>
          <w:szCs w:val="24"/>
        </w:rPr>
      </w:pPr>
    </w:p>
    <w:p w14:paraId="449886CA" w14:textId="77777777" w:rsidR="0025059F" w:rsidRDefault="0025059F" w:rsidP="00FF7EBB">
      <w:pPr>
        <w:jc w:val="both"/>
        <w:rPr>
          <w:b/>
          <w:sz w:val="24"/>
          <w:szCs w:val="24"/>
        </w:rPr>
      </w:pPr>
    </w:p>
    <w:p w14:paraId="52CF00F2" w14:textId="77777777" w:rsidR="0025059F" w:rsidRDefault="0025059F" w:rsidP="00FF7EBB">
      <w:pPr>
        <w:jc w:val="both"/>
        <w:rPr>
          <w:b/>
          <w:sz w:val="24"/>
          <w:szCs w:val="24"/>
        </w:rPr>
      </w:pPr>
    </w:p>
    <w:p w14:paraId="1DED45C1" w14:textId="77777777" w:rsidR="0025059F" w:rsidRDefault="0025059F" w:rsidP="00FF7EBB">
      <w:pPr>
        <w:jc w:val="both"/>
        <w:rPr>
          <w:b/>
          <w:sz w:val="24"/>
          <w:szCs w:val="24"/>
        </w:rPr>
      </w:pPr>
    </w:p>
    <w:p w14:paraId="4DD619FE" w14:textId="77777777" w:rsidR="0025059F" w:rsidRDefault="0025059F" w:rsidP="00FF7EBB">
      <w:pPr>
        <w:jc w:val="both"/>
        <w:rPr>
          <w:b/>
          <w:sz w:val="24"/>
          <w:szCs w:val="24"/>
        </w:rPr>
      </w:pPr>
    </w:p>
    <w:p w14:paraId="5F4553EE" w14:textId="77777777" w:rsidR="0025059F" w:rsidRDefault="0025059F" w:rsidP="00FF7EBB">
      <w:pPr>
        <w:jc w:val="both"/>
        <w:rPr>
          <w:b/>
          <w:sz w:val="24"/>
          <w:szCs w:val="24"/>
        </w:rPr>
      </w:pPr>
    </w:p>
    <w:p w14:paraId="1B5294A0" w14:textId="77777777" w:rsidR="0025059F" w:rsidRDefault="0025059F" w:rsidP="00FF7EBB">
      <w:pPr>
        <w:jc w:val="both"/>
        <w:rPr>
          <w:b/>
          <w:sz w:val="24"/>
          <w:szCs w:val="24"/>
        </w:rPr>
      </w:pPr>
    </w:p>
    <w:p w14:paraId="4294EEB8" w14:textId="77777777" w:rsidR="0025059F" w:rsidRDefault="0025059F" w:rsidP="00FF7EBB">
      <w:pPr>
        <w:jc w:val="both"/>
        <w:rPr>
          <w:b/>
          <w:sz w:val="24"/>
          <w:szCs w:val="24"/>
        </w:rPr>
      </w:pPr>
    </w:p>
    <w:p w14:paraId="47DBEA38" w14:textId="77777777" w:rsidR="0025059F" w:rsidRDefault="0025059F" w:rsidP="00FF7EBB">
      <w:pPr>
        <w:jc w:val="both"/>
        <w:rPr>
          <w:b/>
          <w:sz w:val="24"/>
          <w:szCs w:val="24"/>
        </w:rPr>
      </w:pPr>
    </w:p>
    <w:p w14:paraId="73C2DB65" w14:textId="77777777" w:rsidR="0025059F" w:rsidRDefault="0025059F" w:rsidP="00FF7EBB">
      <w:pPr>
        <w:jc w:val="both"/>
        <w:rPr>
          <w:b/>
          <w:sz w:val="24"/>
          <w:szCs w:val="24"/>
        </w:rPr>
      </w:pPr>
    </w:p>
    <w:p w14:paraId="42F2F476" w14:textId="77777777" w:rsidR="0025059F" w:rsidRDefault="0025059F" w:rsidP="00FF7EBB">
      <w:pPr>
        <w:jc w:val="both"/>
        <w:rPr>
          <w:b/>
          <w:sz w:val="24"/>
          <w:szCs w:val="24"/>
        </w:rPr>
      </w:pPr>
    </w:p>
    <w:p w14:paraId="7A90F3B0" w14:textId="77777777" w:rsidR="0025059F" w:rsidRDefault="0025059F" w:rsidP="00FF7EBB">
      <w:pPr>
        <w:jc w:val="both"/>
        <w:rPr>
          <w:b/>
          <w:sz w:val="24"/>
          <w:szCs w:val="24"/>
        </w:rPr>
      </w:pPr>
    </w:p>
    <w:p w14:paraId="5A9CBB6E" w14:textId="77777777" w:rsidR="0025059F" w:rsidRDefault="0025059F" w:rsidP="00FF7EBB">
      <w:pPr>
        <w:jc w:val="both"/>
        <w:rPr>
          <w:b/>
          <w:sz w:val="24"/>
          <w:szCs w:val="24"/>
        </w:rPr>
      </w:pPr>
    </w:p>
    <w:p w14:paraId="3216010C" w14:textId="77777777" w:rsidR="0025059F" w:rsidRDefault="0025059F" w:rsidP="00FF7EBB">
      <w:pPr>
        <w:jc w:val="both"/>
        <w:rPr>
          <w:b/>
          <w:sz w:val="24"/>
          <w:szCs w:val="24"/>
        </w:rPr>
      </w:pPr>
    </w:p>
    <w:p w14:paraId="6C033939" w14:textId="77777777" w:rsidR="0025059F" w:rsidRDefault="0025059F" w:rsidP="00FF7EBB">
      <w:pPr>
        <w:jc w:val="both"/>
        <w:rPr>
          <w:b/>
          <w:sz w:val="24"/>
          <w:szCs w:val="24"/>
        </w:rPr>
      </w:pPr>
    </w:p>
    <w:p w14:paraId="4FF71274" w14:textId="77777777" w:rsidR="00F73238" w:rsidRPr="008B28E7" w:rsidRDefault="00F73238" w:rsidP="00FF7EBB">
      <w:pPr>
        <w:jc w:val="both"/>
        <w:rPr>
          <w:b/>
          <w:sz w:val="24"/>
          <w:szCs w:val="24"/>
        </w:rPr>
      </w:pPr>
    </w:p>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shd w:val="clear" w:color="auto" w:fill="auto"/>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proofErr w:type="spellStart"/>
            <w:r w:rsidR="007D0F11">
              <w:rPr>
                <w:color w:val="auto"/>
                <w:sz w:val="24"/>
                <w:szCs w:val="24"/>
              </w:rPr>
              <w:t>carers</w:t>
            </w:r>
            <w:proofErr w:type="spellEnd"/>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DCCBFEA" w14:textId="52E02A46" w:rsidR="00243DB0" w:rsidRPr="00706BB5" w:rsidRDefault="00243DB0">
            <w:pPr>
              <w:jc w:val="both"/>
              <w:rPr>
                <w:b/>
                <w:bCs/>
                <w:i/>
                <w:iCs/>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proofErr w:type="gramStart"/>
            <w:r w:rsidRPr="002D65D2">
              <w:rPr>
                <w:sz w:val="24"/>
                <w:szCs w:val="24"/>
              </w:rPr>
              <w:t>value</w:t>
            </w:r>
            <w:r w:rsidR="00F45521">
              <w:rPr>
                <w:sz w:val="24"/>
                <w:szCs w:val="24"/>
              </w:rPr>
              <w:t>s</w:t>
            </w:r>
            <w:proofErr w:type="gramEnd"/>
            <w:r w:rsidR="00F45521">
              <w:rPr>
                <w:sz w:val="24"/>
                <w:szCs w:val="24"/>
              </w:rPr>
              <w:t xml:space="preserve">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w:t>
            </w:r>
            <w:proofErr w:type="gramStart"/>
            <w:r w:rsidR="00BC4ED3">
              <w:rPr>
                <w:sz w:val="24"/>
                <w:szCs w:val="24"/>
              </w:rPr>
              <w:t xml:space="preserve">make </w:t>
            </w:r>
            <w:r w:rsidR="00392F73">
              <w:rPr>
                <w:sz w:val="24"/>
                <w:szCs w:val="24"/>
              </w:rPr>
              <w:t>reference</w:t>
            </w:r>
            <w:proofErr w:type="gramEnd"/>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02EB2BC2" w14:textId="77777777" w:rsidR="00243DB0" w:rsidRPr="00392F73" w:rsidRDefault="00243DB0" w:rsidP="00243DB0">
            <w:pPr>
              <w:jc w:val="both"/>
              <w:rPr>
                <w:b/>
                <w:i/>
                <w:sz w:val="24"/>
                <w:szCs w:val="24"/>
              </w:rPr>
            </w:pPr>
          </w:p>
          <w:p w14:paraId="12FA6A5A" w14:textId="77777777" w:rsidR="00243DB0" w:rsidRDefault="00243DB0" w:rsidP="00243DB0">
            <w:pPr>
              <w:jc w:val="both"/>
              <w:rPr>
                <w:sz w:val="24"/>
                <w:szCs w:val="24"/>
              </w:rPr>
            </w:pPr>
          </w:p>
          <w:p w14:paraId="2BCEAD01" w14:textId="77777777" w:rsidR="00243DB0" w:rsidRPr="008B28E7" w:rsidRDefault="00243DB0" w:rsidP="00243DB0">
            <w:pPr>
              <w:jc w:val="both"/>
              <w:rPr>
                <w:sz w:val="24"/>
                <w:szCs w:val="24"/>
              </w:rPr>
            </w:pPr>
          </w:p>
          <w:p w14:paraId="2759BED2" w14:textId="77777777"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32CFD395" w14:textId="6CFC551A" w:rsidR="002F2185" w:rsidRPr="008B28E7" w:rsidRDefault="002F2185" w:rsidP="00243DB0">
            <w:pPr>
              <w:jc w:val="both"/>
              <w:rPr>
                <w:sz w:val="24"/>
                <w:szCs w:val="24"/>
              </w:rPr>
            </w:pPr>
          </w:p>
        </w:tc>
      </w:tr>
    </w:tbl>
    <w:p w14:paraId="718C74E6" w14:textId="77777777" w:rsidR="00EB695F" w:rsidRDefault="00EB695F" w:rsidP="00FF7EBB">
      <w:pPr>
        <w:jc w:val="both"/>
        <w:rPr>
          <w:sz w:val="24"/>
          <w:szCs w:val="24"/>
        </w:rPr>
      </w:pPr>
    </w:p>
    <w:p w14:paraId="6F3C4864" w14:textId="77777777" w:rsidR="00F73238" w:rsidRPr="00126423" w:rsidRDefault="00F73238" w:rsidP="00126423">
      <w:pPr>
        <w:spacing w:line="360" w:lineRule="auto"/>
        <w:jc w:val="both"/>
        <w:rPr>
          <w:sz w:val="24"/>
          <w:szCs w:val="24"/>
        </w:rPr>
      </w:pPr>
      <w:r w:rsidRPr="00126423">
        <w:rPr>
          <w:sz w:val="24"/>
          <w:szCs w:val="24"/>
        </w:rPr>
        <w:t xml:space="preserve">Following Borton’s first stage, What? (1970) My role was to complete an Assessment for Care and Support to assess the relationship between mother 2, family and the impact arguments have on child 1. The visit took place at the new house at 11am. I provided reassurance that the role of the observer was to assess my communication within my practice and not focusing on her or her situation. It was important to emphasise this as mother 2 had been feeling anxious about my involvement. I explored the Active Offer again to ensure that I upheld their right to communicate within their preferred language (Social Care Wales, 2017). Mother 2 expressed that she preferred English, although she can speak a little Welsh. More than just words (Welsh Government, 2022) ensures that families I work with are offered the Welsh language without them having to ask. </w:t>
      </w:r>
    </w:p>
    <w:p w14:paraId="76B21C36" w14:textId="77777777" w:rsidR="00F73238" w:rsidRPr="00126423" w:rsidRDefault="00F73238" w:rsidP="00126423">
      <w:pPr>
        <w:spacing w:line="360" w:lineRule="auto"/>
        <w:jc w:val="both"/>
        <w:rPr>
          <w:sz w:val="24"/>
          <w:szCs w:val="24"/>
        </w:rPr>
      </w:pPr>
    </w:p>
    <w:p w14:paraId="29F1356F" w14:textId="77777777" w:rsidR="00F73238" w:rsidRPr="00126423" w:rsidRDefault="00F73238" w:rsidP="00126423">
      <w:pPr>
        <w:spacing w:line="360" w:lineRule="auto"/>
        <w:jc w:val="both"/>
        <w:rPr>
          <w:sz w:val="24"/>
          <w:szCs w:val="24"/>
        </w:rPr>
      </w:pPr>
      <w:r w:rsidRPr="00126423">
        <w:rPr>
          <w:sz w:val="24"/>
          <w:szCs w:val="24"/>
        </w:rPr>
        <w:t xml:space="preserve">According to Elaine Davies (2010) it was found that individuals who spoke in their first language felt more natural while they expressed feeling less confident in speaking the language they had to learn. It was important that mother 2 was able to converse with me comfortably to ensure that trustworthy, honest, and open communication was had between us to clearly understand the situation (Social Care Wales, 2017). Should mother 2 have preferred speaking Welsh then I would have adapted my skills to communicate fluently with her in Welsh. </w:t>
      </w:r>
    </w:p>
    <w:p w14:paraId="259BB9DE" w14:textId="77777777" w:rsidR="00F73238" w:rsidRPr="00126423" w:rsidRDefault="00F73238" w:rsidP="00126423">
      <w:pPr>
        <w:spacing w:line="360" w:lineRule="auto"/>
        <w:jc w:val="both"/>
        <w:rPr>
          <w:sz w:val="24"/>
          <w:szCs w:val="24"/>
        </w:rPr>
      </w:pPr>
    </w:p>
    <w:p w14:paraId="62364B9E" w14:textId="77777777" w:rsidR="00F73238" w:rsidRPr="00126423" w:rsidRDefault="00F73238" w:rsidP="00126423">
      <w:pPr>
        <w:spacing w:line="360" w:lineRule="auto"/>
        <w:jc w:val="both"/>
        <w:rPr>
          <w:sz w:val="24"/>
          <w:szCs w:val="24"/>
        </w:rPr>
      </w:pPr>
      <w:r w:rsidRPr="00126423">
        <w:rPr>
          <w:sz w:val="24"/>
          <w:szCs w:val="24"/>
        </w:rPr>
        <w:t xml:space="preserve">Mother 2 and I discussed support from external services. Mother 2 began to speak about Home Start as they are supporting her with integrating back within the community and attending mother and baby groups. Mother 2 has been honest about her mental health and how she struggles </w:t>
      </w:r>
      <w:r w:rsidRPr="00126423">
        <w:rPr>
          <w:sz w:val="24"/>
          <w:szCs w:val="24"/>
        </w:rPr>
        <w:lastRenderedPageBreak/>
        <w:t>with meeting new people. I ensured that I listened to her effectively by providing nonverbal and verbal cues (Social Care Wales, 2017). I also ensured that I gained mother’s consent to speaking with external services so that she had an opportunity to give her views and understood my reasoning for making this contact as part of the assessment process. I eliminated any Jargon to ensure that mother understood clearly what I was explaining to her (Social Care Wales, 2017).</w:t>
      </w:r>
    </w:p>
    <w:p w14:paraId="57FFE1A9" w14:textId="77777777" w:rsidR="00F73238" w:rsidRPr="00126423" w:rsidRDefault="00F73238" w:rsidP="00126423">
      <w:pPr>
        <w:spacing w:line="360" w:lineRule="auto"/>
        <w:jc w:val="both"/>
        <w:rPr>
          <w:sz w:val="24"/>
          <w:szCs w:val="24"/>
        </w:rPr>
      </w:pPr>
    </w:p>
    <w:p w14:paraId="0E80F481" w14:textId="77777777" w:rsidR="00F73238" w:rsidRPr="00126423" w:rsidRDefault="00F73238" w:rsidP="00126423">
      <w:pPr>
        <w:spacing w:line="360" w:lineRule="auto"/>
        <w:jc w:val="both"/>
        <w:rPr>
          <w:sz w:val="24"/>
          <w:szCs w:val="24"/>
        </w:rPr>
      </w:pPr>
      <w:r w:rsidRPr="00126423">
        <w:rPr>
          <w:sz w:val="24"/>
          <w:szCs w:val="24"/>
        </w:rPr>
        <w:t xml:space="preserve">While exploring family members, I was able to ask open-ended questions to understand mother’s perspective on her relationships. Since mother 2 had just moved into her new home, there was no table to draw the genogram on so I asked her if she would mind me sitting on the floor. I left the paper open while I drew the relationships to demonstrate what I was doing and encourage mother 2 to add into it or make changes if she felt it was needed (Social Care Wales, 2017). I hoped this would empower her to get involved and build on her confidence. From previous discussions regarding Mother’s relationship with Gran, I was mindful on mother’s feeling isolated and that she had no family or friend support. Research from Dr Deborah Morgan (2018) found there is a difference between loneliness, the actual number and quality of relationships compared to the situation they would like to be in, and isolation, the number of contacts within the individual’s life.  Mother 2 recalled that she does not have any relationship with family and friends and only has contact with her mother and sister which she sees as negative. </w:t>
      </w:r>
    </w:p>
    <w:p w14:paraId="04309FC1" w14:textId="77777777" w:rsidR="00F73238" w:rsidRPr="00126423" w:rsidRDefault="00F73238" w:rsidP="00126423">
      <w:pPr>
        <w:spacing w:line="360" w:lineRule="auto"/>
        <w:jc w:val="both"/>
        <w:rPr>
          <w:sz w:val="24"/>
          <w:szCs w:val="24"/>
        </w:rPr>
      </w:pPr>
    </w:p>
    <w:p w14:paraId="586D6D01" w14:textId="77777777" w:rsidR="00F73238" w:rsidRPr="00126423" w:rsidRDefault="00F73238" w:rsidP="00126423">
      <w:pPr>
        <w:spacing w:line="360" w:lineRule="auto"/>
        <w:jc w:val="both"/>
        <w:rPr>
          <w:sz w:val="24"/>
          <w:szCs w:val="24"/>
        </w:rPr>
      </w:pPr>
      <w:r w:rsidRPr="00126423">
        <w:rPr>
          <w:sz w:val="24"/>
          <w:szCs w:val="24"/>
        </w:rPr>
        <w:t>The power that social workers have over families who already feel powerless can be seen as oppressive if not used appropriately (Thompson, 2016).  I was able to overcome the barrier of power by explaining clearly to mother 2 what my role was to give her a better understanding of what she can expect from me (Social Care Wales, 2017).</w:t>
      </w:r>
    </w:p>
    <w:p w14:paraId="78FB9A8C" w14:textId="77777777" w:rsidR="00F73238" w:rsidRPr="00126423" w:rsidRDefault="00F73238" w:rsidP="00126423">
      <w:pPr>
        <w:spacing w:line="360" w:lineRule="auto"/>
        <w:jc w:val="both"/>
        <w:rPr>
          <w:sz w:val="24"/>
          <w:szCs w:val="24"/>
        </w:rPr>
      </w:pPr>
    </w:p>
    <w:p w14:paraId="6764EF3C" w14:textId="77777777" w:rsidR="00F73238" w:rsidRPr="00126423" w:rsidRDefault="00F73238" w:rsidP="00126423">
      <w:pPr>
        <w:spacing w:line="360" w:lineRule="auto"/>
        <w:jc w:val="both"/>
        <w:rPr>
          <w:sz w:val="24"/>
          <w:szCs w:val="24"/>
        </w:rPr>
      </w:pPr>
      <w:r w:rsidRPr="00126423">
        <w:rPr>
          <w:sz w:val="24"/>
          <w:szCs w:val="24"/>
        </w:rPr>
        <w:t xml:space="preserve">During the visit, child 1 started to unsettle. He would not sit on his mother’s lap, so she put him on the floor. While he was crawling around, I acknowledged him by talking, playing, and smiling at him. I managed this while continuing my conversation with mother. Child 1 was starting to show signs of being tired by rubbing his eyes and getting upset, and instead of continuing the conversation, I should have given mother 2 some time to settle him and put him down for a sleep. When discussing nap time, mother 2 expressed that she has been having difficulties putting him to sleep. Mother 2 had mentioned that she has spoken to health visitor and Home </w:t>
      </w:r>
      <w:r w:rsidRPr="00126423">
        <w:rPr>
          <w:sz w:val="24"/>
          <w:szCs w:val="24"/>
        </w:rPr>
        <w:lastRenderedPageBreak/>
        <w:t xml:space="preserve">Start who are offering support. I ensured to demonstrate empathy by talking in a gentle tone, clarifying what mother 2 was saying and acknowledging the difficulties she must be experiencing with child 1 not sleeping well (Social Care Wales, 2017). </w:t>
      </w:r>
    </w:p>
    <w:p w14:paraId="263AACBC" w14:textId="77777777" w:rsidR="00F73238" w:rsidRPr="00126423" w:rsidRDefault="00F73238" w:rsidP="00126423">
      <w:pPr>
        <w:spacing w:line="360" w:lineRule="auto"/>
        <w:jc w:val="both"/>
        <w:rPr>
          <w:sz w:val="24"/>
          <w:szCs w:val="24"/>
        </w:rPr>
      </w:pPr>
    </w:p>
    <w:p w14:paraId="34017D44" w14:textId="77777777" w:rsidR="00F73238" w:rsidRPr="00126423" w:rsidRDefault="00F73238" w:rsidP="00126423">
      <w:pPr>
        <w:spacing w:line="360" w:lineRule="auto"/>
        <w:jc w:val="both"/>
        <w:rPr>
          <w:sz w:val="24"/>
          <w:szCs w:val="24"/>
        </w:rPr>
      </w:pPr>
      <w:r w:rsidRPr="00126423">
        <w:rPr>
          <w:sz w:val="24"/>
          <w:szCs w:val="24"/>
        </w:rPr>
        <w:t xml:space="preserve">When exploring Borton’s (1970), so what? I attempted a systemic, ecological and strengths approach to communicating with mother 2, where I recognised that she started to relax and open about her family relationships and who she felt was or was not supporting her. I felt this was a positive interaction between us. There was one occasion where mother 2 struggled to think of any positives within her relationship with gran and while I was exploring this further, she mentioned a memory which I had said sounded positive, but mother 2’s body language had changed to discomfort as her facial expressions changed and she became quiet. I recognised that mother 2 had said this memory to satisfy what I was exploring rather than recalling that memory as positive. According to Winter et al (2017) it is important for families to come first and that social workers are adaptable to their plans when working with them. </w:t>
      </w:r>
    </w:p>
    <w:p w14:paraId="382F72CB" w14:textId="77777777" w:rsidR="00F73238" w:rsidRPr="00126423" w:rsidRDefault="00F73238" w:rsidP="00126423">
      <w:pPr>
        <w:spacing w:line="360" w:lineRule="auto"/>
        <w:jc w:val="both"/>
        <w:rPr>
          <w:sz w:val="24"/>
          <w:szCs w:val="24"/>
        </w:rPr>
      </w:pPr>
    </w:p>
    <w:p w14:paraId="0F53AE77" w14:textId="77777777" w:rsidR="00F73238" w:rsidRPr="00126423" w:rsidRDefault="00F73238" w:rsidP="00126423">
      <w:pPr>
        <w:spacing w:line="360" w:lineRule="auto"/>
        <w:jc w:val="both"/>
        <w:rPr>
          <w:sz w:val="24"/>
          <w:szCs w:val="24"/>
        </w:rPr>
      </w:pPr>
      <w:r w:rsidRPr="00126423">
        <w:rPr>
          <w:sz w:val="24"/>
          <w:szCs w:val="24"/>
        </w:rPr>
        <w:t xml:space="preserve">Furthermore, I addressed some concerns raised about gran which mother 2 became anxious about as she did not want to get into trouble. At first, I said no but noticed that this had not relieved any of her anxiety, so I explored what she meant by being in trouble to better reassure her that this was to help us understand the nature of their relationship. While it was important to address these concerns, it was also important for mother 2 to feel comfortable and have space to give us the information she wanted to share (Social Care Wales, 2017). I ensured I demonstrated open body language, maintained eye contact, demonstrated empathy, and understanding to what she was saying. By allowing silence between conversations, it gave mother 2 time to gather her thoughts and composure when discussing a difficult subject (Davies and Jones, 2016). </w:t>
      </w:r>
    </w:p>
    <w:p w14:paraId="1858C11B" w14:textId="77777777" w:rsidR="00F73238" w:rsidRPr="00126423" w:rsidRDefault="00F73238" w:rsidP="00126423">
      <w:pPr>
        <w:spacing w:line="360" w:lineRule="auto"/>
        <w:jc w:val="both"/>
        <w:rPr>
          <w:sz w:val="24"/>
          <w:szCs w:val="24"/>
        </w:rPr>
      </w:pPr>
    </w:p>
    <w:p w14:paraId="1FF4F34A" w14:textId="77777777" w:rsidR="00F73238" w:rsidRPr="00126423" w:rsidRDefault="00F73238" w:rsidP="00126423">
      <w:pPr>
        <w:spacing w:line="360" w:lineRule="auto"/>
        <w:jc w:val="both"/>
        <w:rPr>
          <w:sz w:val="24"/>
          <w:szCs w:val="24"/>
        </w:rPr>
      </w:pPr>
      <w:r w:rsidRPr="00126423">
        <w:rPr>
          <w:sz w:val="24"/>
          <w:szCs w:val="24"/>
        </w:rPr>
        <w:t xml:space="preserve">Looking at Borton’s (1970), now what? I discussed the information gathered and mother 2’s responses with my manager and observer (Social Care Wales, 2017). The plan was discussed moving forward and although, mother 2 was not able to identify any family or friend support, the assessment process has not identified a need for long term social work involvement. Support </w:t>
      </w:r>
      <w:r w:rsidRPr="00126423">
        <w:rPr>
          <w:sz w:val="24"/>
          <w:szCs w:val="24"/>
        </w:rPr>
        <w:lastRenderedPageBreak/>
        <w:t xml:space="preserve">will continue with external services to ensure that mother 2’s mental health continues to improve so she can best care for child 1. </w:t>
      </w:r>
    </w:p>
    <w:p w14:paraId="624D25C9" w14:textId="77777777" w:rsidR="00F73238" w:rsidRPr="00126423" w:rsidRDefault="00F73238" w:rsidP="00126423">
      <w:pPr>
        <w:spacing w:line="360" w:lineRule="auto"/>
        <w:jc w:val="both"/>
        <w:rPr>
          <w:sz w:val="24"/>
          <w:szCs w:val="24"/>
        </w:rPr>
      </w:pPr>
    </w:p>
    <w:p w14:paraId="1326267E" w14:textId="77777777" w:rsidR="00F73238" w:rsidRPr="00126423" w:rsidRDefault="00F73238" w:rsidP="00126423">
      <w:pPr>
        <w:spacing w:line="360" w:lineRule="auto"/>
        <w:jc w:val="both"/>
        <w:rPr>
          <w:sz w:val="24"/>
          <w:szCs w:val="24"/>
        </w:rPr>
      </w:pPr>
      <w:r w:rsidRPr="00126423">
        <w:rPr>
          <w:sz w:val="24"/>
          <w:szCs w:val="24"/>
        </w:rPr>
        <w:t>My observer and I explored alternative ways for me to communicate with families when it becomes stagnant. Using open ended questions and speaking appropriately to mother 2’s needs allowed her to tell her story (Davies and Jones, 2016).  I recognise that I could have taken more of a strengths-based approach by allowing mother 2 to explore positives within their family life. (Payne, 2014).</w:t>
      </w:r>
    </w:p>
    <w:p w14:paraId="399F63A0" w14:textId="77777777" w:rsidR="00F73238" w:rsidRPr="00126423" w:rsidRDefault="00F73238" w:rsidP="00126423">
      <w:pPr>
        <w:spacing w:line="360" w:lineRule="auto"/>
        <w:jc w:val="both"/>
        <w:rPr>
          <w:sz w:val="24"/>
          <w:szCs w:val="24"/>
        </w:rPr>
      </w:pPr>
    </w:p>
    <w:p w14:paraId="32BDBF47" w14:textId="77777777" w:rsidR="00F73238" w:rsidRPr="00126423" w:rsidRDefault="00F73238" w:rsidP="00126423">
      <w:pPr>
        <w:spacing w:line="360" w:lineRule="auto"/>
        <w:jc w:val="both"/>
        <w:rPr>
          <w:sz w:val="24"/>
          <w:szCs w:val="24"/>
        </w:rPr>
      </w:pPr>
      <w:r w:rsidRPr="00126423">
        <w:rPr>
          <w:sz w:val="24"/>
          <w:szCs w:val="24"/>
        </w:rPr>
        <w:t xml:space="preserve">The feedback provided by mother 2 suggests that she felt listened too, comfortable and reassured with the current support. Being within an Assessment Team with a fast turnover of cases, it can be difficult to gain feedback on how effectively we work with families. Unfortunately, the media’s perspective on social workers is negative and I find this impacts on the relationship with parents from the start (Thompson, 2020). It is important that there is recognition for any positive work with families to help us continue our growth within our practice. </w:t>
      </w:r>
    </w:p>
    <w:p w14:paraId="345FCB94" w14:textId="77777777" w:rsidR="00F73238" w:rsidRPr="00126423" w:rsidRDefault="00F73238" w:rsidP="00126423">
      <w:pPr>
        <w:spacing w:line="360" w:lineRule="auto"/>
        <w:jc w:val="both"/>
        <w:rPr>
          <w:sz w:val="24"/>
          <w:szCs w:val="24"/>
        </w:rPr>
      </w:pPr>
    </w:p>
    <w:p w14:paraId="346D9A69" w14:textId="5A11BCDD" w:rsidR="00EB695F" w:rsidRPr="00126423" w:rsidRDefault="00F73238" w:rsidP="00126423">
      <w:pPr>
        <w:spacing w:line="360" w:lineRule="auto"/>
        <w:jc w:val="both"/>
        <w:rPr>
          <w:sz w:val="24"/>
          <w:szCs w:val="24"/>
        </w:rPr>
      </w:pPr>
      <w:r w:rsidRPr="00126423">
        <w:rPr>
          <w:sz w:val="24"/>
          <w:szCs w:val="24"/>
        </w:rPr>
        <w:t>Word count: 1300</w:t>
      </w:r>
    </w:p>
    <w:p w14:paraId="6BC9758D" w14:textId="77777777" w:rsidR="00EB695F" w:rsidRPr="00126423" w:rsidRDefault="00EB695F" w:rsidP="00126423">
      <w:pPr>
        <w:spacing w:line="360" w:lineRule="auto"/>
        <w:jc w:val="both"/>
        <w:rPr>
          <w:sz w:val="24"/>
          <w:szCs w:val="24"/>
        </w:rPr>
      </w:pPr>
    </w:p>
    <w:p w14:paraId="23DFF784" w14:textId="77777777" w:rsidR="00EB695F" w:rsidRDefault="00EB695F" w:rsidP="00FF7EBB">
      <w:pPr>
        <w:jc w:val="both"/>
        <w:rPr>
          <w:sz w:val="24"/>
          <w:szCs w:val="24"/>
        </w:rPr>
      </w:pPr>
    </w:p>
    <w:p w14:paraId="0D276190" w14:textId="77777777" w:rsidR="00F73238" w:rsidRDefault="00F73238" w:rsidP="00FF7EBB">
      <w:pPr>
        <w:jc w:val="both"/>
        <w:rPr>
          <w:sz w:val="24"/>
          <w:szCs w:val="24"/>
        </w:rPr>
      </w:pPr>
    </w:p>
    <w:p w14:paraId="3C92E376" w14:textId="77777777" w:rsidR="00126423" w:rsidRDefault="00126423" w:rsidP="00FF7EBB">
      <w:pPr>
        <w:jc w:val="both"/>
        <w:rPr>
          <w:sz w:val="24"/>
          <w:szCs w:val="24"/>
        </w:rPr>
      </w:pPr>
    </w:p>
    <w:p w14:paraId="10BA751A" w14:textId="77777777" w:rsidR="00F73238" w:rsidRDefault="00F73238" w:rsidP="00FF7EBB">
      <w:pPr>
        <w:jc w:val="both"/>
        <w:rPr>
          <w:sz w:val="24"/>
          <w:szCs w:val="24"/>
        </w:rPr>
      </w:pPr>
    </w:p>
    <w:p w14:paraId="483A87F6" w14:textId="77777777" w:rsidR="001D585A" w:rsidRDefault="001D585A" w:rsidP="00FF7EBB">
      <w:pPr>
        <w:jc w:val="both"/>
        <w:rPr>
          <w:sz w:val="24"/>
          <w:szCs w:val="24"/>
        </w:rPr>
      </w:pPr>
    </w:p>
    <w:p w14:paraId="044BC1A4" w14:textId="77777777" w:rsidR="001D585A" w:rsidRDefault="001D585A" w:rsidP="00FF7EBB">
      <w:pPr>
        <w:jc w:val="both"/>
        <w:rPr>
          <w:sz w:val="24"/>
          <w:szCs w:val="24"/>
        </w:rPr>
      </w:pPr>
    </w:p>
    <w:p w14:paraId="4DF5896B" w14:textId="77777777" w:rsidR="001D585A" w:rsidRDefault="001D585A" w:rsidP="00FF7EBB">
      <w:pPr>
        <w:jc w:val="both"/>
        <w:rPr>
          <w:sz w:val="24"/>
          <w:szCs w:val="24"/>
        </w:rPr>
      </w:pPr>
    </w:p>
    <w:p w14:paraId="72A3D154" w14:textId="77777777" w:rsidR="001D585A" w:rsidRDefault="001D585A" w:rsidP="00FF7EBB">
      <w:pPr>
        <w:jc w:val="both"/>
        <w:rPr>
          <w:sz w:val="24"/>
          <w:szCs w:val="24"/>
        </w:rPr>
      </w:pPr>
    </w:p>
    <w:p w14:paraId="1FAFFD88" w14:textId="77777777" w:rsidR="001D585A" w:rsidRDefault="001D585A" w:rsidP="00FF7EBB">
      <w:pPr>
        <w:jc w:val="both"/>
        <w:rPr>
          <w:sz w:val="24"/>
          <w:szCs w:val="24"/>
        </w:rPr>
      </w:pPr>
    </w:p>
    <w:p w14:paraId="728328DD" w14:textId="77777777" w:rsidR="001D585A" w:rsidRDefault="001D585A" w:rsidP="00FF7EBB">
      <w:pPr>
        <w:jc w:val="both"/>
        <w:rPr>
          <w:sz w:val="24"/>
          <w:szCs w:val="24"/>
        </w:rPr>
      </w:pPr>
    </w:p>
    <w:p w14:paraId="678C49F4" w14:textId="77777777" w:rsidR="001D585A" w:rsidRDefault="001D585A" w:rsidP="00FF7EBB">
      <w:pPr>
        <w:jc w:val="both"/>
        <w:rPr>
          <w:sz w:val="24"/>
          <w:szCs w:val="24"/>
        </w:rPr>
      </w:pPr>
    </w:p>
    <w:p w14:paraId="29D01CBA" w14:textId="77777777" w:rsidR="001D585A" w:rsidRDefault="001D585A" w:rsidP="00FF7EBB">
      <w:pPr>
        <w:jc w:val="both"/>
        <w:rPr>
          <w:sz w:val="24"/>
          <w:szCs w:val="24"/>
        </w:rPr>
      </w:pPr>
    </w:p>
    <w:p w14:paraId="5CC6D47C" w14:textId="77777777" w:rsidR="001D585A" w:rsidRDefault="001D585A" w:rsidP="00FF7EBB">
      <w:pPr>
        <w:jc w:val="both"/>
        <w:rPr>
          <w:sz w:val="24"/>
          <w:szCs w:val="24"/>
        </w:rPr>
      </w:pPr>
    </w:p>
    <w:p w14:paraId="71D2BA80" w14:textId="77777777" w:rsidR="001D585A" w:rsidRDefault="001D585A" w:rsidP="00FF7EBB">
      <w:pPr>
        <w:jc w:val="both"/>
        <w:rPr>
          <w:sz w:val="24"/>
          <w:szCs w:val="24"/>
        </w:rPr>
      </w:pPr>
    </w:p>
    <w:p w14:paraId="72E2FD09" w14:textId="77777777" w:rsidR="001D585A" w:rsidRDefault="001D585A" w:rsidP="00FF7EBB">
      <w:pPr>
        <w:jc w:val="both"/>
        <w:rPr>
          <w:sz w:val="24"/>
          <w:szCs w:val="24"/>
        </w:rPr>
      </w:pPr>
    </w:p>
    <w:p w14:paraId="1C171315" w14:textId="77777777" w:rsidR="001D585A" w:rsidRDefault="001D585A" w:rsidP="00FF7EBB">
      <w:pPr>
        <w:jc w:val="both"/>
        <w:rPr>
          <w:sz w:val="24"/>
          <w:szCs w:val="24"/>
        </w:rPr>
      </w:pPr>
    </w:p>
    <w:p w14:paraId="12860B6F" w14:textId="77777777" w:rsidR="001D585A" w:rsidRDefault="001D585A" w:rsidP="00FF7EBB">
      <w:pPr>
        <w:jc w:val="both"/>
        <w:rPr>
          <w:sz w:val="24"/>
          <w:szCs w:val="24"/>
        </w:rPr>
      </w:pPr>
    </w:p>
    <w:p w14:paraId="0CF9ADDD" w14:textId="77777777" w:rsidR="001D585A" w:rsidRDefault="001D585A"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lastRenderedPageBreak/>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 xml:space="preserve">Some or </w:t>
      </w:r>
      <w:proofErr w:type="gramStart"/>
      <w:r w:rsidRPr="00E3288D">
        <w:rPr>
          <w:i/>
          <w:sz w:val="24"/>
          <w:szCs w:val="24"/>
        </w:rPr>
        <w:t>all of</w:t>
      </w:r>
      <w:proofErr w:type="gramEnd"/>
      <w:r w:rsidRPr="00E3288D">
        <w:rPr>
          <w:i/>
          <w:sz w:val="24"/>
          <w:szCs w:val="24"/>
        </w:rPr>
        <w:t xml:space="preserve">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7372"/>
      </w:tblGrid>
      <w:tr w:rsidR="00CA3593" w:rsidRPr="008B28E7" w14:paraId="711D7535" w14:textId="77777777" w:rsidTr="3EE31E8D">
        <w:tc>
          <w:tcPr>
            <w:tcW w:w="2718" w:type="dxa"/>
            <w:shd w:val="clear" w:color="auto" w:fill="auto"/>
          </w:tcPr>
          <w:p w14:paraId="6CE56E48" w14:textId="1057A19C" w:rsidR="00CA3593" w:rsidRPr="00C7108B" w:rsidRDefault="00CA3593" w:rsidP="006108C9">
            <w:pPr>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77777777" w:rsidR="006108C9" w:rsidRPr="00C7108B" w:rsidRDefault="006108C9" w:rsidP="006108C9">
            <w:pPr>
              <w:rPr>
                <w:sz w:val="22"/>
                <w:szCs w:val="22"/>
              </w:rPr>
            </w:pPr>
          </w:p>
        </w:tc>
        <w:tc>
          <w:tcPr>
            <w:tcW w:w="7470" w:type="dxa"/>
            <w:shd w:val="clear" w:color="auto" w:fill="auto"/>
          </w:tcPr>
          <w:p w14:paraId="6F3F794D" w14:textId="505D168E" w:rsidR="00CA3593" w:rsidRPr="008B28E7" w:rsidRDefault="00F73238" w:rsidP="00FF7EBB">
            <w:pPr>
              <w:jc w:val="both"/>
              <w:rPr>
                <w:sz w:val="24"/>
                <w:szCs w:val="24"/>
              </w:rPr>
            </w:pPr>
            <w:r>
              <w:rPr>
                <w:sz w:val="24"/>
                <w:szCs w:val="24"/>
              </w:rPr>
              <w:t>Yes</w:t>
            </w:r>
          </w:p>
        </w:tc>
      </w:tr>
      <w:tr w:rsidR="00CA3593" w:rsidRPr="008B28E7" w14:paraId="1012FA0D" w14:textId="77777777" w:rsidTr="3EE31E8D">
        <w:tc>
          <w:tcPr>
            <w:tcW w:w="2718" w:type="dxa"/>
            <w:shd w:val="clear" w:color="auto" w:fill="auto"/>
          </w:tcPr>
          <w:p w14:paraId="1226645F"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65E55C90" w14:textId="77777777" w:rsidR="00002C7A" w:rsidRPr="00C7108B" w:rsidRDefault="00002C7A" w:rsidP="006108C9">
            <w:pPr>
              <w:rPr>
                <w:sz w:val="22"/>
                <w:szCs w:val="22"/>
              </w:rPr>
            </w:pPr>
            <w:r>
              <w:rPr>
                <w:sz w:val="22"/>
                <w:szCs w:val="22"/>
              </w:rPr>
              <w:t>Did they explain why they were being observed?</w:t>
            </w:r>
          </w:p>
          <w:p w14:paraId="2B1CE82A" w14:textId="77777777" w:rsidR="00C7108B" w:rsidRPr="00C7108B" w:rsidRDefault="00C7108B" w:rsidP="006108C9">
            <w:pPr>
              <w:rPr>
                <w:sz w:val="22"/>
                <w:szCs w:val="22"/>
              </w:rPr>
            </w:pPr>
          </w:p>
        </w:tc>
        <w:tc>
          <w:tcPr>
            <w:tcW w:w="7470" w:type="dxa"/>
            <w:shd w:val="clear" w:color="auto" w:fill="auto"/>
          </w:tcPr>
          <w:p w14:paraId="0F0363A9" w14:textId="0C01D3D1" w:rsidR="00CA3593" w:rsidRPr="008B28E7" w:rsidRDefault="00F73238" w:rsidP="00FF7EBB">
            <w:pPr>
              <w:jc w:val="both"/>
              <w:rPr>
                <w:sz w:val="24"/>
                <w:szCs w:val="24"/>
              </w:rPr>
            </w:pPr>
            <w:r>
              <w:rPr>
                <w:sz w:val="24"/>
                <w:szCs w:val="24"/>
              </w:rPr>
              <w:t>Yes- although not completely sure, not bothered</w:t>
            </w:r>
          </w:p>
        </w:tc>
      </w:tr>
      <w:tr w:rsidR="00CA3593" w:rsidRPr="008B28E7" w14:paraId="254F62F1" w14:textId="77777777" w:rsidTr="3EE31E8D">
        <w:tc>
          <w:tcPr>
            <w:tcW w:w="2718" w:type="dxa"/>
            <w:shd w:val="clear" w:color="auto" w:fill="auto"/>
          </w:tcPr>
          <w:p w14:paraId="430F8C48" w14:textId="77777777" w:rsidR="00C7108B" w:rsidRDefault="00CA3593" w:rsidP="006108C9">
            <w:pPr>
              <w:rPr>
                <w:sz w:val="22"/>
                <w:szCs w:val="22"/>
              </w:rPr>
            </w:pPr>
            <w:r w:rsidRPr="00C7108B">
              <w:rPr>
                <w:sz w:val="22"/>
                <w:szCs w:val="22"/>
              </w:rPr>
              <w:t>Were you clear why the social worker met with you today?</w:t>
            </w:r>
          </w:p>
          <w:p w14:paraId="46856B8A" w14:textId="77777777" w:rsidR="006108C9" w:rsidRPr="00C7108B" w:rsidRDefault="006108C9" w:rsidP="006108C9">
            <w:pPr>
              <w:rPr>
                <w:sz w:val="22"/>
                <w:szCs w:val="22"/>
              </w:rPr>
            </w:pPr>
          </w:p>
        </w:tc>
        <w:tc>
          <w:tcPr>
            <w:tcW w:w="7470" w:type="dxa"/>
            <w:shd w:val="clear" w:color="auto" w:fill="auto"/>
          </w:tcPr>
          <w:p w14:paraId="077B6E9E" w14:textId="4CE80518" w:rsidR="00CA3593" w:rsidRPr="008B28E7" w:rsidRDefault="00F73238" w:rsidP="00FF7EBB">
            <w:pPr>
              <w:jc w:val="both"/>
              <w:rPr>
                <w:sz w:val="24"/>
                <w:szCs w:val="24"/>
              </w:rPr>
            </w:pPr>
            <w:r>
              <w:rPr>
                <w:sz w:val="24"/>
                <w:szCs w:val="24"/>
              </w:rPr>
              <w:t>Yes</w:t>
            </w:r>
          </w:p>
        </w:tc>
      </w:tr>
      <w:tr w:rsidR="00CA3593" w:rsidRPr="008B28E7" w14:paraId="793B8DB8" w14:textId="77777777" w:rsidTr="3EE31E8D">
        <w:tc>
          <w:tcPr>
            <w:tcW w:w="2718" w:type="dxa"/>
            <w:shd w:val="clear" w:color="auto" w:fill="auto"/>
          </w:tcPr>
          <w:p w14:paraId="71936C39"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3FABBB25" w14:textId="77777777" w:rsidR="006108C9" w:rsidRPr="00C7108B" w:rsidRDefault="006108C9" w:rsidP="006108C9">
            <w:pPr>
              <w:rPr>
                <w:sz w:val="22"/>
                <w:szCs w:val="22"/>
              </w:rPr>
            </w:pPr>
          </w:p>
        </w:tc>
        <w:tc>
          <w:tcPr>
            <w:tcW w:w="7470" w:type="dxa"/>
            <w:shd w:val="clear" w:color="auto" w:fill="auto"/>
          </w:tcPr>
          <w:p w14:paraId="3A375EC5" w14:textId="32F9137D" w:rsidR="00CA3593" w:rsidRPr="008B28E7" w:rsidRDefault="00F73238" w:rsidP="00FF7EBB">
            <w:pPr>
              <w:jc w:val="both"/>
              <w:rPr>
                <w:sz w:val="24"/>
                <w:szCs w:val="24"/>
              </w:rPr>
            </w:pPr>
            <w:r>
              <w:rPr>
                <w:sz w:val="24"/>
                <w:szCs w:val="24"/>
              </w:rPr>
              <w:t>Good at follow up questions to get more detail</w:t>
            </w:r>
          </w:p>
        </w:tc>
      </w:tr>
      <w:tr w:rsidR="00CA3593" w:rsidRPr="008B28E7" w14:paraId="7B9FBC52" w14:textId="77777777" w:rsidTr="3EE31E8D">
        <w:tc>
          <w:tcPr>
            <w:tcW w:w="2718" w:type="dxa"/>
            <w:shd w:val="clear" w:color="auto" w:fill="auto"/>
          </w:tcPr>
          <w:p w14:paraId="7CB8CA18"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582DFD78"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shd w:val="clear" w:color="auto" w:fill="auto"/>
          </w:tcPr>
          <w:p w14:paraId="7761BD15" w14:textId="64008199" w:rsidR="00CA3593" w:rsidRPr="008B28E7" w:rsidRDefault="00F73238" w:rsidP="00FF7EBB">
            <w:pPr>
              <w:jc w:val="both"/>
              <w:rPr>
                <w:sz w:val="24"/>
                <w:szCs w:val="24"/>
              </w:rPr>
            </w:pPr>
            <w:r w:rsidRPr="00F73238">
              <w:rPr>
                <w:sz w:val="24"/>
                <w:szCs w:val="24"/>
              </w:rPr>
              <w:t xml:space="preserve">Pretty well- Repeats back what has been said- makes me feel that she is </w:t>
            </w:r>
            <w:proofErr w:type="gramStart"/>
            <w:r w:rsidRPr="00F73238">
              <w:rPr>
                <w:sz w:val="24"/>
                <w:szCs w:val="24"/>
              </w:rPr>
              <w:t>actually taking</w:t>
            </w:r>
            <w:proofErr w:type="gramEnd"/>
            <w:r w:rsidRPr="00F73238">
              <w:rPr>
                <w:sz w:val="24"/>
                <w:szCs w:val="24"/>
              </w:rPr>
              <w:t xml:space="preserve"> things in.</w:t>
            </w:r>
          </w:p>
        </w:tc>
      </w:tr>
      <w:tr w:rsidR="00A12F22" w:rsidRPr="008B28E7" w14:paraId="7EA05E3F" w14:textId="77777777" w:rsidTr="3EE31E8D">
        <w:tc>
          <w:tcPr>
            <w:tcW w:w="2718" w:type="dxa"/>
            <w:shd w:val="clear" w:color="auto" w:fill="auto"/>
          </w:tcPr>
          <w:p w14:paraId="3A0892FF"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lastRenderedPageBreak/>
              <w:t>Did the social worker talk to you in a way that you understood?</w:t>
            </w:r>
          </w:p>
          <w:p w14:paraId="75FC0831" w14:textId="6F3D02A9"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t xml:space="preserve">Did </w:t>
            </w:r>
            <w:r w:rsidR="7E95C208" w:rsidRPr="3EE31E8D">
              <w:rPr>
                <w:sz w:val="22"/>
                <w:szCs w:val="22"/>
              </w:rPr>
              <w:t>the social worker consider your language needs</w:t>
            </w:r>
            <w:r w:rsidRPr="3EE31E8D">
              <w:rPr>
                <w:sz w:val="22"/>
                <w:szCs w:val="22"/>
              </w:rPr>
              <w:t>?</w:t>
            </w:r>
          </w:p>
          <w:p w14:paraId="60D32B8C"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14:paraId="3A2C3BAE" w14:textId="77777777" w:rsidR="00F73238" w:rsidRPr="00F73238" w:rsidRDefault="00F73238" w:rsidP="00F73238">
            <w:pPr>
              <w:jc w:val="both"/>
              <w:rPr>
                <w:sz w:val="24"/>
                <w:szCs w:val="24"/>
              </w:rPr>
            </w:pPr>
            <w:r w:rsidRPr="00F73238">
              <w:rPr>
                <w:sz w:val="24"/>
                <w:szCs w:val="24"/>
              </w:rPr>
              <w:t>Yes</w:t>
            </w:r>
          </w:p>
          <w:p w14:paraId="4DFA4D5D" w14:textId="77777777" w:rsidR="00F73238" w:rsidRPr="00F73238" w:rsidRDefault="00F73238" w:rsidP="00F73238">
            <w:pPr>
              <w:jc w:val="both"/>
              <w:rPr>
                <w:sz w:val="24"/>
                <w:szCs w:val="24"/>
              </w:rPr>
            </w:pPr>
          </w:p>
          <w:p w14:paraId="1676C9BF" w14:textId="77777777" w:rsidR="00F73238" w:rsidRPr="00F73238" w:rsidRDefault="00F73238" w:rsidP="00F73238">
            <w:pPr>
              <w:jc w:val="both"/>
              <w:rPr>
                <w:sz w:val="24"/>
                <w:szCs w:val="24"/>
              </w:rPr>
            </w:pPr>
          </w:p>
          <w:p w14:paraId="203A7B7E" w14:textId="66265982" w:rsidR="00A12F22" w:rsidRPr="008B28E7" w:rsidRDefault="00F73238" w:rsidP="00F73238">
            <w:pPr>
              <w:jc w:val="both"/>
              <w:rPr>
                <w:sz w:val="24"/>
                <w:szCs w:val="24"/>
              </w:rPr>
            </w:pPr>
            <w:r w:rsidRPr="00F73238">
              <w:rPr>
                <w:sz w:val="24"/>
                <w:szCs w:val="24"/>
              </w:rPr>
              <w:t>Yes- she asks every time</w:t>
            </w: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7372"/>
      </w:tblGrid>
      <w:tr w:rsidR="00D0503D" w:rsidRPr="008B28E7" w14:paraId="134324FF" w14:textId="77777777" w:rsidTr="00D0503D">
        <w:tc>
          <w:tcPr>
            <w:tcW w:w="2718" w:type="dxa"/>
            <w:shd w:val="clear" w:color="auto" w:fill="auto"/>
          </w:tcPr>
          <w:p w14:paraId="393EEB42"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shd w:val="clear" w:color="auto" w:fill="auto"/>
          </w:tcPr>
          <w:p w14:paraId="0EEC1DE2" w14:textId="56C19A45" w:rsidR="00D0503D" w:rsidRPr="008B28E7" w:rsidRDefault="00F73238" w:rsidP="00D0503D">
            <w:pPr>
              <w:jc w:val="both"/>
              <w:rPr>
                <w:sz w:val="24"/>
                <w:szCs w:val="24"/>
              </w:rPr>
            </w:pPr>
            <w:r w:rsidRPr="00F73238">
              <w:rPr>
                <w:sz w:val="24"/>
                <w:szCs w:val="24"/>
              </w:rPr>
              <w:t>Pretty good- wants to know more about family and support.</w:t>
            </w:r>
          </w:p>
        </w:tc>
      </w:tr>
      <w:tr w:rsidR="00D0503D" w:rsidRPr="008B28E7" w14:paraId="45ABECAD" w14:textId="77777777" w:rsidTr="00D0503D">
        <w:tc>
          <w:tcPr>
            <w:tcW w:w="2718" w:type="dxa"/>
            <w:shd w:val="clear" w:color="auto" w:fill="auto"/>
          </w:tcPr>
          <w:p w14:paraId="11EEFF77"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shd w:val="clear" w:color="auto" w:fill="auto"/>
          </w:tcPr>
          <w:p w14:paraId="18CB2DE2" w14:textId="12FE182D" w:rsidR="00D0503D" w:rsidRPr="008B28E7" w:rsidRDefault="00F73238" w:rsidP="00D0503D">
            <w:pPr>
              <w:jc w:val="both"/>
              <w:rPr>
                <w:sz w:val="24"/>
                <w:szCs w:val="24"/>
              </w:rPr>
            </w:pPr>
            <w:r w:rsidRPr="00F73238">
              <w:rPr>
                <w:sz w:val="24"/>
                <w:szCs w:val="24"/>
              </w:rPr>
              <w:t xml:space="preserve">Social services are very helpful </w:t>
            </w:r>
            <w:proofErr w:type="gramStart"/>
            <w:r w:rsidRPr="00F73238">
              <w:rPr>
                <w:sz w:val="24"/>
                <w:szCs w:val="24"/>
              </w:rPr>
              <w:t>at the moment</w:t>
            </w:r>
            <w:proofErr w:type="gramEnd"/>
            <w:r w:rsidRPr="00F73238">
              <w:rPr>
                <w:sz w:val="24"/>
                <w:szCs w:val="24"/>
              </w:rPr>
              <w:t>.</w:t>
            </w:r>
          </w:p>
        </w:tc>
      </w:tr>
    </w:tbl>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632ACBCD" w14:textId="77777777" w:rsidR="00EB695F" w:rsidRDefault="00EB695F" w:rsidP="00EB695F"/>
    <w:p w14:paraId="7BD96B29" w14:textId="77777777" w:rsidR="00EB695F" w:rsidRDefault="00EB695F" w:rsidP="00EB695F"/>
    <w:p w14:paraId="5EF0EF1E" w14:textId="77777777" w:rsidR="00EB695F" w:rsidRDefault="00EB695F" w:rsidP="00EB695F"/>
    <w:p w14:paraId="5C12290A" w14:textId="77777777" w:rsidR="00EB695F" w:rsidRDefault="00EB695F" w:rsidP="00EB695F"/>
    <w:p w14:paraId="3FBD47FD" w14:textId="77777777" w:rsidR="00EB695F" w:rsidRDefault="00EB695F" w:rsidP="00EB695F"/>
    <w:p w14:paraId="5B7F8934" w14:textId="77777777" w:rsidR="00EB695F" w:rsidRDefault="00EB695F" w:rsidP="00EB695F"/>
    <w:p w14:paraId="46BF76FE" w14:textId="77777777" w:rsidR="00EB695F" w:rsidRDefault="00EB695F" w:rsidP="00EB695F"/>
    <w:p w14:paraId="3A44C5B7" w14:textId="77777777" w:rsidR="00EB695F" w:rsidRDefault="00EB695F" w:rsidP="00EB695F"/>
    <w:p w14:paraId="7B61D658" w14:textId="77777777" w:rsidR="00EB695F" w:rsidRDefault="00EB695F" w:rsidP="00EB695F"/>
    <w:p w14:paraId="7368D824" w14:textId="77777777" w:rsidR="00EB695F" w:rsidRDefault="00EB695F" w:rsidP="00EB695F"/>
    <w:p w14:paraId="1838C5C1" w14:textId="77777777" w:rsidR="00EB695F" w:rsidRDefault="00EB695F" w:rsidP="00EB695F"/>
    <w:p w14:paraId="55074D83" w14:textId="77777777" w:rsidR="00EB695F" w:rsidRDefault="00EB695F" w:rsidP="00EB695F"/>
    <w:p w14:paraId="1435709C" w14:textId="77777777" w:rsidR="00EB695F" w:rsidRDefault="00EB695F" w:rsidP="00EB695F"/>
    <w:p w14:paraId="612DD83A" w14:textId="77777777" w:rsidR="00EB695F" w:rsidRDefault="00EB695F" w:rsidP="00EB695F"/>
    <w:p w14:paraId="36CD14D1"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sectPr w:rsidR="00D3203C"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7A56ED" w14:textId="77777777" w:rsidR="004F167E" w:rsidRDefault="004F167E">
      <w:r>
        <w:separator/>
      </w:r>
    </w:p>
  </w:endnote>
  <w:endnote w:type="continuationSeparator" w:id="0">
    <w:p w14:paraId="3FD97861" w14:textId="77777777" w:rsidR="004F167E" w:rsidRDefault="004F16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E934A2" w14:textId="77777777" w:rsidR="004F167E" w:rsidRDefault="004F167E">
      <w:r>
        <w:separator/>
      </w:r>
    </w:p>
  </w:footnote>
  <w:footnote w:type="continuationSeparator" w:id="0">
    <w:p w14:paraId="5A1BF76D" w14:textId="77777777" w:rsidR="004F167E" w:rsidRDefault="004F16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18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26423"/>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D585A"/>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5059F"/>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75B41"/>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67E"/>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552"/>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73238"/>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F732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2237967@student.uwtsd.ac.u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10</Pages>
  <Words>2256</Words>
  <Characters>12862</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15088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Rebecca Hancock</cp:lastModifiedBy>
  <cp:revision>5</cp:revision>
  <cp:lastPrinted>2020-02-11T19:20:00Z</cp:lastPrinted>
  <dcterms:created xsi:type="dcterms:W3CDTF">2024-01-31T18:35:00Z</dcterms:created>
  <dcterms:modified xsi:type="dcterms:W3CDTF">2024-01-31T19:20:00Z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