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63EAD" w14:textId="278F572E" w:rsidR="001019BC" w:rsidRPr="001019BC" w:rsidRDefault="001019BC" w:rsidP="001019BC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" w:hAnsi="Times" w:cs="Times"/>
          <w:b/>
          <w:sz w:val="36"/>
          <w:szCs w:val="36"/>
          <w:u w:val="single"/>
          <w:lang w:val="en-US"/>
        </w:rPr>
      </w:pPr>
      <w:r w:rsidRPr="001019BC">
        <w:rPr>
          <w:rFonts w:ascii="Arial" w:hAnsi="Arial" w:cs="Arial"/>
          <w:b/>
          <w:sz w:val="36"/>
          <w:szCs w:val="36"/>
          <w:u w:val="single"/>
          <w:lang w:val="en-US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7FD47846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r w:rsidR="007E36D8" w:rsidRPr="007E36D8">
        <w:t>https://uowtsd-my.sharepoint.com/:v:/g/personal/1900095_student_uwtsd_ac_uk/ETIO-yl4kMRMogBbbaxWrC8BsmbZtue3hLodvc7CVV9vQw?e=MFrUoe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  <w:bookmarkStart w:id="0" w:name="_GoBack"/>
      <w:bookmarkEnd w:id="0"/>
    </w:p>
    <w:p w14:paraId="0D2F6EA6" w14:textId="26C79BC2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2E37AB93" w14:textId="77777777" w:rsidR="00EF2601" w:rsidRPr="00A64612" w:rsidRDefault="00EF2601" w:rsidP="00EF2601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A64612">
        <w:rPr>
          <w:rFonts w:ascii="Arial" w:hAnsi="Arial" w:cs="Arial"/>
          <w:color w:val="000000" w:themeColor="text1"/>
        </w:rPr>
        <w:t xml:space="preserve">Barnardo’s, (2015) </w:t>
      </w:r>
      <w:r w:rsidRPr="00A64612">
        <w:rPr>
          <w:rFonts w:ascii="Arial" w:hAnsi="Arial" w:cs="Arial"/>
          <w:i/>
          <w:color w:val="000000" w:themeColor="text1"/>
        </w:rPr>
        <w:t>Child poverty statistics and facts</w:t>
      </w:r>
      <w:r w:rsidRPr="00A64612">
        <w:rPr>
          <w:rFonts w:ascii="Arial" w:hAnsi="Arial" w:cs="Arial"/>
          <w:color w:val="000000" w:themeColor="text1"/>
        </w:rPr>
        <w:t xml:space="preserve"> [online] Available at: http://www.barnardos.org.uk/what_we_do/our_work/child_poverty/child_poverty_what_is_poverty/child_poverty_statistics_facts.htm</w:t>
      </w:r>
      <w:r w:rsidRPr="00A64612">
        <w:rPr>
          <w:rStyle w:val="Hyperlink"/>
          <w:rFonts w:ascii="Arial" w:hAnsi="Arial" w:cs="Arial"/>
          <w:color w:val="000000" w:themeColor="text1"/>
          <w:u w:val="none"/>
        </w:rPr>
        <w:t xml:space="preserve"> [Accessed: 26 March 2020]</w:t>
      </w:r>
    </w:p>
    <w:p w14:paraId="18B80341" w14:textId="77777777" w:rsidR="00EF2601" w:rsidRPr="00A64612" w:rsidRDefault="00EF2601" w:rsidP="00EF2601">
      <w:pPr>
        <w:rPr>
          <w:rFonts w:ascii="Arial" w:hAnsi="Arial" w:cs="Arial"/>
          <w:color w:val="000000" w:themeColor="text1"/>
          <w:lang w:val="en-US"/>
        </w:rPr>
      </w:pPr>
      <w:r w:rsidRPr="00A64612">
        <w:rPr>
          <w:rFonts w:ascii="Arial" w:hAnsi="Arial" w:cs="Arial"/>
          <w:color w:val="000000" w:themeColor="text1"/>
        </w:rPr>
        <w:t xml:space="preserve">BBC (2019) Image Available at: </w:t>
      </w:r>
      <w:hyperlink r:id="rId9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  <w:lang w:val="en-US"/>
          </w:rPr>
          <w:t>http://</w:t>
        </w:r>
      </w:hyperlink>
      <w:hyperlink r:id="rId10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  <w:lang w:val="en-US"/>
          </w:rPr>
          <w:t>news.bbc.co.uk/1/hi/uk/7642689.stm</w:t>
        </w:r>
      </w:hyperlink>
    </w:p>
    <w:p w14:paraId="66619892" w14:textId="77777777" w:rsidR="00EF2601" w:rsidRPr="00A64612" w:rsidRDefault="00EF2601" w:rsidP="00EF260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Daniel, B., &amp; </w:t>
      </w:r>
      <w:proofErr w:type="spellStart"/>
      <w:r w:rsidRPr="00A64612">
        <w:rPr>
          <w:rFonts w:ascii="Arial" w:hAnsi="Arial" w:cs="Arial"/>
          <w:color w:val="000000" w:themeColor="text1"/>
          <w:sz w:val="22"/>
          <w:szCs w:val="22"/>
        </w:rPr>
        <w:t>Wassell</w:t>
      </w:r>
      <w:proofErr w:type="spellEnd"/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, S. (2002). </w:t>
      </w:r>
      <w:r w:rsidRPr="00A6461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Early Years: Assessing and promoting resilience in vulnerable children. </w:t>
      </w: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London: Jessica Kingsley. </w:t>
      </w:r>
    </w:p>
    <w:p w14:paraId="49270F93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  <w:lang w:val="en-US"/>
        </w:rPr>
        <w:t xml:space="preserve">Dewey, J. (1960), </w:t>
      </w:r>
      <w:r w:rsidRPr="00A64612">
        <w:rPr>
          <w:rFonts w:ascii="Arial" w:hAnsi="Arial" w:cs="Arial"/>
          <w:color w:val="000000" w:themeColor="text1"/>
        </w:rPr>
        <w:t>‘</w:t>
      </w:r>
      <w:r w:rsidRPr="00A64612">
        <w:rPr>
          <w:rFonts w:ascii="Arial" w:hAnsi="Arial" w:cs="Arial"/>
          <w:color w:val="000000" w:themeColor="text1"/>
          <w:lang w:val="en-US"/>
        </w:rPr>
        <w:t>Democracy and Education – Introduction to the Philosophy of Education</w:t>
      </w:r>
      <w:r w:rsidRPr="00A64612">
        <w:rPr>
          <w:rFonts w:ascii="Arial" w:hAnsi="Arial" w:cs="Arial"/>
          <w:color w:val="000000" w:themeColor="text1"/>
        </w:rPr>
        <w:t>’</w:t>
      </w:r>
      <w:r w:rsidRPr="00A64612">
        <w:rPr>
          <w:rFonts w:ascii="Arial" w:hAnsi="Arial" w:cs="Arial"/>
          <w:i/>
          <w:color w:val="000000" w:themeColor="text1"/>
          <w:lang w:val="en-US"/>
        </w:rPr>
        <w:t xml:space="preserve">. Classics in World Literature, Jerusalem, Hebrew University of Jerusalem and </w:t>
      </w:r>
      <w:proofErr w:type="spellStart"/>
      <w:r w:rsidRPr="00A64612">
        <w:rPr>
          <w:rFonts w:ascii="Arial" w:hAnsi="Arial" w:cs="Arial"/>
          <w:i/>
          <w:color w:val="000000" w:themeColor="text1"/>
          <w:lang w:val="en-US"/>
        </w:rPr>
        <w:t>Bialik</w:t>
      </w:r>
      <w:proofErr w:type="spellEnd"/>
      <w:r w:rsidRPr="00A64612">
        <w:rPr>
          <w:rFonts w:ascii="Arial" w:hAnsi="Arial" w:cs="Arial"/>
          <w:i/>
          <w:color w:val="000000" w:themeColor="text1"/>
          <w:lang w:val="en-US"/>
        </w:rPr>
        <w:t xml:space="preserve"> Institute</w:t>
      </w:r>
      <w:r w:rsidRPr="00A64612">
        <w:rPr>
          <w:rFonts w:ascii="Arial" w:hAnsi="Arial" w:cs="Arial"/>
          <w:color w:val="000000" w:themeColor="text1"/>
          <w:lang w:val="en-US"/>
        </w:rPr>
        <w:t xml:space="preserve">. </w:t>
      </w:r>
    </w:p>
    <w:p w14:paraId="1CF0C8A9" w14:textId="20A26369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Donaldson (2015) </w:t>
      </w:r>
      <w:r w:rsidRPr="00A64612">
        <w:rPr>
          <w:rFonts w:ascii="Arial" w:eastAsia="Times New Roman" w:hAnsi="Arial" w:cs="Arial"/>
          <w:i/>
          <w:color w:val="000000" w:themeColor="text1"/>
        </w:rPr>
        <w:t xml:space="preserve">Successful Futures Independent Review of Curriculum and Assessment Arrangements in Wales. </w:t>
      </w:r>
      <w:r w:rsidRPr="00A64612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11" w:history="1">
        <w:r w:rsidRPr="00A64612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file:///Users/zoethomas/Downloads/Donaldson%20Report%20-%20Successful%20Futures%20-%20Independent%20Review%20of%20Curriculum%20and%20Assessment%20Arrangements%20in%20Wales.pdf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11 March 2020)</w:t>
      </w:r>
    </w:p>
    <w:p w14:paraId="541B55B7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  <w:shd w:val="clear" w:color="auto" w:fill="FFFFFF"/>
        </w:rPr>
      </w:pPr>
      <w:proofErr w:type="spellStart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>Dweck</w:t>
      </w:r>
      <w:proofErr w:type="spellEnd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>, Carol S (2008) </w:t>
      </w:r>
      <w:proofErr w:type="spellStart"/>
      <w:r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Mindset</w:t>
      </w:r>
      <w:proofErr w:type="spellEnd"/>
      <w:r w:rsidRPr="00A64612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: the new psychology of success. 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New York</w:t>
      </w:r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>: Ballantine Books</w:t>
      </w:r>
    </w:p>
    <w:p w14:paraId="14E80B61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Eco-Schools (2019) </w:t>
      </w:r>
      <w:r w:rsidRPr="00A64612">
        <w:rPr>
          <w:rFonts w:ascii="Arial" w:eastAsia="Times New Roman" w:hAnsi="Arial" w:cs="Arial"/>
          <w:i/>
          <w:color w:val="000000" w:themeColor="text1"/>
        </w:rPr>
        <w:t xml:space="preserve">Why become an Eco-School. </w:t>
      </w:r>
      <w:r w:rsidRPr="00A64612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12" w:history="1">
        <w:r w:rsidRPr="00A64612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https://www.eco-schools.org.uk/about/benefits-of-joining/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25 March 2020)</w:t>
      </w:r>
    </w:p>
    <w:p w14:paraId="6EAC287E" w14:textId="77777777" w:rsidR="00EF2601" w:rsidRPr="00A64612" w:rsidRDefault="00EF2601" w:rsidP="00EF2601">
      <w:pPr>
        <w:rPr>
          <w:rFonts w:ascii="Arial" w:hAnsi="Arial" w:cs="Arial"/>
          <w:color w:val="000000" w:themeColor="text1"/>
          <w:lang w:val="en-US"/>
        </w:rPr>
      </w:pPr>
      <w:r w:rsidRPr="00A64612">
        <w:rPr>
          <w:rFonts w:ascii="Arial" w:hAnsi="Arial" w:cs="Arial"/>
          <w:color w:val="000000" w:themeColor="text1"/>
        </w:rPr>
        <w:t xml:space="preserve">Education Endowment Foundation (2018) </w:t>
      </w:r>
      <w:r w:rsidRPr="00A64612">
        <w:rPr>
          <w:rFonts w:ascii="Arial" w:hAnsi="Arial" w:cs="Arial"/>
          <w:i/>
          <w:color w:val="000000" w:themeColor="text1"/>
        </w:rPr>
        <w:t xml:space="preserve">The Attainment Gap. </w:t>
      </w:r>
      <w:r w:rsidRPr="00A64612">
        <w:rPr>
          <w:rFonts w:ascii="Arial" w:hAnsi="Arial" w:cs="Arial"/>
          <w:color w:val="000000" w:themeColor="text1"/>
        </w:rPr>
        <w:t xml:space="preserve">Available at: </w:t>
      </w:r>
      <w:hyperlink r:id="rId13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  <w:lang w:val="en-US"/>
          </w:rPr>
          <w:t>https://educationendowmentfoundation.org.uk/public/files/Annual_Reports/EEF_Attainment_Gap_Report_2018.pdf</w:t>
        </w:r>
      </w:hyperlink>
      <w:r w:rsidRPr="00A64612">
        <w:rPr>
          <w:rFonts w:ascii="Arial" w:hAnsi="Arial" w:cs="Arial"/>
          <w:color w:val="000000" w:themeColor="text1"/>
        </w:rPr>
        <w:t xml:space="preserve"> (Accessed 21 March 2020)</w:t>
      </w:r>
    </w:p>
    <w:p w14:paraId="0892A58D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</w:rPr>
        <w:t xml:space="preserve">Estyn, (2012) </w:t>
      </w:r>
      <w:r w:rsidRPr="00A64612">
        <w:rPr>
          <w:rFonts w:ascii="Arial" w:hAnsi="Arial" w:cs="Arial"/>
          <w:i/>
          <w:color w:val="000000" w:themeColor="text1"/>
        </w:rPr>
        <w:t xml:space="preserve">Effective practice in tackling poverty and disadvantage in schools, </w:t>
      </w:r>
      <w:r w:rsidRPr="00A64612">
        <w:rPr>
          <w:rFonts w:ascii="Arial" w:hAnsi="Arial" w:cs="Arial"/>
          <w:color w:val="000000" w:themeColor="text1"/>
        </w:rPr>
        <w:t xml:space="preserve">[online] available at: </w:t>
      </w:r>
      <w:hyperlink r:id="rId14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</w:rPr>
          <w:t>http://www.estyn.gov.wales/thematic-reports/effective-practice-tackling-poverty-and-disadvantage-schools-november-2012</w:t>
        </w:r>
      </w:hyperlink>
      <w:r w:rsidRPr="00A64612">
        <w:rPr>
          <w:rFonts w:ascii="Arial" w:hAnsi="Arial" w:cs="Arial"/>
          <w:color w:val="000000" w:themeColor="text1"/>
        </w:rPr>
        <w:t xml:space="preserve"> [Accessed: 25 March 2020]</w:t>
      </w:r>
    </w:p>
    <w:p w14:paraId="7CE5D940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</w:p>
    <w:p w14:paraId="18CC73F3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Estyn, (2015) </w:t>
      </w:r>
      <w:r w:rsidRPr="00A64612">
        <w:rPr>
          <w:rFonts w:ascii="Arial" w:eastAsia="Times New Roman" w:hAnsi="Arial" w:cs="Arial"/>
          <w:i/>
          <w:color w:val="000000" w:themeColor="text1"/>
        </w:rPr>
        <w:t xml:space="preserve">Inspection report. </w:t>
      </w:r>
      <w:r w:rsidRPr="00A64612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15" w:history="1">
        <w:r w:rsidRPr="00A64612">
          <w:rPr>
            <w:rFonts w:ascii="Arial" w:eastAsia="Times New Roman" w:hAnsi="Arial" w:cs="Arial"/>
            <w:color w:val="000000" w:themeColor="text1"/>
          </w:rPr>
          <w:t>https://www.estyn.gov.wales/sites/www.estyn.gov.wales/files/documents/</w:t>
        </w:r>
        <w:r w:rsidRPr="00A64612">
          <w:rPr>
            <w:rFonts w:ascii="Arial" w:eastAsia="Times New Roman" w:hAnsi="Arial" w:cs="Arial"/>
            <w:color w:val="000000" w:themeColor="text1"/>
            <w:highlight w:val="black"/>
          </w:rPr>
          <w:t>Cyfarthfa%20Park%20Primary.pdf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10 March 2020)</w:t>
      </w:r>
    </w:p>
    <w:p w14:paraId="7C7794E3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</w:rPr>
        <w:t xml:space="preserve">Estyn, (2018) </w:t>
      </w:r>
      <w:r w:rsidRPr="00A64612">
        <w:rPr>
          <w:rFonts w:ascii="Arial" w:eastAsia="Times New Roman" w:hAnsi="Arial" w:cs="Arial"/>
          <w:i/>
          <w:color w:val="000000" w:themeColor="text1"/>
        </w:rPr>
        <w:t xml:space="preserve">Involving parents Communication between schools and parents of school-aged children. </w:t>
      </w:r>
      <w:r w:rsidRPr="00A64612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16" w:history="1">
        <w:r w:rsidRPr="00A64612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https://www.estyn.gov.wales/sites/www.estyn.gov.wales/files/documents/Involving%20parents%20-%20en.pdf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25 March 2020)</w:t>
      </w:r>
    </w:p>
    <w:p w14:paraId="6181B651" w14:textId="77777777" w:rsidR="00EF2601" w:rsidRPr="00A64612" w:rsidRDefault="00EF2601" w:rsidP="00EF2601">
      <w:pPr>
        <w:rPr>
          <w:rFonts w:ascii="Arial" w:hAnsi="Arial" w:cs="Arial"/>
          <w:color w:val="000000" w:themeColor="text1"/>
          <w:lang w:val="en-US"/>
        </w:rPr>
      </w:pPr>
      <w:r w:rsidRPr="00A64612">
        <w:rPr>
          <w:rFonts w:ascii="Arial" w:hAnsi="Arial" w:cs="Arial"/>
          <w:color w:val="000000" w:themeColor="text1"/>
        </w:rPr>
        <w:t xml:space="preserve">Estyn (2015) </w:t>
      </w:r>
      <w:r w:rsidRPr="00A64612">
        <w:rPr>
          <w:rFonts w:ascii="Arial" w:eastAsia="Times New Roman" w:hAnsi="Arial" w:cs="Arial"/>
          <w:i/>
          <w:color w:val="000000" w:themeColor="text1"/>
        </w:rPr>
        <w:t>Managing a merger of two schools so high standards of learning are maintained</w:t>
      </w:r>
      <w:r w:rsidRPr="00A64612">
        <w:rPr>
          <w:rFonts w:ascii="Arial" w:eastAsia="Times New Roman" w:hAnsi="Arial" w:cs="Arial"/>
          <w:bCs/>
          <w:i/>
          <w:color w:val="000000" w:themeColor="text1"/>
        </w:rPr>
        <w:t xml:space="preserve">. </w:t>
      </w:r>
      <w:r w:rsidRPr="00A64612">
        <w:rPr>
          <w:rFonts w:ascii="Arial" w:eastAsia="Times New Roman" w:hAnsi="Arial" w:cs="Arial"/>
          <w:bCs/>
          <w:color w:val="000000" w:themeColor="text1"/>
        </w:rPr>
        <w:t xml:space="preserve">Available at: </w:t>
      </w:r>
      <w:hyperlink r:id="rId17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  <w:lang w:val="en-US"/>
          </w:rPr>
          <w:t xml:space="preserve">https://www.estyn.gov.wales/effective-practice/managing-merger-two-schools-so-high-standards-learning-are-maintained </w:t>
        </w:r>
      </w:hyperlink>
      <w:r w:rsidRPr="00A64612">
        <w:rPr>
          <w:rFonts w:ascii="Arial" w:hAnsi="Arial" w:cs="Arial"/>
          <w:color w:val="000000" w:themeColor="text1"/>
          <w:lang w:val="en-US"/>
        </w:rPr>
        <w:t> </w:t>
      </w:r>
      <w:r w:rsidRPr="00A64612">
        <w:rPr>
          <w:rFonts w:ascii="Arial" w:hAnsi="Arial" w:cs="Arial"/>
          <w:color w:val="000000" w:themeColor="text1"/>
        </w:rPr>
        <w:t>(Accessed: 21 March 2020)</w:t>
      </w:r>
    </w:p>
    <w:p w14:paraId="23EF2A54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Estyn, (2018) </w:t>
      </w:r>
      <w:r w:rsidRPr="00A64612">
        <w:rPr>
          <w:rFonts w:ascii="Arial" w:eastAsia="Times New Roman" w:hAnsi="Arial" w:cs="Arial"/>
          <w:bCs/>
          <w:i/>
          <w:color w:val="000000" w:themeColor="text1"/>
        </w:rPr>
        <w:t xml:space="preserve">Supporting parental engagement through workshops. </w:t>
      </w:r>
      <w:r w:rsidRPr="00A64612">
        <w:rPr>
          <w:rFonts w:ascii="Arial" w:eastAsia="Times New Roman" w:hAnsi="Arial" w:cs="Arial"/>
          <w:bCs/>
          <w:color w:val="000000" w:themeColor="text1"/>
        </w:rPr>
        <w:t>Available at:</w:t>
      </w:r>
    </w:p>
    <w:p w14:paraId="2937A744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 </w:t>
      </w:r>
      <w:hyperlink r:id="rId18" w:history="1">
        <w:r w:rsidRPr="00A64612">
          <w:rPr>
            <w:rFonts w:ascii="Arial" w:eastAsia="Times New Roman" w:hAnsi="Arial" w:cs="Arial"/>
            <w:color w:val="000000" w:themeColor="text1"/>
          </w:rPr>
          <w:t>https://www.estyn.gov.wales/effective-practice/supporting-parental-engagement-through-workshops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26 March 2020)</w:t>
      </w:r>
    </w:p>
    <w:p w14:paraId="696C8D81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  <w:lang w:val="en-US"/>
        </w:rPr>
        <w:t xml:space="preserve">Harris, A. (2004) “Leading on the Edge: Successful Leadership in Schools in Challenging Circumstances” </w:t>
      </w:r>
      <w:proofErr w:type="spellStart"/>
      <w:r w:rsidRPr="00A64612">
        <w:rPr>
          <w:rFonts w:ascii="Arial" w:hAnsi="Arial" w:cs="Arial"/>
          <w:i/>
          <w:color w:val="000000" w:themeColor="text1"/>
          <w:lang w:val="en-US"/>
        </w:rPr>
        <w:t>Educa</w:t>
      </w:r>
      <w:r w:rsidRPr="00A64612">
        <w:rPr>
          <w:rFonts w:ascii="Arial" w:hAnsi="Arial" w:cs="Arial"/>
          <w:i/>
          <w:color w:val="000000" w:themeColor="text1"/>
        </w:rPr>
        <w:t>tion</w:t>
      </w:r>
      <w:proofErr w:type="spellEnd"/>
      <w:r w:rsidRPr="00A64612">
        <w:rPr>
          <w:rFonts w:ascii="Arial" w:hAnsi="Arial" w:cs="Arial"/>
          <w:i/>
          <w:color w:val="000000" w:themeColor="text1"/>
        </w:rPr>
        <w:t xml:space="preserve"> Today</w:t>
      </w:r>
      <w:r w:rsidRPr="00A64612">
        <w:rPr>
          <w:rFonts w:ascii="Arial" w:hAnsi="Arial" w:cs="Arial"/>
          <w:color w:val="000000" w:themeColor="text1"/>
        </w:rPr>
        <w:t xml:space="preserve"> 60 (1), pp. 3-5</w:t>
      </w:r>
    </w:p>
    <w:p w14:paraId="651E42FE" w14:textId="77777777" w:rsidR="002A364C" w:rsidRPr="0065508A" w:rsidRDefault="002A364C" w:rsidP="002A364C">
      <w:pPr>
        <w:rPr>
          <w:rFonts w:ascii="Arial" w:eastAsia="Times New Roman" w:hAnsi="Arial" w:cs="Arial"/>
        </w:rPr>
      </w:pPr>
      <w:r w:rsidRPr="002A364C">
        <w:rPr>
          <w:rFonts w:ascii="Arial" w:eastAsia="Times New Roman" w:hAnsi="Arial" w:cs="Arial"/>
          <w:color w:val="000000" w:themeColor="text1"/>
        </w:rPr>
        <w:t>Harris, A. and Goodall, J. (2007)</w:t>
      </w:r>
      <w:r w:rsidRPr="0065508A">
        <w:rPr>
          <w:rFonts w:ascii="Arial" w:eastAsia="Times New Roman" w:hAnsi="Arial" w:cs="Arial"/>
        </w:rPr>
        <w:t xml:space="preserve"> </w:t>
      </w:r>
      <w:r w:rsidRPr="002A364C">
        <w:rPr>
          <w:rFonts w:ascii="Arial" w:eastAsia="Times New Roman" w:hAnsi="Arial" w:cs="Arial"/>
        </w:rPr>
        <w:t>‘</w:t>
      </w:r>
      <w:r w:rsidRPr="0065508A">
        <w:rPr>
          <w:rFonts w:ascii="Arial" w:eastAsia="Times New Roman" w:hAnsi="Arial" w:cs="Arial"/>
        </w:rPr>
        <w:t>Engaging parents in raising achievement: do they know they matter?</w:t>
      </w:r>
      <w:r w:rsidRPr="002A364C">
        <w:rPr>
          <w:rFonts w:ascii="Arial" w:eastAsia="Times New Roman" w:hAnsi="Arial" w:cs="Arial"/>
        </w:rPr>
        <w:t>’</w:t>
      </w:r>
      <w:r w:rsidRPr="0065508A">
        <w:rPr>
          <w:rFonts w:ascii="Arial" w:eastAsia="Times New Roman" w:hAnsi="Arial" w:cs="Arial"/>
        </w:rPr>
        <w:t xml:space="preserve"> London: Department for Children, Schools and Families</w:t>
      </w:r>
    </w:p>
    <w:p w14:paraId="66A23918" w14:textId="77777777" w:rsidR="00EF2601" w:rsidRPr="00A64612" w:rsidRDefault="00EF2601" w:rsidP="00EF2601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Newman, T., Yates, T., &amp; </w:t>
      </w:r>
      <w:proofErr w:type="spellStart"/>
      <w:r w:rsidRPr="00A64612">
        <w:rPr>
          <w:rFonts w:ascii="Arial" w:hAnsi="Arial" w:cs="Arial"/>
          <w:color w:val="000000" w:themeColor="text1"/>
          <w:sz w:val="22"/>
          <w:szCs w:val="22"/>
        </w:rPr>
        <w:t>Masten</w:t>
      </w:r>
      <w:proofErr w:type="spellEnd"/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, A (2004). </w:t>
      </w:r>
      <w:r w:rsidRPr="00A6461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What Works in Building Resilience? </w:t>
      </w: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Barkingside: Barnardo’s </w:t>
      </w:r>
    </w:p>
    <w:p w14:paraId="78754C45" w14:textId="77777777" w:rsidR="00EF2601" w:rsidRPr="00A64612" w:rsidRDefault="00EF2601" w:rsidP="00EF2601">
      <w:pPr>
        <w:pStyle w:val="NormalWeb"/>
        <w:rPr>
          <w:rFonts w:ascii="Arial" w:eastAsiaTheme="minorHAnsi" w:hAnsi="Arial" w:cs="Arial"/>
          <w:color w:val="000000" w:themeColor="text1"/>
          <w:sz w:val="22"/>
          <w:szCs w:val="22"/>
        </w:rPr>
      </w:pPr>
      <w:r w:rsidRPr="00A64612">
        <w:rPr>
          <w:rFonts w:ascii="Arial" w:eastAsiaTheme="minorEastAsia" w:hAnsi="Arial" w:cs="Arial"/>
          <w:color w:val="000000" w:themeColor="text1"/>
          <w:sz w:val="22"/>
          <w:szCs w:val="22"/>
        </w:rPr>
        <w:t xml:space="preserve">Penn, H., 2005. </w:t>
      </w: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Image available at: </w:t>
      </w:r>
      <w:hyperlink r:id="rId19" w:history="1">
        <w:r w:rsidRPr="00A64612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https://www.semanticscholar.org/paper/The-Bronfenbrenner-ecological-systems-theory-of-H%C3%A4rk%C3%B6nen/3d4f99b537bdd5b18745fdef084dc34b71978ffd</w:t>
        </w:r>
      </w:hyperlink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 (Accessed: 21 March 2020)</w:t>
      </w:r>
    </w:p>
    <w:p w14:paraId="46FBEB40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</w:rPr>
        <w:t>The British Psychological Society (2018) Image Available at</w:t>
      </w:r>
      <w:r w:rsidRPr="00A64612">
        <w:rPr>
          <w:rFonts w:ascii="Arial" w:hAnsi="Arial" w:cs="Arial"/>
          <w:color w:val="000000" w:themeColor="text1"/>
        </w:rPr>
        <w:t>: https://www.bps.org.uk/blogs/bps-policy-unit/prevention-and-intervention-supporting-our-children%E2%80%99s-mental-health-and</w:t>
      </w:r>
    </w:p>
    <w:p w14:paraId="564D3CBF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Weiss, H.B., </w:t>
      </w:r>
      <w:proofErr w:type="spellStart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>Bouffard</w:t>
      </w:r>
      <w:proofErr w:type="spellEnd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S.M., </w:t>
      </w:r>
      <w:proofErr w:type="spellStart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>Bridglall</w:t>
      </w:r>
      <w:proofErr w:type="spellEnd"/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B.L. and Gordon, E.W., (2009). Reframing Family Involvement in Education: Supporting Families to Support Educational Equity. </w:t>
      </w:r>
      <w:r w:rsidRPr="00A64612">
        <w:rPr>
          <w:rFonts w:ascii="Arial" w:eastAsia="Times New Roman" w:hAnsi="Arial" w:cs="Arial"/>
          <w:i/>
          <w:color w:val="000000" w:themeColor="text1"/>
          <w:shd w:val="clear" w:color="auto" w:fill="FFFFFF"/>
        </w:rPr>
        <w:t>Equity Matters. Research Review</w:t>
      </w:r>
      <w:r w:rsidRPr="00A6461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(5) </w:t>
      </w:r>
      <w:r w:rsidRPr="00A64612">
        <w:rPr>
          <w:rFonts w:ascii="Arial" w:eastAsia="Times New Roman" w:hAnsi="Arial" w:cs="Arial"/>
          <w:iCs/>
          <w:color w:val="000000" w:themeColor="text1"/>
          <w:shd w:val="clear" w:color="auto" w:fill="FFFFFF"/>
        </w:rPr>
        <w:t>pp. 4-52</w:t>
      </w:r>
    </w:p>
    <w:p w14:paraId="6C205E40" w14:textId="77777777" w:rsidR="00EF2601" w:rsidRPr="00A64612" w:rsidRDefault="00EF2601" w:rsidP="00EF2601">
      <w:pPr>
        <w:pStyle w:val="NormalWeb"/>
        <w:rPr>
          <w:rFonts w:ascii="Arial" w:hAnsi="Arial" w:cs="Arial"/>
          <w:bCs/>
          <w:color w:val="000000" w:themeColor="text1"/>
          <w:sz w:val="22"/>
          <w:szCs w:val="22"/>
        </w:rPr>
      </w:pP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Welsh Government (2016) </w:t>
      </w:r>
      <w:proofErr w:type="spellStart"/>
      <w:r w:rsidRPr="00A64612">
        <w:rPr>
          <w:rFonts w:ascii="Arial" w:hAnsi="Arial" w:cs="Arial"/>
          <w:i/>
          <w:color w:val="000000" w:themeColor="text1"/>
          <w:sz w:val="22"/>
          <w:szCs w:val="22"/>
        </w:rPr>
        <w:t>FaCE</w:t>
      </w:r>
      <w:proofErr w:type="spellEnd"/>
      <w:r w:rsidRPr="00A64612">
        <w:rPr>
          <w:rFonts w:ascii="Arial" w:hAnsi="Arial" w:cs="Arial"/>
          <w:i/>
          <w:color w:val="000000" w:themeColor="text1"/>
          <w:sz w:val="22"/>
          <w:szCs w:val="22"/>
        </w:rPr>
        <w:t xml:space="preserve"> the challenge together: Family and community engagement toolkit for schools in Wales.</w:t>
      </w:r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0" w:history="1">
        <w:r w:rsidRPr="00A64612">
          <w:rPr>
            <w:rStyle w:val="Hyperlink"/>
            <w:rFonts w:ascii="Arial" w:eastAsiaTheme="minorEastAsia" w:hAnsi="Arial" w:cs="Arial"/>
            <w:color w:val="000000" w:themeColor="text1"/>
            <w:sz w:val="22"/>
            <w:szCs w:val="22"/>
            <w:u w:val="none"/>
            <w:lang w:val="en-US"/>
          </w:rPr>
          <w:t>https://gov.wales/sites/default/files/publications/2018-12/face-the-challenge-together-family-and-community-engagement-toolkit-for-sch</w:t>
        </w:r>
        <w:r w:rsidRPr="00A64612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ools-in-wales-main-guidance.pdf</w:t>
        </w:r>
      </w:hyperlink>
      <w:r w:rsidRPr="00A64612">
        <w:rPr>
          <w:rFonts w:ascii="Arial" w:hAnsi="Arial" w:cs="Arial"/>
          <w:color w:val="000000" w:themeColor="text1"/>
          <w:sz w:val="22"/>
          <w:szCs w:val="22"/>
        </w:rPr>
        <w:t xml:space="preserve"> (Accessed: 12 March 2020)</w:t>
      </w:r>
    </w:p>
    <w:p w14:paraId="30CCA88C" w14:textId="77777777" w:rsidR="00EF2601" w:rsidRPr="00A64612" w:rsidRDefault="00EF2601" w:rsidP="00EF2601">
      <w:pPr>
        <w:rPr>
          <w:rFonts w:ascii="Arial" w:eastAsia="Times New Roman" w:hAnsi="Arial" w:cs="Arial"/>
          <w:color w:val="000000" w:themeColor="text1"/>
        </w:rPr>
      </w:pPr>
      <w:r w:rsidRPr="00A64612">
        <w:rPr>
          <w:rFonts w:ascii="Arial" w:eastAsia="Times New Roman" w:hAnsi="Arial" w:cs="Arial"/>
          <w:color w:val="000000" w:themeColor="text1"/>
        </w:rPr>
        <w:t xml:space="preserve">Welsh Government (2018) </w:t>
      </w:r>
      <w:r w:rsidRPr="00A64612">
        <w:rPr>
          <w:rFonts w:ascii="Arial" w:eastAsia="Times New Roman" w:hAnsi="Arial" w:cs="Arial"/>
          <w:i/>
          <w:color w:val="000000" w:themeColor="text1"/>
        </w:rPr>
        <w:t xml:space="preserve">My local school. </w:t>
      </w:r>
      <w:r w:rsidRPr="00A64612">
        <w:rPr>
          <w:rFonts w:ascii="Arial" w:eastAsia="Times New Roman" w:hAnsi="Arial" w:cs="Arial"/>
          <w:color w:val="000000" w:themeColor="text1"/>
        </w:rPr>
        <w:t xml:space="preserve">Available at:  </w:t>
      </w:r>
      <w:hyperlink r:id="rId21" w:history="1">
        <w:r w:rsidRPr="00A64612">
          <w:rPr>
            <w:rStyle w:val="Hyperlink"/>
            <w:rFonts w:ascii="Arial" w:eastAsia="Times New Roman" w:hAnsi="Arial" w:cs="Arial"/>
            <w:color w:val="000000" w:themeColor="text1"/>
            <w:u w:val="none"/>
          </w:rPr>
          <w:t>http://mylocalschool.gov.wales/School/6752002?lang=en</w:t>
        </w:r>
      </w:hyperlink>
      <w:r w:rsidRPr="00A64612">
        <w:rPr>
          <w:rFonts w:ascii="Arial" w:eastAsia="Times New Roman" w:hAnsi="Arial" w:cs="Arial"/>
          <w:color w:val="000000" w:themeColor="text1"/>
        </w:rPr>
        <w:t xml:space="preserve"> (Accessed: 10 March 2020)</w:t>
      </w:r>
    </w:p>
    <w:p w14:paraId="3D428975" w14:textId="77777777" w:rsidR="00EF2601" w:rsidRPr="00A64612" w:rsidRDefault="00EF2601" w:rsidP="00EF2601">
      <w:pPr>
        <w:rPr>
          <w:rFonts w:ascii="Arial" w:hAnsi="Arial" w:cs="Arial"/>
          <w:color w:val="000000" w:themeColor="text1"/>
        </w:rPr>
      </w:pPr>
      <w:r w:rsidRPr="00A64612">
        <w:rPr>
          <w:rFonts w:ascii="Arial" w:hAnsi="Arial" w:cs="Arial"/>
          <w:color w:val="000000" w:themeColor="text1"/>
        </w:rPr>
        <w:t xml:space="preserve">Welsh Government (2015) </w:t>
      </w:r>
      <w:r w:rsidRPr="00A64612">
        <w:rPr>
          <w:rFonts w:ascii="Arial" w:hAnsi="Arial" w:cs="Arial"/>
          <w:i/>
          <w:color w:val="000000" w:themeColor="text1"/>
        </w:rPr>
        <w:t>Successful Futures: An independent review.</w:t>
      </w:r>
      <w:r w:rsidRPr="00A64612">
        <w:rPr>
          <w:rFonts w:ascii="Arial" w:hAnsi="Arial" w:cs="Arial"/>
          <w:color w:val="000000" w:themeColor="text1"/>
        </w:rPr>
        <w:t xml:space="preserve"> Available at </w:t>
      </w:r>
      <w:hyperlink r:id="rId22" w:history="1">
        <w:r w:rsidRPr="00A64612">
          <w:rPr>
            <w:rStyle w:val="Hyperlink"/>
            <w:rFonts w:ascii="Arial" w:hAnsi="Arial" w:cs="Arial"/>
            <w:color w:val="000000" w:themeColor="text1"/>
            <w:u w:val="none"/>
          </w:rPr>
          <w:t>https://gov.wales/sites/default/files/publications/2018-03/a-report-on-responses-to-the-great-debate.pdf</w:t>
        </w:r>
      </w:hyperlink>
      <w:r w:rsidRPr="00A64612">
        <w:rPr>
          <w:rFonts w:ascii="Arial" w:hAnsi="Arial" w:cs="Arial"/>
          <w:color w:val="000000" w:themeColor="text1"/>
        </w:rPr>
        <w:t xml:space="preserve"> (Accessed: 12 March 2020)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4C7BC" w14:textId="77777777" w:rsidR="00E90650" w:rsidRDefault="00E90650" w:rsidP="00E611D9">
      <w:pPr>
        <w:spacing w:after="0" w:line="240" w:lineRule="auto"/>
      </w:pPr>
      <w:r>
        <w:separator/>
      </w:r>
    </w:p>
  </w:endnote>
  <w:endnote w:type="continuationSeparator" w:id="0">
    <w:p w14:paraId="732CA2A1" w14:textId="77777777" w:rsidR="00E90650" w:rsidRDefault="00E9065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36D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9D8E3" w14:textId="77777777" w:rsidR="00E90650" w:rsidRDefault="00E90650" w:rsidP="00E611D9">
      <w:pPr>
        <w:spacing w:after="0" w:line="240" w:lineRule="auto"/>
      </w:pPr>
      <w:r>
        <w:separator/>
      </w:r>
    </w:p>
  </w:footnote>
  <w:footnote w:type="continuationSeparator" w:id="0">
    <w:p w14:paraId="068E238F" w14:textId="77777777" w:rsidR="00E90650" w:rsidRDefault="00E9065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F2601">
      <w:trPr>
        <w:trHeight w:val="215"/>
      </w:trPr>
      <w:tc>
        <w:tcPr>
          <w:tcW w:w="4508" w:type="dxa"/>
        </w:tcPr>
        <w:p w14:paraId="739FBAFA" w14:textId="3079319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F2601">
            <w:rPr>
              <w:rFonts w:ascii="Arial" w:hAnsi="Arial" w:cs="Arial"/>
            </w:rPr>
            <w:t>6009-7003</w:t>
          </w:r>
        </w:p>
      </w:tc>
      <w:tc>
        <w:tcPr>
          <w:tcW w:w="4508" w:type="dxa"/>
        </w:tcPr>
        <w:p w14:paraId="51D506A0" w14:textId="5CA222AB" w:rsidR="00E611D9" w:rsidRPr="00E611D9" w:rsidRDefault="00EF2601" w:rsidP="00EF2601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1900095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019BC"/>
    <w:rsid w:val="0018665D"/>
    <w:rsid w:val="002229F0"/>
    <w:rsid w:val="002A364C"/>
    <w:rsid w:val="002C770F"/>
    <w:rsid w:val="003B567F"/>
    <w:rsid w:val="003E55AE"/>
    <w:rsid w:val="00433F17"/>
    <w:rsid w:val="00454788"/>
    <w:rsid w:val="005135C2"/>
    <w:rsid w:val="00515022"/>
    <w:rsid w:val="00530DBB"/>
    <w:rsid w:val="005956FB"/>
    <w:rsid w:val="005A6CFF"/>
    <w:rsid w:val="005E64D8"/>
    <w:rsid w:val="006419C3"/>
    <w:rsid w:val="00691A46"/>
    <w:rsid w:val="006B5861"/>
    <w:rsid w:val="006C7083"/>
    <w:rsid w:val="00793330"/>
    <w:rsid w:val="007E36D8"/>
    <w:rsid w:val="00817F7A"/>
    <w:rsid w:val="0085318F"/>
    <w:rsid w:val="0086789A"/>
    <w:rsid w:val="008D52F3"/>
    <w:rsid w:val="009B47AE"/>
    <w:rsid w:val="00AD4EBD"/>
    <w:rsid w:val="00B01FEC"/>
    <w:rsid w:val="00B67895"/>
    <w:rsid w:val="00BC651E"/>
    <w:rsid w:val="00BE237D"/>
    <w:rsid w:val="00CD1240"/>
    <w:rsid w:val="00E611D9"/>
    <w:rsid w:val="00E832E4"/>
    <w:rsid w:val="00E90650"/>
    <w:rsid w:val="00E97D87"/>
    <w:rsid w:val="00EF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F26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news.bbc.co.uk/1/hi/uk/7642689.stm" TargetMode="External"/><Relationship Id="rId20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1" Type="http://schemas.openxmlformats.org/officeDocument/2006/relationships/hyperlink" Target="http://mylocalschool.gov.wales/School/6752002?lang=en" TargetMode="External"/><Relationship Id="rId22" Type="http://schemas.openxmlformats.org/officeDocument/2006/relationships/hyperlink" Target="https://gov.wales/sites/default/files/publications/2018-03/a-report-on-responses-to-the-great-debate.pdf" TargetMode="External"/><Relationship Id="rId23" Type="http://schemas.openxmlformats.org/officeDocument/2006/relationships/header" Target="header1.xml"/><Relationship Id="rId24" Type="http://schemas.openxmlformats.org/officeDocument/2006/relationships/footer" Target="foot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news.bbc.co.uk/1/hi/uk/7642689.stm" TargetMode="External"/><Relationship Id="rId11" Type="http://schemas.openxmlformats.org/officeDocument/2006/relationships/hyperlink" Target="file:///Users/zoethomas/Downloads/Donaldson%20Report%20-%20Successful%20Futures%20-%20Independent%20Review%20of%20Curriculum%20and%20Assessment%20Arrangements%20in%20Wales.pdf" TargetMode="External"/><Relationship Id="rId12" Type="http://schemas.openxmlformats.org/officeDocument/2006/relationships/hyperlink" Target="https://www.eco-schools.org.uk/about/benefits-of-joining/" TargetMode="External"/><Relationship Id="rId13" Type="http://schemas.openxmlformats.org/officeDocument/2006/relationships/hyperlink" Target="https://educationendowmentfoundation.org.uk/public/files/Annual_Reports/EEF_Attainment_Gap_Report_2018.pdf" TargetMode="External"/><Relationship Id="rId14" Type="http://schemas.openxmlformats.org/officeDocument/2006/relationships/hyperlink" Target="http://www.estyn.gov.wales/thematic-reports/effective-practice-tackling-poverty-and-disadvantage-schools-november-2012" TargetMode="External"/><Relationship Id="rId15" Type="http://schemas.openxmlformats.org/officeDocument/2006/relationships/hyperlink" Target="https://www.estyn.gov.wales/sites/www.estyn.gov.wales/files/documents/Cyfarthfa%20Park%20Primary.pdf" TargetMode="External"/><Relationship Id="rId16" Type="http://schemas.openxmlformats.org/officeDocument/2006/relationships/hyperlink" Target="https://www.estyn.gov.wales/sites/www.estyn.gov.wales/files/documents/Involving%20parents%20-%20en.pdf" TargetMode="External"/><Relationship Id="rId17" Type="http://schemas.openxmlformats.org/officeDocument/2006/relationships/hyperlink" Target="https://www.estyn.gov.wales/effective-practice/managing-merger-two-schools-so-high-standards-learning-are-maintained" TargetMode="External"/><Relationship Id="rId18" Type="http://schemas.openxmlformats.org/officeDocument/2006/relationships/hyperlink" Target="https://www.estyn.gov.wales/effective-practice/supporting-parental-engagement-through-workshops" TargetMode="External"/><Relationship Id="rId19" Type="http://schemas.openxmlformats.org/officeDocument/2006/relationships/hyperlink" Target="https://www.semanticscholar.org/paper/The-Bronfenbrenner-ecological-systems-theory-of-H%C3%A4rk%C3%B6nen/3d4f99b537bdd5b18745fdef084dc34b71978ffd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896</Words>
  <Characters>5308</Characters>
  <Application>Microsoft Macintosh Word</Application>
  <DocSecurity>0</DocSecurity>
  <Lines>126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zoe thomas</cp:lastModifiedBy>
  <cp:revision>2</cp:revision>
  <dcterms:created xsi:type="dcterms:W3CDTF">2020-04-17T16:07:00Z</dcterms:created>
  <dcterms:modified xsi:type="dcterms:W3CDTF">2020-04-17T16:07:00Z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