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3EC3" w:rsidRDefault="004931AB" w:rsidP="004931AB">
      <w:pPr>
        <w:pStyle w:val="Title"/>
      </w:pPr>
      <w:r>
        <w:t>Group Contract</w:t>
      </w:r>
      <w:r w:rsidR="008757FF">
        <w:t xml:space="preserve"> 2</w:t>
      </w:r>
      <w:r w:rsidR="000B39D5">
        <w:t>9/01/2018</w:t>
      </w:r>
    </w:p>
    <w:p w:rsidR="00962777" w:rsidRDefault="00962777" w:rsidP="004931AB">
      <w:pPr>
        <w:rPr>
          <w:b/>
        </w:rPr>
      </w:pPr>
      <w:r>
        <w:rPr>
          <w:b/>
        </w:rPr>
        <w:t>General Responsibilities:</w:t>
      </w:r>
    </w:p>
    <w:p w:rsidR="004931AB" w:rsidRPr="0073022E" w:rsidRDefault="0073022E" w:rsidP="004931AB">
      <w:pPr>
        <w:rPr>
          <w:b/>
        </w:rPr>
      </w:pPr>
      <w:r w:rsidRPr="0073022E">
        <w:rPr>
          <w:b/>
        </w:rPr>
        <w:t>Non-judgemental attitude</w:t>
      </w:r>
      <w:r>
        <w:rPr>
          <w:b/>
        </w:rPr>
        <w:t>:</w:t>
      </w:r>
    </w:p>
    <w:p w:rsidR="0073022E" w:rsidRDefault="0073022E" w:rsidP="004931AB">
      <w:r>
        <w:t>Students and tutors agree to adopt a principle of socially inclusive and non- judgemental attitudes within the training group. And as part of this commitment any issues that arise between group members is addressed, in the first instance, between those concerned; this could happen in the group or outside the group.</w:t>
      </w:r>
      <w:r w:rsidR="009215A1">
        <w:t xml:space="preserve"> This includes adopting a respectfu</w:t>
      </w:r>
      <w:r w:rsidR="004E732A">
        <w:t>l attitude towards any person or</w:t>
      </w:r>
      <w:r w:rsidR="009215A1">
        <w:t xml:space="preserve"> tutor in the group.</w:t>
      </w:r>
    </w:p>
    <w:p w:rsidR="009215A1" w:rsidRDefault="009215A1" w:rsidP="004931AB">
      <w:r w:rsidRPr="001A6C25">
        <w:rPr>
          <w:b/>
        </w:rPr>
        <w:t>Self-respect</w:t>
      </w:r>
      <w:r>
        <w:t xml:space="preserve">: </w:t>
      </w:r>
    </w:p>
    <w:p w:rsidR="009215A1" w:rsidRDefault="001A6C25" w:rsidP="004931AB">
      <w:r>
        <w:t>As an ethical principle within the BACP</w:t>
      </w:r>
      <w:r w:rsidR="003F6871">
        <w:t>/NCS</w:t>
      </w:r>
      <w:r>
        <w:t xml:space="preserve"> Ethical Framework</w:t>
      </w:r>
      <w:r w:rsidR="003F6871">
        <w:t>s</w:t>
      </w:r>
      <w:r>
        <w:t>, students and tutors will endeavour to maintain practices of self-care, in</w:t>
      </w:r>
      <w:r w:rsidR="004E732A">
        <w:t>cluding respecting ourselves as</w:t>
      </w:r>
      <w:r>
        <w:t xml:space="preserve"> worthy and deserving of nourishment and support. This includes the support of personal therapy and the awareness and preparedness to address personal issues that present themselves from the work undertaken in training.</w:t>
      </w:r>
    </w:p>
    <w:p w:rsidR="0073022E" w:rsidRPr="009215A1" w:rsidRDefault="0073022E" w:rsidP="004931AB">
      <w:pPr>
        <w:rPr>
          <w:b/>
        </w:rPr>
      </w:pPr>
      <w:r w:rsidRPr="009215A1">
        <w:rPr>
          <w:b/>
        </w:rPr>
        <w:t>Trust</w:t>
      </w:r>
      <w:r w:rsidR="009215A1">
        <w:rPr>
          <w:b/>
        </w:rPr>
        <w:t>:</w:t>
      </w:r>
    </w:p>
    <w:p w:rsidR="0073022E" w:rsidRDefault="0073022E" w:rsidP="004931AB">
      <w:r>
        <w:t xml:space="preserve">Being trustworthy is regarded as fundamental to the profession of Counselling. This principle is adopted in the group in accordance with the trust </w:t>
      </w:r>
      <w:r w:rsidR="004E732A">
        <w:t>placed in us</w:t>
      </w:r>
      <w:r>
        <w:t xml:space="preserve"> as trainee practitioners</w:t>
      </w:r>
      <w:r w:rsidR="004E732A">
        <w:t xml:space="preserve"> and tutors</w:t>
      </w:r>
      <w:r>
        <w:t xml:space="preserve">, to ensure that </w:t>
      </w:r>
      <w:r w:rsidR="004E732A">
        <w:t>we</w:t>
      </w:r>
      <w:r>
        <w:t xml:space="preserve"> </w:t>
      </w:r>
      <w:r w:rsidR="004E732A">
        <w:t>honour our</w:t>
      </w:r>
      <w:r>
        <w:t xml:space="preserve"> agreements and promises. </w:t>
      </w:r>
      <w:r w:rsidR="009215A1">
        <w:t>This includes the statements agreed to in this agreement.</w:t>
      </w:r>
    </w:p>
    <w:p w:rsidR="001A6C25" w:rsidRDefault="001A6C25" w:rsidP="004931AB">
      <w:r w:rsidRPr="00E3642E">
        <w:rPr>
          <w:b/>
        </w:rPr>
        <w:t>Safety</w:t>
      </w:r>
      <w:r>
        <w:t>:</w:t>
      </w:r>
    </w:p>
    <w:p w:rsidR="0034685C" w:rsidRDefault="001A6C25" w:rsidP="001A6C25">
      <w:pPr>
        <w:rPr>
          <w:rFonts w:eastAsia="Times New Roman" w:cs="Arial"/>
          <w:lang w:eastAsia="en-GB"/>
        </w:rPr>
      </w:pPr>
      <w:r w:rsidRPr="001A6C25">
        <w:rPr>
          <w:rFonts w:eastAsia="Times New Roman" w:cs="Arial"/>
          <w:lang w:eastAsia="en-GB"/>
        </w:rPr>
        <w:t xml:space="preserve">Boundaries are agreed limits, within which psychological safety is provided, and it is the </w:t>
      </w:r>
      <w:r>
        <w:rPr>
          <w:rFonts w:eastAsia="Times New Roman" w:cs="Arial"/>
          <w:lang w:eastAsia="en-GB"/>
        </w:rPr>
        <w:t>r</w:t>
      </w:r>
      <w:r w:rsidRPr="001A6C25">
        <w:rPr>
          <w:rFonts w:eastAsia="Times New Roman" w:cs="Arial"/>
          <w:lang w:eastAsia="en-GB"/>
        </w:rPr>
        <w:t xml:space="preserve">esponsibility of the </w:t>
      </w:r>
      <w:r w:rsidR="00C25CC3">
        <w:rPr>
          <w:rFonts w:eastAsia="Times New Roman" w:cs="Arial"/>
          <w:lang w:eastAsia="en-GB"/>
        </w:rPr>
        <w:t xml:space="preserve">student as a trainee-therapist </w:t>
      </w:r>
      <w:r w:rsidRPr="001A6C25">
        <w:rPr>
          <w:rFonts w:eastAsia="Times New Roman" w:cs="Arial"/>
          <w:lang w:eastAsia="en-GB"/>
        </w:rPr>
        <w:t>to maintain them. They may also be seen as implicit and explicit ‘rules’ which are part of the formal nature of all therapy</w:t>
      </w:r>
      <w:r w:rsidR="00C25CC3">
        <w:rPr>
          <w:rFonts w:eastAsia="Times New Roman" w:cs="Arial"/>
          <w:lang w:eastAsia="en-GB"/>
        </w:rPr>
        <w:t xml:space="preserve"> which also apply in the training context</w:t>
      </w:r>
      <w:r w:rsidRPr="001A6C25">
        <w:rPr>
          <w:rFonts w:eastAsia="Times New Roman" w:cs="Arial"/>
          <w:lang w:eastAsia="en-GB"/>
        </w:rPr>
        <w:t xml:space="preserve">. They protect both clients and therapists. </w:t>
      </w:r>
      <w:r w:rsidR="00C25CC3">
        <w:rPr>
          <w:rFonts w:eastAsia="Times New Roman" w:cs="Arial"/>
          <w:lang w:eastAsia="en-GB"/>
        </w:rPr>
        <w:t xml:space="preserve">For the purposes of </w:t>
      </w:r>
      <w:r w:rsidR="00E3642E">
        <w:rPr>
          <w:rFonts w:eastAsia="Times New Roman" w:cs="Arial"/>
          <w:lang w:eastAsia="en-GB"/>
        </w:rPr>
        <w:t xml:space="preserve">the </w:t>
      </w:r>
      <w:r w:rsidR="00C25CC3">
        <w:rPr>
          <w:rFonts w:eastAsia="Times New Roman" w:cs="Arial"/>
          <w:lang w:eastAsia="en-GB"/>
        </w:rPr>
        <w:t>training</w:t>
      </w:r>
      <w:r w:rsidR="00E3642E">
        <w:rPr>
          <w:rFonts w:eastAsia="Times New Roman" w:cs="Arial"/>
          <w:lang w:eastAsia="en-GB"/>
        </w:rPr>
        <w:t xml:space="preserve"> group</w:t>
      </w:r>
      <w:r w:rsidR="00C25CC3">
        <w:rPr>
          <w:rFonts w:eastAsia="Times New Roman" w:cs="Arial"/>
          <w:lang w:eastAsia="en-GB"/>
        </w:rPr>
        <w:t>, i</w:t>
      </w:r>
      <w:r w:rsidR="00156DB3">
        <w:rPr>
          <w:rFonts w:eastAsia="Times New Roman" w:cs="Arial"/>
          <w:lang w:eastAsia="en-GB"/>
        </w:rPr>
        <w:t xml:space="preserve">t is agreed that </w:t>
      </w:r>
      <w:r w:rsidR="00E3642E">
        <w:rPr>
          <w:rFonts w:eastAsia="Times New Roman" w:cs="Arial"/>
          <w:lang w:eastAsia="en-GB"/>
        </w:rPr>
        <w:t xml:space="preserve">all </w:t>
      </w:r>
      <w:r>
        <w:rPr>
          <w:rFonts w:eastAsia="Times New Roman" w:cs="Arial"/>
          <w:lang w:eastAsia="en-GB"/>
        </w:rPr>
        <w:t xml:space="preserve">students will share something of themselves as a contribution to </w:t>
      </w:r>
      <w:r w:rsidR="00C25CC3">
        <w:rPr>
          <w:rFonts w:eastAsia="Times New Roman" w:cs="Arial"/>
          <w:lang w:eastAsia="en-GB"/>
        </w:rPr>
        <w:t xml:space="preserve">the </w:t>
      </w:r>
      <w:r>
        <w:rPr>
          <w:rFonts w:eastAsia="Times New Roman" w:cs="Arial"/>
          <w:lang w:eastAsia="en-GB"/>
        </w:rPr>
        <w:t xml:space="preserve">knowledge </w:t>
      </w:r>
      <w:r w:rsidR="00C25CC3">
        <w:rPr>
          <w:rFonts w:eastAsia="Times New Roman" w:cs="Arial"/>
          <w:lang w:eastAsia="en-GB"/>
        </w:rPr>
        <w:t>formation of the group as a whole and</w:t>
      </w:r>
      <w:r w:rsidR="004E732A">
        <w:rPr>
          <w:rFonts w:eastAsia="Times New Roman" w:cs="Arial"/>
          <w:lang w:eastAsia="en-GB"/>
        </w:rPr>
        <w:t xml:space="preserve"> also</w:t>
      </w:r>
      <w:r w:rsidR="00C25CC3">
        <w:rPr>
          <w:rFonts w:eastAsia="Times New Roman" w:cs="Arial"/>
          <w:lang w:eastAsia="en-GB"/>
        </w:rPr>
        <w:t xml:space="preserve"> in </w:t>
      </w:r>
      <w:r w:rsidR="00E3642E">
        <w:rPr>
          <w:rFonts w:eastAsia="Times New Roman" w:cs="Arial"/>
          <w:lang w:eastAsia="en-GB"/>
        </w:rPr>
        <w:t xml:space="preserve">practice </w:t>
      </w:r>
      <w:r w:rsidR="00C25CC3">
        <w:rPr>
          <w:rFonts w:eastAsia="Times New Roman" w:cs="Arial"/>
          <w:lang w:eastAsia="en-GB"/>
        </w:rPr>
        <w:t xml:space="preserve">triad work. </w:t>
      </w:r>
      <w:r w:rsidR="00156DB3">
        <w:rPr>
          <w:rFonts w:eastAsia="Times New Roman" w:cs="Arial"/>
          <w:lang w:eastAsia="en-GB"/>
        </w:rPr>
        <w:t>However,</w:t>
      </w:r>
      <w:r w:rsidRPr="00156DB3">
        <w:rPr>
          <w:rFonts w:eastAsia="Times New Roman" w:cs="Arial"/>
          <w:lang w:eastAsia="en-GB"/>
        </w:rPr>
        <w:t xml:space="preserve"> </w:t>
      </w:r>
      <w:r w:rsidR="00C25CC3">
        <w:rPr>
          <w:rFonts w:eastAsia="Times New Roman" w:cs="Arial"/>
          <w:lang w:eastAsia="en-GB"/>
        </w:rPr>
        <w:t>what a student can or is willing to disclose is a personal decision of the student. No student is expected to share anything beyond the boundary in which they feel safe.</w:t>
      </w:r>
      <w:r w:rsidR="003F6871">
        <w:rPr>
          <w:rFonts w:eastAsia="Times New Roman" w:cs="Arial"/>
          <w:lang w:eastAsia="en-GB"/>
        </w:rPr>
        <w:t xml:space="preserve"> Nevertheless, it is u</w:t>
      </w:r>
      <w:r w:rsidR="0034685C">
        <w:rPr>
          <w:rFonts w:eastAsia="Times New Roman" w:cs="Arial"/>
          <w:lang w:eastAsia="en-GB"/>
        </w:rPr>
        <w:t>nderstood that this is a growing edge which students will work on throughout the programme.</w:t>
      </w:r>
      <w:r w:rsidR="00C25CC3">
        <w:rPr>
          <w:rFonts w:eastAsia="Times New Roman" w:cs="Arial"/>
          <w:lang w:eastAsia="en-GB"/>
        </w:rPr>
        <w:t xml:space="preserve"> </w:t>
      </w:r>
    </w:p>
    <w:p w:rsidR="00E3642E" w:rsidRPr="001A6C25" w:rsidRDefault="00E3642E" w:rsidP="001A6C25">
      <w:pPr>
        <w:rPr>
          <w:rFonts w:eastAsia="Times New Roman" w:cs="Arial"/>
          <w:lang w:eastAsia="en-GB"/>
        </w:rPr>
      </w:pPr>
      <w:r>
        <w:rPr>
          <w:rFonts w:eastAsia="Times New Roman" w:cs="Arial"/>
          <w:lang w:eastAsia="en-GB"/>
        </w:rPr>
        <w:t>It is also agreed that for the purposes of safety</w:t>
      </w:r>
      <w:r w:rsidR="003F6871">
        <w:rPr>
          <w:rFonts w:eastAsia="Times New Roman" w:cs="Arial"/>
          <w:lang w:eastAsia="en-GB"/>
        </w:rPr>
        <w:t>,</w:t>
      </w:r>
      <w:r>
        <w:rPr>
          <w:rFonts w:eastAsia="Times New Roman" w:cs="Arial"/>
          <w:lang w:eastAsia="en-GB"/>
        </w:rPr>
        <w:t xml:space="preserve"> that all students and tutors will remain within the workroom</w:t>
      </w:r>
      <w:r w:rsidR="0034685C">
        <w:rPr>
          <w:rFonts w:eastAsia="Times New Roman" w:cs="Arial"/>
          <w:lang w:eastAsia="en-GB"/>
        </w:rPr>
        <w:t xml:space="preserve"> if any issues arise for both the therapist and client</w:t>
      </w:r>
      <w:r>
        <w:rPr>
          <w:rFonts w:eastAsia="Times New Roman" w:cs="Arial"/>
          <w:lang w:eastAsia="en-GB"/>
        </w:rPr>
        <w:t>.</w:t>
      </w:r>
    </w:p>
    <w:p w:rsidR="009215A1" w:rsidRDefault="00C04797" w:rsidP="004931AB">
      <w:pPr>
        <w:rPr>
          <w:b/>
        </w:rPr>
      </w:pPr>
      <w:r>
        <w:rPr>
          <w:b/>
        </w:rPr>
        <w:t>Attendance and P</w:t>
      </w:r>
      <w:r w:rsidR="009215A1" w:rsidRPr="009215A1">
        <w:rPr>
          <w:b/>
        </w:rPr>
        <w:t>unctuality:</w:t>
      </w:r>
    </w:p>
    <w:p w:rsidR="004E732A" w:rsidRDefault="009215A1" w:rsidP="004931AB">
      <w:r>
        <w:t>T</w:t>
      </w:r>
      <w:r w:rsidRPr="009215A1">
        <w:t xml:space="preserve">he </w:t>
      </w:r>
      <w:r>
        <w:t xml:space="preserve">task of the group is to model good practice of </w:t>
      </w:r>
      <w:r w:rsidR="003F6871">
        <w:t>the therapeutic alliance</w:t>
      </w:r>
      <w:r>
        <w:t>. To this end</w:t>
      </w:r>
      <w:r w:rsidR="003F6871">
        <w:t>,</w:t>
      </w:r>
      <w:r>
        <w:t xml:space="preserve"> </w:t>
      </w:r>
      <w:r w:rsidR="00C04797">
        <w:t xml:space="preserve">attendance, </w:t>
      </w:r>
      <w:r w:rsidR="00A60F02">
        <w:t xml:space="preserve">and </w:t>
      </w:r>
      <w:r>
        <w:t>the keeping of time boundaries</w:t>
      </w:r>
      <w:r w:rsidR="003F6871">
        <w:t>,</w:t>
      </w:r>
      <w:r>
        <w:t xml:space="preserve"> is essential to maintain. In a</w:t>
      </w:r>
      <w:r w:rsidR="00A60F02">
        <w:t>ddition, absence and</w:t>
      </w:r>
      <w:r>
        <w:t xml:space="preserve"> bad time keeping impacts on the learning of the group.</w:t>
      </w:r>
      <w:r w:rsidR="001A6C25">
        <w:t xml:space="preserve"> </w:t>
      </w:r>
    </w:p>
    <w:p w:rsidR="00A60F02" w:rsidRPr="00A60F02" w:rsidRDefault="00A60F02" w:rsidP="00A60F02">
      <w:pPr>
        <w:rPr>
          <w:b/>
        </w:rPr>
      </w:pPr>
      <w:r w:rsidRPr="00A60F02">
        <w:rPr>
          <w:b/>
        </w:rPr>
        <w:lastRenderedPageBreak/>
        <w:t>Professional Requirements:</w:t>
      </w:r>
    </w:p>
    <w:p w:rsidR="00A60F02" w:rsidRDefault="00A60F02" w:rsidP="00A60F02">
      <w:r>
        <w:t xml:space="preserve">As an accredited programme, tutors, on behalf of the University, have a responsibility to ensure that all the accreditation criteria are met by the students, including 400 course contact hours. </w:t>
      </w:r>
    </w:p>
    <w:p w:rsidR="00962777" w:rsidRDefault="00962777" w:rsidP="004931AB">
      <w:pPr>
        <w:rPr>
          <w:b/>
        </w:rPr>
      </w:pPr>
      <w:r w:rsidRPr="00962777">
        <w:rPr>
          <w:b/>
        </w:rPr>
        <w:t>Specific responsibilities:</w:t>
      </w:r>
    </w:p>
    <w:p w:rsidR="00962777" w:rsidRDefault="00962777" w:rsidP="00962777">
      <w:r w:rsidRPr="0073022E">
        <w:rPr>
          <w:b/>
        </w:rPr>
        <w:t>Confidentiality</w:t>
      </w:r>
      <w:r>
        <w:t>:</w:t>
      </w:r>
    </w:p>
    <w:p w:rsidR="003F6871" w:rsidRDefault="00962777" w:rsidP="00962777">
      <w:r>
        <w:t xml:space="preserve">Respecting fellow student and tutor’s privacy and confidentiality are fundamental requirements for keeping trust and respecting autonomy within the training context. The professional management of confidentiality concerns the protection of personally identifiable and sensitive information from unauthorised disclosure. </w:t>
      </w:r>
      <w:r w:rsidR="003F6871">
        <w:t>This includes casual conversation in more informal settings, such a lunchbreaks and, of course, anything on any form of social media: the University has a significant policy on this.</w:t>
      </w:r>
    </w:p>
    <w:p w:rsidR="003F6871" w:rsidRDefault="003F6871" w:rsidP="00962777">
      <w:r>
        <w:t xml:space="preserve">Confidentiality also includes sharing or feedback on work undertaken in triads or any-other training process. Rule of thumb - </w:t>
      </w:r>
      <w:bookmarkStart w:id="0" w:name="_GoBack"/>
      <w:bookmarkEnd w:id="0"/>
      <w:r>
        <w:t>if I didn’t do it or say it, then it’s not mine to share.</w:t>
      </w:r>
    </w:p>
    <w:p w:rsidR="00962777" w:rsidRDefault="00962777" w:rsidP="00962777">
      <w:r>
        <w:t xml:space="preserve">Disclosure may be authorised by student and tutors by consent. </w:t>
      </w:r>
    </w:p>
    <w:p w:rsidR="00962777" w:rsidRDefault="00962777" w:rsidP="00962777">
      <w:r>
        <w:t>The tutor team will share information regarding students on a need-to-know basis, and will normally be regarding practice development and administrative procedures rather than any personal disclosures.</w:t>
      </w:r>
    </w:p>
    <w:p w:rsidR="00962777" w:rsidRDefault="00962777" w:rsidP="00962777">
      <w:r>
        <w:t xml:space="preserve">Students will be accountable to their peers, tutors and to their profession, for their management of confidentiality in general and particularly for any disclosures made without consent. </w:t>
      </w:r>
    </w:p>
    <w:p w:rsidR="0034685C" w:rsidRDefault="00962777" w:rsidP="004931AB">
      <w:pPr>
        <w:rPr>
          <w:b/>
        </w:rPr>
      </w:pPr>
      <w:r w:rsidRPr="00962777">
        <w:rPr>
          <w:b/>
        </w:rPr>
        <w:t>Triad work</w:t>
      </w:r>
      <w:r w:rsidR="0034685C">
        <w:rPr>
          <w:b/>
        </w:rPr>
        <w:t>:</w:t>
      </w:r>
    </w:p>
    <w:p w:rsidR="00962777" w:rsidRPr="0034685C" w:rsidRDefault="00962777" w:rsidP="004931AB">
      <w:pPr>
        <w:rPr>
          <w:b/>
        </w:rPr>
      </w:pPr>
      <w:r>
        <w:t>This aspect of the programme lies at th</w:t>
      </w:r>
      <w:r w:rsidR="00194BA2">
        <w:t xml:space="preserve">e heart of </w:t>
      </w:r>
      <w:r w:rsidR="0034685C">
        <w:t>therapeutic training, and models</w:t>
      </w:r>
      <w:r w:rsidR="00194BA2">
        <w:t xml:space="preserve"> the expected consistency of </w:t>
      </w:r>
      <w:r w:rsidR="0034685C">
        <w:t>therapeutic work, not least the developing of a therapeutic relationship.</w:t>
      </w:r>
      <w:r>
        <w:t xml:space="preserve"> In agreeing to study on the programme, students commit to:</w:t>
      </w:r>
    </w:p>
    <w:p w:rsidR="00962777" w:rsidRDefault="00962777" w:rsidP="00962777">
      <w:pPr>
        <w:pStyle w:val="ListParagraph"/>
        <w:numPr>
          <w:ilvl w:val="0"/>
          <w:numId w:val="1"/>
        </w:numPr>
      </w:pPr>
      <w:r>
        <w:t xml:space="preserve">Being present </w:t>
      </w:r>
    </w:p>
    <w:p w:rsidR="0034685C" w:rsidRDefault="0034685C" w:rsidP="00962777">
      <w:pPr>
        <w:pStyle w:val="ListParagraph"/>
        <w:numPr>
          <w:ilvl w:val="0"/>
          <w:numId w:val="1"/>
        </w:numPr>
      </w:pPr>
      <w:r>
        <w:t>Be prepared to work</w:t>
      </w:r>
    </w:p>
    <w:p w:rsidR="00962777" w:rsidRDefault="00962777" w:rsidP="00962777">
      <w:pPr>
        <w:pStyle w:val="ListParagraph"/>
        <w:numPr>
          <w:ilvl w:val="0"/>
          <w:numId w:val="1"/>
        </w:numPr>
      </w:pPr>
      <w:r>
        <w:t>A willingness to be real</w:t>
      </w:r>
      <w:r w:rsidR="0034685C">
        <w:t xml:space="preserve"> and to work both as therapist and client</w:t>
      </w:r>
    </w:p>
    <w:p w:rsidR="00962777" w:rsidRDefault="0034685C" w:rsidP="00962777">
      <w:pPr>
        <w:pStyle w:val="ListParagraph"/>
        <w:numPr>
          <w:ilvl w:val="0"/>
          <w:numId w:val="1"/>
        </w:numPr>
      </w:pPr>
      <w:r>
        <w:t>Create</w:t>
      </w:r>
      <w:r w:rsidR="00962777">
        <w:t xml:space="preserve"> a ‘safe space’ to work</w:t>
      </w:r>
    </w:p>
    <w:p w:rsidR="00962777" w:rsidRDefault="00194BA2" w:rsidP="00194BA2">
      <w:r>
        <w:t>In the event of absence from a triad session, the student will:</w:t>
      </w:r>
    </w:p>
    <w:p w:rsidR="00194BA2" w:rsidRDefault="00194BA2" w:rsidP="00194BA2">
      <w:pPr>
        <w:pStyle w:val="ListParagraph"/>
        <w:numPr>
          <w:ilvl w:val="0"/>
          <w:numId w:val="2"/>
        </w:numPr>
      </w:pPr>
      <w:r>
        <w:t>Contact the students in the triad group</w:t>
      </w:r>
    </w:p>
    <w:p w:rsidR="00194BA2" w:rsidRDefault="00194BA2" w:rsidP="00194BA2">
      <w:pPr>
        <w:pStyle w:val="ListParagraph"/>
        <w:numPr>
          <w:ilvl w:val="0"/>
          <w:numId w:val="2"/>
        </w:numPr>
      </w:pPr>
      <w:r>
        <w:t>Make arrangements to ‘make-up’ for the missed session</w:t>
      </w:r>
    </w:p>
    <w:p w:rsidR="00194BA2" w:rsidRDefault="00194BA2" w:rsidP="00194BA2">
      <w:pPr>
        <w:pStyle w:val="ListParagraph"/>
        <w:numPr>
          <w:ilvl w:val="0"/>
          <w:numId w:val="2"/>
        </w:numPr>
      </w:pPr>
      <w:r>
        <w:t>Contact Carol</w:t>
      </w:r>
      <w:r w:rsidR="003F6871">
        <w:t xml:space="preserve"> directly by email</w:t>
      </w:r>
    </w:p>
    <w:p w:rsidR="00194BA2" w:rsidRDefault="00194BA2" w:rsidP="00194BA2">
      <w:pPr>
        <w:pStyle w:val="ListParagraph"/>
        <w:numPr>
          <w:ilvl w:val="0"/>
          <w:numId w:val="2"/>
        </w:numPr>
      </w:pPr>
      <w:r>
        <w:t>Will demonstrate learning in ’fishbowl’ when the student returns</w:t>
      </w:r>
    </w:p>
    <w:p w:rsidR="00194BA2" w:rsidRDefault="00194BA2" w:rsidP="00194BA2">
      <w:r>
        <w:t>In the event of a student missing a theory session:</w:t>
      </w:r>
    </w:p>
    <w:p w:rsidR="00194BA2" w:rsidRDefault="00194BA2" w:rsidP="00194BA2">
      <w:pPr>
        <w:pStyle w:val="ListParagraph"/>
        <w:numPr>
          <w:ilvl w:val="0"/>
          <w:numId w:val="3"/>
        </w:numPr>
      </w:pPr>
      <w:r>
        <w:t>The student will be asked to attend a ‘viva’ with tutors, to demonstrated that the student has understood the theory</w:t>
      </w:r>
    </w:p>
    <w:p w:rsidR="00194BA2" w:rsidRDefault="00194BA2" w:rsidP="00194BA2">
      <w:r>
        <w:t>In the event of the student missing a PD session:</w:t>
      </w:r>
    </w:p>
    <w:p w:rsidR="00A60F02" w:rsidRDefault="00194BA2" w:rsidP="008A58BF">
      <w:pPr>
        <w:pStyle w:val="ListParagraph"/>
        <w:numPr>
          <w:ilvl w:val="0"/>
          <w:numId w:val="3"/>
        </w:numPr>
      </w:pPr>
      <w:r>
        <w:t>The student will submit a 500 reflective piece on missing the PD – a theme will be supplied by tutors</w:t>
      </w:r>
    </w:p>
    <w:p w:rsidR="00A60F02" w:rsidRDefault="00A60F02" w:rsidP="00A60F02">
      <w:pPr>
        <w:pStyle w:val="ListParagraph"/>
      </w:pPr>
    </w:p>
    <w:p w:rsidR="0034685C" w:rsidRPr="004931AB" w:rsidRDefault="0034685C" w:rsidP="0034685C">
      <w:pPr>
        <w:pStyle w:val="ListParagraph"/>
      </w:pPr>
    </w:p>
    <w:sectPr w:rsidR="0034685C" w:rsidRPr="004931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7A5D2C"/>
    <w:multiLevelType w:val="hybridMultilevel"/>
    <w:tmpl w:val="3328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6F12EF"/>
    <w:multiLevelType w:val="hybridMultilevel"/>
    <w:tmpl w:val="5290B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743D78"/>
    <w:multiLevelType w:val="hybridMultilevel"/>
    <w:tmpl w:val="733E6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1AB"/>
    <w:rsid w:val="00000FE8"/>
    <w:rsid w:val="00033B98"/>
    <w:rsid w:val="0004157A"/>
    <w:rsid w:val="00070D3E"/>
    <w:rsid w:val="00072F6B"/>
    <w:rsid w:val="00083571"/>
    <w:rsid w:val="000B39D5"/>
    <w:rsid w:val="000D0776"/>
    <w:rsid w:val="001508EC"/>
    <w:rsid w:val="00156DB3"/>
    <w:rsid w:val="00162B03"/>
    <w:rsid w:val="00194BA2"/>
    <w:rsid w:val="001A6C25"/>
    <w:rsid w:val="001C7B22"/>
    <w:rsid w:val="00237544"/>
    <w:rsid w:val="00280586"/>
    <w:rsid w:val="002D3F1F"/>
    <w:rsid w:val="0034685C"/>
    <w:rsid w:val="003B31CE"/>
    <w:rsid w:val="003D6948"/>
    <w:rsid w:val="003D78F1"/>
    <w:rsid w:val="003F6871"/>
    <w:rsid w:val="00414EFC"/>
    <w:rsid w:val="00491E84"/>
    <w:rsid w:val="004931AB"/>
    <w:rsid w:val="004E732A"/>
    <w:rsid w:val="00544CD6"/>
    <w:rsid w:val="00594A7E"/>
    <w:rsid w:val="00603463"/>
    <w:rsid w:val="00633A13"/>
    <w:rsid w:val="006A1657"/>
    <w:rsid w:val="0073022E"/>
    <w:rsid w:val="00792D0C"/>
    <w:rsid w:val="008328AF"/>
    <w:rsid w:val="00834FFB"/>
    <w:rsid w:val="008364CE"/>
    <w:rsid w:val="008757FF"/>
    <w:rsid w:val="0088181E"/>
    <w:rsid w:val="008E0069"/>
    <w:rsid w:val="008E5C60"/>
    <w:rsid w:val="009215A1"/>
    <w:rsid w:val="00945FB0"/>
    <w:rsid w:val="00962777"/>
    <w:rsid w:val="009C3EC3"/>
    <w:rsid w:val="009F7893"/>
    <w:rsid w:val="00A176A7"/>
    <w:rsid w:val="00A563E7"/>
    <w:rsid w:val="00A60F02"/>
    <w:rsid w:val="00A61E7D"/>
    <w:rsid w:val="00B02B26"/>
    <w:rsid w:val="00BE104B"/>
    <w:rsid w:val="00C04797"/>
    <w:rsid w:val="00C25CC3"/>
    <w:rsid w:val="00C416CA"/>
    <w:rsid w:val="00C50FD0"/>
    <w:rsid w:val="00CA76E4"/>
    <w:rsid w:val="00CB2CF4"/>
    <w:rsid w:val="00CE56C2"/>
    <w:rsid w:val="00D40F89"/>
    <w:rsid w:val="00D75274"/>
    <w:rsid w:val="00DB4F6D"/>
    <w:rsid w:val="00DB523C"/>
    <w:rsid w:val="00DD0CC7"/>
    <w:rsid w:val="00DD7B62"/>
    <w:rsid w:val="00DE0375"/>
    <w:rsid w:val="00DE3CFE"/>
    <w:rsid w:val="00E02AFD"/>
    <w:rsid w:val="00E1115C"/>
    <w:rsid w:val="00E3642E"/>
    <w:rsid w:val="00E40738"/>
    <w:rsid w:val="00EA0729"/>
    <w:rsid w:val="00EA59FF"/>
    <w:rsid w:val="00ED758F"/>
    <w:rsid w:val="00F20FF0"/>
    <w:rsid w:val="00F91169"/>
    <w:rsid w:val="00F92891"/>
    <w:rsid w:val="00FF4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D7A287-3B22-4579-AE8F-28A89BAA9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31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931AB"/>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62777"/>
    <w:pPr>
      <w:ind w:left="720"/>
      <w:contextualSpacing/>
    </w:pPr>
  </w:style>
  <w:style w:type="paragraph" w:styleId="BalloonText">
    <w:name w:val="Balloon Text"/>
    <w:basedOn w:val="Normal"/>
    <w:link w:val="BalloonTextChar"/>
    <w:uiPriority w:val="99"/>
    <w:semiHidden/>
    <w:unhideWhenUsed/>
    <w:rsid w:val="00000F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0F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441842">
      <w:bodyDiv w:val="1"/>
      <w:marLeft w:val="0"/>
      <w:marRight w:val="0"/>
      <w:marTop w:val="0"/>
      <w:marBottom w:val="0"/>
      <w:divBdr>
        <w:top w:val="none" w:sz="0" w:space="0" w:color="auto"/>
        <w:left w:val="none" w:sz="0" w:space="0" w:color="auto"/>
        <w:bottom w:val="none" w:sz="0" w:space="0" w:color="auto"/>
        <w:right w:val="none" w:sz="0" w:space="0" w:color="auto"/>
      </w:divBdr>
      <w:divsChild>
        <w:div w:id="2040206343">
          <w:marLeft w:val="0"/>
          <w:marRight w:val="0"/>
          <w:marTop w:val="0"/>
          <w:marBottom w:val="0"/>
          <w:divBdr>
            <w:top w:val="none" w:sz="0" w:space="0" w:color="auto"/>
            <w:left w:val="none" w:sz="0" w:space="0" w:color="auto"/>
            <w:bottom w:val="none" w:sz="0" w:space="0" w:color="auto"/>
            <w:right w:val="none" w:sz="0" w:space="0" w:color="auto"/>
          </w:divBdr>
        </w:div>
        <w:div w:id="1816296138">
          <w:marLeft w:val="0"/>
          <w:marRight w:val="0"/>
          <w:marTop w:val="0"/>
          <w:marBottom w:val="0"/>
          <w:divBdr>
            <w:top w:val="none" w:sz="0" w:space="0" w:color="auto"/>
            <w:left w:val="none" w:sz="0" w:space="0" w:color="auto"/>
            <w:bottom w:val="none" w:sz="0" w:space="0" w:color="auto"/>
            <w:right w:val="none" w:sz="0" w:space="0" w:color="auto"/>
          </w:divBdr>
        </w:div>
        <w:div w:id="894387075">
          <w:marLeft w:val="0"/>
          <w:marRight w:val="0"/>
          <w:marTop w:val="0"/>
          <w:marBottom w:val="0"/>
          <w:divBdr>
            <w:top w:val="none" w:sz="0" w:space="0" w:color="auto"/>
            <w:left w:val="none" w:sz="0" w:space="0" w:color="auto"/>
            <w:bottom w:val="none" w:sz="0" w:space="0" w:color="auto"/>
            <w:right w:val="none" w:sz="0" w:space="0" w:color="auto"/>
          </w:divBdr>
        </w:div>
        <w:div w:id="346560616">
          <w:marLeft w:val="0"/>
          <w:marRight w:val="0"/>
          <w:marTop w:val="0"/>
          <w:marBottom w:val="0"/>
          <w:divBdr>
            <w:top w:val="none" w:sz="0" w:space="0" w:color="auto"/>
            <w:left w:val="none" w:sz="0" w:space="0" w:color="auto"/>
            <w:bottom w:val="none" w:sz="0" w:space="0" w:color="auto"/>
            <w:right w:val="none" w:sz="0" w:space="0" w:color="auto"/>
          </w:divBdr>
        </w:div>
        <w:div w:id="1710254271">
          <w:marLeft w:val="0"/>
          <w:marRight w:val="0"/>
          <w:marTop w:val="0"/>
          <w:marBottom w:val="0"/>
          <w:divBdr>
            <w:top w:val="none" w:sz="0" w:space="0" w:color="auto"/>
            <w:left w:val="none" w:sz="0" w:space="0" w:color="auto"/>
            <w:bottom w:val="none" w:sz="0" w:space="0" w:color="auto"/>
            <w:right w:val="none" w:sz="0" w:space="0" w:color="auto"/>
          </w:divBdr>
        </w:div>
        <w:div w:id="210075234">
          <w:marLeft w:val="0"/>
          <w:marRight w:val="0"/>
          <w:marTop w:val="0"/>
          <w:marBottom w:val="0"/>
          <w:divBdr>
            <w:top w:val="none" w:sz="0" w:space="0" w:color="auto"/>
            <w:left w:val="none" w:sz="0" w:space="0" w:color="auto"/>
            <w:bottom w:val="none" w:sz="0" w:space="0" w:color="auto"/>
            <w:right w:val="none" w:sz="0" w:space="0" w:color="auto"/>
          </w:divBdr>
        </w:div>
        <w:div w:id="806051373">
          <w:marLeft w:val="0"/>
          <w:marRight w:val="0"/>
          <w:marTop w:val="0"/>
          <w:marBottom w:val="0"/>
          <w:divBdr>
            <w:top w:val="none" w:sz="0" w:space="0" w:color="auto"/>
            <w:left w:val="none" w:sz="0" w:space="0" w:color="auto"/>
            <w:bottom w:val="none" w:sz="0" w:space="0" w:color="auto"/>
            <w:right w:val="none" w:sz="0" w:space="0" w:color="auto"/>
          </w:divBdr>
        </w:div>
        <w:div w:id="220987872">
          <w:marLeft w:val="0"/>
          <w:marRight w:val="0"/>
          <w:marTop w:val="0"/>
          <w:marBottom w:val="0"/>
          <w:divBdr>
            <w:top w:val="none" w:sz="0" w:space="0" w:color="auto"/>
            <w:left w:val="none" w:sz="0" w:space="0" w:color="auto"/>
            <w:bottom w:val="none" w:sz="0" w:space="0" w:color="auto"/>
            <w:right w:val="none" w:sz="0" w:space="0" w:color="auto"/>
          </w:divBdr>
        </w:div>
        <w:div w:id="1916742229">
          <w:marLeft w:val="0"/>
          <w:marRight w:val="0"/>
          <w:marTop w:val="0"/>
          <w:marBottom w:val="0"/>
          <w:divBdr>
            <w:top w:val="none" w:sz="0" w:space="0" w:color="auto"/>
            <w:left w:val="none" w:sz="0" w:space="0" w:color="auto"/>
            <w:bottom w:val="none" w:sz="0" w:space="0" w:color="auto"/>
            <w:right w:val="none" w:sz="0" w:space="0" w:color="auto"/>
          </w:divBdr>
        </w:div>
      </w:divsChild>
    </w:div>
    <w:div w:id="854222988">
      <w:bodyDiv w:val="1"/>
      <w:marLeft w:val="0"/>
      <w:marRight w:val="0"/>
      <w:marTop w:val="0"/>
      <w:marBottom w:val="0"/>
      <w:divBdr>
        <w:top w:val="none" w:sz="0" w:space="0" w:color="auto"/>
        <w:left w:val="none" w:sz="0" w:space="0" w:color="auto"/>
        <w:bottom w:val="none" w:sz="0" w:space="0" w:color="auto"/>
        <w:right w:val="none" w:sz="0" w:space="0" w:color="auto"/>
      </w:divBdr>
      <w:divsChild>
        <w:div w:id="580142255">
          <w:marLeft w:val="0"/>
          <w:marRight w:val="0"/>
          <w:marTop w:val="0"/>
          <w:marBottom w:val="0"/>
          <w:divBdr>
            <w:top w:val="none" w:sz="0" w:space="0" w:color="auto"/>
            <w:left w:val="none" w:sz="0" w:space="0" w:color="auto"/>
            <w:bottom w:val="none" w:sz="0" w:space="0" w:color="auto"/>
            <w:right w:val="none" w:sz="0" w:space="0" w:color="auto"/>
          </w:divBdr>
        </w:div>
        <w:div w:id="257833342">
          <w:marLeft w:val="0"/>
          <w:marRight w:val="0"/>
          <w:marTop w:val="0"/>
          <w:marBottom w:val="0"/>
          <w:divBdr>
            <w:top w:val="none" w:sz="0" w:space="0" w:color="auto"/>
            <w:left w:val="none" w:sz="0" w:space="0" w:color="auto"/>
            <w:bottom w:val="none" w:sz="0" w:space="0" w:color="auto"/>
            <w:right w:val="none" w:sz="0" w:space="0" w:color="auto"/>
          </w:divBdr>
        </w:div>
        <w:div w:id="1052731142">
          <w:marLeft w:val="0"/>
          <w:marRight w:val="0"/>
          <w:marTop w:val="0"/>
          <w:marBottom w:val="0"/>
          <w:divBdr>
            <w:top w:val="none" w:sz="0" w:space="0" w:color="auto"/>
            <w:left w:val="none" w:sz="0" w:space="0" w:color="auto"/>
            <w:bottom w:val="none" w:sz="0" w:space="0" w:color="auto"/>
            <w:right w:val="none" w:sz="0" w:space="0" w:color="auto"/>
          </w:divBdr>
        </w:div>
        <w:div w:id="173039763">
          <w:marLeft w:val="0"/>
          <w:marRight w:val="0"/>
          <w:marTop w:val="0"/>
          <w:marBottom w:val="0"/>
          <w:divBdr>
            <w:top w:val="none" w:sz="0" w:space="0" w:color="auto"/>
            <w:left w:val="none" w:sz="0" w:space="0" w:color="auto"/>
            <w:bottom w:val="none" w:sz="0" w:space="0" w:color="auto"/>
            <w:right w:val="none" w:sz="0" w:space="0" w:color="auto"/>
          </w:divBdr>
        </w:div>
        <w:div w:id="1972084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727</Words>
  <Characters>4147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Carol U Hughes</cp:lastModifiedBy>
  <cp:revision>3</cp:revision>
  <cp:lastPrinted>2018-01-31T09:03:00Z</cp:lastPrinted>
  <dcterms:created xsi:type="dcterms:W3CDTF">2018-02-05T09:15:00Z</dcterms:created>
  <dcterms:modified xsi:type="dcterms:W3CDTF">2018-02-05T09:28:00Z</dcterms:modified>
</cp:coreProperties>
</file>