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A64FE2" w:rsidR="00534EE0" w:rsidP="00534EE0" w:rsidRDefault="00534EE0" w14:paraId="672A6659" wp14:textId="77777777">
      <w:pPr>
        <w:pStyle w:val="Title"/>
        <w:jc w:val="center"/>
        <w:rPr>
          <w:rFonts w:eastAsia="Times New Roman"/>
          <w:b/>
          <w:lang w:eastAsia="en-IN"/>
        </w:rPr>
      </w:pPr>
    </w:p>
    <w:p xmlns:wp14="http://schemas.microsoft.com/office/word/2010/wordml" w:rsidRPr="00A64FE2" w:rsidR="00534EE0" w:rsidP="00534EE0" w:rsidRDefault="00534EE0" w14:paraId="0A37501D" wp14:textId="77777777">
      <w:pPr>
        <w:pStyle w:val="Title"/>
        <w:jc w:val="center"/>
        <w:rPr>
          <w:rFonts w:eastAsia="Times New Roman"/>
          <w:b/>
          <w:lang w:eastAsia="en-IN"/>
        </w:rPr>
      </w:pPr>
    </w:p>
    <w:p xmlns:wp14="http://schemas.microsoft.com/office/word/2010/wordml" w:rsidRPr="00A64FE2" w:rsidR="00534EE0" w:rsidP="00534EE0" w:rsidRDefault="00534EE0" w14:paraId="5DAB6C7B" wp14:textId="77777777">
      <w:pPr>
        <w:pStyle w:val="Title"/>
        <w:jc w:val="center"/>
        <w:rPr>
          <w:rFonts w:eastAsia="Times New Roman"/>
          <w:b/>
          <w:lang w:eastAsia="en-IN"/>
        </w:rPr>
      </w:pPr>
    </w:p>
    <w:p xmlns:wp14="http://schemas.microsoft.com/office/word/2010/wordml" w:rsidRPr="00A64FE2" w:rsidR="00534EE0" w:rsidP="00534EE0" w:rsidRDefault="00534EE0" w14:paraId="02EB378F" wp14:textId="77777777">
      <w:pPr>
        <w:pStyle w:val="Title"/>
        <w:jc w:val="center"/>
        <w:rPr>
          <w:rFonts w:eastAsia="Times New Roman"/>
          <w:b/>
          <w:lang w:eastAsia="en-IN"/>
        </w:rPr>
      </w:pPr>
    </w:p>
    <w:p xmlns:wp14="http://schemas.microsoft.com/office/word/2010/wordml" w:rsidRPr="00A64FE2" w:rsidR="00534EE0" w:rsidP="00534EE0" w:rsidRDefault="00534EE0" w14:paraId="6A05A809" wp14:textId="77777777">
      <w:pPr>
        <w:pStyle w:val="Title"/>
        <w:jc w:val="center"/>
        <w:rPr>
          <w:rFonts w:eastAsia="Times New Roman"/>
          <w:b/>
          <w:lang w:eastAsia="en-IN"/>
        </w:rPr>
      </w:pPr>
    </w:p>
    <w:p xmlns:wp14="http://schemas.microsoft.com/office/word/2010/wordml" w:rsidRPr="00A64FE2" w:rsidR="00534EE0" w:rsidP="00534EE0" w:rsidRDefault="00534EE0" w14:paraId="5A39BBE3" wp14:textId="77777777">
      <w:pPr>
        <w:pStyle w:val="Title"/>
        <w:jc w:val="center"/>
        <w:rPr>
          <w:rFonts w:eastAsia="Times New Roman"/>
          <w:b/>
          <w:lang w:eastAsia="en-IN"/>
        </w:rPr>
      </w:pPr>
    </w:p>
    <w:p xmlns:wp14="http://schemas.microsoft.com/office/word/2010/wordml" w:rsidRPr="00A64FE2" w:rsidR="00534EE0" w:rsidP="00534EE0" w:rsidRDefault="00534EE0" w14:paraId="41C8F396" wp14:textId="77777777">
      <w:pPr>
        <w:pStyle w:val="Title"/>
        <w:jc w:val="center"/>
        <w:rPr>
          <w:rFonts w:eastAsia="Times New Roman"/>
          <w:b/>
          <w:lang w:eastAsia="en-IN"/>
        </w:rPr>
      </w:pPr>
    </w:p>
    <w:p xmlns:wp14="http://schemas.microsoft.com/office/word/2010/wordml" w:rsidRPr="00A64FE2" w:rsidR="00534EE0" w:rsidP="1BCDC859" w:rsidRDefault="00755B10" w14:paraId="4A736E95" wp14:textId="6CD8C37C">
      <w:pPr>
        <w:pStyle w:val="Title"/>
        <w:jc w:val="center"/>
        <w:rPr>
          <w:rFonts w:eastAsia="Times New Roman"/>
          <w:b w:val="1"/>
          <w:bCs w:val="1"/>
          <w:lang w:eastAsia="en-IN"/>
        </w:rPr>
      </w:pPr>
      <w:r w:rsidRPr="1BCDC859" w:rsidR="1BCDC859">
        <w:rPr>
          <w:rFonts w:eastAsia="Times New Roman"/>
          <w:b w:val="1"/>
          <w:bCs w:val="1"/>
          <w:lang w:eastAsia="en-IN"/>
        </w:rPr>
        <w:t>Individual project Report</w:t>
      </w:r>
    </w:p>
    <w:p w:rsidR="1BCDC859" w:rsidP="1BCDC859" w:rsidRDefault="1BCDC859" w14:paraId="2B938A7F" w14:textId="752D1AB6">
      <w:pPr>
        <w:pStyle w:val="Normal"/>
      </w:pPr>
    </w:p>
    <w:p w:rsidR="1BCDC859" w:rsidP="1BCDC859" w:rsidRDefault="1BCDC859" w14:paraId="1B934F46" w14:textId="553E5C23">
      <w:pPr>
        <w:pStyle w:val="Normal"/>
      </w:pPr>
    </w:p>
    <w:p w:rsidR="1BCDC859" w:rsidP="1BCDC859" w:rsidRDefault="1BCDC859" w14:paraId="55A656E7" w14:textId="640A7DAE">
      <w:pPr>
        <w:pStyle w:val="Normal"/>
      </w:pPr>
    </w:p>
    <w:p w:rsidR="1BCDC859" w:rsidP="1BCDC859" w:rsidRDefault="1BCDC859" w14:paraId="1B5E891A" w14:textId="6BC83D10">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p>
    <w:p w:rsidR="1BCDC859" w:rsidP="1BCDC859" w:rsidRDefault="1BCDC859" w14:paraId="74C0BBA3" w14:textId="05044A79">
      <w:pPr>
        <w:spacing w:after="160" w:line="259" w:lineRule="auto"/>
        <w:rPr>
          <w:rFonts w:ascii="Arial" w:hAnsi="Arial" w:eastAsia="Arial" w:cs="Arial"/>
          <w:b w:val="0"/>
          <w:bCs w:val="0"/>
          <w:i w:val="0"/>
          <w:iCs w:val="0"/>
          <w:noProof w:val="0"/>
          <w:color w:val="000000" w:themeColor="text1" w:themeTint="FF" w:themeShade="FF"/>
          <w:sz w:val="28"/>
          <w:szCs w:val="28"/>
          <w:lang w:val="en-GB"/>
        </w:rPr>
      </w:pPr>
      <w:r w:rsidRPr="1BCDC859" w:rsidR="1BCDC859">
        <w:rPr>
          <w:rFonts w:ascii="Arial" w:hAnsi="Arial" w:eastAsia="Arial" w:cs="Arial"/>
          <w:b w:val="1"/>
          <w:bCs w:val="1"/>
          <w:i w:val="0"/>
          <w:iCs w:val="0"/>
          <w:noProof w:val="0"/>
          <w:color w:val="000000" w:themeColor="text1" w:themeTint="FF" w:themeShade="FF"/>
          <w:sz w:val="28"/>
          <w:szCs w:val="28"/>
          <w:lang w:val="en-GB"/>
        </w:rPr>
        <w:t>BA Business Management</w:t>
      </w:r>
    </w:p>
    <w:p w:rsidR="1BCDC859" w:rsidP="1BCDC859" w:rsidRDefault="1BCDC859" w14:paraId="617B9BE6" w14:textId="7A1E0331">
      <w:pPr>
        <w:spacing w:after="160" w:line="259" w:lineRule="auto"/>
        <w:rPr>
          <w:rFonts w:ascii="Arial" w:hAnsi="Arial" w:eastAsia="Arial" w:cs="Arial"/>
          <w:b w:val="0"/>
          <w:bCs w:val="0"/>
          <w:i w:val="0"/>
          <w:iCs w:val="0"/>
          <w:noProof w:val="0"/>
          <w:color w:val="000000" w:themeColor="text1" w:themeTint="FF" w:themeShade="FF"/>
          <w:sz w:val="28"/>
          <w:szCs w:val="28"/>
          <w:lang w:val="en-GB"/>
        </w:rPr>
      </w:pPr>
      <w:r w:rsidRPr="1BCDC859" w:rsidR="1BCDC859">
        <w:rPr>
          <w:rFonts w:ascii="Arial" w:hAnsi="Arial" w:eastAsia="Arial" w:cs="Arial"/>
          <w:b w:val="1"/>
          <w:bCs w:val="1"/>
          <w:i w:val="0"/>
          <w:iCs w:val="0"/>
          <w:noProof w:val="0"/>
          <w:color w:val="000000" w:themeColor="text1" w:themeTint="FF" w:themeShade="FF"/>
          <w:sz w:val="28"/>
          <w:szCs w:val="28"/>
          <w:lang w:val="en-GB"/>
        </w:rPr>
        <w:t>Module: The Global Business Environment- LCBB4005</w:t>
      </w:r>
    </w:p>
    <w:p w:rsidR="1BCDC859" w:rsidP="1BCDC859" w:rsidRDefault="1BCDC859" w14:paraId="2EC10D0C" w14:textId="50176426">
      <w:pPr>
        <w:spacing w:after="160" w:line="259" w:lineRule="auto"/>
        <w:rPr>
          <w:rFonts w:ascii="Arial" w:hAnsi="Arial" w:eastAsia="Arial" w:cs="Arial"/>
          <w:b w:val="0"/>
          <w:bCs w:val="0"/>
          <w:i w:val="0"/>
          <w:iCs w:val="0"/>
          <w:noProof w:val="0"/>
          <w:color w:val="000000" w:themeColor="text1" w:themeTint="FF" w:themeShade="FF"/>
          <w:sz w:val="28"/>
          <w:szCs w:val="28"/>
          <w:lang w:val="en-GB"/>
        </w:rPr>
      </w:pPr>
      <w:r w:rsidRPr="1BCDC859" w:rsidR="1BCDC859">
        <w:rPr>
          <w:rFonts w:ascii="Arial" w:hAnsi="Arial" w:eastAsia="Arial" w:cs="Arial"/>
          <w:b w:val="1"/>
          <w:bCs w:val="1"/>
          <w:i w:val="0"/>
          <w:iCs w:val="0"/>
          <w:noProof w:val="0"/>
          <w:color w:val="000000" w:themeColor="text1" w:themeTint="FF" w:themeShade="FF"/>
          <w:sz w:val="28"/>
          <w:szCs w:val="28"/>
          <w:lang w:val="en-GB"/>
        </w:rPr>
        <w:t>Lecturer: Eric Osei</w:t>
      </w:r>
    </w:p>
    <w:p w:rsidR="1BCDC859" w:rsidP="1BCDC859" w:rsidRDefault="1BCDC859" w14:paraId="6490B4BD" w14:textId="18D33A5D">
      <w:pPr>
        <w:spacing w:after="160" w:line="259" w:lineRule="auto"/>
        <w:rPr>
          <w:rFonts w:ascii="Arial" w:hAnsi="Arial" w:eastAsia="Arial" w:cs="Arial"/>
          <w:b w:val="0"/>
          <w:bCs w:val="0"/>
          <w:i w:val="0"/>
          <w:iCs w:val="0"/>
          <w:noProof w:val="0"/>
          <w:color w:val="000000" w:themeColor="text1" w:themeTint="FF" w:themeShade="FF"/>
          <w:sz w:val="28"/>
          <w:szCs w:val="28"/>
          <w:lang w:val="en-GB"/>
        </w:rPr>
      </w:pPr>
      <w:r w:rsidRPr="1BCDC859" w:rsidR="1BCDC859">
        <w:rPr>
          <w:rFonts w:ascii="Arial" w:hAnsi="Arial" w:eastAsia="Arial" w:cs="Arial"/>
          <w:b w:val="1"/>
          <w:bCs w:val="1"/>
          <w:i w:val="0"/>
          <w:iCs w:val="0"/>
          <w:noProof w:val="0"/>
          <w:color w:val="000000" w:themeColor="text1" w:themeTint="FF" w:themeShade="FF"/>
          <w:sz w:val="28"/>
          <w:szCs w:val="28"/>
          <w:lang w:val="en-GB"/>
        </w:rPr>
        <w:t xml:space="preserve">Student: </w:t>
      </w:r>
      <w:proofErr w:type="spellStart"/>
      <w:r w:rsidRPr="1BCDC859" w:rsidR="1BCDC859">
        <w:rPr>
          <w:rFonts w:ascii="Arial" w:hAnsi="Arial" w:eastAsia="Arial" w:cs="Arial"/>
          <w:b w:val="1"/>
          <w:bCs w:val="1"/>
          <w:i w:val="0"/>
          <w:iCs w:val="0"/>
          <w:noProof w:val="0"/>
          <w:color w:val="000000" w:themeColor="text1" w:themeTint="FF" w:themeShade="FF"/>
          <w:sz w:val="28"/>
          <w:szCs w:val="28"/>
          <w:lang w:val="en-GB"/>
        </w:rPr>
        <w:t>Diegis</w:t>
      </w:r>
      <w:proofErr w:type="spellEnd"/>
      <w:r w:rsidRPr="1BCDC859" w:rsidR="1BCDC859">
        <w:rPr>
          <w:rFonts w:ascii="Arial" w:hAnsi="Arial" w:eastAsia="Arial" w:cs="Arial"/>
          <w:b w:val="1"/>
          <w:bCs w:val="1"/>
          <w:i w:val="0"/>
          <w:iCs w:val="0"/>
          <w:noProof w:val="0"/>
          <w:color w:val="000000" w:themeColor="text1" w:themeTint="FF" w:themeShade="FF"/>
          <w:sz w:val="28"/>
          <w:szCs w:val="28"/>
          <w:lang w:val="en-GB"/>
        </w:rPr>
        <w:t xml:space="preserve"> Florea-1919249</w:t>
      </w:r>
    </w:p>
    <w:p w:rsidR="1BCDC859" w:rsidP="1BCDC859" w:rsidRDefault="1BCDC859" w14:paraId="787226F2" w14:textId="3381540A">
      <w:pPr>
        <w:pStyle w:val="Normal"/>
        <w:rPr>
          <w:rFonts w:ascii="Arial" w:hAnsi="Arial" w:eastAsia="Arial" w:cs="Arial"/>
        </w:rPr>
      </w:pPr>
    </w:p>
    <w:p xmlns:wp14="http://schemas.microsoft.com/office/word/2010/wordml" w:rsidRPr="00A64FE2" w:rsidR="00534EE0" w:rsidP="00534EE0" w:rsidRDefault="005B7EE8" w14:paraId="6E7BEAA2" wp14:textId="77777777">
      <w:pPr>
        <w:spacing w:after="147" w:line="240" w:lineRule="auto"/>
        <w:textAlignment w:val="center"/>
        <w:rPr>
          <w:rFonts w:eastAsia="Times New Roman" w:cs="Arial"/>
          <w:color w:val="333333"/>
          <w:sz w:val="21"/>
          <w:szCs w:val="21"/>
          <w:lang w:eastAsia="en-IN"/>
        </w:rPr>
      </w:pPr>
      <w:hyperlink w:history="1" r:id="rId8">
        <w:r w:rsidRPr="00A64FE2" w:rsidR="00534EE0">
          <w:rPr>
            <w:rFonts w:eastAsia="Times New Roman" w:cs="Arial"/>
            <w:color w:val="3598DC"/>
            <w:sz w:val="18"/>
            <w:lang w:eastAsia="en-IN"/>
          </w:rPr>
          <w:t> </w:t>
        </w:r>
      </w:hyperlink>
    </w:p>
    <w:p xmlns:wp14="http://schemas.microsoft.com/office/word/2010/wordml" w:rsidRPr="00A64FE2" w:rsidR="00534EE0" w:rsidRDefault="00534EE0" w14:paraId="60061E4C" wp14:textId="77777777">
      <w:pPr>
        <w:spacing w:line="276" w:lineRule="auto"/>
        <w:rPr>
          <w:rFonts w:eastAsia="Times New Roman" w:cs="Arial"/>
          <w:color w:val="333333"/>
          <w:sz w:val="21"/>
          <w:szCs w:val="21"/>
          <w:lang w:eastAsia="en-IN"/>
        </w:rPr>
      </w:pPr>
      <w:r w:rsidRPr="00A64FE2">
        <w:rPr>
          <w:rFonts w:eastAsia="Times New Roman" w:cs="Arial"/>
          <w:color w:val="333333"/>
          <w:sz w:val="21"/>
          <w:szCs w:val="21"/>
          <w:lang w:eastAsia="en-IN"/>
        </w:rPr>
        <w:br w:type="page"/>
      </w:r>
    </w:p>
    <w:sdt>
      <w:sdtPr>
        <w:rPr>
          <w:rFonts w:ascii="Arial" w:hAnsi="Arial" w:eastAsiaTheme="minorHAnsi" w:cstheme="minorBidi"/>
          <w:b w:val="0"/>
          <w:bCs w:val="0"/>
          <w:color w:val="000000" w:themeColor="text1"/>
          <w:sz w:val="22"/>
          <w:szCs w:val="22"/>
          <w:lang w:val="en-GB"/>
        </w:rPr>
        <w:id w:val="12001126"/>
        <w:docPartObj>
          <w:docPartGallery w:val="Table of Contents"/>
          <w:docPartUnique/>
        </w:docPartObj>
      </w:sdtPr>
      <w:sdtContent>
        <w:p xmlns:wp14="http://schemas.microsoft.com/office/word/2010/wordml" w:rsidRPr="00A64FE2" w:rsidR="00534EE0" w:rsidP="003F2C00" w:rsidRDefault="00534EE0" w14:paraId="22E0FC93" wp14:textId="77777777">
          <w:pPr>
            <w:pStyle w:val="TOCHeading"/>
            <w:jc w:val="center"/>
            <w:rPr>
              <w:lang w:val="en-GB"/>
            </w:rPr>
          </w:pPr>
          <w:r w:rsidRPr="00A64FE2">
            <w:rPr>
              <w:rFonts w:ascii="Arial" w:hAnsi="Arial" w:cs="Arial"/>
              <w:color w:val="000000" w:themeColor="text1"/>
              <w:sz w:val="24"/>
              <w:szCs w:val="24"/>
              <w:lang w:val="en-GB"/>
            </w:rPr>
            <w:t>Table of Contents</w:t>
          </w:r>
        </w:p>
        <w:p xmlns:wp14="http://schemas.microsoft.com/office/word/2010/wordml" w:rsidRPr="00A64FE2" w:rsidR="006F7285" w:rsidRDefault="005B7EE8" w14:paraId="47DDBD73" wp14:textId="77777777">
          <w:pPr>
            <w:pStyle w:val="TOC1"/>
            <w:tabs>
              <w:tab w:val="right" w:leader="dot" w:pos="9016"/>
            </w:tabs>
            <w:rPr>
              <w:rFonts w:asciiTheme="minorHAnsi" w:hAnsiTheme="minorHAnsi" w:eastAsiaTheme="minorEastAsia"/>
              <w:noProof/>
              <w:color w:val="auto"/>
              <w:lang w:eastAsia="en-IN"/>
            </w:rPr>
          </w:pPr>
          <w:r w:rsidRPr="00A64FE2">
            <w:fldChar w:fldCharType="begin"/>
          </w:r>
          <w:r w:rsidRPr="00A64FE2" w:rsidR="00895709">
            <w:instrText xml:space="preserve"> TOC \o "1-3" \h \z \u </w:instrText>
          </w:r>
          <w:r w:rsidRPr="00A64FE2">
            <w:fldChar w:fldCharType="separate"/>
          </w:r>
          <w:hyperlink w:history="1" w:anchor="_Toc53938018">
            <w:r w:rsidRPr="00A64FE2" w:rsidR="006F7285">
              <w:rPr>
                <w:rStyle w:val="Hyperlink"/>
                <w:rFonts w:eastAsia="Times New Roman"/>
                <w:noProof/>
                <w:lang w:eastAsia="en-IN"/>
              </w:rPr>
              <w:t>Introduction</w:t>
            </w:r>
            <w:r w:rsidRPr="00A64FE2" w:rsidR="006F7285">
              <w:rPr>
                <w:noProof/>
                <w:webHidden/>
              </w:rPr>
              <w:tab/>
            </w:r>
            <w:r w:rsidRPr="00A64FE2">
              <w:rPr>
                <w:noProof/>
                <w:webHidden/>
              </w:rPr>
              <w:fldChar w:fldCharType="begin"/>
            </w:r>
            <w:r w:rsidRPr="00A64FE2" w:rsidR="006F7285">
              <w:rPr>
                <w:noProof/>
                <w:webHidden/>
              </w:rPr>
              <w:instrText xml:space="preserve"> PAGEREF _Toc53938018 \h </w:instrText>
            </w:r>
            <w:r w:rsidRPr="00A64FE2">
              <w:rPr>
                <w:noProof/>
                <w:webHidden/>
              </w:rPr>
            </w:r>
            <w:r w:rsidRPr="00A64FE2">
              <w:rPr>
                <w:noProof/>
                <w:webHidden/>
              </w:rPr>
              <w:fldChar w:fldCharType="separate"/>
            </w:r>
            <w:r w:rsidRPr="00A64FE2" w:rsidR="006F7285">
              <w:rPr>
                <w:noProof/>
                <w:webHidden/>
              </w:rPr>
              <w:t>3</w:t>
            </w:r>
            <w:r w:rsidRPr="00A64FE2">
              <w:rPr>
                <w:noProof/>
                <w:webHidden/>
              </w:rPr>
              <w:fldChar w:fldCharType="end"/>
            </w:r>
          </w:hyperlink>
        </w:p>
        <w:p xmlns:wp14="http://schemas.microsoft.com/office/word/2010/wordml" w:rsidRPr="00A64FE2" w:rsidR="006F7285" w:rsidRDefault="005B7EE8" w14:paraId="6D3977F6" wp14:textId="77777777">
          <w:pPr>
            <w:pStyle w:val="TOC1"/>
            <w:tabs>
              <w:tab w:val="right" w:leader="dot" w:pos="9016"/>
            </w:tabs>
            <w:rPr>
              <w:rFonts w:asciiTheme="minorHAnsi" w:hAnsiTheme="minorHAnsi" w:eastAsiaTheme="minorEastAsia"/>
              <w:noProof/>
              <w:color w:val="auto"/>
              <w:lang w:eastAsia="en-IN"/>
            </w:rPr>
          </w:pPr>
          <w:hyperlink w:history="1" w:anchor="_Toc53938019">
            <w:r w:rsidRPr="00A64FE2" w:rsidR="006F7285">
              <w:rPr>
                <w:rStyle w:val="Hyperlink"/>
                <w:noProof/>
                <w:lang w:eastAsia="en-IN"/>
              </w:rPr>
              <w:t>Main Body</w:t>
            </w:r>
            <w:r w:rsidRPr="00A64FE2" w:rsidR="006F7285">
              <w:rPr>
                <w:noProof/>
                <w:webHidden/>
              </w:rPr>
              <w:tab/>
            </w:r>
            <w:r w:rsidRPr="00A64FE2">
              <w:rPr>
                <w:noProof/>
                <w:webHidden/>
              </w:rPr>
              <w:fldChar w:fldCharType="begin"/>
            </w:r>
            <w:r w:rsidRPr="00A64FE2" w:rsidR="006F7285">
              <w:rPr>
                <w:noProof/>
                <w:webHidden/>
              </w:rPr>
              <w:instrText xml:space="preserve"> PAGEREF _Toc53938019 \h </w:instrText>
            </w:r>
            <w:r w:rsidRPr="00A64FE2">
              <w:rPr>
                <w:noProof/>
                <w:webHidden/>
              </w:rPr>
            </w:r>
            <w:r w:rsidRPr="00A64FE2">
              <w:rPr>
                <w:noProof/>
                <w:webHidden/>
              </w:rPr>
              <w:fldChar w:fldCharType="separate"/>
            </w:r>
            <w:r w:rsidRPr="00A64FE2" w:rsidR="006F7285">
              <w:rPr>
                <w:noProof/>
                <w:webHidden/>
              </w:rPr>
              <w:t>4</w:t>
            </w:r>
            <w:r w:rsidRPr="00A64FE2">
              <w:rPr>
                <w:noProof/>
                <w:webHidden/>
              </w:rPr>
              <w:fldChar w:fldCharType="end"/>
            </w:r>
          </w:hyperlink>
        </w:p>
        <w:p xmlns:wp14="http://schemas.microsoft.com/office/word/2010/wordml" w:rsidRPr="00A64FE2" w:rsidR="006F7285" w:rsidRDefault="005B7EE8" w14:paraId="0DBE78C0" wp14:textId="77777777">
          <w:pPr>
            <w:pStyle w:val="TOC1"/>
            <w:tabs>
              <w:tab w:val="right" w:leader="dot" w:pos="9016"/>
            </w:tabs>
            <w:rPr>
              <w:rFonts w:asciiTheme="minorHAnsi" w:hAnsiTheme="minorHAnsi" w:eastAsiaTheme="minorEastAsia"/>
              <w:noProof/>
              <w:color w:val="auto"/>
              <w:lang w:eastAsia="en-IN"/>
            </w:rPr>
          </w:pPr>
          <w:hyperlink w:history="1" w:anchor="_Toc53938020">
            <w:r w:rsidRPr="00A64FE2" w:rsidR="006F7285">
              <w:rPr>
                <w:rStyle w:val="Hyperlink"/>
                <w:noProof/>
                <w:lang w:eastAsia="en-IN"/>
              </w:rPr>
              <w:t>Reference list</w:t>
            </w:r>
            <w:r w:rsidRPr="00A64FE2" w:rsidR="006F7285">
              <w:rPr>
                <w:noProof/>
                <w:webHidden/>
              </w:rPr>
              <w:tab/>
            </w:r>
            <w:r w:rsidRPr="00A64FE2">
              <w:rPr>
                <w:noProof/>
                <w:webHidden/>
              </w:rPr>
              <w:fldChar w:fldCharType="begin"/>
            </w:r>
            <w:r w:rsidRPr="00A64FE2" w:rsidR="006F7285">
              <w:rPr>
                <w:noProof/>
                <w:webHidden/>
              </w:rPr>
              <w:instrText xml:space="preserve"> PAGEREF _Toc53938020 \h </w:instrText>
            </w:r>
            <w:r w:rsidRPr="00A64FE2">
              <w:rPr>
                <w:noProof/>
                <w:webHidden/>
              </w:rPr>
            </w:r>
            <w:r w:rsidRPr="00A64FE2">
              <w:rPr>
                <w:noProof/>
                <w:webHidden/>
              </w:rPr>
              <w:fldChar w:fldCharType="separate"/>
            </w:r>
            <w:r w:rsidRPr="00A64FE2" w:rsidR="006F7285">
              <w:rPr>
                <w:noProof/>
                <w:webHidden/>
              </w:rPr>
              <w:t>11</w:t>
            </w:r>
            <w:r w:rsidRPr="00A64FE2">
              <w:rPr>
                <w:noProof/>
                <w:webHidden/>
              </w:rPr>
              <w:fldChar w:fldCharType="end"/>
            </w:r>
          </w:hyperlink>
        </w:p>
        <w:p xmlns:wp14="http://schemas.microsoft.com/office/word/2010/wordml" w:rsidRPr="00A64FE2" w:rsidR="00534EE0" w:rsidRDefault="005B7EE8" w14:paraId="44EAFD9C" wp14:textId="77777777">
          <w:r w:rsidRPr="00A64FE2">
            <w:fldChar w:fldCharType="end"/>
          </w:r>
        </w:p>
      </w:sdtContent>
    </w:sdt>
    <w:p xmlns:wp14="http://schemas.microsoft.com/office/word/2010/wordml" w:rsidRPr="00A64FE2" w:rsidR="00534EE0" w:rsidP="00534EE0" w:rsidRDefault="00534EE0" w14:paraId="4B94D5A5" wp14:textId="77777777">
      <w:pPr>
        <w:spacing w:after="147" w:line="240" w:lineRule="auto"/>
        <w:textAlignment w:val="center"/>
        <w:rPr>
          <w:rFonts w:eastAsia="Times New Roman" w:cs="Arial"/>
          <w:color w:val="333333"/>
          <w:sz w:val="21"/>
          <w:szCs w:val="21"/>
          <w:lang w:eastAsia="en-IN"/>
        </w:rPr>
      </w:pPr>
    </w:p>
    <w:p xmlns:wp14="http://schemas.microsoft.com/office/word/2010/wordml" w:rsidRPr="00A64FE2" w:rsidR="00534EE0" w:rsidP="00534EE0" w:rsidRDefault="00534EE0" w14:paraId="3DEEC669" wp14:textId="77777777">
      <w:pPr>
        <w:rPr>
          <w:rFonts w:eastAsia="Times New Roman" w:cs="Arial"/>
          <w:sz w:val="21"/>
          <w:szCs w:val="21"/>
          <w:lang w:eastAsia="en-IN"/>
        </w:rPr>
      </w:pPr>
    </w:p>
    <w:p xmlns:wp14="http://schemas.microsoft.com/office/word/2010/wordml" w:rsidRPr="00A64FE2" w:rsidR="00534EE0" w:rsidP="00534EE0" w:rsidRDefault="00534EE0" w14:paraId="3656B9AB" wp14:textId="77777777">
      <w:pPr>
        <w:rPr>
          <w:rFonts w:eastAsia="Times New Roman" w:cs="Arial"/>
          <w:sz w:val="21"/>
          <w:szCs w:val="21"/>
          <w:lang w:eastAsia="en-IN"/>
        </w:rPr>
      </w:pPr>
    </w:p>
    <w:p xmlns:wp14="http://schemas.microsoft.com/office/word/2010/wordml" w:rsidRPr="00A64FE2" w:rsidR="00534EE0" w:rsidP="00534EE0" w:rsidRDefault="00534EE0" w14:paraId="45FB0818" wp14:textId="77777777">
      <w:pPr>
        <w:rPr>
          <w:rFonts w:eastAsia="Times New Roman" w:cs="Arial"/>
          <w:sz w:val="21"/>
          <w:szCs w:val="21"/>
          <w:lang w:eastAsia="en-IN"/>
        </w:rPr>
      </w:pPr>
    </w:p>
    <w:p xmlns:wp14="http://schemas.microsoft.com/office/word/2010/wordml" w:rsidRPr="00A64FE2" w:rsidR="00534EE0" w:rsidP="00534EE0" w:rsidRDefault="00534EE0" w14:paraId="049F31CB" wp14:textId="77777777">
      <w:pPr>
        <w:rPr>
          <w:rFonts w:eastAsia="Times New Roman" w:cs="Arial"/>
          <w:sz w:val="21"/>
          <w:szCs w:val="21"/>
          <w:lang w:eastAsia="en-IN"/>
        </w:rPr>
      </w:pPr>
    </w:p>
    <w:p xmlns:wp14="http://schemas.microsoft.com/office/word/2010/wordml" w:rsidRPr="00A64FE2" w:rsidR="00534EE0" w:rsidP="00534EE0" w:rsidRDefault="00534EE0" w14:paraId="53128261" wp14:textId="77777777">
      <w:pPr>
        <w:rPr>
          <w:rFonts w:eastAsia="Times New Roman" w:cs="Arial"/>
          <w:sz w:val="21"/>
          <w:szCs w:val="21"/>
          <w:lang w:eastAsia="en-IN"/>
        </w:rPr>
      </w:pPr>
    </w:p>
    <w:p xmlns:wp14="http://schemas.microsoft.com/office/word/2010/wordml" w:rsidRPr="00A64FE2" w:rsidR="00534EE0" w:rsidP="00534EE0" w:rsidRDefault="00534EE0" w14:paraId="62486C05" wp14:textId="77777777">
      <w:pPr>
        <w:rPr>
          <w:rFonts w:eastAsia="Times New Roman" w:cs="Arial"/>
          <w:sz w:val="21"/>
          <w:szCs w:val="21"/>
          <w:lang w:eastAsia="en-IN"/>
        </w:rPr>
      </w:pPr>
    </w:p>
    <w:p xmlns:wp14="http://schemas.microsoft.com/office/word/2010/wordml" w:rsidRPr="00A64FE2" w:rsidR="00534EE0" w:rsidP="00534EE0" w:rsidRDefault="00534EE0" w14:paraId="4101652C" wp14:textId="77777777">
      <w:pPr>
        <w:rPr>
          <w:rFonts w:eastAsia="Times New Roman" w:cs="Arial"/>
          <w:sz w:val="21"/>
          <w:szCs w:val="21"/>
          <w:lang w:eastAsia="en-IN"/>
        </w:rPr>
      </w:pPr>
    </w:p>
    <w:p xmlns:wp14="http://schemas.microsoft.com/office/word/2010/wordml" w:rsidRPr="00A64FE2" w:rsidR="00534EE0" w:rsidP="00534EE0" w:rsidRDefault="00534EE0" w14:paraId="4B99056E" wp14:textId="77777777">
      <w:pPr>
        <w:rPr>
          <w:rFonts w:eastAsia="Times New Roman" w:cs="Arial"/>
          <w:sz w:val="21"/>
          <w:szCs w:val="21"/>
          <w:lang w:eastAsia="en-IN"/>
        </w:rPr>
      </w:pPr>
    </w:p>
    <w:p xmlns:wp14="http://schemas.microsoft.com/office/word/2010/wordml" w:rsidRPr="00A64FE2" w:rsidR="00534EE0" w:rsidP="00534EE0" w:rsidRDefault="00534EE0" w14:paraId="1299C43A" wp14:textId="77777777">
      <w:pPr>
        <w:rPr>
          <w:rFonts w:eastAsia="Times New Roman" w:cs="Arial"/>
          <w:sz w:val="21"/>
          <w:szCs w:val="21"/>
          <w:lang w:eastAsia="en-IN"/>
        </w:rPr>
      </w:pPr>
    </w:p>
    <w:p xmlns:wp14="http://schemas.microsoft.com/office/word/2010/wordml" w:rsidRPr="00A64FE2" w:rsidR="00534EE0" w:rsidP="00534EE0" w:rsidRDefault="00534EE0" w14:paraId="4DDBEF00" wp14:textId="77777777">
      <w:pPr>
        <w:rPr>
          <w:rFonts w:eastAsia="Times New Roman" w:cs="Arial"/>
          <w:sz w:val="21"/>
          <w:szCs w:val="21"/>
          <w:lang w:eastAsia="en-IN"/>
        </w:rPr>
      </w:pPr>
    </w:p>
    <w:p xmlns:wp14="http://schemas.microsoft.com/office/word/2010/wordml" w:rsidRPr="00A64FE2" w:rsidR="00534EE0" w:rsidP="00534EE0" w:rsidRDefault="00534EE0" w14:paraId="3461D779" wp14:textId="77777777">
      <w:pPr>
        <w:tabs>
          <w:tab w:val="left" w:pos="2527"/>
        </w:tabs>
        <w:rPr>
          <w:rFonts w:eastAsia="Times New Roman" w:cs="Arial"/>
          <w:sz w:val="21"/>
          <w:szCs w:val="21"/>
          <w:lang w:eastAsia="en-IN"/>
        </w:rPr>
      </w:pPr>
      <w:r w:rsidRPr="00A64FE2">
        <w:rPr>
          <w:rFonts w:eastAsia="Times New Roman" w:cs="Arial"/>
          <w:sz w:val="21"/>
          <w:szCs w:val="21"/>
          <w:lang w:eastAsia="en-IN"/>
        </w:rPr>
        <w:tab/>
      </w:r>
    </w:p>
    <w:p xmlns:wp14="http://schemas.microsoft.com/office/word/2010/wordml" w:rsidRPr="00A64FE2" w:rsidR="00534EE0" w:rsidRDefault="00534EE0" w14:paraId="3CF2D8B6" wp14:textId="77777777">
      <w:pPr>
        <w:spacing w:line="276" w:lineRule="auto"/>
        <w:rPr>
          <w:rFonts w:eastAsia="Times New Roman" w:cs="Arial"/>
          <w:sz w:val="21"/>
          <w:szCs w:val="21"/>
          <w:lang w:eastAsia="en-IN"/>
        </w:rPr>
      </w:pPr>
      <w:r w:rsidRPr="00A64FE2">
        <w:rPr>
          <w:rFonts w:eastAsia="Times New Roman" w:cs="Arial"/>
          <w:sz w:val="21"/>
          <w:szCs w:val="21"/>
          <w:lang w:eastAsia="en-IN"/>
        </w:rPr>
        <w:br w:type="page"/>
      </w:r>
    </w:p>
    <w:p xmlns:wp14="http://schemas.microsoft.com/office/word/2010/wordml" w:rsidRPr="00A64FE2" w:rsidR="009A43E6" w:rsidP="00534EE0" w:rsidRDefault="00534EE0" w14:paraId="3E7A9F1C" wp14:textId="77777777">
      <w:pPr>
        <w:pStyle w:val="Heading1"/>
        <w:rPr>
          <w:rFonts w:eastAsia="Times New Roman"/>
          <w:lang w:eastAsia="en-IN"/>
        </w:rPr>
      </w:pPr>
      <w:bookmarkStart w:name="_Toc53938018" w:id="0"/>
      <w:r w:rsidRPr="00A64FE2">
        <w:rPr>
          <w:rFonts w:eastAsia="Times New Roman"/>
          <w:lang w:eastAsia="en-IN"/>
        </w:rPr>
        <w:lastRenderedPageBreak/>
        <w:t>Introduction</w:t>
      </w:r>
      <w:bookmarkEnd w:id="0"/>
    </w:p>
    <w:p xmlns:wp14="http://schemas.microsoft.com/office/word/2010/wordml" w:rsidRPr="00A64FE2" w:rsidR="00534EE0" w:rsidP="00534EE0" w:rsidRDefault="00534EE0" w14:paraId="053C30C0" wp14:textId="705A70C1">
      <w:pPr>
        <w:rPr>
          <w:lang w:eastAsia="en-IN"/>
        </w:rPr>
      </w:pPr>
      <w:r w:rsidRPr="1BCDC859" w:rsidR="1BCDC859">
        <w:rPr>
          <w:lang w:eastAsia="en-IN"/>
        </w:rPr>
        <w:t xml:space="preserve">Huawei is a Chinese multinational company. This report will discuss about the major forces which are required to discuss the major forces required in order to shape the global business. This will focus on the main company along with major mobile manufacturing companies such as Samsung and Nokia. Secondly, the report will also discuss about </w:t>
      </w:r>
      <w:r w:rsidRPr="1BCDC859" w:rsidR="1BCDC859">
        <w:rPr>
          <w:lang w:eastAsia="en-IN"/>
        </w:rPr>
        <w:t>Huawei's</w:t>
      </w:r>
      <w:r w:rsidRPr="1BCDC859" w:rsidR="1BCDC859">
        <w:rPr>
          <w:lang w:eastAsia="en-IN"/>
        </w:rPr>
        <w:t xml:space="preserve"> micro environment analysis that is about to take place in future and the reasons for such changes will also be stated. Huawei is a multinational company that manufactures mobiles. headquartered in China. It was found in 1987 with a head count of 194000 employees serving globally. </w:t>
      </w:r>
    </w:p>
    <w:p xmlns:wp14="http://schemas.microsoft.com/office/word/2010/wordml" w:rsidRPr="00A64FE2" w:rsidR="00981780" w:rsidRDefault="00981780" w14:paraId="0FB78278" wp14:textId="77777777">
      <w:pPr>
        <w:spacing w:line="276" w:lineRule="auto"/>
        <w:rPr>
          <w:lang w:eastAsia="en-IN"/>
        </w:rPr>
      </w:pPr>
      <w:r w:rsidRPr="00A64FE2">
        <w:rPr>
          <w:lang w:eastAsia="en-IN"/>
        </w:rPr>
        <w:br w:type="page"/>
      </w:r>
    </w:p>
    <w:p xmlns:wp14="http://schemas.microsoft.com/office/word/2010/wordml" w:rsidRPr="00A64FE2" w:rsidR="00981780" w:rsidP="00981780" w:rsidRDefault="00981780" w14:paraId="06C349B6" wp14:textId="77777777">
      <w:pPr>
        <w:pStyle w:val="Heading1"/>
        <w:rPr>
          <w:lang w:eastAsia="en-IN"/>
        </w:rPr>
      </w:pPr>
      <w:bookmarkStart w:name="_Toc53938019" w:id="1"/>
      <w:r w:rsidRPr="00A64FE2">
        <w:rPr>
          <w:lang w:eastAsia="en-IN"/>
        </w:rPr>
        <w:lastRenderedPageBreak/>
        <w:t>Main Body</w:t>
      </w:r>
      <w:bookmarkEnd w:id="1"/>
    </w:p>
    <w:p xmlns:wp14="http://schemas.microsoft.com/office/word/2010/wordml" w:rsidRPr="00A64FE2" w:rsidR="00981780" w:rsidP="003F2C00" w:rsidRDefault="00981780" w14:paraId="44737349" wp14:textId="77777777">
      <w:pPr>
        <w:rPr>
          <w:b/>
        </w:rPr>
      </w:pPr>
      <w:r w:rsidRPr="00A64FE2">
        <w:rPr>
          <w:b/>
        </w:rPr>
        <w:t>1. The major forces shaping the global business environment of the phone manufacturing industry</w:t>
      </w:r>
    </w:p>
    <w:p xmlns:wp14="http://schemas.microsoft.com/office/word/2010/wordml" w:rsidRPr="00A64FE2" w:rsidR="00981780" w:rsidP="00981780" w:rsidRDefault="00981780" w14:paraId="7D2CDFAA" wp14:textId="77777777">
      <w:pPr>
        <w:rPr>
          <w:lang w:eastAsia="en-IN"/>
        </w:rPr>
      </w:pPr>
      <w:r w:rsidRPr="00A64FE2">
        <w:rPr>
          <w:b/>
          <w:lang w:eastAsia="en-IN"/>
        </w:rPr>
        <w:t>Political</w:t>
      </w:r>
      <w:r w:rsidRPr="00A64FE2">
        <w:rPr>
          <w:lang w:eastAsia="en-IN"/>
        </w:rPr>
        <w:t xml:space="preserve">: </w:t>
      </w:r>
      <w:r w:rsidRPr="00A64FE2" w:rsidR="00F736DB">
        <w:rPr>
          <w:lang w:eastAsia="en-IN"/>
        </w:rPr>
        <w:t xml:space="preserve">The UK is a country with </w:t>
      </w:r>
      <w:r w:rsidRPr="00A64FE2" w:rsidR="00F736DB">
        <w:rPr>
          <w:b/>
          <w:i/>
          <w:lang w:eastAsia="en-IN"/>
        </w:rPr>
        <w:t>political devolution</w:t>
      </w:r>
      <w:r w:rsidRPr="00A64FE2" w:rsidR="00F736DB">
        <w:rPr>
          <w:lang w:eastAsia="en-IN"/>
        </w:rPr>
        <w:t xml:space="preserve"> that is framed and governed with thin the unitary structure. UK market while dealing with mobile manufacturing industry the mobile market is seen to have increased in the present and it will increase in the future. The mobile market value is seen to have increased in the </w:t>
      </w:r>
      <w:r w:rsidRPr="00A64FE2" w:rsidR="00F736DB">
        <w:rPr>
          <w:b/>
          <w:i/>
          <w:lang w:eastAsia="en-IN"/>
        </w:rPr>
        <w:t>market value of 29%.</w:t>
      </w:r>
      <w:r w:rsidRPr="00A64FE2" w:rsidR="00F736DB">
        <w:rPr>
          <w:lang w:eastAsia="en-IN"/>
        </w:rPr>
        <w:t xml:space="preserve"> The mobile industry is bound to be giving spaces to the manufacturing services a</w:t>
      </w:r>
      <w:r w:rsidRPr="00A64FE2" w:rsidR="00E660A9">
        <w:rPr>
          <w:lang w:eastAsia="en-IN"/>
        </w:rPr>
        <w:t>nd giving space for the rooms in order to construct</w:t>
      </w:r>
      <w:r w:rsidRPr="00A64FE2" w:rsidR="00F736DB">
        <w:rPr>
          <w:lang w:eastAsia="en-IN"/>
        </w:rPr>
        <w:t xml:space="preserve"> th</w:t>
      </w:r>
      <w:r w:rsidRPr="00A64FE2" w:rsidR="00E660A9">
        <w:rPr>
          <w:lang w:eastAsia="en-IN"/>
        </w:rPr>
        <w:t>e mobile manufacturing industry (Christopher, 2019).</w:t>
      </w:r>
    </w:p>
    <w:p xmlns:wp14="http://schemas.microsoft.com/office/word/2010/wordml" w:rsidRPr="00A64FE2" w:rsidR="00F736DB" w:rsidP="00981780" w:rsidRDefault="00F736DB" w14:paraId="0258EA81" wp14:textId="77777777">
      <w:pPr>
        <w:rPr>
          <w:lang w:eastAsia="en-IN"/>
        </w:rPr>
      </w:pPr>
      <w:r w:rsidRPr="00A64FE2">
        <w:rPr>
          <w:lang w:eastAsia="en-IN"/>
        </w:rPr>
        <w:t xml:space="preserve">For example: If </w:t>
      </w:r>
      <w:r w:rsidRPr="00A64FE2">
        <w:rPr>
          <w:b/>
          <w:i/>
          <w:lang w:eastAsia="en-IN"/>
        </w:rPr>
        <w:t xml:space="preserve">Huawei will ever expand to China </w:t>
      </w:r>
      <w:r w:rsidRPr="00A64FE2">
        <w:rPr>
          <w:lang w:eastAsia="en-IN"/>
        </w:rPr>
        <w:t>then the company has the chances of getting major benefits from</w:t>
      </w:r>
      <w:r w:rsidRPr="00A64FE2" w:rsidR="009B4E35">
        <w:rPr>
          <w:lang w:eastAsia="en-IN"/>
        </w:rPr>
        <w:t xml:space="preserve"> the UK political factor. The UK</w:t>
      </w:r>
      <w:r w:rsidRPr="00A64FE2">
        <w:rPr>
          <w:lang w:eastAsia="en-IN"/>
        </w:rPr>
        <w:t xml:space="preserve"> political factor will definitely welcome the organisations with open arms. If Samsung wants to expand the business in UK then also it might have cha</w:t>
      </w:r>
      <w:r w:rsidRPr="00A64FE2" w:rsidR="00E660A9">
        <w:rPr>
          <w:lang w:eastAsia="en-IN"/>
        </w:rPr>
        <w:t>nces to gain popularity because of the huge political background of the country.</w:t>
      </w:r>
    </w:p>
    <w:p xmlns:wp14="http://schemas.microsoft.com/office/word/2010/wordml" w:rsidRPr="00A64FE2" w:rsidR="003A51DA" w:rsidP="00981780" w:rsidRDefault="003A51DA" w14:paraId="249A7529" wp14:textId="77777777">
      <w:pPr>
        <w:rPr>
          <w:lang w:eastAsia="en-IN"/>
        </w:rPr>
      </w:pPr>
      <w:r w:rsidRPr="00A64FE2">
        <w:rPr>
          <w:b/>
          <w:lang w:eastAsia="en-IN"/>
        </w:rPr>
        <w:t>Economic:</w:t>
      </w:r>
      <w:r w:rsidRPr="00A64FE2">
        <w:rPr>
          <w:lang w:eastAsia="en-IN"/>
        </w:rPr>
        <w:t xml:space="preserve"> UK is in an </w:t>
      </w:r>
      <w:r w:rsidRPr="00A64FE2">
        <w:rPr>
          <w:b/>
          <w:i/>
          <w:lang w:eastAsia="en-IN"/>
        </w:rPr>
        <w:t xml:space="preserve">economically better position </w:t>
      </w:r>
      <w:r w:rsidRPr="00A64FE2">
        <w:rPr>
          <w:lang w:eastAsia="en-IN"/>
        </w:rPr>
        <w:t>than all the other countries. Thus, any good mobile brand that invests in UK will always lead to good yield of profits in the business as well as escala</w:t>
      </w:r>
      <w:r w:rsidRPr="00A64FE2" w:rsidR="009C34C6">
        <w:rPr>
          <w:lang w:eastAsia="en-IN"/>
        </w:rPr>
        <w:t>tion of profits in the business (Martin, et al., 2016).</w:t>
      </w:r>
      <w:r w:rsidRPr="00A64FE2" w:rsidR="00E660A9">
        <w:rPr>
          <w:lang w:eastAsia="en-IN"/>
        </w:rPr>
        <w:t xml:space="preserve">The economic factors affect several other factors like </w:t>
      </w:r>
      <w:r w:rsidRPr="00A64FE2" w:rsidR="00E660A9">
        <w:rPr>
          <w:b/>
          <w:i/>
          <w:lang w:eastAsia="en-IN"/>
        </w:rPr>
        <w:t>employment, technology, poverty</w:t>
      </w:r>
      <w:r w:rsidRPr="00A64FE2" w:rsidR="00E660A9">
        <w:rPr>
          <w:lang w:eastAsia="en-IN"/>
        </w:rPr>
        <w:t xml:space="preserve"> and the customer’</w:t>
      </w:r>
      <w:r w:rsidRPr="00A64FE2" w:rsidR="009C34C6">
        <w:rPr>
          <w:lang w:eastAsia="en-IN"/>
        </w:rPr>
        <w:t>s buying power (Stehr, 2018).</w:t>
      </w:r>
    </w:p>
    <w:p xmlns:wp14="http://schemas.microsoft.com/office/word/2010/wordml" w:rsidRPr="00A64FE2" w:rsidR="003A51DA" w:rsidP="00981780" w:rsidRDefault="003A51DA" w14:paraId="1803FA3B" wp14:textId="77777777">
      <w:pPr>
        <w:rPr>
          <w:lang w:eastAsia="en-IN"/>
        </w:rPr>
      </w:pPr>
      <w:r w:rsidRPr="00A64FE2">
        <w:rPr>
          <w:lang w:eastAsia="en-IN"/>
        </w:rPr>
        <w:t xml:space="preserve">For example: If </w:t>
      </w:r>
      <w:r w:rsidRPr="00A64FE2">
        <w:rPr>
          <w:b/>
          <w:i/>
          <w:lang w:eastAsia="en-IN"/>
        </w:rPr>
        <w:t>Huawei</w:t>
      </w:r>
      <w:r w:rsidRPr="00A64FE2">
        <w:rPr>
          <w:lang w:eastAsia="en-IN"/>
        </w:rPr>
        <w:t xml:space="preserve"> invests in UK markets then it might get good returns for the product invested in the country. The advantageous economic position always acts as a shield for any business which sets in the economy.</w:t>
      </w:r>
      <w:r w:rsidRPr="00A64FE2" w:rsidR="00E660A9">
        <w:rPr>
          <w:lang w:eastAsia="en-IN"/>
        </w:rPr>
        <w:t xml:space="preserve"> If </w:t>
      </w:r>
      <w:r w:rsidRPr="00A64FE2" w:rsidR="00E660A9">
        <w:rPr>
          <w:b/>
          <w:i/>
          <w:lang w:eastAsia="en-IN"/>
        </w:rPr>
        <w:t xml:space="preserve">Nokia invests in the UK </w:t>
      </w:r>
      <w:r w:rsidRPr="00A64FE2" w:rsidR="00E660A9">
        <w:rPr>
          <w:lang w:eastAsia="en-IN"/>
        </w:rPr>
        <w:t xml:space="preserve">then automatically it will lead to customer confidence on the product as well as the improvement of the economic condition along with the employment rates. </w:t>
      </w:r>
    </w:p>
    <w:p xmlns:wp14="http://schemas.microsoft.com/office/word/2010/wordml" w:rsidRPr="00A64FE2" w:rsidR="00F736DB" w:rsidP="00981780" w:rsidRDefault="00F736DB" w14:paraId="2F4E6A7C" wp14:textId="77777777">
      <w:pPr>
        <w:rPr>
          <w:lang w:eastAsia="en-IN"/>
        </w:rPr>
      </w:pPr>
      <w:r w:rsidRPr="00A64FE2">
        <w:rPr>
          <w:b/>
          <w:lang w:eastAsia="en-IN"/>
        </w:rPr>
        <w:t>Social</w:t>
      </w:r>
      <w:r w:rsidRPr="00A64FE2">
        <w:rPr>
          <w:lang w:eastAsia="en-IN"/>
        </w:rPr>
        <w:t xml:space="preserve">: The population of </w:t>
      </w:r>
      <w:r w:rsidRPr="00A64FE2">
        <w:rPr>
          <w:b/>
          <w:i/>
          <w:lang w:eastAsia="en-IN"/>
        </w:rPr>
        <w:t>UK is a versatile one.</w:t>
      </w:r>
      <w:r w:rsidRPr="00A64FE2">
        <w:rPr>
          <w:lang w:eastAsia="en-IN"/>
        </w:rPr>
        <w:t xml:space="preserve"> The people living in UK are dynamic and social. Thus, if the companies want to expand their business in UK then there might be full chances of the business to foster and grow well.</w:t>
      </w:r>
      <w:r w:rsidRPr="00A64FE2" w:rsidR="009C34C6">
        <w:rPr>
          <w:lang w:eastAsia="en-IN"/>
        </w:rPr>
        <w:t xml:space="preserve"> Taste in technological factors of population of UK is very standard and thus, the customer always looks for better opportunities</w:t>
      </w:r>
      <w:r w:rsidRPr="00A64FE2" w:rsidR="006C3034">
        <w:rPr>
          <w:lang w:eastAsia="en-IN"/>
        </w:rPr>
        <w:t xml:space="preserve"> in these factors (Harvey, et al.,</w:t>
      </w:r>
      <w:r w:rsidRPr="00A64FE2" w:rsidR="00D70EF6">
        <w:rPr>
          <w:lang w:eastAsia="en-IN"/>
        </w:rPr>
        <w:t xml:space="preserve"> 2020).</w:t>
      </w:r>
    </w:p>
    <w:p xmlns:wp14="http://schemas.microsoft.com/office/word/2010/wordml" w:rsidRPr="00A64FE2" w:rsidR="00F736DB" w:rsidP="00981780" w:rsidRDefault="00F736DB" w14:paraId="25B6A1FC" wp14:textId="77777777">
      <w:pPr>
        <w:rPr>
          <w:lang w:eastAsia="en-IN"/>
        </w:rPr>
      </w:pPr>
      <w:r w:rsidRPr="00A64FE2">
        <w:rPr>
          <w:lang w:eastAsia="en-IN"/>
        </w:rPr>
        <w:t xml:space="preserve">For example: If </w:t>
      </w:r>
      <w:r w:rsidRPr="00A64FE2">
        <w:rPr>
          <w:b/>
          <w:i/>
          <w:lang w:eastAsia="en-IN"/>
        </w:rPr>
        <w:t>Nokia</w:t>
      </w:r>
      <w:r w:rsidRPr="00A64FE2">
        <w:rPr>
          <w:lang w:eastAsia="en-IN"/>
        </w:rPr>
        <w:t xml:space="preserve"> decides to cooperate and set the business in UK markets then it might get popular soon among the customers. The </w:t>
      </w:r>
      <w:r w:rsidRPr="00A64FE2">
        <w:rPr>
          <w:b/>
          <w:i/>
          <w:lang w:eastAsia="en-IN"/>
        </w:rPr>
        <w:t>population has a very standard size of living.</w:t>
      </w:r>
      <w:r w:rsidRPr="00A64FE2">
        <w:rPr>
          <w:lang w:eastAsia="en-IN"/>
        </w:rPr>
        <w:t xml:space="preserve"> </w:t>
      </w:r>
      <w:r w:rsidRPr="00A64FE2" w:rsidR="003A51DA">
        <w:rPr>
          <w:lang w:eastAsia="en-IN"/>
        </w:rPr>
        <w:t>Thus, in this standard size of population it can be possible for any foreign company to gain popularity and attract customers well in the organisation.</w:t>
      </w:r>
    </w:p>
    <w:p xmlns:wp14="http://schemas.microsoft.com/office/word/2010/wordml" w:rsidRPr="00A64FE2" w:rsidR="003A51DA" w:rsidP="00981780" w:rsidRDefault="003A51DA" w14:paraId="6A8F52E8" wp14:textId="77777777">
      <w:pPr>
        <w:rPr>
          <w:lang w:eastAsia="en-IN"/>
        </w:rPr>
      </w:pPr>
      <w:r w:rsidRPr="00A64FE2">
        <w:rPr>
          <w:b/>
          <w:lang w:eastAsia="en-IN"/>
        </w:rPr>
        <w:lastRenderedPageBreak/>
        <w:t>Technological</w:t>
      </w:r>
      <w:r w:rsidRPr="00A64FE2">
        <w:rPr>
          <w:lang w:eastAsia="en-IN"/>
        </w:rPr>
        <w:t xml:space="preserve">: The </w:t>
      </w:r>
      <w:r w:rsidRPr="00A64FE2">
        <w:rPr>
          <w:b/>
          <w:i/>
          <w:lang w:eastAsia="en-IN"/>
        </w:rPr>
        <w:t xml:space="preserve">R&amp;D sector </w:t>
      </w:r>
      <w:r w:rsidRPr="00A64FE2">
        <w:rPr>
          <w:lang w:eastAsia="en-IN"/>
        </w:rPr>
        <w:t>of the country is very improved and upgraded. The advantageous position of the company who will invest in this position is that it can improve in the business sector by applying the technological innovations and creativity.</w:t>
      </w:r>
      <w:r w:rsidRPr="00A64FE2" w:rsidR="00D70EF6">
        <w:rPr>
          <w:lang w:eastAsia="en-IN"/>
        </w:rPr>
        <w:t xml:space="preserve"> The technological factors of the United Kingdom regarding any technological investment have</w:t>
      </w:r>
      <w:r w:rsidRPr="00A64FE2" w:rsidR="0027068A">
        <w:rPr>
          <w:lang w:eastAsia="en-IN"/>
        </w:rPr>
        <w:t xml:space="preserve"> always</w:t>
      </w:r>
      <w:r w:rsidRPr="00A64FE2" w:rsidR="006C3034">
        <w:rPr>
          <w:lang w:eastAsia="en-IN"/>
        </w:rPr>
        <w:t xml:space="preserve"> its door open (Dickinson, </w:t>
      </w:r>
      <w:r w:rsidRPr="00A64FE2" w:rsidR="006C3034">
        <w:rPr>
          <w:i/>
          <w:lang w:eastAsia="en-IN"/>
        </w:rPr>
        <w:t>et al</w:t>
      </w:r>
      <w:r w:rsidRPr="00A64FE2" w:rsidR="006C3034">
        <w:rPr>
          <w:lang w:eastAsia="en-IN"/>
        </w:rPr>
        <w:t>., 2018</w:t>
      </w:r>
      <w:r w:rsidRPr="00A64FE2" w:rsidR="0027068A">
        <w:rPr>
          <w:lang w:eastAsia="en-IN"/>
        </w:rPr>
        <w:t>).</w:t>
      </w:r>
    </w:p>
    <w:p xmlns:wp14="http://schemas.microsoft.com/office/word/2010/wordml" w:rsidRPr="00A64FE2" w:rsidR="003A51DA" w:rsidP="00981780" w:rsidRDefault="003A51DA" w14:paraId="6BBCAB8D" wp14:textId="76CD1923">
      <w:pPr>
        <w:rPr>
          <w:lang w:eastAsia="en-IN"/>
        </w:rPr>
      </w:pPr>
      <w:r w:rsidRPr="1BCDC859" w:rsidR="1BCDC859">
        <w:rPr>
          <w:lang w:eastAsia="en-IN"/>
        </w:rPr>
        <w:t xml:space="preserve">The technological innovations and creativity </w:t>
      </w:r>
      <w:proofErr w:type="gramStart"/>
      <w:r w:rsidRPr="1BCDC859" w:rsidR="1BCDC859">
        <w:rPr>
          <w:lang w:eastAsia="en-IN"/>
        </w:rPr>
        <w:t>is</w:t>
      </w:r>
      <w:proofErr w:type="gramEnd"/>
      <w:r w:rsidRPr="1BCDC859" w:rsidR="1BCDC859">
        <w:rPr>
          <w:lang w:eastAsia="en-IN"/>
        </w:rPr>
        <w:t xml:space="preserve"> important because with the help of technology and innovation the company suppose </w:t>
      </w:r>
      <w:r w:rsidRPr="1BCDC859" w:rsidR="1BCDC859">
        <w:rPr>
          <w:b w:val="1"/>
          <w:bCs w:val="1"/>
          <w:i w:val="1"/>
          <w:iCs w:val="1"/>
          <w:lang w:eastAsia="en-IN"/>
        </w:rPr>
        <w:t xml:space="preserve">Samsung can improve the profit yields </w:t>
      </w:r>
      <w:r w:rsidRPr="1BCDC859" w:rsidR="1BCDC859">
        <w:rPr>
          <w:lang w:eastAsia="en-IN"/>
        </w:rPr>
        <w:t xml:space="preserve">of the company. If </w:t>
      </w:r>
      <w:r w:rsidRPr="1BCDC859" w:rsidR="1BCDC859">
        <w:rPr>
          <w:b w:val="1"/>
          <w:bCs w:val="1"/>
          <w:i w:val="1"/>
          <w:iCs w:val="1"/>
          <w:lang w:eastAsia="en-IN"/>
        </w:rPr>
        <w:t xml:space="preserve">Nokia invests in the company </w:t>
      </w:r>
      <w:r w:rsidRPr="1BCDC859" w:rsidR="1BCDC859">
        <w:rPr>
          <w:lang w:eastAsia="en-IN"/>
        </w:rPr>
        <w:t xml:space="preserve">then also it might be good for the company as Nokia is known for technological innovations and creativity. </w:t>
      </w:r>
      <w:r w:rsidRPr="1BCDC859" w:rsidR="1BCDC859">
        <w:rPr>
          <w:lang w:eastAsia="en-IN"/>
        </w:rPr>
        <w:t>Thus,</w:t>
      </w:r>
      <w:r w:rsidRPr="1BCDC859" w:rsidR="1BCDC859">
        <w:rPr>
          <w:lang w:eastAsia="en-IN"/>
        </w:rPr>
        <w:t xml:space="preserve"> the</w:t>
      </w:r>
      <w:r w:rsidRPr="1BCDC859" w:rsidR="1BCDC859">
        <w:rPr>
          <w:b w:val="1"/>
          <w:bCs w:val="1"/>
          <w:i w:val="1"/>
          <w:iCs w:val="1"/>
          <w:lang w:eastAsia="en-IN"/>
        </w:rPr>
        <w:t xml:space="preserve"> R&amp;D sector of UK</w:t>
      </w:r>
      <w:r w:rsidRPr="1BCDC859" w:rsidR="1BCDC859">
        <w:rPr>
          <w:lang w:eastAsia="en-IN"/>
        </w:rPr>
        <w:t xml:space="preserve"> will definitely coordinate and give </w:t>
      </w:r>
      <w:r w:rsidRPr="1BCDC859" w:rsidR="1BCDC859">
        <w:rPr>
          <w:lang w:eastAsia="en-IN"/>
        </w:rPr>
        <w:t>technologically</w:t>
      </w:r>
      <w:r w:rsidRPr="1BCDC859" w:rsidR="1BCDC859">
        <w:rPr>
          <w:lang w:eastAsia="en-IN"/>
        </w:rPr>
        <w:t xml:space="preserve"> innovative space to the company in order to improve the organisation’s production. </w:t>
      </w:r>
    </w:p>
    <w:p xmlns:wp14="http://schemas.microsoft.com/office/word/2010/wordml" w:rsidRPr="00A64FE2" w:rsidR="00460C79" w:rsidP="00981780" w:rsidRDefault="003A51DA" w14:paraId="321FF849" wp14:textId="77777777">
      <w:pPr>
        <w:rPr>
          <w:lang w:eastAsia="en-IN"/>
        </w:rPr>
      </w:pPr>
      <w:r w:rsidRPr="00A64FE2">
        <w:rPr>
          <w:b/>
          <w:lang w:eastAsia="en-IN"/>
        </w:rPr>
        <w:t>Environmental:</w:t>
      </w:r>
      <w:r w:rsidRPr="00A64FE2">
        <w:rPr>
          <w:lang w:eastAsia="en-IN"/>
        </w:rPr>
        <w:t xml:space="preserve"> </w:t>
      </w:r>
      <w:r w:rsidRPr="00A64FE2">
        <w:rPr>
          <w:b/>
          <w:i/>
          <w:lang w:eastAsia="en-IN"/>
        </w:rPr>
        <w:t xml:space="preserve">UK is posing to pollution. </w:t>
      </w:r>
      <w:r w:rsidRPr="00A64FE2">
        <w:rPr>
          <w:lang w:eastAsia="en-IN"/>
        </w:rPr>
        <w:t>The pollution happens in the country because o</w:t>
      </w:r>
      <w:r w:rsidRPr="00A64FE2" w:rsidR="00460C79">
        <w:rPr>
          <w:lang w:eastAsia="en-IN"/>
        </w:rPr>
        <w:t xml:space="preserve">f excess usage of the products that causes pollution. Thus, investment of any foreign company in UK might cater to more pollution as the manufacturing and assembling manufacturing process might take the </w:t>
      </w:r>
      <w:r w:rsidRPr="00A64FE2" w:rsidR="0027068A">
        <w:rPr>
          <w:lang w:eastAsia="en-IN"/>
        </w:rPr>
        <w:t>whole thing into pollution (</w:t>
      </w:r>
      <w:r w:rsidRPr="00A64FE2" w:rsidR="006C3034">
        <w:rPr>
          <w:lang w:eastAsia="en-IN"/>
        </w:rPr>
        <w:t>Mihaita, et al., 2019</w:t>
      </w:r>
      <w:r w:rsidRPr="00A64FE2" w:rsidR="0027068A">
        <w:rPr>
          <w:lang w:eastAsia="en-IN"/>
        </w:rPr>
        <w:t>).</w:t>
      </w:r>
    </w:p>
    <w:p xmlns:wp14="http://schemas.microsoft.com/office/word/2010/wordml" w:rsidRPr="00A64FE2" w:rsidR="00460C79" w:rsidP="00981780" w:rsidRDefault="00460C79" w14:paraId="7E9C5FBA" wp14:textId="77777777">
      <w:pPr>
        <w:rPr>
          <w:lang w:eastAsia="en-IN"/>
        </w:rPr>
      </w:pPr>
      <w:r w:rsidRPr="00A64FE2">
        <w:rPr>
          <w:lang w:eastAsia="en-IN"/>
        </w:rPr>
        <w:t xml:space="preserve">The environmental factor may pose as a negative factor for the company which can invest in the market. For example: If </w:t>
      </w:r>
      <w:r w:rsidRPr="00A64FE2">
        <w:rPr>
          <w:b/>
          <w:i/>
          <w:lang w:eastAsia="en-IN"/>
        </w:rPr>
        <w:t>Huawei</w:t>
      </w:r>
      <w:r w:rsidRPr="00A64FE2">
        <w:rPr>
          <w:lang w:eastAsia="en-IN"/>
        </w:rPr>
        <w:t xml:space="preserve"> invests in the market, then the production and manufacture cost will lead to more pollution to the environment of UK.</w:t>
      </w:r>
      <w:r w:rsidRPr="00A64FE2" w:rsidR="006C3034">
        <w:rPr>
          <w:lang w:eastAsia="en-IN"/>
        </w:rPr>
        <w:t xml:space="preserve"> If Samsung invests in the environmental condition of UK then it may add more to the pollution levels which lead to more environmental disruptions naturally. </w:t>
      </w:r>
    </w:p>
    <w:p xmlns:wp14="http://schemas.microsoft.com/office/word/2010/wordml" w:rsidRPr="00A64FE2" w:rsidR="003A51DA" w:rsidP="00981780" w:rsidRDefault="00460C79" w14:paraId="0F27156B" wp14:textId="6E0C1A71">
      <w:pPr>
        <w:rPr>
          <w:lang w:eastAsia="en-IN"/>
        </w:rPr>
      </w:pPr>
      <w:r w:rsidRPr="1BCDC859" w:rsidR="1BCDC859">
        <w:rPr>
          <w:lang w:eastAsia="en-IN"/>
        </w:rPr>
        <w:t xml:space="preserve"> </w:t>
      </w:r>
      <w:r w:rsidRPr="1BCDC859" w:rsidR="1BCDC859">
        <w:rPr>
          <w:b w:val="1"/>
          <w:bCs w:val="1"/>
          <w:lang w:eastAsia="en-IN"/>
        </w:rPr>
        <w:t xml:space="preserve">Legal: </w:t>
      </w:r>
      <w:r w:rsidRPr="1BCDC859" w:rsidR="1BCDC859">
        <w:rPr>
          <w:lang w:eastAsia="en-IN"/>
        </w:rPr>
        <w:t xml:space="preserve">The </w:t>
      </w:r>
      <w:r w:rsidRPr="1BCDC859" w:rsidR="1BCDC859">
        <w:rPr>
          <w:b w:val="1"/>
          <w:bCs w:val="1"/>
          <w:i w:val="1"/>
          <w:iCs w:val="1"/>
          <w:lang w:eastAsia="en-IN"/>
        </w:rPr>
        <w:t>legal factor</w:t>
      </w:r>
      <w:r w:rsidRPr="1BCDC859" w:rsidR="1BCDC859">
        <w:rPr>
          <w:lang w:eastAsia="en-IN"/>
        </w:rPr>
        <w:t xml:space="preserve"> that matters the most bin UK is following the equality and gender laws in any organisation that gets set and that functions in the country. The gender and equality laws are the important laws of the country. The gender laws say that there should be equality in gender consideration in every organisation that is working in the country. The Equality laws states that the workers in the organisation deserves equal pay and equal status. Any employer distinguishing among the worker may lead to inequality and illegality (</w:t>
      </w:r>
      <w:proofErr w:type="spellStart"/>
      <w:r w:rsidRPr="1BCDC859" w:rsidR="1BCDC859">
        <w:rPr>
          <w:lang w:eastAsia="en-IN"/>
        </w:rPr>
        <w:t>Kazan,</w:t>
      </w:r>
      <w:r w:rsidRPr="1BCDC859" w:rsidR="1BCDC859">
        <w:rPr>
          <w:i w:val="1"/>
          <w:iCs w:val="1"/>
          <w:lang w:eastAsia="en-IN"/>
        </w:rPr>
        <w:t>et</w:t>
      </w:r>
      <w:proofErr w:type="spellEnd"/>
      <w:r w:rsidRPr="1BCDC859" w:rsidR="1BCDC859">
        <w:rPr>
          <w:i w:val="1"/>
          <w:iCs w:val="1"/>
          <w:lang w:eastAsia="en-IN"/>
        </w:rPr>
        <w:t xml:space="preserve"> al</w:t>
      </w:r>
      <w:r w:rsidRPr="1BCDC859" w:rsidR="1BCDC859">
        <w:rPr>
          <w:lang w:eastAsia="en-IN"/>
        </w:rPr>
        <w:t xml:space="preserve">., </w:t>
      </w:r>
      <w:r w:rsidRPr="1BCDC859" w:rsidR="1BCDC859">
        <w:rPr>
          <w:lang w:eastAsia="en-IN"/>
        </w:rPr>
        <w:t>2018)</w:t>
      </w:r>
      <w:r w:rsidRPr="1BCDC859" w:rsidR="1BCDC859">
        <w:rPr>
          <w:lang w:eastAsia="en-IN"/>
        </w:rPr>
        <w:t>.</w:t>
      </w:r>
    </w:p>
    <w:p xmlns:wp14="http://schemas.microsoft.com/office/word/2010/wordml" w:rsidRPr="00A64FE2" w:rsidR="00460C79" w:rsidP="00981780" w:rsidRDefault="00460C79" w14:paraId="22583518" wp14:textId="77777777">
      <w:pPr>
        <w:rPr>
          <w:lang w:eastAsia="en-IN"/>
        </w:rPr>
      </w:pPr>
      <w:r w:rsidRPr="00A64FE2">
        <w:rPr>
          <w:lang w:eastAsia="en-IN"/>
        </w:rPr>
        <w:t xml:space="preserve">Thus, it might be a deal for the company like </w:t>
      </w:r>
      <w:r w:rsidRPr="00A64FE2">
        <w:rPr>
          <w:b/>
          <w:i/>
          <w:lang w:eastAsia="en-IN"/>
        </w:rPr>
        <w:t>Huawei</w:t>
      </w:r>
      <w:r w:rsidRPr="00A64FE2">
        <w:rPr>
          <w:lang w:eastAsia="en-IN"/>
        </w:rPr>
        <w:t xml:space="preserve"> if it gets constructed in UK then it can become mandatory for the company to follow all the rules and laws that are set by the country. If Samsung gets constructed or if it invests in UK then also it might be possible that the company follows the gender rules and equality rules in order to do betterment of the organisation and save the company from any </w:t>
      </w:r>
      <w:r w:rsidRPr="00A64FE2" w:rsidR="006C3034">
        <w:rPr>
          <w:lang w:eastAsia="en-IN"/>
        </w:rPr>
        <w:t xml:space="preserve">kind of legal chaos. If </w:t>
      </w:r>
      <w:r w:rsidRPr="00A64FE2" w:rsidR="006C3034">
        <w:rPr>
          <w:b/>
          <w:i/>
          <w:lang w:eastAsia="en-IN"/>
        </w:rPr>
        <w:t>Nokia invests in UK</w:t>
      </w:r>
      <w:r w:rsidRPr="00A64FE2" w:rsidR="006C3034">
        <w:rPr>
          <w:lang w:eastAsia="en-IN"/>
        </w:rPr>
        <w:t xml:space="preserve"> then it might have to follow the rules of gender equality and laws for the workers and </w:t>
      </w:r>
      <w:r w:rsidRPr="00A64FE2" w:rsidR="006C3034">
        <w:rPr>
          <w:lang w:eastAsia="en-IN"/>
        </w:rPr>
        <w:lastRenderedPageBreak/>
        <w:t>employees working in the organisation. It should be taken care of that the employees do not face any legal disruptions while serving in the organisation.</w:t>
      </w:r>
    </w:p>
    <w:p xmlns:wp14="http://schemas.microsoft.com/office/word/2010/wordml" w:rsidRPr="00A64FE2" w:rsidR="00460C79" w:rsidP="00981780" w:rsidRDefault="00460C79" w14:paraId="632F06DD" wp14:textId="77777777">
      <w:pPr>
        <w:rPr>
          <w:b/>
          <w:lang w:eastAsia="en-IN"/>
        </w:rPr>
      </w:pPr>
      <w:r w:rsidRPr="00A64FE2">
        <w:rPr>
          <w:b/>
          <w:lang w:eastAsia="en-IN"/>
        </w:rPr>
        <w:t xml:space="preserve">Porter’s five forces </w:t>
      </w:r>
    </w:p>
    <w:p xmlns:wp14="http://schemas.microsoft.com/office/word/2010/wordml" w:rsidRPr="00A64FE2" w:rsidR="00460C79" w:rsidP="00A02C64" w:rsidRDefault="00460C79" w14:paraId="60DE5A70" wp14:textId="77777777">
      <w:pPr>
        <w:rPr>
          <w:lang w:eastAsia="en-IN"/>
        </w:rPr>
      </w:pPr>
      <w:r w:rsidRPr="00A64FE2">
        <w:rPr>
          <w:b/>
          <w:lang w:eastAsia="en-IN"/>
        </w:rPr>
        <w:t>Competitive rivalry:</w:t>
      </w:r>
      <w:r w:rsidRPr="00A64FE2">
        <w:rPr>
          <w:lang w:eastAsia="en-IN"/>
        </w:rPr>
        <w:t xml:space="preserve"> The </w:t>
      </w:r>
      <w:r w:rsidRPr="00A64FE2">
        <w:rPr>
          <w:b/>
          <w:i/>
          <w:lang w:eastAsia="en-IN"/>
        </w:rPr>
        <w:t xml:space="preserve">organisation which might invest in UK economy </w:t>
      </w:r>
      <w:r w:rsidRPr="00A64FE2">
        <w:rPr>
          <w:lang w:eastAsia="en-IN"/>
        </w:rPr>
        <w:t xml:space="preserve">will lead to </w:t>
      </w:r>
      <w:r w:rsidRPr="00A64FE2">
        <w:rPr>
          <w:b/>
          <w:i/>
          <w:lang w:eastAsia="en-IN"/>
        </w:rPr>
        <w:t xml:space="preserve">competitive rivalry </w:t>
      </w:r>
      <w:r w:rsidRPr="00A64FE2">
        <w:rPr>
          <w:lang w:eastAsia="en-IN"/>
        </w:rPr>
        <w:t xml:space="preserve">among the existing organisations and the organisations that are set in UK. The organisations will definitely clash as the technology and the profit earning of the employee will differ among each other. </w:t>
      </w:r>
      <w:r w:rsidRPr="00A64FE2" w:rsidR="00A02C64">
        <w:rPr>
          <w:lang w:eastAsia="en-IN"/>
        </w:rPr>
        <w:t>The clashes may go in both of the various organisations. The competitive rivalry is sure to be a r</w:t>
      </w:r>
      <w:r w:rsidRPr="00A64FE2" w:rsidR="006C3034">
        <w:rPr>
          <w:lang w:eastAsia="en-IN"/>
        </w:rPr>
        <w:t>eason between the organisations (Tsilikas, 2017).</w:t>
      </w:r>
    </w:p>
    <w:p xmlns:wp14="http://schemas.microsoft.com/office/word/2010/wordml" w:rsidRPr="00A64FE2" w:rsidR="00A02C64" w:rsidP="00A02C64" w:rsidRDefault="00A02C64" w14:paraId="5B653812" wp14:textId="77777777">
      <w:pPr>
        <w:rPr>
          <w:lang w:eastAsia="en-IN"/>
        </w:rPr>
      </w:pPr>
      <w:r w:rsidRPr="00A64FE2">
        <w:rPr>
          <w:b/>
          <w:lang w:eastAsia="en-IN"/>
        </w:rPr>
        <w:t xml:space="preserve">Supplier power: </w:t>
      </w:r>
      <w:r w:rsidRPr="00A64FE2">
        <w:rPr>
          <w:lang w:eastAsia="en-IN"/>
        </w:rPr>
        <w:t xml:space="preserve">The supplier power of the organisation differs from one another. The </w:t>
      </w:r>
      <w:r w:rsidRPr="00A64FE2">
        <w:rPr>
          <w:b/>
          <w:i/>
          <w:lang w:eastAsia="en-IN"/>
        </w:rPr>
        <w:t xml:space="preserve">supplier power of the new organisation will surely be high </w:t>
      </w:r>
      <w:r w:rsidRPr="00A64FE2">
        <w:rPr>
          <w:lang w:eastAsia="en-IN"/>
        </w:rPr>
        <w:t>as compared to the existing organisation. The supplier power is referred to the power that the supplier has for delivering the organisation with all the products and things that are required for manufacturing of the product in the organisation. The supplier power may disrupt as well because the supplier of UK may not like to</w:t>
      </w:r>
      <w:r w:rsidRPr="00A64FE2" w:rsidR="006C3034">
        <w:rPr>
          <w:lang w:eastAsia="en-IN"/>
        </w:rPr>
        <w:t xml:space="preserve"> help the foreign organisations (Zhou, </w:t>
      </w:r>
      <w:r w:rsidRPr="00A64FE2" w:rsidR="006C3034">
        <w:rPr>
          <w:i/>
          <w:lang w:eastAsia="en-IN"/>
        </w:rPr>
        <w:t>et al.</w:t>
      </w:r>
      <w:r w:rsidRPr="00A64FE2" w:rsidR="006C3034">
        <w:rPr>
          <w:lang w:eastAsia="en-IN"/>
        </w:rPr>
        <w:t>, 2017).</w:t>
      </w:r>
    </w:p>
    <w:p xmlns:wp14="http://schemas.microsoft.com/office/word/2010/wordml" w:rsidRPr="00A64FE2" w:rsidR="00E660A9" w:rsidP="00A02C64" w:rsidRDefault="00A02C64" w14:paraId="594E9452" wp14:textId="48117019">
      <w:pPr>
        <w:rPr>
          <w:lang w:eastAsia="en-IN"/>
        </w:rPr>
      </w:pPr>
      <w:r w:rsidRPr="1BCDC859" w:rsidR="1BCDC859">
        <w:rPr>
          <w:b w:val="1"/>
          <w:bCs w:val="1"/>
          <w:lang w:eastAsia="en-IN"/>
        </w:rPr>
        <w:t>Buyer power</w:t>
      </w:r>
      <w:r w:rsidRPr="1BCDC859" w:rsidR="1BCDC859">
        <w:rPr>
          <w:lang w:eastAsia="en-IN"/>
        </w:rPr>
        <w:t xml:space="preserve">: This power is totally vested with the power. This power can be used by the power to make or break some business. The </w:t>
      </w:r>
      <w:r w:rsidRPr="1BCDC859" w:rsidR="1BCDC859">
        <w:rPr>
          <w:b w:val="1"/>
          <w:bCs w:val="1"/>
          <w:i w:val="1"/>
          <w:iCs w:val="1"/>
          <w:lang w:eastAsia="en-IN"/>
        </w:rPr>
        <w:t>buyer has the power to choose substitutes if the buyer finds some good products according to choice and profitability</w:t>
      </w:r>
      <w:r w:rsidRPr="1BCDC859" w:rsidR="1BCDC859">
        <w:rPr>
          <w:lang w:eastAsia="en-IN"/>
        </w:rPr>
        <w:t xml:space="preserve">. Thus, in order to save the business and protect the goodwill in the market it is very much required for any organisation that the market research </w:t>
      </w:r>
      <w:proofErr w:type="gramStart"/>
      <w:r w:rsidRPr="1BCDC859" w:rsidR="1BCDC859">
        <w:rPr>
          <w:lang w:eastAsia="en-IN"/>
        </w:rPr>
        <w:t>are</w:t>
      </w:r>
      <w:proofErr w:type="gramEnd"/>
      <w:r w:rsidRPr="1BCDC859" w:rsidR="1BCDC859">
        <w:rPr>
          <w:lang w:eastAsia="en-IN"/>
        </w:rPr>
        <w:t xml:space="preserve"> done and the products are manufactured according to the wishes and demands of the buyers. The buyers are the kings of the market. Without the satisfaction of buyer in the competitive market the market cannot run (Fu,</w:t>
      </w:r>
      <w:r w:rsidRPr="1BCDC859" w:rsidR="1BCDC859">
        <w:rPr>
          <w:i w:val="1"/>
          <w:iCs w:val="1"/>
          <w:lang w:eastAsia="en-IN"/>
        </w:rPr>
        <w:t xml:space="preserve"> et al</w:t>
      </w:r>
      <w:r w:rsidRPr="1BCDC859" w:rsidR="1BCDC859">
        <w:rPr>
          <w:lang w:eastAsia="en-IN"/>
        </w:rPr>
        <w:t>., 2018).</w:t>
      </w:r>
    </w:p>
    <w:p xmlns:wp14="http://schemas.microsoft.com/office/word/2010/wordml" w:rsidRPr="00A64FE2" w:rsidR="006C3034" w:rsidP="00A02C64" w:rsidRDefault="006C3034" w14:paraId="5360707B" wp14:textId="77777777">
      <w:pPr>
        <w:rPr>
          <w:b/>
          <w:i/>
          <w:lang w:eastAsia="en-IN"/>
        </w:rPr>
      </w:pPr>
      <w:r w:rsidRPr="00A64FE2">
        <w:rPr>
          <w:b/>
          <w:lang w:eastAsia="en-IN"/>
        </w:rPr>
        <w:t>Threat of new entrants:</w:t>
      </w:r>
      <w:r w:rsidRPr="00A64FE2">
        <w:rPr>
          <w:lang w:eastAsia="en-IN"/>
        </w:rPr>
        <w:t xml:space="preserve"> The threats of new entrants are for the existing organisations that are set in UK. The threat of existing competition is very normal for the mobile manufacturing companies in UK. As mobile and technological items are such that attracts customer and it is very natural that the customer will get attracted to the new entrants in the market if the new entrant offers good product with affordable pricing. Thus, it is a threat for the existing organisation in the market that the </w:t>
      </w:r>
      <w:r w:rsidRPr="00A64FE2">
        <w:rPr>
          <w:b/>
          <w:i/>
          <w:lang w:eastAsia="en-IN"/>
        </w:rPr>
        <w:t xml:space="preserve">new entrants might take away the market of the existing manufacturer </w:t>
      </w:r>
      <w:r w:rsidRPr="00A64FE2">
        <w:rPr>
          <w:lang w:eastAsia="en-IN"/>
        </w:rPr>
        <w:t>(Guanghui, 2019).</w:t>
      </w:r>
    </w:p>
    <w:p xmlns:wp14="http://schemas.microsoft.com/office/word/2010/wordml" w:rsidRPr="00A64FE2" w:rsidR="006C3034" w:rsidP="003F2C00" w:rsidRDefault="006C3034" w14:paraId="541F9A0B" wp14:textId="77777777">
      <w:pPr>
        <w:rPr>
          <w:lang w:eastAsia="en-IN"/>
        </w:rPr>
      </w:pPr>
      <w:r w:rsidRPr="00A64FE2">
        <w:rPr>
          <w:b/>
          <w:lang w:eastAsia="en-IN"/>
        </w:rPr>
        <w:t>Substitution threat</w:t>
      </w:r>
      <w:r w:rsidRPr="00A64FE2">
        <w:rPr>
          <w:lang w:eastAsia="en-IN"/>
        </w:rPr>
        <w:t xml:space="preserve">: This threat refers to the </w:t>
      </w:r>
      <w:r w:rsidRPr="00A64FE2">
        <w:rPr>
          <w:b/>
          <w:i/>
          <w:lang w:eastAsia="en-IN"/>
        </w:rPr>
        <w:t>substitution of the existing product</w:t>
      </w:r>
      <w:r w:rsidRPr="00A64FE2">
        <w:rPr>
          <w:lang w:eastAsia="en-IN"/>
        </w:rPr>
        <w:t xml:space="preserve"> in the market by the new incoming products. The threat of substitution can take away the suppliers </w:t>
      </w:r>
      <w:r w:rsidRPr="00A64FE2">
        <w:rPr>
          <w:lang w:eastAsia="en-IN"/>
        </w:rPr>
        <w:lastRenderedPageBreak/>
        <w:t>and buyers from the existing market. Thus, the existing market needs to be updated so as to rival with the new competition and eradicate the threat of substitution (Deng, 2017).</w:t>
      </w:r>
      <w:r w:rsidRPr="00A64FE2">
        <w:rPr>
          <w:lang w:eastAsia="en-IN"/>
        </w:rPr>
        <w:br w:type="page"/>
      </w:r>
    </w:p>
    <w:p xmlns:wp14="http://schemas.microsoft.com/office/word/2010/wordml" w:rsidRPr="00A64FE2" w:rsidR="006C3034" w:rsidP="006C3034" w:rsidRDefault="006C3034" w14:paraId="0AD13D7B" wp14:textId="77777777">
      <w:pPr>
        <w:rPr>
          <w:b/>
          <w:lang w:eastAsia="en-IN"/>
        </w:rPr>
      </w:pPr>
      <w:r w:rsidRPr="00A64FE2">
        <w:rPr>
          <w:b/>
          <w:lang w:eastAsia="en-IN"/>
        </w:rPr>
        <w:lastRenderedPageBreak/>
        <w:t>2. Discussion of the changes in the organisation’s micro environment that may take place in future and reasons for such changes</w:t>
      </w:r>
    </w:p>
    <w:p xmlns:wp14="http://schemas.microsoft.com/office/word/2010/wordml" w:rsidRPr="00A64FE2" w:rsidR="006C3034" w:rsidP="00A02C64" w:rsidRDefault="006C3034" w14:paraId="7BC08F01" wp14:textId="77777777">
      <w:pPr>
        <w:rPr>
          <w:b/>
          <w:lang w:eastAsia="en-IN"/>
        </w:rPr>
      </w:pPr>
      <w:r w:rsidRPr="00A64FE2">
        <w:rPr>
          <w:b/>
          <w:lang w:eastAsia="en-IN"/>
        </w:rPr>
        <w:t>SWOT Analysis of Huawei</w:t>
      </w:r>
    </w:p>
    <w:p xmlns:wp14="http://schemas.microsoft.com/office/word/2010/wordml" w:rsidRPr="00A64FE2" w:rsidR="006C3034" w:rsidP="00A02C64" w:rsidRDefault="006C3034" w14:paraId="7A5A3769" wp14:textId="3DD3A3E7">
      <w:pPr>
        <w:rPr>
          <w:lang w:eastAsia="en-IN"/>
        </w:rPr>
      </w:pPr>
      <w:r w:rsidRPr="1BCDC859" w:rsidR="1BCDC859">
        <w:rPr>
          <w:b w:val="1"/>
          <w:bCs w:val="1"/>
          <w:lang w:eastAsia="en-IN"/>
        </w:rPr>
        <w:t>Strengths</w:t>
      </w:r>
      <w:r w:rsidRPr="1BCDC859" w:rsidR="1BCDC859">
        <w:rPr>
          <w:lang w:eastAsia="en-IN"/>
        </w:rPr>
        <w:t xml:space="preserve">: One of the strengths of Huawei is the </w:t>
      </w:r>
      <w:r w:rsidRPr="1BCDC859" w:rsidR="1BCDC859">
        <w:rPr>
          <w:b w:val="1"/>
          <w:bCs w:val="1"/>
          <w:i w:val="1"/>
          <w:iCs w:val="1"/>
          <w:lang w:eastAsia="en-IN"/>
        </w:rPr>
        <w:t>R&amp;D of the organisation is very strong</w:t>
      </w:r>
      <w:r w:rsidRPr="1BCDC859" w:rsidR="1BCDC859">
        <w:rPr>
          <w:lang w:eastAsia="en-IN"/>
        </w:rPr>
        <w:t xml:space="preserve">. 45% of the workforce work in the organisation’s R&amp;D. </w:t>
      </w:r>
      <w:r w:rsidRPr="1BCDC859" w:rsidR="1BCDC859">
        <w:rPr>
          <w:b w:val="1"/>
          <w:bCs w:val="1"/>
          <w:i w:val="1"/>
          <w:iCs w:val="1"/>
          <w:lang w:eastAsia="en-IN"/>
        </w:rPr>
        <w:t>Customer loyalty is again strength of Huawei.</w:t>
      </w:r>
      <w:r w:rsidRPr="1BCDC859" w:rsidR="1BCDC859">
        <w:rPr>
          <w:lang w:eastAsia="en-IN"/>
        </w:rPr>
        <w:t xml:space="preserve"> The company is extremely to the claims made to the customer regarding the product. </w:t>
      </w:r>
      <w:r w:rsidRPr="1BCDC859" w:rsidR="1BCDC859">
        <w:rPr>
          <w:b w:val="1"/>
          <w:bCs w:val="1"/>
          <w:i w:val="1"/>
          <w:iCs w:val="1"/>
          <w:lang w:eastAsia="en-IN"/>
        </w:rPr>
        <w:t>Market share of Huawei is also good</w:t>
      </w:r>
      <w:r w:rsidRPr="1BCDC859" w:rsidR="1BCDC859">
        <w:rPr>
          <w:lang w:eastAsia="en-IN"/>
        </w:rPr>
        <w:t xml:space="preserve">, along with that the </w:t>
      </w:r>
      <w:r w:rsidRPr="1BCDC859" w:rsidR="1BCDC859">
        <w:rPr>
          <w:lang w:eastAsia="en-IN"/>
        </w:rPr>
        <w:t>profit-making</w:t>
      </w:r>
      <w:r w:rsidRPr="1BCDC859" w:rsidR="1BCDC859">
        <w:rPr>
          <w:lang w:eastAsia="en-IN"/>
        </w:rPr>
        <w:t xml:space="preserve"> capacity of the organisation is very strong. In terms of supplier,</w:t>
      </w:r>
      <w:r w:rsidRPr="1BCDC859" w:rsidR="1BCDC859">
        <w:rPr>
          <w:b w:val="1"/>
          <w:bCs w:val="1"/>
          <w:i w:val="1"/>
          <w:iCs w:val="1"/>
          <w:lang w:eastAsia="en-IN"/>
        </w:rPr>
        <w:t xml:space="preserve"> Huawei always excels in the bargaining power</w:t>
      </w:r>
      <w:r w:rsidRPr="1BCDC859" w:rsidR="1BCDC859">
        <w:rPr>
          <w:lang w:eastAsia="en-IN"/>
        </w:rPr>
        <w:t>. Thus, being the largest mobile manufacturer in the world Huawei has the greatest bargaining capacity with the suppliers (Alhassan and Alajmi, 2019).</w:t>
      </w:r>
    </w:p>
    <w:p xmlns:wp14="http://schemas.microsoft.com/office/word/2010/wordml" w:rsidRPr="00A64FE2" w:rsidR="006C3034" w:rsidP="00A02C64" w:rsidRDefault="006C3034" w14:paraId="5D4167EC" wp14:textId="32F3ACBB">
      <w:pPr>
        <w:rPr>
          <w:lang w:eastAsia="en-IN"/>
        </w:rPr>
      </w:pPr>
      <w:r w:rsidRPr="1BCDC859" w:rsidR="1BCDC859">
        <w:rPr>
          <w:b w:val="1"/>
          <w:bCs w:val="1"/>
          <w:lang w:eastAsia="en-IN"/>
        </w:rPr>
        <w:t>Weakness</w:t>
      </w:r>
      <w:r w:rsidRPr="1BCDC859" w:rsidR="1BCDC859">
        <w:rPr>
          <w:lang w:eastAsia="en-IN"/>
        </w:rPr>
        <w:t xml:space="preserve">: Even though Huawei is the largest mobile manufacturer in the world, the </w:t>
      </w:r>
      <w:r w:rsidRPr="1BCDC859" w:rsidR="1BCDC859">
        <w:rPr>
          <w:b w:val="1"/>
          <w:bCs w:val="1"/>
          <w:i w:val="1"/>
          <w:iCs w:val="1"/>
          <w:lang w:eastAsia="en-IN"/>
        </w:rPr>
        <w:t xml:space="preserve">market share of the company is very low </w:t>
      </w:r>
      <w:r w:rsidRPr="1BCDC859" w:rsidR="1BCDC859">
        <w:rPr>
          <w:lang w:eastAsia="en-IN"/>
        </w:rPr>
        <w:t xml:space="preserve">as compared to other existing organisation in the market. The ‘Made in China’ label take away the capabilities and market </w:t>
      </w:r>
      <w:r w:rsidRPr="1BCDC859" w:rsidR="1BCDC859">
        <w:rPr>
          <w:lang w:eastAsia="en-IN"/>
        </w:rPr>
        <w:t>demand</w:t>
      </w:r>
      <w:r w:rsidRPr="1BCDC859" w:rsidR="1BCDC859">
        <w:rPr>
          <w:lang w:eastAsia="en-IN"/>
        </w:rPr>
        <w:t xml:space="preserve"> of the product. The </w:t>
      </w:r>
      <w:r w:rsidRPr="1BCDC859" w:rsidR="1BCDC859">
        <w:rPr>
          <w:b w:val="1"/>
          <w:bCs w:val="1"/>
          <w:i w:val="1"/>
          <w:iCs w:val="1"/>
          <w:lang w:eastAsia="en-IN"/>
        </w:rPr>
        <w:t xml:space="preserve">corporate social responsibility of the company also is a weakness of the brand. </w:t>
      </w:r>
      <w:r w:rsidRPr="1BCDC859" w:rsidR="1BCDC859">
        <w:rPr>
          <w:lang w:eastAsia="en-IN"/>
        </w:rPr>
        <w:t>Another major weakness of the brand is that as it does not manufacture much of the products, for assembling, the organisation needs the products from the companies that are competitor to Huawei. The parts of the mobile are bought by the brand from outside its periphery which makes it impossible for the brand to gain full brand recognition in the Chinese market (Alhasan and Alajmi, 2019).</w:t>
      </w:r>
    </w:p>
    <w:p xmlns:wp14="http://schemas.microsoft.com/office/word/2010/wordml" w:rsidRPr="00A64FE2" w:rsidR="006C3034" w:rsidP="00A02C64" w:rsidRDefault="006C3034" w14:paraId="46B2D58B" wp14:textId="77777777">
      <w:pPr>
        <w:rPr>
          <w:lang w:eastAsia="en-IN"/>
        </w:rPr>
      </w:pPr>
      <w:r w:rsidRPr="00A64FE2">
        <w:rPr>
          <w:b/>
          <w:lang w:eastAsia="en-IN"/>
        </w:rPr>
        <w:t xml:space="preserve">Opportunities: </w:t>
      </w:r>
      <w:r w:rsidRPr="00A64FE2">
        <w:rPr>
          <w:b/>
          <w:i/>
          <w:lang w:eastAsia="en-IN"/>
        </w:rPr>
        <w:t xml:space="preserve">Market growth for the brand can be expected </w:t>
      </w:r>
      <w:r w:rsidRPr="00A64FE2">
        <w:rPr>
          <w:lang w:eastAsia="en-IN"/>
        </w:rPr>
        <w:t xml:space="preserve">as it is massive for Huawei. As it is very much developed in the R&amp;D sector there can be a chance for the brand to bring </w:t>
      </w:r>
      <w:r w:rsidRPr="00A64FE2">
        <w:rPr>
          <w:b/>
          <w:i/>
          <w:lang w:eastAsia="en-IN"/>
        </w:rPr>
        <w:t>new innovations and inventions in the market soon</w:t>
      </w:r>
      <w:r w:rsidRPr="00A64FE2">
        <w:rPr>
          <w:lang w:eastAsia="en-IN"/>
        </w:rPr>
        <w:t xml:space="preserve"> and attract the customer on a large basis. This can also create a chance for the brand to sell the technology in the other brands if the demand for the technology arises in future. There are chances for the company to attain better position in the market if it invests in the economically upgraded countries like USA, UK and many others (Xia and Gan, 2017).</w:t>
      </w:r>
    </w:p>
    <w:p xmlns:wp14="http://schemas.microsoft.com/office/word/2010/wordml" w:rsidRPr="00A64FE2" w:rsidR="006C3034" w:rsidP="00A02C64" w:rsidRDefault="006C3034" w14:paraId="2305A9DB" wp14:textId="77777777">
      <w:pPr>
        <w:rPr>
          <w:lang w:eastAsia="en-IN"/>
        </w:rPr>
      </w:pPr>
      <w:r w:rsidRPr="00A64FE2">
        <w:rPr>
          <w:b/>
          <w:lang w:eastAsia="en-IN"/>
        </w:rPr>
        <w:t xml:space="preserve">Threats: </w:t>
      </w:r>
      <w:r w:rsidRPr="00A64FE2">
        <w:rPr>
          <w:lang w:eastAsia="en-IN"/>
        </w:rPr>
        <w:t xml:space="preserve">Huawei has a </w:t>
      </w:r>
      <w:r w:rsidRPr="00A64FE2">
        <w:rPr>
          <w:b/>
          <w:i/>
          <w:lang w:eastAsia="en-IN"/>
        </w:rPr>
        <w:t xml:space="preserve">very strong competition </w:t>
      </w:r>
      <w:r w:rsidRPr="00A64FE2">
        <w:rPr>
          <w:lang w:eastAsia="en-IN"/>
        </w:rPr>
        <w:t xml:space="preserve">in the market. The competition emerges from the neighbouring markets as well as the Chinese markets. If the brand upgrades itself and invest in the UK then also it can face threat of competitor in the existing market. Due to the </w:t>
      </w:r>
      <w:r w:rsidRPr="00A64FE2">
        <w:rPr>
          <w:b/>
          <w:i/>
          <w:lang w:eastAsia="en-IN"/>
        </w:rPr>
        <w:t>emerging and existing political issues in the market, the brand may not be able to reach the economically sufficient country like USA and UK.</w:t>
      </w:r>
      <w:r w:rsidRPr="00A64FE2">
        <w:rPr>
          <w:lang w:eastAsia="en-IN"/>
        </w:rPr>
        <w:t xml:space="preserve"> The government policies set by the legislations and regulations can act as a barrier for the brand which might not allow the brand to invest in another market (Duarte, 2020).</w:t>
      </w:r>
    </w:p>
    <w:p xmlns:wp14="http://schemas.microsoft.com/office/word/2010/wordml" w:rsidRPr="00A64FE2" w:rsidR="006C3034" w:rsidP="00A02C64" w:rsidRDefault="006C3034" w14:paraId="0FAC2786" wp14:textId="77777777">
      <w:pPr>
        <w:rPr>
          <w:b/>
          <w:lang w:eastAsia="en-IN"/>
        </w:rPr>
      </w:pPr>
      <w:r w:rsidRPr="00A64FE2">
        <w:rPr>
          <w:b/>
          <w:lang w:eastAsia="en-IN"/>
        </w:rPr>
        <w:lastRenderedPageBreak/>
        <w:t>Porter’s value chain analysis</w:t>
      </w:r>
    </w:p>
    <w:p xmlns:wp14="http://schemas.microsoft.com/office/word/2010/wordml" w:rsidRPr="00A64FE2" w:rsidR="002D563E" w:rsidP="00A02C64" w:rsidRDefault="002D563E" w14:paraId="1BE2D483" wp14:textId="04EE4627">
      <w:pPr>
        <w:rPr>
          <w:lang w:eastAsia="en-IN"/>
        </w:rPr>
      </w:pPr>
      <w:r w:rsidRPr="1BCDC859" w:rsidR="1BCDC859">
        <w:rPr>
          <w:b w:val="1"/>
          <w:bCs w:val="1"/>
          <w:lang w:eastAsia="en-IN"/>
        </w:rPr>
        <w:t xml:space="preserve">Primary activities: </w:t>
      </w:r>
      <w:r w:rsidRPr="1BCDC859" w:rsidR="1BCDC859">
        <w:rPr>
          <w:lang w:eastAsia="en-IN"/>
        </w:rPr>
        <w:t xml:space="preserve">This involves producing and selling goods to the customers. This can only happen with the help of </w:t>
      </w:r>
      <w:r w:rsidRPr="1BCDC859" w:rsidR="1BCDC859">
        <w:rPr>
          <w:b w:val="1"/>
          <w:bCs w:val="1"/>
          <w:i w:val="1"/>
          <w:iCs w:val="1"/>
          <w:lang w:eastAsia="en-IN"/>
        </w:rPr>
        <w:t>inbound logistics</w:t>
      </w:r>
      <w:r w:rsidRPr="1BCDC859" w:rsidR="1BCDC859">
        <w:rPr>
          <w:lang w:eastAsia="en-IN"/>
        </w:rPr>
        <w:t xml:space="preserve">. There are various challenges which are faced by </w:t>
      </w:r>
      <w:proofErr w:type="spellStart"/>
      <w:r w:rsidRPr="1BCDC859" w:rsidR="1BCDC859">
        <w:rPr>
          <w:lang w:eastAsia="en-IN"/>
        </w:rPr>
        <w:t>Huwaei</w:t>
      </w:r>
      <w:proofErr w:type="spellEnd"/>
      <w:r w:rsidRPr="1BCDC859" w:rsidR="1BCDC859">
        <w:rPr>
          <w:lang w:eastAsia="en-IN"/>
        </w:rPr>
        <w:t xml:space="preserve"> in the product development phase. For example: retrieving raw material, input storage, </w:t>
      </w:r>
      <w:r w:rsidRPr="1BCDC859" w:rsidR="1BCDC859">
        <w:rPr>
          <w:b w:val="1"/>
          <w:bCs w:val="1"/>
          <w:i w:val="1"/>
          <w:iCs w:val="1"/>
          <w:lang w:eastAsia="en-IN"/>
        </w:rPr>
        <w:t>disturbing the raw materials internally, production components</w:t>
      </w:r>
      <w:r w:rsidRPr="1BCDC859" w:rsidR="1BCDC859">
        <w:rPr>
          <w:lang w:eastAsia="en-IN"/>
        </w:rPr>
        <w:t xml:space="preserve">. The operational activity also needs to be kept in point by the company. Equipment, repair machinery is a part of this operation. </w:t>
      </w:r>
      <w:r w:rsidRPr="1BCDC859" w:rsidR="1BCDC859">
        <w:rPr>
          <w:b w:val="1"/>
          <w:bCs w:val="1"/>
          <w:i w:val="1"/>
          <w:iCs w:val="1"/>
          <w:lang w:eastAsia="en-IN"/>
        </w:rPr>
        <w:t>Outbound logistics</w:t>
      </w:r>
      <w:r w:rsidRPr="1BCDC859" w:rsidR="1BCDC859">
        <w:rPr>
          <w:lang w:eastAsia="en-IN"/>
        </w:rPr>
        <w:t xml:space="preserve"> and</w:t>
      </w:r>
      <w:r w:rsidRPr="1BCDC859" w:rsidR="1BCDC859">
        <w:rPr>
          <w:b w:val="1"/>
          <w:bCs w:val="1"/>
          <w:i w:val="1"/>
          <w:iCs w:val="1"/>
          <w:lang w:eastAsia="en-IN"/>
        </w:rPr>
        <w:t xml:space="preserve"> sales and marketing</w:t>
      </w:r>
      <w:r w:rsidRPr="1BCDC859" w:rsidR="1BCDC859">
        <w:rPr>
          <w:lang w:eastAsia="en-IN"/>
        </w:rPr>
        <w:t xml:space="preserve"> are an integral part of the value chain analysis. The </w:t>
      </w:r>
      <w:r w:rsidRPr="1BCDC859" w:rsidR="1BCDC859">
        <w:rPr>
          <w:b w:val="1"/>
          <w:bCs w:val="1"/>
          <w:i w:val="1"/>
          <w:iCs w:val="1"/>
          <w:lang w:eastAsia="en-IN"/>
        </w:rPr>
        <w:t xml:space="preserve">sale services </w:t>
      </w:r>
      <w:r w:rsidRPr="1BCDC859" w:rsidR="1BCDC859">
        <w:rPr>
          <w:lang w:eastAsia="en-IN"/>
        </w:rPr>
        <w:t xml:space="preserve">offered by the brand are also an important part of this. The </w:t>
      </w:r>
      <w:r w:rsidRPr="1BCDC859" w:rsidR="1BCDC859">
        <w:rPr>
          <w:lang w:eastAsia="en-IN"/>
        </w:rPr>
        <w:t>pre-sale</w:t>
      </w:r>
      <w:r w:rsidRPr="1BCDC859" w:rsidR="1BCDC859">
        <w:rPr>
          <w:lang w:eastAsia="en-IN"/>
        </w:rPr>
        <w:t xml:space="preserve"> and </w:t>
      </w:r>
      <w:r w:rsidRPr="1BCDC859" w:rsidR="1BCDC859">
        <w:rPr>
          <w:lang w:eastAsia="en-IN"/>
        </w:rPr>
        <w:t>post-sale</w:t>
      </w:r>
      <w:r w:rsidRPr="1BCDC859" w:rsidR="1BCDC859">
        <w:rPr>
          <w:lang w:eastAsia="en-IN"/>
        </w:rPr>
        <w:t xml:space="preserve"> services are also the factors that matters for the brand heritage and goodwill (Jiang, 2016).</w:t>
      </w:r>
    </w:p>
    <w:p xmlns:wp14="http://schemas.microsoft.com/office/word/2010/wordml" w:rsidRPr="00A64FE2" w:rsidR="001F6C72" w:rsidP="00A02C64" w:rsidRDefault="001F6C72" w14:paraId="1DC566C0" wp14:textId="77777777">
      <w:pPr>
        <w:rPr>
          <w:lang w:eastAsia="en-IN"/>
        </w:rPr>
      </w:pPr>
      <w:r w:rsidRPr="00A64FE2">
        <w:rPr>
          <w:b/>
          <w:lang w:eastAsia="en-IN"/>
        </w:rPr>
        <w:t xml:space="preserve">Secondary activities: </w:t>
      </w:r>
      <w:r w:rsidRPr="00A64FE2">
        <w:rPr>
          <w:lang w:eastAsia="en-IN"/>
        </w:rPr>
        <w:t xml:space="preserve">The things that fall under secondary activities are </w:t>
      </w:r>
      <w:r w:rsidRPr="00A64FE2">
        <w:rPr>
          <w:b/>
          <w:i/>
          <w:lang w:eastAsia="en-IN"/>
        </w:rPr>
        <w:t>firm infrastructure.</w:t>
      </w:r>
      <w:r w:rsidRPr="00A64FE2">
        <w:rPr>
          <w:lang w:eastAsia="en-IN"/>
        </w:rPr>
        <w:t xml:space="preserve"> The good the ambience and the infrastructure will be the better the performance as well the customer satisfaction can become. The </w:t>
      </w:r>
      <w:r w:rsidRPr="00A64FE2">
        <w:rPr>
          <w:b/>
          <w:i/>
          <w:lang w:eastAsia="en-IN"/>
        </w:rPr>
        <w:t>infrastructure</w:t>
      </w:r>
      <w:r w:rsidRPr="00A64FE2" w:rsidR="00193E37">
        <w:rPr>
          <w:b/>
          <w:i/>
          <w:lang w:eastAsia="en-IN"/>
        </w:rPr>
        <w:t xml:space="preserve"> and the ambience </w:t>
      </w:r>
      <w:r w:rsidRPr="00A64FE2" w:rsidR="00193E37">
        <w:rPr>
          <w:lang w:eastAsia="en-IN"/>
        </w:rPr>
        <w:t>of the firm a</w:t>
      </w:r>
      <w:r w:rsidRPr="00A64FE2">
        <w:rPr>
          <w:lang w:eastAsia="en-IN"/>
        </w:rPr>
        <w:t xml:space="preserve">nd the office affect the sales of the products a lot. Secondly, the </w:t>
      </w:r>
      <w:r w:rsidRPr="00A64FE2">
        <w:rPr>
          <w:b/>
          <w:i/>
          <w:lang w:eastAsia="en-IN"/>
        </w:rPr>
        <w:t>technological development of the firm</w:t>
      </w:r>
      <w:r w:rsidRPr="00A64FE2">
        <w:rPr>
          <w:lang w:eastAsia="en-IN"/>
        </w:rPr>
        <w:t xml:space="preserve"> is also important. Huwaei is known for technological development. The technological development refers to the advancement of the technical things which the brand has in its products. As compared to the competitors Huwaei is in a better position in terms of technology. The </w:t>
      </w:r>
      <w:r w:rsidRPr="00A64FE2">
        <w:rPr>
          <w:b/>
          <w:i/>
          <w:lang w:eastAsia="en-IN"/>
        </w:rPr>
        <w:t xml:space="preserve">R&amp;D structure of the brand is the </w:t>
      </w:r>
      <w:r w:rsidRPr="00A64FE2" w:rsidR="00193E37">
        <w:rPr>
          <w:b/>
          <w:i/>
          <w:lang w:eastAsia="en-IN"/>
        </w:rPr>
        <w:t>most important part of the company.</w:t>
      </w:r>
      <w:r w:rsidRPr="00A64FE2" w:rsidR="00193E37">
        <w:rPr>
          <w:lang w:eastAsia="en-IN"/>
        </w:rPr>
        <w:t xml:space="preserve"> </w:t>
      </w:r>
      <w:r w:rsidRPr="00A64FE2" w:rsidR="00491618">
        <w:rPr>
          <w:lang w:eastAsia="en-IN"/>
        </w:rPr>
        <w:t>R&amp;D is the integral part of the organisation. The procurement part is also important for the brand as it involves the price of the input</w:t>
      </w:r>
      <w:r w:rsidRPr="00A64FE2" w:rsidR="00FD2796">
        <w:rPr>
          <w:lang w:eastAsia="en-IN"/>
        </w:rPr>
        <w:t>s which are paid by the company (Xuesong, 2016).</w:t>
      </w:r>
    </w:p>
    <w:p xmlns:wp14="http://schemas.microsoft.com/office/word/2010/wordml" w:rsidRPr="00A64FE2" w:rsidR="00491618" w:rsidP="00A02C64" w:rsidRDefault="003F2C00" w14:paraId="51D7815F" wp14:textId="77777777">
      <w:pPr>
        <w:rPr>
          <w:b/>
          <w:lang w:eastAsia="en-IN"/>
        </w:rPr>
      </w:pPr>
      <w:r w:rsidRPr="00A64FE2">
        <w:rPr>
          <w:b/>
          <w:lang w:eastAsia="en-IN"/>
        </w:rPr>
        <w:t>Product Life cycle</w:t>
      </w:r>
    </w:p>
    <w:p xmlns:wp14="http://schemas.microsoft.com/office/word/2010/wordml" w:rsidRPr="00A64FE2" w:rsidR="00DB7761" w:rsidP="00A02C64" w:rsidRDefault="00DB7761" w14:paraId="4229C380" wp14:textId="77777777">
      <w:pPr>
        <w:rPr>
          <w:lang w:eastAsia="en-IN"/>
        </w:rPr>
      </w:pPr>
      <w:r w:rsidRPr="00A64FE2">
        <w:rPr>
          <w:b/>
          <w:lang w:eastAsia="en-IN"/>
        </w:rPr>
        <w:t xml:space="preserve">Infrastructure: </w:t>
      </w:r>
      <w:r w:rsidRPr="00A64FE2">
        <w:rPr>
          <w:lang w:eastAsia="en-IN"/>
        </w:rPr>
        <w:t xml:space="preserve">The infrastructure of the company is the most important part of the company. It took birth in </w:t>
      </w:r>
      <w:r w:rsidRPr="00A64FE2">
        <w:rPr>
          <w:b/>
          <w:i/>
          <w:lang w:eastAsia="en-IN"/>
        </w:rPr>
        <w:t>1987 with a vision to become the world’</w:t>
      </w:r>
      <w:r w:rsidRPr="00A64FE2" w:rsidR="00706EC6">
        <w:rPr>
          <w:b/>
          <w:i/>
          <w:lang w:eastAsia="en-IN"/>
        </w:rPr>
        <w:t>s l</w:t>
      </w:r>
      <w:r w:rsidRPr="00A64FE2">
        <w:rPr>
          <w:b/>
          <w:i/>
          <w:lang w:eastAsia="en-IN"/>
        </w:rPr>
        <w:t>eading global mobile production</w:t>
      </w:r>
      <w:r w:rsidRPr="00A64FE2">
        <w:rPr>
          <w:lang w:eastAsia="en-IN"/>
        </w:rPr>
        <w:t xml:space="preserve"> company. </w:t>
      </w:r>
      <w:r w:rsidRPr="00A64FE2" w:rsidR="00706EC6">
        <w:rPr>
          <w:lang w:eastAsia="en-IN"/>
        </w:rPr>
        <w:t xml:space="preserve">The company is wholly owned by the employees. The company constitutes </w:t>
      </w:r>
      <w:r w:rsidRPr="00A64FE2" w:rsidR="002C0E9A">
        <w:rPr>
          <w:lang w:eastAsia="en-IN"/>
        </w:rPr>
        <w:t>104,572 employees. The huawei employees are eligible to participate in the investment schemes set for the company. The Huwaei company do not h</w:t>
      </w:r>
      <w:r w:rsidRPr="00A64FE2" w:rsidR="00FD2796">
        <w:rPr>
          <w:lang w:eastAsia="en-IN"/>
        </w:rPr>
        <w:t>olds shares outside the company (Suyi, 2019).</w:t>
      </w:r>
    </w:p>
    <w:p xmlns:wp14="http://schemas.microsoft.com/office/word/2010/wordml" w:rsidRPr="00A64FE2" w:rsidR="002C0E9A" w:rsidP="00A02C64" w:rsidRDefault="002C0E9A" w14:paraId="6372F98C" wp14:textId="7CB108F4">
      <w:pPr>
        <w:rPr>
          <w:lang w:eastAsia="en-IN"/>
        </w:rPr>
      </w:pPr>
      <w:r w:rsidRPr="1BCDC859" w:rsidR="1BCDC859">
        <w:rPr>
          <w:b w:val="1"/>
          <w:bCs w:val="1"/>
          <w:lang w:eastAsia="en-IN"/>
        </w:rPr>
        <w:t>Development</w:t>
      </w:r>
      <w:r w:rsidRPr="1BCDC859" w:rsidR="1BCDC859">
        <w:rPr>
          <w:lang w:eastAsia="en-IN"/>
        </w:rPr>
        <w:t xml:space="preserve">: The Company has grown from the scratch to be a </w:t>
      </w:r>
      <w:r w:rsidRPr="1BCDC859" w:rsidR="1BCDC859">
        <w:rPr>
          <w:b w:val="1"/>
          <w:bCs w:val="1"/>
          <w:i w:val="1"/>
          <w:iCs w:val="1"/>
          <w:lang w:eastAsia="en-IN"/>
        </w:rPr>
        <w:t>world-famous</w:t>
      </w:r>
      <w:r w:rsidRPr="1BCDC859" w:rsidR="1BCDC859">
        <w:rPr>
          <w:b w:val="1"/>
          <w:bCs w:val="1"/>
          <w:i w:val="1"/>
          <w:iCs w:val="1"/>
          <w:lang w:eastAsia="en-IN"/>
        </w:rPr>
        <w:t xml:space="preserve"> mobile manufacturing unit.</w:t>
      </w:r>
      <w:r w:rsidRPr="1BCDC859" w:rsidR="1BCDC859">
        <w:rPr>
          <w:lang w:eastAsia="en-IN"/>
        </w:rPr>
        <w:t xml:space="preserve"> The company has also developed technologically. The introduction of many new techniques in the mobile and the other electronic items produced by the company are also good. The app gallery connect is the important part of the development, innovation and other things (Zhang, </w:t>
      </w:r>
      <w:r w:rsidRPr="1BCDC859" w:rsidR="1BCDC859">
        <w:rPr>
          <w:i w:val="1"/>
          <w:iCs w:val="1"/>
          <w:lang w:eastAsia="en-IN"/>
        </w:rPr>
        <w:t>et al</w:t>
      </w:r>
      <w:r w:rsidRPr="1BCDC859" w:rsidR="1BCDC859">
        <w:rPr>
          <w:lang w:eastAsia="en-IN"/>
        </w:rPr>
        <w:t>., 2018).</w:t>
      </w:r>
    </w:p>
    <w:p xmlns:wp14="http://schemas.microsoft.com/office/word/2010/wordml" w:rsidRPr="00A64FE2" w:rsidR="005313E7" w:rsidP="00A02C64" w:rsidRDefault="005313E7" w14:paraId="2F13EE89" wp14:textId="77777777">
      <w:pPr>
        <w:rPr>
          <w:lang w:eastAsia="en-IN"/>
        </w:rPr>
      </w:pPr>
      <w:r w:rsidRPr="00A64FE2">
        <w:rPr>
          <w:b/>
          <w:lang w:eastAsia="en-IN"/>
        </w:rPr>
        <w:lastRenderedPageBreak/>
        <w:t>Growth</w:t>
      </w:r>
      <w:r w:rsidRPr="00A64FE2">
        <w:rPr>
          <w:lang w:eastAsia="en-IN"/>
        </w:rPr>
        <w:t>: This process is the third on the list of the product chain analysis.</w:t>
      </w:r>
      <w:r w:rsidRPr="00A64FE2" w:rsidR="006F7285">
        <w:rPr>
          <w:lang w:eastAsia="en-IN"/>
        </w:rPr>
        <w:t xml:space="preserve"> The growth of the organisation is that it has grown from a small brand to a massive world leading mobile manufacturing company. The growth of the company is an important factor for the attraction of the customer. The customer is generally attracted to the growth of every company. Thus, the growth of Huwaei is the important </w:t>
      </w:r>
      <w:r w:rsidRPr="00A64FE2" w:rsidR="00FD2796">
        <w:rPr>
          <w:lang w:eastAsia="en-IN"/>
        </w:rPr>
        <w:t>aspect of the company (Yeo,</w:t>
      </w:r>
      <w:r w:rsidRPr="00A64FE2" w:rsidR="00FD2796">
        <w:rPr>
          <w:i/>
          <w:lang w:eastAsia="en-IN"/>
        </w:rPr>
        <w:t xml:space="preserve"> et al.,</w:t>
      </w:r>
      <w:r w:rsidRPr="00A64FE2" w:rsidR="00FD2796">
        <w:rPr>
          <w:lang w:eastAsia="en-IN"/>
        </w:rPr>
        <w:t xml:space="preserve"> 2020).</w:t>
      </w:r>
    </w:p>
    <w:p xmlns:wp14="http://schemas.microsoft.com/office/word/2010/wordml" w:rsidRPr="00A64FE2" w:rsidR="005C0F5B" w:rsidP="003F2C00" w:rsidRDefault="006F7285" w14:paraId="763C63DC" wp14:textId="77777777">
      <w:pPr>
        <w:rPr>
          <w:lang w:eastAsia="en-IN"/>
        </w:rPr>
      </w:pPr>
      <w:r w:rsidRPr="00A64FE2">
        <w:rPr>
          <w:b/>
          <w:lang w:eastAsia="en-IN"/>
        </w:rPr>
        <w:t xml:space="preserve">Decline: </w:t>
      </w:r>
      <w:r w:rsidRPr="00A64FE2">
        <w:rPr>
          <w:lang w:eastAsia="en-IN"/>
        </w:rPr>
        <w:t xml:space="preserve">The decline can be seen in the company as the </w:t>
      </w:r>
      <w:r w:rsidRPr="00A64FE2" w:rsidR="005C0F5B">
        <w:rPr>
          <w:lang w:eastAsia="en-IN"/>
        </w:rPr>
        <w:t>sale has</w:t>
      </w:r>
      <w:r w:rsidRPr="00A64FE2">
        <w:rPr>
          <w:lang w:eastAsia="en-IN"/>
        </w:rPr>
        <w:t xml:space="preserve"> </w:t>
      </w:r>
      <w:r w:rsidRPr="00A64FE2" w:rsidR="005C0F5B">
        <w:rPr>
          <w:lang w:eastAsia="en-IN"/>
        </w:rPr>
        <w:t>decreased and is decreasing with time day by day. Huwaei has extended its lead in China where there was a capture of 42.6% of China markets. There was decline in sales of mobile phone in the market. There were also allegations regarding the Huwaei doing corporate espionage which can be a re</w:t>
      </w:r>
      <w:r w:rsidRPr="00A64FE2" w:rsidR="00FD2796">
        <w:rPr>
          <w:lang w:eastAsia="en-IN"/>
        </w:rPr>
        <w:t xml:space="preserve">ason of decline of the company (Troisi, </w:t>
      </w:r>
      <w:r w:rsidRPr="00A64FE2" w:rsidR="00FD2796">
        <w:rPr>
          <w:i/>
          <w:lang w:eastAsia="en-IN"/>
        </w:rPr>
        <w:t>et al.,</w:t>
      </w:r>
      <w:r w:rsidRPr="00A64FE2" w:rsidR="00FD2796">
        <w:rPr>
          <w:lang w:eastAsia="en-IN"/>
        </w:rPr>
        <w:t xml:space="preserve"> 2019).</w:t>
      </w:r>
      <w:r w:rsidRPr="00A64FE2" w:rsidR="005C0F5B">
        <w:rPr>
          <w:lang w:eastAsia="en-IN"/>
        </w:rPr>
        <w:br w:type="page"/>
      </w:r>
    </w:p>
    <w:p xmlns:wp14="http://schemas.microsoft.com/office/word/2010/wordml" w:rsidRPr="00A64FE2" w:rsidR="006C3034" w:rsidP="005C0F5B" w:rsidRDefault="005C0F5B" w14:paraId="2B2A7A39" wp14:textId="77777777">
      <w:pPr>
        <w:pStyle w:val="Heading1"/>
        <w:rPr>
          <w:lang w:eastAsia="en-IN"/>
        </w:rPr>
      </w:pPr>
      <w:r w:rsidRPr="00A64FE2">
        <w:rPr>
          <w:lang w:eastAsia="en-IN"/>
        </w:rPr>
        <w:lastRenderedPageBreak/>
        <w:t>Conclusion</w:t>
      </w:r>
    </w:p>
    <w:p xmlns:wp14="http://schemas.microsoft.com/office/word/2010/wordml" w:rsidRPr="00A64FE2" w:rsidR="00E660A9" w:rsidP="003F2C00" w:rsidRDefault="005C0F5B" w14:paraId="74168DD1" wp14:textId="77777777">
      <w:pPr>
        <w:rPr>
          <w:lang w:eastAsia="en-IN"/>
        </w:rPr>
      </w:pPr>
      <w:r w:rsidRPr="00A64FE2">
        <w:rPr>
          <w:lang w:eastAsia="en-IN"/>
        </w:rPr>
        <w:t xml:space="preserve">The Huawei is a multinational company </w:t>
      </w:r>
      <w:r w:rsidRPr="00A64FE2" w:rsidR="00A33A5D">
        <w:rPr>
          <w:lang w:eastAsia="en-IN"/>
        </w:rPr>
        <w:t>which deals with manufacturing mobiles. The Huawei Company runs with the strengths, opportunities, threats and weakness. There are Huawei’s micro environment analysis which leads to the growth of the company from different perspectives. There are porter’s five forces and value chains that affect its working. There</w:t>
      </w:r>
      <w:r w:rsidRPr="00A64FE2" w:rsidR="00FD2796">
        <w:rPr>
          <w:lang w:eastAsia="en-IN"/>
        </w:rPr>
        <w:t xml:space="preserve"> are</w:t>
      </w:r>
      <w:r w:rsidRPr="00A64FE2" w:rsidR="00A33A5D">
        <w:rPr>
          <w:lang w:eastAsia="en-IN"/>
        </w:rPr>
        <w:t xml:space="preserve"> strengths and weakness of the company that led to </w:t>
      </w:r>
      <w:r w:rsidRPr="00A64FE2" w:rsidR="00FD2796">
        <w:rPr>
          <w:lang w:eastAsia="en-IN"/>
        </w:rPr>
        <w:t>success and failure of the company. Thus, there are strengths that are existing and weakness which the c</w:t>
      </w:r>
      <w:r w:rsidRPr="00A64FE2" w:rsidR="003F2C00">
        <w:rPr>
          <w:lang w:eastAsia="en-IN"/>
        </w:rPr>
        <w:t xml:space="preserve">ompany need to work upon. </w:t>
      </w:r>
      <w:r w:rsidRPr="00A64FE2" w:rsidR="00E660A9">
        <w:rPr>
          <w:lang w:eastAsia="en-IN"/>
        </w:rPr>
        <w:br w:type="page"/>
      </w:r>
    </w:p>
    <w:p xmlns:wp14="http://schemas.microsoft.com/office/word/2010/wordml" w:rsidRPr="00A64FE2" w:rsidR="00A02C64" w:rsidP="00E660A9" w:rsidRDefault="00E660A9" w14:paraId="3B67569F" wp14:textId="77777777">
      <w:pPr>
        <w:pStyle w:val="Heading1"/>
        <w:rPr>
          <w:lang w:eastAsia="en-IN"/>
        </w:rPr>
      </w:pPr>
      <w:bookmarkStart w:name="_Toc53938020" w:id="2"/>
      <w:r w:rsidRPr="00A64FE2">
        <w:rPr>
          <w:lang w:eastAsia="en-IN"/>
        </w:rPr>
        <w:lastRenderedPageBreak/>
        <w:t>Reference list</w:t>
      </w:r>
      <w:bookmarkEnd w:id="2"/>
    </w:p>
    <w:p xmlns:wp14="http://schemas.microsoft.com/office/word/2010/wordml" w:rsidRPr="00A64FE2" w:rsidR="00FD2796" w:rsidP="006C3034" w:rsidRDefault="00FD2796" w14:paraId="37C36A29" wp14:textId="77777777">
      <w:pPr>
        <w:rPr>
          <w:shd w:val="clear" w:color="auto" w:fill="FFFFFF"/>
        </w:rPr>
      </w:pPr>
      <w:r w:rsidRPr="00A64FE2">
        <w:rPr>
          <w:shd w:val="clear" w:color="auto" w:fill="FFFFFF"/>
        </w:rPr>
        <w:t>Alhassan, S. and Alajmi, D., 2019. Huawei. </w:t>
      </w:r>
      <w:r w:rsidRPr="00A64FE2">
        <w:rPr>
          <w:i/>
          <w:iCs/>
          <w:shd w:val="clear" w:color="auto" w:fill="FFFFFF"/>
        </w:rPr>
        <w:t>Journal of the community development in Asia</w:t>
      </w:r>
      <w:r w:rsidRPr="00A64FE2">
        <w:rPr>
          <w:shd w:val="clear" w:color="auto" w:fill="FFFFFF"/>
        </w:rPr>
        <w:t>, </w:t>
      </w:r>
      <w:r w:rsidRPr="00A64FE2">
        <w:rPr>
          <w:i/>
          <w:iCs/>
          <w:shd w:val="clear" w:color="auto" w:fill="FFFFFF"/>
        </w:rPr>
        <w:t>2</w:t>
      </w:r>
      <w:r w:rsidRPr="00A64FE2">
        <w:rPr>
          <w:shd w:val="clear" w:color="auto" w:fill="FFFFFF"/>
        </w:rPr>
        <w:t>(3), pp.37-44.</w:t>
      </w:r>
    </w:p>
    <w:p xmlns:wp14="http://schemas.microsoft.com/office/word/2010/wordml" w:rsidRPr="00A64FE2" w:rsidR="00FD2796" w:rsidP="00E660A9" w:rsidRDefault="00FD2796" w14:paraId="25ED4EF3" wp14:textId="77777777">
      <w:pPr>
        <w:rPr>
          <w:shd w:val="clear" w:color="auto" w:fill="FFFFFF"/>
        </w:rPr>
      </w:pPr>
      <w:r w:rsidRPr="00A64FE2">
        <w:rPr>
          <w:shd w:val="clear" w:color="auto" w:fill="FFFFFF"/>
        </w:rPr>
        <w:t>Christophers, B., 2019. The rentierization of the United Kingdom economy. </w:t>
      </w:r>
      <w:r w:rsidRPr="00A64FE2">
        <w:rPr>
          <w:i/>
          <w:iCs/>
          <w:shd w:val="clear" w:color="auto" w:fill="FFFFFF"/>
        </w:rPr>
        <w:t>Environment and Planning A: Economy and Space</w:t>
      </w:r>
      <w:r w:rsidRPr="00A64FE2">
        <w:rPr>
          <w:shd w:val="clear" w:color="auto" w:fill="FFFFFF"/>
        </w:rPr>
        <w:t>, p.0308518X19873007.</w:t>
      </w:r>
    </w:p>
    <w:p xmlns:wp14="http://schemas.microsoft.com/office/word/2010/wordml" w:rsidRPr="00A64FE2" w:rsidR="00FD2796" w:rsidP="006C3034" w:rsidRDefault="00FD2796" w14:paraId="61D5B097" wp14:textId="77777777">
      <w:pPr>
        <w:rPr>
          <w:shd w:val="clear" w:color="auto" w:fill="FFFFFF"/>
        </w:rPr>
      </w:pPr>
      <w:r w:rsidRPr="00A64FE2">
        <w:rPr>
          <w:shd w:val="clear" w:color="auto" w:fill="FFFFFF"/>
        </w:rPr>
        <w:t>DENG, H., 2017. </w:t>
      </w:r>
      <w:r w:rsidRPr="00A64FE2">
        <w:rPr>
          <w:i/>
          <w:iCs/>
          <w:shd w:val="clear" w:color="auto" w:fill="FFFFFF"/>
        </w:rPr>
        <w:t>China Huawei Enterprise Strategy Analysis</w:t>
      </w:r>
      <w:r w:rsidRPr="00A64FE2">
        <w:rPr>
          <w:shd w:val="clear" w:color="auto" w:fill="FFFFFF"/>
        </w:rPr>
        <w:t> (Doctoral dissertation, SIAM UNIVERSITY).</w:t>
      </w:r>
    </w:p>
    <w:p xmlns:wp14="http://schemas.microsoft.com/office/word/2010/wordml" w:rsidRPr="00A64FE2" w:rsidR="00FD2796" w:rsidP="006C3034" w:rsidRDefault="00FD2796" w14:paraId="1287643D" wp14:textId="77777777">
      <w:pPr>
        <w:rPr>
          <w:shd w:val="clear" w:color="auto" w:fill="FFFFFF"/>
        </w:rPr>
      </w:pPr>
      <w:r w:rsidRPr="00A64FE2">
        <w:rPr>
          <w:shd w:val="clear" w:color="auto" w:fill="FFFFFF"/>
        </w:rPr>
        <w:t>Duarte, F.P., 2020. Non-kinetic hybrid threats in Europe–the Portuguese case study (2017-18). </w:t>
      </w:r>
      <w:r w:rsidRPr="00A64FE2">
        <w:rPr>
          <w:i/>
          <w:iCs/>
          <w:shd w:val="clear" w:color="auto" w:fill="FFFFFF"/>
        </w:rPr>
        <w:t>Transforming Government: People, Process and Policy</w:t>
      </w:r>
      <w:r w:rsidRPr="00A64FE2">
        <w:rPr>
          <w:shd w:val="clear" w:color="auto" w:fill="FFFFFF"/>
        </w:rPr>
        <w:t>.</w:t>
      </w:r>
    </w:p>
    <w:p xmlns:wp14="http://schemas.microsoft.com/office/word/2010/wordml" w:rsidRPr="00A64FE2" w:rsidR="00FD2796" w:rsidP="006C3034" w:rsidRDefault="00FD2796" w14:paraId="4E952C3F" wp14:textId="77777777">
      <w:pPr>
        <w:rPr>
          <w:shd w:val="clear" w:color="auto" w:fill="FFFFFF"/>
        </w:rPr>
      </w:pPr>
      <w:r w:rsidRPr="00A64FE2">
        <w:rPr>
          <w:shd w:val="clear" w:color="auto" w:fill="FFFFFF"/>
        </w:rPr>
        <w:t>Fu, X., Sun, Z. and Ghauri, P.N., 2018. Reverse knowledge acquisition in emerging market MNEs: The experiences of Huawei and ZTE. </w:t>
      </w:r>
      <w:r w:rsidRPr="00A64FE2">
        <w:rPr>
          <w:i/>
          <w:iCs/>
          <w:shd w:val="clear" w:color="auto" w:fill="FFFFFF"/>
        </w:rPr>
        <w:t>Journal of Business Research</w:t>
      </w:r>
      <w:r w:rsidRPr="00A64FE2">
        <w:rPr>
          <w:shd w:val="clear" w:color="auto" w:fill="FFFFFF"/>
        </w:rPr>
        <w:t>, </w:t>
      </w:r>
      <w:r w:rsidRPr="00A64FE2">
        <w:rPr>
          <w:i/>
          <w:iCs/>
          <w:shd w:val="clear" w:color="auto" w:fill="FFFFFF"/>
        </w:rPr>
        <w:t>93</w:t>
      </w:r>
      <w:r w:rsidRPr="00A64FE2">
        <w:rPr>
          <w:shd w:val="clear" w:color="auto" w:fill="FFFFFF"/>
        </w:rPr>
        <w:t>, pp.202-215.</w:t>
      </w:r>
    </w:p>
    <w:p xmlns:wp14="http://schemas.microsoft.com/office/word/2010/wordml" w:rsidRPr="00A64FE2" w:rsidR="00FD2796" w:rsidP="006C3034" w:rsidRDefault="00FD2796" w14:paraId="75AFFABC" wp14:textId="77777777">
      <w:pPr>
        <w:rPr>
          <w:shd w:val="clear" w:color="auto" w:fill="FFFFFF"/>
        </w:rPr>
      </w:pPr>
      <w:r w:rsidRPr="00A64FE2">
        <w:rPr>
          <w:shd w:val="clear" w:color="auto" w:fill="FFFFFF"/>
        </w:rPr>
        <w:t>Guanghui, G., 2019. Research on marketing strategy of Huawei’s high-end smartphones (Doctoral dissertation, SIAM UNIVERSITY).</w:t>
      </w:r>
    </w:p>
    <w:p xmlns:wp14="http://schemas.microsoft.com/office/word/2010/wordml" w:rsidRPr="00A64FE2" w:rsidR="00FD2796" w:rsidP="006C3034" w:rsidRDefault="00FD2796" w14:paraId="04D38565" wp14:textId="77777777">
      <w:pPr>
        <w:rPr>
          <w:shd w:val="clear" w:color="auto" w:fill="FFFFFF"/>
        </w:rPr>
      </w:pPr>
      <w:r w:rsidRPr="00A64FE2">
        <w:rPr>
          <w:shd w:val="clear" w:color="auto" w:fill="FFFFFF"/>
        </w:rPr>
        <w:t>Harvey, J., Smith, A., Goulding, J. and Illodo, I.B., 2020. Food sharing, redistribution, and waste reduction via mobile applications: A social network analysis. </w:t>
      </w:r>
      <w:r w:rsidRPr="00A64FE2">
        <w:rPr>
          <w:i/>
          <w:iCs/>
          <w:shd w:val="clear" w:color="auto" w:fill="FFFFFF"/>
        </w:rPr>
        <w:t>Industrial Marketing Management</w:t>
      </w:r>
      <w:r w:rsidRPr="00A64FE2">
        <w:rPr>
          <w:shd w:val="clear" w:color="auto" w:fill="FFFFFF"/>
        </w:rPr>
        <w:t>, </w:t>
      </w:r>
      <w:r w:rsidRPr="00A64FE2">
        <w:rPr>
          <w:i/>
          <w:iCs/>
          <w:shd w:val="clear" w:color="auto" w:fill="FFFFFF"/>
        </w:rPr>
        <w:t>88</w:t>
      </w:r>
      <w:r w:rsidRPr="00A64FE2">
        <w:rPr>
          <w:shd w:val="clear" w:color="auto" w:fill="FFFFFF"/>
        </w:rPr>
        <w:t>, pp.437-448.</w:t>
      </w:r>
    </w:p>
    <w:p xmlns:wp14="http://schemas.microsoft.com/office/word/2010/wordml" w:rsidRPr="00A64FE2" w:rsidR="00FD2796" w:rsidP="00FD2796" w:rsidRDefault="00FD2796" w14:paraId="3DE776FE" wp14:textId="77777777">
      <w:pPr>
        <w:rPr>
          <w:shd w:val="clear" w:color="auto" w:fill="FFFFFF"/>
        </w:rPr>
      </w:pPr>
      <w:r w:rsidRPr="00A64FE2">
        <w:rPr>
          <w:shd w:val="clear" w:color="auto" w:fill="FFFFFF"/>
        </w:rPr>
        <w:t>Jiang, Y., 2016. The global marketing strategy for high-tech companies which founded in the developing countries for entering the global market: Case study of Huawei Technologies (Bachelor's thesis, University of Twente).</w:t>
      </w:r>
    </w:p>
    <w:p xmlns:wp14="http://schemas.microsoft.com/office/word/2010/wordml" w:rsidRPr="00A64FE2" w:rsidR="00FD2796" w:rsidP="006C3034" w:rsidRDefault="00FD2796" w14:paraId="12AF4172" wp14:textId="77777777">
      <w:pPr>
        <w:rPr>
          <w:shd w:val="clear" w:color="auto" w:fill="FFFFFF"/>
        </w:rPr>
      </w:pPr>
      <w:r w:rsidRPr="00A64FE2">
        <w:rPr>
          <w:shd w:val="clear" w:color="auto" w:fill="FFFFFF"/>
        </w:rPr>
        <w:t>Kazan, E., Tan, C.W., Lim, E.T., Sørensen, C. and Damsgaard, J., 2018. Disentangling digital platform competition: The case of UK mobile payment platforms. </w:t>
      </w:r>
      <w:r w:rsidRPr="00A64FE2">
        <w:rPr>
          <w:i/>
          <w:iCs/>
          <w:shd w:val="clear" w:color="auto" w:fill="FFFFFF"/>
        </w:rPr>
        <w:t>Journal of Management Information Systems</w:t>
      </w:r>
      <w:r w:rsidRPr="00A64FE2">
        <w:rPr>
          <w:shd w:val="clear" w:color="auto" w:fill="FFFFFF"/>
        </w:rPr>
        <w:t>, </w:t>
      </w:r>
      <w:r w:rsidRPr="00A64FE2">
        <w:rPr>
          <w:i/>
          <w:iCs/>
          <w:shd w:val="clear" w:color="auto" w:fill="FFFFFF"/>
        </w:rPr>
        <w:t>35</w:t>
      </w:r>
      <w:r w:rsidRPr="00A64FE2">
        <w:rPr>
          <w:shd w:val="clear" w:color="auto" w:fill="FFFFFF"/>
        </w:rPr>
        <w:t>(1), pp.180-219.</w:t>
      </w:r>
    </w:p>
    <w:p xmlns:wp14="http://schemas.microsoft.com/office/word/2010/wordml" w:rsidRPr="00A64FE2" w:rsidR="00FD2796" w:rsidP="006C3034" w:rsidRDefault="00FD2796" w14:paraId="5777678A" wp14:textId="77777777">
      <w:pPr>
        <w:rPr>
          <w:shd w:val="clear" w:color="auto" w:fill="FFFFFF"/>
        </w:rPr>
      </w:pPr>
      <w:r w:rsidRPr="00A64FE2">
        <w:rPr>
          <w:shd w:val="clear" w:color="auto" w:fill="FFFFFF"/>
        </w:rPr>
        <w:t>Mihăiţă, A.S., Dupont, L., Chery, O., Camargo, M. and Cai, C., 2019. Evaluating air quality by combining stationary, smart mobile pollution monitoring and data-driven modelling. </w:t>
      </w:r>
      <w:r w:rsidRPr="00A64FE2">
        <w:rPr>
          <w:i/>
          <w:iCs/>
          <w:shd w:val="clear" w:color="auto" w:fill="FFFFFF"/>
        </w:rPr>
        <w:t>Journal of Cleaner Production</w:t>
      </w:r>
      <w:r w:rsidRPr="00A64FE2">
        <w:rPr>
          <w:shd w:val="clear" w:color="auto" w:fill="FFFFFF"/>
        </w:rPr>
        <w:t>, </w:t>
      </w:r>
      <w:r w:rsidRPr="00A64FE2">
        <w:rPr>
          <w:i/>
          <w:iCs/>
          <w:shd w:val="clear" w:color="auto" w:fill="FFFFFF"/>
        </w:rPr>
        <w:t>221</w:t>
      </w:r>
      <w:r w:rsidRPr="00A64FE2">
        <w:rPr>
          <w:shd w:val="clear" w:color="auto" w:fill="FFFFFF"/>
        </w:rPr>
        <w:t>, pp.398-418.</w:t>
      </w:r>
    </w:p>
    <w:p xmlns:wp14="http://schemas.microsoft.com/office/word/2010/wordml" w:rsidRPr="00A64FE2" w:rsidR="00FD2796" w:rsidP="00FD2796" w:rsidRDefault="00FD2796" w14:paraId="609A893D" wp14:textId="77777777">
      <w:pPr>
        <w:rPr>
          <w:shd w:val="clear" w:color="auto" w:fill="FFFFFF"/>
        </w:rPr>
      </w:pPr>
      <w:r w:rsidRPr="00A64FE2">
        <w:rPr>
          <w:shd w:val="clear" w:color="auto" w:fill="FFFFFF"/>
        </w:rPr>
        <w:t>Siyu, M., 2019. CHINESE TELECOM COMPANIES EXPERIENCES IN GLOBAL VALUE CHAINS. </w:t>
      </w:r>
      <w:r w:rsidRPr="00A64FE2">
        <w:rPr>
          <w:i/>
          <w:iCs/>
          <w:shd w:val="clear" w:color="auto" w:fill="FFFFFF"/>
        </w:rPr>
        <w:t>МОЛОДЕЖЬ. ОБЩЕСТВО. СОВРЕМЕННАЯ НАУКА, ТЕХНИКА И ИННОВАЦИИ</w:t>
      </w:r>
      <w:r w:rsidRPr="00A64FE2">
        <w:rPr>
          <w:shd w:val="clear" w:color="auto" w:fill="FFFFFF"/>
        </w:rPr>
        <w:t>, p.379.</w:t>
      </w:r>
    </w:p>
    <w:p xmlns:wp14="http://schemas.microsoft.com/office/word/2010/wordml" w:rsidRPr="00A64FE2" w:rsidR="00FD2796" w:rsidP="006C3034" w:rsidRDefault="00FD2796" w14:paraId="36B8C66F" wp14:textId="77777777">
      <w:pPr>
        <w:rPr>
          <w:shd w:val="clear" w:color="auto" w:fill="FFFFFF"/>
        </w:rPr>
      </w:pPr>
      <w:r w:rsidRPr="00A64FE2">
        <w:rPr>
          <w:shd w:val="clear" w:color="auto" w:fill="FFFFFF"/>
        </w:rPr>
        <w:t>Stehr, N., 2018. The Economic Structure of Knowledge Societies. In </w:t>
      </w:r>
      <w:r w:rsidRPr="00A64FE2">
        <w:rPr>
          <w:i/>
          <w:iCs/>
          <w:shd w:val="clear" w:color="auto" w:fill="FFFFFF"/>
        </w:rPr>
        <w:t>Nico Stehr: Pioneer in the Theory of Society and Knowledge</w:t>
      </w:r>
      <w:r w:rsidRPr="00A64FE2">
        <w:rPr>
          <w:shd w:val="clear" w:color="auto" w:fill="FFFFFF"/>
        </w:rPr>
        <w:t> (pp. 199-241). Springer, Cham.</w:t>
      </w:r>
    </w:p>
    <w:p xmlns:wp14="http://schemas.microsoft.com/office/word/2010/wordml" w:rsidRPr="00A64FE2" w:rsidR="00FD2796" w:rsidP="00FD2796" w:rsidRDefault="00FD2796" w14:paraId="04DD28DC" wp14:textId="77777777">
      <w:pPr>
        <w:rPr>
          <w:lang w:eastAsia="en-IN"/>
        </w:rPr>
      </w:pPr>
      <w:r w:rsidRPr="00A64FE2">
        <w:rPr>
          <w:shd w:val="clear" w:color="auto" w:fill="FFFFFF"/>
        </w:rPr>
        <w:lastRenderedPageBreak/>
        <w:t>Troisi, O., Grimaldi, M., Loia, F. and Maione, G., 2019, April. The Climb to Success: A Big Data Analysis to Find Out Why Huawei Has Conquered the Market. In </w:t>
      </w:r>
      <w:r w:rsidRPr="00A64FE2">
        <w:rPr>
          <w:i/>
          <w:iCs/>
          <w:shd w:val="clear" w:color="auto" w:fill="FFFFFF"/>
        </w:rPr>
        <w:t>The International Research &amp; Innovation Forum</w:t>
      </w:r>
      <w:r w:rsidRPr="00A64FE2">
        <w:rPr>
          <w:shd w:val="clear" w:color="auto" w:fill="FFFFFF"/>
        </w:rPr>
        <w:t> (pp. 495-513). Springer, Cham.</w:t>
      </w:r>
    </w:p>
    <w:p xmlns:wp14="http://schemas.microsoft.com/office/word/2010/wordml" w:rsidRPr="00A64FE2" w:rsidR="00FD2796" w:rsidP="006C3034" w:rsidRDefault="00FD2796" w14:paraId="4A02B1B6" wp14:textId="77777777">
      <w:pPr>
        <w:rPr>
          <w:lang w:eastAsia="en-IN"/>
        </w:rPr>
      </w:pPr>
      <w:r w:rsidRPr="00A64FE2">
        <w:rPr>
          <w:shd w:val="clear" w:color="auto" w:fill="FFFFFF"/>
        </w:rPr>
        <w:t>Tsilikas, H., 2017. Huawei v. ZTE in context–EU competition policy and collaborative standardization in wireless telecommunications. </w:t>
      </w:r>
      <w:r w:rsidRPr="00A64FE2">
        <w:rPr>
          <w:i/>
          <w:iCs/>
          <w:shd w:val="clear" w:color="auto" w:fill="FFFFFF"/>
        </w:rPr>
        <w:t>IIC-International Review of Intellectual Property and Competition Law</w:t>
      </w:r>
      <w:r w:rsidRPr="00A64FE2">
        <w:rPr>
          <w:shd w:val="clear" w:color="auto" w:fill="FFFFFF"/>
        </w:rPr>
        <w:t>, </w:t>
      </w:r>
      <w:r w:rsidRPr="00A64FE2">
        <w:rPr>
          <w:i/>
          <w:iCs/>
          <w:shd w:val="clear" w:color="auto" w:fill="FFFFFF"/>
        </w:rPr>
        <w:t>48</w:t>
      </w:r>
      <w:r w:rsidRPr="00A64FE2">
        <w:rPr>
          <w:shd w:val="clear" w:color="auto" w:fill="FFFFFF"/>
        </w:rPr>
        <w:t>(2), pp.151-178.</w:t>
      </w:r>
    </w:p>
    <w:p xmlns:wp14="http://schemas.microsoft.com/office/word/2010/wordml" w:rsidRPr="00A64FE2" w:rsidR="00FD2796" w:rsidP="006C3034" w:rsidRDefault="00FD2796" w14:paraId="61EA29D9" wp14:textId="77777777">
      <w:pPr>
        <w:rPr>
          <w:shd w:val="clear" w:color="auto" w:fill="FFFFFF"/>
        </w:rPr>
      </w:pPr>
      <w:r w:rsidRPr="00A64FE2">
        <w:rPr>
          <w:shd w:val="clear" w:color="auto" w:fill="FFFFFF"/>
        </w:rPr>
        <w:t>Xia, W. and Gan, D.Z., 2017. The Marketing strategy of HUAWEI Smartphone in China.</w:t>
      </w:r>
    </w:p>
    <w:p xmlns:wp14="http://schemas.microsoft.com/office/word/2010/wordml" w:rsidRPr="00A64FE2" w:rsidR="00FD2796" w:rsidP="00FD2796" w:rsidRDefault="00FD2796" w14:paraId="04B4E4F6" wp14:textId="77777777">
      <w:pPr>
        <w:rPr>
          <w:shd w:val="clear" w:color="auto" w:fill="FFFFFF"/>
        </w:rPr>
      </w:pPr>
      <w:r w:rsidRPr="00A64FE2">
        <w:rPr>
          <w:shd w:val="clear" w:color="auto" w:fill="FFFFFF"/>
        </w:rPr>
        <w:t>Xuesong, L., 2016. ANALYSIS OF THE DEVELOPMENT ENVIRONMENT OF HUAWEI MOBILE PHONE IN THAILAND MARKET AND SOUTHEAST ASIA. </w:t>
      </w:r>
      <w:r w:rsidRPr="00A64FE2">
        <w:rPr>
          <w:i/>
          <w:iCs/>
          <w:shd w:val="clear" w:color="auto" w:fill="FFFFFF"/>
        </w:rPr>
        <w:t>E–Proceeding</w:t>
      </w:r>
      <w:r w:rsidRPr="00A64FE2">
        <w:rPr>
          <w:shd w:val="clear" w:color="auto" w:fill="FFFFFF"/>
        </w:rPr>
        <w:t>, </w:t>
      </w:r>
      <w:r w:rsidRPr="00A64FE2">
        <w:rPr>
          <w:i/>
          <w:iCs/>
          <w:shd w:val="clear" w:color="auto" w:fill="FFFFFF"/>
        </w:rPr>
        <w:t>2016</w:t>
      </w:r>
      <w:r w:rsidRPr="00A64FE2">
        <w:rPr>
          <w:shd w:val="clear" w:color="auto" w:fill="FFFFFF"/>
        </w:rPr>
        <w:t>, p.93.</w:t>
      </w:r>
    </w:p>
    <w:p xmlns:wp14="http://schemas.microsoft.com/office/word/2010/wordml" w:rsidRPr="00A64FE2" w:rsidR="00FD2796" w:rsidP="00FD2796" w:rsidRDefault="00FD2796" w14:paraId="561781DE" wp14:textId="77777777">
      <w:pPr>
        <w:rPr>
          <w:shd w:val="clear" w:color="auto" w:fill="FFFFFF"/>
        </w:rPr>
      </w:pPr>
      <w:r w:rsidRPr="00A64FE2">
        <w:rPr>
          <w:shd w:val="clear" w:color="auto" w:fill="FFFFFF"/>
        </w:rPr>
        <w:t>Yeo, C., Kee, D.M.H., Mo, X.Y., Ang, H.E., Chua, S.M., Agnihotri, S. and Pandey, S., 2020. Technology Advancement and Growth: A Case Study of Huawei. </w:t>
      </w:r>
      <w:r w:rsidRPr="00A64FE2">
        <w:rPr>
          <w:i/>
          <w:iCs/>
          <w:shd w:val="clear" w:color="auto" w:fill="FFFFFF"/>
        </w:rPr>
        <w:t>Journal of the community development in Asia</w:t>
      </w:r>
      <w:r w:rsidRPr="00A64FE2">
        <w:rPr>
          <w:shd w:val="clear" w:color="auto" w:fill="FFFFFF"/>
        </w:rPr>
        <w:t>, </w:t>
      </w:r>
      <w:r w:rsidRPr="00A64FE2">
        <w:rPr>
          <w:i/>
          <w:iCs/>
          <w:shd w:val="clear" w:color="auto" w:fill="FFFFFF"/>
        </w:rPr>
        <w:t>3</w:t>
      </w:r>
      <w:r w:rsidRPr="00A64FE2">
        <w:rPr>
          <w:shd w:val="clear" w:color="auto" w:fill="FFFFFF"/>
        </w:rPr>
        <w:t>(1), pp.82-91.</w:t>
      </w:r>
    </w:p>
    <w:p xmlns:wp14="http://schemas.microsoft.com/office/word/2010/wordml" w:rsidRPr="00A64FE2" w:rsidR="00FD2796" w:rsidP="00FD2796" w:rsidRDefault="00FD2796" w14:paraId="157A254E" wp14:textId="77777777">
      <w:pPr>
        <w:rPr>
          <w:shd w:val="clear" w:color="auto" w:fill="FFFFFF"/>
        </w:rPr>
      </w:pPr>
      <w:r w:rsidRPr="00A64FE2">
        <w:rPr>
          <w:shd w:val="clear" w:color="auto" w:fill="FFFFFF"/>
        </w:rPr>
        <w:t>Zhang, H., Rao, H. and Feng, J., 2018. Product innovation based on online review data mining: a case study of Huawei phones. </w:t>
      </w:r>
      <w:r w:rsidRPr="00A64FE2">
        <w:rPr>
          <w:i/>
          <w:iCs/>
          <w:shd w:val="clear" w:color="auto" w:fill="FFFFFF"/>
        </w:rPr>
        <w:t>Electronic Commerce Research</w:t>
      </w:r>
      <w:r w:rsidRPr="00A64FE2">
        <w:rPr>
          <w:shd w:val="clear" w:color="auto" w:fill="FFFFFF"/>
        </w:rPr>
        <w:t>, </w:t>
      </w:r>
      <w:r w:rsidRPr="00A64FE2">
        <w:rPr>
          <w:i/>
          <w:iCs/>
          <w:shd w:val="clear" w:color="auto" w:fill="FFFFFF"/>
        </w:rPr>
        <w:t>18</w:t>
      </w:r>
      <w:r w:rsidRPr="00A64FE2">
        <w:rPr>
          <w:shd w:val="clear" w:color="auto" w:fill="FFFFFF"/>
        </w:rPr>
        <w:t>(1), pp.3-22.</w:t>
      </w:r>
    </w:p>
    <w:p xmlns:wp14="http://schemas.microsoft.com/office/word/2010/wordml" w:rsidRPr="00A64FE2" w:rsidR="00FD2796" w:rsidP="006C3034" w:rsidRDefault="00FD2796" w14:paraId="62FFB2ED" wp14:textId="77777777">
      <w:pPr>
        <w:rPr>
          <w:shd w:val="clear" w:color="auto" w:fill="FFFFFF"/>
        </w:rPr>
      </w:pPr>
      <w:r w:rsidRPr="00A64FE2">
        <w:rPr>
          <w:shd w:val="clear" w:color="auto" w:fill="FFFFFF"/>
        </w:rPr>
        <w:t>Zhou, Q., Li, B., Liu, H., Chen, S. and Huang, J., 2017. Microphone-based vibration sensor for UGS applications. </w:t>
      </w:r>
      <w:r w:rsidRPr="00A64FE2">
        <w:rPr>
          <w:i/>
          <w:iCs/>
          <w:shd w:val="clear" w:color="auto" w:fill="FFFFFF"/>
        </w:rPr>
        <w:t>IEEE Transactions on Industrial Electronics</w:t>
      </w:r>
      <w:r w:rsidRPr="00A64FE2">
        <w:rPr>
          <w:shd w:val="clear" w:color="auto" w:fill="FFFFFF"/>
        </w:rPr>
        <w:t>, </w:t>
      </w:r>
      <w:r w:rsidRPr="00A64FE2">
        <w:rPr>
          <w:i/>
          <w:iCs/>
          <w:shd w:val="clear" w:color="auto" w:fill="FFFFFF"/>
        </w:rPr>
        <w:t>64</w:t>
      </w:r>
      <w:r w:rsidRPr="00A64FE2">
        <w:rPr>
          <w:shd w:val="clear" w:color="auto" w:fill="FFFFFF"/>
        </w:rPr>
        <w:t>(8), pp.6565-6572.</w:t>
      </w:r>
    </w:p>
    <w:sectPr w:rsidRPr="00A64FE2" w:rsidR="00FD2796" w:rsidSect="009A43E6">
      <w:pgSz w:w="11906" w:h="16838" w:orient="portrait"/>
      <w:pgMar w:top="1440" w:right="1440" w:bottom="1440" w:left="1440" w:header="708" w:footer="708" w:gutter="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41645A" w:rsidP="00FD2796" w:rsidRDefault="0041645A" w14:paraId="1FC39945" wp14:textId="77777777">
      <w:pPr>
        <w:spacing w:after="0" w:line="240" w:lineRule="auto"/>
      </w:pPr>
      <w:r>
        <w:separator/>
      </w:r>
    </w:p>
  </w:endnote>
  <w:endnote w:type="continuationSeparator" w:id="1">
    <w:p xmlns:wp14="http://schemas.microsoft.com/office/word/2010/wordml" w:rsidR="0041645A" w:rsidP="00FD2796" w:rsidRDefault="0041645A" w14:paraId="0562CB0E"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41645A" w:rsidP="00FD2796" w:rsidRDefault="0041645A" w14:paraId="34CE0A41" wp14:textId="77777777">
      <w:pPr>
        <w:spacing w:after="0" w:line="240" w:lineRule="auto"/>
      </w:pPr>
      <w:r>
        <w:separator/>
      </w:r>
    </w:p>
  </w:footnote>
  <w:footnote w:type="continuationSeparator" w:id="1">
    <w:p xmlns:wp14="http://schemas.microsoft.com/office/word/2010/wordml" w:rsidR="0041645A" w:rsidP="00FD2796" w:rsidRDefault="0041645A" w14:paraId="62EBF3C5" wp14:textId="7777777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EF6757F"/>
    <w:multiLevelType w:val="hybridMultilevel"/>
    <w:tmpl w:val="78AE131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61000010"/>
    <w:multiLevelType w:val="hybridMultilevel"/>
    <w:tmpl w:val="3D0074AC"/>
    <w:lvl w:ilvl="0" w:tplc="716832EE">
      <w:start w:val="1"/>
      <w:numFmt w:val="decimal"/>
      <w:lvlText w:val="%1."/>
      <w:lvlJc w:val="left"/>
      <w:pPr>
        <w:ind w:left="720" w:hanging="360"/>
      </w:pPr>
      <w:rPr>
        <w:rFonts w:hint="default"/>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trackRevisions w:val="false"/>
  <w:zoom w:percent="102"/>
  <w:defaultTabStop w:val="720"/>
  <w:characterSpacingControl w:val="doNotCompress"/>
  <w:footnotePr>
    <w:footnote w:id="0"/>
    <w:footnote w:id="1"/>
  </w:footnotePr>
  <w:endnotePr>
    <w:endnote w:id="0"/>
    <w:endnote w:id="1"/>
  </w:endnotePr>
  <w:compat/>
  <w:rsids>
    <w:rsidRoot w:val="00534EE0"/>
    <w:rsid w:val="000843C6"/>
    <w:rsid w:val="00193E37"/>
    <w:rsid w:val="001F6C72"/>
    <w:rsid w:val="0027068A"/>
    <w:rsid w:val="002C0E9A"/>
    <w:rsid w:val="002D563E"/>
    <w:rsid w:val="003A51DA"/>
    <w:rsid w:val="003E5117"/>
    <w:rsid w:val="003F2C00"/>
    <w:rsid w:val="0041645A"/>
    <w:rsid w:val="004236B5"/>
    <w:rsid w:val="00460C79"/>
    <w:rsid w:val="00466221"/>
    <w:rsid w:val="00491618"/>
    <w:rsid w:val="005313E7"/>
    <w:rsid w:val="00534EE0"/>
    <w:rsid w:val="005B7EE8"/>
    <w:rsid w:val="005C0F5B"/>
    <w:rsid w:val="00630134"/>
    <w:rsid w:val="006C3034"/>
    <w:rsid w:val="006F7285"/>
    <w:rsid w:val="00706EC6"/>
    <w:rsid w:val="00755B10"/>
    <w:rsid w:val="0079254A"/>
    <w:rsid w:val="00832FAA"/>
    <w:rsid w:val="00895709"/>
    <w:rsid w:val="00981780"/>
    <w:rsid w:val="009A43E6"/>
    <w:rsid w:val="009B4E35"/>
    <w:rsid w:val="009C34C6"/>
    <w:rsid w:val="00A02C64"/>
    <w:rsid w:val="00A217C7"/>
    <w:rsid w:val="00A33A5D"/>
    <w:rsid w:val="00A64FE2"/>
    <w:rsid w:val="00B305EC"/>
    <w:rsid w:val="00D70EF6"/>
    <w:rsid w:val="00D97B66"/>
    <w:rsid w:val="00DB7761"/>
    <w:rsid w:val="00E34340"/>
    <w:rsid w:val="00E660A9"/>
    <w:rsid w:val="00F47894"/>
    <w:rsid w:val="00F736DB"/>
    <w:rsid w:val="00FD2796"/>
    <w:rsid w:val="1BCDC85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14:docId w14:val="678B426A"/>
  <w15:docId w15:val="{78d84a0a-4956-4e99-918d-4dcac1a609f3}"/>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A02C64"/>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534EE0"/>
    <w:pPr>
      <w:keepNext/>
      <w:keepLines/>
      <w:spacing w:before="480" w:after="0"/>
      <w:outlineLvl w:val="0"/>
    </w:pPr>
    <w:rPr>
      <w:rFonts w:eastAsiaTheme="majorEastAsia" w:cstheme="majorBidi"/>
      <w:b/>
      <w:bCs/>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34EE0"/>
    <w:rPr>
      <w:rFonts w:ascii="Arial" w:hAnsi="Arial" w:eastAsiaTheme="majorEastAsia" w:cstheme="majorBidi"/>
      <w:b/>
      <w:bCs/>
      <w:color w:val="000000" w:themeColor="text1"/>
      <w:szCs w:val="28"/>
      <w:lang w:val="en-GB"/>
    </w:rPr>
  </w:style>
  <w:style w:type="paragraph" w:styleId="Title">
    <w:name w:val="Title"/>
    <w:basedOn w:val="Normal"/>
    <w:next w:val="Normal"/>
    <w:link w:val="TitleChar"/>
    <w:uiPriority w:val="10"/>
    <w:qFormat/>
    <w:rsid w:val="00534EE0"/>
    <w:pPr>
      <w:pBdr>
        <w:bottom w:val="single" w:color="4F81BD" w:themeColor="accent1" w:sz="8" w:space="4"/>
      </w:pBdr>
      <w:spacing w:after="300"/>
      <w:contextualSpacing/>
    </w:pPr>
    <w:rPr>
      <w:rFonts w:eastAsiaTheme="majorEastAsia" w:cstheme="majorBidi"/>
      <w:spacing w:val="5"/>
      <w:kern w:val="28"/>
      <w:sz w:val="36"/>
      <w:szCs w:val="52"/>
    </w:rPr>
  </w:style>
  <w:style w:type="character" w:styleId="TitleChar" w:customStyle="1">
    <w:name w:val="Title Char"/>
    <w:basedOn w:val="DefaultParagraphFont"/>
    <w:link w:val="Title"/>
    <w:uiPriority w:val="10"/>
    <w:rsid w:val="00534EE0"/>
    <w:rPr>
      <w:rFonts w:ascii="Arial" w:hAnsi="Arial" w:eastAsiaTheme="majorEastAsia" w:cstheme="majorBidi"/>
      <w:color w:val="000000" w:themeColor="text1"/>
      <w:spacing w:val="5"/>
      <w:kern w:val="28"/>
      <w:sz w:val="36"/>
      <w:szCs w:val="52"/>
      <w:lang w:val="en-GB"/>
    </w:rPr>
  </w:style>
  <w:style w:type="character" w:styleId="caption-subject" w:customStyle="1">
    <w:name w:val="caption-subject"/>
    <w:basedOn w:val="DefaultParagraphFont"/>
    <w:rsid w:val="00534EE0"/>
  </w:style>
  <w:style w:type="character" w:styleId="Hyperlink">
    <w:name w:val="Hyperlink"/>
    <w:basedOn w:val="DefaultParagraphFont"/>
    <w:uiPriority w:val="99"/>
    <w:unhideWhenUsed/>
    <w:rsid w:val="00534EE0"/>
    <w:rPr>
      <w:color w:val="0000FF"/>
      <w:u w:val="single"/>
    </w:rPr>
  </w:style>
  <w:style w:type="paragraph" w:styleId="TOCHeading">
    <w:name w:val="TOC Heading"/>
    <w:basedOn w:val="Heading1"/>
    <w:next w:val="Normal"/>
    <w:uiPriority w:val="39"/>
    <w:semiHidden/>
    <w:unhideWhenUsed/>
    <w:qFormat/>
    <w:rsid w:val="00534EE0"/>
    <w:pPr>
      <w:spacing w:line="276" w:lineRule="auto"/>
      <w:outlineLvl w:val="9"/>
    </w:pPr>
    <w:rPr>
      <w:rFonts w:asciiTheme="majorHAnsi" w:hAnsiTheme="majorHAnsi"/>
      <w:color w:val="365F91" w:themeColor="accent1" w:themeShade="BF"/>
      <w:sz w:val="28"/>
      <w:lang w:val="en-US"/>
    </w:rPr>
  </w:style>
  <w:style w:type="paragraph" w:styleId="BalloonText">
    <w:name w:val="Balloon Text"/>
    <w:basedOn w:val="Normal"/>
    <w:link w:val="BalloonTextChar"/>
    <w:uiPriority w:val="99"/>
    <w:semiHidden/>
    <w:unhideWhenUsed/>
    <w:rsid w:val="00534EE0"/>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34EE0"/>
    <w:rPr>
      <w:rFonts w:ascii="Tahoma" w:hAnsi="Tahoma" w:cs="Tahoma"/>
      <w:color w:val="000000" w:themeColor="text1"/>
      <w:sz w:val="16"/>
      <w:szCs w:val="16"/>
      <w:lang w:val="en-GB"/>
    </w:rPr>
  </w:style>
  <w:style w:type="paragraph" w:styleId="ListParagraph">
    <w:name w:val="List Paragraph"/>
    <w:basedOn w:val="Normal"/>
    <w:uiPriority w:val="34"/>
    <w:qFormat/>
    <w:rsid w:val="00981780"/>
    <w:pPr>
      <w:ind w:left="720"/>
      <w:contextualSpacing/>
    </w:pPr>
  </w:style>
  <w:style w:type="paragraph" w:styleId="Default" w:customStyle="1">
    <w:name w:val="Default"/>
    <w:rsid w:val="00981780"/>
    <w:pPr>
      <w:autoSpaceDE w:val="0"/>
      <w:autoSpaceDN w:val="0"/>
      <w:adjustRightInd w:val="0"/>
      <w:spacing w:after="0" w:line="240" w:lineRule="auto"/>
    </w:pPr>
    <w:rPr>
      <w:rFonts w:ascii="Arial" w:hAnsi="Arial" w:cs="Arial"/>
      <w:color w:val="000000"/>
      <w:sz w:val="24"/>
      <w:szCs w:val="24"/>
    </w:rPr>
  </w:style>
  <w:style w:type="paragraph" w:styleId="TOC1">
    <w:name w:val="toc 1"/>
    <w:basedOn w:val="Normal"/>
    <w:next w:val="Normal"/>
    <w:autoRedefine/>
    <w:uiPriority w:val="39"/>
    <w:unhideWhenUsed/>
    <w:rsid w:val="006C3034"/>
    <w:pPr>
      <w:spacing w:after="100"/>
    </w:pPr>
  </w:style>
  <w:style w:type="paragraph" w:styleId="Header">
    <w:name w:val="header"/>
    <w:basedOn w:val="Normal"/>
    <w:link w:val="HeaderChar"/>
    <w:uiPriority w:val="99"/>
    <w:semiHidden/>
    <w:unhideWhenUsed/>
    <w:rsid w:val="00FD2796"/>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FD2796"/>
    <w:rPr>
      <w:rFonts w:ascii="Arial" w:hAnsi="Arial"/>
      <w:color w:val="000000" w:themeColor="text1"/>
      <w:lang w:val="en-GB"/>
    </w:rPr>
  </w:style>
  <w:style w:type="paragraph" w:styleId="Footer">
    <w:name w:val="footer"/>
    <w:basedOn w:val="Normal"/>
    <w:link w:val="FooterChar"/>
    <w:uiPriority w:val="99"/>
    <w:semiHidden/>
    <w:unhideWhenUsed/>
    <w:rsid w:val="00FD2796"/>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FD2796"/>
    <w:rPr>
      <w:rFonts w:ascii="Arial" w:hAnsi="Arial"/>
      <w:color w:val="000000" w:themeColor="text1"/>
      <w:lang w:val="en-GB"/>
    </w:rPr>
  </w:style>
</w:styles>
</file>

<file path=word/webSettings.xml><?xml version="1.0" encoding="utf-8"?>
<w:webSettings xmlns:r="http://schemas.openxmlformats.org/officeDocument/2006/relationships" xmlns:w="http://schemas.openxmlformats.org/wordprocessingml/2006/main">
  <w:divs>
    <w:div w:id="499389389">
      <w:bodyDiv w:val="1"/>
      <w:marLeft w:val="0"/>
      <w:marRight w:val="0"/>
      <w:marTop w:val="0"/>
      <w:marBottom w:val="0"/>
      <w:divBdr>
        <w:top w:val="none" w:sz="0" w:space="0" w:color="auto"/>
        <w:left w:val="none" w:sz="0" w:space="0" w:color="auto"/>
        <w:bottom w:val="none" w:sz="0" w:space="0" w:color="auto"/>
        <w:right w:val="none" w:sz="0" w:space="0" w:color="auto"/>
      </w:divBdr>
      <w:divsChild>
        <w:div w:id="1191526776">
          <w:marLeft w:val="0"/>
          <w:marRight w:val="0"/>
          <w:marTop w:val="0"/>
          <w:marBottom w:val="147"/>
          <w:divBdr>
            <w:top w:val="none" w:sz="0" w:space="0" w:color="auto"/>
            <w:left w:val="none" w:sz="0" w:space="0" w:color="auto"/>
            <w:bottom w:val="single" w:sz="6" w:space="0" w:color="EEF1F5"/>
            <w:right w:val="none" w:sz="0" w:space="0" w:color="auto"/>
          </w:divBdr>
          <w:divsChild>
            <w:div w:id="304704121">
              <w:marLeft w:val="0"/>
              <w:marRight w:val="0"/>
              <w:marTop w:val="0"/>
              <w:marBottom w:val="0"/>
              <w:divBdr>
                <w:top w:val="none" w:sz="0" w:space="0" w:color="auto"/>
                <w:left w:val="none" w:sz="0" w:space="0" w:color="auto"/>
                <w:bottom w:val="none" w:sz="0" w:space="0" w:color="auto"/>
                <w:right w:val="none" w:sz="0" w:space="0" w:color="auto"/>
              </w:divBdr>
            </w:div>
            <w:div w:id="360906824">
              <w:marLeft w:val="0"/>
              <w:marRight w:val="0"/>
              <w:marTop w:val="0"/>
              <w:marBottom w:val="0"/>
              <w:divBdr>
                <w:top w:val="none" w:sz="0" w:space="0" w:color="auto"/>
                <w:left w:val="none" w:sz="0" w:space="0" w:color="auto"/>
                <w:bottom w:val="none" w:sz="0" w:space="0" w:color="auto"/>
                <w:right w:val="none" w:sz="0" w:space="0" w:color="auto"/>
              </w:divBdr>
              <w:divsChild>
                <w:div w:id="640504228">
                  <w:marLeft w:val="0"/>
                  <w:marRight w:val="0"/>
                  <w:marTop w:val="0"/>
                  <w:marBottom w:val="0"/>
                  <w:divBdr>
                    <w:top w:val="none" w:sz="0" w:space="0" w:color="auto"/>
                    <w:left w:val="none" w:sz="0" w:space="0" w:color="auto"/>
                    <w:bottom w:val="none" w:sz="0" w:space="0" w:color="auto"/>
                    <w:right w:val="none" w:sz="0" w:space="0" w:color="auto"/>
                  </w:divBdr>
                  <w:divsChild>
                    <w:div w:id="97425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075756">
      <w:bodyDiv w:val="1"/>
      <w:marLeft w:val="0"/>
      <w:marRight w:val="0"/>
      <w:marTop w:val="0"/>
      <w:marBottom w:val="0"/>
      <w:divBdr>
        <w:top w:val="none" w:sz="0" w:space="0" w:color="auto"/>
        <w:left w:val="none" w:sz="0" w:space="0" w:color="auto"/>
        <w:bottom w:val="none" w:sz="0" w:space="0" w:color="auto"/>
        <w:right w:val="none" w:sz="0" w:space="0" w:color="auto"/>
      </w:divBdr>
      <w:divsChild>
        <w:div w:id="1950578864">
          <w:marLeft w:val="0"/>
          <w:marRight w:val="0"/>
          <w:marTop w:val="0"/>
          <w:marBottom w:val="147"/>
          <w:divBdr>
            <w:top w:val="none" w:sz="0" w:space="0" w:color="auto"/>
            <w:left w:val="none" w:sz="0" w:space="0" w:color="auto"/>
            <w:bottom w:val="single" w:sz="6" w:space="0" w:color="EEF1F5"/>
            <w:right w:val="none" w:sz="0" w:space="0" w:color="auto"/>
          </w:divBdr>
          <w:divsChild>
            <w:div w:id="554434621">
              <w:marLeft w:val="0"/>
              <w:marRight w:val="0"/>
              <w:marTop w:val="0"/>
              <w:marBottom w:val="0"/>
              <w:divBdr>
                <w:top w:val="none" w:sz="0" w:space="0" w:color="auto"/>
                <w:left w:val="none" w:sz="0" w:space="0" w:color="auto"/>
                <w:bottom w:val="none" w:sz="0" w:space="0" w:color="auto"/>
                <w:right w:val="none" w:sz="0" w:space="0" w:color="auto"/>
              </w:divBdr>
            </w:div>
            <w:div w:id="757673400">
              <w:marLeft w:val="0"/>
              <w:marRight w:val="0"/>
              <w:marTop w:val="0"/>
              <w:marBottom w:val="0"/>
              <w:divBdr>
                <w:top w:val="none" w:sz="0" w:space="0" w:color="auto"/>
                <w:left w:val="none" w:sz="0" w:space="0" w:color="auto"/>
                <w:bottom w:val="none" w:sz="0" w:space="0" w:color="auto"/>
                <w:right w:val="none" w:sz="0" w:space="0" w:color="auto"/>
              </w:divBdr>
              <w:divsChild>
                <w:div w:id="567616959">
                  <w:marLeft w:val="0"/>
                  <w:marRight w:val="0"/>
                  <w:marTop w:val="0"/>
                  <w:marBottom w:val="0"/>
                  <w:divBdr>
                    <w:top w:val="none" w:sz="0" w:space="0" w:color="auto"/>
                    <w:left w:val="none" w:sz="0" w:space="0" w:color="auto"/>
                    <w:bottom w:val="none" w:sz="0" w:space="0" w:color="auto"/>
                    <w:right w:val="none" w:sz="0" w:space="0" w:color="auto"/>
                  </w:divBdr>
                  <w:divsChild>
                    <w:div w:id="103083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&#65279;<?xml version="1.0" encoding="utf-8"?><Relationships xmlns="http://schemas.openxmlformats.org/package/2006/relationships"><Relationship Type="http://schemas.openxmlformats.org/officeDocument/2006/relationships/hyperlink" Target="javascript:;"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word/glossary/document.xml" Id="R07f156af212b490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56e5b2c-995c-4aa8-ab34-480efd823507}"/>
      </w:docPartPr>
      <w:docPartBody>
        <w:p w14:paraId="2279672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2E44FF-F993-4B77-B59C-68CD0FFE548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Acer</dc:creator>
  <lastModifiedBy>Diegis Florea</lastModifiedBy>
  <revision>8</revision>
  <dcterms:created xsi:type="dcterms:W3CDTF">2020-10-18T13:37:00.0000000Z</dcterms:created>
  <dcterms:modified xsi:type="dcterms:W3CDTF">2020-10-19T10:02:41.6973251Z</dcterms:modified>
</coreProperties>
</file>