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84483862"/>
        <w:docPartObj>
          <w:docPartGallery w:val="Cover Pages"/>
          <w:docPartUnique/>
        </w:docPartObj>
      </w:sdtPr>
      <w:sdtEndPr>
        <w:rPr>
          <w:rFonts w:eastAsiaTheme="minorEastAsia"/>
          <w:color w:val="FFFFFF" w:themeColor="background1"/>
          <w:lang w:val="en-US"/>
        </w:rPr>
      </w:sdtEndPr>
      <w:sdtContent>
        <w:p w14:paraId="24D26B87" w14:textId="51ACFDA4" w:rsidR="00CE1355" w:rsidRDefault="00CE1355">
          <w:r>
            <w:rPr>
              <w:noProof/>
            </w:rPr>
            <mc:AlternateContent>
              <mc:Choice Requires="wpg">
                <w:drawing>
                  <wp:anchor distT="0" distB="0" distL="114300" distR="114300" simplePos="0" relativeHeight="251662336" behindDoc="0" locked="0" layoutInCell="1" allowOverlap="1" wp14:anchorId="3773D4DD" wp14:editId="71B9EC5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F122E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4ABA497" wp14:editId="47D5DB2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82082A" w14:textId="12465082" w:rsidR="00CE1355" w:rsidRPr="00CE1355" w:rsidRDefault="00CE1355">
                                    <w:pPr>
                                      <w:pStyle w:val="NoSpacing"/>
                                      <w:jc w:val="right"/>
                                      <w:rPr>
                                        <w:color w:val="595959" w:themeColor="text1" w:themeTint="A6"/>
                                        <w:sz w:val="56"/>
                                        <w:szCs w:val="56"/>
                                      </w:rPr>
                                    </w:pPr>
                                    <w:r w:rsidRPr="00CE1355">
                                      <w:rPr>
                                        <w:color w:val="595959" w:themeColor="text1" w:themeTint="A6"/>
                                        <w:sz w:val="56"/>
                                        <w:szCs w:val="56"/>
                                      </w:rPr>
                                      <w:t>2005385</w:t>
                                    </w:r>
                                  </w:p>
                                </w:sdtContent>
                              </w:sdt>
                              <w:p w14:paraId="737FF80A" w14:textId="1013F870" w:rsidR="00CE1355" w:rsidRPr="00CE1355" w:rsidRDefault="00CE1355">
                                <w:pPr>
                                  <w:pStyle w:val="NoSpacing"/>
                                  <w:jc w:val="right"/>
                                  <w:rPr>
                                    <w:color w:val="595959" w:themeColor="text1" w:themeTint="A6"/>
                                    <w:sz w:val="44"/>
                                    <w:szCs w:val="44"/>
                                  </w:rPr>
                                </w:pPr>
                                <w:sdt>
                                  <w:sdtPr>
                                    <w:rPr>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Pr="00CE1355">
                                      <w:rPr>
                                        <w:color w:val="595959" w:themeColor="text1" w:themeTint="A6"/>
                                        <w:sz w:val="40"/>
                                        <w:szCs w:val="40"/>
                                      </w:rPr>
                                      <w:t>Word Count:</w:t>
                                    </w:r>
                                  </w:sdtContent>
                                </w:sdt>
                                <w:r w:rsidRPr="00CE1355">
                                  <w:rPr>
                                    <w:color w:val="595959" w:themeColor="text1" w:themeTint="A6"/>
                                    <w:sz w:val="40"/>
                                    <w:szCs w:val="40"/>
                                  </w:rPr>
                                  <w:t xml:space="preserve"> 4,186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4ABA49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56"/>
                              <w:szCs w:val="5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82082A" w14:textId="12465082" w:rsidR="00CE1355" w:rsidRPr="00CE1355" w:rsidRDefault="00CE1355">
                              <w:pPr>
                                <w:pStyle w:val="NoSpacing"/>
                                <w:jc w:val="right"/>
                                <w:rPr>
                                  <w:color w:val="595959" w:themeColor="text1" w:themeTint="A6"/>
                                  <w:sz w:val="56"/>
                                  <w:szCs w:val="56"/>
                                </w:rPr>
                              </w:pPr>
                              <w:r w:rsidRPr="00CE1355">
                                <w:rPr>
                                  <w:color w:val="595959" w:themeColor="text1" w:themeTint="A6"/>
                                  <w:sz w:val="56"/>
                                  <w:szCs w:val="56"/>
                                </w:rPr>
                                <w:t>2005385</w:t>
                              </w:r>
                            </w:p>
                          </w:sdtContent>
                        </w:sdt>
                        <w:p w14:paraId="737FF80A" w14:textId="1013F870" w:rsidR="00CE1355" w:rsidRPr="00CE1355" w:rsidRDefault="00CE1355">
                          <w:pPr>
                            <w:pStyle w:val="NoSpacing"/>
                            <w:jc w:val="right"/>
                            <w:rPr>
                              <w:color w:val="595959" w:themeColor="text1" w:themeTint="A6"/>
                              <w:sz w:val="44"/>
                              <w:szCs w:val="44"/>
                            </w:rPr>
                          </w:pPr>
                          <w:sdt>
                            <w:sdtPr>
                              <w:rPr>
                                <w:color w:val="595959" w:themeColor="text1" w:themeTint="A6"/>
                                <w:sz w:val="40"/>
                                <w:szCs w:val="40"/>
                              </w:rPr>
                              <w:alias w:val="Email"/>
                              <w:tag w:val="Email"/>
                              <w:id w:val="942260680"/>
                              <w:dataBinding w:prefixMappings="xmlns:ns0='http://schemas.microsoft.com/office/2006/coverPageProps' " w:xpath="/ns0:CoverPageProperties[1]/ns0:CompanyEmail[1]" w:storeItemID="{55AF091B-3C7A-41E3-B477-F2FDAA23CFDA}"/>
                              <w:text/>
                            </w:sdtPr>
                            <w:sdtContent>
                              <w:r w:rsidRPr="00CE1355">
                                <w:rPr>
                                  <w:color w:val="595959" w:themeColor="text1" w:themeTint="A6"/>
                                  <w:sz w:val="40"/>
                                  <w:szCs w:val="40"/>
                                </w:rPr>
                                <w:t>Word Count:</w:t>
                              </w:r>
                            </w:sdtContent>
                          </w:sdt>
                          <w:r w:rsidRPr="00CE1355">
                            <w:rPr>
                              <w:color w:val="595959" w:themeColor="text1" w:themeTint="A6"/>
                              <w:sz w:val="40"/>
                              <w:szCs w:val="40"/>
                            </w:rPr>
                            <w:t xml:space="preserve"> 4,186</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244ED4F" wp14:editId="5950EBD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B8E19" w14:textId="1B0B5C02" w:rsidR="00CE1355" w:rsidRDefault="00CE1355">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244ED4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0F5B8E19" w14:textId="1B0B5C02" w:rsidR="00CE1355" w:rsidRDefault="00CE1355">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7509A7" wp14:editId="74FFFE0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2DBFA" w14:textId="4CD26B84" w:rsidR="00CE1355" w:rsidRDefault="00CE135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MODULE TITLE: LEADING, MANAGING AND DEVELOPING PEOPLE </w:t>
                                    </w:r>
                                  </w:sdtContent>
                                </w:sdt>
                              </w:p>
                              <w:sdt>
                                <w:sdtPr>
                                  <w:rPr>
                                    <w:rFonts w:asciiTheme="majorHAnsi" w:eastAsiaTheme="majorEastAsia" w:hAnsiTheme="majorHAnsi" w:cstheme="majorBidi"/>
                                    <w:caps/>
                                    <w:color w:val="4472C4" w:themeColor="accent1"/>
                                    <w:sz w:val="72"/>
                                    <w:szCs w:val="7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7E1250" w14:textId="4E8C0164" w:rsidR="00CE1355" w:rsidRDefault="00CE1355">
                                    <w:pPr>
                                      <w:jc w:val="right"/>
                                      <w:rPr>
                                        <w:smallCaps/>
                                        <w:color w:val="404040" w:themeColor="text1" w:themeTint="BF"/>
                                        <w:sz w:val="36"/>
                                        <w:szCs w:val="36"/>
                                      </w:rPr>
                                    </w:pPr>
                                    <w:r w:rsidRPr="00CE1355">
                                      <w:rPr>
                                        <w:rFonts w:asciiTheme="majorHAnsi" w:eastAsiaTheme="majorEastAsia" w:hAnsiTheme="majorHAnsi" w:cstheme="majorBidi"/>
                                        <w:caps/>
                                        <w:color w:val="4472C4" w:themeColor="accent1"/>
                                        <w:sz w:val="72"/>
                                        <w:szCs w:val="72"/>
                                      </w:rPr>
                                      <w:t>MODULE CODE: BMHR7008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7509A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AC2DBFA" w14:textId="4CD26B84" w:rsidR="00CE1355" w:rsidRDefault="00CE135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MODULE TITLE: LEADING, MANAGING AND DEVELOPING PEOPLE </w:t>
                              </w:r>
                            </w:sdtContent>
                          </w:sdt>
                        </w:p>
                        <w:sdt>
                          <w:sdtPr>
                            <w:rPr>
                              <w:rFonts w:asciiTheme="majorHAnsi" w:eastAsiaTheme="majorEastAsia" w:hAnsiTheme="majorHAnsi" w:cstheme="majorBidi"/>
                              <w:caps/>
                              <w:color w:val="4472C4" w:themeColor="accent1"/>
                              <w:sz w:val="72"/>
                              <w:szCs w:val="7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7E1250" w14:textId="4E8C0164" w:rsidR="00CE1355" w:rsidRDefault="00CE1355">
                              <w:pPr>
                                <w:jc w:val="right"/>
                                <w:rPr>
                                  <w:smallCaps/>
                                  <w:color w:val="404040" w:themeColor="text1" w:themeTint="BF"/>
                                  <w:sz w:val="36"/>
                                  <w:szCs w:val="36"/>
                                </w:rPr>
                              </w:pPr>
                              <w:r w:rsidRPr="00CE1355">
                                <w:rPr>
                                  <w:rFonts w:asciiTheme="majorHAnsi" w:eastAsiaTheme="majorEastAsia" w:hAnsiTheme="majorHAnsi" w:cstheme="majorBidi"/>
                                  <w:caps/>
                                  <w:color w:val="4472C4" w:themeColor="accent1"/>
                                  <w:sz w:val="72"/>
                                  <w:szCs w:val="72"/>
                                </w:rPr>
                                <w:t>MODULE CODE: BMHR7008</w:t>
                              </w:r>
                            </w:p>
                          </w:sdtContent>
                        </w:sdt>
                      </w:txbxContent>
                    </v:textbox>
                    <w10:wrap type="square" anchorx="page" anchory="page"/>
                  </v:shape>
                </w:pict>
              </mc:Fallback>
            </mc:AlternateContent>
          </w:r>
        </w:p>
        <w:p w14:paraId="3DE81BDF" w14:textId="1BC0E20E" w:rsidR="00CE1355" w:rsidRDefault="00CE1355">
          <w:pPr>
            <w:rPr>
              <w:rFonts w:eastAsiaTheme="minorEastAsia"/>
              <w:color w:val="FFFFFF" w:themeColor="background1"/>
              <w:lang w:val="en-US"/>
            </w:rPr>
          </w:pPr>
          <w:r>
            <w:rPr>
              <w:rFonts w:eastAsiaTheme="minorEastAsia"/>
              <w:color w:val="FFFFFF" w:themeColor="background1"/>
              <w:lang w:val="en-US"/>
            </w:rPr>
            <w:br w:type="page"/>
          </w:r>
        </w:p>
      </w:sdtContent>
    </w:sdt>
    <w:p w14:paraId="5E5787A5" w14:textId="502BDDC8" w:rsidR="008C1D1B" w:rsidRPr="00CE1355" w:rsidRDefault="55F297CC" w:rsidP="0041753A">
      <w:pPr>
        <w:pStyle w:val="Heading1"/>
      </w:pPr>
      <w:r w:rsidRPr="00CE1355">
        <w:lastRenderedPageBreak/>
        <w:t>Section 1</w:t>
      </w:r>
    </w:p>
    <w:p w14:paraId="281D12D8" w14:textId="37D43FDD" w:rsidR="55F297CC" w:rsidRPr="00CE1355" w:rsidRDefault="55F297CC" w:rsidP="0041753A">
      <w:pPr>
        <w:pStyle w:val="Heading2"/>
      </w:pPr>
      <w:r w:rsidRPr="00CE1355">
        <w:t>Q</w:t>
      </w:r>
      <w:r w:rsidR="2EE3FDBD" w:rsidRPr="00CE1355">
        <w:t>uestion 1</w:t>
      </w:r>
    </w:p>
    <w:p w14:paraId="1677518B" w14:textId="5F67442C" w:rsidR="09F5F636" w:rsidRPr="00CE1355" w:rsidRDefault="09F5F636" w:rsidP="00CE1355">
      <w:pPr>
        <w:spacing w:line="360" w:lineRule="auto"/>
        <w:jc w:val="both"/>
        <w:rPr>
          <w:rFonts w:ascii="Arial" w:hAnsi="Arial" w:cs="Arial"/>
          <w:sz w:val="24"/>
          <w:szCs w:val="24"/>
        </w:rPr>
      </w:pPr>
      <w:r w:rsidRPr="00CE1355">
        <w:rPr>
          <w:rFonts w:ascii="Arial" w:hAnsi="Arial" w:cs="Arial"/>
          <w:sz w:val="24"/>
          <w:szCs w:val="24"/>
        </w:rPr>
        <w:t xml:space="preserve">Rolfe’s model of reflection, what, so what and now what, will show how the </w:t>
      </w:r>
      <w:r w:rsidR="7B7C1720" w:rsidRPr="00CE1355">
        <w:rPr>
          <w:rFonts w:ascii="Arial" w:hAnsi="Arial" w:cs="Arial"/>
          <w:sz w:val="24"/>
          <w:szCs w:val="24"/>
        </w:rPr>
        <w:t>CIPD’s professional standards</w:t>
      </w:r>
      <w:r w:rsidR="646A20BF" w:rsidRPr="00CE1355">
        <w:rPr>
          <w:rFonts w:ascii="Arial" w:hAnsi="Arial" w:cs="Arial"/>
          <w:sz w:val="24"/>
          <w:szCs w:val="24"/>
        </w:rPr>
        <w:t xml:space="preserve"> supported me in the delivery of an effective HR service during the pandemic crisis. </w:t>
      </w:r>
    </w:p>
    <w:p w14:paraId="25AA1DD1" w14:textId="18545384" w:rsidR="646A20BF" w:rsidRPr="00CE1355" w:rsidRDefault="646A20BF" w:rsidP="00CE1355">
      <w:pPr>
        <w:spacing w:line="360" w:lineRule="auto"/>
        <w:jc w:val="both"/>
        <w:rPr>
          <w:rFonts w:ascii="Arial" w:hAnsi="Arial" w:cs="Arial"/>
          <w:sz w:val="24"/>
          <w:szCs w:val="24"/>
        </w:rPr>
      </w:pPr>
      <w:r w:rsidRPr="00CE1355">
        <w:rPr>
          <w:rFonts w:ascii="Arial" w:hAnsi="Arial" w:cs="Arial"/>
          <w:sz w:val="24"/>
          <w:szCs w:val="24"/>
        </w:rPr>
        <w:t>What?</w:t>
      </w:r>
    </w:p>
    <w:p w14:paraId="1FA392FD" w14:textId="173C66C0" w:rsidR="5E4DA75B" w:rsidRPr="00CE1355" w:rsidRDefault="5E4DA75B" w:rsidP="00CE1355">
      <w:pPr>
        <w:spacing w:line="360" w:lineRule="auto"/>
        <w:jc w:val="both"/>
        <w:rPr>
          <w:rFonts w:ascii="Arial" w:hAnsi="Arial" w:cs="Arial"/>
          <w:sz w:val="24"/>
          <w:szCs w:val="24"/>
        </w:rPr>
      </w:pPr>
      <w:r w:rsidRPr="00CE1355">
        <w:rPr>
          <w:rFonts w:ascii="Arial" w:hAnsi="Arial" w:cs="Arial"/>
          <w:sz w:val="24"/>
          <w:szCs w:val="24"/>
        </w:rPr>
        <w:t>The CIPD Professional standards have been brought in to “champion better work and working lives” (CIPD 2021a) with the core behaviours of “situational decision making”, “valuing people” and the core knowledge of “change” (CIPD, 2021</w:t>
      </w:r>
      <w:r w:rsidR="7768F11B" w:rsidRPr="00CE1355">
        <w:rPr>
          <w:rFonts w:ascii="Arial" w:hAnsi="Arial" w:cs="Arial"/>
          <w:sz w:val="24"/>
          <w:szCs w:val="24"/>
        </w:rPr>
        <w:t>b</w:t>
      </w:r>
      <w:r w:rsidRPr="00CE1355">
        <w:rPr>
          <w:rFonts w:ascii="Arial" w:hAnsi="Arial" w:cs="Arial"/>
          <w:sz w:val="24"/>
          <w:szCs w:val="24"/>
        </w:rPr>
        <w:t>) having a key role to play in the pandemic and effectiveness of the delivery of the HR Service that I have been able to deliver</w:t>
      </w:r>
      <w:r w:rsidR="00CE1355" w:rsidRPr="00CE1355">
        <w:rPr>
          <w:rFonts w:ascii="Arial" w:hAnsi="Arial" w:cs="Arial"/>
          <w:sz w:val="24"/>
          <w:szCs w:val="24"/>
        </w:rPr>
        <w:t xml:space="preserve"> within South Wales Police a public sector organisation</w:t>
      </w:r>
      <w:r w:rsidRPr="00CE1355">
        <w:rPr>
          <w:rFonts w:ascii="Arial" w:hAnsi="Arial" w:cs="Arial"/>
          <w:sz w:val="24"/>
          <w:szCs w:val="24"/>
        </w:rPr>
        <w:t>.</w:t>
      </w:r>
    </w:p>
    <w:p w14:paraId="132C074C" w14:textId="37A1DBA7" w:rsidR="646A20BF" w:rsidRPr="00CE1355" w:rsidRDefault="646A20BF" w:rsidP="00CE1355">
      <w:pPr>
        <w:spacing w:line="360" w:lineRule="auto"/>
        <w:jc w:val="both"/>
        <w:rPr>
          <w:rFonts w:ascii="Arial" w:hAnsi="Arial" w:cs="Arial"/>
          <w:sz w:val="24"/>
          <w:szCs w:val="24"/>
        </w:rPr>
      </w:pPr>
      <w:r w:rsidRPr="00CE1355">
        <w:rPr>
          <w:rFonts w:ascii="Arial" w:hAnsi="Arial" w:cs="Arial"/>
          <w:sz w:val="24"/>
          <w:szCs w:val="24"/>
        </w:rPr>
        <w:t>The pandemic required me to make decisions based on evidence</w:t>
      </w:r>
      <w:r w:rsidR="7BFAE225" w:rsidRPr="00CE1355">
        <w:rPr>
          <w:rFonts w:ascii="Arial" w:hAnsi="Arial" w:cs="Arial"/>
          <w:sz w:val="24"/>
          <w:szCs w:val="24"/>
        </w:rPr>
        <w:t xml:space="preserve"> for my team and those around the force in all </w:t>
      </w:r>
      <w:r w:rsidR="266C77C3" w:rsidRPr="00CE1355">
        <w:rPr>
          <w:rFonts w:ascii="Arial" w:hAnsi="Arial" w:cs="Arial"/>
          <w:sz w:val="24"/>
          <w:szCs w:val="24"/>
        </w:rPr>
        <w:t>roles</w:t>
      </w:r>
      <w:r w:rsidR="7BFAE225" w:rsidRPr="00CE1355">
        <w:rPr>
          <w:rFonts w:ascii="Arial" w:hAnsi="Arial" w:cs="Arial"/>
          <w:sz w:val="24"/>
          <w:szCs w:val="24"/>
        </w:rPr>
        <w:t>. For my team it was the ability to get them to adapt quick</w:t>
      </w:r>
      <w:r w:rsidR="138BA38C" w:rsidRPr="00CE1355">
        <w:rPr>
          <w:rFonts w:ascii="Arial" w:hAnsi="Arial" w:cs="Arial"/>
          <w:sz w:val="24"/>
          <w:szCs w:val="24"/>
        </w:rPr>
        <w:t xml:space="preserve">ly to working from home and to make sure that they had everything that they needed </w:t>
      </w:r>
      <w:r w:rsidR="6C9D96E2" w:rsidRPr="00CE1355">
        <w:rPr>
          <w:rFonts w:ascii="Arial" w:hAnsi="Arial" w:cs="Arial"/>
          <w:sz w:val="24"/>
          <w:szCs w:val="24"/>
        </w:rPr>
        <w:t>to</w:t>
      </w:r>
      <w:r w:rsidR="138BA38C" w:rsidRPr="00CE1355">
        <w:rPr>
          <w:rFonts w:ascii="Arial" w:hAnsi="Arial" w:cs="Arial"/>
          <w:sz w:val="24"/>
          <w:szCs w:val="24"/>
        </w:rPr>
        <w:t xml:space="preserve"> do this, including equipment and wellbeing measures of which I had one individual move home so</w:t>
      </w:r>
      <w:r w:rsidR="7944AC88" w:rsidRPr="00CE1355">
        <w:rPr>
          <w:rFonts w:ascii="Arial" w:hAnsi="Arial" w:cs="Arial"/>
          <w:sz w:val="24"/>
          <w:szCs w:val="24"/>
        </w:rPr>
        <w:t xml:space="preserve"> that they were not home alone and isolated. For the Force it was</w:t>
      </w:r>
      <w:r w:rsidR="5EFDB585" w:rsidRPr="00CE1355">
        <w:rPr>
          <w:rFonts w:ascii="Arial" w:hAnsi="Arial" w:cs="Arial"/>
          <w:sz w:val="24"/>
          <w:szCs w:val="24"/>
        </w:rPr>
        <w:t xml:space="preserve"> creating a SLIDO</w:t>
      </w:r>
      <w:r w:rsidR="008D1F6E">
        <w:rPr>
          <w:rFonts w:ascii="Arial" w:hAnsi="Arial" w:cs="Arial"/>
          <w:sz w:val="24"/>
          <w:szCs w:val="24"/>
        </w:rPr>
        <w:t xml:space="preserve"> (a Q&amp;A polling platform for live and virtual meeting)</w:t>
      </w:r>
      <w:r w:rsidR="5EFDB585" w:rsidRPr="00CE1355">
        <w:rPr>
          <w:rFonts w:ascii="Arial" w:hAnsi="Arial" w:cs="Arial"/>
          <w:sz w:val="24"/>
          <w:szCs w:val="24"/>
        </w:rPr>
        <w:t xml:space="preserve"> page that allowed the</w:t>
      </w:r>
      <w:r w:rsidR="7944AC88" w:rsidRPr="00CE1355">
        <w:rPr>
          <w:rFonts w:ascii="Arial" w:hAnsi="Arial" w:cs="Arial"/>
          <w:sz w:val="24"/>
          <w:szCs w:val="24"/>
        </w:rPr>
        <w:t xml:space="preserve"> communication of decisions that were being made from Gold </w:t>
      </w:r>
      <w:r w:rsidR="2300CCD7" w:rsidRPr="00CE1355">
        <w:rPr>
          <w:rFonts w:ascii="Arial" w:hAnsi="Arial" w:cs="Arial"/>
          <w:sz w:val="24"/>
          <w:szCs w:val="24"/>
        </w:rPr>
        <w:t xml:space="preserve">command that impacted them, and to make sure those individuals </w:t>
      </w:r>
      <w:r w:rsidR="3E50281E" w:rsidRPr="00CE1355">
        <w:rPr>
          <w:rFonts w:ascii="Arial" w:hAnsi="Arial" w:cs="Arial"/>
          <w:sz w:val="24"/>
          <w:szCs w:val="24"/>
        </w:rPr>
        <w:t xml:space="preserve">had a central hub </w:t>
      </w:r>
      <w:r w:rsidR="03A38E5E" w:rsidRPr="00CE1355">
        <w:rPr>
          <w:rFonts w:ascii="Arial" w:hAnsi="Arial" w:cs="Arial"/>
          <w:sz w:val="24"/>
          <w:szCs w:val="24"/>
        </w:rPr>
        <w:t>where</w:t>
      </w:r>
      <w:r w:rsidR="3E50281E" w:rsidRPr="00CE1355">
        <w:rPr>
          <w:rFonts w:ascii="Arial" w:hAnsi="Arial" w:cs="Arial"/>
          <w:sz w:val="24"/>
          <w:szCs w:val="24"/>
        </w:rPr>
        <w:t xml:space="preserve"> they could ask questions but also raise concerns. Working with different teams across the force, I was able to succes</w:t>
      </w:r>
      <w:r w:rsidR="1DA29AB7" w:rsidRPr="00CE1355">
        <w:rPr>
          <w:rFonts w:ascii="Arial" w:hAnsi="Arial" w:cs="Arial"/>
          <w:sz w:val="24"/>
          <w:szCs w:val="24"/>
        </w:rPr>
        <w:t xml:space="preserve">sfully launch and develop this hub through SLIDO which took the pressure off the HR Helpdesk that </w:t>
      </w:r>
      <w:r w:rsidR="0041753A">
        <w:rPr>
          <w:rFonts w:ascii="Arial" w:hAnsi="Arial" w:cs="Arial"/>
          <w:sz w:val="24"/>
          <w:szCs w:val="24"/>
        </w:rPr>
        <w:t>had begun to work</w:t>
      </w:r>
      <w:r w:rsidR="1DA29AB7" w:rsidRPr="00CE1355">
        <w:rPr>
          <w:rFonts w:ascii="Arial" w:hAnsi="Arial" w:cs="Arial"/>
          <w:sz w:val="24"/>
          <w:szCs w:val="24"/>
        </w:rPr>
        <w:t xml:space="preserve"> 7 days a week</w:t>
      </w:r>
      <w:r w:rsidR="0041753A">
        <w:rPr>
          <w:rFonts w:ascii="Arial" w:hAnsi="Arial" w:cs="Arial"/>
          <w:sz w:val="24"/>
          <w:szCs w:val="24"/>
        </w:rPr>
        <w:t>, rather than their standard 5</w:t>
      </w:r>
      <w:r w:rsidR="1DA29AB7" w:rsidRPr="00CE1355">
        <w:rPr>
          <w:rFonts w:ascii="Arial" w:hAnsi="Arial" w:cs="Arial"/>
          <w:sz w:val="24"/>
          <w:szCs w:val="24"/>
        </w:rPr>
        <w:t>.</w:t>
      </w:r>
      <w:r w:rsidR="6DF5DD0C" w:rsidRPr="00CE1355">
        <w:rPr>
          <w:rFonts w:ascii="Arial" w:hAnsi="Arial" w:cs="Arial"/>
          <w:sz w:val="24"/>
          <w:szCs w:val="24"/>
        </w:rPr>
        <w:t xml:space="preserve"> Being at the forefront of these changes I was able to </w:t>
      </w:r>
      <w:r w:rsidR="1DA29AB7" w:rsidRPr="00CE1355">
        <w:rPr>
          <w:rFonts w:ascii="Arial" w:hAnsi="Arial" w:cs="Arial"/>
          <w:sz w:val="24"/>
          <w:szCs w:val="24"/>
        </w:rPr>
        <w:t>e</w:t>
      </w:r>
      <w:r w:rsidR="5C477FE8" w:rsidRPr="00CE1355">
        <w:rPr>
          <w:rFonts w:ascii="Arial" w:hAnsi="Arial" w:cs="Arial"/>
          <w:sz w:val="24"/>
          <w:szCs w:val="24"/>
        </w:rPr>
        <w:t>ncourage</w:t>
      </w:r>
      <w:r w:rsidR="54FF57DF" w:rsidRPr="00CE1355">
        <w:rPr>
          <w:rFonts w:ascii="Arial" w:hAnsi="Arial" w:cs="Arial"/>
          <w:sz w:val="24"/>
          <w:szCs w:val="24"/>
        </w:rPr>
        <w:t xml:space="preserve"> </w:t>
      </w:r>
      <w:r w:rsidR="5C477FE8" w:rsidRPr="00CE1355">
        <w:rPr>
          <w:rFonts w:ascii="Arial" w:hAnsi="Arial" w:cs="Arial"/>
          <w:sz w:val="24"/>
          <w:szCs w:val="24"/>
        </w:rPr>
        <w:t xml:space="preserve">a consistent approach across </w:t>
      </w:r>
      <w:r w:rsidR="7FDC8619" w:rsidRPr="00CE1355">
        <w:rPr>
          <w:rFonts w:ascii="Arial" w:hAnsi="Arial" w:cs="Arial"/>
          <w:sz w:val="24"/>
          <w:szCs w:val="24"/>
        </w:rPr>
        <w:t>dissimilar roles</w:t>
      </w:r>
      <w:r w:rsidR="6E4006D2" w:rsidRPr="00CE1355">
        <w:rPr>
          <w:rFonts w:ascii="Arial" w:hAnsi="Arial" w:cs="Arial"/>
          <w:sz w:val="24"/>
          <w:szCs w:val="24"/>
        </w:rPr>
        <w:t xml:space="preserve"> showing transparency</w:t>
      </w:r>
      <w:r w:rsidR="38E3BCE4" w:rsidRPr="00CE1355">
        <w:rPr>
          <w:rFonts w:ascii="Arial" w:hAnsi="Arial" w:cs="Arial"/>
          <w:sz w:val="24"/>
          <w:szCs w:val="24"/>
        </w:rPr>
        <w:t>, best practice, and the ability to guide and advi</w:t>
      </w:r>
      <w:r w:rsidR="5CBD78F0" w:rsidRPr="00CE1355">
        <w:rPr>
          <w:rFonts w:ascii="Arial" w:hAnsi="Arial" w:cs="Arial"/>
          <w:sz w:val="24"/>
          <w:szCs w:val="24"/>
        </w:rPr>
        <w:t xml:space="preserve">se not only line managers but also other HR Colleagues. </w:t>
      </w:r>
    </w:p>
    <w:p w14:paraId="51EE3294" w14:textId="1867906A" w:rsidR="3D7BD207" w:rsidRPr="00CE1355" w:rsidRDefault="3D7BD207" w:rsidP="00CE1355">
      <w:pPr>
        <w:spacing w:line="360" w:lineRule="auto"/>
        <w:jc w:val="both"/>
        <w:rPr>
          <w:rFonts w:ascii="Arial" w:hAnsi="Arial" w:cs="Arial"/>
          <w:sz w:val="24"/>
          <w:szCs w:val="24"/>
        </w:rPr>
      </w:pPr>
      <w:r w:rsidRPr="00CE1355">
        <w:rPr>
          <w:rFonts w:ascii="Arial" w:hAnsi="Arial" w:cs="Arial"/>
          <w:sz w:val="24"/>
          <w:szCs w:val="24"/>
        </w:rPr>
        <w:t xml:space="preserve">Although the work was there and being completed, it took a long time for decisions to be made </w:t>
      </w:r>
      <w:r w:rsidR="1207E502" w:rsidRPr="00CE1355">
        <w:rPr>
          <w:rFonts w:ascii="Arial" w:hAnsi="Arial" w:cs="Arial"/>
          <w:sz w:val="24"/>
          <w:szCs w:val="24"/>
        </w:rPr>
        <w:t>to</w:t>
      </w:r>
      <w:r w:rsidRPr="00CE1355">
        <w:rPr>
          <w:rFonts w:ascii="Arial" w:hAnsi="Arial" w:cs="Arial"/>
          <w:sz w:val="24"/>
          <w:szCs w:val="24"/>
        </w:rPr>
        <w:t xml:space="preserve"> update the individuals involved the force had moved to a </w:t>
      </w:r>
      <w:r w:rsidR="779FB15D" w:rsidRPr="00CE1355">
        <w:rPr>
          <w:rFonts w:ascii="Arial" w:hAnsi="Arial" w:cs="Arial"/>
          <w:sz w:val="24"/>
          <w:szCs w:val="24"/>
        </w:rPr>
        <w:t>command-and-control</w:t>
      </w:r>
      <w:r w:rsidR="14B2AC85" w:rsidRPr="00CE1355">
        <w:rPr>
          <w:rFonts w:ascii="Arial" w:hAnsi="Arial" w:cs="Arial"/>
          <w:sz w:val="24"/>
          <w:szCs w:val="24"/>
        </w:rPr>
        <w:t xml:space="preserve"> structure, frustrations were </w:t>
      </w:r>
      <w:r w:rsidR="2A586975" w:rsidRPr="00CE1355">
        <w:rPr>
          <w:rFonts w:ascii="Arial" w:hAnsi="Arial" w:cs="Arial"/>
          <w:sz w:val="24"/>
          <w:szCs w:val="24"/>
        </w:rPr>
        <w:t>rising,</w:t>
      </w:r>
      <w:r w:rsidR="14B2AC85" w:rsidRPr="00CE1355">
        <w:rPr>
          <w:rFonts w:ascii="Arial" w:hAnsi="Arial" w:cs="Arial"/>
          <w:sz w:val="24"/>
          <w:szCs w:val="24"/>
        </w:rPr>
        <w:t xml:space="preserve"> and </w:t>
      </w:r>
      <w:r w:rsidR="40468951" w:rsidRPr="00CE1355">
        <w:rPr>
          <w:rFonts w:ascii="Arial" w:hAnsi="Arial" w:cs="Arial"/>
          <w:sz w:val="24"/>
          <w:szCs w:val="24"/>
        </w:rPr>
        <w:t>individuals</w:t>
      </w:r>
      <w:r w:rsidR="14B2AC85" w:rsidRPr="00CE1355">
        <w:rPr>
          <w:rFonts w:ascii="Arial" w:hAnsi="Arial" w:cs="Arial"/>
          <w:sz w:val="24"/>
          <w:szCs w:val="24"/>
        </w:rPr>
        <w:t xml:space="preserve"> had begun to feel devalued.</w:t>
      </w:r>
    </w:p>
    <w:p w14:paraId="1AE2BC89" w14:textId="04F0C14E" w:rsidR="5CBD78F0" w:rsidRPr="00CE1355" w:rsidRDefault="5CBD78F0" w:rsidP="00CE1355">
      <w:pPr>
        <w:spacing w:line="360" w:lineRule="auto"/>
        <w:jc w:val="both"/>
        <w:rPr>
          <w:rFonts w:ascii="Arial" w:hAnsi="Arial" w:cs="Arial"/>
          <w:sz w:val="24"/>
          <w:szCs w:val="24"/>
        </w:rPr>
      </w:pPr>
      <w:r w:rsidRPr="00CE1355">
        <w:rPr>
          <w:rFonts w:ascii="Arial" w:hAnsi="Arial" w:cs="Arial"/>
          <w:sz w:val="24"/>
          <w:szCs w:val="24"/>
        </w:rPr>
        <w:t>So what?</w:t>
      </w:r>
    </w:p>
    <w:p w14:paraId="752B453A" w14:textId="739569C4" w:rsidR="4F45B994" w:rsidRPr="00CE1355" w:rsidRDefault="4F45B994" w:rsidP="00CE1355">
      <w:pPr>
        <w:spacing w:line="360" w:lineRule="auto"/>
        <w:jc w:val="both"/>
        <w:rPr>
          <w:rFonts w:ascii="Arial" w:hAnsi="Arial" w:cs="Arial"/>
          <w:sz w:val="24"/>
          <w:szCs w:val="24"/>
        </w:rPr>
      </w:pPr>
      <w:r w:rsidRPr="00CE1355">
        <w:rPr>
          <w:rFonts w:ascii="Arial" w:hAnsi="Arial" w:cs="Arial"/>
          <w:sz w:val="24"/>
          <w:szCs w:val="24"/>
        </w:rPr>
        <w:lastRenderedPageBreak/>
        <w:t xml:space="preserve">My decisions </w:t>
      </w:r>
      <w:r w:rsidR="04CDD2C5" w:rsidRPr="00CE1355">
        <w:rPr>
          <w:rFonts w:ascii="Arial" w:hAnsi="Arial" w:cs="Arial"/>
          <w:sz w:val="24"/>
          <w:szCs w:val="24"/>
        </w:rPr>
        <w:t>were and are</w:t>
      </w:r>
      <w:r w:rsidRPr="00CE1355">
        <w:rPr>
          <w:rFonts w:ascii="Arial" w:hAnsi="Arial" w:cs="Arial"/>
          <w:sz w:val="24"/>
          <w:szCs w:val="24"/>
        </w:rPr>
        <w:t xml:space="preserve"> based on evidence, whether this be through how other forces have acted, what the Government advised a</w:t>
      </w:r>
      <w:r w:rsidR="1977922C" w:rsidRPr="00CE1355">
        <w:rPr>
          <w:rFonts w:ascii="Arial" w:hAnsi="Arial" w:cs="Arial"/>
          <w:sz w:val="24"/>
          <w:szCs w:val="24"/>
        </w:rPr>
        <w:t>nd</w:t>
      </w:r>
      <w:r w:rsidR="0DEA9EC6" w:rsidRPr="00CE1355">
        <w:rPr>
          <w:rFonts w:ascii="Arial" w:hAnsi="Arial" w:cs="Arial"/>
          <w:sz w:val="24"/>
          <w:szCs w:val="24"/>
        </w:rPr>
        <w:t xml:space="preserve"> how this affects the working of specific departments for example the Public Service Centre (emergency call </w:t>
      </w:r>
      <w:r w:rsidR="40564F91" w:rsidRPr="00CE1355">
        <w:rPr>
          <w:rFonts w:ascii="Arial" w:hAnsi="Arial" w:cs="Arial"/>
          <w:sz w:val="24"/>
          <w:szCs w:val="24"/>
        </w:rPr>
        <w:t>centre</w:t>
      </w:r>
      <w:r w:rsidR="0DEA9EC6" w:rsidRPr="00CE1355">
        <w:rPr>
          <w:rFonts w:ascii="Arial" w:hAnsi="Arial" w:cs="Arial"/>
          <w:sz w:val="24"/>
          <w:szCs w:val="24"/>
        </w:rPr>
        <w:t>) these staff were unable to work from home due to the nature of their role</w:t>
      </w:r>
      <w:r w:rsidR="350E88D1" w:rsidRPr="00CE1355">
        <w:rPr>
          <w:rFonts w:ascii="Arial" w:hAnsi="Arial" w:cs="Arial"/>
          <w:sz w:val="24"/>
          <w:szCs w:val="24"/>
        </w:rPr>
        <w:t xml:space="preserve"> and the importance for staff to feel valued regardless of their role. </w:t>
      </w:r>
      <w:r w:rsidR="74690496" w:rsidRPr="00CE1355">
        <w:rPr>
          <w:rFonts w:ascii="Arial" w:hAnsi="Arial" w:cs="Arial"/>
          <w:sz w:val="24"/>
          <w:szCs w:val="24"/>
        </w:rPr>
        <w:t xml:space="preserve">However, the leadership of command and control was </w:t>
      </w:r>
      <w:r w:rsidR="330DE9C8" w:rsidRPr="00CE1355">
        <w:rPr>
          <w:rFonts w:ascii="Arial" w:hAnsi="Arial" w:cs="Arial"/>
          <w:sz w:val="24"/>
          <w:szCs w:val="24"/>
        </w:rPr>
        <w:t xml:space="preserve">not what the force </w:t>
      </w:r>
      <w:r w:rsidR="1A51A47C" w:rsidRPr="00CE1355">
        <w:rPr>
          <w:rFonts w:ascii="Arial" w:hAnsi="Arial" w:cs="Arial"/>
          <w:sz w:val="24"/>
          <w:szCs w:val="24"/>
        </w:rPr>
        <w:t>needed,</w:t>
      </w:r>
      <w:r w:rsidR="330DE9C8" w:rsidRPr="00CE1355">
        <w:rPr>
          <w:rFonts w:ascii="Arial" w:hAnsi="Arial" w:cs="Arial"/>
          <w:sz w:val="24"/>
          <w:szCs w:val="24"/>
        </w:rPr>
        <w:t xml:space="preserve"> and they now needed to look at listening to what their staff and officers needed</w:t>
      </w:r>
      <w:r w:rsidR="3158E811" w:rsidRPr="00CE1355">
        <w:rPr>
          <w:rFonts w:ascii="Arial" w:hAnsi="Arial" w:cs="Arial"/>
          <w:sz w:val="24"/>
          <w:szCs w:val="24"/>
        </w:rPr>
        <w:t xml:space="preserve"> and wanted. </w:t>
      </w:r>
    </w:p>
    <w:p w14:paraId="28DB067B" w14:textId="18671707" w:rsidR="2F9D4189" w:rsidRPr="00CE1355" w:rsidRDefault="3158E811" w:rsidP="00CE1355">
      <w:pPr>
        <w:spacing w:line="360" w:lineRule="auto"/>
        <w:jc w:val="both"/>
        <w:rPr>
          <w:rFonts w:ascii="Arial" w:hAnsi="Arial" w:cs="Arial"/>
          <w:sz w:val="24"/>
          <w:szCs w:val="24"/>
        </w:rPr>
      </w:pPr>
      <w:r w:rsidRPr="00CE1355">
        <w:rPr>
          <w:rFonts w:ascii="Arial" w:hAnsi="Arial" w:cs="Arial"/>
          <w:sz w:val="24"/>
          <w:szCs w:val="24"/>
        </w:rPr>
        <w:t xml:space="preserve">From this situation I realised that wellbeing and support were key for staff and officers, with some roles being able to work from home and others not, </w:t>
      </w:r>
      <w:r w:rsidR="2EA2B274" w:rsidRPr="00CE1355">
        <w:rPr>
          <w:rFonts w:ascii="Arial" w:hAnsi="Arial" w:cs="Arial"/>
          <w:sz w:val="24"/>
          <w:szCs w:val="24"/>
        </w:rPr>
        <w:t xml:space="preserve">highlighting the </w:t>
      </w:r>
      <w:r w:rsidRPr="00CE1355">
        <w:rPr>
          <w:rFonts w:ascii="Arial" w:hAnsi="Arial" w:cs="Arial"/>
          <w:sz w:val="24"/>
          <w:szCs w:val="24"/>
        </w:rPr>
        <w:t xml:space="preserve">inequality </w:t>
      </w:r>
      <w:r w:rsidR="02962AE6" w:rsidRPr="00CE1355">
        <w:rPr>
          <w:rFonts w:ascii="Arial" w:hAnsi="Arial" w:cs="Arial"/>
          <w:sz w:val="24"/>
          <w:szCs w:val="24"/>
        </w:rPr>
        <w:t xml:space="preserve">of </w:t>
      </w:r>
      <w:r w:rsidRPr="00CE1355">
        <w:rPr>
          <w:rFonts w:ascii="Arial" w:hAnsi="Arial" w:cs="Arial"/>
          <w:sz w:val="24"/>
          <w:szCs w:val="24"/>
        </w:rPr>
        <w:t>role</w:t>
      </w:r>
      <w:r w:rsidR="3057B42B" w:rsidRPr="00CE1355">
        <w:rPr>
          <w:rFonts w:ascii="Arial" w:hAnsi="Arial" w:cs="Arial"/>
          <w:sz w:val="24"/>
          <w:szCs w:val="24"/>
        </w:rPr>
        <w:t>s (</w:t>
      </w:r>
      <w:r w:rsidR="692EF2BC" w:rsidRPr="00CE1355">
        <w:rPr>
          <w:rFonts w:ascii="Arial" w:hAnsi="Arial" w:cs="Arial"/>
          <w:sz w:val="24"/>
          <w:szCs w:val="24"/>
        </w:rPr>
        <w:t>CIPD 2014a)</w:t>
      </w:r>
      <w:r w:rsidR="40510F98" w:rsidRPr="00CE1355">
        <w:rPr>
          <w:rFonts w:ascii="Arial" w:hAnsi="Arial" w:cs="Arial"/>
          <w:sz w:val="24"/>
          <w:szCs w:val="24"/>
        </w:rPr>
        <w:t xml:space="preserve">, impacting on mental health, sickness levels and </w:t>
      </w:r>
      <w:r w:rsidR="57E1D0FE" w:rsidRPr="00CE1355">
        <w:rPr>
          <w:rFonts w:ascii="Arial" w:hAnsi="Arial" w:cs="Arial"/>
          <w:sz w:val="24"/>
          <w:szCs w:val="24"/>
        </w:rPr>
        <w:t xml:space="preserve">productivity. </w:t>
      </w:r>
    </w:p>
    <w:p w14:paraId="7F4C307B" w14:textId="037D8E23" w:rsidR="64C9CED9" w:rsidRPr="00CE1355" w:rsidRDefault="64C9CED9" w:rsidP="00CE1355">
      <w:pPr>
        <w:spacing w:line="360" w:lineRule="auto"/>
        <w:jc w:val="both"/>
        <w:rPr>
          <w:rFonts w:ascii="Arial" w:hAnsi="Arial" w:cs="Arial"/>
          <w:sz w:val="24"/>
          <w:szCs w:val="24"/>
        </w:rPr>
      </w:pPr>
      <w:r w:rsidRPr="00CE1355">
        <w:rPr>
          <w:rFonts w:ascii="Arial" w:hAnsi="Arial" w:cs="Arial"/>
          <w:sz w:val="24"/>
          <w:szCs w:val="24"/>
        </w:rPr>
        <w:t>Now what?</w:t>
      </w:r>
    </w:p>
    <w:p w14:paraId="2EB59F39" w14:textId="08689CE3" w:rsidR="64C9CED9" w:rsidRPr="00CE1355" w:rsidRDefault="64C9CED9" w:rsidP="00CE1355">
      <w:pPr>
        <w:spacing w:line="360" w:lineRule="auto"/>
        <w:jc w:val="both"/>
        <w:rPr>
          <w:rFonts w:ascii="Arial" w:hAnsi="Arial" w:cs="Arial"/>
          <w:sz w:val="24"/>
          <w:szCs w:val="24"/>
        </w:rPr>
      </w:pPr>
      <w:r w:rsidRPr="00CE1355">
        <w:rPr>
          <w:rFonts w:ascii="Arial" w:hAnsi="Arial" w:cs="Arial"/>
          <w:sz w:val="24"/>
          <w:szCs w:val="24"/>
        </w:rPr>
        <w:t xml:space="preserve">As </w:t>
      </w:r>
      <w:r w:rsidR="696DA825" w:rsidRPr="00CE1355">
        <w:rPr>
          <w:rFonts w:ascii="Arial" w:hAnsi="Arial" w:cs="Arial"/>
          <w:sz w:val="24"/>
          <w:szCs w:val="24"/>
        </w:rPr>
        <w:t>the UK</w:t>
      </w:r>
      <w:r w:rsidRPr="00CE1355">
        <w:rPr>
          <w:rFonts w:ascii="Arial" w:hAnsi="Arial" w:cs="Arial"/>
          <w:sz w:val="24"/>
          <w:szCs w:val="24"/>
        </w:rPr>
        <w:t xml:space="preserve"> enter</w:t>
      </w:r>
      <w:r w:rsidR="46A2930E" w:rsidRPr="00CE1355">
        <w:rPr>
          <w:rFonts w:ascii="Arial" w:hAnsi="Arial" w:cs="Arial"/>
          <w:sz w:val="24"/>
          <w:szCs w:val="24"/>
        </w:rPr>
        <w:t>s</w:t>
      </w:r>
      <w:r w:rsidRPr="00CE1355">
        <w:rPr>
          <w:rFonts w:ascii="Arial" w:hAnsi="Arial" w:cs="Arial"/>
          <w:sz w:val="24"/>
          <w:szCs w:val="24"/>
        </w:rPr>
        <w:t xml:space="preserve"> the recovery phase of the </w:t>
      </w:r>
      <w:r w:rsidR="63B8E08A" w:rsidRPr="00CE1355">
        <w:rPr>
          <w:rFonts w:ascii="Arial" w:hAnsi="Arial" w:cs="Arial"/>
          <w:sz w:val="24"/>
          <w:szCs w:val="24"/>
        </w:rPr>
        <w:t>pandemic,</w:t>
      </w:r>
      <w:r w:rsidRPr="00CE1355">
        <w:rPr>
          <w:rFonts w:ascii="Arial" w:hAnsi="Arial" w:cs="Arial"/>
          <w:sz w:val="24"/>
          <w:szCs w:val="24"/>
        </w:rPr>
        <w:t xml:space="preserve"> and w</w:t>
      </w:r>
      <w:r w:rsidR="75F3F9DB" w:rsidRPr="00CE1355">
        <w:rPr>
          <w:rFonts w:ascii="Arial" w:hAnsi="Arial" w:cs="Arial"/>
          <w:sz w:val="24"/>
          <w:szCs w:val="24"/>
        </w:rPr>
        <w:t xml:space="preserve">e begin to see employees returning to their workplace and what is now called the “new normal” we need to make sure that line managers have the guidance and advice available to them, whether that is through further training and </w:t>
      </w:r>
      <w:r w:rsidR="2616B08E" w:rsidRPr="00CE1355">
        <w:rPr>
          <w:rFonts w:ascii="Arial" w:hAnsi="Arial" w:cs="Arial"/>
          <w:sz w:val="24"/>
          <w:szCs w:val="24"/>
        </w:rPr>
        <w:t xml:space="preserve">development programmes, difficult conversation courses or training on mental health and wellbeing. It will be a significant </w:t>
      </w:r>
      <w:r w:rsidR="55CA9E96" w:rsidRPr="00CE1355">
        <w:rPr>
          <w:rFonts w:ascii="Arial" w:hAnsi="Arial" w:cs="Arial"/>
          <w:sz w:val="24"/>
          <w:szCs w:val="24"/>
        </w:rPr>
        <w:t>investment in line managers to make them feel empowered.</w:t>
      </w:r>
    </w:p>
    <w:p w14:paraId="19E9D741" w14:textId="2CA85604" w:rsidR="11B94E2B" w:rsidRPr="00CE1355" w:rsidRDefault="11B94E2B" w:rsidP="00CE1355">
      <w:pPr>
        <w:spacing w:line="360" w:lineRule="auto"/>
        <w:jc w:val="both"/>
        <w:rPr>
          <w:rFonts w:ascii="Arial" w:hAnsi="Arial" w:cs="Arial"/>
          <w:sz w:val="24"/>
          <w:szCs w:val="24"/>
        </w:rPr>
      </w:pPr>
      <w:r w:rsidRPr="00CE1355">
        <w:rPr>
          <w:rFonts w:ascii="Arial" w:hAnsi="Arial" w:cs="Arial"/>
          <w:sz w:val="24"/>
          <w:szCs w:val="24"/>
        </w:rPr>
        <w:t xml:space="preserve">By learning through the disgruntlement that echoed around the Force during the later months of the pandemic, </w:t>
      </w:r>
      <w:r w:rsidR="65318EC7" w:rsidRPr="00CE1355">
        <w:rPr>
          <w:rFonts w:ascii="Arial" w:hAnsi="Arial" w:cs="Arial"/>
          <w:sz w:val="24"/>
          <w:szCs w:val="24"/>
        </w:rPr>
        <w:t>we need to ensure that decisions are communicated clearly to all levels of the Force</w:t>
      </w:r>
      <w:r w:rsidR="089C822A" w:rsidRPr="00CE1355">
        <w:rPr>
          <w:rFonts w:ascii="Arial" w:hAnsi="Arial" w:cs="Arial"/>
          <w:sz w:val="24"/>
          <w:szCs w:val="24"/>
        </w:rPr>
        <w:t xml:space="preserve"> at a timely and appropriate manner. Have the line managers listen to what the people need and not just what they believe should be happening</w:t>
      </w:r>
      <w:r w:rsidR="6EF2917C" w:rsidRPr="00CE1355">
        <w:rPr>
          <w:rFonts w:ascii="Arial" w:hAnsi="Arial" w:cs="Arial"/>
          <w:sz w:val="24"/>
          <w:szCs w:val="24"/>
        </w:rPr>
        <w:t xml:space="preserve"> but also a way to have them raise this back up the management levels to be heard.</w:t>
      </w:r>
    </w:p>
    <w:p w14:paraId="78F842C7" w14:textId="72581CEB" w:rsidR="2F9D4189" w:rsidRPr="00CE1355" w:rsidRDefault="6EF2917C" w:rsidP="00CE1355">
      <w:pPr>
        <w:spacing w:line="360" w:lineRule="auto"/>
        <w:jc w:val="both"/>
        <w:rPr>
          <w:rFonts w:ascii="Arial" w:eastAsia="Calibri" w:hAnsi="Arial" w:cs="Arial"/>
          <w:sz w:val="24"/>
          <w:szCs w:val="24"/>
        </w:rPr>
      </w:pPr>
      <w:r w:rsidRPr="00CE1355">
        <w:rPr>
          <w:rFonts w:ascii="Arial" w:eastAsia="Calibri" w:hAnsi="Arial" w:cs="Arial"/>
          <w:sz w:val="24"/>
          <w:szCs w:val="24"/>
        </w:rPr>
        <w:t xml:space="preserve">The CIPD professional standards assisted </w:t>
      </w:r>
      <w:r w:rsidR="27A9E59E" w:rsidRPr="00CE1355">
        <w:rPr>
          <w:rFonts w:ascii="Arial" w:eastAsia="Calibri" w:hAnsi="Arial" w:cs="Arial"/>
          <w:sz w:val="24"/>
          <w:szCs w:val="24"/>
        </w:rPr>
        <w:t xml:space="preserve">me in the delivery of an effective HR Service during the pandemic crisis by making sure that the decisions that I made and the actions that I took were </w:t>
      </w:r>
      <w:r w:rsidR="3F3AA704" w:rsidRPr="00CE1355">
        <w:rPr>
          <w:rFonts w:ascii="Arial" w:eastAsia="Calibri" w:hAnsi="Arial" w:cs="Arial"/>
          <w:sz w:val="24"/>
          <w:szCs w:val="24"/>
        </w:rPr>
        <w:t xml:space="preserve">not just for the organisation but for those within it and that it </w:t>
      </w:r>
      <w:proofErr w:type="gramStart"/>
      <w:r w:rsidR="3F3AA704" w:rsidRPr="00CE1355">
        <w:rPr>
          <w:rFonts w:ascii="Arial" w:eastAsia="Calibri" w:hAnsi="Arial" w:cs="Arial"/>
          <w:sz w:val="24"/>
          <w:szCs w:val="24"/>
        </w:rPr>
        <w:t>serves</w:t>
      </w:r>
      <w:proofErr w:type="gramEnd"/>
      <w:r w:rsidR="0041753A">
        <w:rPr>
          <w:rFonts w:ascii="Arial" w:eastAsia="Calibri" w:hAnsi="Arial" w:cs="Arial"/>
          <w:sz w:val="24"/>
          <w:szCs w:val="24"/>
        </w:rPr>
        <w:t xml:space="preserve"> and I will continue to adapt my leadership as </w:t>
      </w:r>
      <w:proofErr w:type="spellStart"/>
      <w:r w:rsidR="0041753A">
        <w:rPr>
          <w:rFonts w:ascii="Arial" w:eastAsia="Calibri" w:hAnsi="Arial" w:cs="Arial"/>
          <w:sz w:val="24"/>
          <w:szCs w:val="24"/>
        </w:rPr>
        <w:t>Wedell-Wedellsborg</w:t>
      </w:r>
      <w:proofErr w:type="spellEnd"/>
      <w:r w:rsidR="0041753A">
        <w:rPr>
          <w:rFonts w:ascii="Arial" w:eastAsia="Calibri" w:hAnsi="Arial" w:cs="Arial"/>
          <w:sz w:val="24"/>
          <w:szCs w:val="24"/>
        </w:rPr>
        <w:t xml:space="preserve"> (2020) suggests.</w:t>
      </w:r>
    </w:p>
    <w:p w14:paraId="71680D2B" w14:textId="601C65E1" w:rsidR="55F297CC" w:rsidRPr="00CE1355" w:rsidRDefault="55F297CC" w:rsidP="0041753A">
      <w:pPr>
        <w:pStyle w:val="Heading2"/>
      </w:pPr>
      <w:r w:rsidRPr="00CE1355">
        <w:t>Q</w:t>
      </w:r>
      <w:r w:rsidR="1D6515CF" w:rsidRPr="00CE1355">
        <w:t>uestion 2</w:t>
      </w:r>
    </w:p>
    <w:p w14:paraId="0BE06EFB" w14:textId="42709C4C" w:rsidR="078050CC" w:rsidRPr="00CE1355" w:rsidRDefault="078050CC" w:rsidP="00CE1355">
      <w:pPr>
        <w:spacing w:line="360" w:lineRule="auto"/>
        <w:jc w:val="both"/>
        <w:rPr>
          <w:rFonts w:ascii="Arial" w:eastAsia="Calibri" w:hAnsi="Arial" w:cs="Arial"/>
          <w:sz w:val="24"/>
          <w:szCs w:val="24"/>
        </w:rPr>
      </w:pPr>
      <w:r w:rsidRPr="00CE1355">
        <w:rPr>
          <w:rFonts w:ascii="Arial" w:eastAsia="Calibri" w:hAnsi="Arial" w:cs="Arial"/>
          <w:sz w:val="24"/>
          <w:szCs w:val="24"/>
        </w:rPr>
        <w:t xml:space="preserve">Leadership is a commonly used term </w:t>
      </w:r>
      <w:r w:rsidR="527BAF21" w:rsidRPr="00CE1355">
        <w:rPr>
          <w:rFonts w:ascii="Arial" w:eastAsia="Calibri" w:hAnsi="Arial" w:cs="Arial"/>
          <w:sz w:val="24"/>
          <w:szCs w:val="24"/>
        </w:rPr>
        <w:t>but one that many find difficult to define however</w:t>
      </w:r>
      <w:r w:rsidRPr="00CE1355">
        <w:rPr>
          <w:rFonts w:ascii="Arial" w:eastAsia="Calibri" w:hAnsi="Arial" w:cs="Arial"/>
          <w:sz w:val="24"/>
          <w:szCs w:val="24"/>
        </w:rPr>
        <w:t xml:space="preserve"> </w:t>
      </w:r>
      <w:proofErr w:type="spellStart"/>
      <w:r w:rsidR="07AAF06E" w:rsidRPr="00CE1355">
        <w:rPr>
          <w:rFonts w:ascii="Arial" w:eastAsia="Calibri" w:hAnsi="Arial" w:cs="Arial"/>
          <w:sz w:val="24"/>
          <w:szCs w:val="24"/>
        </w:rPr>
        <w:t>G</w:t>
      </w:r>
      <w:r w:rsidR="76BA320D" w:rsidRPr="00CE1355">
        <w:rPr>
          <w:rFonts w:ascii="Arial" w:eastAsia="Calibri" w:hAnsi="Arial" w:cs="Arial"/>
          <w:sz w:val="24"/>
          <w:szCs w:val="24"/>
        </w:rPr>
        <w:t>rint</w:t>
      </w:r>
      <w:proofErr w:type="spellEnd"/>
      <w:r w:rsidR="76BA320D" w:rsidRPr="00CE1355">
        <w:rPr>
          <w:rFonts w:ascii="Arial" w:eastAsia="Calibri" w:hAnsi="Arial" w:cs="Arial"/>
          <w:sz w:val="24"/>
          <w:szCs w:val="24"/>
        </w:rPr>
        <w:t xml:space="preserve"> (2010) defines leadership as having followers as leaders are not able to lead if </w:t>
      </w:r>
      <w:r w:rsidR="76BA320D" w:rsidRPr="00CE1355">
        <w:rPr>
          <w:rFonts w:ascii="Arial" w:eastAsia="Calibri" w:hAnsi="Arial" w:cs="Arial"/>
          <w:sz w:val="24"/>
          <w:szCs w:val="24"/>
        </w:rPr>
        <w:lastRenderedPageBreak/>
        <w:t>they do not have any follower</w:t>
      </w:r>
      <w:r w:rsidR="02D77F4B" w:rsidRPr="00CE1355">
        <w:rPr>
          <w:rFonts w:ascii="Arial" w:eastAsia="Calibri" w:hAnsi="Arial" w:cs="Arial"/>
          <w:sz w:val="24"/>
          <w:szCs w:val="24"/>
        </w:rPr>
        <w:t>s</w:t>
      </w:r>
      <w:r w:rsidR="357F1AC9" w:rsidRPr="00CE1355">
        <w:rPr>
          <w:rFonts w:ascii="Arial" w:eastAsia="Calibri" w:hAnsi="Arial" w:cs="Arial"/>
          <w:sz w:val="24"/>
          <w:szCs w:val="24"/>
        </w:rPr>
        <w:t xml:space="preserve">. John Kotter </w:t>
      </w:r>
      <w:r w:rsidR="01EBA9DE" w:rsidRPr="00CE1355">
        <w:rPr>
          <w:rFonts w:ascii="Arial" w:eastAsia="Calibri" w:hAnsi="Arial" w:cs="Arial"/>
          <w:sz w:val="24"/>
          <w:szCs w:val="24"/>
        </w:rPr>
        <w:t xml:space="preserve">(1990) </w:t>
      </w:r>
      <w:r w:rsidR="357F1AC9" w:rsidRPr="00CE1355">
        <w:rPr>
          <w:rFonts w:ascii="Arial" w:eastAsia="Calibri" w:hAnsi="Arial" w:cs="Arial"/>
          <w:sz w:val="24"/>
          <w:szCs w:val="24"/>
        </w:rPr>
        <w:t>highlighted that leadership is important because it assists with coping and producing change in a volatile world</w:t>
      </w:r>
      <w:r w:rsidR="6B5E5709" w:rsidRPr="00CE1355">
        <w:rPr>
          <w:rFonts w:ascii="Arial" w:eastAsia="Calibri" w:hAnsi="Arial" w:cs="Arial"/>
          <w:sz w:val="24"/>
          <w:szCs w:val="24"/>
        </w:rPr>
        <w:t xml:space="preserve">. </w:t>
      </w:r>
      <w:r w:rsidR="02D77F4B" w:rsidRPr="00CE1355">
        <w:rPr>
          <w:rFonts w:ascii="Arial" w:eastAsia="Calibri" w:hAnsi="Arial" w:cs="Arial"/>
          <w:sz w:val="24"/>
          <w:szCs w:val="24"/>
        </w:rPr>
        <w:t xml:space="preserve">Merete </w:t>
      </w:r>
      <w:proofErr w:type="spellStart"/>
      <w:r w:rsidR="02D77F4B" w:rsidRPr="00CE1355">
        <w:rPr>
          <w:rFonts w:ascii="Arial" w:eastAsia="Calibri" w:hAnsi="Arial" w:cs="Arial"/>
          <w:sz w:val="24"/>
          <w:szCs w:val="24"/>
        </w:rPr>
        <w:t>Wedell-Wedellsbor</w:t>
      </w:r>
      <w:r w:rsidR="7DD72A26" w:rsidRPr="00CE1355">
        <w:rPr>
          <w:rFonts w:ascii="Arial" w:eastAsia="Calibri" w:hAnsi="Arial" w:cs="Arial"/>
          <w:sz w:val="24"/>
          <w:szCs w:val="24"/>
        </w:rPr>
        <w:t>g</w:t>
      </w:r>
      <w:proofErr w:type="spellEnd"/>
      <w:r w:rsidR="7DD72A26" w:rsidRPr="00CE1355">
        <w:rPr>
          <w:rFonts w:ascii="Arial" w:eastAsia="Calibri" w:hAnsi="Arial" w:cs="Arial"/>
          <w:sz w:val="24"/>
          <w:szCs w:val="24"/>
        </w:rPr>
        <w:t xml:space="preserve"> </w:t>
      </w:r>
      <w:r w:rsidR="5CFD2BFD" w:rsidRPr="00CE1355">
        <w:rPr>
          <w:rFonts w:ascii="Arial" w:eastAsia="Calibri" w:hAnsi="Arial" w:cs="Arial"/>
          <w:sz w:val="24"/>
          <w:szCs w:val="24"/>
        </w:rPr>
        <w:t xml:space="preserve">(2020) </w:t>
      </w:r>
      <w:r w:rsidR="7DD72A26" w:rsidRPr="00CE1355">
        <w:rPr>
          <w:rFonts w:ascii="Arial" w:eastAsia="Calibri" w:hAnsi="Arial" w:cs="Arial"/>
          <w:sz w:val="24"/>
          <w:szCs w:val="24"/>
        </w:rPr>
        <w:t>supports this statement in the article “Leading into the post-covid recovery” by summarising her arguments i</w:t>
      </w:r>
      <w:r w:rsidR="171F7738" w:rsidRPr="00CE1355">
        <w:rPr>
          <w:rFonts w:ascii="Arial" w:eastAsia="Calibri" w:hAnsi="Arial" w:cs="Arial"/>
          <w:sz w:val="24"/>
          <w:szCs w:val="24"/>
        </w:rPr>
        <w:t xml:space="preserve">nto one defining sentence “as a crisis evolves, your leadership approach needs to change”. </w:t>
      </w:r>
    </w:p>
    <w:p w14:paraId="32BED67C" w14:textId="4A731683" w:rsidR="169B4516" w:rsidRPr="00CE1355" w:rsidRDefault="169B4516" w:rsidP="00CE1355">
      <w:pPr>
        <w:spacing w:line="360" w:lineRule="auto"/>
        <w:jc w:val="both"/>
        <w:rPr>
          <w:rFonts w:ascii="Arial" w:eastAsia="Calibri" w:hAnsi="Arial" w:cs="Arial"/>
          <w:sz w:val="24"/>
          <w:szCs w:val="24"/>
        </w:rPr>
      </w:pPr>
      <w:r w:rsidRPr="00CE1355">
        <w:rPr>
          <w:rFonts w:ascii="Arial" w:eastAsia="Calibri" w:hAnsi="Arial" w:cs="Arial"/>
          <w:sz w:val="24"/>
          <w:szCs w:val="24"/>
        </w:rPr>
        <w:t>Within South Wales Police</w:t>
      </w:r>
      <w:r w:rsidR="00CE1355" w:rsidRPr="00CE1355">
        <w:rPr>
          <w:rFonts w:ascii="Arial" w:eastAsia="Calibri" w:hAnsi="Arial" w:cs="Arial"/>
          <w:sz w:val="24"/>
          <w:szCs w:val="24"/>
        </w:rPr>
        <w:t>, a public sector organisation</w:t>
      </w:r>
      <w:r w:rsidRPr="00CE1355">
        <w:rPr>
          <w:rFonts w:ascii="Arial" w:eastAsia="Calibri" w:hAnsi="Arial" w:cs="Arial"/>
          <w:sz w:val="24"/>
          <w:szCs w:val="24"/>
        </w:rPr>
        <w:t xml:space="preserve">, the leadership that we had was through a </w:t>
      </w:r>
      <w:r w:rsidR="3F00E200" w:rsidRPr="00CE1355">
        <w:rPr>
          <w:rFonts w:ascii="Arial" w:eastAsia="Calibri" w:hAnsi="Arial" w:cs="Arial"/>
          <w:sz w:val="24"/>
          <w:szCs w:val="24"/>
        </w:rPr>
        <w:t>command-and-control</w:t>
      </w:r>
      <w:r w:rsidRPr="00CE1355">
        <w:rPr>
          <w:rFonts w:ascii="Arial" w:eastAsia="Calibri" w:hAnsi="Arial" w:cs="Arial"/>
          <w:sz w:val="24"/>
          <w:szCs w:val="24"/>
        </w:rPr>
        <w:t xml:space="preserve"> structure, where decisions were made at the top and slowly spread to those in th</w:t>
      </w:r>
      <w:r w:rsidR="57F65FE4" w:rsidRPr="00CE1355">
        <w:rPr>
          <w:rFonts w:ascii="Arial" w:eastAsia="Calibri" w:hAnsi="Arial" w:cs="Arial"/>
          <w:sz w:val="24"/>
          <w:szCs w:val="24"/>
        </w:rPr>
        <w:t xml:space="preserve">e lower </w:t>
      </w:r>
      <w:r w:rsidR="183E38EC" w:rsidRPr="00CE1355">
        <w:rPr>
          <w:rFonts w:ascii="Arial" w:eastAsia="Calibri" w:hAnsi="Arial" w:cs="Arial"/>
          <w:sz w:val="24"/>
          <w:szCs w:val="24"/>
        </w:rPr>
        <w:t>hierarchical</w:t>
      </w:r>
      <w:r w:rsidR="57F65FE4" w:rsidRPr="00CE1355">
        <w:rPr>
          <w:rFonts w:ascii="Arial" w:eastAsia="Calibri" w:hAnsi="Arial" w:cs="Arial"/>
          <w:sz w:val="24"/>
          <w:szCs w:val="24"/>
        </w:rPr>
        <w:t xml:space="preserve"> order. It saw officers on the frontline unsure on what they were legally able to do, </w:t>
      </w:r>
      <w:r w:rsidR="04ECE7F2" w:rsidRPr="00CE1355">
        <w:rPr>
          <w:rFonts w:ascii="Arial" w:eastAsia="Calibri" w:hAnsi="Arial" w:cs="Arial"/>
          <w:sz w:val="24"/>
          <w:szCs w:val="24"/>
        </w:rPr>
        <w:t xml:space="preserve">managers unknowing as to what they needed to focus on and who needed to work and be in work and how the </w:t>
      </w:r>
      <w:r w:rsidR="6D5C268B" w:rsidRPr="00CE1355">
        <w:rPr>
          <w:rFonts w:ascii="Arial" w:eastAsia="Calibri" w:hAnsi="Arial" w:cs="Arial"/>
          <w:sz w:val="24"/>
          <w:szCs w:val="24"/>
        </w:rPr>
        <w:t>changes</w:t>
      </w:r>
      <w:r w:rsidR="04ECE7F2" w:rsidRPr="00CE1355">
        <w:rPr>
          <w:rFonts w:ascii="Arial" w:eastAsia="Calibri" w:hAnsi="Arial" w:cs="Arial"/>
          <w:sz w:val="24"/>
          <w:szCs w:val="24"/>
        </w:rPr>
        <w:t xml:space="preserve"> were going t</w:t>
      </w:r>
      <w:r w:rsidR="43F959CE" w:rsidRPr="00CE1355">
        <w:rPr>
          <w:rFonts w:ascii="Arial" w:eastAsia="Calibri" w:hAnsi="Arial" w:cs="Arial"/>
          <w:sz w:val="24"/>
          <w:szCs w:val="24"/>
        </w:rPr>
        <w:t xml:space="preserve">o affect each role within the force. </w:t>
      </w:r>
      <w:r w:rsidR="578066DC" w:rsidRPr="00CE1355">
        <w:rPr>
          <w:rFonts w:ascii="Arial" w:eastAsia="Calibri" w:hAnsi="Arial" w:cs="Arial"/>
          <w:sz w:val="24"/>
          <w:szCs w:val="24"/>
        </w:rPr>
        <w:t>Within our own HR department, we saw frustrations from all areas of the force and felt it ourselves due to the lack of direction and guidanc</w:t>
      </w:r>
      <w:r w:rsidR="609D32DD" w:rsidRPr="00CE1355">
        <w:rPr>
          <w:rFonts w:ascii="Arial" w:eastAsia="Calibri" w:hAnsi="Arial" w:cs="Arial"/>
          <w:sz w:val="24"/>
          <w:szCs w:val="24"/>
        </w:rPr>
        <w:t>e those that were expected to rise to the occasion</w:t>
      </w:r>
      <w:r w:rsidR="3423AC94" w:rsidRPr="00CE1355">
        <w:rPr>
          <w:rFonts w:ascii="Arial" w:eastAsia="Calibri" w:hAnsi="Arial" w:cs="Arial"/>
          <w:sz w:val="24"/>
          <w:szCs w:val="24"/>
        </w:rPr>
        <w:t xml:space="preserve"> (</w:t>
      </w:r>
      <w:proofErr w:type="spellStart"/>
      <w:r w:rsidR="3423AC94" w:rsidRPr="00CE1355">
        <w:rPr>
          <w:rFonts w:ascii="Arial" w:eastAsia="Calibri" w:hAnsi="Arial" w:cs="Arial"/>
          <w:sz w:val="24"/>
          <w:szCs w:val="24"/>
        </w:rPr>
        <w:t>Wedell-Wedellsborg</w:t>
      </w:r>
      <w:proofErr w:type="spellEnd"/>
      <w:r w:rsidR="3423AC94" w:rsidRPr="00CE1355">
        <w:rPr>
          <w:rFonts w:ascii="Arial" w:eastAsia="Calibri" w:hAnsi="Arial" w:cs="Arial"/>
          <w:sz w:val="24"/>
          <w:szCs w:val="24"/>
        </w:rPr>
        <w:t xml:space="preserve">, 2020), had left the force vulnerable and losing morale. </w:t>
      </w:r>
      <w:r w:rsidR="5DA43F13" w:rsidRPr="00CE1355">
        <w:rPr>
          <w:rFonts w:ascii="Arial" w:eastAsia="Calibri" w:hAnsi="Arial" w:cs="Arial"/>
          <w:sz w:val="24"/>
          <w:szCs w:val="24"/>
        </w:rPr>
        <w:t xml:space="preserve">What South Wales Police could have done was to see and value </w:t>
      </w:r>
      <w:r w:rsidR="4E2F15C8" w:rsidRPr="00CE1355">
        <w:rPr>
          <w:rFonts w:ascii="Arial" w:eastAsia="Calibri" w:hAnsi="Arial" w:cs="Arial"/>
          <w:sz w:val="24"/>
          <w:szCs w:val="24"/>
        </w:rPr>
        <w:t xml:space="preserve">those leaders around them that reflected </w:t>
      </w:r>
      <w:r w:rsidR="5DA43F13" w:rsidRPr="00CE1355">
        <w:rPr>
          <w:rFonts w:ascii="Arial" w:eastAsia="Calibri" w:hAnsi="Arial" w:cs="Arial"/>
          <w:sz w:val="24"/>
          <w:szCs w:val="24"/>
        </w:rPr>
        <w:t xml:space="preserve">the two leadership approaches below, </w:t>
      </w:r>
      <w:r w:rsidR="0486BD20" w:rsidRPr="00CE1355">
        <w:rPr>
          <w:rFonts w:ascii="Arial" w:eastAsia="Calibri" w:hAnsi="Arial" w:cs="Arial"/>
          <w:sz w:val="24"/>
          <w:szCs w:val="24"/>
        </w:rPr>
        <w:t>trustworthy,</w:t>
      </w:r>
      <w:r w:rsidR="5DA43F13" w:rsidRPr="00CE1355">
        <w:rPr>
          <w:rFonts w:ascii="Arial" w:eastAsia="Calibri" w:hAnsi="Arial" w:cs="Arial"/>
          <w:sz w:val="24"/>
          <w:szCs w:val="24"/>
        </w:rPr>
        <w:t xml:space="preserve"> and authentic.</w:t>
      </w:r>
    </w:p>
    <w:p w14:paraId="2FE20D39" w14:textId="4A6FCE40" w:rsidR="18CEA6C4" w:rsidRPr="00CE1355" w:rsidRDefault="18CEA6C4" w:rsidP="00CE1355">
      <w:pPr>
        <w:spacing w:line="360" w:lineRule="auto"/>
        <w:jc w:val="both"/>
        <w:rPr>
          <w:rFonts w:ascii="Arial" w:eastAsia="Calibri" w:hAnsi="Arial" w:cs="Arial"/>
          <w:sz w:val="24"/>
          <w:szCs w:val="24"/>
        </w:rPr>
      </w:pPr>
      <w:r w:rsidRPr="00CE1355">
        <w:rPr>
          <w:rFonts w:ascii="Arial" w:eastAsia="Calibri" w:hAnsi="Arial" w:cs="Arial"/>
          <w:sz w:val="24"/>
          <w:szCs w:val="24"/>
        </w:rPr>
        <w:t>As the 2014</w:t>
      </w:r>
      <w:r w:rsidR="7BD13B4F" w:rsidRPr="00CE1355">
        <w:rPr>
          <w:rFonts w:ascii="Arial" w:eastAsia="Calibri" w:hAnsi="Arial" w:cs="Arial"/>
          <w:sz w:val="24"/>
          <w:szCs w:val="24"/>
        </w:rPr>
        <w:t>b</w:t>
      </w:r>
      <w:r w:rsidRPr="00CE1355">
        <w:rPr>
          <w:rFonts w:ascii="Arial" w:eastAsia="Calibri" w:hAnsi="Arial" w:cs="Arial"/>
          <w:sz w:val="24"/>
          <w:szCs w:val="24"/>
        </w:rPr>
        <w:t xml:space="preserve"> CIPD report</w:t>
      </w:r>
      <w:r w:rsidR="366B1987" w:rsidRPr="00CE1355">
        <w:rPr>
          <w:rFonts w:ascii="Arial" w:eastAsia="Calibri" w:hAnsi="Arial" w:cs="Arial"/>
          <w:sz w:val="24"/>
          <w:szCs w:val="24"/>
        </w:rPr>
        <w:t xml:space="preserve"> talks about trustworthy leadership,</w:t>
      </w:r>
      <w:r w:rsidR="5CA43418" w:rsidRPr="00CE1355">
        <w:rPr>
          <w:rFonts w:ascii="Arial" w:eastAsia="Calibri" w:hAnsi="Arial" w:cs="Arial"/>
          <w:sz w:val="24"/>
          <w:szCs w:val="24"/>
        </w:rPr>
        <w:t xml:space="preserve"> </w:t>
      </w:r>
      <w:r w:rsidRPr="00CE1355">
        <w:rPr>
          <w:rFonts w:ascii="Arial" w:eastAsia="Calibri" w:hAnsi="Arial" w:cs="Arial"/>
          <w:sz w:val="24"/>
          <w:szCs w:val="24"/>
        </w:rPr>
        <w:t xml:space="preserve">an approach whereby </w:t>
      </w:r>
      <w:r w:rsidR="6E8E5453" w:rsidRPr="00CE1355">
        <w:rPr>
          <w:rFonts w:ascii="Arial" w:eastAsia="Calibri" w:hAnsi="Arial" w:cs="Arial"/>
          <w:sz w:val="24"/>
          <w:szCs w:val="24"/>
        </w:rPr>
        <w:t xml:space="preserve">the leader establishes trust with their team </w:t>
      </w:r>
      <w:r w:rsidR="617D6046" w:rsidRPr="00CE1355">
        <w:rPr>
          <w:rFonts w:ascii="Arial" w:eastAsia="Calibri" w:hAnsi="Arial" w:cs="Arial"/>
          <w:sz w:val="24"/>
          <w:szCs w:val="24"/>
        </w:rPr>
        <w:t>through four pillars</w:t>
      </w:r>
      <w:r w:rsidR="180EB18B" w:rsidRPr="00CE1355">
        <w:rPr>
          <w:rFonts w:ascii="Arial" w:eastAsia="Calibri" w:hAnsi="Arial" w:cs="Arial"/>
          <w:sz w:val="24"/>
          <w:szCs w:val="24"/>
        </w:rPr>
        <w:t xml:space="preserve"> which are ability, benevolence, integrity and predictability (Mayer et al 1995, Dietz and Den Hartog 2006). Through these approaches</w:t>
      </w:r>
      <w:r w:rsidR="448F4090" w:rsidRPr="00CE1355">
        <w:rPr>
          <w:rFonts w:ascii="Arial" w:eastAsia="Calibri" w:hAnsi="Arial" w:cs="Arial"/>
          <w:sz w:val="24"/>
          <w:szCs w:val="24"/>
        </w:rPr>
        <w:t xml:space="preserve"> </w:t>
      </w:r>
      <w:r w:rsidR="4ECDCF3C" w:rsidRPr="00CE1355">
        <w:rPr>
          <w:rFonts w:ascii="Arial" w:eastAsia="Calibri" w:hAnsi="Arial" w:cs="Arial"/>
          <w:sz w:val="24"/>
          <w:szCs w:val="24"/>
        </w:rPr>
        <w:t xml:space="preserve">they </w:t>
      </w:r>
      <w:r w:rsidR="448F4090" w:rsidRPr="00CE1355">
        <w:rPr>
          <w:rFonts w:ascii="Arial" w:eastAsia="Calibri" w:hAnsi="Arial" w:cs="Arial"/>
          <w:sz w:val="24"/>
          <w:szCs w:val="24"/>
        </w:rPr>
        <w:t>help to gain the trust of the team and in turn assist in a more effective workforce</w:t>
      </w:r>
      <w:r w:rsidR="22D87B15" w:rsidRPr="00CE1355">
        <w:rPr>
          <w:rFonts w:ascii="Arial" w:eastAsia="Calibri" w:hAnsi="Arial" w:cs="Arial"/>
          <w:sz w:val="24"/>
          <w:szCs w:val="24"/>
        </w:rPr>
        <w:t xml:space="preserve"> being seen by their team as human, personal and relational</w:t>
      </w:r>
      <w:r w:rsidR="160B4E4D" w:rsidRPr="00CE1355">
        <w:rPr>
          <w:rFonts w:ascii="Arial" w:eastAsia="Calibri" w:hAnsi="Arial" w:cs="Arial"/>
          <w:sz w:val="24"/>
          <w:szCs w:val="24"/>
        </w:rPr>
        <w:t xml:space="preserve"> (CIPD, 2014</w:t>
      </w:r>
      <w:r w:rsidR="3829E227" w:rsidRPr="00CE1355">
        <w:rPr>
          <w:rFonts w:ascii="Arial" w:eastAsia="Calibri" w:hAnsi="Arial" w:cs="Arial"/>
          <w:sz w:val="24"/>
          <w:szCs w:val="24"/>
        </w:rPr>
        <w:t>c</w:t>
      </w:r>
      <w:r w:rsidR="160B4E4D" w:rsidRPr="00CE1355">
        <w:rPr>
          <w:rFonts w:ascii="Arial" w:eastAsia="Calibri" w:hAnsi="Arial" w:cs="Arial"/>
          <w:sz w:val="24"/>
          <w:szCs w:val="24"/>
        </w:rPr>
        <w:t>).</w:t>
      </w:r>
      <w:r w:rsidR="72E49314" w:rsidRPr="00CE1355">
        <w:rPr>
          <w:rFonts w:ascii="Arial" w:eastAsia="Calibri" w:hAnsi="Arial" w:cs="Arial"/>
          <w:sz w:val="24"/>
          <w:szCs w:val="24"/>
        </w:rPr>
        <w:t xml:space="preserve"> </w:t>
      </w:r>
      <w:r w:rsidR="65856BF5" w:rsidRPr="00CE1355">
        <w:rPr>
          <w:rFonts w:ascii="Arial" w:eastAsia="Calibri" w:hAnsi="Arial" w:cs="Arial"/>
          <w:sz w:val="24"/>
          <w:szCs w:val="24"/>
        </w:rPr>
        <w:t xml:space="preserve">This approach is one that is </w:t>
      </w:r>
      <w:r w:rsidR="1E5625FF" w:rsidRPr="00CE1355">
        <w:rPr>
          <w:rFonts w:ascii="Arial" w:eastAsia="Calibri" w:hAnsi="Arial" w:cs="Arial"/>
          <w:sz w:val="24"/>
          <w:szCs w:val="24"/>
        </w:rPr>
        <w:t xml:space="preserve">not </w:t>
      </w:r>
      <w:r w:rsidR="65856BF5" w:rsidRPr="00CE1355">
        <w:rPr>
          <w:rFonts w:ascii="Arial" w:eastAsia="Calibri" w:hAnsi="Arial" w:cs="Arial"/>
          <w:sz w:val="24"/>
          <w:szCs w:val="24"/>
        </w:rPr>
        <w:t xml:space="preserve">easily </w:t>
      </w:r>
      <w:r w:rsidR="37573CA3" w:rsidRPr="00CE1355">
        <w:rPr>
          <w:rFonts w:ascii="Arial" w:eastAsia="Calibri" w:hAnsi="Arial" w:cs="Arial"/>
          <w:sz w:val="24"/>
          <w:szCs w:val="24"/>
        </w:rPr>
        <w:t>built</w:t>
      </w:r>
      <w:r w:rsidR="65856BF5" w:rsidRPr="00CE1355">
        <w:rPr>
          <w:rFonts w:ascii="Arial" w:eastAsia="Calibri" w:hAnsi="Arial" w:cs="Arial"/>
          <w:sz w:val="24"/>
          <w:szCs w:val="24"/>
        </w:rPr>
        <w:t xml:space="preserve"> during the pandemic and would require it to have been </w:t>
      </w:r>
      <w:r w:rsidR="567FE459" w:rsidRPr="00CE1355">
        <w:rPr>
          <w:rFonts w:ascii="Arial" w:eastAsia="Calibri" w:hAnsi="Arial" w:cs="Arial"/>
          <w:sz w:val="24"/>
          <w:szCs w:val="24"/>
        </w:rPr>
        <w:t xml:space="preserve">developed previously, it is also one based so highly on the trust in the leader, that if </w:t>
      </w:r>
      <w:r w:rsidR="08E92EFA" w:rsidRPr="00CE1355">
        <w:rPr>
          <w:rFonts w:ascii="Arial" w:eastAsia="Calibri" w:hAnsi="Arial" w:cs="Arial"/>
          <w:sz w:val="24"/>
          <w:szCs w:val="24"/>
        </w:rPr>
        <w:t>damaged it would be hard to rebuild</w:t>
      </w:r>
      <w:r w:rsidR="704BB121" w:rsidRPr="00CE1355">
        <w:rPr>
          <w:rFonts w:ascii="Arial" w:eastAsia="Calibri" w:hAnsi="Arial" w:cs="Arial"/>
          <w:sz w:val="24"/>
          <w:szCs w:val="24"/>
        </w:rPr>
        <w:t xml:space="preserve"> </w:t>
      </w:r>
      <w:r w:rsidR="13327262" w:rsidRPr="00CE1355">
        <w:rPr>
          <w:rFonts w:ascii="Arial" w:eastAsia="Calibri" w:hAnsi="Arial" w:cs="Arial"/>
          <w:sz w:val="24"/>
          <w:szCs w:val="24"/>
        </w:rPr>
        <w:t>(SHRM</w:t>
      </w:r>
      <w:r w:rsidR="704BB121" w:rsidRPr="00CE1355">
        <w:rPr>
          <w:rFonts w:ascii="Arial" w:eastAsia="Calibri" w:hAnsi="Arial" w:cs="Arial"/>
          <w:sz w:val="24"/>
          <w:szCs w:val="24"/>
        </w:rPr>
        <w:t>, 2021)</w:t>
      </w:r>
      <w:r w:rsidR="7B1764BB" w:rsidRPr="00CE1355">
        <w:rPr>
          <w:rFonts w:ascii="Arial" w:eastAsia="Calibri" w:hAnsi="Arial" w:cs="Arial"/>
          <w:sz w:val="24"/>
          <w:szCs w:val="24"/>
        </w:rPr>
        <w:t xml:space="preserve">. </w:t>
      </w:r>
    </w:p>
    <w:p w14:paraId="116CAEEE" w14:textId="08FFBB21" w:rsidR="74E7C7DD" w:rsidRPr="00CE1355" w:rsidRDefault="74E7C7DD" w:rsidP="00CE1355">
      <w:pPr>
        <w:spacing w:line="360" w:lineRule="auto"/>
        <w:jc w:val="both"/>
        <w:rPr>
          <w:rFonts w:ascii="Arial" w:eastAsia="Calibri" w:hAnsi="Arial" w:cs="Arial"/>
          <w:sz w:val="24"/>
          <w:szCs w:val="24"/>
        </w:rPr>
      </w:pPr>
      <w:r w:rsidRPr="00CE1355">
        <w:rPr>
          <w:rFonts w:ascii="Arial" w:eastAsia="Calibri" w:hAnsi="Arial" w:cs="Arial"/>
          <w:sz w:val="24"/>
          <w:szCs w:val="24"/>
        </w:rPr>
        <w:t xml:space="preserve">Authentic leadership is commonly known as “an expression of the </w:t>
      </w:r>
      <w:r w:rsidR="7860F2E6" w:rsidRPr="00CE1355">
        <w:rPr>
          <w:rFonts w:ascii="Arial" w:eastAsia="Calibri" w:hAnsi="Arial" w:cs="Arial"/>
          <w:sz w:val="24"/>
          <w:szCs w:val="24"/>
        </w:rPr>
        <w:t>leader's</w:t>
      </w:r>
      <w:r w:rsidRPr="00CE1355">
        <w:rPr>
          <w:rFonts w:ascii="Arial" w:eastAsia="Calibri" w:hAnsi="Arial" w:cs="Arial"/>
          <w:sz w:val="24"/>
          <w:szCs w:val="24"/>
        </w:rPr>
        <w:t xml:space="preserve"> true self” (</w:t>
      </w:r>
      <w:proofErr w:type="spellStart"/>
      <w:r w:rsidR="7ACA2C1F" w:rsidRPr="00CE1355">
        <w:rPr>
          <w:rFonts w:ascii="Arial" w:eastAsia="Calibri" w:hAnsi="Arial" w:cs="Arial"/>
          <w:sz w:val="24"/>
          <w:szCs w:val="24"/>
        </w:rPr>
        <w:t>Wenjin</w:t>
      </w:r>
      <w:proofErr w:type="spellEnd"/>
      <w:r w:rsidR="7ACA2C1F" w:rsidRPr="00CE1355">
        <w:rPr>
          <w:rFonts w:ascii="Arial" w:eastAsia="Calibri" w:hAnsi="Arial" w:cs="Arial"/>
          <w:sz w:val="24"/>
          <w:szCs w:val="24"/>
        </w:rPr>
        <w:t xml:space="preserve"> and Tymon, </w:t>
      </w:r>
      <w:r w:rsidR="5CD2D455" w:rsidRPr="00CE1355">
        <w:rPr>
          <w:rFonts w:ascii="Arial" w:eastAsia="Calibri" w:hAnsi="Arial" w:cs="Arial"/>
          <w:sz w:val="24"/>
          <w:szCs w:val="24"/>
        </w:rPr>
        <w:t xml:space="preserve">p.88, </w:t>
      </w:r>
      <w:r w:rsidR="7ACA2C1F" w:rsidRPr="00CE1355">
        <w:rPr>
          <w:rFonts w:ascii="Arial" w:eastAsia="Calibri" w:hAnsi="Arial" w:cs="Arial"/>
          <w:sz w:val="24"/>
          <w:szCs w:val="24"/>
        </w:rPr>
        <w:t>2016)</w:t>
      </w:r>
      <w:r w:rsidR="381A7788" w:rsidRPr="00CE1355">
        <w:rPr>
          <w:rFonts w:ascii="Arial" w:eastAsia="Calibri" w:hAnsi="Arial" w:cs="Arial"/>
          <w:sz w:val="24"/>
          <w:szCs w:val="24"/>
        </w:rPr>
        <w:t xml:space="preserve">, which according to Bill George (2003) is a leader who </w:t>
      </w:r>
      <w:r w:rsidR="42EC4540" w:rsidRPr="00CE1355">
        <w:rPr>
          <w:rFonts w:ascii="Arial" w:eastAsia="Calibri" w:hAnsi="Arial" w:cs="Arial"/>
          <w:sz w:val="24"/>
          <w:szCs w:val="24"/>
        </w:rPr>
        <w:t>continues</w:t>
      </w:r>
      <w:r w:rsidR="20058400" w:rsidRPr="00CE1355">
        <w:rPr>
          <w:rFonts w:ascii="Arial" w:eastAsia="Calibri" w:hAnsi="Arial" w:cs="Arial"/>
          <w:sz w:val="24"/>
          <w:szCs w:val="24"/>
        </w:rPr>
        <w:t xml:space="preserve"> to be true </w:t>
      </w:r>
      <w:r w:rsidR="13AF7426" w:rsidRPr="00CE1355">
        <w:rPr>
          <w:rFonts w:ascii="Arial" w:eastAsia="Calibri" w:hAnsi="Arial" w:cs="Arial"/>
          <w:sz w:val="24"/>
          <w:szCs w:val="24"/>
        </w:rPr>
        <w:t xml:space="preserve">to </w:t>
      </w:r>
      <w:r w:rsidR="20058400" w:rsidRPr="00CE1355">
        <w:rPr>
          <w:rFonts w:ascii="Arial" w:eastAsia="Calibri" w:hAnsi="Arial" w:cs="Arial"/>
          <w:sz w:val="24"/>
          <w:szCs w:val="24"/>
        </w:rPr>
        <w:t xml:space="preserve">their values and principles building relationships, leading with their </w:t>
      </w:r>
      <w:r w:rsidR="372CE80A" w:rsidRPr="00CE1355">
        <w:rPr>
          <w:rFonts w:ascii="Arial" w:eastAsia="Calibri" w:hAnsi="Arial" w:cs="Arial"/>
          <w:sz w:val="24"/>
          <w:szCs w:val="24"/>
        </w:rPr>
        <w:t>heart,</w:t>
      </w:r>
      <w:r w:rsidR="20058400" w:rsidRPr="00CE1355">
        <w:rPr>
          <w:rFonts w:ascii="Arial" w:eastAsia="Calibri" w:hAnsi="Arial" w:cs="Arial"/>
          <w:sz w:val="24"/>
          <w:szCs w:val="24"/>
        </w:rPr>
        <w:t xml:space="preserve"> and showing </w:t>
      </w:r>
      <w:r w:rsidR="7E211DDF" w:rsidRPr="00CE1355">
        <w:rPr>
          <w:rFonts w:ascii="Arial" w:eastAsia="Calibri" w:hAnsi="Arial" w:cs="Arial"/>
          <w:sz w:val="24"/>
          <w:szCs w:val="24"/>
        </w:rPr>
        <w:t>self-discipline</w:t>
      </w:r>
      <w:r w:rsidR="20058400" w:rsidRPr="00CE1355">
        <w:rPr>
          <w:rFonts w:ascii="Arial" w:eastAsia="Calibri" w:hAnsi="Arial" w:cs="Arial"/>
          <w:sz w:val="24"/>
          <w:szCs w:val="24"/>
        </w:rPr>
        <w:t>.</w:t>
      </w:r>
      <w:r w:rsidR="36C242DB" w:rsidRPr="00CE1355">
        <w:rPr>
          <w:rFonts w:ascii="Arial" w:eastAsia="Calibri" w:hAnsi="Arial" w:cs="Arial"/>
          <w:sz w:val="24"/>
          <w:szCs w:val="24"/>
        </w:rPr>
        <w:t xml:space="preserve"> </w:t>
      </w:r>
      <w:r w:rsidR="4F282AB2" w:rsidRPr="00CE1355">
        <w:rPr>
          <w:rFonts w:ascii="Arial" w:eastAsia="Calibri" w:hAnsi="Arial" w:cs="Arial"/>
          <w:sz w:val="24"/>
          <w:szCs w:val="24"/>
        </w:rPr>
        <w:t xml:space="preserve">However, there is the argument that authentic leadership is about good acting and </w:t>
      </w:r>
      <w:r w:rsidR="7C1EB2BF" w:rsidRPr="00CE1355">
        <w:rPr>
          <w:rFonts w:ascii="Arial" w:eastAsia="Calibri" w:hAnsi="Arial" w:cs="Arial"/>
          <w:sz w:val="24"/>
          <w:szCs w:val="24"/>
        </w:rPr>
        <w:t xml:space="preserve">may not be a true reflection of </w:t>
      </w:r>
      <w:r w:rsidR="10A57624" w:rsidRPr="00CE1355">
        <w:rPr>
          <w:rFonts w:ascii="Arial" w:eastAsia="Calibri" w:hAnsi="Arial" w:cs="Arial"/>
          <w:sz w:val="24"/>
          <w:szCs w:val="24"/>
        </w:rPr>
        <w:t>oneself</w:t>
      </w:r>
      <w:r w:rsidR="7C1EB2BF" w:rsidRPr="00CE1355">
        <w:rPr>
          <w:rFonts w:ascii="Arial" w:eastAsia="Calibri" w:hAnsi="Arial" w:cs="Arial"/>
          <w:sz w:val="24"/>
          <w:szCs w:val="24"/>
        </w:rPr>
        <w:t xml:space="preserve"> </w:t>
      </w:r>
      <w:r w:rsidR="54865CD2" w:rsidRPr="00CE1355">
        <w:rPr>
          <w:rFonts w:ascii="Arial" w:eastAsia="Calibri" w:hAnsi="Arial" w:cs="Arial"/>
          <w:sz w:val="24"/>
          <w:szCs w:val="24"/>
        </w:rPr>
        <w:t>(</w:t>
      </w:r>
      <w:proofErr w:type="spellStart"/>
      <w:r w:rsidR="54865CD2" w:rsidRPr="00CE1355">
        <w:rPr>
          <w:rFonts w:ascii="Arial" w:eastAsia="Calibri" w:hAnsi="Arial" w:cs="Arial"/>
          <w:sz w:val="24"/>
          <w:szCs w:val="24"/>
        </w:rPr>
        <w:t>Wenjin</w:t>
      </w:r>
      <w:proofErr w:type="spellEnd"/>
      <w:r w:rsidR="54865CD2" w:rsidRPr="00CE1355">
        <w:rPr>
          <w:rFonts w:ascii="Arial" w:eastAsia="Calibri" w:hAnsi="Arial" w:cs="Arial"/>
          <w:sz w:val="24"/>
          <w:szCs w:val="24"/>
        </w:rPr>
        <w:t xml:space="preserve"> and Tymon, 2016) </w:t>
      </w:r>
      <w:r w:rsidR="7C1EB2BF" w:rsidRPr="00CE1355">
        <w:rPr>
          <w:rFonts w:ascii="Arial" w:eastAsia="Calibri" w:hAnsi="Arial" w:cs="Arial"/>
          <w:sz w:val="24"/>
          <w:szCs w:val="24"/>
        </w:rPr>
        <w:t>and</w:t>
      </w:r>
      <w:r w:rsidR="315A5EAA" w:rsidRPr="00CE1355">
        <w:rPr>
          <w:rFonts w:ascii="Arial" w:eastAsia="Calibri" w:hAnsi="Arial" w:cs="Arial"/>
          <w:sz w:val="24"/>
          <w:szCs w:val="24"/>
        </w:rPr>
        <w:t xml:space="preserve"> </w:t>
      </w:r>
      <w:r w:rsidR="7D04B253" w:rsidRPr="00CE1355">
        <w:rPr>
          <w:rFonts w:ascii="Arial" w:eastAsia="Calibri" w:hAnsi="Arial" w:cs="Arial"/>
          <w:sz w:val="24"/>
          <w:szCs w:val="24"/>
        </w:rPr>
        <w:t xml:space="preserve">does become problematic when a leader has </w:t>
      </w:r>
      <w:r w:rsidR="315A5EAA" w:rsidRPr="00CE1355">
        <w:rPr>
          <w:rFonts w:ascii="Arial" w:eastAsia="Calibri" w:hAnsi="Arial" w:cs="Arial"/>
          <w:sz w:val="24"/>
          <w:szCs w:val="24"/>
        </w:rPr>
        <w:t>flaws in th</w:t>
      </w:r>
      <w:r w:rsidR="6642F310" w:rsidRPr="00CE1355">
        <w:rPr>
          <w:rFonts w:ascii="Arial" w:eastAsia="Calibri" w:hAnsi="Arial" w:cs="Arial"/>
          <w:sz w:val="24"/>
          <w:szCs w:val="24"/>
        </w:rPr>
        <w:t xml:space="preserve">eir own traits for example </w:t>
      </w:r>
      <w:r w:rsidR="1EA53A87" w:rsidRPr="00CE1355">
        <w:rPr>
          <w:rFonts w:ascii="Arial" w:eastAsia="Calibri" w:hAnsi="Arial" w:cs="Arial"/>
          <w:sz w:val="24"/>
          <w:szCs w:val="24"/>
        </w:rPr>
        <w:t xml:space="preserve">being </w:t>
      </w:r>
      <w:r w:rsidR="49A84040" w:rsidRPr="00CE1355">
        <w:rPr>
          <w:rFonts w:ascii="Arial" w:eastAsia="Calibri" w:hAnsi="Arial" w:cs="Arial"/>
          <w:sz w:val="24"/>
          <w:szCs w:val="24"/>
        </w:rPr>
        <w:t>overly critical</w:t>
      </w:r>
      <w:r w:rsidR="6642F310" w:rsidRPr="00CE1355">
        <w:rPr>
          <w:rFonts w:ascii="Arial" w:eastAsia="Calibri" w:hAnsi="Arial" w:cs="Arial"/>
          <w:sz w:val="24"/>
          <w:szCs w:val="24"/>
        </w:rPr>
        <w:t xml:space="preserve"> (</w:t>
      </w:r>
      <w:proofErr w:type="spellStart"/>
      <w:r w:rsidR="5C24E1CE" w:rsidRPr="00CE1355">
        <w:rPr>
          <w:rFonts w:ascii="Arial" w:eastAsia="Calibri" w:hAnsi="Arial" w:cs="Arial"/>
          <w:sz w:val="24"/>
          <w:szCs w:val="24"/>
        </w:rPr>
        <w:t>Gruenfeld</w:t>
      </w:r>
      <w:proofErr w:type="spellEnd"/>
      <w:r w:rsidR="5C24E1CE" w:rsidRPr="00CE1355">
        <w:rPr>
          <w:rFonts w:ascii="Arial" w:eastAsia="Calibri" w:hAnsi="Arial" w:cs="Arial"/>
          <w:sz w:val="24"/>
          <w:szCs w:val="24"/>
        </w:rPr>
        <w:t xml:space="preserve"> and </w:t>
      </w:r>
      <w:proofErr w:type="spellStart"/>
      <w:r w:rsidR="5C24E1CE" w:rsidRPr="00CE1355">
        <w:rPr>
          <w:rFonts w:ascii="Arial" w:eastAsia="Calibri" w:hAnsi="Arial" w:cs="Arial"/>
          <w:sz w:val="24"/>
          <w:szCs w:val="24"/>
        </w:rPr>
        <w:t>Zanbar</w:t>
      </w:r>
      <w:proofErr w:type="spellEnd"/>
      <w:r w:rsidR="6642F310" w:rsidRPr="00CE1355">
        <w:rPr>
          <w:rFonts w:ascii="Arial" w:eastAsia="Calibri" w:hAnsi="Arial" w:cs="Arial"/>
          <w:sz w:val="24"/>
          <w:szCs w:val="24"/>
        </w:rPr>
        <w:t xml:space="preserve">, 2011). </w:t>
      </w:r>
    </w:p>
    <w:p w14:paraId="35BE78C3" w14:textId="54564B8A" w:rsidR="2F9D4189" w:rsidRPr="00CE1355" w:rsidRDefault="3CD516E2" w:rsidP="00CE1355">
      <w:pPr>
        <w:spacing w:line="360" w:lineRule="auto"/>
        <w:jc w:val="both"/>
        <w:rPr>
          <w:rFonts w:ascii="Arial" w:eastAsia="Calibri" w:hAnsi="Arial" w:cs="Arial"/>
          <w:sz w:val="24"/>
          <w:szCs w:val="24"/>
        </w:rPr>
      </w:pPr>
      <w:r w:rsidRPr="00CE1355">
        <w:rPr>
          <w:rFonts w:ascii="Arial" w:eastAsia="Calibri" w:hAnsi="Arial" w:cs="Arial"/>
          <w:sz w:val="24"/>
          <w:szCs w:val="24"/>
        </w:rPr>
        <w:lastRenderedPageBreak/>
        <w:t>If South Wales Police was able to move to b</w:t>
      </w:r>
      <w:r w:rsidR="5BFBF379" w:rsidRPr="00CE1355">
        <w:rPr>
          <w:rFonts w:ascii="Arial" w:eastAsia="Calibri" w:hAnsi="Arial" w:cs="Arial"/>
          <w:sz w:val="24"/>
          <w:szCs w:val="24"/>
        </w:rPr>
        <w:t>oth trustworthy and authentic leadership approaches</w:t>
      </w:r>
      <w:r w:rsidR="66BA0258" w:rsidRPr="00CE1355">
        <w:rPr>
          <w:rFonts w:ascii="Arial" w:eastAsia="Calibri" w:hAnsi="Arial" w:cs="Arial"/>
          <w:sz w:val="24"/>
          <w:szCs w:val="24"/>
        </w:rPr>
        <w:t xml:space="preserve"> </w:t>
      </w:r>
      <w:r w:rsidR="10EC1BAF" w:rsidRPr="00CE1355">
        <w:rPr>
          <w:rFonts w:ascii="Arial" w:eastAsia="Calibri" w:hAnsi="Arial" w:cs="Arial"/>
          <w:sz w:val="24"/>
          <w:szCs w:val="24"/>
        </w:rPr>
        <w:t>the two together have the potential to work well</w:t>
      </w:r>
      <w:r w:rsidR="37A0027C" w:rsidRPr="00CE1355">
        <w:rPr>
          <w:rFonts w:ascii="Arial" w:eastAsia="Calibri" w:hAnsi="Arial" w:cs="Arial"/>
          <w:sz w:val="24"/>
          <w:szCs w:val="24"/>
        </w:rPr>
        <w:t>. Te</w:t>
      </w:r>
      <w:r w:rsidR="10EC1BAF" w:rsidRPr="00CE1355">
        <w:rPr>
          <w:rFonts w:ascii="Arial" w:eastAsia="Calibri" w:hAnsi="Arial" w:cs="Arial"/>
          <w:sz w:val="24"/>
          <w:szCs w:val="24"/>
        </w:rPr>
        <w:t>ams</w:t>
      </w:r>
      <w:r w:rsidR="0FF1F085" w:rsidRPr="00CE1355">
        <w:rPr>
          <w:rFonts w:ascii="Arial" w:eastAsia="Calibri" w:hAnsi="Arial" w:cs="Arial"/>
          <w:sz w:val="24"/>
          <w:szCs w:val="24"/>
        </w:rPr>
        <w:t xml:space="preserve"> would be able to</w:t>
      </w:r>
      <w:r w:rsidR="10EC1BAF" w:rsidRPr="00CE1355">
        <w:rPr>
          <w:rFonts w:ascii="Arial" w:eastAsia="Calibri" w:hAnsi="Arial" w:cs="Arial"/>
          <w:sz w:val="24"/>
          <w:szCs w:val="24"/>
        </w:rPr>
        <w:t xml:space="preserve"> tr</w:t>
      </w:r>
      <w:r w:rsidR="130CDD54" w:rsidRPr="00CE1355">
        <w:rPr>
          <w:rFonts w:ascii="Arial" w:eastAsia="Calibri" w:hAnsi="Arial" w:cs="Arial"/>
          <w:sz w:val="24"/>
          <w:szCs w:val="24"/>
        </w:rPr>
        <w:t xml:space="preserve">ust their leaders and know </w:t>
      </w:r>
      <w:r w:rsidR="53F9F89B" w:rsidRPr="00CE1355">
        <w:rPr>
          <w:rFonts w:ascii="Arial" w:eastAsia="Calibri" w:hAnsi="Arial" w:cs="Arial"/>
          <w:sz w:val="24"/>
          <w:szCs w:val="24"/>
        </w:rPr>
        <w:t xml:space="preserve">what </w:t>
      </w:r>
      <w:r w:rsidR="4BE0A019" w:rsidRPr="00CE1355">
        <w:rPr>
          <w:rFonts w:ascii="Arial" w:eastAsia="Calibri" w:hAnsi="Arial" w:cs="Arial"/>
          <w:sz w:val="24"/>
          <w:szCs w:val="24"/>
        </w:rPr>
        <w:t>their principles and values are</w:t>
      </w:r>
      <w:r w:rsidR="33F7B106" w:rsidRPr="00CE1355">
        <w:rPr>
          <w:rFonts w:ascii="Arial" w:eastAsia="Calibri" w:hAnsi="Arial" w:cs="Arial"/>
          <w:sz w:val="24"/>
          <w:szCs w:val="24"/>
        </w:rPr>
        <w:t xml:space="preserve">, </w:t>
      </w:r>
      <w:r w:rsidR="4BE0A019" w:rsidRPr="00CE1355">
        <w:rPr>
          <w:rFonts w:ascii="Arial" w:eastAsia="Calibri" w:hAnsi="Arial" w:cs="Arial"/>
          <w:sz w:val="24"/>
          <w:szCs w:val="24"/>
        </w:rPr>
        <w:t>bringing in the</w:t>
      </w:r>
      <w:r w:rsidR="052022CD" w:rsidRPr="00CE1355">
        <w:rPr>
          <w:rFonts w:ascii="Arial" w:eastAsia="Calibri" w:hAnsi="Arial" w:cs="Arial"/>
          <w:sz w:val="24"/>
          <w:szCs w:val="24"/>
        </w:rPr>
        <w:t xml:space="preserve"> definition from </w:t>
      </w:r>
      <w:proofErr w:type="spellStart"/>
      <w:r w:rsidR="052022CD" w:rsidRPr="00CE1355">
        <w:rPr>
          <w:rFonts w:ascii="Arial" w:eastAsia="Calibri" w:hAnsi="Arial" w:cs="Arial"/>
          <w:sz w:val="24"/>
          <w:szCs w:val="24"/>
        </w:rPr>
        <w:t>Grint</w:t>
      </w:r>
      <w:proofErr w:type="spellEnd"/>
      <w:r w:rsidR="052022CD" w:rsidRPr="00CE1355">
        <w:rPr>
          <w:rFonts w:ascii="Arial" w:eastAsia="Calibri" w:hAnsi="Arial" w:cs="Arial"/>
          <w:sz w:val="24"/>
          <w:szCs w:val="24"/>
        </w:rPr>
        <w:t xml:space="preserve"> (2010) that without followers, leaders have </w:t>
      </w:r>
      <w:r w:rsidR="7A79988C" w:rsidRPr="00CE1355">
        <w:rPr>
          <w:rFonts w:ascii="Arial" w:eastAsia="Calibri" w:hAnsi="Arial" w:cs="Arial"/>
          <w:sz w:val="24"/>
          <w:szCs w:val="24"/>
        </w:rPr>
        <w:t>no one</w:t>
      </w:r>
      <w:r w:rsidR="052022CD" w:rsidRPr="00CE1355">
        <w:rPr>
          <w:rFonts w:ascii="Arial" w:eastAsia="Calibri" w:hAnsi="Arial" w:cs="Arial"/>
          <w:sz w:val="24"/>
          <w:szCs w:val="24"/>
        </w:rPr>
        <w:t xml:space="preserve"> to lead.</w:t>
      </w:r>
      <w:r w:rsidR="7D3DE84B" w:rsidRPr="00CE1355">
        <w:rPr>
          <w:rFonts w:ascii="Arial" w:eastAsia="Calibri" w:hAnsi="Arial" w:cs="Arial"/>
          <w:sz w:val="24"/>
          <w:szCs w:val="24"/>
        </w:rPr>
        <w:t xml:space="preserve"> </w:t>
      </w:r>
      <w:r w:rsidR="27EA0C11" w:rsidRPr="00CE1355">
        <w:rPr>
          <w:rFonts w:ascii="Arial" w:eastAsia="Calibri" w:hAnsi="Arial" w:cs="Arial"/>
          <w:sz w:val="24"/>
          <w:szCs w:val="24"/>
        </w:rPr>
        <w:t>Crises</w:t>
      </w:r>
      <w:r w:rsidR="1992EEA8" w:rsidRPr="00CE1355">
        <w:rPr>
          <w:rFonts w:ascii="Arial" w:eastAsia="Calibri" w:hAnsi="Arial" w:cs="Arial"/>
          <w:sz w:val="24"/>
          <w:szCs w:val="24"/>
        </w:rPr>
        <w:t xml:space="preserve"> are happening more than realised with environmental factors impacting on the way an organisation works and </w:t>
      </w:r>
      <w:r w:rsidR="4022E051" w:rsidRPr="00CE1355">
        <w:rPr>
          <w:rFonts w:ascii="Arial" w:eastAsia="Calibri" w:hAnsi="Arial" w:cs="Arial"/>
          <w:sz w:val="24"/>
          <w:szCs w:val="24"/>
        </w:rPr>
        <w:t xml:space="preserve">there is still the need to have a continued visibility, purposeful </w:t>
      </w:r>
      <w:r w:rsidR="04B60F91" w:rsidRPr="00CE1355">
        <w:rPr>
          <w:rFonts w:ascii="Arial" w:eastAsia="Calibri" w:hAnsi="Arial" w:cs="Arial"/>
          <w:sz w:val="24"/>
          <w:szCs w:val="24"/>
        </w:rPr>
        <w:t>reorientation,</w:t>
      </w:r>
      <w:r w:rsidR="4022E051" w:rsidRPr="00CE1355">
        <w:rPr>
          <w:rFonts w:ascii="Arial" w:eastAsia="Calibri" w:hAnsi="Arial" w:cs="Arial"/>
          <w:sz w:val="24"/>
          <w:szCs w:val="24"/>
        </w:rPr>
        <w:t xml:space="preserve"> and sustained attention to detail</w:t>
      </w:r>
      <w:r w:rsidR="7B9B96DD" w:rsidRPr="00CE1355">
        <w:rPr>
          <w:rFonts w:ascii="Arial" w:eastAsia="Calibri" w:hAnsi="Arial" w:cs="Arial"/>
          <w:sz w:val="24"/>
          <w:szCs w:val="24"/>
        </w:rPr>
        <w:t xml:space="preserve"> (</w:t>
      </w:r>
      <w:proofErr w:type="spellStart"/>
      <w:r w:rsidR="7B9B96DD" w:rsidRPr="00CE1355">
        <w:rPr>
          <w:rFonts w:ascii="Arial" w:eastAsia="Calibri" w:hAnsi="Arial" w:cs="Arial"/>
          <w:sz w:val="24"/>
          <w:szCs w:val="24"/>
        </w:rPr>
        <w:t>Wedell-Wedellborg</w:t>
      </w:r>
      <w:proofErr w:type="spellEnd"/>
      <w:r w:rsidR="7B9B96DD" w:rsidRPr="00CE1355">
        <w:rPr>
          <w:rFonts w:ascii="Arial" w:eastAsia="Calibri" w:hAnsi="Arial" w:cs="Arial"/>
          <w:sz w:val="24"/>
          <w:szCs w:val="24"/>
        </w:rPr>
        <w:t xml:space="preserve">, 2020). </w:t>
      </w:r>
    </w:p>
    <w:p w14:paraId="10FE2929" w14:textId="3243A240" w:rsidR="0D95627A" w:rsidRPr="00CE1355" w:rsidRDefault="644079E9" w:rsidP="0041753A">
      <w:pPr>
        <w:pStyle w:val="Heading2"/>
        <w:rPr>
          <w:rFonts w:eastAsia="Calibri"/>
        </w:rPr>
      </w:pPr>
      <w:r w:rsidRPr="00CE1355">
        <w:rPr>
          <w:rFonts w:eastAsia="Calibri"/>
        </w:rPr>
        <w:t xml:space="preserve">Question </w:t>
      </w:r>
      <w:r w:rsidR="193B7BD2" w:rsidRPr="00CE1355">
        <w:rPr>
          <w:rFonts w:eastAsia="Calibri"/>
        </w:rPr>
        <w:t>3</w:t>
      </w:r>
    </w:p>
    <w:p w14:paraId="3795F2D5" w14:textId="5E03BB46" w:rsidR="4F38593E" w:rsidRPr="00CE1355" w:rsidRDefault="4F38593E" w:rsidP="00CE1355">
      <w:pPr>
        <w:spacing w:line="360" w:lineRule="auto"/>
        <w:jc w:val="both"/>
        <w:rPr>
          <w:rFonts w:ascii="Arial" w:eastAsia="Arial" w:hAnsi="Arial" w:cs="Arial"/>
          <w:color w:val="222222"/>
          <w:sz w:val="24"/>
          <w:szCs w:val="24"/>
        </w:rPr>
      </w:pPr>
      <w:r w:rsidRPr="00CE1355">
        <w:rPr>
          <w:rFonts w:ascii="Arial" w:hAnsi="Arial" w:cs="Arial"/>
          <w:sz w:val="24"/>
          <w:szCs w:val="24"/>
        </w:rPr>
        <w:t xml:space="preserve">In order to fully understand how formal and informal structures in an organisation helped or hindered in the management of people during the crisis, </w:t>
      </w:r>
      <w:r w:rsidR="08751FF9" w:rsidRPr="00CE1355">
        <w:rPr>
          <w:rFonts w:ascii="Arial" w:hAnsi="Arial" w:cs="Arial"/>
          <w:sz w:val="24"/>
          <w:szCs w:val="24"/>
        </w:rPr>
        <w:t>we</w:t>
      </w:r>
      <w:r w:rsidRPr="00CE1355">
        <w:rPr>
          <w:rFonts w:ascii="Arial" w:hAnsi="Arial" w:cs="Arial"/>
          <w:sz w:val="24"/>
          <w:szCs w:val="24"/>
        </w:rPr>
        <w:t xml:space="preserve"> first need to be </w:t>
      </w:r>
      <w:proofErr w:type="gramStart"/>
      <w:r w:rsidRPr="00CE1355">
        <w:rPr>
          <w:rFonts w:ascii="Arial" w:hAnsi="Arial" w:cs="Arial"/>
          <w:sz w:val="24"/>
          <w:szCs w:val="24"/>
        </w:rPr>
        <w:t>unders</w:t>
      </w:r>
      <w:r w:rsidR="2514F3FC" w:rsidRPr="00CE1355">
        <w:rPr>
          <w:rFonts w:ascii="Arial" w:hAnsi="Arial" w:cs="Arial"/>
          <w:sz w:val="24"/>
          <w:szCs w:val="24"/>
        </w:rPr>
        <w:t>tand</w:t>
      </w:r>
      <w:proofErr w:type="gramEnd"/>
      <w:r w:rsidR="2514F3FC" w:rsidRPr="00CE1355">
        <w:rPr>
          <w:rFonts w:ascii="Arial" w:hAnsi="Arial" w:cs="Arial"/>
          <w:sz w:val="24"/>
          <w:szCs w:val="24"/>
        </w:rPr>
        <w:t xml:space="preserve"> </w:t>
      </w:r>
      <w:r w:rsidRPr="00CE1355">
        <w:rPr>
          <w:rFonts w:ascii="Arial" w:hAnsi="Arial" w:cs="Arial"/>
          <w:sz w:val="24"/>
          <w:szCs w:val="24"/>
        </w:rPr>
        <w:t>what th</w:t>
      </w:r>
      <w:r w:rsidR="1BF0A445" w:rsidRPr="00CE1355">
        <w:rPr>
          <w:rFonts w:ascii="Arial" w:hAnsi="Arial" w:cs="Arial"/>
          <w:sz w:val="24"/>
          <w:szCs w:val="24"/>
        </w:rPr>
        <w:t xml:space="preserve">ese stand for. Formal is the processes that are easy to identify </w:t>
      </w:r>
      <w:r w:rsidR="01A9AD42" w:rsidRPr="00CE1355">
        <w:rPr>
          <w:rFonts w:ascii="Arial" w:hAnsi="Arial" w:cs="Arial"/>
          <w:sz w:val="24"/>
          <w:szCs w:val="24"/>
        </w:rPr>
        <w:t xml:space="preserve">such as policies, procedures, organisational </w:t>
      </w:r>
      <w:r w:rsidR="2E6291CB" w:rsidRPr="00CE1355">
        <w:rPr>
          <w:rFonts w:ascii="Arial" w:hAnsi="Arial" w:cs="Arial"/>
          <w:sz w:val="24"/>
          <w:szCs w:val="24"/>
        </w:rPr>
        <w:t>structuring,</w:t>
      </w:r>
      <w:r w:rsidR="01A9AD42" w:rsidRPr="00CE1355">
        <w:rPr>
          <w:rFonts w:ascii="Arial" w:hAnsi="Arial" w:cs="Arial"/>
          <w:sz w:val="24"/>
          <w:szCs w:val="24"/>
        </w:rPr>
        <w:t xml:space="preserve"> and job descriptions</w:t>
      </w:r>
      <w:r w:rsidR="0CF17402" w:rsidRPr="00CE1355">
        <w:rPr>
          <w:rFonts w:ascii="Arial" w:hAnsi="Arial" w:cs="Arial"/>
          <w:sz w:val="24"/>
          <w:szCs w:val="24"/>
        </w:rPr>
        <w:t xml:space="preserve"> whereas informal is what happens beneath the surface the </w:t>
      </w:r>
      <w:proofErr w:type="gramStart"/>
      <w:r w:rsidR="0CF17402" w:rsidRPr="00CE1355">
        <w:rPr>
          <w:rFonts w:ascii="Arial" w:hAnsi="Arial" w:cs="Arial"/>
          <w:sz w:val="24"/>
          <w:szCs w:val="24"/>
        </w:rPr>
        <w:t>do’s</w:t>
      </w:r>
      <w:proofErr w:type="gramEnd"/>
      <w:r w:rsidR="0CF17402" w:rsidRPr="00CE1355">
        <w:rPr>
          <w:rFonts w:ascii="Arial" w:hAnsi="Arial" w:cs="Arial"/>
          <w:sz w:val="24"/>
          <w:szCs w:val="24"/>
        </w:rPr>
        <w:t xml:space="preserve"> and don’ts, what we care about, assume and </w:t>
      </w:r>
      <w:r w:rsidR="788CE140" w:rsidRPr="00CE1355">
        <w:rPr>
          <w:rFonts w:ascii="Arial" w:hAnsi="Arial" w:cs="Arial"/>
          <w:sz w:val="24"/>
          <w:szCs w:val="24"/>
        </w:rPr>
        <w:t xml:space="preserve">how people connect </w:t>
      </w:r>
      <w:proofErr w:type="spellStart"/>
      <w:r w:rsidR="73E9E6A9" w:rsidRPr="00CE1355">
        <w:rPr>
          <w:rFonts w:ascii="Arial" w:eastAsia="Arial" w:hAnsi="Arial" w:cs="Arial"/>
          <w:color w:val="222222"/>
          <w:sz w:val="24"/>
          <w:szCs w:val="24"/>
        </w:rPr>
        <w:t>Diefenbach</w:t>
      </w:r>
      <w:proofErr w:type="spellEnd"/>
      <w:r w:rsidR="73E9E6A9" w:rsidRPr="00CE1355">
        <w:rPr>
          <w:rFonts w:ascii="Arial" w:eastAsia="Arial" w:hAnsi="Arial" w:cs="Arial"/>
          <w:color w:val="222222"/>
          <w:sz w:val="24"/>
          <w:szCs w:val="24"/>
        </w:rPr>
        <w:t xml:space="preserve"> and </w:t>
      </w:r>
      <w:proofErr w:type="spellStart"/>
      <w:r w:rsidR="73E9E6A9" w:rsidRPr="00CE1355">
        <w:rPr>
          <w:rFonts w:ascii="Arial" w:eastAsia="Arial" w:hAnsi="Arial" w:cs="Arial"/>
          <w:color w:val="222222"/>
          <w:sz w:val="24"/>
          <w:szCs w:val="24"/>
        </w:rPr>
        <w:t>Sillince</w:t>
      </w:r>
      <w:proofErr w:type="spellEnd"/>
      <w:r w:rsidR="73E9E6A9" w:rsidRPr="00CE1355">
        <w:rPr>
          <w:rFonts w:ascii="Arial" w:eastAsia="Arial" w:hAnsi="Arial" w:cs="Arial"/>
          <w:color w:val="222222"/>
          <w:sz w:val="24"/>
          <w:szCs w:val="24"/>
        </w:rPr>
        <w:t>, 2011</w:t>
      </w:r>
    </w:p>
    <w:p w14:paraId="760E9CE4" w14:textId="0F9300CD" w:rsidR="20FA32A0" w:rsidRPr="00CE1355" w:rsidRDefault="20FA32A0" w:rsidP="00CE1355">
      <w:pPr>
        <w:spacing w:line="360" w:lineRule="auto"/>
        <w:jc w:val="both"/>
        <w:rPr>
          <w:rFonts w:ascii="Arial" w:hAnsi="Arial" w:cs="Arial"/>
          <w:sz w:val="24"/>
          <w:szCs w:val="24"/>
        </w:rPr>
      </w:pPr>
      <w:r w:rsidRPr="00CE1355">
        <w:rPr>
          <w:rFonts w:ascii="Arial" w:hAnsi="Arial" w:cs="Arial"/>
          <w:sz w:val="24"/>
          <w:szCs w:val="24"/>
        </w:rPr>
        <w:t xml:space="preserve">As </w:t>
      </w:r>
      <w:proofErr w:type="spellStart"/>
      <w:r w:rsidRPr="00CE1355">
        <w:rPr>
          <w:rFonts w:ascii="Arial" w:hAnsi="Arial" w:cs="Arial"/>
          <w:sz w:val="24"/>
          <w:szCs w:val="24"/>
        </w:rPr>
        <w:t>Wedell-Wedellborg</w:t>
      </w:r>
      <w:proofErr w:type="spellEnd"/>
      <w:r w:rsidRPr="00CE1355">
        <w:rPr>
          <w:rFonts w:ascii="Arial" w:hAnsi="Arial" w:cs="Arial"/>
          <w:sz w:val="24"/>
          <w:szCs w:val="24"/>
        </w:rPr>
        <w:t xml:space="preserve"> (2020) mentioned</w:t>
      </w:r>
      <w:r w:rsidR="501BB56C" w:rsidRPr="00CE1355">
        <w:rPr>
          <w:rFonts w:ascii="Arial" w:hAnsi="Arial" w:cs="Arial"/>
          <w:sz w:val="24"/>
          <w:szCs w:val="24"/>
        </w:rPr>
        <w:t>,</w:t>
      </w:r>
      <w:r w:rsidRPr="00CE1355">
        <w:rPr>
          <w:rFonts w:ascii="Arial" w:hAnsi="Arial" w:cs="Arial"/>
          <w:sz w:val="24"/>
          <w:szCs w:val="24"/>
        </w:rPr>
        <w:t xml:space="preserve"> </w:t>
      </w:r>
      <w:r w:rsidR="02F4A1BC" w:rsidRPr="00CE1355">
        <w:rPr>
          <w:rFonts w:ascii="Arial" w:hAnsi="Arial" w:cs="Arial"/>
          <w:sz w:val="24"/>
          <w:szCs w:val="24"/>
        </w:rPr>
        <w:t>a crisis can alter the dynamics of the informal structure of t</w:t>
      </w:r>
      <w:r w:rsidR="6CAC1678" w:rsidRPr="00CE1355">
        <w:rPr>
          <w:rFonts w:ascii="Arial" w:hAnsi="Arial" w:cs="Arial"/>
          <w:sz w:val="24"/>
          <w:szCs w:val="24"/>
        </w:rPr>
        <w:t xml:space="preserve">eams due to new relationships being forged, new leaders </w:t>
      </w:r>
      <w:r w:rsidR="2F0E8377" w:rsidRPr="00CE1355">
        <w:rPr>
          <w:rFonts w:ascii="Arial" w:hAnsi="Arial" w:cs="Arial"/>
          <w:sz w:val="24"/>
          <w:szCs w:val="24"/>
        </w:rPr>
        <w:t>emerging,</w:t>
      </w:r>
      <w:r w:rsidR="6CAC1678" w:rsidRPr="00CE1355">
        <w:rPr>
          <w:rFonts w:ascii="Arial" w:hAnsi="Arial" w:cs="Arial"/>
          <w:sz w:val="24"/>
          <w:szCs w:val="24"/>
        </w:rPr>
        <w:t xml:space="preserve"> and the importan</w:t>
      </w:r>
      <w:r w:rsidR="35D4BE69" w:rsidRPr="00CE1355">
        <w:rPr>
          <w:rFonts w:ascii="Arial" w:hAnsi="Arial" w:cs="Arial"/>
          <w:sz w:val="24"/>
          <w:szCs w:val="24"/>
        </w:rPr>
        <w:t xml:space="preserve">t and urgent factors change. </w:t>
      </w:r>
      <w:r w:rsidR="3957C00C" w:rsidRPr="00CE1355">
        <w:rPr>
          <w:rFonts w:ascii="Arial" w:hAnsi="Arial" w:cs="Arial"/>
          <w:sz w:val="24"/>
          <w:szCs w:val="24"/>
        </w:rPr>
        <w:t>C</w:t>
      </w:r>
      <w:r w:rsidR="574F17D6" w:rsidRPr="00CE1355">
        <w:rPr>
          <w:rFonts w:ascii="Arial" w:hAnsi="Arial" w:cs="Arial"/>
          <w:sz w:val="24"/>
          <w:szCs w:val="24"/>
        </w:rPr>
        <w:t>IPD have supported</w:t>
      </w:r>
      <w:r w:rsidR="2DD75081" w:rsidRPr="00CE1355">
        <w:rPr>
          <w:rFonts w:ascii="Arial" w:hAnsi="Arial" w:cs="Arial"/>
          <w:sz w:val="24"/>
          <w:szCs w:val="24"/>
        </w:rPr>
        <w:t xml:space="preserve"> this, </w:t>
      </w:r>
      <w:r w:rsidR="33B9B4C3" w:rsidRPr="00CE1355">
        <w:rPr>
          <w:rFonts w:ascii="Arial" w:hAnsi="Arial" w:cs="Arial"/>
          <w:sz w:val="24"/>
          <w:szCs w:val="24"/>
        </w:rPr>
        <w:t xml:space="preserve">by </w:t>
      </w:r>
      <w:r w:rsidR="16468F1B" w:rsidRPr="00CE1355">
        <w:rPr>
          <w:rFonts w:ascii="Arial" w:hAnsi="Arial" w:cs="Arial"/>
          <w:sz w:val="24"/>
          <w:szCs w:val="24"/>
        </w:rPr>
        <w:t>reflect</w:t>
      </w:r>
      <w:r w:rsidR="1FA544F8" w:rsidRPr="00CE1355">
        <w:rPr>
          <w:rFonts w:ascii="Arial" w:hAnsi="Arial" w:cs="Arial"/>
          <w:sz w:val="24"/>
          <w:szCs w:val="24"/>
        </w:rPr>
        <w:t>ing</w:t>
      </w:r>
      <w:r w:rsidR="16468F1B" w:rsidRPr="00CE1355">
        <w:rPr>
          <w:rFonts w:ascii="Arial" w:hAnsi="Arial" w:cs="Arial"/>
          <w:sz w:val="24"/>
          <w:szCs w:val="24"/>
        </w:rPr>
        <w:t xml:space="preserve"> in the article “Leadership in the Workplace”</w:t>
      </w:r>
      <w:r w:rsidR="45EC4409" w:rsidRPr="00CE1355">
        <w:rPr>
          <w:rFonts w:ascii="Arial" w:hAnsi="Arial" w:cs="Arial"/>
          <w:sz w:val="24"/>
          <w:szCs w:val="24"/>
        </w:rPr>
        <w:t xml:space="preserve"> (2021)</w:t>
      </w:r>
      <w:r w:rsidR="750B8A3D" w:rsidRPr="00CE1355">
        <w:rPr>
          <w:rFonts w:ascii="Arial" w:hAnsi="Arial" w:cs="Arial"/>
          <w:sz w:val="24"/>
          <w:szCs w:val="24"/>
        </w:rPr>
        <w:t>,</w:t>
      </w:r>
      <w:r w:rsidR="0C89C1DF" w:rsidRPr="00CE1355">
        <w:rPr>
          <w:rFonts w:ascii="Arial" w:hAnsi="Arial" w:cs="Arial"/>
          <w:sz w:val="24"/>
          <w:szCs w:val="24"/>
        </w:rPr>
        <w:t xml:space="preserve"> that some managers who are promoted due to their technical abilities </w:t>
      </w:r>
      <w:r w:rsidR="1390597E" w:rsidRPr="00CE1355">
        <w:rPr>
          <w:rFonts w:ascii="Arial" w:hAnsi="Arial" w:cs="Arial"/>
          <w:sz w:val="24"/>
          <w:szCs w:val="24"/>
        </w:rPr>
        <w:t xml:space="preserve">may need either formal or informal support networks to be effective leaders. </w:t>
      </w:r>
    </w:p>
    <w:p w14:paraId="3F080760" w14:textId="394D772A" w:rsidR="35D4BE69" w:rsidRPr="00CE1355" w:rsidRDefault="35D4BE69" w:rsidP="00CE1355">
      <w:pPr>
        <w:spacing w:line="360" w:lineRule="auto"/>
        <w:jc w:val="both"/>
        <w:rPr>
          <w:rFonts w:ascii="Arial" w:hAnsi="Arial" w:cs="Arial"/>
          <w:sz w:val="24"/>
          <w:szCs w:val="24"/>
        </w:rPr>
      </w:pPr>
      <w:r w:rsidRPr="00CE1355">
        <w:rPr>
          <w:rFonts w:ascii="Arial" w:hAnsi="Arial" w:cs="Arial"/>
          <w:sz w:val="24"/>
          <w:szCs w:val="24"/>
        </w:rPr>
        <w:t>Within South Wales Police</w:t>
      </w:r>
      <w:r w:rsidR="6B7A34CF" w:rsidRPr="00CE1355">
        <w:rPr>
          <w:rFonts w:ascii="Arial" w:hAnsi="Arial" w:cs="Arial"/>
          <w:sz w:val="24"/>
          <w:szCs w:val="24"/>
        </w:rPr>
        <w:t>, a public sector organisation</w:t>
      </w:r>
      <w:r w:rsidRPr="00CE1355">
        <w:rPr>
          <w:rFonts w:ascii="Arial" w:hAnsi="Arial" w:cs="Arial"/>
          <w:sz w:val="24"/>
          <w:szCs w:val="24"/>
        </w:rPr>
        <w:t xml:space="preserve">, the </w:t>
      </w:r>
      <w:r w:rsidR="054E1B6B" w:rsidRPr="00CE1355">
        <w:rPr>
          <w:rFonts w:ascii="Arial" w:hAnsi="Arial" w:cs="Arial"/>
          <w:sz w:val="24"/>
          <w:szCs w:val="24"/>
        </w:rPr>
        <w:t>hierarchy</w:t>
      </w:r>
      <w:r w:rsidRPr="00CE1355">
        <w:rPr>
          <w:rFonts w:ascii="Arial" w:hAnsi="Arial" w:cs="Arial"/>
          <w:sz w:val="24"/>
          <w:szCs w:val="24"/>
        </w:rPr>
        <w:t xml:space="preserve"> remained the same in the formal setting </w:t>
      </w:r>
      <w:r w:rsidR="5078FC3B" w:rsidRPr="00CE1355">
        <w:rPr>
          <w:rFonts w:ascii="Arial" w:hAnsi="Arial" w:cs="Arial"/>
          <w:sz w:val="24"/>
          <w:szCs w:val="24"/>
        </w:rPr>
        <w:t>helping HR to put through new policies and procedures due to the pandemic but was hindered because the decisions took so lo</w:t>
      </w:r>
      <w:r w:rsidR="2FCB6ED4" w:rsidRPr="00CE1355">
        <w:rPr>
          <w:rFonts w:ascii="Arial" w:hAnsi="Arial" w:cs="Arial"/>
          <w:sz w:val="24"/>
          <w:szCs w:val="24"/>
        </w:rPr>
        <w:t xml:space="preserve">ng to make, those </w:t>
      </w:r>
      <w:r w:rsidR="6227595F" w:rsidRPr="00CE1355">
        <w:rPr>
          <w:rFonts w:ascii="Arial" w:hAnsi="Arial" w:cs="Arial"/>
          <w:sz w:val="24"/>
          <w:szCs w:val="24"/>
        </w:rPr>
        <w:t xml:space="preserve">on the frontline and not part of the </w:t>
      </w:r>
      <w:r w:rsidR="34817FEF" w:rsidRPr="00CE1355">
        <w:rPr>
          <w:rFonts w:ascii="Arial" w:hAnsi="Arial" w:cs="Arial"/>
          <w:sz w:val="24"/>
          <w:szCs w:val="24"/>
        </w:rPr>
        <w:t>decision-making</w:t>
      </w:r>
      <w:r w:rsidR="6227595F" w:rsidRPr="00CE1355">
        <w:rPr>
          <w:rFonts w:ascii="Arial" w:hAnsi="Arial" w:cs="Arial"/>
          <w:sz w:val="24"/>
          <w:szCs w:val="24"/>
        </w:rPr>
        <w:t xml:space="preserve"> process that were there to advise, were left in limbo</w:t>
      </w:r>
      <w:r w:rsidR="026DEB3C" w:rsidRPr="00CE1355">
        <w:rPr>
          <w:rFonts w:ascii="Arial" w:hAnsi="Arial" w:cs="Arial"/>
          <w:sz w:val="24"/>
          <w:szCs w:val="24"/>
        </w:rPr>
        <w:t xml:space="preserve"> causing </w:t>
      </w:r>
      <w:r w:rsidR="265E573C" w:rsidRPr="00CE1355">
        <w:rPr>
          <w:rFonts w:ascii="Arial" w:hAnsi="Arial" w:cs="Arial"/>
          <w:sz w:val="24"/>
          <w:szCs w:val="24"/>
        </w:rPr>
        <w:t xml:space="preserve">hierarchical and bureaucratic </w:t>
      </w:r>
      <w:r w:rsidR="18605ADF" w:rsidRPr="00CE1355">
        <w:rPr>
          <w:rFonts w:ascii="Arial" w:hAnsi="Arial" w:cs="Arial"/>
          <w:sz w:val="24"/>
          <w:szCs w:val="24"/>
        </w:rPr>
        <w:t>difficulties</w:t>
      </w:r>
      <w:r w:rsidR="01FED4E8" w:rsidRPr="00CE1355">
        <w:rPr>
          <w:rFonts w:ascii="Arial" w:hAnsi="Arial" w:cs="Arial"/>
          <w:sz w:val="24"/>
          <w:szCs w:val="24"/>
        </w:rPr>
        <w:t xml:space="preserve"> that did not allow for sufficient support to staff and officers</w:t>
      </w:r>
      <w:r w:rsidR="026DEB3C" w:rsidRPr="00CE1355">
        <w:rPr>
          <w:rFonts w:ascii="Arial" w:hAnsi="Arial" w:cs="Arial"/>
          <w:sz w:val="24"/>
          <w:szCs w:val="24"/>
        </w:rPr>
        <w:t xml:space="preserve"> (CIPD, 2014</w:t>
      </w:r>
      <w:r w:rsidR="094B2CA8" w:rsidRPr="00CE1355">
        <w:rPr>
          <w:rFonts w:ascii="Arial" w:hAnsi="Arial" w:cs="Arial"/>
          <w:sz w:val="24"/>
          <w:szCs w:val="24"/>
        </w:rPr>
        <w:t>a</w:t>
      </w:r>
      <w:r w:rsidR="026DEB3C" w:rsidRPr="00CE1355">
        <w:rPr>
          <w:rFonts w:ascii="Arial" w:hAnsi="Arial" w:cs="Arial"/>
          <w:sz w:val="24"/>
          <w:szCs w:val="24"/>
        </w:rPr>
        <w:t xml:space="preserve">). </w:t>
      </w:r>
    </w:p>
    <w:p w14:paraId="48B6C74A" w14:textId="51435717" w:rsidR="6227595F" w:rsidRPr="00CE1355" w:rsidRDefault="6227595F" w:rsidP="00CE1355">
      <w:pPr>
        <w:spacing w:line="360" w:lineRule="auto"/>
        <w:jc w:val="both"/>
        <w:rPr>
          <w:rFonts w:ascii="Arial" w:hAnsi="Arial" w:cs="Arial"/>
          <w:sz w:val="24"/>
          <w:szCs w:val="24"/>
        </w:rPr>
      </w:pPr>
      <w:r w:rsidRPr="00CE1355">
        <w:rPr>
          <w:rFonts w:ascii="Arial" w:hAnsi="Arial" w:cs="Arial"/>
          <w:sz w:val="24"/>
          <w:szCs w:val="24"/>
        </w:rPr>
        <w:t>However</w:t>
      </w:r>
      <w:r w:rsidR="761F265B" w:rsidRPr="00CE1355">
        <w:rPr>
          <w:rFonts w:ascii="Arial" w:hAnsi="Arial" w:cs="Arial"/>
          <w:sz w:val="24"/>
          <w:szCs w:val="24"/>
        </w:rPr>
        <w:t xml:space="preserve">, </w:t>
      </w:r>
      <w:r w:rsidR="6E20086E" w:rsidRPr="00CE1355">
        <w:rPr>
          <w:rFonts w:ascii="Arial" w:hAnsi="Arial" w:cs="Arial"/>
          <w:sz w:val="24"/>
          <w:szCs w:val="24"/>
        </w:rPr>
        <w:t>the</w:t>
      </w:r>
      <w:r w:rsidRPr="00CE1355">
        <w:rPr>
          <w:rFonts w:ascii="Arial" w:hAnsi="Arial" w:cs="Arial"/>
          <w:sz w:val="24"/>
          <w:szCs w:val="24"/>
        </w:rPr>
        <w:t xml:space="preserve"> informal </w:t>
      </w:r>
      <w:r w:rsidR="64A08E03" w:rsidRPr="00CE1355">
        <w:rPr>
          <w:rFonts w:ascii="Arial" w:hAnsi="Arial" w:cs="Arial"/>
          <w:sz w:val="24"/>
          <w:szCs w:val="24"/>
        </w:rPr>
        <w:t>structure</w:t>
      </w:r>
      <w:r w:rsidR="3F5B4C88" w:rsidRPr="00CE1355">
        <w:rPr>
          <w:rFonts w:ascii="Arial" w:hAnsi="Arial" w:cs="Arial"/>
          <w:sz w:val="24"/>
          <w:szCs w:val="24"/>
        </w:rPr>
        <w:t xml:space="preserve"> within South Wales Police</w:t>
      </w:r>
      <w:r w:rsidR="64A08E03" w:rsidRPr="00CE1355">
        <w:rPr>
          <w:rFonts w:ascii="Arial" w:hAnsi="Arial" w:cs="Arial"/>
          <w:sz w:val="24"/>
          <w:szCs w:val="24"/>
        </w:rPr>
        <w:t xml:space="preserve"> </w:t>
      </w:r>
      <w:r w:rsidR="3209120D" w:rsidRPr="00CE1355">
        <w:rPr>
          <w:rFonts w:ascii="Arial" w:hAnsi="Arial" w:cs="Arial"/>
          <w:sz w:val="24"/>
          <w:szCs w:val="24"/>
        </w:rPr>
        <w:t xml:space="preserve">saw the rise of leaders </w:t>
      </w:r>
      <w:r w:rsidR="6888B9D4" w:rsidRPr="00CE1355">
        <w:rPr>
          <w:rFonts w:ascii="Arial" w:hAnsi="Arial" w:cs="Arial"/>
          <w:sz w:val="24"/>
          <w:szCs w:val="24"/>
        </w:rPr>
        <w:t xml:space="preserve">who were able to </w:t>
      </w:r>
      <w:r w:rsidR="7686601A" w:rsidRPr="00CE1355">
        <w:rPr>
          <w:rFonts w:ascii="Arial" w:hAnsi="Arial" w:cs="Arial"/>
          <w:sz w:val="24"/>
          <w:szCs w:val="24"/>
        </w:rPr>
        <w:t>assist</w:t>
      </w:r>
      <w:r w:rsidR="5A71CFA1" w:rsidRPr="00CE1355">
        <w:rPr>
          <w:rFonts w:ascii="Arial" w:hAnsi="Arial" w:cs="Arial"/>
          <w:sz w:val="24"/>
          <w:szCs w:val="24"/>
        </w:rPr>
        <w:t xml:space="preserve"> more technical</w:t>
      </w:r>
      <w:r w:rsidR="7686601A" w:rsidRPr="00CE1355">
        <w:rPr>
          <w:rFonts w:ascii="Arial" w:hAnsi="Arial" w:cs="Arial"/>
          <w:sz w:val="24"/>
          <w:szCs w:val="24"/>
        </w:rPr>
        <w:t xml:space="preserve"> managers i</w:t>
      </w:r>
      <w:r w:rsidR="3A88F4D4" w:rsidRPr="00CE1355">
        <w:rPr>
          <w:rFonts w:ascii="Arial" w:hAnsi="Arial" w:cs="Arial"/>
          <w:sz w:val="24"/>
          <w:szCs w:val="24"/>
        </w:rPr>
        <w:t>n the coaching and innovation whilst waiting for the decisions to come down</w:t>
      </w:r>
      <w:r w:rsidR="6D2160AB" w:rsidRPr="00CE1355">
        <w:rPr>
          <w:rFonts w:ascii="Arial" w:hAnsi="Arial" w:cs="Arial"/>
          <w:sz w:val="24"/>
          <w:szCs w:val="24"/>
        </w:rPr>
        <w:t xml:space="preserve"> from the top</w:t>
      </w:r>
      <w:r w:rsidR="1761B31C" w:rsidRPr="00CE1355">
        <w:rPr>
          <w:rFonts w:ascii="Arial" w:hAnsi="Arial" w:cs="Arial"/>
          <w:sz w:val="24"/>
          <w:szCs w:val="24"/>
        </w:rPr>
        <w:t xml:space="preserve">. On the other </w:t>
      </w:r>
      <w:r w:rsidR="7039A010" w:rsidRPr="00CE1355">
        <w:rPr>
          <w:rFonts w:ascii="Arial" w:hAnsi="Arial" w:cs="Arial"/>
          <w:sz w:val="24"/>
          <w:szCs w:val="24"/>
        </w:rPr>
        <w:t>hand,</w:t>
      </w:r>
      <w:r w:rsidR="1761B31C" w:rsidRPr="00CE1355">
        <w:rPr>
          <w:rFonts w:ascii="Arial" w:hAnsi="Arial" w:cs="Arial"/>
          <w:sz w:val="24"/>
          <w:szCs w:val="24"/>
        </w:rPr>
        <w:t xml:space="preserve"> this hindered the cohesions of teams and caused difficulties when</w:t>
      </w:r>
      <w:r w:rsidR="312BA85B" w:rsidRPr="00CE1355">
        <w:rPr>
          <w:rFonts w:ascii="Arial" w:hAnsi="Arial" w:cs="Arial"/>
          <w:sz w:val="24"/>
          <w:szCs w:val="24"/>
        </w:rPr>
        <w:t xml:space="preserve"> decisions were made</w:t>
      </w:r>
      <w:r w:rsidR="712015D1" w:rsidRPr="00CE1355">
        <w:rPr>
          <w:rFonts w:ascii="Arial" w:hAnsi="Arial" w:cs="Arial"/>
          <w:sz w:val="24"/>
          <w:szCs w:val="24"/>
        </w:rPr>
        <w:t xml:space="preserve"> a</w:t>
      </w:r>
      <w:r w:rsidR="5CBB8310" w:rsidRPr="00CE1355">
        <w:rPr>
          <w:rFonts w:ascii="Arial" w:hAnsi="Arial" w:cs="Arial"/>
          <w:sz w:val="24"/>
          <w:szCs w:val="24"/>
        </w:rPr>
        <w:t>s</w:t>
      </w:r>
      <w:r w:rsidR="712015D1" w:rsidRPr="00CE1355">
        <w:rPr>
          <w:rFonts w:ascii="Arial" w:hAnsi="Arial" w:cs="Arial"/>
          <w:sz w:val="24"/>
          <w:szCs w:val="24"/>
        </w:rPr>
        <w:t xml:space="preserve"> there was no consistency </w:t>
      </w:r>
      <w:r w:rsidR="552D7F49" w:rsidRPr="00CE1355">
        <w:rPr>
          <w:rFonts w:ascii="Arial" w:hAnsi="Arial" w:cs="Arial"/>
          <w:sz w:val="24"/>
          <w:szCs w:val="24"/>
        </w:rPr>
        <w:t>across departments meaning that the further di</w:t>
      </w:r>
      <w:r w:rsidR="0F176D9C" w:rsidRPr="00CE1355">
        <w:rPr>
          <w:rFonts w:ascii="Arial" w:hAnsi="Arial" w:cs="Arial"/>
          <w:sz w:val="24"/>
          <w:szCs w:val="24"/>
        </w:rPr>
        <w:t xml:space="preserve">sgruntlement was </w:t>
      </w:r>
      <w:r w:rsidR="0F176D9C" w:rsidRPr="00CE1355">
        <w:rPr>
          <w:rFonts w:ascii="Arial" w:hAnsi="Arial" w:cs="Arial"/>
          <w:sz w:val="24"/>
          <w:szCs w:val="24"/>
        </w:rPr>
        <w:lastRenderedPageBreak/>
        <w:t>had by employees due to the changes and retractions that had to be made. Reflecting here how short-term, bo</w:t>
      </w:r>
      <w:r w:rsidR="21C6FEA6" w:rsidRPr="00CE1355">
        <w:rPr>
          <w:rFonts w:ascii="Arial" w:hAnsi="Arial" w:cs="Arial"/>
          <w:sz w:val="24"/>
          <w:szCs w:val="24"/>
        </w:rPr>
        <w:t>ttom line focus’ is impacted during a crisis</w:t>
      </w:r>
      <w:r w:rsidR="27CF33A1" w:rsidRPr="00CE1355">
        <w:rPr>
          <w:rFonts w:ascii="Arial" w:hAnsi="Arial" w:cs="Arial"/>
          <w:sz w:val="24"/>
          <w:szCs w:val="24"/>
        </w:rPr>
        <w:t xml:space="preserve"> (2014a).</w:t>
      </w:r>
    </w:p>
    <w:p w14:paraId="54ED3BB5" w14:textId="7A4E2645" w:rsidR="2F9D4189" w:rsidRPr="00CE1355" w:rsidRDefault="738F76B1" w:rsidP="00CE1355">
      <w:pPr>
        <w:spacing w:line="360" w:lineRule="auto"/>
        <w:jc w:val="both"/>
        <w:rPr>
          <w:rFonts w:ascii="Arial" w:hAnsi="Arial" w:cs="Arial"/>
          <w:sz w:val="24"/>
          <w:szCs w:val="24"/>
        </w:rPr>
      </w:pPr>
      <w:r w:rsidRPr="00CE1355">
        <w:rPr>
          <w:rFonts w:ascii="Arial" w:hAnsi="Arial" w:cs="Arial"/>
          <w:sz w:val="24"/>
          <w:szCs w:val="24"/>
        </w:rPr>
        <w:t>CIPD reported in 2014</w:t>
      </w:r>
      <w:r w:rsidR="1211BBE5" w:rsidRPr="00CE1355">
        <w:rPr>
          <w:rFonts w:ascii="Arial" w:hAnsi="Arial" w:cs="Arial"/>
          <w:sz w:val="24"/>
          <w:szCs w:val="24"/>
        </w:rPr>
        <w:t>(d)</w:t>
      </w:r>
      <w:r w:rsidRPr="00CE1355">
        <w:rPr>
          <w:rFonts w:ascii="Arial" w:hAnsi="Arial" w:cs="Arial"/>
          <w:sz w:val="24"/>
          <w:szCs w:val="24"/>
        </w:rPr>
        <w:t xml:space="preserve"> (tackling the barriers), that the need for leadership had changed due to the ways of working, well now that the </w:t>
      </w:r>
      <w:r w:rsidR="52E1E94A" w:rsidRPr="00CE1355">
        <w:rPr>
          <w:rFonts w:ascii="Arial" w:hAnsi="Arial" w:cs="Arial"/>
          <w:sz w:val="24"/>
          <w:szCs w:val="24"/>
        </w:rPr>
        <w:t xml:space="preserve">pandemic has altered and furthered the ways of working again, it requires the organisation to relook at the </w:t>
      </w:r>
      <w:r w:rsidR="389AF247" w:rsidRPr="00CE1355">
        <w:rPr>
          <w:rFonts w:ascii="Arial" w:hAnsi="Arial" w:cs="Arial"/>
          <w:sz w:val="24"/>
          <w:szCs w:val="24"/>
        </w:rPr>
        <w:t xml:space="preserve">formal and informal structures that have occurred. As </w:t>
      </w:r>
      <w:proofErr w:type="spellStart"/>
      <w:r w:rsidR="389AF247" w:rsidRPr="00CE1355">
        <w:rPr>
          <w:rFonts w:ascii="Arial" w:hAnsi="Arial" w:cs="Arial"/>
          <w:sz w:val="24"/>
          <w:szCs w:val="24"/>
        </w:rPr>
        <w:t>Wedell-Wedellsborg</w:t>
      </w:r>
      <w:proofErr w:type="spellEnd"/>
      <w:r w:rsidR="389AF247" w:rsidRPr="00CE1355">
        <w:rPr>
          <w:rFonts w:ascii="Arial" w:hAnsi="Arial" w:cs="Arial"/>
          <w:sz w:val="24"/>
          <w:szCs w:val="24"/>
        </w:rPr>
        <w:t xml:space="preserve"> </w:t>
      </w:r>
      <w:r w:rsidR="17ED64E0" w:rsidRPr="00CE1355">
        <w:rPr>
          <w:rFonts w:ascii="Arial" w:hAnsi="Arial" w:cs="Arial"/>
          <w:sz w:val="24"/>
          <w:szCs w:val="24"/>
        </w:rPr>
        <w:t xml:space="preserve">(2020) mentions that the recovery phase is a time to relook at the </w:t>
      </w:r>
      <w:r w:rsidR="79E7D3FB" w:rsidRPr="00CE1355">
        <w:rPr>
          <w:rFonts w:ascii="Arial" w:hAnsi="Arial" w:cs="Arial"/>
          <w:sz w:val="24"/>
          <w:szCs w:val="24"/>
        </w:rPr>
        <w:t>way the team cooperates and to not head back to familiar routines.</w:t>
      </w:r>
    </w:p>
    <w:p w14:paraId="1107B755" w14:textId="441A50E6" w:rsidR="55F297CC" w:rsidRPr="00CE1355" w:rsidRDefault="55F297CC" w:rsidP="0041753A">
      <w:pPr>
        <w:pStyle w:val="Heading2"/>
      </w:pPr>
      <w:r w:rsidRPr="00CE1355">
        <w:t xml:space="preserve">Question </w:t>
      </w:r>
      <w:r w:rsidR="1B9D1C43" w:rsidRPr="00CE1355">
        <w:t>4B</w:t>
      </w:r>
    </w:p>
    <w:p w14:paraId="734BAF5A" w14:textId="1B6BB44F" w:rsidR="267C06B3" w:rsidRPr="00CE1355" w:rsidRDefault="01FCEE3C" w:rsidP="00CE1355">
      <w:pPr>
        <w:spacing w:line="360" w:lineRule="auto"/>
        <w:jc w:val="both"/>
        <w:rPr>
          <w:rFonts w:ascii="Arial" w:hAnsi="Arial" w:cs="Arial"/>
          <w:sz w:val="24"/>
          <w:szCs w:val="24"/>
        </w:rPr>
      </w:pPr>
      <w:r w:rsidRPr="00CE1355">
        <w:rPr>
          <w:rFonts w:ascii="Arial" w:hAnsi="Arial" w:cs="Arial"/>
          <w:sz w:val="24"/>
          <w:szCs w:val="24"/>
        </w:rPr>
        <w:t xml:space="preserve">The pandemic has seen </w:t>
      </w:r>
      <w:r w:rsidR="5EDF2551" w:rsidRPr="00CE1355">
        <w:rPr>
          <w:rFonts w:ascii="Arial" w:hAnsi="Arial" w:cs="Arial"/>
          <w:sz w:val="24"/>
          <w:szCs w:val="24"/>
        </w:rPr>
        <w:t>organisations</w:t>
      </w:r>
      <w:r w:rsidRPr="00CE1355">
        <w:rPr>
          <w:rFonts w:ascii="Arial" w:hAnsi="Arial" w:cs="Arial"/>
          <w:sz w:val="24"/>
          <w:szCs w:val="24"/>
        </w:rPr>
        <w:t xml:space="preserve"> change overnight this quick </w:t>
      </w:r>
      <w:r w:rsidR="1F05AC9B" w:rsidRPr="00CE1355">
        <w:rPr>
          <w:rFonts w:ascii="Arial" w:hAnsi="Arial" w:cs="Arial"/>
          <w:sz w:val="24"/>
          <w:szCs w:val="24"/>
        </w:rPr>
        <w:t xml:space="preserve">change, saw organisational strategies </w:t>
      </w:r>
      <w:r w:rsidR="1D840A83" w:rsidRPr="00CE1355">
        <w:rPr>
          <w:rFonts w:ascii="Arial" w:hAnsi="Arial" w:cs="Arial"/>
          <w:sz w:val="24"/>
          <w:szCs w:val="24"/>
        </w:rPr>
        <w:t xml:space="preserve">adapting to the new ways of working. </w:t>
      </w:r>
      <w:r w:rsidR="6F4ECFDD" w:rsidRPr="00CE1355">
        <w:rPr>
          <w:rFonts w:ascii="Arial" w:hAnsi="Arial" w:cs="Arial"/>
          <w:sz w:val="24"/>
          <w:szCs w:val="24"/>
        </w:rPr>
        <w:t>Within South Wales Police</w:t>
      </w:r>
      <w:r w:rsidR="47BE5CD1" w:rsidRPr="00CE1355">
        <w:rPr>
          <w:rFonts w:ascii="Arial" w:hAnsi="Arial" w:cs="Arial"/>
          <w:sz w:val="24"/>
          <w:szCs w:val="24"/>
        </w:rPr>
        <w:t xml:space="preserve"> (SWP)</w:t>
      </w:r>
      <w:r w:rsidR="6F4ECFDD" w:rsidRPr="00CE1355">
        <w:rPr>
          <w:rFonts w:ascii="Arial" w:hAnsi="Arial" w:cs="Arial"/>
          <w:sz w:val="24"/>
          <w:szCs w:val="24"/>
        </w:rPr>
        <w:t xml:space="preserve">, a public sector organisation, we saw </w:t>
      </w:r>
      <w:r w:rsidR="06932022" w:rsidRPr="00CE1355">
        <w:rPr>
          <w:rFonts w:ascii="Arial" w:hAnsi="Arial" w:cs="Arial"/>
          <w:sz w:val="24"/>
          <w:szCs w:val="24"/>
        </w:rPr>
        <w:t xml:space="preserve">the adaptation of technology and bringing in agile working, influences from external stakeholders (Government) </w:t>
      </w:r>
      <w:r w:rsidR="184E50DC" w:rsidRPr="00CE1355">
        <w:rPr>
          <w:rFonts w:ascii="Arial" w:hAnsi="Arial" w:cs="Arial"/>
          <w:sz w:val="24"/>
          <w:szCs w:val="24"/>
        </w:rPr>
        <w:t xml:space="preserve">impacting on regulations for </w:t>
      </w:r>
      <w:r w:rsidR="4443A503" w:rsidRPr="00CE1355">
        <w:rPr>
          <w:rFonts w:ascii="Arial" w:hAnsi="Arial" w:cs="Arial"/>
          <w:sz w:val="24"/>
          <w:szCs w:val="24"/>
        </w:rPr>
        <w:t>officers and the police staff handbook</w:t>
      </w:r>
      <w:r w:rsidR="3645A8A6" w:rsidRPr="00CE1355">
        <w:rPr>
          <w:rFonts w:ascii="Arial" w:hAnsi="Arial" w:cs="Arial"/>
          <w:sz w:val="24"/>
          <w:szCs w:val="24"/>
        </w:rPr>
        <w:t xml:space="preserve"> and the change of the figure head for South Wales Police, the Chief Constable. </w:t>
      </w:r>
    </w:p>
    <w:p w14:paraId="3DF6FFC7" w14:textId="26303D83" w:rsidR="4840F4A5" w:rsidRPr="00CE1355" w:rsidRDefault="4840F4A5" w:rsidP="00CE1355">
      <w:pPr>
        <w:spacing w:line="360" w:lineRule="auto"/>
        <w:jc w:val="both"/>
        <w:rPr>
          <w:rFonts w:ascii="Arial" w:hAnsi="Arial" w:cs="Arial"/>
          <w:sz w:val="24"/>
          <w:szCs w:val="24"/>
        </w:rPr>
      </w:pPr>
      <w:r w:rsidRPr="00CE1355">
        <w:rPr>
          <w:rFonts w:ascii="Arial" w:hAnsi="Arial" w:cs="Arial"/>
          <w:sz w:val="24"/>
          <w:szCs w:val="24"/>
        </w:rPr>
        <w:t xml:space="preserve">The challenges that </w:t>
      </w:r>
      <w:r w:rsidR="61E72CD8" w:rsidRPr="00CE1355">
        <w:rPr>
          <w:rFonts w:ascii="Arial" w:hAnsi="Arial" w:cs="Arial"/>
          <w:sz w:val="24"/>
          <w:szCs w:val="24"/>
        </w:rPr>
        <w:t>organisations</w:t>
      </w:r>
      <w:r w:rsidRPr="00CE1355">
        <w:rPr>
          <w:rFonts w:ascii="Arial" w:hAnsi="Arial" w:cs="Arial"/>
          <w:sz w:val="24"/>
          <w:szCs w:val="24"/>
        </w:rPr>
        <w:t xml:space="preserve"> have faced today are similar to that of the </w:t>
      </w:r>
      <w:r w:rsidR="144DA47E" w:rsidRPr="00CE1355">
        <w:rPr>
          <w:rFonts w:ascii="Arial" w:hAnsi="Arial" w:cs="Arial"/>
          <w:sz w:val="24"/>
          <w:szCs w:val="24"/>
        </w:rPr>
        <w:t xml:space="preserve">VUCA (volatility, uncertainty, </w:t>
      </w:r>
      <w:r w:rsidR="1D1300BF" w:rsidRPr="00CE1355">
        <w:rPr>
          <w:rFonts w:ascii="Arial" w:hAnsi="Arial" w:cs="Arial"/>
          <w:sz w:val="24"/>
          <w:szCs w:val="24"/>
        </w:rPr>
        <w:t>complexity,</w:t>
      </w:r>
      <w:r w:rsidR="144DA47E" w:rsidRPr="00CE1355">
        <w:rPr>
          <w:rFonts w:ascii="Arial" w:hAnsi="Arial" w:cs="Arial"/>
          <w:sz w:val="24"/>
          <w:szCs w:val="24"/>
        </w:rPr>
        <w:t xml:space="preserve"> and ambiguity)</w:t>
      </w:r>
      <w:r w:rsidR="1F1F200F" w:rsidRPr="00CE1355">
        <w:rPr>
          <w:rFonts w:ascii="Arial" w:hAnsi="Arial" w:cs="Arial"/>
          <w:sz w:val="24"/>
          <w:szCs w:val="24"/>
        </w:rPr>
        <w:t xml:space="preserve"> model. </w:t>
      </w:r>
    </w:p>
    <w:tbl>
      <w:tblPr>
        <w:tblStyle w:val="TableGrid"/>
        <w:tblW w:w="0" w:type="auto"/>
        <w:tblLayout w:type="fixed"/>
        <w:tblLook w:val="06A0" w:firstRow="1" w:lastRow="0" w:firstColumn="1" w:lastColumn="0" w:noHBand="1" w:noVBand="1"/>
      </w:tblPr>
      <w:tblGrid>
        <w:gridCol w:w="3005"/>
        <w:gridCol w:w="3005"/>
        <w:gridCol w:w="3005"/>
      </w:tblGrid>
      <w:tr w:rsidR="730FB46F" w:rsidRPr="00CE1355" w14:paraId="748822B6" w14:textId="77777777" w:rsidTr="730FB46F">
        <w:tc>
          <w:tcPr>
            <w:tcW w:w="3005" w:type="dxa"/>
          </w:tcPr>
          <w:p w14:paraId="0F63FB2C" w14:textId="53B1FA51" w:rsidR="730FB46F" w:rsidRPr="00CE1355" w:rsidRDefault="730FB46F" w:rsidP="00CE1355">
            <w:pPr>
              <w:spacing w:line="360" w:lineRule="auto"/>
              <w:jc w:val="both"/>
              <w:rPr>
                <w:rFonts w:ascii="Arial" w:hAnsi="Arial" w:cs="Arial"/>
                <w:sz w:val="24"/>
                <w:szCs w:val="24"/>
              </w:rPr>
            </w:pPr>
          </w:p>
        </w:tc>
        <w:tc>
          <w:tcPr>
            <w:tcW w:w="3005" w:type="dxa"/>
          </w:tcPr>
          <w:p w14:paraId="1C3A9E56" w14:textId="074F0EE0" w:rsidR="2C4E4D89" w:rsidRPr="00CE1355" w:rsidRDefault="2C4E4D89" w:rsidP="00CE1355">
            <w:pPr>
              <w:spacing w:line="360" w:lineRule="auto"/>
              <w:jc w:val="both"/>
              <w:rPr>
                <w:rFonts w:ascii="Arial" w:hAnsi="Arial" w:cs="Arial"/>
                <w:sz w:val="24"/>
                <w:szCs w:val="24"/>
              </w:rPr>
            </w:pPr>
            <w:r w:rsidRPr="00CE1355">
              <w:rPr>
                <w:rFonts w:ascii="Arial" w:hAnsi="Arial" w:cs="Arial"/>
                <w:sz w:val="24"/>
                <w:szCs w:val="24"/>
              </w:rPr>
              <w:t>What they mean</w:t>
            </w:r>
          </w:p>
        </w:tc>
        <w:tc>
          <w:tcPr>
            <w:tcW w:w="3005" w:type="dxa"/>
          </w:tcPr>
          <w:p w14:paraId="05C00F49" w14:textId="4C024A5A" w:rsidR="2C4E4D89" w:rsidRPr="00CE1355" w:rsidRDefault="2C4E4D89" w:rsidP="00CE1355">
            <w:pPr>
              <w:spacing w:line="360" w:lineRule="auto"/>
              <w:jc w:val="both"/>
              <w:rPr>
                <w:rFonts w:ascii="Arial" w:hAnsi="Arial" w:cs="Arial"/>
                <w:sz w:val="24"/>
                <w:szCs w:val="24"/>
              </w:rPr>
            </w:pPr>
            <w:r w:rsidRPr="00CE1355">
              <w:rPr>
                <w:rFonts w:ascii="Arial" w:hAnsi="Arial" w:cs="Arial"/>
                <w:sz w:val="24"/>
                <w:szCs w:val="24"/>
              </w:rPr>
              <w:t xml:space="preserve">How </w:t>
            </w:r>
            <w:r w:rsidR="52A9377B" w:rsidRPr="00CE1355">
              <w:rPr>
                <w:rFonts w:ascii="Arial" w:hAnsi="Arial" w:cs="Arial"/>
                <w:sz w:val="24"/>
                <w:szCs w:val="24"/>
              </w:rPr>
              <w:t>these impact</w:t>
            </w:r>
            <w:r w:rsidRPr="00CE1355">
              <w:rPr>
                <w:rFonts w:ascii="Arial" w:hAnsi="Arial" w:cs="Arial"/>
                <w:sz w:val="24"/>
                <w:szCs w:val="24"/>
              </w:rPr>
              <w:t xml:space="preserve"> on SWP</w:t>
            </w:r>
          </w:p>
        </w:tc>
      </w:tr>
      <w:tr w:rsidR="730FB46F" w:rsidRPr="00CE1355" w14:paraId="1C3670C0" w14:textId="77777777" w:rsidTr="730FB46F">
        <w:tc>
          <w:tcPr>
            <w:tcW w:w="3005" w:type="dxa"/>
          </w:tcPr>
          <w:p w14:paraId="76B837BE" w14:textId="2C7D531E" w:rsidR="5038CFB4" w:rsidRPr="00CE1355" w:rsidRDefault="5038CFB4" w:rsidP="00CE1355">
            <w:pPr>
              <w:spacing w:line="360" w:lineRule="auto"/>
              <w:jc w:val="both"/>
              <w:rPr>
                <w:rFonts w:ascii="Arial" w:hAnsi="Arial" w:cs="Arial"/>
                <w:sz w:val="24"/>
                <w:szCs w:val="24"/>
              </w:rPr>
            </w:pPr>
            <w:r w:rsidRPr="00CE1355">
              <w:rPr>
                <w:rFonts w:ascii="Arial" w:hAnsi="Arial" w:cs="Arial"/>
                <w:sz w:val="24"/>
                <w:szCs w:val="24"/>
              </w:rPr>
              <w:t>Volatility</w:t>
            </w:r>
          </w:p>
        </w:tc>
        <w:tc>
          <w:tcPr>
            <w:tcW w:w="3005" w:type="dxa"/>
          </w:tcPr>
          <w:p w14:paraId="443E8270" w14:textId="3B72B828" w:rsidR="5038CFB4" w:rsidRPr="00CE1355" w:rsidRDefault="5038CFB4" w:rsidP="00CE1355">
            <w:pPr>
              <w:spacing w:line="360" w:lineRule="auto"/>
              <w:jc w:val="both"/>
              <w:rPr>
                <w:rFonts w:ascii="Arial" w:hAnsi="Arial" w:cs="Arial"/>
                <w:sz w:val="24"/>
                <w:szCs w:val="24"/>
              </w:rPr>
            </w:pPr>
            <w:r w:rsidRPr="00CE1355">
              <w:rPr>
                <w:rFonts w:ascii="Arial" w:hAnsi="Arial" w:cs="Arial"/>
                <w:sz w:val="24"/>
                <w:szCs w:val="24"/>
              </w:rPr>
              <w:t xml:space="preserve">Unpredictable, fast and changes daily </w:t>
            </w:r>
          </w:p>
        </w:tc>
        <w:tc>
          <w:tcPr>
            <w:tcW w:w="3005" w:type="dxa"/>
          </w:tcPr>
          <w:p w14:paraId="62BCE327" w14:textId="50987205" w:rsidR="5038CFB4" w:rsidRPr="00CE1355" w:rsidRDefault="5038CFB4" w:rsidP="00CE1355">
            <w:pPr>
              <w:spacing w:line="360" w:lineRule="auto"/>
              <w:jc w:val="both"/>
              <w:rPr>
                <w:rFonts w:ascii="Arial" w:hAnsi="Arial" w:cs="Arial"/>
                <w:sz w:val="24"/>
                <w:szCs w:val="24"/>
              </w:rPr>
            </w:pPr>
            <w:r w:rsidRPr="00CE1355">
              <w:rPr>
                <w:rFonts w:ascii="Arial" w:hAnsi="Arial" w:cs="Arial"/>
                <w:sz w:val="24"/>
                <w:szCs w:val="24"/>
              </w:rPr>
              <w:t>Government decisions impacting on the ways of working</w:t>
            </w:r>
            <w:r w:rsidR="18B2CD31" w:rsidRPr="00CE1355">
              <w:rPr>
                <w:rFonts w:ascii="Arial" w:hAnsi="Arial" w:cs="Arial"/>
                <w:sz w:val="24"/>
                <w:szCs w:val="24"/>
              </w:rPr>
              <w:t xml:space="preserve"> </w:t>
            </w:r>
            <w:r w:rsidR="0EDBB65D" w:rsidRPr="00CE1355">
              <w:rPr>
                <w:rFonts w:ascii="Arial" w:hAnsi="Arial" w:cs="Arial"/>
                <w:sz w:val="24"/>
                <w:szCs w:val="24"/>
              </w:rPr>
              <w:t>I.e.,</w:t>
            </w:r>
            <w:r w:rsidR="18B2CD31" w:rsidRPr="00CE1355">
              <w:rPr>
                <w:rFonts w:ascii="Arial" w:hAnsi="Arial" w:cs="Arial"/>
                <w:sz w:val="24"/>
                <w:szCs w:val="24"/>
              </w:rPr>
              <w:t xml:space="preserve"> working from home</w:t>
            </w:r>
          </w:p>
        </w:tc>
      </w:tr>
      <w:tr w:rsidR="730FB46F" w:rsidRPr="00CE1355" w14:paraId="3522DE1D" w14:textId="77777777" w:rsidTr="730FB46F">
        <w:tc>
          <w:tcPr>
            <w:tcW w:w="3005" w:type="dxa"/>
          </w:tcPr>
          <w:p w14:paraId="612BA0DF" w14:textId="3B0B77F8" w:rsidR="18B2CD31" w:rsidRPr="00CE1355" w:rsidRDefault="18B2CD31" w:rsidP="00CE1355">
            <w:pPr>
              <w:spacing w:line="360" w:lineRule="auto"/>
              <w:jc w:val="both"/>
              <w:rPr>
                <w:rFonts w:ascii="Arial" w:hAnsi="Arial" w:cs="Arial"/>
                <w:sz w:val="24"/>
                <w:szCs w:val="24"/>
              </w:rPr>
            </w:pPr>
            <w:r w:rsidRPr="00CE1355">
              <w:rPr>
                <w:rFonts w:ascii="Arial" w:hAnsi="Arial" w:cs="Arial"/>
                <w:sz w:val="24"/>
                <w:szCs w:val="24"/>
              </w:rPr>
              <w:t>Uncertainty</w:t>
            </w:r>
          </w:p>
        </w:tc>
        <w:tc>
          <w:tcPr>
            <w:tcW w:w="3005" w:type="dxa"/>
          </w:tcPr>
          <w:p w14:paraId="5C828DBE" w14:textId="50C9A5B8" w:rsidR="18B2CD31" w:rsidRPr="00CE1355" w:rsidRDefault="18B2CD31" w:rsidP="00CE1355">
            <w:pPr>
              <w:spacing w:line="360" w:lineRule="auto"/>
              <w:jc w:val="both"/>
              <w:rPr>
                <w:rFonts w:ascii="Arial" w:hAnsi="Arial" w:cs="Arial"/>
                <w:sz w:val="24"/>
                <w:szCs w:val="24"/>
              </w:rPr>
            </w:pPr>
            <w:r w:rsidRPr="00CE1355">
              <w:rPr>
                <w:rFonts w:ascii="Arial" w:hAnsi="Arial" w:cs="Arial"/>
                <w:sz w:val="24"/>
                <w:szCs w:val="24"/>
              </w:rPr>
              <w:t xml:space="preserve">The unknown of when this situation will end </w:t>
            </w:r>
          </w:p>
        </w:tc>
        <w:tc>
          <w:tcPr>
            <w:tcW w:w="3005" w:type="dxa"/>
          </w:tcPr>
          <w:p w14:paraId="40AA26FA" w14:textId="04123B5F" w:rsidR="18B2CD31" w:rsidRPr="00CE1355" w:rsidRDefault="18B2CD31" w:rsidP="00CE1355">
            <w:pPr>
              <w:spacing w:line="360" w:lineRule="auto"/>
              <w:jc w:val="both"/>
              <w:rPr>
                <w:rFonts w:ascii="Arial" w:hAnsi="Arial" w:cs="Arial"/>
                <w:sz w:val="24"/>
                <w:szCs w:val="24"/>
              </w:rPr>
            </w:pPr>
            <w:r w:rsidRPr="00CE1355">
              <w:rPr>
                <w:rFonts w:ascii="Arial" w:hAnsi="Arial" w:cs="Arial"/>
                <w:sz w:val="24"/>
                <w:szCs w:val="24"/>
              </w:rPr>
              <w:t>When the increased pressures on resources will end</w:t>
            </w:r>
            <w:r w:rsidR="71254E79" w:rsidRPr="00CE1355">
              <w:rPr>
                <w:rFonts w:ascii="Arial" w:hAnsi="Arial" w:cs="Arial"/>
                <w:sz w:val="24"/>
                <w:szCs w:val="24"/>
              </w:rPr>
              <w:t xml:space="preserve"> due to absences</w:t>
            </w:r>
          </w:p>
        </w:tc>
      </w:tr>
      <w:tr w:rsidR="730FB46F" w:rsidRPr="00CE1355" w14:paraId="10A32374" w14:textId="77777777" w:rsidTr="730FB46F">
        <w:tc>
          <w:tcPr>
            <w:tcW w:w="3005" w:type="dxa"/>
          </w:tcPr>
          <w:p w14:paraId="3F446B47" w14:textId="3D5D148F" w:rsidR="71254E79" w:rsidRPr="00CE1355" w:rsidRDefault="71254E79" w:rsidP="00CE1355">
            <w:pPr>
              <w:spacing w:line="360" w:lineRule="auto"/>
              <w:jc w:val="both"/>
              <w:rPr>
                <w:rFonts w:ascii="Arial" w:hAnsi="Arial" w:cs="Arial"/>
                <w:sz w:val="24"/>
                <w:szCs w:val="24"/>
              </w:rPr>
            </w:pPr>
            <w:r w:rsidRPr="00CE1355">
              <w:rPr>
                <w:rFonts w:ascii="Arial" w:hAnsi="Arial" w:cs="Arial"/>
                <w:sz w:val="24"/>
                <w:szCs w:val="24"/>
              </w:rPr>
              <w:t>Complexity</w:t>
            </w:r>
          </w:p>
        </w:tc>
        <w:tc>
          <w:tcPr>
            <w:tcW w:w="3005" w:type="dxa"/>
          </w:tcPr>
          <w:p w14:paraId="4032B580" w14:textId="3B55CA9B" w:rsidR="71254E79" w:rsidRPr="00CE1355" w:rsidRDefault="71254E79" w:rsidP="00CE1355">
            <w:pPr>
              <w:spacing w:line="360" w:lineRule="auto"/>
              <w:jc w:val="both"/>
              <w:rPr>
                <w:rFonts w:ascii="Arial" w:hAnsi="Arial" w:cs="Arial"/>
                <w:sz w:val="24"/>
                <w:szCs w:val="24"/>
              </w:rPr>
            </w:pPr>
            <w:r w:rsidRPr="00CE1355">
              <w:rPr>
                <w:rFonts w:ascii="Arial" w:hAnsi="Arial" w:cs="Arial"/>
                <w:sz w:val="24"/>
                <w:szCs w:val="24"/>
              </w:rPr>
              <w:t>Not only working lives are impacted, but personal ones are also</w:t>
            </w:r>
          </w:p>
        </w:tc>
        <w:tc>
          <w:tcPr>
            <w:tcW w:w="3005" w:type="dxa"/>
          </w:tcPr>
          <w:p w14:paraId="3C8C9A88" w14:textId="5C9ED3A6" w:rsidR="71254E79" w:rsidRPr="00CE1355" w:rsidRDefault="71254E79" w:rsidP="00CE1355">
            <w:pPr>
              <w:spacing w:line="360" w:lineRule="auto"/>
              <w:jc w:val="both"/>
              <w:rPr>
                <w:rFonts w:ascii="Arial" w:hAnsi="Arial" w:cs="Arial"/>
                <w:sz w:val="24"/>
                <w:szCs w:val="24"/>
              </w:rPr>
            </w:pPr>
            <w:r w:rsidRPr="00CE1355">
              <w:rPr>
                <w:rFonts w:ascii="Arial" w:hAnsi="Arial" w:cs="Arial"/>
                <w:sz w:val="24"/>
                <w:szCs w:val="24"/>
              </w:rPr>
              <w:t xml:space="preserve">Impacting on mental health, wellbeing, </w:t>
            </w:r>
            <w:r w:rsidR="74517D1E" w:rsidRPr="00CE1355">
              <w:rPr>
                <w:rFonts w:ascii="Arial" w:hAnsi="Arial" w:cs="Arial"/>
                <w:sz w:val="24"/>
                <w:szCs w:val="24"/>
              </w:rPr>
              <w:t>how the economy is surviving and the impacts that all of these have within the organisation</w:t>
            </w:r>
          </w:p>
        </w:tc>
      </w:tr>
      <w:tr w:rsidR="730FB46F" w:rsidRPr="00CE1355" w14:paraId="39CD49B0" w14:textId="77777777" w:rsidTr="730FB46F">
        <w:tc>
          <w:tcPr>
            <w:tcW w:w="3005" w:type="dxa"/>
          </w:tcPr>
          <w:p w14:paraId="1B1014D0" w14:textId="5C0F7FB5" w:rsidR="74517D1E" w:rsidRPr="00CE1355" w:rsidRDefault="74517D1E" w:rsidP="00CE1355">
            <w:pPr>
              <w:spacing w:line="360" w:lineRule="auto"/>
              <w:jc w:val="both"/>
              <w:rPr>
                <w:rFonts w:ascii="Arial" w:hAnsi="Arial" w:cs="Arial"/>
                <w:sz w:val="24"/>
                <w:szCs w:val="24"/>
              </w:rPr>
            </w:pPr>
            <w:r w:rsidRPr="00CE1355">
              <w:rPr>
                <w:rFonts w:ascii="Arial" w:hAnsi="Arial" w:cs="Arial"/>
                <w:sz w:val="24"/>
                <w:szCs w:val="24"/>
              </w:rPr>
              <w:lastRenderedPageBreak/>
              <w:t>Ambiguity</w:t>
            </w:r>
          </w:p>
        </w:tc>
        <w:tc>
          <w:tcPr>
            <w:tcW w:w="3005" w:type="dxa"/>
          </w:tcPr>
          <w:p w14:paraId="16566164" w14:textId="64DF1BD7" w:rsidR="74517D1E" w:rsidRPr="00CE1355" w:rsidRDefault="74517D1E" w:rsidP="00CE1355">
            <w:pPr>
              <w:spacing w:line="360" w:lineRule="auto"/>
              <w:jc w:val="both"/>
              <w:rPr>
                <w:rFonts w:ascii="Arial" w:hAnsi="Arial" w:cs="Arial"/>
                <w:sz w:val="24"/>
                <w:szCs w:val="24"/>
              </w:rPr>
            </w:pPr>
            <w:r w:rsidRPr="00CE1355">
              <w:rPr>
                <w:rFonts w:ascii="Arial" w:hAnsi="Arial" w:cs="Arial"/>
                <w:sz w:val="24"/>
                <w:szCs w:val="24"/>
              </w:rPr>
              <w:t xml:space="preserve">Challenges are new and do not have </w:t>
            </w:r>
            <w:r w:rsidR="60239BF0" w:rsidRPr="00CE1355">
              <w:rPr>
                <w:rFonts w:ascii="Arial" w:hAnsi="Arial" w:cs="Arial"/>
                <w:sz w:val="24"/>
                <w:szCs w:val="24"/>
              </w:rPr>
              <w:t>a best practice path to follow</w:t>
            </w:r>
          </w:p>
        </w:tc>
        <w:tc>
          <w:tcPr>
            <w:tcW w:w="3005" w:type="dxa"/>
          </w:tcPr>
          <w:p w14:paraId="10B6A43C" w14:textId="7C5DF78A" w:rsidR="55BC592E" w:rsidRPr="00CE1355" w:rsidRDefault="55BC592E" w:rsidP="00CE1355">
            <w:pPr>
              <w:spacing w:line="360" w:lineRule="auto"/>
              <w:jc w:val="both"/>
              <w:rPr>
                <w:rFonts w:ascii="Arial" w:hAnsi="Arial" w:cs="Arial"/>
                <w:sz w:val="24"/>
                <w:szCs w:val="24"/>
              </w:rPr>
            </w:pPr>
            <w:r w:rsidRPr="00CE1355">
              <w:rPr>
                <w:rFonts w:ascii="Arial" w:hAnsi="Arial" w:cs="Arial"/>
                <w:sz w:val="24"/>
                <w:szCs w:val="24"/>
              </w:rPr>
              <w:t>What does the organisation do to make sure it meets the communities needs at this time</w:t>
            </w:r>
          </w:p>
        </w:tc>
      </w:tr>
    </w:tbl>
    <w:p w14:paraId="7130DD62" w14:textId="094418FE" w:rsidR="55BC592E" w:rsidRPr="00CE1355" w:rsidRDefault="55BC592E" w:rsidP="00CE1355">
      <w:pPr>
        <w:spacing w:line="360" w:lineRule="auto"/>
        <w:jc w:val="both"/>
        <w:rPr>
          <w:rFonts w:ascii="Arial" w:hAnsi="Arial" w:cs="Arial"/>
          <w:sz w:val="24"/>
          <w:szCs w:val="24"/>
        </w:rPr>
      </w:pPr>
      <w:r w:rsidRPr="00CE1355">
        <w:rPr>
          <w:rFonts w:ascii="Arial" w:hAnsi="Arial" w:cs="Arial"/>
          <w:sz w:val="24"/>
          <w:szCs w:val="24"/>
        </w:rPr>
        <w:t>(</w:t>
      </w:r>
      <w:proofErr w:type="spellStart"/>
      <w:r w:rsidRPr="00CE1355">
        <w:rPr>
          <w:rFonts w:ascii="Arial" w:hAnsi="Arial" w:cs="Arial"/>
          <w:sz w:val="24"/>
          <w:szCs w:val="24"/>
        </w:rPr>
        <w:t>Ghabour</w:t>
      </w:r>
      <w:proofErr w:type="spellEnd"/>
      <w:r w:rsidRPr="00CE1355">
        <w:rPr>
          <w:rFonts w:ascii="Arial" w:hAnsi="Arial" w:cs="Arial"/>
          <w:sz w:val="24"/>
          <w:szCs w:val="24"/>
        </w:rPr>
        <w:t>, 2020)</w:t>
      </w:r>
    </w:p>
    <w:p w14:paraId="2192019C" w14:textId="28DE64F7" w:rsidR="4D9E4C22" w:rsidRPr="00CE1355" w:rsidRDefault="4D9E4C22" w:rsidP="00CE1355">
      <w:pPr>
        <w:spacing w:line="360" w:lineRule="auto"/>
        <w:jc w:val="both"/>
        <w:rPr>
          <w:rFonts w:ascii="Arial" w:hAnsi="Arial" w:cs="Arial"/>
          <w:sz w:val="24"/>
          <w:szCs w:val="24"/>
        </w:rPr>
      </w:pPr>
      <w:r w:rsidRPr="00CE1355">
        <w:rPr>
          <w:rFonts w:ascii="Arial" w:hAnsi="Arial" w:cs="Arial"/>
          <w:sz w:val="24"/>
          <w:szCs w:val="24"/>
        </w:rPr>
        <w:t>Although South Wales Police</w:t>
      </w:r>
      <w:r w:rsidR="00CE1355" w:rsidRPr="00CE1355">
        <w:rPr>
          <w:rFonts w:ascii="Arial" w:hAnsi="Arial" w:cs="Arial"/>
          <w:sz w:val="24"/>
          <w:szCs w:val="24"/>
        </w:rPr>
        <w:t>, a public sector organisation,</w:t>
      </w:r>
      <w:r w:rsidRPr="00CE1355">
        <w:rPr>
          <w:rFonts w:ascii="Arial" w:hAnsi="Arial" w:cs="Arial"/>
          <w:sz w:val="24"/>
          <w:szCs w:val="24"/>
        </w:rPr>
        <w:t xml:space="preserve"> started to roll out technology to allow for agile working, when it c</w:t>
      </w:r>
      <w:r w:rsidR="145EC96F" w:rsidRPr="00CE1355">
        <w:rPr>
          <w:rFonts w:ascii="Arial" w:hAnsi="Arial" w:cs="Arial"/>
          <w:sz w:val="24"/>
          <w:szCs w:val="24"/>
        </w:rPr>
        <w:t xml:space="preserve">ame to working from home line managers would become uneasy and would rather </w:t>
      </w:r>
      <w:r w:rsidR="5F4CA946" w:rsidRPr="00CE1355">
        <w:rPr>
          <w:rFonts w:ascii="Arial" w:hAnsi="Arial" w:cs="Arial"/>
          <w:sz w:val="24"/>
          <w:szCs w:val="24"/>
        </w:rPr>
        <w:t xml:space="preserve">have their staff in the office to do the work, including having officers return to station to </w:t>
      </w:r>
      <w:r w:rsidR="514EACE9" w:rsidRPr="00CE1355">
        <w:rPr>
          <w:rFonts w:ascii="Arial" w:hAnsi="Arial" w:cs="Arial"/>
          <w:sz w:val="24"/>
          <w:szCs w:val="24"/>
        </w:rPr>
        <w:t>complete reports and write up statements.</w:t>
      </w:r>
      <w:r w:rsidR="03AA9775" w:rsidRPr="00CE1355">
        <w:rPr>
          <w:rFonts w:ascii="Arial" w:hAnsi="Arial" w:cs="Arial"/>
          <w:sz w:val="24"/>
          <w:szCs w:val="24"/>
        </w:rPr>
        <w:t xml:space="preserve"> If a true agile </w:t>
      </w:r>
      <w:r w:rsidR="5010D0F2" w:rsidRPr="00CE1355">
        <w:rPr>
          <w:rFonts w:ascii="Arial" w:hAnsi="Arial" w:cs="Arial"/>
          <w:sz w:val="24"/>
          <w:szCs w:val="24"/>
        </w:rPr>
        <w:t>organisation,</w:t>
      </w:r>
      <w:r w:rsidR="03AA9775" w:rsidRPr="00CE1355">
        <w:rPr>
          <w:rFonts w:ascii="Arial" w:hAnsi="Arial" w:cs="Arial"/>
          <w:sz w:val="24"/>
          <w:szCs w:val="24"/>
        </w:rPr>
        <w:t xml:space="preserve"> then this </w:t>
      </w:r>
      <w:r w:rsidR="21A1EF3F" w:rsidRPr="00CE1355">
        <w:rPr>
          <w:rFonts w:ascii="Arial" w:hAnsi="Arial" w:cs="Arial"/>
          <w:sz w:val="24"/>
          <w:szCs w:val="24"/>
        </w:rPr>
        <w:t>new way of working would have been something that they took in their stride (Teece et al</w:t>
      </w:r>
      <w:r w:rsidR="4D974366" w:rsidRPr="00CE1355">
        <w:rPr>
          <w:rFonts w:ascii="Arial" w:hAnsi="Arial" w:cs="Arial"/>
          <w:sz w:val="24"/>
          <w:szCs w:val="24"/>
        </w:rPr>
        <w:t xml:space="preserve">, 2016 and Worley et al 2014). The new Chief Constable’s </w:t>
      </w:r>
      <w:r w:rsidR="72A7A709" w:rsidRPr="00CE1355">
        <w:rPr>
          <w:rFonts w:ascii="Arial" w:hAnsi="Arial" w:cs="Arial"/>
          <w:sz w:val="24"/>
          <w:szCs w:val="24"/>
        </w:rPr>
        <w:t xml:space="preserve">strategic </w:t>
      </w:r>
      <w:r w:rsidR="4D974366" w:rsidRPr="00CE1355">
        <w:rPr>
          <w:rFonts w:ascii="Arial" w:hAnsi="Arial" w:cs="Arial"/>
          <w:sz w:val="24"/>
          <w:szCs w:val="24"/>
        </w:rPr>
        <w:t xml:space="preserve">delivery plan has now incorporated the expansion </w:t>
      </w:r>
      <w:r w:rsidR="4BE241AF" w:rsidRPr="00CE1355">
        <w:rPr>
          <w:rFonts w:ascii="Arial" w:hAnsi="Arial" w:cs="Arial"/>
          <w:sz w:val="24"/>
          <w:szCs w:val="24"/>
        </w:rPr>
        <w:t xml:space="preserve">of technology and acknowledged the positive </w:t>
      </w:r>
      <w:r w:rsidR="2B34B448" w:rsidRPr="00CE1355">
        <w:rPr>
          <w:rFonts w:ascii="Arial" w:hAnsi="Arial" w:cs="Arial"/>
          <w:sz w:val="24"/>
          <w:szCs w:val="24"/>
        </w:rPr>
        <w:t xml:space="preserve">impact that wellbeing has had on staff and their </w:t>
      </w:r>
      <w:r w:rsidR="5147A42D" w:rsidRPr="00CE1355">
        <w:rPr>
          <w:rFonts w:ascii="Arial" w:hAnsi="Arial" w:cs="Arial"/>
          <w:sz w:val="24"/>
          <w:szCs w:val="24"/>
        </w:rPr>
        <w:t xml:space="preserve">work life balance. </w:t>
      </w:r>
      <w:r w:rsidR="147DFFD8" w:rsidRPr="00CE1355">
        <w:rPr>
          <w:rFonts w:ascii="Arial" w:hAnsi="Arial" w:cs="Arial"/>
          <w:sz w:val="24"/>
          <w:szCs w:val="24"/>
        </w:rPr>
        <w:t xml:space="preserve">As </w:t>
      </w:r>
      <w:proofErr w:type="spellStart"/>
      <w:r w:rsidR="147DFFD8" w:rsidRPr="00CE1355">
        <w:rPr>
          <w:rFonts w:ascii="Arial" w:hAnsi="Arial" w:cs="Arial"/>
          <w:sz w:val="24"/>
          <w:szCs w:val="24"/>
        </w:rPr>
        <w:t>Wedell-Wedellsborg</w:t>
      </w:r>
      <w:proofErr w:type="spellEnd"/>
      <w:r w:rsidR="147DFFD8" w:rsidRPr="00CE1355">
        <w:rPr>
          <w:rFonts w:ascii="Arial" w:hAnsi="Arial" w:cs="Arial"/>
          <w:sz w:val="24"/>
          <w:szCs w:val="24"/>
        </w:rPr>
        <w:t xml:space="preserve"> (2020) said “create new meaning”. </w:t>
      </w:r>
    </w:p>
    <w:p w14:paraId="18CC44B4" w14:textId="6BDEFE38" w:rsidR="7A3708D4" w:rsidRPr="00CE1355" w:rsidRDefault="7A3708D4" w:rsidP="00CE1355">
      <w:pPr>
        <w:spacing w:line="360" w:lineRule="auto"/>
        <w:jc w:val="both"/>
        <w:rPr>
          <w:rFonts w:ascii="Arial" w:hAnsi="Arial" w:cs="Arial"/>
          <w:sz w:val="24"/>
          <w:szCs w:val="24"/>
        </w:rPr>
      </w:pPr>
      <w:r w:rsidRPr="00CE1355">
        <w:rPr>
          <w:rFonts w:ascii="Arial" w:hAnsi="Arial" w:cs="Arial"/>
          <w:sz w:val="24"/>
          <w:szCs w:val="24"/>
        </w:rPr>
        <w:t>The impact on wellbeing</w:t>
      </w:r>
      <w:r w:rsidR="7780D337" w:rsidRPr="00CE1355">
        <w:rPr>
          <w:rFonts w:ascii="Arial" w:hAnsi="Arial" w:cs="Arial"/>
          <w:sz w:val="24"/>
          <w:szCs w:val="24"/>
        </w:rPr>
        <w:t xml:space="preserve"> briefly mentioned above, is another </w:t>
      </w:r>
      <w:r w:rsidR="1B5A8F44" w:rsidRPr="00CE1355">
        <w:rPr>
          <w:rFonts w:ascii="Arial" w:hAnsi="Arial" w:cs="Arial"/>
          <w:sz w:val="24"/>
          <w:szCs w:val="24"/>
        </w:rPr>
        <w:t>way that the crisis has altered the culture of the organisation and its strategic goals. Mental Health absences rose, teams be</w:t>
      </w:r>
      <w:r w:rsidR="77171C11" w:rsidRPr="00CE1355">
        <w:rPr>
          <w:rFonts w:ascii="Arial" w:hAnsi="Arial" w:cs="Arial"/>
          <w:sz w:val="24"/>
          <w:szCs w:val="24"/>
        </w:rPr>
        <w:t>came</w:t>
      </w:r>
      <w:r w:rsidR="1B5A8F44" w:rsidRPr="00CE1355">
        <w:rPr>
          <w:rFonts w:ascii="Arial" w:hAnsi="Arial" w:cs="Arial"/>
          <w:sz w:val="24"/>
          <w:szCs w:val="24"/>
        </w:rPr>
        <w:t xml:space="preserve"> less prod</w:t>
      </w:r>
      <w:r w:rsidR="6E640736" w:rsidRPr="00CE1355">
        <w:rPr>
          <w:rFonts w:ascii="Arial" w:hAnsi="Arial" w:cs="Arial"/>
          <w:sz w:val="24"/>
          <w:szCs w:val="24"/>
        </w:rPr>
        <w:t>uctive and struggled with burn out</w:t>
      </w:r>
      <w:r w:rsidR="055BBB9C" w:rsidRPr="00CE1355">
        <w:rPr>
          <w:rFonts w:ascii="Arial" w:hAnsi="Arial" w:cs="Arial"/>
          <w:sz w:val="24"/>
          <w:szCs w:val="24"/>
        </w:rPr>
        <w:t xml:space="preserve"> and employees of South Wales Police w</w:t>
      </w:r>
      <w:r w:rsidR="4200BE35" w:rsidRPr="00CE1355">
        <w:rPr>
          <w:rFonts w:ascii="Arial" w:hAnsi="Arial" w:cs="Arial"/>
          <w:sz w:val="24"/>
          <w:szCs w:val="24"/>
        </w:rPr>
        <w:t xml:space="preserve">ere calling for more to be done as they found it difficult to switch off from work and </w:t>
      </w:r>
      <w:r w:rsidR="193798B3" w:rsidRPr="00CE1355">
        <w:rPr>
          <w:rFonts w:ascii="Arial" w:hAnsi="Arial" w:cs="Arial"/>
          <w:sz w:val="24"/>
          <w:szCs w:val="24"/>
        </w:rPr>
        <w:t>adapting to the new ways of working and so the</w:t>
      </w:r>
      <w:r w:rsidR="13553471" w:rsidRPr="00CE1355">
        <w:rPr>
          <w:rFonts w:ascii="Arial" w:hAnsi="Arial" w:cs="Arial"/>
          <w:sz w:val="24"/>
          <w:szCs w:val="24"/>
        </w:rPr>
        <w:t xml:space="preserve"> new strategic delivery plan </w:t>
      </w:r>
      <w:r w:rsidR="0E58F765" w:rsidRPr="00CE1355">
        <w:rPr>
          <w:rFonts w:ascii="Arial" w:hAnsi="Arial" w:cs="Arial"/>
          <w:sz w:val="24"/>
          <w:szCs w:val="24"/>
        </w:rPr>
        <w:t xml:space="preserve">incorporated the wellbeing and Health and Safety to </w:t>
      </w:r>
      <w:r w:rsidR="5946D73C" w:rsidRPr="00CE1355">
        <w:rPr>
          <w:rFonts w:ascii="Arial" w:hAnsi="Arial" w:cs="Arial"/>
          <w:sz w:val="24"/>
          <w:szCs w:val="24"/>
        </w:rPr>
        <w:t xml:space="preserve">ensure that </w:t>
      </w:r>
      <w:r w:rsidR="17EBBC6E" w:rsidRPr="00CE1355">
        <w:rPr>
          <w:rFonts w:ascii="Arial" w:hAnsi="Arial" w:cs="Arial"/>
          <w:sz w:val="24"/>
          <w:szCs w:val="24"/>
        </w:rPr>
        <w:t>going forward staff and officers were supported an</w:t>
      </w:r>
      <w:r w:rsidR="4A47A6F9" w:rsidRPr="00CE1355">
        <w:rPr>
          <w:rFonts w:ascii="Arial" w:hAnsi="Arial" w:cs="Arial"/>
          <w:sz w:val="24"/>
          <w:szCs w:val="24"/>
        </w:rPr>
        <w:t xml:space="preserve">d what the force, its managers and leaders need to do in order to accomplish a culture of </w:t>
      </w:r>
      <w:r w:rsidR="7678F9D4" w:rsidRPr="00CE1355">
        <w:rPr>
          <w:rFonts w:ascii="Arial" w:hAnsi="Arial" w:cs="Arial"/>
          <w:sz w:val="24"/>
          <w:szCs w:val="24"/>
        </w:rPr>
        <w:t xml:space="preserve">wellbeing. </w:t>
      </w:r>
    </w:p>
    <w:p w14:paraId="13F28BCE" w14:textId="34E22F93" w:rsidR="104FEA4C" w:rsidRPr="00CE1355" w:rsidRDefault="104FEA4C" w:rsidP="00CE1355">
      <w:pPr>
        <w:spacing w:line="360" w:lineRule="auto"/>
        <w:jc w:val="both"/>
        <w:rPr>
          <w:rFonts w:ascii="Arial" w:hAnsi="Arial" w:cs="Arial"/>
          <w:sz w:val="24"/>
          <w:szCs w:val="24"/>
        </w:rPr>
      </w:pPr>
      <w:r w:rsidRPr="00CE1355">
        <w:rPr>
          <w:rFonts w:ascii="Arial" w:hAnsi="Arial" w:cs="Arial"/>
          <w:sz w:val="24"/>
          <w:szCs w:val="24"/>
        </w:rPr>
        <w:t>HR</w:t>
      </w:r>
      <w:r w:rsidR="27E0ABB2" w:rsidRPr="00CE1355">
        <w:rPr>
          <w:rFonts w:ascii="Arial" w:hAnsi="Arial" w:cs="Arial"/>
          <w:sz w:val="24"/>
          <w:szCs w:val="24"/>
        </w:rPr>
        <w:t>’s rol</w:t>
      </w:r>
      <w:r w:rsidR="07331E4B" w:rsidRPr="00CE1355">
        <w:rPr>
          <w:rFonts w:ascii="Arial" w:hAnsi="Arial" w:cs="Arial"/>
          <w:sz w:val="24"/>
          <w:szCs w:val="24"/>
        </w:rPr>
        <w:t xml:space="preserve">e </w:t>
      </w:r>
      <w:r w:rsidR="27E0ABB2" w:rsidRPr="00CE1355">
        <w:rPr>
          <w:rFonts w:ascii="Arial" w:hAnsi="Arial" w:cs="Arial"/>
          <w:sz w:val="24"/>
          <w:szCs w:val="24"/>
        </w:rPr>
        <w:t>throughout this</w:t>
      </w:r>
      <w:r w:rsidRPr="00CE1355">
        <w:rPr>
          <w:rFonts w:ascii="Arial" w:hAnsi="Arial" w:cs="Arial"/>
          <w:sz w:val="24"/>
          <w:szCs w:val="24"/>
        </w:rPr>
        <w:t xml:space="preserve"> need</w:t>
      </w:r>
      <w:r w:rsidR="3FD676F0" w:rsidRPr="00CE1355">
        <w:rPr>
          <w:rFonts w:ascii="Arial" w:hAnsi="Arial" w:cs="Arial"/>
          <w:sz w:val="24"/>
          <w:szCs w:val="24"/>
        </w:rPr>
        <w:t>s</w:t>
      </w:r>
      <w:r w:rsidRPr="00CE1355">
        <w:rPr>
          <w:rFonts w:ascii="Arial" w:hAnsi="Arial" w:cs="Arial"/>
          <w:sz w:val="24"/>
          <w:szCs w:val="24"/>
        </w:rPr>
        <w:t xml:space="preserve"> to ensure that leaders </w:t>
      </w:r>
      <w:r w:rsidR="488E3919" w:rsidRPr="00CE1355">
        <w:rPr>
          <w:rFonts w:ascii="Arial" w:hAnsi="Arial" w:cs="Arial"/>
          <w:sz w:val="24"/>
          <w:szCs w:val="24"/>
        </w:rPr>
        <w:t>and managers have the right guidance</w:t>
      </w:r>
      <w:r w:rsidR="5220FE22" w:rsidRPr="00CE1355">
        <w:rPr>
          <w:rFonts w:ascii="Arial" w:hAnsi="Arial" w:cs="Arial"/>
          <w:sz w:val="24"/>
          <w:szCs w:val="24"/>
        </w:rPr>
        <w:t xml:space="preserve"> and are transparent within the work.</w:t>
      </w:r>
    </w:p>
    <w:p w14:paraId="0013D3AD" w14:textId="156446D8" w:rsidR="730FB46F" w:rsidRPr="00CE1355" w:rsidRDefault="7678F9D4" w:rsidP="00CE1355">
      <w:pPr>
        <w:spacing w:line="360" w:lineRule="auto"/>
        <w:jc w:val="both"/>
        <w:rPr>
          <w:rFonts w:ascii="Arial" w:eastAsia="Calibri" w:hAnsi="Arial" w:cs="Arial"/>
          <w:sz w:val="24"/>
          <w:szCs w:val="24"/>
        </w:rPr>
      </w:pPr>
      <w:r w:rsidRPr="00CE1355">
        <w:rPr>
          <w:rFonts w:ascii="Arial" w:eastAsia="Calibri" w:hAnsi="Arial" w:cs="Arial"/>
          <w:i/>
          <w:iCs/>
          <w:sz w:val="24"/>
          <w:szCs w:val="24"/>
        </w:rPr>
        <w:t xml:space="preserve">“Looking at the numbers, our business has been set back years. But culturally, we have been catapulted ahead to a future we could not have imagined, and strategically, our transformation has gained a momentum we could never have created on our own.” </w:t>
      </w:r>
      <w:proofErr w:type="spellStart"/>
      <w:r w:rsidRPr="00CE1355">
        <w:rPr>
          <w:rFonts w:ascii="Arial" w:eastAsia="Calibri" w:hAnsi="Arial" w:cs="Arial"/>
          <w:sz w:val="24"/>
          <w:szCs w:val="24"/>
        </w:rPr>
        <w:t>Wedell-Wedellsborg</w:t>
      </w:r>
      <w:proofErr w:type="spellEnd"/>
      <w:r w:rsidRPr="00CE1355">
        <w:rPr>
          <w:rFonts w:ascii="Arial" w:eastAsia="Calibri" w:hAnsi="Arial" w:cs="Arial"/>
          <w:sz w:val="24"/>
          <w:szCs w:val="24"/>
        </w:rPr>
        <w:t xml:space="preserve"> (2020), </w:t>
      </w:r>
      <w:r w:rsidR="4CAEA06C" w:rsidRPr="00CE1355">
        <w:rPr>
          <w:rFonts w:ascii="Arial" w:eastAsia="Calibri" w:hAnsi="Arial" w:cs="Arial"/>
          <w:sz w:val="24"/>
          <w:szCs w:val="24"/>
        </w:rPr>
        <w:t xml:space="preserve">organisations have </w:t>
      </w:r>
      <w:r w:rsidR="3D3F9812" w:rsidRPr="00CE1355">
        <w:rPr>
          <w:rFonts w:ascii="Arial" w:eastAsia="Calibri" w:hAnsi="Arial" w:cs="Arial"/>
          <w:sz w:val="24"/>
          <w:szCs w:val="24"/>
        </w:rPr>
        <w:t xml:space="preserve">shown resilience in the </w:t>
      </w:r>
      <w:r w:rsidR="4975F632" w:rsidRPr="00CE1355">
        <w:rPr>
          <w:rFonts w:ascii="Arial" w:eastAsia="Calibri" w:hAnsi="Arial" w:cs="Arial"/>
          <w:sz w:val="24"/>
          <w:szCs w:val="24"/>
        </w:rPr>
        <w:t>initial stages</w:t>
      </w:r>
      <w:r w:rsidR="3D3F9812" w:rsidRPr="00CE1355">
        <w:rPr>
          <w:rFonts w:ascii="Arial" w:eastAsia="Calibri" w:hAnsi="Arial" w:cs="Arial"/>
          <w:sz w:val="24"/>
          <w:szCs w:val="24"/>
        </w:rPr>
        <w:t xml:space="preserve"> of the pandemic</w:t>
      </w:r>
      <w:r w:rsidR="3A896275" w:rsidRPr="00CE1355">
        <w:rPr>
          <w:rFonts w:ascii="Arial" w:eastAsia="Calibri" w:hAnsi="Arial" w:cs="Arial"/>
          <w:sz w:val="24"/>
          <w:szCs w:val="24"/>
        </w:rPr>
        <w:t>, through quick and reactive decision</w:t>
      </w:r>
      <w:r w:rsidR="40EFF8D9" w:rsidRPr="00CE1355">
        <w:rPr>
          <w:rFonts w:ascii="Arial" w:eastAsia="Calibri" w:hAnsi="Arial" w:cs="Arial"/>
          <w:sz w:val="24"/>
          <w:szCs w:val="24"/>
        </w:rPr>
        <w:t>s</w:t>
      </w:r>
      <w:r w:rsidR="3A896275" w:rsidRPr="00CE1355">
        <w:rPr>
          <w:rFonts w:ascii="Arial" w:eastAsia="Calibri" w:hAnsi="Arial" w:cs="Arial"/>
          <w:sz w:val="24"/>
          <w:szCs w:val="24"/>
        </w:rPr>
        <w:t xml:space="preserve"> but</w:t>
      </w:r>
      <w:r w:rsidR="3D3F9812" w:rsidRPr="00CE1355">
        <w:rPr>
          <w:rFonts w:ascii="Arial" w:eastAsia="Calibri" w:hAnsi="Arial" w:cs="Arial"/>
          <w:sz w:val="24"/>
          <w:szCs w:val="24"/>
        </w:rPr>
        <w:t xml:space="preserve"> now that we are</w:t>
      </w:r>
      <w:r w:rsidR="4A0CC4DA" w:rsidRPr="00CE1355">
        <w:rPr>
          <w:rFonts w:ascii="Arial" w:eastAsia="Calibri" w:hAnsi="Arial" w:cs="Arial"/>
          <w:sz w:val="24"/>
          <w:szCs w:val="24"/>
        </w:rPr>
        <w:t xml:space="preserve"> entering into the phases of recovery</w:t>
      </w:r>
      <w:r w:rsidR="2B12C0A8" w:rsidRPr="00CE1355">
        <w:rPr>
          <w:rFonts w:ascii="Arial" w:eastAsia="Calibri" w:hAnsi="Arial" w:cs="Arial"/>
          <w:sz w:val="24"/>
          <w:szCs w:val="24"/>
        </w:rPr>
        <w:t xml:space="preserve"> the leaders need to look at t</w:t>
      </w:r>
      <w:r w:rsidR="0FCBB82A" w:rsidRPr="00CE1355">
        <w:rPr>
          <w:rFonts w:ascii="Arial" w:eastAsia="Calibri" w:hAnsi="Arial" w:cs="Arial"/>
          <w:sz w:val="24"/>
          <w:szCs w:val="24"/>
        </w:rPr>
        <w:t xml:space="preserve">he strategies to continue in </w:t>
      </w:r>
      <w:r w:rsidR="0FCBB82A" w:rsidRPr="00CE1355">
        <w:rPr>
          <w:rFonts w:ascii="Arial" w:eastAsia="Calibri" w:hAnsi="Arial" w:cs="Arial"/>
          <w:sz w:val="24"/>
          <w:szCs w:val="24"/>
        </w:rPr>
        <w:lastRenderedPageBreak/>
        <w:t xml:space="preserve">this development. South Wales Police needs to continue to strive to meet its people strategy, the right people, doing the right things in the right way. </w:t>
      </w:r>
    </w:p>
    <w:p w14:paraId="64273A7C" w14:textId="1E2183A9" w:rsidR="267C06B3" w:rsidRPr="00CE1355" w:rsidRDefault="4BB38CDE" w:rsidP="0041753A">
      <w:pPr>
        <w:pStyle w:val="Heading1"/>
      </w:pPr>
      <w:r w:rsidRPr="00CE1355">
        <w:t>Section 2</w:t>
      </w:r>
    </w:p>
    <w:p w14:paraId="1A1A5F4B" w14:textId="54301073" w:rsidR="3C164EFB" w:rsidRPr="00CE1355" w:rsidRDefault="3C164EFB" w:rsidP="0041753A">
      <w:pPr>
        <w:pStyle w:val="Heading2"/>
        <w:rPr>
          <w:rFonts w:eastAsia="Calibri"/>
        </w:rPr>
      </w:pPr>
      <w:r w:rsidRPr="00CE1355">
        <w:t xml:space="preserve">2.1 - A </w:t>
      </w:r>
    </w:p>
    <w:p w14:paraId="3DD60C2F" w14:textId="26F994C8" w:rsidR="37F351E8" w:rsidRPr="00CE1355" w:rsidRDefault="37F351E8" w:rsidP="00CE1355">
      <w:pPr>
        <w:spacing w:line="360" w:lineRule="auto"/>
        <w:jc w:val="both"/>
        <w:rPr>
          <w:rFonts w:ascii="Arial" w:eastAsiaTheme="minorEastAsia" w:hAnsi="Arial" w:cs="Arial"/>
          <w:color w:val="000000" w:themeColor="text1"/>
          <w:sz w:val="24"/>
          <w:szCs w:val="24"/>
        </w:rPr>
      </w:pPr>
      <w:r w:rsidRPr="00CE1355">
        <w:rPr>
          <w:rFonts w:ascii="Arial" w:hAnsi="Arial" w:cs="Arial"/>
          <w:sz w:val="24"/>
          <w:szCs w:val="24"/>
        </w:rPr>
        <w:t xml:space="preserve">Precarity is becoming a major concern for leadership in organisations </w:t>
      </w:r>
      <w:r w:rsidR="5B2EF28A" w:rsidRPr="00CE1355">
        <w:rPr>
          <w:rFonts w:ascii="Arial" w:hAnsi="Arial" w:cs="Arial"/>
          <w:sz w:val="24"/>
          <w:szCs w:val="24"/>
        </w:rPr>
        <w:t>as the covid pandemic has heightened social inequalities</w:t>
      </w:r>
      <w:r w:rsidR="073A0641" w:rsidRPr="00CE1355">
        <w:rPr>
          <w:rFonts w:ascii="Arial" w:hAnsi="Arial" w:cs="Arial"/>
          <w:sz w:val="24"/>
          <w:szCs w:val="24"/>
        </w:rPr>
        <w:t xml:space="preserve"> (</w:t>
      </w:r>
      <w:r w:rsidR="31E48F5E" w:rsidRPr="00CE1355">
        <w:rPr>
          <w:rFonts w:ascii="Arial" w:hAnsi="Arial" w:cs="Arial"/>
          <w:sz w:val="24"/>
          <w:szCs w:val="24"/>
        </w:rPr>
        <w:t>Hailey, 2021</w:t>
      </w:r>
      <w:r w:rsidR="073A0641" w:rsidRPr="00CE1355">
        <w:rPr>
          <w:rFonts w:ascii="Arial" w:hAnsi="Arial" w:cs="Arial"/>
          <w:sz w:val="24"/>
          <w:szCs w:val="24"/>
        </w:rPr>
        <w:t>) impacting on those wi</w:t>
      </w:r>
      <w:r w:rsidR="54DE1BB5" w:rsidRPr="00CE1355">
        <w:rPr>
          <w:rFonts w:ascii="Arial" w:hAnsi="Arial" w:cs="Arial"/>
          <w:sz w:val="24"/>
          <w:szCs w:val="24"/>
        </w:rPr>
        <w:t xml:space="preserve">th less job-security, rising debts, gender </w:t>
      </w:r>
      <w:r w:rsidR="54DE1BB5" w:rsidRPr="00CE1355">
        <w:rPr>
          <w:rFonts w:ascii="Arial" w:eastAsiaTheme="minorEastAsia" w:hAnsi="Arial" w:cs="Arial"/>
          <w:sz w:val="24"/>
          <w:szCs w:val="24"/>
        </w:rPr>
        <w:t xml:space="preserve">and </w:t>
      </w:r>
      <w:r w:rsidR="1056D242" w:rsidRPr="00CE1355">
        <w:rPr>
          <w:rFonts w:ascii="Arial" w:eastAsiaTheme="minorEastAsia" w:hAnsi="Arial" w:cs="Arial"/>
          <w:sz w:val="24"/>
          <w:szCs w:val="24"/>
        </w:rPr>
        <w:t>the ethnic minorities. Precarity is defined by the Oxford English Dictionary as “</w:t>
      </w:r>
      <w:r w:rsidRPr="00CE1355">
        <w:rPr>
          <w:rFonts w:ascii="Arial" w:eastAsiaTheme="minorEastAsia" w:hAnsi="Arial" w:cs="Arial"/>
          <w:color w:val="000000" w:themeColor="text1"/>
          <w:sz w:val="24"/>
          <w:szCs w:val="24"/>
        </w:rPr>
        <w:t xml:space="preserve">to be vulnerable to the will or decision of others … dependent on chance or circumstance; uncertain; liable to fail; exposed to risk, hazardous; insecure, unstable … subject to or fraught with physical danger or insecurity </w:t>
      </w:r>
      <w:r w:rsidR="4810EEED" w:rsidRPr="00CE1355">
        <w:rPr>
          <w:rFonts w:ascii="Arial" w:eastAsiaTheme="minorEastAsia" w:hAnsi="Arial" w:cs="Arial"/>
          <w:color w:val="000000" w:themeColor="text1"/>
          <w:sz w:val="24"/>
          <w:szCs w:val="24"/>
        </w:rPr>
        <w:t>(2019).</w:t>
      </w:r>
      <w:r w:rsidR="6CD00532" w:rsidRPr="00CE1355">
        <w:rPr>
          <w:rFonts w:ascii="Arial" w:eastAsiaTheme="minorEastAsia" w:hAnsi="Arial" w:cs="Arial"/>
          <w:color w:val="000000" w:themeColor="text1"/>
          <w:sz w:val="24"/>
          <w:szCs w:val="24"/>
        </w:rPr>
        <w:t xml:space="preserve"> Guy Standing (2011) stated that these individuals who fall under the term Precariat, a</w:t>
      </w:r>
      <w:r w:rsidR="5A207428" w:rsidRPr="00CE1355">
        <w:rPr>
          <w:rFonts w:ascii="Arial" w:eastAsiaTheme="minorEastAsia" w:hAnsi="Arial" w:cs="Arial"/>
          <w:color w:val="000000" w:themeColor="text1"/>
          <w:sz w:val="24"/>
          <w:szCs w:val="24"/>
        </w:rPr>
        <w:t>re those that are displaced from full-time, skilled industrial occupations (Bennett</w:t>
      </w:r>
      <w:r w:rsidR="65E53CAC" w:rsidRPr="00CE1355">
        <w:rPr>
          <w:rFonts w:ascii="Arial" w:eastAsiaTheme="minorEastAsia" w:hAnsi="Arial" w:cs="Arial"/>
          <w:color w:val="000000" w:themeColor="text1"/>
          <w:sz w:val="24"/>
          <w:szCs w:val="24"/>
        </w:rPr>
        <w:t xml:space="preserve">, </w:t>
      </w:r>
      <w:proofErr w:type="spellStart"/>
      <w:r w:rsidR="65E53CAC" w:rsidRPr="00CE1355">
        <w:rPr>
          <w:rFonts w:ascii="Arial" w:eastAsiaTheme="minorEastAsia" w:hAnsi="Arial" w:cs="Arial"/>
          <w:color w:val="000000" w:themeColor="text1"/>
          <w:sz w:val="24"/>
          <w:szCs w:val="24"/>
        </w:rPr>
        <w:t>Saundry</w:t>
      </w:r>
      <w:proofErr w:type="spellEnd"/>
      <w:r w:rsidR="6C2CF20A" w:rsidRPr="00CE1355">
        <w:rPr>
          <w:rFonts w:ascii="Arial" w:eastAsiaTheme="minorEastAsia" w:hAnsi="Arial" w:cs="Arial"/>
          <w:color w:val="000000" w:themeColor="text1"/>
          <w:sz w:val="24"/>
          <w:szCs w:val="24"/>
        </w:rPr>
        <w:t xml:space="preserve"> and </w:t>
      </w:r>
      <w:r w:rsidR="65E53CAC" w:rsidRPr="00CE1355">
        <w:rPr>
          <w:rFonts w:ascii="Arial" w:eastAsiaTheme="minorEastAsia" w:hAnsi="Arial" w:cs="Arial"/>
          <w:color w:val="000000" w:themeColor="text1"/>
          <w:sz w:val="24"/>
          <w:szCs w:val="24"/>
        </w:rPr>
        <w:t>Fisher, 2020)</w:t>
      </w:r>
      <w:r w:rsidR="46ABE334" w:rsidRPr="00CE1355">
        <w:rPr>
          <w:rFonts w:ascii="Arial" w:eastAsiaTheme="minorEastAsia" w:hAnsi="Arial" w:cs="Arial"/>
          <w:color w:val="000000" w:themeColor="text1"/>
          <w:sz w:val="24"/>
          <w:szCs w:val="24"/>
        </w:rPr>
        <w:t>.</w:t>
      </w:r>
      <w:r w:rsidR="6BA6E432" w:rsidRPr="00CE1355">
        <w:rPr>
          <w:rFonts w:ascii="Arial" w:eastAsiaTheme="minorEastAsia" w:hAnsi="Arial" w:cs="Arial"/>
          <w:color w:val="000000" w:themeColor="text1"/>
          <w:sz w:val="24"/>
          <w:szCs w:val="24"/>
        </w:rPr>
        <w:t xml:space="preserve"> </w:t>
      </w:r>
    </w:p>
    <w:p w14:paraId="16F93466" w14:textId="1BEE56B2" w:rsidR="7779E5D0" w:rsidRPr="00CE1355" w:rsidRDefault="7779E5D0"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Although there are benefits to organisations</w:t>
      </w:r>
      <w:r w:rsidR="7D5C4A12" w:rsidRPr="00CE1355">
        <w:rPr>
          <w:rFonts w:ascii="Arial" w:eastAsiaTheme="minorEastAsia" w:hAnsi="Arial" w:cs="Arial"/>
          <w:color w:val="000000" w:themeColor="text1"/>
          <w:sz w:val="24"/>
          <w:szCs w:val="24"/>
        </w:rPr>
        <w:t xml:space="preserve"> and </w:t>
      </w:r>
      <w:r w:rsidR="0DC0085E" w:rsidRPr="00CE1355">
        <w:rPr>
          <w:rFonts w:ascii="Arial" w:eastAsiaTheme="minorEastAsia" w:hAnsi="Arial" w:cs="Arial"/>
          <w:color w:val="000000" w:themeColor="text1"/>
          <w:sz w:val="24"/>
          <w:szCs w:val="24"/>
        </w:rPr>
        <w:t>individual</w:t>
      </w:r>
      <w:r w:rsidRPr="00CE1355">
        <w:rPr>
          <w:rFonts w:ascii="Arial" w:eastAsiaTheme="minorEastAsia" w:hAnsi="Arial" w:cs="Arial"/>
          <w:color w:val="000000" w:themeColor="text1"/>
          <w:sz w:val="24"/>
          <w:szCs w:val="24"/>
        </w:rPr>
        <w:t xml:space="preserve"> for precarity such as costs, </w:t>
      </w:r>
      <w:r w:rsidR="07386132" w:rsidRPr="00CE1355">
        <w:rPr>
          <w:rFonts w:ascii="Arial" w:eastAsiaTheme="minorEastAsia" w:hAnsi="Arial" w:cs="Arial"/>
          <w:color w:val="000000" w:themeColor="text1"/>
          <w:sz w:val="24"/>
          <w:szCs w:val="24"/>
        </w:rPr>
        <w:t>flexibility</w:t>
      </w:r>
      <w:r w:rsidRPr="00CE1355">
        <w:rPr>
          <w:rFonts w:ascii="Arial" w:eastAsiaTheme="minorEastAsia" w:hAnsi="Arial" w:cs="Arial"/>
          <w:color w:val="000000" w:themeColor="text1"/>
          <w:sz w:val="24"/>
          <w:szCs w:val="24"/>
        </w:rPr>
        <w:t xml:space="preserve"> and</w:t>
      </w:r>
      <w:r w:rsidR="410A6510" w:rsidRPr="00CE1355">
        <w:rPr>
          <w:rFonts w:ascii="Arial" w:eastAsiaTheme="minorEastAsia" w:hAnsi="Arial" w:cs="Arial"/>
          <w:color w:val="000000" w:themeColor="text1"/>
          <w:sz w:val="24"/>
          <w:szCs w:val="24"/>
        </w:rPr>
        <w:t xml:space="preserve"> </w:t>
      </w:r>
      <w:r w:rsidR="6E6B52E9" w:rsidRPr="00CE1355">
        <w:rPr>
          <w:rFonts w:ascii="Arial" w:eastAsiaTheme="minorEastAsia" w:hAnsi="Arial" w:cs="Arial"/>
          <w:color w:val="000000" w:themeColor="text1"/>
          <w:sz w:val="24"/>
          <w:szCs w:val="24"/>
        </w:rPr>
        <w:t>to assist in supplementing incomes there are also the disadvantages, the individual is not invested in the organisations strategy, they can leave at any point, training is difficult as the</w:t>
      </w:r>
      <w:r w:rsidR="06791614" w:rsidRPr="00CE1355">
        <w:rPr>
          <w:rFonts w:ascii="Arial" w:eastAsiaTheme="minorEastAsia" w:hAnsi="Arial" w:cs="Arial"/>
          <w:color w:val="000000" w:themeColor="text1"/>
          <w:sz w:val="24"/>
          <w:szCs w:val="24"/>
        </w:rPr>
        <w:t xml:space="preserve">re is the uncertainty for the team and the </w:t>
      </w:r>
      <w:r w:rsidR="0C8FCFDA" w:rsidRPr="00CE1355">
        <w:rPr>
          <w:rFonts w:ascii="Arial" w:eastAsiaTheme="minorEastAsia" w:hAnsi="Arial" w:cs="Arial"/>
          <w:color w:val="000000" w:themeColor="text1"/>
          <w:sz w:val="24"/>
          <w:szCs w:val="24"/>
        </w:rPr>
        <w:t>individuals</w:t>
      </w:r>
      <w:r w:rsidR="06791614" w:rsidRPr="00CE1355">
        <w:rPr>
          <w:rFonts w:ascii="Arial" w:eastAsiaTheme="minorEastAsia" w:hAnsi="Arial" w:cs="Arial"/>
          <w:color w:val="000000" w:themeColor="text1"/>
          <w:sz w:val="24"/>
          <w:szCs w:val="24"/>
        </w:rPr>
        <w:t xml:space="preserve"> as to how long they will be there for all of which incurs further difficulties for the leader</w:t>
      </w:r>
      <w:r w:rsidR="2E6D95C5" w:rsidRPr="00CE1355">
        <w:rPr>
          <w:rFonts w:ascii="Arial" w:eastAsiaTheme="minorEastAsia" w:hAnsi="Arial" w:cs="Arial"/>
          <w:color w:val="000000" w:themeColor="text1"/>
          <w:sz w:val="24"/>
          <w:szCs w:val="24"/>
        </w:rPr>
        <w:t>, impacting not on the motivation of the precariat worker but also the team around them</w:t>
      </w:r>
      <w:r w:rsidR="06791614" w:rsidRPr="00CE1355">
        <w:rPr>
          <w:rFonts w:ascii="Arial" w:eastAsiaTheme="minorEastAsia" w:hAnsi="Arial" w:cs="Arial"/>
          <w:color w:val="000000" w:themeColor="text1"/>
          <w:sz w:val="24"/>
          <w:szCs w:val="24"/>
        </w:rPr>
        <w:t xml:space="preserve">. The leader </w:t>
      </w:r>
      <w:r w:rsidR="2726A37B" w:rsidRPr="00CE1355">
        <w:rPr>
          <w:rFonts w:ascii="Arial" w:eastAsiaTheme="minorEastAsia" w:hAnsi="Arial" w:cs="Arial"/>
          <w:color w:val="000000" w:themeColor="text1"/>
          <w:sz w:val="24"/>
          <w:szCs w:val="24"/>
        </w:rPr>
        <w:t>needs to motivate</w:t>
      </w:r>
      <w:r w:rsidR="3BA50788" w:rsidRPr="00CE1355">
        <w:rPr>
          <w:rFonts w:ascii="Arial" w:eastAsiaTheme="minorEastAsia" w:hAnsi="Arial" w:cs="Arial"/>
          <w:color w:val="000000" w:themeColor="text1"/>
          <w:sz w:val="24"/>
          <w:szCs w:val="24"/>
        </w:rPr>
        <w:t xml:space="preserve"> and engage</w:t>
      </w:r>
      <w:r w:rsidR="2726A37B" w:rsidRPr="00CE1355">
        <w:rPr>
          <w:rFonts w:ascii="Arial" w:eastAsiaTheme="minorEastAsia" w:hAnsi="Arial" w:cs="Arial"/>
          <w:color w:val="000000" w:themeColor="text1"/>
          <w:sz w:val="24"/>
          <w:szCs w:val="24"/>
        </w:rPr>
        <w:t xml:space="preserve"> staff through</w:t>
      </w:r>
      <w:r w:rsidR="767FBAA6" w:rsidRPr="00CE1355">
        <w:rPr>
          <w:rFonts w:ascii="Arial" w:eastAsiaTheme="minorEastAsia" w:hAnsi="Arial" w:cs="Arial"/>
          <w:color w:val="000000" w:themeColor="text1"/>
          <w:sz w:val="24"/>
          <w:szCs w:val="24"/>
        </w:rPr>
        <w:t xml:space="preserve"> complexity leadership where they foster societal creativity, learning and adaptability</w:t>
      </w:r>
      <w:r w:rsidR="172D480E" w:rsidRPr="00CE1355">
        <w:rPr>
          <w:rFonts w:ascii="Arial" w:eastAsiaTheme="minorEastAsia" w:hAnsi="Arial" w:cs="Arial"/>
          <w:color w:val="000000" w:themeColor="text1"/>
          <w:sz w:val="24"/>
          <w:szCs w:val="24"/>
        </w:rPr>
        <w:t xml:space="preserve">, </w:t>
      </w:r>
      <w:r w:rsidR="309A9D4F" w:rsidRPr="00CE1355">
        <w:rPr>
          <w:rFonts w:ascii="Arial" w:eastAsiaTheme="minorEastAsia" w:hAnsi="Arial" w:cs="Arial"/>
          <w:color w:val="000000" w:themeColor="text1"/>
          <w:sz w:val="24"/>
          <w:szCs w:val="24"/>
        </w:rPr>
        <w:t>making</w:t>
      </w:r>
      <w:r w:rsidR="172D480E" w:rsidRPr="00CE1355">
        <w:rPr>
          <w:rFonts w:ascii="Arial" w:eastAsiaTheme="minorEastAsia" w:hAnsi="Arial" w:cs="Arial"/>
          <w:color w:val="000000" w:themeColor="text1"/>
          <w:sz w:val="24"/>
          <w:szCs w:val="24"/>
        </w:rPr>
        <w:t xml:space="preserve"> each individual feel valued, trusted therefore increasing the </w:t>
      </w:r>
      <w:r w:rsidR="16E608F7" w:rsidRPr="00CE1355">
        <w:rPr>
          <w:rFonts w:ascii="Arial" w:eastAsiaTheme="minorEastAsia" w:hAnsi="Arial" w:cs="Arial"/>
          <w:color w:val="000000" w:themeColor="text1"/>
          <w:sz w:val="24"/>
          <w:szCs w:val="24"/>
        </w:rPr>
        <w:t>individual's</w:t>
      </w:r>
      <w:r w:rsidR="172D480E" w:rsidRPr="00CE1355">
        <w:rPr>
          <w:rFonts w:ascii="Arial" w:eastAsiaTheme="minorEastAsia" w:hAnsi="Arial" w:cs="Arial"/>
          <w:color w:val="000000" w:themeColor="text1"/>
          <w:sz w:val="24"/>
          <w:szCs w:val="24"/>
        </w:rPr>
        <w:t xml:space="preserve"> engagement.</w:t>
      </w:r>
    </w:p>
    <w:p w14:paraId="2A52771C" w14:textId="469F8ADF" w:rsidR="588862DC" w:rsidRPr="00CE1355" w:rsidRDefault="588862DC"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 xml:space="preserve">South Wales Police, a public sector </w:t>
      </w:r>
      <w:r w:rsidR="72AAD8B1" w:rsidRPr="00CE1355">
        <w:rPr>
          <w:rFonts w:ascii="Arial" w:eastAsiaTheme="minorEastAsia" w:hAnsi="Arial" w:cs="Arial"/>
          <w:color w:val="000000" w:themeColor="text1"/>
          <w:sz w:val="24"/>
          <w:szCs w:val="24"/>
        </w:rPr>
        <w:t>organisation</w:t>
      </w:r>
      <w:r w:rsidRPr="00CE1355">
        <w:rPr>
          <w:rFonts w:ascii="Arial" w:eastAsiaTheme="minorEastAsia" w:hAnsi="Arial" w:cs="Arial"/>
          <w:color w:val="000000" w:themeColor="text1"/>
          <w:sz w:val="24"/>
          <w:szCs w:val="24"/>
        </w:rPr>
        <w:t xml:space="preserve">, has seen the decrease in the uptake of staff bank roles (casual workers) as individuals are looking for job security, especially now that the </w:t>
      </w:r>
      <w:r w:rsidR="4290E30D" w:rsidRPr="00CE1355">
        <w:rPr>
          <w:rFonts w:ascii="Arial" w:eastAsiaTheme="minorEastAsia" w:hAnsi="Arial" w:cs="Arial"/>
          <w:color w:val="000000" w:themeColor="text1"/>
          <w:sz w:val="24"/>
          <w:szCs w:val="24"/>
        </w:rPr>
        <w:t>pandemic</w:t>
      </w:r>
      <w:r w:rsidRPr="00CE1355">
        <w:rPr>
          <w:rFonts w:ascii="Arial" w:eastAsiaTheme="minorEastAsia" w:hAnsi="Arial" w:cs="Arial"/>
          <w:color w:val="000000" w:themeColor="text1"/>
          <w:sz w:val="24"/>
          <w:szCs w:val="24"/>
        </w:rPr>
        <w:t xml:space="preserve"> has</w:t>
      </w:r>
      <w:r w:rsidR="34AEA6D0" w:rsidRPr="00CE1355">
        <w:rPr>
          <w:rFonts w:ascii="Arial" w:eastAsiaTheme="minorEastAsia" w:hAnsi="Arial" w:cs="Arial"/>
          <w:color w:val="000000" w:themeColor="text1"/>
          <w:sz w:val="24"/>
          <w:szCs w:val="24"/>
        </w:rPr>
        <w:t xml:space="preserve"> furthered the gap of social inequalities. However other organisations such as the </w:t>
      </w:r>
      <w:r w:rsidR="365541CC" w:rsidRPr="00CE1355">
        <w:rPr>
          <w:rFonts w:ascii="Arial" w:eastAsiaTheme="minorEastAsia" w:hAnsi="Arial" w:cs="Arial"/>
          <w:color w:val="000000" w:themeColor="text1"/>
          <w:sz w:val="24"/>
          <w:szCs w:val="24"/>
        </w:rPr>
        <w:t>manufacturing</w:t>
      </w:r>
      <w:r w:rsidR="34AEA6D0" w:rsidRPr="00CE1355">
        <w:rPr>
          <w:rFonts w:ascii="Arial" w:eastAsiaTheme="minorEastAsia" w:hAnsi="Arial" w:cs="Arial"/>
          <w:color w:val="000000" w:themeColor="text1"/>
          <w:sz w:val="24"/>
          <w:szCs w:val="24"/>
        </w:rPr>
        <w:t xml:space="preserve"> have </w:t>
      </w:r>
      <w:r w:rsidR="7C18B3F5" w:rsidRPr="00CE1355">
        <w:rPr>
          <w:rFonts w:ascii="Arial" w:eastAsiaTheme="minorEastAsia" w:hAnsi="Arial" w:cs="Arial"/>
          <w:color w:val="000000" w:themeColor="text1"/>
          <w:sz w:val="24"/>
          <w:szCs w:val="24"/>
        </w:rPr>
        <w:t xml:space="preserve">been further impacted by the “precariat” as individuals can leave a role without notice impacting on the operational demand and causing Health and Safety risks for </w:t>
      </w:r>
      <w:r w:rsidR="3690369C" w:rsidRPr="00CE1355">
        <w:rPr>
          <w:rFonts w:ascii="Arial" w:eastAsiaTheme="minorEastAsia" w:hAnsi="Arial" w:cs="Arial"/>
          <w:color w:val="000000" w:themeColor="text1"/>
          <w:sz w:val="24"/>
          <w:szCs w:val="24"/>
        </w:rPr>
        <w:t xml:space="preserve">employers and stability. </w:t>
      </w:r>
    </w:p>
    <w:p w14:paraId="638F9065" w14:textId="79C87905" w:rsidR="7D7ECEBD" w:rsidRPr="00CE1355" w:rsidRDefault="7D7ECEBD"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 xml:space="preserve"> </w:t>
      </w:r>
      <w:r w:rsidR="363F87BE" w:rsidRPr="00CE1355">
        <w:rPr>
          <w:rFonts w:ascii="Arial" w:eastAsiaTheme="minorEastAsia" w:hAnsi="Arial" w:cs="Arial"/>
          <w:color w:val="000000" w:themeColor="text1"/>
          <w:sz w:val="24"/>
          <w:szCs w:val="24"/>
        </w:rPr>
        <w:t>According to the CIPD</w:t>
      </w:r>
      <w:r w:rsidR="67838362" w:rsidRPr="00CE1355">
        <w:rPr>
          <w:rFonts w:ascii="Arial" w:eastAsiaTheme="minorEastAsia" w:hAnsi="Arial" w:cs="Arial"/>
          <w:color w:val="000000" w:themeColor="text1"/>
          <w:sz w:val="24"/>
          <w:szCs w:val="24"/>
        </w:rPr>
        <w:t xml:space="preserve"> (2021</w:t>
      </w:r>
      <w:r w:rsidR="71CFAD9C" w:rsidRPr="00CE1355">
        <w:rPr>
          <w:rFonts w:ascii="Arial" w:eastAsiaTheme="minorEastAsia" w:hAnsi="Arial" w:cs="Arial"/>
          <w:color w:val="000000" w:themeColor="text1"/>
          <w:sz w:val="24"/>
          <w:szCs w:val="24"/>
        </w:rPr>
        <w:t>d</w:t>
      </w:r>
      <w:r w:rsidR="67838362" w:rsidRPr="00CE1355">
        <w:rPr>
          <w:rFonts w:ascii="Arial" w:eastAsiaTheme="minorEastAsia" w:hAnsi="Arial" w:cs="Arial"/>
          <w:color w:val="000000" w:themeColor="text1"/>
          <w:sz w:val="24"/>
          <w:szCs w:val="24"/>
        </w:rPr>
        <w:t>)</w:t>
      </w:r>
      <w:r w:rsidR="363F87BE" w:rsidRPr="00CE1355">
        <w:rPr>
          <w:rFonts w:ascii="Arial" w:eastAsiaTheme="minorEastAsia" w:hAnsi="Arial" w:cs="Arial"/>
          <w:color w:val="000000" w:themeColor="text1"/>
          <w:sz w:val="24"/>
          <w:szCs w:val="24"/>
        </w:rPr>
        <w:t xml:space="preserve">, </w:t>
      </w:r>
      <w:r w:rsidR="521DBCBB" w:rsidRPr="00CE1355">
        <w:rPr>
          <w:rFonts w:ascii="Arial" w:eastAsiaTheme="minorEastAsia" w:hAnsi="Arial" w:cs="Arial"/>
          <w:color w:val="000000" w:themeColor="text1"/>
          <w:sz w:val="24"/>
          <w:szCs w:val="24"/>
        </w:rPr>
        <w:t xml:space="preserve">they summarise employee engagement as the </w:t>
      </w:r>
      <w:r w:rsidR="3271633A" w:rsidRPr="00CE1355">
        <w:rPr>
          <w:rFonts w:ascii="Arial" w:eastAsiaTheme="minorEastAsia" w:hAnsi="Arial" w:cs="Arial"/>
          <w:color w:val="000000" w:themeColor="text1"/>
          <w:sz w:val="24"/>
          <w:szCs w:val="24"/>
        </w:rPr>
        <w:t>psychological</w:t>
      </w:r>
      <w:r w:rsidR="521DBCBB" w:rsidRPr="00CE1355">
        <w:rPr>
          <w:rFonts w:ascii="Arial" w:eastAsiaTheme="minorEastAsia" w:hAnsi="Arial" w:cs="Arial"/>
          <w:color w:val="000000" w:themeColor="text1"/>
          <w:sz w:val="24"/>
          <w:szCs w:val="24"/>
        </w:rPr>
        <w:t xml:space="preserve"> state that an </w:t>
      </w:r>
      <w:r w:rsidR="6D017C8F" w:rsidRPr="00CE1355">
        <w:rPr>
          <w:rFonts w:ascii="Arial" w:eastAsiaTheme="minorEastAsia" w:hAnsi="Arial" w:cs="Arial"/>
          <w:color w:val="000000" w:themeColor="text1"/>
          <w:sz w:val="24"/>
          <w:szCs w:val="24"/>
        </w:rPr>
        <w:t>individual's</w:t>
      </w:r>
      <w:r w:rsidR="521DBCBB" w:rsidRPr="00CE1355">
        <w:rPr>
          <w:rFonts w:ascii="Arial" w:eastAsiaTheme="minorEastAsia" w:hAnsi="Arial" w:cs="Arial"/>
          <w:color w:val="000000" w:themeColor="text1"/>
          <w:sz w:val="24"/>
          <w:szCs w:val="24"/>
        </w:rPr>
        <w:t xml:space="preserve"> find themselves in, which in turn as part of a wider strategy can impact on the mot</w:t>
      </w:r>
      <w:r w:rsidR="60855756" w:rsidRPr="00CE1355">
        <w:rPr>
          <w:rFonts w:ascii="Arial" w:eastAsiaTheme="minorEastAsia" w:hAnsi="Arial" w:cs="Arial"/>
          <w:color w:val="000000" w:themeColor="text1"/>
          <w:sz w:val="24"/>
          <w:szCs w:val="24"/>
        </w:rPr>
        <w:t>ivation of individuals</w:t>
      </w:r>
      <w:r w:rsidR="46D5F5FB" w:rsidRPr="00CE1355">
        <w:rPr>
          <w:rFonts w:ascii="Arial" w:eastAsiaTheme="minorEastAsia" w:hAnsi="Arial" w:cs="Arial"/>
          <w:color w:val="000000" w:themeColor="text1"/>
          <w:sz w:val="24"/>
          <w:szCs w:val="24"/>
        </w:rPr>
        <w:t>.</w:t>
      </w:r>
      <w:r w:rsidR="4DAF8C68" w:rsidRPr="00CE1355">
        <w:rPr>
          <w:rFonts w:ascii="Arial" w:eastAsiaTheme="minorEastAsia" w:hAnsi="Arial" w:cs="Arial"/>
          <w:color w:val="000000" w:themeColor="text1"/>
          <w:sz w:val="24"/>
          <w:szCs w:val="24"/>
        </w:rPr>
        <w:t xml:space="preserve"> </w:t>
      </w:r>
      <w:r w:rsidR="57C1F625" w:rsidRPr="00CE1355">
        <w:rPr>
          <w:rFonts w:ascii="Arial" w:eastAsiaTheme="minorEastAsia" w:hAnsi="Arial" w:cs="Arial"/>
          <w:color w:val="000000" w:themeColor="text1"/>
          <w:sz w:val="24"/>
          <w:szCs w:val="24"/>
        </w:rPr>
        <w:t xml:space="preserve">It is not only the job of the leader to lead but for HR to assist in the </w:t>
      </w:r>
      <w:r w:rsidR="430FEDBF" w:rsidRPr="00CE1355">
        <w:rPr>
          <w:rFonts w:ascii="Arial" w:eastAsiaTheme="minorEastAsia" w:hAnsi="Arial" w:cs="Arial"/>
          <w:color w:val="000000" w:themeColor="text1"/>
          <w:sz w:val="24"/>
          <w:szCs w:val="24"/>
        </w:rPr>
        <w:t>leader's</w:t>
      </w:r>
      <w:r w:rsidR="57C1F625" w:rsidRPr="00CE1355">
        <w:rPr>
          <w:rFonts w:ascii="Arial" w:eastAsiaTheme="minorEastAsia" w:hAnsi="Arial" w:cs="Arial"/>
          <w:color w:val="000000" w:themeColor="text1"/>
          <w:sz w:val="24"/>
          <w:szCs w:val="24"/>
        </w:rPr>
        <w:t xml:space="preserve"> role that they play. HR need to make </w:t>
      </w:r>
      <w:r w:rsidR="57C1F625" w:rsidRPr="00CE1355">
        <w:rPr>
          <w:rFonts w:ascii="Arial" w:eastAsiaTheme="minorEastAsia" w:hAnsi="Arial" w:cs="Arial"/>
          <w:color w:val="000000" w:themeColor="text1"/>
          <w:sz w:val="24"/>
          <w:szCs w:val="24"/>
        </w:rPr>
        <w:lastRenderedPageBreak/>
        <w:t xml:space="preserve">sure that there is </w:t>
      </w:r>
      <w:r w:rsidR="67371F70" w:rsidRPr="00CE1355">
        <w:rPr>
          <w:rFonts w:ascii="Arial" w:eastAsiaTheme="minorEastAsia" w:hAnsi="Arial" w:cs="Arial"/>
          <w:color w:val="000000" w:themeColor="text1"/>
          <w:sz w:val="24"/>
          <w:szCs w:val="24"/>
        </w:rPr>
        <w:t>transparency</w:t>
      </w:r>
      <w:r w:rsidR="57C1F625" w:rsidRPr="00CE1355">
        <w:rPr>
          <w:rFonts w:ascii="Arial" w:eastAsiaTheme="minorEastAsia" w:hAnsi="Arial" w:cs="Arial"/>
          <w:color w:val="000000" w:themeColor="text1"/>
          <w:sz w:val="24"/>
          <w:szCs w:val="24"/>
        </w:rPr>
        <w:t xml:space="preserve"> in </w:t>
      </w:r>
      <w:r w:rsidR="0A1DE0B1" w:rsidRPr="00CE1355">
        <w:rPr>
          <w:rFonts w:ascii="Arial" w:eastAsiaTheme="minorEastAsia" w:hAnsi="Arial" w:cs="Arial"/>
          <w:color w:val="000000" w:themeColor="text1"/>
          <w:sz w:val="24"/>
          <w:szCs w:val="24"/>
        </w:rPr>
        <w:t xml:space="preserve">the decisions and roles, that training is available and how best to manage the wellbeing of the precariat and the staff that work around them. </w:t>
      </w:r>
    </w:p>
    <w:p w14:paraId="2E7D995D" w14:textId="0E5C04B5" w:rsidR="730FB46F" w:rsidRPr="00CE1355" w:rsidRDefault="0A1DE0B1"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P</w:t>
      </w:r>
      <w:r w:rsidR="0FD522B7" w:rsidRPr="00CE1355">
        <w:rPr>
          <w:rFonts w:ascii="Arial" w:eastAsiaTheme="minorEastAsia" w:hAnsi="Arial" w:cs="Arial"/>
          <w:color w:val="000000" w:themeColor="text1"/>
          <w:sz w:val="24"/>
          <w:szCs w:val="24"/>
        </w:rPr>
        <w:t>recarity has become a concern as it does impact on employee motivation, engagement and how l</w:t>
      </w:r>
      <w:r w:rsidR="0767AB14" w:rsidRPr="00CE1355">
        <w:rPr>
          <w:rFonts w:ascii="Arial" w:eastAsiaTheme="minorEastAsia" w:hAnsi="Arial" w:cs="Arial"/>
          <w:color w:val="000000" w:themeColor="text1"/>
          <w:sz w:val="24"/>
          <w:szCs w:val="24"/>
        </w:rPr>
        <w:t xml:space="preserve">eaders lead but this is the now, there are changing dynamics with the needs of the individual with </w:t>
      </w:r>
      <w:r w:rsidR="1D436AC3" w:rsidRPr="00CE1355">
        <w:rPr>
          <w:rFonts w:ascii="Arial" w:eastAsiaTheme="minorEastAsia" w:hAnsi="Arial" w:cs="Arial"/>
          <w:color w:val="000000" w:themeColor="text1"/>
          <w:sz w:val="24"/>
          <w:szCs w:val="24"/>
        </w:rPr>
        <w:t>an</w:t>
      </w:r>
      <w:r w:rsidR="0767AB14" w:rsidRPr="00CE1355">
        <w:rPr>
          <w:rFonts w:ascii="Arial" w:eastAsiaTheme="minorEastAsia" w:hAnsi="Arial" w:cs="Arial"/>
          <w:color w:val="000000" w:themeColor="text1"/>
          <w:sz w:val="24"/>
          <w:szCs w:val="24"/>
        </w:rPr>
        <w:t xml:space="preserve"> increase </w:t>
      </w:r>
      <w:r w:rsidR="53249752" w:rsidRPr="00CE1355">
        <w:rPr>
          <w:rFonts w:ascii="Arial" w:eastAsiaTheme="minorEastAsia" w:hAnsi="Arial" w:cs="Arial"/>
          <w:color w:val="000000" w:themeColor="text1"/>
          <w:sz w:val="24"/>
          <w:szCs w:val="24"/>
        </w:rPr>
        <w:t xml:space="preserve">in </w:t>
      </w:r>
      <w:r w:rsidR="141F6E64" w:rsidRPr="00CE1355">
        <w:rPr>
          <w:rFonts w:ascii="Arial" w:eastAsiaTheme="minorEastAsia" w:hAnsi="Arial" w:cs="Arial"/>
          <w:color w:val="000000" w:themeColor="text1"/>
          <w:sz w:val="24"/>
          <w:szCs w:val="24"/>
        </w:rPr>
        <w:t>protests and strikes there might soon become a time when</w:t>
      </w:r>
      <w:r w:rsidR="6AB0B93F" w:rsidRPr="00CE1355">
        <w:rPr>
          <w:rFonts w:ascii="Arial" w:eastAsiaTheme="minorEastAsia" w:hAnsi="Arial" w:cs="Arial"/>
          <w:color w:val="000000" w:themeColor="text1"/>
          <w:sz w:val="24"/>
          <w:szCs w:val="24"/>
        </w:rPr>
        <w:t xml:space="preserve"> there is a revolution for</w:t>
      </w:r>
      <w:r w:rsidR="141F6E64" w:rsidRPr="00CE1355">
        <w:rPr>
          <w:rFonts w:ascii="Arial" w:eastAsiaTheme="minorEastAsia" w:hAnsi="Arial" w:cs="Arial"/>
          <w:color w:val="000000" w:themeColor="text1"/>
          <w:sz w:val="24"/>
          <w:szCs w:val="24"/>
        </w:rPr>
        <w:t xml:space="preserve"> precarious workers</w:t>
      </w:r>
      <w:r w:rsidR="14624483" w:rsidRPr="00CE1355">
        <w:rPr>
          <w:rFonts w:ascii="Arial" w:eastAsiaTheme="minorEastAsia" w:hAnsi="Arial" w:cs="Arial"/>
          <w:color w:val="000000" w:themeColor="text1"/>
          <w:sz w:val="24"/>
          <w:szCs w:val="24"/>
        </w:rPr>
        <w:t xml:space="preserve">. </w:t>
      </w:r>
    </w:p>
    <w:p w14:paraId="07EA7DD5" w14:textId="6298305B" w:rsidR="4A056607" w:rsidRPr="00CE1355" w:rsidRDefault="4A056607" w:rsidP="0041753A">
      <w:pPr>
        <w:pStyle w:val="Heading2"/>
        <w:rPr>
          <w:rFonts w:eastAsiaTheme="minorEastAsia"/>
        </w:rPr>
      </w:pPr>
      <w:r w:rsidRPr="00CE1355">
        <w:rPr>
          <w:rFonts w:eastAsiaTheme="minorEastAsia"/>
        </w:rPr>
        <w:t>2.2</w:t>
      </w:r>
      <w:r w:rsidR="0BFDDF23" w:rsidRPr="00CE1355">
        <w:rPr>
          <w:rFonts w:eastAsiaTheme="minorEastAsia"/>
        </w:rPr>
        <w:t xml:space="preserve"> - A</w:t>
      </w:r>
    </w:p>
    <w:p w14:paraId="2D2C196E" w14:textId="0B0556CC" w:rsidR="2B002198" w:rsidRPr="00CE1355" w:rsidRDefault="2B002198"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Greg Jackson is the CEO of many organisations that do not have a traditional HR department, Timpson</w:t>
      </w:r>
      <w:r w:rsidR="4BADAEFF" w:rsidRPr="00CE1355">
        <w:rPr>
          <w:rFonts w:ascii="Arial" w:eastAsiaTheme="minorEastAsia" w:hAnsi="Arial" w:cs="Arial"/>
          <w:color w:val="000000" w:themeColor="text1"/>
          <w:sz w:val="24"/>
          <w:szCs w:val="24"/>
        </w:rPr>
        <w:t xml:space="preserve"> is another who believes that HR creates a need for itself. However, each company does still have a form of HR within them, whether this be through </w:t>
      </w:r>
      <w:r w:rsidR="0D08C9CE" w:rsidRPr="00CE1355">
        <w:rPr>
          <w:rFonts w:ascii="Arial" w:eastAsiaTheme="minorEastAsia" w:hAnsi="Arial" w:cs="Arial"/>
          <w:color w:val="000000" w:themeColor="text1"/>
          <w:sz w:val="24"/>
          <w:szCs w:val="24"/>
        </w:rPr>
        <w:t>outsourcing their HR, or having roles within the teams that are part of the role, an example of this is Octopus having a business partner within finance</w:t>
      </w:r>
      <w:r w:rsidR="1B06C62B" w:rsidRPr="00CE1355">
        <w:rPr>
          <w:rFonts w:ascii="Arial" w:eastAsiaTheme="minorEastAsia" w:hAnsi="Arial" w:cs="Arial"/>
          <w:color w:val="000000" w:themeColor="text1"/>
          <w:sz w:val="24"/>
          <w:szCs w:val="24"/>
        </w:rPr>
        <w:t xml:space="preserve">, recruitment </w:t>
      </w:r>
      <w:r w:rsidR="006FB026" w:rsidRPr="00CE1355">
        <w:rPr>
          <w:rFonts w:ascii="Arial" w:eastAsiaTheme="minorEastAsia" w:hAnsi="Arial" w:cs="Arial"/>
          <w:color w:val="000000" w:themeColor="text1"/>
          <w:sz w:val="24"/>
          <w:szCs w:val="24"/>
        </w:rPr>
        <w:t>and</w:t>
      </w:r>
      <w:r w:rsidR="1B06C62B" w:rsidRPr="00CE1355">
        <w:rPr>
          <w:rFonts w:ascii="Arial" w:eastAsiaTheme="minorEastAsia" w:hAnsi="Arial" w:cs="Arial"/>
          <w:color w:val="000000" w:themeColor="text1"/>
          <w:sz w:val="24"/>
          <w:szCs w:val="24"/>
        </w:rPr>
        <w:t xml:space="preserve"> Learning and Development. With the “people” aspects of the functions moving to line managers. </w:t>
      </w:r>
      <w:r w:rsidR="4DDFB27A" w:rsidRPr="00CE1355">
        <w:rPr>
          <w:rFonts w:ascii="Arial" w:eastAsiaTheme="minorEastAsia" w:hAnsi="Arial" w:cs="Arial"/>
          <w:color w:val="000000" w:themeColor="text1"/>
          <w:sz w:val="24"/>
          <w:szCs w:val="24"/>
        </w:rPr>
        <w:t>Below we look at what HRM and HRD are.</w:t>
      </w:r>
    </w:p>
    <w:p w14:paraId="62022322" w14:textId="659C0049" w:rsidR="4DDFB27A" w:rsidRPr="00CE1355" w:rsidRDefault="4DDFB27A"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 xml:space="preserve">HRM is a combination of HR strategies that shape a framework for a number of people management strategies (Rees and French, 2016). </w:t>
      </w:r>
      <w:r w:rsidR="1C6F6ABB" w:rsidRPr="00CE1355">
        <w:rPr>
          <w:rFonts w:ascii="Arial" w:eastAsiaTheme="minorEastAsia" w:hAnsi="Arial" w:cs="Arial"/>
          <w:color w:val="000000" w:themeColor="text1"/>
          <w:sz w:val="24"/>
          <w:szCs w:val="24"/>
        </w:rPr>
        <w:t xml:space="preserve">It looks to align the </w:t>
      </w:r>
      <w:r w:rsidR="56176730" w:rsidRPr="00CE1355">
        <w:rPr>
          <w:rFonts w:ascii="Arial" w:eastAsiaTheme="minorEastAsia" w:hAnsi="Arial" w:cs="Arial"/>
          <w:color w:val="000000" w:themeColor="text1"/>
          <w:sz w:val="24"/>
          <w:szCs w:val="24"/>
        </w:rPr>
        <w:t>bottom-line</w:t>
      </w:r>
      <w:r w:rsidR="1C6F6ABB" w:rsidRPr="00CE1355">
        <w:rPr>
          <w:rFonts w:ascii="Arial" w:eastAsiaTheme="minorEastAsia" w:hAnsi="Arial" w:cs="Arial"/>
          <w:color w:val="000000" w:themeColor="text1"/>
          <w:sz w:val="24"/>
          <w:szCs w:val="24"/>
        </w:rPr>
        <w:t xml:space="preserve"> focus with that of the organisation </w:t>
      </w:r>
      <w:r w:rsidR="3469E347" w:rsidRPr="00CE1355">
        <w:rPr>
          <w:rFonts w:ascii="Arial" w:eastAsiaTheme="minorEastAsia" w:hAnsi="Arial" w:cs="Arial"/>
          <w:color w:val="000000" w:themeColor="text1"/>
          <w:sz w:val="24"/>
          <w:szCs w:val="24"/>
        </w:rPr>
        <w:t xml:space="preserve">however HRM will be difficult to function if there </w:t>
      </w:r>
      <w:r w:rsidR="5A79951E" w:rsidRPr="00CE1355">
        <w:rPr>
          <w:rFonts w:ascii="Arial" w:eastAsiaTheme="minorEastAsia" w:hAnsi="Arial" w:cs="Arial"/>
          <w:color w:val="000000" w:themeColor="text1"/>
          <w:sz w:val="24"/>
          <w:szCs w:val="24"/>
        </w:rPr>
        <w:t>are</w:t>
      </w:r>
      <w:r w:rsidR="3469E347" w:rsidRPr="00CE1355">
        <w:rPr>
          <w:rFonts w:ascii="Arial" w:eastAsiaTheme="minorEastAsia" w:hAnsi="Arial" w:cs="Arial"/>
          <w:color w:val="000000" w:themeColor="text1"/>
          <w:sz w:val="24"/>
          <w:szCs w:val="24"/>
        </w:rPr>
        <w:t xml:space="preserve"> no defined strategic goals</w:t>
      </w:r>
      <w:r w:rsidR="7578DE05" w:rsidRPr="00CE1355">
        <w:rPr>
          <w:rFonts w:ascii="Arial" w:eastAsiaTheme="minorEastAsia" w:hAnsi="Arial" w:cs="Arial"/>
          <w:color w:val="000000" w:themeColor="text1"/>
          <w:sz w:val="24"/>
          <w:szCs w:val="24"/>
        </w:rPr>
        <w:t xml:space="preserve"> (Bennett, </w:t>
      </w:r>
      <w:proofErr w:type="spellStart"/>
      <w:r w:rsidR="7578DE05" w:rsidRPr="00CE1355">
        <w:rPr>
          <w:rFonts w:ascii="Arial" w:eastAsiaTheme="minorEastAsia" w:hAnsi="Arial" w:cs="Arial"/>
          <w:color w:val="000000" w:themeColor="text1"/>
          <w:sz w:val="24"/>
          <w:szCs w:val="24"/>
        </w:rPr>
        <w:t>Saundry</w:t>
      </w:r>
      <w:proofErr w:type="spellEnd"/>
      <w:r w:rsidR="7578DE05" w:rsidRPr="00CE1355">
        <w:rPr>
          <w:rFonts w:ascii="Arial" w:eastAsiaTheme="minorEastAsia" w:hAnsi="Arial" w:cs="Arial"/>
          <w:color w:val="000000" w:themeColor="text1"/>
          <w:sz w:val="24"/>
          <w:szCs w:val="24"/>
        </w:rPr>
        <w:t xml:space="preserve"> and Fisher, 2020).</w:t>
      </w:r>
      <w:r w:rsidR="551770AE" w:rsidRPr="00CE1355">
        <w:rPr>
          <w:rFonts w:ascii="Arial" w:eastAsiaTheme="minorEastAsia" w:hAnsi="Arial" w:cs="Arial"/>
          <w:color w:val="000000" w:themeColor="text1"/>
          <w:sz w:val="24"/>
          <w:szCs w:val="24"/>
        </w:rPr>
        <w:t xml:space="preserve"> </w:t>
      </w:r>
      <w:r w:rsidRPr="00CE1355">
        <w:rPr>
          <w:rFonts w:ascii="Arial" w:eastAsiaTheme="minorEastAsia" w:hAnsi="Arial" w:cs="Arial"/>
          <w:color w:val="000000" w:themeColor="text1"/>
          <w:sz w:val="24"/>
          <w:szCs w:val="24"/>
        </w:rPr>
        <w:t>HRD is development that has moved away from the traditional term where it now looks at specific problems and reacts to this, HRD is</w:t>
      </w:r>
      <w:r w:rsidR="52E107DD" w:rsidRPr="00CE1355">
        <w:rPr>
          <w:rFonts w:ascii="Arial" w:eastAsiaTheme="minorEastAsia" w:hAnsi="Arial" w:cs="Arial"/>
          <w:color w:val="000000" w:themeColor="text1"/>
          <w:sz w:val="24"/>
          <w:szCs w:val="24"/>
        </w:rPr>
        <w:t xml:space="preserve"> the</w:t>
      </w:r>
      <w:r w:rsidRPr="00CE1355">
        <w:rPr>
          <w:rFonts w:ascii="Arial" w:eastAsiaTheme="minorEastAsia" w:hAnsi="Arial" w:cs="Arial"/>
          <w:color w:val="000000" w:themeColor="text1"/>
          <w:sz w:val="24"/>
          <w:szCs w:val="24"/>
        </w:rPr>
        <w:t xml:space="preserve"> linking</w:t>
      </w:r>
      <w:r w:rsidR="05899270" w:rsidRPr="00CE1355">
        <w:rPr>
          <w:rFonts w:ascii="Arial" w:eastAsiaTheme="minorEastAsia" w:hAnsi="Arial" w:cs="Arial"/>
          <w:color w:val="000000" w:themeColor="text1"/>
          <w:sz w:val="24"/>
          <w:szCs w:val="24"/>
        </w:rPr>
        <w:t xml:space="preserve"> of</w:t>
      </w:r>
      <w:r w:rsidRPr="00CE1355">
        <w:rPr>
          <w:rFonts w:ascii="Arial" w:eastAsiaTheme="minorEastAsia" w:hAnsi="Arial" w:cs="Arial"/>
          <w:color w:val="000000" w:themeColor="text1"/>
          <w:sz w:val="24"/>
          <w:szCs w:val="24"/>
        </w:rPr>
        <w:t xml:space="preserve"> both the strategic plan and the cultural change (Rees and French, 2016). </w:t>
      </w:r>
    </w:p>
    <w:p w14:paraId="43E14C6B" w14:textId="7C335A4F" w:rsidR="4DDFB27A" w:rsidRPr="00CE1355" w:rsidRDefault="4DDFB27A"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 xml:space="preserve">Each one has a key role to play within organisations, they shape and align the organisational strategies to become an </w:t>
      </w:r>
      <w:r w:rsidR="771D93F4" w:rsidRPr="00CE1355">
        <w:rPr>
          <w:rFonts w:ascii="Arial" w:eastAsiaTheme="minorEastAsia" w:hAnsi="Arial" w:cs="Arial"/>
          <w:color w:val="000000" w:themeColor="text1"/>
          <w:sz w:val="24"/>
          <w:szCs w:val="24"/>
        </w:rPr>
        <w:t>individual's</w:t>
      </w:r>
      <w:r w:rsidRPr="00CE1355">
        <w:rPr>
          <w:rFonts w:ascii="Arial" w:eastAsiaTheme="minorEastAsia" w:hAnsi="Arial" w:cs="Arial"/>
          <w:color w:val="000000" w:themeColor="text1"/>
          <w:sz w:val="24"/>
          <w:szCs w:val="24"/>
        </w:rPr>
        <w:t xml:space="preserve"> strategy, engaging employees and improving the efficiencies of organisations (CIPD, 2021), essentially assisting the organisation to move forward in their goals in an ethical </w:t>
      </w:r>
      <w:r w:rsidR="1F19ADBA" w:rsidRPr="00CE1355">
        <w:rPr>
          <w:rFonts w:ascii="Arial" w:eastAsiaTheme="minorEastAsia" w:hAnsi="Arial" w:cs="Arial"/>
          <w:color w:val="000000" w:themeColor="text1"/>
          <w:sz w:val="24"/>
          <w:szCs w:val="24"/>
        </w:rPr>
        <w:t>manner</w:t>
      </w:r>
      <w:r w:rsidR="34668D5E" w:rsidRPr="00CE1355">
        <w:rPr>
          <w:rFonts w:ascii="Arial" w:eastAsiaTheme="minorEastAsia" w:hAnsi="Arial" w:cs="Arial"/>
          <w:color w:val="000000" w:themeColor="text1"/>
          <w:sz w:val="24"/>
          <w:szCs w:val="24"/>
        </w:rPr>
        <w:t xml:space="preserve">. </w:t>
      </w:r>
      <w:r w:rsidR="0A263AEE" w:rsidRPr="00CE1355">
        <w:rPr>
          <w:rFonts w:ascii="Arial" w:eastAsiaTheme="minorEastAsia" w:hAnsi="Arial" w:cs="Arial"/>
          <w:color w:val="000000" w:themeColor="text1"/>
          <w:sz w:val="24"/>
          <w:szCs w:val="24"/>
        </w:rPr>
        <w:t xml:space="preserve"> </w:t>
      </w:r>
    </w:p>
    <w:p w14:paraId="605600C7" w14:textId="706CB1DD" w:rsidR="3537B52E" w:rsidRPr="00CE1355" w:rsidRDefault="3537B52E"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 xml:space="preserve">As </w:t>
      </w:r>
      <w:r w:rsidR="0A2E5317" w:rsidRPr="00CE1355">
        <w:rPr>
          <w:rFonts w:ascii="Arial" w:eastAsiaTheme="minorEastAsia" w:hAnsi="Arial" w:cs="Arial"/>
          <w:color w:val="000000" w:themeColor="text1"/>
          <w:sz w:val="24"/>
          <w:szCs w:val="24"/>
        </w:rPr>
        <w:t xml:space="preserve">Dave Ulrich identified </w:t>
      </w:r>
      <w:r w:rsidR="45BF7F56" w:rsidRPr="00CE1355">
        <w:rPr>
          <w:rFonts w:ascii="Arial" w:eastAsiaTheme="minorEastAsia" w:hAnsi="Arial" w:cs="Arial"/>
          <w:color w:val="000000" w:themeColor="text1"/>
          <w:sz w:val="24"/>
          <w:szCs w:val="24"/>
        </w:rPr>
        <w:t>the pandemic emphasised</w:t>
      </w:r>
      <w:r w:rsidR="0A2E5317" w:rsidRPr="00CE1355">
        <w:rPr>
          <w:rFonts w:ascii="Arial" w:eastAsiaTheme="minorEastAsia" w:hAnsi="Arial" w:cs="Arial"/>
          <w:color w:val="000000" w:themeColor="text1"/>
          <w:sz w:val="24"/>
          <w:szCs w:val="24"/>
        </w:rPr>
        <w:t xml:space="preserve"> why HR had a critical role to play within organisations and attended to three areas:</w:t>
      </w:r>
    </w:p>
    <w:p w14:paraId="111B475D" w14:textId="06D2B02C" w:rsidR="5CB398E7" w:rsidRPr="00CE1355" w:rsidRDefault="5CB398E7" w:rsidP="00CE1355">
      <w:pPr>
        <w:pStyle w:val="ListParagraph"/>
        <w:numPr>
          <w:ilvl w:val="0"/>
          <w:numId w:val="1"/>
        </w:num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Care for the individual and attend to the organisation</w:t>
      </w:r>
    </w:p>
    <w:p w14:paraId="061E6759" w14:textId="2D820A8E" w:rsidR="5CB398E7" w:rsidRPr="00CE1355" w:rsidRDefault="5CB398E7" w:rsidP="00CE1355">
      <w:pPr>
        <w:pStyle w:val="ListParagraph"/>
        <w:numPr>
          <w:ilvl w:val="0"/>
          <w:numId w:val="1"/>
        </w:num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 xml:space="preserve">Do Triage and plan for </w:t>
      </w:r>
      <w:r w:rsidR="1D2B704C" w:rsidRPr="00CE1355">
        <w:rPr>
          <w:rFonts w:ascii="Arial" w:eastAsiaTheme="minorEastAsia" w:hAnsi="Arial" w:cs="Arial"/>
          <w:color w:val="000000" w:themeColor="text1"/>
          <w:sz w:val="24"/>
          <w:szCs w:val="24"/>
        </w:rPr>
        <w:t>what's</w:t>
      </w:r>
      <w:r w:rsidRPr="00CE1355">
        <w:rPr>
          <w:rFonts w:ascii="Arial" w:eastAsiaTheme="minorEastAsia" w:hAnsi="Arial" w:cs="Arial"/>
          <w:color w:val="000000" w:themeColor="text1"/>
          <w:sz w:val="24"/>
          <w:szCs w:val="24"/>
        </w:rPr>
        <w:t xml:space="preserve"> next</w:t>
      </w:r>
    </w:p>
    <w:p w14:paraId="4422C813" w14:textId="3A44FC16" w:rsidR="5CB398E7" w:rsidRPr="00CE1355" w:rsidRDefault="5CB398E7" w:rsidP="00CE1355">
      <w:pPr>
        <w:pStyle w:val="ListParagraph"/>
        <w:numPr>
          <w:ilvl w:val="0"/>
          <w:numId w:val="1"/>
        </w:num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Make decisions alone and enable others to become decision makers</w:t>
      </w:r>
    </w:p>
    <w:p w14:paraId="55D44A94" w14:textId="066E722E" w:rsidR="5CB398E7" w:rsidRPr="00CE1355" w:rsidRDefault="5CB398E7"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w:t>
      </w:r>
      <w:r w:rsidR="2EB860B9" w:rsidRPr="00CE1355">
        <w:rPr>
          <w:rFonts w:ascii="Arial" w:eastAsiaTheme="minorEastAsia" w:hAnsi="Arial" w:cs="Arial"/>
          <w:color w:val="000000" w:themeColor="text1"/>
          <w:sz w:val="24"/>
          <w:szCs w:val="24"/>
        </w:rPr>
        <w:t>Ulrich, D 2020)</w:t>
      </w:r>
    </w:p>
    <w:p w14:paraId="4C911989" w14:textId="08F8E9EA" w:rsidR="3A97B011" w:rsidRPr="00CE1355" w:rsidRDefault="3A97B011"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lastRenderedPageBreak/>
        <w:t xml:space="preserve">Through the process of aligning HRM and HRD </w:t>
      </w:r>
      <w:r w:rsidR="7D28D424" w:rsidRPr="00CE1355">
        <w:rPr>
          <w:rFonts w:ascii="Arial" w:eastAsiaTheme="minorEastAsia" w:hAnsi="Arial" w:cs="Arial"/>
          <w:color w:val="000000" w:themeColor="text1"/>
          <w:sz w:val="24"/>
          <w:szCs w:val="24"/>
        </w:rPr>
        <w:t xml:space="preserve">and integrating ourselves into the organisation we </w:t>
      </w:r>
      <w:r w:rsidR="063C92D4" w:rsidRPr="00CE1355">
        <w:rPr>
          <w:rFonts w:ascii="Arial" w:eastAsiaTheme="minorEastAsia" w:hAnsi="Arial" w:cs="Arial"/>
          <w:color w:val="000000" w:themeColor="text1"/>
          <w:sz w:val="24"/>
          <w:szCs w:val="24"/>
        </w:rPr>
        <w:t>can</w:t>
      </w:r>
      <w:r w:rsidR="7D28D424" w:rsidRPr="00CE1355">
        <w:rPr>
          <w:rFonts w:ascii="Arial" w:eastAsiaTheme="minorEastAsia" w:hAnsi="Arial" w:cs="Arial"/>
          <w:color w:val="000000" w:themeColor="text1"/>
          <w:sz w:val="24"/>
          <w:szCs w:val="24"/>
        </w:rPr>
        <w:t xml:space="preserve"> assist with navigating the unknown waters </w:t>
      </w:r>
      <w:r w:rsidR="02DBCAA3" w:rsidRPr="00CE1355">
        <w:rPr>
          <w:rFonts w:ascii="Arial" w:eastAsiaTheme="minorEastAsia" w:hAnsi="Arial" w:cs="Arial"/>
          <w:color w:val="000000" w:themeColor="text1"/>
          <w:sz w:val="24"/>
          <w:szCs w:val="24"/>
        </w:rPr>
        <w:t>whilst progressing, adapting and altering to the needs of the company whether this be through changing the talent that is needed, the programmes and skills required to develop</w:t>
      </w:r>
      <w:r w:rsidR="164F551E" w:rsidRPr="00CE1355">
        <w:rPr>
          <w:rFonts w:ascii="Arial" w:eastAsiaTheme="minorEastAsia" w:hAnsi="Arial" w:cs="Arial"/>
          <w:color w:val="000000" w:themeColor="text1"/>
          <w:sz w:val="24"/>
          <w:szCs w:val="24"/>
        </w:rPr>
        <w:t xml:space="preserve"> and assisting with how to lead through a crisis.</w:t>
      </w:r>
    </w:p>
    <w:p w14:paraId="1E06CC5D" w14:textId="6B240160" w:rsidR="164F551E" w:rsidRPr="00CE1355" w:rsidRDefault="164F551E"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If not</w:t>
      </w:r>
      <w:r w:rsidR="1F19ADBA" w:rsidRPr="00CE1355">
        <w:rPr>
          <w:rFonts w:ascii="Arial" w:eastAsiaTheme="minorEastAsia" w:hAnsi="Arial" w:cs="Arial"/>
          <w:color w:val="000000" w:themeColor="text1"/>
          <w:sz w:val="24"/>
          <w:szCs w:val="24"/>
        </w:rPr>
        <w:t xml:space="preserve"> </w:t>
      </w:r>
      <w:r w:rsidR="4436E571" w:rsidRPr="00CE1355">
        <w:rPr>
          <w:rFonts w:ascii="Arial" w:eastAsiaTheme="minorEastAsia" w:hAnsi="Arial" w:cs="Arial"/>
          <w:color w:val="000000" w:themeColor="text1"/>
          <w:sz w:val="24"/>
          <w:szCs w:val="24"/>
        </w:rPr>
        <w:t xml:space="preserve">done, then </w:t>
      </w:r>
      <w:r w:rsidR="1149932F" w:rsidRPr="00CE1355">
        <w:rPr>
          <w:rFonts w:ascii="Arial" w:eastAsiaTheme="minorEastAsia" w:hAnsi="Arial" w:cs="Arial"/>
          <w:color w:val="000000" w:themeColor="text1"/>
          <w:sz w:val="24"/>
          <w:szCs w:val="24"/>
        </w:rPr>
        <w:t>there</w:t>
      </w:r>
      <w:r w:rsidR="4436E571" w:rsidRPr="00CE1355">
        <w:rPr>
          <w:rFonts w:ascii="Arial" w:eastAsiaTheme="minorEastAsia" w:hAnsi="Arial" w:cs="Arial"/>
          <w:color w:val="000000" w:themeColor="text1"/>
          <w:sz w:val="24"/>
          <w:szCs w:val="24"/>
        </w:rPr>
        <w:t xml:space="preserve"> are </w:t>
      </w:r>
      <w:r w:rsidR="337E407B" w:rsidRPr="00CE1355">
        <w:rPr>
          <w:rFonts w:ascii="Arial" w:eastAsiaTheme="minorEastAsia" w:hAnsi="Arial" w:cs="Arial"/>
          <w:color w:val="000000" w:themeColor="text1"/>
          <w:sz w:val="24"/>
          <w:szCs w:val="24"/>
        </w:rPr>
        <w:t xml:space="preserve">concerns from a legal front </w:t>
      </w:r>
      <w:r w:rsidR="5CE1F511" w:rsidRPr="00CE1355">
        <w:rPr>
          <w:rFonts w:ascii="Arial" w:eastAsiaTheme="minorEastAsia" w:hAnsi="Arial" w:cs="Arial"/>
          <w:color w:val="000000" w:themeColor="text1"/>
          <w:sz w:val="24"/>
          <w:szCs w:val="24"/>
        </w:rPr>
        <w:t>that someone could drop the ball and</w:t>
      </w:r>
      <w:r w:rsidR="7123B3F0" w:rsidRPr="00CE1355">
        <w:rPr>
          <w:rFonts w:ascii="Arial" w:eastAsiaTheme="minorEastAsia" w:hAnsi="Arial" w:cs="Arial"/>
          <w:color w:val="000000" w:themeColor="text1"/>
          <w:sz w:val="24"/>
          <w:szCs w:val="24"/>
        </w:rPr>
        <w:t xml:space="preserve"> opening an organisation up for risk</w:t>
      </w:r>
      <w:r w:rsidR="5CE1F511" w:rsidRPr="00CE1355">
        <w:rPr>
          <w:rFonts w:ascii="Arial" w:eastAsiaTheme="minorEastAsia" w:hAnsi="Arial" w:cs="Arial"/>
          <w:color w:val="000000" w:themeColor="text1"/>
          <w:sz w:val="24"/>
          <w:szCs w:val="24"/>
        </w:rPr>
        <w:t xml:space="preserve"> </w:t>
      </w:r>
      <w:r w:rsidR="69A96504" w:rsidRPr="00CE1355">
        <w:rPr>
          <w:rFonts w:ascii="Arial" w:eastAsiaTheme="minorEastAsia" w:hAnsi="Arial" w:cs="Arial"/>
          <w:color w:val="000000" w:themeColor="text1"/>
          <w:sz w:val="24"/>
          <w:szCs w:val="24"/>
        </w:rPr>
        <w:t>(</w:t>
      </w:r>
      <w:proofErr w:type="spellStart"/>
      <w:r w:rsidR="69A96504" w:rsidRPr="00CE1355">
        <w:rPr>
          <w:rFonts w:ascii="Arial" w:eastAsiaTheme="minorEastAsia" w:hAnsi="Arial" w:cs="Arial"/>
          <w:color w:val="000000" w:themeColor="text1"/>
          <w:sz w:val="24"/>
          <w:szCs w:val="24"/>
        </w:rPr>
        <w:t>Fitzommons</w:t>
      </w:r>
      <w:proofErr w:type="spellEnd"/>
      <w:r w:rsidR="4A1949B3" w:rsidRPr="00CE1355">
        <w:rPr>
          <w:rFonts w:ascii="Arial" w:eastAsiaTheme="minorEastAsia" w:hAnsi="Arial" w:cs="Arial"/>
          <w:color w:val="000000" w:themeColor="text1"/>
          <w:sz w:val="24"/>
          <w:szCs w:val="24"/>
        </w:rPr>
        <w:t>,</w:t>
      </w:r>
      <w:r w:rsidR="3787B372" w:rsidRPr="00CE1355">
        <w:rPr>
          <w:rFonts w:ascii="Arial" w:eastAsiaTheme="minorEastAsia" w:hAnsi="Arial" w:cs="Arial"/>
          <w:color w:val="000000" w:themeColor="text1"/>
          <w:sz w:val="24"/>
          <w:szCs w:val="24"/>
        </w:rPr>
        <w:t xml:space="preserve"> </w:t>
      </w:r>
      <w:r w:rsidR="66572CCA" w:rsidRPr="00CE1355">
        <w:rPr>
          <w:rFonts w:ascii="Arial" w:eastAsiaTheme="minorEastAsia" w:hAnsi="Arial" w:cs="Arial"/>
          <w:color w:val="000000" w:themeColor="text1"/>
          <w:sz w:val="24"/>
          <w:szCs w:val="24"/>
        </w:rPr>
        <w:t xml:space="preserve">2021). </w:t>
      </w:r>
    </w:p>
    <w:p w14:paraId="763E2759" w14:textId="042A4A7F" w:rsidR="03FD8D4E" w:rsidRPr="00CE1355" w:rsidRDefault="03FD8D4E"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 xml:space="preserve">As part of the HR department for South Wales Police, a public sector organisation, we feel the push back from departments that </w:t>
      </w:r>
      <w:r w:rsidR="3569D9C9" w:rsidRPr="00CE1355">
        <w:rPr>
          <w:rFonts w:ascii="Arial" w:eastAsiaTheme="minorEastAsia" w:hAnsi="Arial" w:cs="Arial"/>
          <w:color w:val="000000" w:themeColor="text1"/>
          <w:sz w:val="24"/>
          <w:szCs w:val="24"/>
        </w:rPr>
        <w:t>we advise</w:t>
      </w:r>
      <w:r w:rsidRPr="00CE1355">
        <w:rPr>
          <w:rFonts w:ascii="Arial" w:eastAsiaTheme="minorEastAsia" w:hAnsi="Arial" w:cs="Arial"/>
          <w:color w:val="000000" w:themeColor="text1"/>
          <w:sz w:val="24"/>
          <w:szCs w:val="24"/>
        </w:rPr>
        <w:t xml:space="preserve"> as we are </w:t>
      </w:r>
      <w:r w:rsidR="015590CB" w:rsidRPr="00CE1355">
        <w:rPr>
          <w:rFonts w:ascii="Arial" w:eastAsiaTheme="minorEastAsia" w:hAnsi="Arial" w:cs="Arial"/>
          <w:color w:val="000000" w:themeColor="text1"/>
          <w:sz w:val="24"/>
          <w:szCs w:val="24"/>
        </w:rPr>
        <w:t xml:space="preserve">often seen as the </w:t>
      </w:r>
      <w:r w:rsidR="1CFC7616" w:rsidRPr="00CE1355">
        <w:rPr>
          <w:rFonts w:ascii="Arial" w:eastAsiaTheme="minorEastAsia" w:hAnsi="Arial" w:cs="Arial"/>
          <w:color w:val="000000" w:themeColor="text1"/>
          <w:sz w:val="24"/>
          <w:szCs w:val="24"/>
        </w:rPr>
        <w:t>bureaucratic</w:t>
      </w:r>
      <w:r w:rsidR="015590CB" w:rsidRPr="00CE1355">
        <w:rPr>
          <w:rFonts w:ascii="Arial" w:eastAsiaTheme="minorEastAsia" w:hAnsi="Arial" w:cs="Arial"/>
          <w:color w:val="000000" w:themeColor="text1"/>
          <w:sz w:val="24"/>
          <w:szCs w:val="24"/>
        </w:rPr>
        <w:t xml:space="preserve"> barriers causing further paperwork and processes that need be there. </w:t>
      </w:r>
      <w:r w:rsidR="52EB8E0E" w:rsidRPr="00CE1355">
        <w:rPr>
          <w:rFonts w:ascii="Arial" w:eastAsiaTheme="minorEastAsia" w:hAnsi="Arial" w:cs="Arial"/>
          <w:color w:val="000000" w:themeColor="text1"/>
          <w:sz w:val="24"/>
          <w:szCs w:val="24"/>
        </w:rPr>
        <w:t>However,</w:t>
      </w:r>
      <w:r w:rsidR="015590CB" w:rsidRPr="00CE1355">
        <w:rPr>
          <w:rFonts w:ascii="Arial" w:eastAsiaTheme="minorEastAsia" w:hAnsi="Arial" w:cs="Arial"/>
          <w:color w:val="000000" w:themeColor="text1"/>
          <w:sz w:val="24"/>
          <w:szCs w:val="24"/>
        </w:rPr>
        <w:t xml:space="preserve"> the </w:t>
      </w:r>
      <w:r w:rsidR="54284397" w:rsidRPr="00CE1355">
        <w:rPr>
          <w:rFonts w:ascii="Arial" w:eastAsiaTheme="minorEastAsia" w:hAnsi="Arial" w:cs="Arial"/>
          <w:color w:val="000000" w:themeColor="text1"/>
          <w:sz w:val="24"/>
          <w:szCs w:val="24"/>
        </w:rPr>
        <w:t>pandemic was</w:t>
      </w:r>
      <w:r w:rsidR="015590CB" w:rsidRPr="00CE1355">
        <w:rPr>
          <w:rFonts w:ascii="Arial" w:eastAsiaTheme="minorEastAsia" w:hAnsi="Arial" w:cs="Arial"/>
          <w:color w:val="000000" w:themeColor="text1"/>
          <w:sz w:val="24"/>
          <w:szCs w:val="24"/>
        </w:rPr>
        <w:t xml:space="preserve"> a turning point, it saw departments look to us for help in guiding through the </w:t>
      </w:r>
      <w:r w:rsidR="5E6E91D0" w:rsidRPr="00CE1355">
        <w:rPr>
          <w:rFonts w:ascii="Arial" w:eastAsiaTheme="minorEastAsia" w:hAnsi="Arial" w:cs="Arial"/>
          <w:color w:val="000000" w:themeColor="text1"/>
          <w:sz w:val="24"/>
          <w:szCs w:val="24"/>
        </w:rPr>
        <w:t>government</w:t>
      </w:r>
      <w:r w:rsidR="015590CB" w:rsidRPr="00CE1355">
        <w:rPr>
          <w:rFonts w:ascii="Arial" w:eastAsiaTheme="minorEastAsia" w:hAnsi="Arial" w:cs="Arial"/>
          <w:color w:val="000000" w:themeColor="text1"/>
          <w:sz w:val="24"/>
          <w:szCs w:val="24"/>
        </w:rPr>
        <w:t xml:space="preserve"> changes an</w:t>
      </w:r>
      <w:r w:rsidR="2E4C18D8" w:rsidRPr="00CE1355">
        <w:rPr>
          <w:rFonts w:ascii="Arial" w:eastAsiaTheme="minorEastAsia" w:hAnsi="Arial" w:cs="Arial"/>
          <w:color w:val="000000" w:themeColor="text1"/>
          <w:sz w:val="24"/>
          <w:szCs w:val="24"/>
        </w:rPr>
        <w:t xml:space="preserve">d the new ways of working, it showed what talent and training gaps there </w:t>
      </w:r>
      <w:r w:rsidR="1A208797" w:rsidRPr="00CE1355">
        <w:rPr>
          <w:rFonts w:ascii="Arial" w:eastAsiaTheme="minorEastAsia" w:hAnsi="Arial" w:cs="Arial"/>
          <w:color w:val="000000" w:themeColor="text1"/>
          <w:sz w:val="24"/>
          <w:szCs w:val="24"/>
        </w:rPr>
        <w:t>were,</w:t>
      </w:r>
      <w:r w:rsidR="2E4C18D8" w:rsidRPr="00CE1355">
        <w:rPr>
          <w:rFonts w:ascii="Arial" w:eastAsiaTheme="minorEastAsia" w:hAnsi="Arial" w:cs="Arial"/>
          <w:color w:val="000000" w:themeColor="text1"/>
          <w:sz w:val="24"/>
          <w:szCs w:val="24"/>
        </w:rPr>
        <w:t xml:space="preserve"> and we were able to navigate them through th</w:t>
      </w:r>
      <w:r w:rsidR="217EEC10" w:rsidRPr="00CE1355">
        <w:rPr>
          <w:rFonts w:ascii="Arial" w:eastAsiaTheme="minorEastAsia" w:hAnsi="Arial" w:cs="Arial"/>
          <w:color w:val="000000" w:themeColor="text1"/>
          <w:sz w:val="24"/>
          <w:szCs w:val="24"/>
        </w:rPr>
        <w:t xml:space="preserve">e times of unknown with clarity whilst still </w:t>
      </w:r>
      <w:r w:rsidR="62DA06DE" w:rsidRPr="00CE1355">
        <w:rPr>
          <w:rFonts w:ascii="Arial" w:eastAsiaTheme="minorEastAsia" w:hAnsi="Arial" w:cs="Arial"/>
          <w:color w:val="000000" w:themeColor="text1"/>
          <w:sz w:val="24"/>
          <w:szCs w:val="24"/>
        </w:rPr>
        <w:t>meeting the strategic goals and our people strategy of the right people, doing the right things in the right way had never rung</w:t>
      </w:r>
      <w:r w:rsidR="03879446" w:rsidRPr="00CE1355">
        <w:rPr>
          <w:rFonts w:ascii="Arial" w:eastAsiaTheme="minorEastAsia" w:hAnsi="Arial" w:cs="Arial"/>
          <w:color w:val="000000" w:themeColor="text1"/>
          <w:sz w:val="24"/>
          <w:szCs w:val="24"/>
        </w:rPr>
        <w:t xml:space="preserve"> truer. </w:t>
      </w:r>
    </w:p>
    <w:p w14:paraId="1EB85EF3" w14:textId="7B2D43B4" w:rsidR="730FB46F" w:rsidRPr="00CE1355" w:rsidRDefault="71611F3F" w:rsidP="00CE1355">
      <w:pPr>
        <w:spacing w:line="360" w:lineRule="auto"/>
        <w:jc w:val="both"/>
        <w:rPr>
          <w:rFonts w:ascii="Arial" w:eastAsiaTheme="minorEastAsia" w:hAnsi="Arial" w:cs="Arial"/>
          <w:color w:val="000000" w:themeColor="text1"/>
          <w:sz w:val="24"/>
          <w:szCs w:val="24"/>
        </w:rPr>
      </w:pPr>
      <w:r w:rsidRPr="00CE1355">
        <w:rPr>
          <w:rFonts w:ascii="Arial" w:eastAsiaTheme="minorEastAsia" w:hAnsi="Arial" w:cs="Arial"/>
          <w:color w:val="000000" w:themeColor="text1"/>
          <w:sz w:val="24"/>
          <w:szCs w:val="24"/>
        </w:rPr>
        <w:t xml:space="preserve">Although HRM and HRD have always been key to organisations, the pandemic has made even more key. The role that HR played and still does play throughout the </w:t>
      </w:r>
      <w:r w:rsidR="3F0534B4" w:rsidRPr="00CE1355">
        <w:rPr>
          <w:rFonts w:ascii="Arial" w:eastAsiaTheme="minorEastAsia" w:hAnsi="Arial" w:cs="Arial"/>
          <w:color w:val="000000" w:themeColor="text1"/>
          <w:sz w:val="24"/>
          <w:szCs w:val="24"/>
        </w:rPr>
        <w:t xml:space="preserve">changing times, give organisations the confidence to move forward and look forward to the future. Ethical practices were still met, new training programmes were set up and skills were </w:t>
      </w:r>
      <w:r w:rsidR="3724470B" w:rsidRPr="00CE1355">
        <w:rPr>
          <w:rFonts w:ascii="Arial" w:eastAsiaTheme="minorEastAsia" w:hAnsi="Arial" w:cs="Arial"/>
          <w:color w:val="000000" w:themeColor="text1"/>
          <w:sz w:val="24"/>
          <w:szCs w:val="24"/>
        </w:rPr>
        <w:t>realigned,</w:t>
      </w:r>
      <w:r w:rsidR="130FE08D" w:rsidRPr="00CE1355">
        <w:rPr>
          <w:rFonts w:ascii="Arial" w:eastAsiaTheme="minorEastAsia" w:hAnsi="Arial" w:cs="Arial"/>
          <w:color w:val="000000" w:themeColor="text1"/>
          <w:sz w:val="24"/>
          <w:szCs w:val="24"/>
        </w:rPr>
        <w:t xml:space="preserve"> and managers learned how to manage through the changing times, can it honestly be said that </w:t>
      </w:r>
      <w:r w:rsidR="5D7EF4EA" w:rsidRPr="00CE1355">
        <w:rPr>
          <w:rFonts w:ascii="Arial" w:eastAsiaTheme="minorEastAsia" w:hAnsi="Arial" w:cs="Arial"/>
          <w:color w:val="000000" w:themeColor="text1"/>
          <w:sz w:val="24"/>
          <w:szCs w:val="24"/>
        </w:rPr>
        <w:t xml:space="preserve">all this happened without HRM and HRD? </w:t>
      </w:r>
      <w:r w:rsidR="22A6FD12" w:rsidRPr="00CE1355">
        <w:rPr>
          <w:rFonts w:ascii="Arial" w:eastAsiaTheme="minorEastAsia" w:hAnsi="Arial" w:cs="Arial"/>
          <w:color w:val="000000" w:themeColor="text1"/>
          <w:sz w:val="24"/>
          <w:szCs w:val="24"/>
        </w:rPr>
        <w:t>They</w:t>
      </w:r>
      <w:r w:rsidR="5D7EF4EA" w:rsidRPr="00CE1355">
        <w:rPr>
          <w:rFonts w:ascii="Arial" w:eastAsiaTheme="minorEastAsia" w:hAnsi="Arial" w:cs="Arial"/>
          <w:color w:val="000000" w:themeColor="text1"/>
          <w:sz w:val="24"/>
          <w:szCs w:val="24"/>
        </w:rPr>
        <w:t xml:space="preserve"> were the key drivers to getting organisations through and to be able to plan for the future.</w:t>
      </w:r>
    </w:p>
    <w:p w14:paraId="5135FADB" w14:textId="4E1E6247" w:rsidR="1A8D3526" w:rsidRPr="00CE1355" w:rsidRDefault="1A8D3526" w:rsidP="0041753A">
      <w:pPr>
        <w:pStyle w:val="Heading2"/>
        <w:rPr>
          <w:rFonts w:eastAsiaTheme="minorEastAsia"/>
        </w:rPr>
      </w:pPr>
      <w:r w:rsidRPr="00CE1355">
        <w:rPr>
          <w:rFonts w:eastAsiaTheme="minorEastAsia"/>
        </w:rPr>
        <w:t xml:space="preserve">2.3 </w:t>
      </w:r>
      <w:r w:rsidR="431CF37A" w:rsidRPr="00CE1355">
        <w:rPr>
          <w:rFonts w:eastAsiaTheme="minorEastAsia"/>
        </w:rPr>
        <w:t xml:space="preserve">- </w:t>
      </w:r>
      <w:r w:rsidR="2878B5A8" w:rsidRPr="00CE1355">
        <w:rPr>
          <w:rFonts w:eastAsiaTheme="minorEastAsia"/>
        </w:rPr>
        <w:t>A</w:t>
      </w:r>
    </w:p>
    <w:p w14:paraId="1D78892B" w14:textId="128B5A30" w:rsidR="46BEF814" w:rsidRPr="00CE1355" w:rsidRDefault="46BEF814" w:rsidP="00CE1355">
      <w:pPr>
        <w:spacing w:line="360" w:lineRule="auto"/>
        <w:jc w:val="both"/>
        <w:rPr>
          <w:rFonts w:ascii="Arial" w:eastAsia="Calibri" w:hAnsi="Arial" w:cs="Arial"/>
          <w:sz w:val="24"/>
          <w:szCs w:val="24"/>
        </w:rPr>
      </w:pPr>
      <w:r w:rsidRPr="00CE1355">
        <w:rPr>
          <w:rFonts w:ascii="Arial" w:eastAsia="Calibri" w:hAnsi="Arial" w:cs="Arial"/>
          <w:sz w:val="24"/>
          <w:szCs w:val="24"/>
        </w:rPr>
        <w:t>Organisations should concern themselves with ethics and sustainability because there is a change in our culture and ther</w:t>
      </w:r>
      <w:r w:rsidR="202F066B" w:rsidRPr="00CE1355">
        <w:rPr>
          <w:rFonts w:ascii="Arial" w:eastAsia="Calibri" w:hAnsi="Arial" w:cs="Arial"/>
          <w:sz w:val="24"/>
          <w:szCs w:val="24"/>
        </w:rPr>
        <w:t>e is a greater call for transparency</w:t>
      </w:r>
      <w:r w:rsidR="08CDDFF3" w:rsidRPr="00CE1355">
        <w:rPr>
          <w:rFonts w:ascii="Arial" w:eastAsia="Calibri" w:hAnsi="Arial" w:cs="Arial"/>
          <w:sz w:val="24"/>
          <w:szCs w:val="24"/>
        </w:rPr>
        <w:t>.</w:t>
      </w:r>
      <w:r w:rsidR="202F066B" w:rsidRPr="00CE1355">
        <w:rPr>
          <w:rFonts w:ascii="Arial" w:eastAsia="Calibri" w:hAnsi="Arial" w:cs="Arial"/>
          <w:sz w:val="24"/>
          <w:szCs w:val="24"/>
        </w:rPr>
        <w:t xml:space="preserve"> T</w:t>
      </w:r>
      <w:r w:rsidR="07773C0C" w:rsidRPr="00CE1355">
        <w:rPr>
          <w:rFonts w:ascii="Arial" w:eastAsia="Calibri" w:hAnsi="Arial" w:cs="Arial"/>
          <w:sz w:val="24"/>
          <w:szCs w:val="24"/>
        </w:rPr>
        <w:t xml:space="preserve">he CIPD </w:t>
      </w:r>
      <w:r w:rsidR="69EE42AB" w:rsidRPr="00CE1355">
        <w:rPr>
          <w:rFonts w:ascii="Arial" w:eastAsia="Calibri" w:hAnsi="Arial" w:cs="Arial"/>
          <w:sz w:val="24"/>
          <w:szCs w:val="24"/>
        </w:rPr>
        <w:t>(2019</w:t>
      </w:r>
      <w:r w:rsidR="7CB40CA6" w:rsidRPr="00CE1355">
        <w:rPr>
          <w:rFonts w:ascii="Arial" w:eastAsia="Calibri" w:hAnsi="Arial" w:cs="Arial"/>
          <w:sz w:val="24"/>
          <w:szCs w:val="24"/>
        </w:rPr>
        <w:t xml:space="preserve">) </w:t>
      </w:r>
      <w:r w:rsidR="0041753A">
        <w:rPr>
          <w:rFonts w:ascii="Arial" w:eastAsia="Calibri" w:hAnsi="Arial" w:cs="Arial"/>
          <w:sz w:val="24"/>
          <w:szCs w:val="24"/>
        </w:rPr>
        <w:t>e</w:t>
      </w:r>
      <w:r w:rsidR="07773C0C" w:rsidRPr="00CE1355">
        <w:rPr>
          <w:rFonts w:ascii="Arial" w:eastAsia="Calibri" w:hAnsi="Arial" w:cs="Arial"/>
          <w:sz w:val="24"/>
          <w:szCs w:val="24"/>
        </w:rPr>
        <w:t xml:space="preserve">nsure that </w:t>
      </w:r>
      <w:r w:rsidR="60C16E7C" w:rsidRPr="00CE1355">
        <w:rPr>
          <w:rFonts w:ascii="Arial" w:eastAsia="Calibri" w:hAnsi="Arial" w:cs="Arial"/>
          <w:sz w:val="24"/>
          <w:szCs w:val="24"/>
        </w:rPr>
        <w:t xml:space="preserve">ethics and sustainability </w:t>
      </w:r>
      <w:r w:rsidR="117654CE" w:rsidRPr="00CE1355">
        <w:rPr>
          <w:rFonts w:ascii="Arial" w:eastAsia="Calibri" w:hAnsi="Arial" w:cs="Arial"/>
          <w:sz w:val="24"/>
          <w:szCs w:val="24"/>
        </w:rPr>
        <w:t>are utilised and showing importance by raising is it as part of their professional standards</w:t>
      </w:r>
      <w:r w:rsidR="58B648CF" w:rsidRPr="00CE1355">
        <w:rPr>
          <w:rFonts w:ascii="Arial" w:eastAsia="Calibri" w:hAnsi="Arial" w:cs="Arial"/>
          <w:sz w:val="24"/>
          <w:szCs w:val="24"/>
        </w:rPr>
        <w:t xml:space="preserve"> Core Behaviour, ‘ethical values’ ensuring th</w:t>
      </w:r>
      <w:r w:rsidR="227B85F5" w:rsidRPr="00CE1355">
        <w:rPr>
          <w:rFonts w:ascii="Arial" w:eastAsia="Calibri" w:hAnsi="Arial" w:cs="Arial"/>
          <w:sz w:val="24"/>
          <w:szCs w:val="24"/>
        </w:rPr>
        <w:t xml:space="preserve">at </w:t>
      </w:r>
      <w:r w:rsidR="4A8344FB" w:rsidRPr="00CE1355">
        <w:rPr>
          <w:rFonts w:ascii="Arial" w:eastAsia="Calibri" w:hAnsi="Arial" w:cs="Arial"/>
          <w:sz w:val="24"/>
          <w:szCs w:val="24"/>
        </w:rPr>
        <w:t>a</w:t>
      </w:r>
      <w:r w:rsidR="227B85F5" w:rsidRPr="00CE1355">
        <w:rPr>
          <w:rFonts w:ascii="Arial" w:eastAsia="Calibri" w:hAnsi="Arial" w:cs="Arial"/>
          <w:sz w:val="24"/>
          <w:szCs w:val="24"/>
        </w:rPr>
        <w:t xml:space="preserve"> moral compass to decisions</w:t>
      </w:r>
      <w:r w:rsidR="3191B296" w:rsidRPr="00CE1355">
        <w:rPr>
          <w:rFonts w:ascii="Arial" w:eastAsia="Calibri" w:hAnsi="Arial" w:cs="Arial"/>
          <w:sz w:val="24"/>
          <w:szCs w:val="24"/>
        </w:rPr>
        <w:t xml:space="preserve"> and lives are the right things to do for the right reasons. </w:t>
      </w:r>
      <w:r w:rsidR="796891A3" w:rsidRPr="00CE1355">
        <w:rPr>
          <w:rFonts w:ascii="Arial" w:eastAsia="Calibri" w:hAnsi="Arial" w:cs="Arial"/>
          <w:sz w:val="24"/>
          <w:szCs w:val="24"/>
        </w:rPr>
        <w:t>HR professionals (and others that use these standards) are therefore able to build t</w:t>
      </w:r>
      <w:r w:rsidR="3191B296" w:rsidRPr="00CE1355">
        <w:rPr>
          <w:rFonts w:ascii="Arial" w:eastAsia="Calibri" w:hAnsi="Arial" w:cs="Arial"/>
          <w:sz w:val="24"/>
          <w:szCs w:val="24"/>
        </w:rPr>
        <w:t xml:space="preserve">rust through the </w:t>
      </w:r>
      <w:r w:rsidR="69D00163" w:rsidRPr="00CE1355">
        <w:rPr>
          <w:rFonts w:ascii="Arial" w:eastAsia="Calibri" w:hAnsi="Arial" w:cs="Arial"/>
          <w:sz w:val="24"/>
          <w:szCs w:val="24"/>
        </w:rPr>
        <w:t>use of ethical behaviour by applying the principles and values consistently</w:t>
      </w:r>
      <w:r w:rsidR="0B3AA9DA" w:rsidRPr="00CE1355">
        <w:rPr>
          <w:rFonts w:ascii="Arial" w:eastAsia="Calibri" w:hAnsi="Arial" w:cs="Arial"/>
          <w:sz w:val="24"/>
          <w:szCs w:val="24"/>
        </w:rPr>
        <w:t>.</w:t>
      </w:r>
    </w:p>
    <w:p w14:paraId="500BE863" w14:textId="1F36BC5A" w:rsidR="5B17B5B2" w:rsidRPr="00CE1355" w:rsidRDefault="5B17B5B2" w:rsidP="00CE1355">
      <w:pPr>
        <w:spacing w:line="360" w:lineRule="auto"/>
        <w:jc w:val="both"/>
        <w:rPr>
          <w:rFonts w:ascii="Arial" w:eastAsia="Calibri" w:hAnsi="Arial" w:cs="Arial"/>
          <w:sz w:val="24"/>
          <w:szCs w:val="24"/>
        </w:rPr>
      </w:pPr>
      <w:r w:rsidRPr="00CE1355">
        <w:rPr>
          <w:rFonts w:ascii="Arial" w:eastAsia="Calibri" w:hAnsi="Arial" w:cs="Arial"/>
          <w:sz w:val="24"/>
          <w:szCs w:val="24"/>
        </w:rPr>
        <w:lastRenderedPageBreak/>
        <w:t xml:space="preserve">In </w:t>
      </w:r>
      <w:r w:rsidR="52EE029F" w:rsidRPr="00CE1355">
        <w:rPr>
          <w:rFonts w:ascii="Arial" w:eastAsia="Calibri" w:hAnsi="Arial" w:cs="Arial"/>
          <w:sz w:val="24"/>
          <w:szCs w:val="24"/>
        </w:rPr>
        <w:t xml:space="preserve">recent times we have seen </w:t>
      </w:r>
      <w:r w:rsidRPr="00CE1355">
        <w:rPr>
          <w:rFonts w:ascii="Arial" w:eastAsia="Calibri" w:hAnsi="Arial" w:cs="Arial"/>
          <w:sz w:val="24"/>
          <w:szCs w:val="24"/>
        </w:rPr>
        <w:t>the increase in protests for Black Lives Matter, organisations having to report on gender pay gaps and answer for their downfalls and we have seen COP26 talk about sustainability and practices that we need to implement. Organisations have seen a decline in applications for roles and the greater demand for looking after their wellbeing</w:t>
      </w:r>
      <w:r w:rsidR="20F8C895" w:rsidRPr="00CE1355">
        <w:rPr>
          <w:rFonts w:ascii="Arial" w:eastAsia="Calibri" w:hAnsi="Arial" w:cs="Arial"/>
          <w:sz w:val="24"/>
          <w:szCs w:val="24"/>
        </w:rPr>
        <w:t xml:space="preserve"> and for having ethical values that were something the individual could relate to also known as</w:t>
      </w:r>
      <w:r w:rsidRPr="00CE1355">
        <w:rPr>
          <w:rFonts w:ascii="Arial" w:eastAsia="Calibri" w:hAnsi="Arial" w:cs="Arial"/>
          <w:sz w:val="24"/>
          <w:szCs w:val="24"/>
        </w:rPr>
        <w:t xml:space="preserve"> “the great resignation”</w:t>
      </w:r>
      <w:r w:rsidR="65D0BFBE" w:rsidRPr="00CE1355">
        <w:rPr>
          <w:rFonts w:ascii="Arial" w:eastAsia="Calibri" w:hAnsi="Arial" w:cs="Arial"/>
          <w:sz w:val="24"/>
          <w:szCs w:val="24"/>
        </w:rPr>
        <w:t xml:space="preserve"> </w:t>
      </w:r>
      <w:r w:rsidR="1CABAD59" w:rsidRPr="00CE1355">
        <w:rPr>
          <w:rFonts w:ascii="Arial" w:eastAsia="Calibri" w:hAnsi="Arial" w:cs="Arial"/>
          <w:sz w:val="24"/>
          <w:szCs w:val="24"/>
        </w:rPr>
        <w:t>(Morgan, 2021).</w:t>
      </w:r>
    </w:p>
    <w:p w14:paraId="030A78CB" w14:textId="41FFEDC6" w:rsidR="20B3388D" w:rsidRPr="00CE1355" w:rsidRDefault="20B3388D" w:rsidP="00CE1355">
      <w:pPr>
        <w:spacing w:line="360" w:lineRule="auto"/>
        <w:jc w:val="both"/>
        <w:rPr>
          <w:rFonts w:ascii="Arial" w:eastAsia="Calibri" w:hAnsi="Arial" w:cs="Arial"/>
          <w:sz w:val="24"/>
          <w:szCs w:val="24"/>
        </w:rPr>
      </w:pPr>
      <w:r w:rsidRPr="00CE1355">
        <w:rPr>
          <w:rFonts w:ascii="Arial" w:eastAsia="Calibri" w:hAnsi="Arial" w:cs="Arial"/>
          <w:sz w:val="24"/>
          <w:szCs w:val="24"/>
        </w:rPr>
        <w:t>As a reaction to the culture change, South Wales Police</w:t>
      </w:r>
      <w:r w:rsidR="00CE1355" w:rsidRPr="00CE1355">
        <w:rPr>
          <w:rFonts w:ascii="Arial" w:eastAsia="Calibri" w:hAnsi="Arial" w:cs="Arial"/>
          <w:sz w:val="24"/>
          <w:szCs w:val="24"/>
        </w:rPr>
        <w:t xml:space="preserve">, a public sector organisation, </w:t>
      </w:r>
      <w:r w:rsidRPr="00CE1355">
        <w:rPr>
          <w:rFonts w:ascii="Arial" w:eastAsia="Calibri" w:hAnsi="Arial" w:cs="Arial"/>
          <w:sz w:val="24"/>
          <w:szCs w:val="24"/>
        </w:rPr>
        <w:t>has further increased its ethical stance by not onl</w:t>
      </w:r>
      <w:r w:rsidR="26DE8993" w:rsidRPr="00CE1355">
        <w:rPr>
          <w:rFonts w:ascii="Arial" w:eastAsia="Calibri" w:hAnsi="Arial" w:cs="Arial"/>
          <w:sz w:val="24"/>
          <w:szCs w:val="24"/>
        </w:rPr>
        <w:t xml:space="preserve">y have a Representative Workforce team to assist with applications for individuals who are underrepresented but also by the creation </w:t>
      </w:r>
      <w:r w:rsidR="1595E6AE" w:rsidRPr="00CE1355">
        <w:rPr>
          <w:rFonts w:ascii="Arial" w:eastAsia="Calibri" w:hAnsi="Arial" w:cs="Arial"/>
          <w:sz w:val="24"/>
          <w:szCs w:val="24"/>
        </w:rPr>
        <w:t xml:space="preserve">of an Equality, Diversity and Inclusion team who work </w:t>
      </w:r>
      <w:r w:rsidR="19AE7FEC" w:rsidRPr="00CE1355">
        <w:rPr>
          <w:rFonts w:ascii="Arial" w:eastAsia="Calibri" w:hAnsi="Arial" w:cs="Arial"/>
          <w:sz w:val="24"/>
          <w:szCs w:val="24"/>
        </w:rPr>
        <w:t>closely</w:t>
      </w:r>
      <w:r w:rsidR="1595E6AE" w:rsidRPr="00CE1355">
        <w:rPr>
          <w:rFonts w:ascii="Arial" w:eastAsia="Calibri" w:hAnsi="Arial" w:cs="Arial"/>
          <w:sz w:val="24"/>
          <w:szCs w:val="24"/>
        </w:rPr>
        <w:t xml:space="preserve"> with each department to ensure that a fair approach is being taken along with training each line manager </w:t>
      </w:r>
      <w:r w:rsidR="3E6F4AF9" w:rsidRPr="00CE1355">
        <w:rPr>
          <w:rFonts w:ascii="Arial" w:eastAsia="Calibri" w:hAnsi="Arial" w:cs="Arial"/>
          <w:sz w:val="24"/>
          <w:szCs w:val="24"/>
        </w:rPr>
        <w:t>to ensure that each individual is treated differently in order to be treated the same.</w:t>
      </w:r>
      <w:r w:rsidR="69AD7493" w:rsidRPr="00CE1355">
        <w:rPr>
          <w:rFonts w:ascii="Arial" w:eastAsia="Calibri" w:hAnsi="Arial" w:cs="Arial"/>
          <w:sz w:val="24"/>
          <w:szCs w:val="24"/>
        </w:rPr>
        <w:t xml:space="preserve"> </w:t>
      </w:r>
      <w:r w:rsidR="401D9100" w:rsidRPr="00CE1355">
        <w:rPr>
          <w:rFonts w:ascii="Arial" w:eastAsia="Calibri" w:hAnsi="Arial" w:cs="Arial"/>
          <w:sz w:val="24"/>
          <w:szCs w:val="24"/>
        </w:rPr>
        <w:t>Thus,</w:t>
      </w:r>
      <w:r w:rsidR="69AD7493" w:rsidRPr="00CE1355">
        <w:rPr>
          <w:rFonts w:ascii="Arial" w:eastAsia="Calibri" w:hAnsi="Arial" w:cs="Arial"/>
          <w:sz w:val="24"/>
          <w:szCs w:val="24"/>
        </w:rPr>
        <w:t xml:space="preserve"> causing a steady decline in the grievances that </w:t>
      </w:r>
      <w:r w:rsidR="519C8322" w:rsidRPr="00CE1355">
        <w:rPr>
          <w:rFonts w:ascii="Arial" w:eastAsia="Calibri" w:hAnsi="Arial" w:cs="Arial"/>
          <w:sz w:val="24"/>
          <w:szCs w:val="24"/>
        </w:rPr>
        <w:t>were</w:t>
      </w:r>
      <w:r w:rsidR="69AD7493" w:rsidRPr="00CE1355">
        <w:rPr>
          <w:rFonts w:ascii="Arial" w:eastAsia="Calibri" w:hAnsi="Arial" w:cs="Arial"/>
          <w:sz w:val="24"/>
          <w:szCs w:val="24"/>
        </w:rPr>
        <w:t xml:space="preserve"> </w:t>
      </w:r>
      <w:r w:rsidR="37F9E802" w:rsidRPr="00CE1355">
        <w:rPr>
          <w:rFonts w:ascii="Arial" w:eastAsia="Calibri" w:hAnsi="Arial" w:cs="Arial"/>
          <w:sz w:val="24"/>
          <w:szCs w:val="24"/>
        </w:rPr>
        <w:t>s</w:t>
      </w:r>
      <w:r w:rsidR="69AD7493" w:rsidRPr="00CE1355">
        <w:rPr>
          <w:rFonts w:ascii="Arial" w:eastAsia="Calibri" w:hAnsi="Arial" w:cs="Arial"/>
          <w:sz w:val="24"/>
          <w:szCs w:val="24"/>
        </w:rPr>
        <w:t>ubmitted.</w:t>
      </w:r>
    </w:p>
    <w:p w14:paraId="2A904150" w14:textId="792FCC23" w:rsidR="4D7A6707" w:rsidRPr="00CE1355" w:rsidRDefault="4D7A6707" w:rsidP="00CE1355">
      <w:pPr>
        <w:spacing w:line="360" w:lineRule="auto"/>
        <w:jc w:val="both"/>
        <w:rPr>
          <w:rFonts w:ascii="Arial" w:eastAsia="Calibri" w:hAnsi="Arial" w:cs="Arial"/>
          <w:sz w:val="24"/>
          <w:szCs w:val="24"/>
        </w:rPr>
      </w:pPr>
      <w:r w:rsidRPr="00CE1355">
        <w:rPr>
          <w:rFonts w:ascii="Arial" w:eastAsia="Calibri" w:hAnsi="Arial" w:cs="Arial"/>
          <w:sz w:val="24"/>
          <w:szCs w:val="24"/>
        </w:rPr>
        <w:t xml:space="preserve">Although profit is important to ensure a </w:t>
      </w:r>
      <w:r w:rsidR="15424CC1" w:rsidRPr="00CE1355">
        <w:rPr>
          <w:rFonts w:ascii="Arial" w:eastAsia="Calibri" w:hAnsi="Arial" w:cs="Arial"/>
          <w:sz w:val="24"/>
          <w:szCs w:val="24"/>
        </w:rPr>
        <w:t>company's</w:t>
      </w:r>
      <w:r w:rsidRPr="00CE1355">
        <w:rPr>
          <w:rFonts w:ascii="Arial" w:eastAsia="Calibri" w:hAnsi="Arial" w:cs="Arial"/>
          <w:sz w:val="24"/>
          <w:szCs w:val="24"/>
        </w:rPr>
        <w:t xml:space="preserve"> future, Abbey Morris</w:t>
      </w:r>
      <w:r w:rsidR="1A243FB4" w:rsidRPr="00CE1355">
        <w:rPr>
          <w:rFonts w:ascii="Arial" w:eastAsia="Calibri" w:hAnsi="Arial" w:cs="Arial"/>
          <w:sz w:val="24"/>
          <w:szCs w:val="24"/>
        </w:rPr>
        <w:t xml:space="preserve"> (2020)</w:t>
      </w:r>
      <w:r w:rsidRPr="00CE1355">
        <w:rPr>
          <w:rFonts w:ascii="Arial" w:eastAsia="Calibri" w:hAnsi="Arial" w:cs="Arial"/>
          <w:sz w:val="24"/>
          <w:szCs w:val="24"/>
        </w:rPr>
        <w:t>, highlights in the article</w:t>
      </w:r>
      <w:r w:rsidR="0E91263B" w:rsidRPr="00CE1355">
        <w:rPr>
          <w:rFonts w:ascii="Arial" w:eastAsia="Calibri" w:hAnsi="Arial" w:cs="Arial"/>
          <w:sz w:val="24"/>
          <w:szCs w:val="24"/>
        </w:rPr>
        <w:t xml:space="preserve"> ‘</w:t>
      </w:r>
      <w:r w:rsidR="0E91263B" w:rsidRPr="00CE1355">
        <w:rPr>
          <w:rFonts w:ascii="Arial" w:eastAsia="Calibri" w:hAnsi="Arial" w:cs="Arial"/>
          <w:color w:val="000000" w:themeColor="text1"/>
          <w:sz w:val="24"/>
          <w:szCs w:val="24"/>
        </w:rPr>
        <w:t>B</w:t>
      </w:r>
      <w:r w:rsidR="0E91263B" w:rsidRPr="00CE1355">
        <w:rPr>
          <w:rFonts w:ascii="Arial" w:eastAsia="Calibri" w:hAnsi="Arial" w:cs="Arial"/>
          <w:i/>
          <w:iCs/>
          <w:color w:val="000000" w:themeColor="text1"/>
          <w:sz w:val="24"/>
          <w:szCs w:val="24"/>
        </w:rPr>
        <w:t>oohoo is on the wrong side of history when it comes to business ethics</w:t>
      </w:r>
      <w:r w:rsidR="0E91263B" w:rsidRPr="00CE1355">
        <w:rPr>
          <w:rFonts w:ascii="Arial" w:eastAsia="Calibri" w:hAnsi="Arial" w:cs="Arial"/>
          <w:color w:val="000000" w:themeColor="text1"/>
          <w:sz w:val="24"/>
          <w:szCs w:val="24"/>
        </w:rPr>
        <w:t>’</w:t>
      </w:r>
      <w:r w:rsidRPr="00CE1355">
        <w:rPr>
          <w:rFonts w:ascii="Arial" w:eastAsia="Calibri" w:hAnsi="Arial" w:cs="Arial"/>
          <w:sz w:val="24"/>
          <w:szCs w:val="24"/>
        </w:rPr>
        <w:t xml:space="preserve"> that consumers have started to call for greater transparency and clarity for companies to show their ethical status, showing that organisations need to start to look at their ethical practices </w:t>
      </w:r>
      <w:r w:rsidR="2ABDF85B" w:rsidRPr="00CE1355">
        <w:rPr>
          <w:rFonts w:ascii="Arial" w:eastAsia="Calibri" w:hAnsi="Arial" w:cs="Arial"/>
          <w:sz w:val="24"/>
          <w:szCs w:val="24"/>
        </w:rPr>
        <w:t>to</w:t>
      </w:r>
      <w:r w:rsidRPr="00CE1355">
        <w:rPr>
          <w:rFonts w:ascii="Arial" w:eastAsia="Calibri" w:hAnsi="Arial" w:cs="Arial"/>
          <w:sz w:val="24"/>
          <w:szCs w:val="24"/>
        </w:rPr>
        <w:t xml:space="preserve"> be sustainable. With the CIPD’s 8 ethical lenses</w:t>
      </w:r>
      <w:r w:rsidR="582463E5" w:rsidRPr="00CE1355">
        <w:rPr>
          <w:rFonts w:ascii="Arial" w:eastAsia="Calibri" w:hAnsi="Arial" w:cs="Arial"/>
          <w:sz w:val="24"/>
          <w:szCs w:val="24"/>
        </w:rPr>
        <w:t xml:space="preserve"> (2015)</w:t>
      </w:r>
      <w:r w:rsidRPr="00CE1355">
        <w:rPr>
          <w:rFonts w:ascii="Arial" w:eastAsia="Calibri" w:hAnsi="Arial" w:cs="Arial"/>
          <w:sz w:val="24"/>
          <w:szCs w:val="24"/>
        </w:rPr>
        <w:t xml:space="preserve">, HR professionals </w:t>
      </w:r>
      <w:r w:rsidR="544AEFC9" w:rsidRPr="00CE1355">
        <w:rPr>
          <w:rFonts w:ascii="Arial" w:eastAsia="Calibri" w:hAnsi="Arial" w:cs="Arial"/>
          <w:sz w:val="24"/>
          <w:szCs w:val="24"/>
        </w:rPr>
        <w:t>can</w:t>
      </w:r>
      <w:r w:rsidRPr="00CE1355">
        <w:rPr>
          <w:rFonts w:ascii="Arial" w:eastAsia="Calibri" w:hAnsi="Arial" w:cs="Arial"/>
          <w:sz w:val="24"/>
          <w:szCs w:val="24"/>
        </w:rPr>
        <w:t xml:space="preserve"> call on these to challenge unethical practices, for example the character, fairness and wellbeing of </w:t>
      </w:r>
      <w:proofErr w:type="gramStart"/>
      <w:r w:rsidRPr="00CE1355">
        <w:rPr>
          <w:rFonts w:ascii="Arial" w:eastAsia="Calibri" w:hAnsi="Arial" w:cs="Arial"/>
          <w:sz w:val="24"/>
          <w:szCs w:val="24"/>
        </w:rPr>
        <w:t>Boohoo‘</w:t>
      </w:r>
      <w:proofErr w:type="gramEnd"/>
      <w:r w:rsidRPr="00CE1355">
        <w:rPr>
          <w:rFonts w:ascii="Arial" w:eastAsia="Calibri" w:hAnsi="Arial" w:cs="Arial"/>
          <w:sz w:val="24"/>
          <w:szCs w:val="24"/>
        </w:rPr>
        <w:t xml:space="preserve">s actions raise concerns and although they have profited their ethical practice has been brought into question. </w:t>
      </w:r>
      <w:r w:rsidR="60A2E3C3" w:rsidRPr="00CE1355">
        <w:rPr>
          <w:rFonts w:ascii="Arial" w:eastAsia="Calibri" w:hAnsi="Arial" w:cs="Arial"/>
          <w:sz w:val="24"/>
          <w:szCs w:val="24"/>
        </w:rPr>
        <w:t xml:space="preserve">Organisations that have an established ethical practice can be seen to have an improved morale and </w:t>
      </w:r>
      <w:r w:rsidR="4C3E5102" w:rsidRPr="00CE1355">
        <w:rPr>
          <w:rFonts w:ascii="Arial" w:eastAsia="Calibri" w:hAnsi="Arial" w:cs="Arial"/>
          <w:sz w:val="24"/>
          <w:szCs w:val="24"/>
        </w:rPr>
        <w:t>decreases the risks from which unethical practices can arise</w:t>
      </w:r>
      <w:r w:rsidR="172C30DA" w:rsidRPr="00CE1355">
        <w:rPr>
          <w:rFonts w:ascii="Arial" w:eastAsia="Calibri" w:hAnsi="Arial" w:cs="Arial"/>
          <w:sz w:val="24"/>
          <w:szCs w:val="24"/>
        </w:rPr>
        <w:t>, therefore increasing the relationships internally and externally resulting in better finan</w:t>
      </w:r>
      <w:r w:rsidR="55D1160B" w:rsidRPr="00CE1355">
        <w:rPr>
          <w:rFonts w:ascii="Arial" w:eastAsia="Calibri" w:hAnsi="Arial" w:cs="Arial"/>
          <w:sz w:val="24"/>
          <w:szCs w:val="24"/>
        </w:rPr>
        <w:t>cial performances (Russell, 2021).</w:t>
      </w:r>
    </w:p>
    <w:p w14:paraId="50F0617C" w14:textId="070F986A" w:rsidR="730FB46F" w:rsidRPr="00CE1355" w:rsidRDefault="55D1160B" w:rsidP="00CE1355">
      <w:pPr>
        <w:spacing w:line="360" w:lineRule="auto"/>
        <w:jc w:val="both"/>
        <w:rPr>
          <w:rFonts w:ascii="Arial" w:eastAsia="Calibri" w:hAnsi="Arial" w:cs="Arial"/>
          <w:sz w:val="24"/>
          <w:szCs w:val="24"/>
        </w:rPr>
      </w:pPr>
      <w:r w:rsidRPr="00CE1355">
        <w:rPr>
          <w:rFonts w:ascii="Arial" w:eastAsia="Calibri" w:hAnsi="Arial" w:cs="Arial"/>
          <w:sz w:val="24"/>
          <w:szCs w:val="24"/>
        </w:rPr>
        <w:t xml:space="preserve">Although Boohoo profited in 2020 with the unethical practices being published, we have to consider whether this will continue. HR professionals </w:t>
      </w:r>
      <w:r w:rsidR="024A9C55" w:rsidRPr="00CE1355">
        <w:rPr>
          <w:rFonts w:ascii="Arial" w:eastAsia="Calibri" w:hAnsi="Arial" w:cs="Arial"/>
          <w:sz w:val="24"/>
          <w:szCs w:val="24"/>
        </w:rPr>
        <w:t>have been placed in the heart of the business and businesses strategy and with the professional standards there is no place for HR professionals to not challenge the unethical practices. The publi</w:t>
      </w:r>
      <w:r w:rsidR="3A88EB22" w:rsidRPr="00CE1355">
        <w:rPr>
          <w:rFonts w:ascii="Arial" w:eastAsia="Calibri" w:hAnsi="Arial" w:cs="Arial"/>
          <w:sz w:val="24"/>
          <w:szCs w:val="24"/>
        </w:rPr>
        <w:t>c and the changing demographics are calling for a change, for organisation</w:t>
      </w:r>
      <w:r w:rsidR="12AE82B8" w:rsidRPr="00CE1355">
        <w:rPr>
          <w:rFonts w:ascii="Arial" w:eastAsia="Calibri" w:hAnsi="Arial" w:cs="Arial"/>
          <w:sz w:val="24"/>
          <w:szCs w:val="24"/>
        </w:rPr>
        <w:t>al</w:t>
      </w:r>
      <w:r w:rsidR="3A88EB22" w:rsidRPr="00CE1355">
        <w:rPr>
          <w:rFonts w:ascii="Arial" w:eastAsia="Calibri" w:hAnsi="Arial" w:cs="Arial"/>
          <w:sz w:val="24"/>
          <w:szCs w:val="24"/>
        </w:rPr>
        <w:t xml:space="preserve"> </w:t>
      </w:r>
      <w:r w:rsidR="2C207B7E" w:rsidRPr="00CE1355">
        <w:rPr>
          <w:rFonts w:ascii="Arial" w:eastAsia="Calibri" w:hAnsi="Arial" w:cs="Arial"/>
          <w:sz w:val="24"/>
          <w:szCs w:val="24"/>
        </w:rPr>
        <w:t>strategies</w:t>
      </w:r>
      <w:r w:rsidR="3A88EB22" w:rsidRPr="00CE1355">
        <w:rPr>
          <w:rFonts w:ascii="Arial" w:eastAsia="Calibri" w:hAnsi="Arial" w:cs="Arial"/>
          <w:sz w:val="24"/>
          <w:szCs w:val="24"/>
        </w:rPr>
        <w:t xml:space="preserve"> they need to </w:t>
      </w:r>
      <w:r w:rsidR="13F8F979" w:rsidRPr="00CE1355">
        <w:rPr>
          <w:rFonts w:ascii="Arial" w:eastAsia="Calibri" w:hAnsi="Arial" w:cs="Arial"/>
          <w:sz w:val="24"/>
          <w:szCs w:val="24"/>
        </w:rPr>
        <w:t xml:space="preserve">ensure that their ethical practices are at the focus and </w:t>
      </w:r>
      <w:r w:rsidR="13F8F979" w:rsidRPr="00CE1355">
        <w:rPr>
          <w:rFonts w:ascii="Arial" w:eastAsia="Calibri" w:hAnsi="Arial" w:cs="Arial"/>
          <w:sz w:val="24"/>
          <w:szCs w:val="24"/>
        </w:rPr>
        <w:lastRenderedPageBreak/>
        <w:t>transparent to internal and external</w:t>
      </w:r>
      <w:r w:rsidR="459C3EB5" w:rsidRPr="00CE1355">
        <w:rPr>
          <w:rFonts w:ascii="Arial" w:eastAsia="Calibri" w:hAnsi="Arial" w:cs="Arial"/>
          <w:sz w:val="24"/>
          <w:szCs w:val="24"/>
        </w:rPr>
        <w:t>, an increase in ethics leads to an increase in recruitment, retention and happier workplace, e</w:t>
      </w:r>
      <w:r w:rsidR="554819B5" w:rsidRPr="00CE1355">
        <w:rPr>
          <w:rFonts w:ascii="Arial" w:eastAsia="Calibri" w:hAnsi="Arial" w:cs="Arial"/>
          <w:sz w:val="24"/>
          <w:szCs w:val="24"/>
        </w:rPr>
        <w:t>xcelling in efficiencies and effectiveness resulting in an increase in profits</w:t>
      </w:r>
      <w:r w:rsidR="459C3EB5" w:rsidRPr="00CE1355">
        <w:rPr>
          <w:rFonts w:ascii="Arial" w:eastAsia="Calibri" w:hAnsi="Arial" w:cs="Arial"/>
          <w:sz w:val="24"/>
          <w:szCs w:val="24"/>
        </w:rPr>
        <w:t>.</w:t>
      </w:r>
    </w:p>
    <w:p w14:paraId="6B01D719" w14:textId="54730E07" w:rsidR="7ECE2218" w:rsidRPr="00CE1355" w:rsidRDefault="7ECE2218" w:rsidP="0041753A">
      <w:pPr>
        <w:pStyle w:val="Heading2"/>
        <w:rPr>
          <w:rFonts w:eastAsia="Calibri"/>
        </w:rPr>
      </w:pPr>
      <w:r w:rsidRPr="00CE1355">
        <w:rPr>
          <w:rFonts w:eastAsia="Calibri"/>
        </w:rPr>
        <w:t>2.4</w:t>
      </w:r>
      <w:r w:rsidR="1F6F3AC4" w:rsidRPr="00CE1355">
        <w:rPr>
          <w:rFonts w:eastAsia="Calibri"/>
        </w:rPr>
        <w:t xml:space="preserve"> - </w:t>
      </w:r>
      <w:r w:rsidR="5E06C827" w:rsidRPr="00CE1355">
        <w:rPr>
          <w:rFonts w:eastAsia="Calibri"/>
        </w:rPr>
        <w:t>A</w:t>
      </w:r>
    </w:p>
    <w:p w14:paraId="5E4C762E" w14:textId="7B488FC5" w:rsidR="1A973C64" w:rsidRPr="00CE1355" w:rsidRDefault="1A973C64" w:rsidP="00CE1355">
      <w:pPr>
        <w:spacing w:line="360" w:lineRule="auto"/>
        <w:jc w:val="both"/>
        <w:rPr>
          <w:rFonts w:ascii="Arial" w:eastAsia="Calibri" w:hAnsi="Arial" w:cs="Arial"/>
          <w:sz w:val="24"/>
          <w:szCs w:val="24"/>
        </w:rPr>
      </w:pPr>
      <w:r w:rsidRPr="00CE1355">
        <w:rPr>
          <w:rFonts w:ascii="Arial" w:eastAsia="Calibri" w:hAnsi="Arial" w:cs="Arial"/>
          <w:sz w:val="24"/>
          <w:szCs w:val="24"/>
        </w:rPr>
        <w:t>Lewin</w:t>
      </w:r>
      <w:r w:rsidR="4C81933D" w:rsidRPr="00CE1355">
        <w:rPr>
          <w:rFonts w:ascii="Arial" w:eastAsia="Calibri" w:hAnsi="Arial" w:cs="Arial"/>
          <w:sz w:val="24"/>
          <w:szCs w:val="24"/>
        </w:rPr>
        <w:t>’s three step model</w:t>
      </w:r>
      <w:r w:rsidR="7EF84808" w:rsidRPr="00CE1355">
        <w:rPr>
          <w:rFonts w:ascii="Arial" w:eastAsia="Calibri" w:hAnsi="Arial" w:cs="Arial"/>
          <w:sz w:val="24"/>
          <w:szCs w:val="24"/>
        </w:rPr>
        <w:t xml:space="preserve"> which</w:t>
      </w:r>
      <w:r w:rsidR="3A780751" w:rsidRPr="00CE1355">
        <w:rPr>
          <w:rFonts w:ascii="Arial" w:eastAsia="Calibri" w:hAnsi="Arial" w:cs="Arial"/>
          <w:sz w:val="24"/>
          <w:szCs w:val="24"/>
        </w:rPr>
        <w:t xml:space="preserve"> was created back in 1951 has been considered as one of the most influential models for organisational development</w:t>
      </w:r>
      <w:r w:rsidR="6E995BEF" w:rsidRPr="00CE1355">
        <w:rPr>
          <w:rFonts w:ascii="Arial" w:eastAsia="Calibri" w:hAnsi="Arial" w:cs="Arial"/>
          <w:sz w:val="24"/>
          <w:szCs w:val="24"/>
        </w:rPr>
        <w:t xml:space="preserve"> (Nursing Theory, 2020)</w:t>
      </w:r>
      <w:r w:rsidR="756582FF" w:rsidRPr="00CE1355">
        <w:rPr>
          <w:rFonts w:ascii="Arial" w:eastAsia="Calibri" w:hAnsi="Arial" w:cs="Arial"/>
          <w:sz w:val="24"/>
          <w:szCs w:val="24"/>
        </w:rPr>
        <w:t xml:space="preserve">, however </w:t>
      </w:r>
      <w:r w:rsidR="26E7CB0A" w:rsidRPr="00CE1355">
        <w:rPr>
          <w:rFonts w:ascii="Arial" w:eastAsia="Calibri" w:hAnsi="Arial" w:cs="Arial"/>
          <w:sz w:val="24"/>
          <w:szCs w:val="24"/>
        </w:rPr>
        <w:t xml:space="preserve">it </w:t>
      </w:r>
      <w:r w:rsidR="756582FF" w:rsidRPr="00CE1355">
        <w:rPr>
          <w:rFonts w:ascii="Arial" w:eastAsia="Calibri" w:hAnsi="Arial" w:cs="Arial"/>
          <w:sz w:val="24"/>
          <w:szCs w:val="24"/>
        </w:rPr>
        <w:t xml:space="preserve">has seen recent </w:t>
      </w:r>
      <w:r w:rsidR="005BFCCF" w:rsidRPr="00CE1355">
        <w:rPr>
          <w:rFonts w:ascii="Arial" w:eastAsia="Calibri" w:hAnsi="Arial" w:cs="Arial"/>
          <w:sz w:val="24"/>
          <w:szCs w:val="24"/>
        </w:rPr>
        <w:t>criticisms</w:t>
      </w:r>
      <w:r w:rsidR="756582FF" w:rsidRPr="00CE1355">
        <w:rPr>
          <w:rFonts w:ascii="Arial" w:eastAsia="Calibri" w:hAnsi="Arial" w:cs="Arial"/>
          <w:sz w:val="24"/>
          <w:szCs w:val="24"/>
        </w:rPr>
        <w:t xml:space="preserve"> in that the </w:t>
      </w:r>
      <w:r w:rsidR="0EEA7318" w:rsidRPr="00CE1355">
        <w:rPr>
          <w:rFonts w:ascii="Arial" w:eastAsia="Calibri" w:hAnsi="Arial" w:cs="Arial"/>
          <w:sz w:val="24"/>
          <w:szCs w:val="24"/>
        </w:rPr>
        <w:t>modern era is in a state of constant and rapid change</w:t>
      </w:r>
      <w:r w:rsidR="28B46857" w:rsidRPr="00CE1355">
        <w:rPr>
          <w:rFonts w:ascii="Arial" w:eastAsia="Calibri" w:hAnsi="Arial" w:cs="Arial"/>
          <w:sz w:val="24"/>
          <w:szCs w:val="24"/>
        </w:rPr>
        <w:t xml:space="preserve">. </w:t>
      </w:r>
    </w:p>
    <w:p w14:paraId="6938CCF7" w14:textId="03D12EE3" w:rsidR="3D2003D4" w:rsidRPr="00CE1355" w:rsidRDefault="3D2003D4" w:rsidP="00CE1355">
      <w:pPr>
        <w:spacing w:line="360" w:lineRule="auto"/>
        <w:jc w:val="both"/>
        <w:rPr>
          <w:rFonts w:ascii="Arial" w:eastAsia="Calibri" w:hAnsi="Arial" w:cs="Arial"/>
          <w:sz w:val="24"/>
          <w:szCs w:val="24"/>
        </w:rPr>
      </w:pPr>
      <w:r w:rsidRPr="00CE1355">
        <w:rPr>
          <w:rFonts w:ascii="Arial" w:eastAsia="Calibri" w:hAnsi="Arial" w:cs="Arial"/>
          <w:sz w:val="24"/>
          <w:szCs w:val="24"/>
        </w:rPr>
        <w:t xml:space="preserve">The three </w:t>
      </w:r>
      <w:r w:rsidR="7B0CADF4" w:rsidRPr="00CE1355">
        <w:rPr>
          <w:rFonts w:ascii="Arial" w:eastAsia="Calibri" w:hAnsi="Arial" w:cs="Arial"/>
          <w:sz w:val="24"/>
          <w:szCs w:val="24"/>
        </w:rPr>
        <w:t>phases of</w:t>
      </w:r>
      <w:r w:rsidR="43A3E365" w:rsidRPr="00CE1355">
        <w:rPr>
          <w:rFonts w:ascii="Arial" w:eastAsia="Calibri" w:hAnsi="Arial" w:cs="Arial"/>
          <w:sz w:val="24"/>
          <w:szCs w:val="24"/>
        </w:rPr>
        <w:t xml:space="preserve"> Lewin’s model </w:t>
      </w:r>
      <w:r w:rsidRPr="00CE1355">
        <w:rPr>
          <w:rFonts w:ascii="Arial" w:eastAsia="Calibri" w:hAnsi="Arial" w:cs="Arial"/>
          <w:sz w:val="24"/>
          <w:szCs w:val="24"/>
        </w:rPr>
        <w:t>are:</w:t>
      </w:r>
    </w:p>
    <w:p w14:paraId="07C849F5" w14:textId="64B6A939" w:rsidR="3D2003D4" w:rsidRPr="00CE1355" w:rsidRDefault="3D2003D4" w:rsidP="00CE1355">
      <w:pPr>
        <w:pStyle w:val="ListParagraph"/>
        <w:numPr>
          <w:ilvl w:val="0"/>
          <w:numId w:val="2"/>
        </w:numPr>
        <w:spacing w:line="360" w:lineRule="auto"/>
        <w:jc w:val="both"/>
        <w:rPr>
          <w:rFonts w:ascii="Arial" w:eastAsiaTheme="minorEastAsia" w:hAnsi="Arial" w:cs="Arial"/>
          <w:sz w:val="24"/>
          <w:szCs w:val="24"/>
        </w:rPr>
      </w:pPr>
      <w:r w:rsidRPr="00CE1355">
        <w:rPr>
          <w:rFonts w:ascii="Arial" w:eastAsia="Calibri" w:hAnsi="Arial" w:cs="Arial"/>
          <w:sz w:val="24"/>
          <w:szCs w:val="24"/>
        </w:rPr>
        <w:t>U</w:t>
      </w:r>
      <w:r w:rsidR="4C81933D" w:rsidRPr="00CE1355">
        <w:rPr>
          <w:rFonts w:ascii="Arial" w:eastAsia="Calibri" w:hAnsi="Arial" w:cs="Arial"/>
          <w:sz w:val="24"/>
          <w:szCs w:val="24"/>
        </w:rPr>
        <w:t>nfreeze</w:t>
      </w:r>
      <w:r w:rsidR="100AFEB4" w:rsidRPr="00CE1355">
        <w:rPr>
          <w:rFonts w:ascii="Arial" w:eastAsia="Calibri" w:hAnsi="Arial" w:cs="Arial"/>
          <w:sz w:val="24"/>
          <w:szCs w:val="24"/>
        </w:rPr>
        <w:t>,</w:t>
      </w:r>
      <w:r w:rsidR="13456673" w:rsidRPr="00CE1355">
        <w:rPr>
          <w:rFonts w:ascii="Arial" w:eastAsia="Calibri" w:hAnsi="Arial" w:cs="Arial"/>
          <w:sz w:val="24"/>
          <w:szCs w:val="24"/>
        </w:rPr>
        <w:t xml:space="preserve"> limiting resistance for a change by recognising that there is a need for </w:t>
      </w:r>
      <w:r w:rsidR="77D5DDD4" w:rsidRPr="00CE1355">
        <w:rPr>
          <w:rFonts w:ascii="Arial" w:eastAsia="Calibri" w:hAnsi="Arial" w:cs="Arial"/>
          <w:sz w:val="24"/>
          <w:szCs w:val="24"/>
        </w:rPr>
        <w:t>change.</w:t>
      </w:r>
      <w:r w:rsidR="4D4C563E" w:rsidRPr="00CE1355">
        <w:rPr>
          <w:rFonts w:ascii="Arial" w:eastAsia="Calibri" w:hAnsi="Arial" w:cs="Arial"/>
          <w:sz w:val="24"/>
          <w:szCs w:val="24"/>
        </w:rPr>
        <w:t xml:space="preserve"> </w:t>
      </w:r>
    </w:p>
    <w:p w14:paraId="1D14AA09" w14:textId="4160F822" w:rsidR="6CD3F1DC" w:rsidRPr="00CE1355" w:rsidRDefault="6CD3F1DC" w:rsidP="00CE1355">
      <w:pPr>
        <w:pStyle w:val="ListParagraph"/>
        <w:numPr>
          <w:ilvl w:val="0"/>
          <w:numId w:val="2"/>
        </w:numPr>
        <w:spacing w:line="360" w:lineRule="auto"/>
        <w:jc w:val="both"/>
        <w:rPr>
          <w:rFonts w:ascii="Arial" w:eastAsiaTheme="minorEastAsia" w:hAnsi="Arial" w:cs="Arial"/>
          <w:sz w:val="24"/>
          <w:szCs w:val="24"/>
        </w:rPr>
      </w:pPr>
      <w:r w:rsidRPr="00CE1355">
        <w:rPr>
          <w:rFonts w:ascii="Arial" w:eastAsia="Calibri" w:hAnsi="Arial" w:cs="Arial"/>
          <w:sz w:val="24"/>
          <w:szCs w:val="24"/>
        </w:rPr>
        <w:t>M</w:t>
      </w:r>
      <w:r w:rsidR="4D4C563E" w:rsidRPr="00CE1355">
        <w:rPr>
          <w:rFonts w:ascii="Arial" w:eastAsia="Calibri" w:hAnsi="Arial" w:cs="Arial"/>
          <w:sz w:val="24"/>
          <w:szCs w:val="24"/>
        </w:rPr>
        <w:t>ovement</w:t>
      </w:r>
      <w:r w:rsidR="1CA378CC" w:rsidRPr="00CE1355">
        <w:rPr>
          <w:rFonts w:ascii="Arial" w:eastAsia="Calibri" w:hAnsi="Arial" w:cs="Arial"/>
          <w:sz w:val="24"/>
          <w:szCs w:val="24"/>
        </w:rPr>
        <w:t xml:space="preserve">, the development and changing the attitudes for the change </w:t>
      </w:r>
    </w:p>
    <w:p w14:paraId="558DB4DE" w14:textId="626A7AE9" w:rsidR="7643FD63" w:rsidRPr="00CE1355" w:rsidRDefault="7643FD63" w:rsidP="00CE1355">
      <w:pPr>
        <w:pStyle w:val="ListParagraph"/>
        <w:numPr>
          <w:ilvl w:val="0"/>
          <w:numId w:val="2"/>
        </w:numPr>
        <w:spacing w:line="360" w:lineRule="auto"/>
        <w:jc w:val="both"/>
        <w:rPr>
          <w:rFonts w:ascii="Arial" w:eastAsiaTheme="minorEastAsia" w:hAnsi="Arial" w:cs="Arial"/>
          <w:sz w:val="24"/>
          <w:szCs w:val="24"/>
        </w:rPr>
      </w:pPr>
      <w:r w:rsidRPr="00CE1355">
        <w:rPr>
          <w:rFonts w:ascii="Arial" w:eastAsia="Calibri" w:hAnsi="Arial" w:cs="Arial"/>
          <w:sz w:val="24"/>
          <w:szCs w:val="24"/>
        </w:rPr>
        <w:t>R</w:t>
      </w:r>
      <w:r w:rsidR="1CA378CC" w:rsidRPr="00CE1355">
        <w:rPr>
          <w:rFonts w:ascii="Arial" w:eastAsia="Calibri" w:hAnsi="Arial" w:cs="Arial"/>
          <w:sz w:val="24"/>
          <w:szCs w:val="24"/>
        </w:rPr>
        <w:t xml:space="preserve">efreezing, </w:t>
      </w:r>
      <w:r w:rsidR="04463630" w:rsidRPr="00CE1355">
        <w:rPr>
          <w:rFonts w:ascii="Arial" w:eastAsia="Calibri" w:hAnsi="Arial" w:cs="Arial"/>
          <w:sz w:val="24"/>
          <w:szCs w:val="24"/>
        </w:rPr>
        <w:t>stabilising the change and reinforces the conditions</w:t>
      </w:r>
      <w:r w:rsidR="46D3D32B" w:rsidRPr="00CE1355">
        <w:rPr>
          <w:rFonts w:ascii="Arial" w:eastAsia="Calibri" w:hAnsi="Arial" w:cs="Arial"/>
          <w:sz w:val="24"/>
          <w:szCs w:val="24"/>
        </w:rPr>
        <w:t xml:space="preserve">. </w:t>
      </w:r>
    </w:p>
    <w:p w14:paraId="6572CF7B" w14:textId="0D7DF334" w:rsidR="58770D32" w:rsidRPr="00CE1355" w:rsidRDefault="58770D32" w:rsidP="00CE1355">
      <w:pPr>
        <w:spacing w:line="360" w:lineRule="auto"/>
        <w:jc w:val="both"/>
        <w:rPr>
          <w:rFonts w:ascii="Arial" w:eastAsia="Calibri" w:hAnsi="Arial" w:cs="Arial"/>
          <w:sz w:val="24"/>
          <w:szCs w:val="24"/>
        </w:rPr>
      </w:pPr>
      <w:proofErr w:type="spellStart"/>
      <w:r w:rsidRPr="00CE1355">
        <w:rPr>
          <w:rFonts w:ascii="Arial" w:eastAsia="Calibri" w:hAnsi="Arial" w:cs="Arial"/>
          <w:sz w:val="24"/>
          <w:szCs w:val="24"/>
        </w:rPr>
        <w:t>B</w:t>
      </w:r>
      <w:r w:rsidR="1F3843D5" w:rsidRPr="00CE1355">
        <w:rPr>
          <w:rFonts w:ascii="Arial" w:eastAsia="Calibri" w:hAnsi="Arial" w:cs="Arial"/>
          <w:sz w:val="24"/>
          <w:szCs w:val="24"/>
        </w:rPr>
        <w:t>artunuck</w:t>
      </w:r>
      <w:proofErr w:type="spellEnd"/>
      <w:r w:rsidRPr="00CE1355">
        <w:rPr>
          <w:rFonts w:ascii="Arial" w:eastAsia="Calibri" w:hAnsi="Arial" w:cs="Arial"/>
          <w:sz w:val="24"/>
          <w:szCs w:val="24"/>
        </w:rPr>
        <w:t xml:space="preserve"> and Woodman (2015) highlighted that there is no </w:t>
      </w:r>
      <w:r w:rsidR="28550FD6" w:rsidRPr="00CE1355">
        <w:rPr>
          <w:rFonts w:ascii="Arial" w:eastAsia="Calibri" w:hAnsi="Arial" w:cs="Arial"/>
          <w:sz w:val="24"/>
          <w:szCs w:val="24"/>
        </w:rPr>
        <w:t>flexibility</w:t>
      </w:r>
      <w:r w:rsidRPr="00CE1355">
        <w:rPr>
          <w:rFonts w:ascii="Arial" w:eastAsia="Calibri" w:hAnsi="Arial" w:cs="Arial"/>
          <w:sz w:val="24"/>
          <w:szCs w:val="24"/>
        </w:rPr>
        <w:t xml:space="preserve"> in </w:t>
      </w:r>
      <w:r w:rsidR="3CB9A297" w:rsidRPr="00CE1355">
        <w:rPr>
          <w:rFonts w:ascii="Arial" w:eastAsia="Calibri" w:hAnsi="Arial" w:cs="Arial"/>
          <w:sz w:val="24"/>
          <w:szCs w:val="24"/>
        </w:rPr>
        <w:t>Lewin’s model, it does not allow for the unpredictable behaviours of individuals during change</w:t>
      </w:r>
      <w:r w:rsidR="544A63FD" w:rsidRPr="00CE1355">
        <w:rPr>
          <w:rFonts w:ascii="Arial" w:eastAsia="Calibri" w:hAnsi="Arial" w:cs="Arial"/>
          <w:sz w:val="24"/>
          <w:szCs w:val="24"/>
        </w:rPr>
        <w:t xml:space="preserve"> and does not consider that there may not be time for the change to refreeze before it unfreezes. </w:t>
      </w:r>
    </w:p>
    <w:p w14:paraId="071CF880" w14:textId="6DE2B2FF" w:rsidR="7241BBC7" w:rsidRPr="00CE1355" w:rsidRDefault="7241BBC7" w:rsidP="00CE1355">
      <w:pPr>
        <w:spacing w:line="360" w:lineRule="auto"/>
        <w:jc w:val="both"/>
        <w:rPr>
          <w:rFonts w:ascii="Arial" w:eastAsia="Calibri" w:hAnsi="Arial" w:cs="Arial"/>
          <w:sz w:val="24"/>
          <w:szCs w:val="24"/>
        </w:rPr>
      </w:pPr>
      <w:r w:rsidRPr="00CE1355">
        <w:rPr>
          <w:rFonts w:ascii="Arial" w:eastAsia="Calibri" w:hAnsi="Arial" w:cs="Arial"/>
          <w:sz w:val="24"/>
          <w:szCs w:val="24"/>
        </w:rPr>
        <w:t xml:space="preserve">Burnes on the other hand has been able to counteract these arguments of </w:t>
      </w:r>
      <w:r w:rsidR="007613A1" w:rsidRPr="00CE1355">
        <w:rPr>
          <w:rFonts w:ascii="Arial" w:eastAsia="Calibri" w:hAnsi="Arial" w:cs="Arial"/>
          <w:sz w:val="24"/>
          <w:szCs w:val="24"/>
        </w:rPr>
        <w:t>simplistic</w:t>
      </w:r>
      <w:r w:rsidRPr="00CE1355">
        <w:rPr>
          <w:rFonts w:ascii="Arial" w:eastAsia="Calibri" w:hAnsi="Arial" w:cs="Arial"/>
          <w:sz w:val="24"/>
          <w:szCs w:val="24"/>
        </w:rPr>
        <w:t>, no flexibility</w:t>
      </w:r>
      <w:r w:rsidR="137BAB75" w:rsidRPr="00CE1355">
        <w:rPr>
          <w:rFonts w:ascii="Arial" w:eastAsia="Calibri" w:hAnsi="Arial" w:cs="Arial"/>
          <w:sz w:val="24"/>
          <w:szCs w:val="24"/>
        </w:rPr>
        <w:t xml:space="preserve"> and old fashioned</w:t>
      </w:r>
      <w:r w:rsidR="05F9B022" w:rsidRPr="00CE1355">
        <w:rPr>
          <w:rFonts w:ascii="Arial" w:eastAsia="Calibri" w:hAnsi="Arial" w:cs="Arial"/>
          <w:sz w:val="24"/>
          <w:szCs w:val="24"/>
        </w:rPr>
        <w:t xml:space="preserve"> by s</w:t>
      </w:r>
      <w:r w:rsidR="2FAAACE5" w:rsidRPr="00CE1355">
        <w:rPr>
          <w:rFonts w:ascii="Arial" w:eastAsia="Calibri" w:hAnsi="Arial" w:cs="Arial"/>
          <w:sz w:val="24"/>
          <w:szCs w:val="24"/>
        </w:rPr>
        <w:t xml:space="preserve">howing that Lewin’s model is not only the basis for other models that have been developed </w:t>
      </w:r>
      <w:proofErr w:type="gramStart"/>
      <w:r w:rsidR="2FAAACE5" w:rsidRPr="00CE1355">
        <w:rPr>
          <w:rFonts w:ascii="Arial" w:eastAsia="Calibri" w:hAnsi="Arial" w:cs="Arial"/>
          <w:sz w:val="24"/>
          <w:szCs w:val="24"/>
        </w:rPr>
        <w:t>since</w:t>
      </w:r>
      <w:proofErr w:type="gramEnd"/>
      <w:r w:rsidR="2FAAACE5" w:rsidRPr="00CE1355">
        <w:rPr>
          <w:rFonts w:ascii="Arial" w:eastAsia="Calibri" w:hAnsi="Arial" w:cs="Arial"/>
          <w:sz w:val="24"/>
          <w:szCs w:val="24"/>
        </w:rPr>
        <w:t xml:space="preserve"> but </w:t>
      </w:r>
      <w:r w:rsidR="00FA45C3" w:rsidRPr="00CE1355">
        <w:rPr>
          <w:rFonts w:ascii="Arial" w:eastAsia="Calibri" w:hAnsi="Arial" w:cs="Arial"/>
          <w:sz w:val="24"/>
          <w:szCs w:val="24"/>
        </w:rPr>
        <w:t>that Lewin talks about this process as a j</w:t>
      </w:r>
      <w:r w:rsidR="2AB66611" w:rsidRPr="00CE1355">
        <w:rPr>
          <w:rFonts w:ascii="Arial" w:eastAsia="Calibri" w:hAnsi="Arial" w:cs="Arial"/>
          <w:sz w:val="24"/>
          <w:szCs w:val="24"/>
        </w:rPr>
        <w:t xml:space="preserve">ourney not just a destination (Burnes, 2004). McKinsey’s 7’s </w:t>
      </w:r>
      <w:r w:rsidR="3D9271DD" w:rsidRPr="00CE1355">
        <w:rPr>
          <w:rFonts w:ascii="Arial" w:eastAsia="Calibri" w:hAnsi="Arial" w:cs="Arial"/>
          <w:sz w:val="24"/>
          <w:szCs w:val="24"/>
        </w:rPr>
        <w:t>is</w:t>
      </w:r>
      <w:r w:rsidR="2AB66611" w:rsidRPr="00CE1355">
        <w:rPr>
          <w:rFonts w:ascii="Arial" w:eastAsia="Calibri" w:hAnsi="Arial" w:cs="Arial"/>
          <w:sz w:val="24"/>
          <w:szCs w:val="24"/>
        </w:rPr>
        <w:t xml:space="preserve"> classed as similar to that of the Lewin but does add an additional layer to the change model </w:t>
      </w:r>
      <w:r w:rsidR="06A62014" w:rsidRPr="00CE1355">
        <w:rPr>
          <w:rFonts w:ascii="Arial" w:eastAsia="Calibri" w:hAnsi="Arial" w:cs="Arial"/>
          <w:sz w:val="24"/>
          <w:szCs w:val="24"/>
        </w:rPr>
        <w:t>by putting it through 7 particular areas and having the hard and soft elements to it</w:t>
      </w:r>
      <w:r w:rsidR="29692448" w:rsidRPr="00CE1355">
        <w:rPr>
          <w:rFonts w:ascii="Arial" w:eastAsia="Calibri" w:hAnsi="Arial" w:cs="Arial"/>
          <w:sz w:val="24"/>
          <w:szCs w:val="24"/>
        </w:rPr>
        <w:t xml:space="preserve"> (</w:t>
      </w:r>
      <w:r w:rsidR="411EA1C0" w:rsidRPr="00CE1355">
        <w:rPr>
          <w:rFonts w:ascii="Arial" w:eastAsia="Calibri" w:hAnsi="Arial" w:cs="Arial"/>
          <w:sz w:val="24"/>
          <w:szCs w:val="24"/>
        </w:rPr>
        <w:t>Jurevicius, 2021</w:t>
      </w:r>
      <w:r w:rsidR="29692448" w:rsidRPr="00CE1355">
        <w:rPr>
          <w:rFonts w:ascii="Arial" w:eastAsia="Calibri" w:hAnsi="Arial" w:cs="Arial"/>
          <w:sz w:val="24"/>
          <w:szCs w:val="24"/>
        </w:rPr>
        <w:t xml:space="preserve">). Sokol showed that by using the two models together </w:t>
      </w:r>
      <w:r w:rsidR="4D42E054" w:rsidRPr="00CE1355">
        <w:rPr>
          <w:rFonts w:ascii="Arial" w:eastAsia="Calibri" w:hAnsi="Arial" w:cs="Arial"/>
          <w:sz w:val="24"/>
          <w:szCs w:val="24"/>
        </w:rPr>
        <w:t xml:space="preserve">to allow their team to work through change management issues via a wider framework then </w:t>
      </w:r>
      <w:r w:rsidR="32FBE951" w:rsidRPr="00CE1355">
        <w:rPr>
          <w:rFonts w:ascii="Arial" w:eastAsia="Calibri" w:hAnsi="Arial" w:cs="Arial"/>
          <w:sz w:val="24"/>
          <w:szCs w:val="24"/>
        </w:rPr>
        <w:t xml:space="preserve">just Lewin’s 3 (Harrison et al, 2021). </w:t>
      </w:r>
    </w:p>
    <w:p w14:paraId="25DA383B" w14:textId="04F9459B" w:rsidR="32FBE951" w:rsidRPr="00CE1355" w:rsidRDefault="32FBE951" w:rsidP="00CE1355">
      <w:pPr>
        <w:spacing w:line="360" w:lineRule="auto"/>
        <w:jc w:val="both"/>
        <w:rPr>
          <w:rFonts w:ascii="Arial" w:eastAsia="Calibri" w:hAnsi="Arial" w:cs="Arial"/>
          <w:sz w:val="24"/>
          <w:szCs w:val="24"/>
        </w:rPr>
      </w:pPr>
      <w:r w:rsidRPr="00CE1355">
        <w:rPr>
          <w:rFonts w:ascii="Arial" w:eastAsia="Calibri" w:hAnsi="Arial" w:cs="Arial"/>
          <w:sz w:val="24"/>
          <w:szCs w:val="24"/>
        </w:rPr>
        <w:t>South Wales Police</w:t>
      </w:r>
      <w:r w:rsidR="00CE1355" w:rsidRPr="00CE1355">
        <w:rPr>
          <w:rFonts w:ascii="Arial" w:eastAsia="Calibri" w:hAnsi="Arial" w:cs="Arial"/>
          <w:sz w:val="24"/>
          <w:szCs w:val="24"/>
        </w:rPr>
        <w:t>, a public sector organisation,</w:t>
      </w:r>
      <w:r w:rsidRPr="00CE1355">
        <w:rPr>
          <w:rFonts w:ascii="Arial" w:eastAsia="Calibri" w:hAnsi="Arial" w:cs="Arial"/>
          <w:sz w:val="24"/>
          <w:szCs w:val="24"/>
        </w:rPr>
        <w:t xml:space="preserve"> have recently gone through a HR restructure and although L</w:t>
      </w:r>
      <w:r w:rsidR="6557D3DC" w:rsidRPr="00CE1355">
        <w:rPr>
          <w:rFonts w:ascii="Arial" w:eastAsia="Calibri" w:hAnsi="Arial" w:cs="Arial"/>
          <w:sz w:val="24"/>
          <w:szCs w:val="24"/>
        </w:rPr>
        <w:t xml:space="preserve">ewin’s three steps would work well for restructures that had minimal changes and </w:t>
      </w:r>
      <w:r w:rsidR="7B33938B" w:rsidRPr="00CE1355">
        <w:rPr>
          <w:rFonts w:ascii="Arial" w:eastAsia="Calibri" w:hAnsi="Arial" w:cs="Arial"/>
          <w:sz w:val="24"/>
          <w:szCs w:val="24"/>
        </w:rPr>
        <w:t>individual</w:t>
      </w:r>
      <w:r w:rsidR="6557D3DC" w:rsidRPr="00CE1355">
        <w:rPr>
          <w:rFonts w:ascii="Arial" w:eastAsia="Calibri" w:hAnsi="Arial" w:cs="Arial"/>
          <w:sz w:val="24"/>
          <w:szCs w:val="24"/>
        </w:rPr>
        <w:t xml:space="preserve"> </w:t>
      </w:r>
      <w:r w:rsidR="3C8EAE5A" w:rsidRPr="00CE1355">
        <w:rPr>
          <w:rFonts w:ascii="Arial" w:eastAsia="Calibri" w:hAnsi="Arial" w:cs="Arial"/>
          <w:sz w:val="24"/>
          <w:szCs w:val="24"/>
        </w:rPr>
        <w:t>were</w:t>
      </w:r>
      <w:r w:rsidR="6557D3DC" w:rsidRPr="00CE1355">
        <w:rPr>
          <w:rFonts w:ascii="Arial" w:eastAsia="Calibri" w:hAnsi="Arial" w:cs="Arial"/>
          <w:sz w:val="24"/>
          <w:szCs w:val="24"/>
        </w:rPr>
        <w:t xml:space="preserve"> on board with the </w:t>
      </w:r>
      <w:r w:rsidR="05856D4E" w:rsidRPr="00CE1355">
        <w:rPr>
          <w:rFonts w:ascii="Arial" w:eastAsia="Calibri" w:hAnsi="Arial" w:cs="Arial"/>
          <w:sz w:val="24"/>
          <w:szCs w:val="24"/>
        </w:rPr>
        <w:t>changes</w:t>
      </w:r>
      <w:r w:rsidR="1ADFED0D" w:rsidRPr="00CE1355">
        <w:rPr>
          <w:rFonts w:ascii="Arial" w:eastAsia="Calibri" w:hAnsi="Arial" w:cs="Arial"/>
          <w:sz w:val="24"/>
          <w:szCs w:val="24"/>
        </w:rPr>
        <w:t>, this was not what had happened. Staff were unsure on where they stood and how it would work in practicalities, by adding McKinsey’s 7’s</w:t>
      </w:r>
      <w:r w:rsidR="4B02A3BF" w:rsidRPr="00CE1355">
        <w:rPr>
          <w:rFonts w:ascii="Arial" w:eastAsia="Calibri" w:hAnsi="Arial" w:cs="Arial"/>
          <w:sz w:val="24"/>
          <w:szCs w:val="24"/>
        </w:rPr>
        <w:t xml:space="preserve"> the Senior Management could have </w:t>
      </w:r>
      <w:r w:rsidR="4B02A3BF" w:rsidRPr="00CE1355">
        <w:rPr>
          <w:rFonts w:ascii="Arial" w:eastAsia="Calibri" w:hAnsi="Arial" w:cs="Arial"/>
          <w:sz w:val="24"/>
          <w:szCs w:val="24"/>
        </w:rPr>
        <w:lastRenderedPageBreak/>
        <w:t xml:space="preserve">responded to staff with specific </w:t>
      </w:r>
      <w:r w:rsidR="4B86D5E1" w:rsidRPr="00CE1355">
        <w:rPr>
          <w:rFonts w:ascii="Arial" w:eastAsia="Calibri" w:hAnsi="Arial" w:cs="Arial"/>
          <w:sz w:val="24"/>
          <w:szCs w:val="24"/>
        </w:rPr>
        <w:t>examples of how roles would alter and where individuals would stand</w:t>
      </w:r>
      <w:r w:rsidR="6F6091ED" w:rsidRPr="00CE1355">
        <w:rPr>
          <w:rFonts w:ascii="Arial" w:eastAsia="Calibri" w:hAnsi="Arial" w:cs="Arial"/>
          <w:sz w:val="24"/>
          <w:szCs w:val="24"/>
        </w:rPr>
        <w:t xml:space="preserve">, this on top of the fact that the restructure took place during the pandemic and the unknown. </w:t>
      </w:r>
    </w:p>
    <w:p w14:paraId="0F9361FF" w14:textId="4C562BA1" w:rsidR="0759C1A4" w:rsidRPr="00CE1355" w:rsidRDefault="0759C1A4" w:rsidP="00CE1355">
      <w:pPr>
        <w:spacing w:line="360" w:lineRule="auto"/>
        <w:jc w:val="both"/>
        <w:rPr>
          <w:rFonts w:ascii="Arial" w:eastAsia="Calibri" w:hAnsi="Arial" w:cs="Arial"/>
          <w:sz w:val="24"/>
          <w:szCs w:val="24"/>
        </w:rPr>
      </w:pPr>
      <w:r w:rsidRPr="00CE1355">
        <w:rPr>
          <w:rFonts w:ascii="Arial" w:eastAsia="Calibri" w:hAnsi="Arial" w:cs="Arial"/>
          <w:sz w:val="24"/>
          <w:szCs w:val="24"/>
        </w:rPr>
        <w:t>Therefore,</w:t>
      </w:r>
      <w:r w:rsidR="4B86D5E1" w:rsidRPr="00CE1355">
        <w:rPr>
          <w:rFonts w:ascii="Arial" w:eastAsia="Calibri" w:hAnsi="Arial" w:cs="Arial"/>
          <w:sz w:val="24"/>
          <w:szCs w:val="24"/>
        </w:rPr>
        <w:t xml:space="preserve"> Lewin’s process may be critiqued as quaint and too simple for the dynamic and fast paced changes </w:t>
      </w:r>
      <w:r w:rsidR="697E2DAB" w:rsidRPr="00CE1355">
        <w:rPr>
          <w:rFonts w:ascii="Arial" w:eastAsia="Calibri" w:hAnsi="Arial" w:cs="Arial"/>
          <w:sz w:val="24"/>
          <w:szCs w:val="24"/>
        </w:rPr>
        <w:t xml:space="preserve">that the culture </w:t>
      </w:r>
      <w:r w:rsidR="3A16F86D" w:rsidRPr="00CE1355">
        <w:rPr>
          <w:rFonts w:ascii="Arial" w:eastAsia="Calibri" w:hAnsi="Arial" w:cs="Arial"/>
          <w:sz w:val="24"/>
          <w:szCs w:val="24"/>
        </w:rPr>
        <w:t>is</w:t>
      </w:r>
      <w:r w:rsidR="697E2DAB" w:rsidRPr="00CE1355">
        <w:rPr>
          <w:rFonts w:ascii="Arial" w:eastAsia="Calibri" w:hAnsi="Arial" w:cs="Arial"/>
          <w:sz w:val="24"/>
          <w:szCs w:val="24"/>
        </w:rPr>
        <w:t xml:space="preserve"> currently facing but as exampled above Lewin’s theory is the foundation of </w:t>
      </w:r>
      <w:r w:rsidR="1BDA1837" w:rsidRPr="00CE1355">
        <w:rPr>
          <w:rFonts w:ascii="Arial" w:eastAsia="Calibri" w:hAnsi="Arial" w:cs="Arial"/>
          <w:sz w:val="24"/>
          <w:szCs w:val="24"/>
        </w:rPr>
        <w:t xml:space="preserve">many </w:t>
      </w:r>
      <w:r w:rsidR="3D7AA06A" w:rsidRPr="00CE1355">
        <w:rPr>
          <w:rFonts w:ascii="Arial" w:eastAsia="Calibri" w:hAnsi="Arial" w:cs="Arial"/>
          <w:sz w:val="24"/>
          <w:szCs w:val="24"/>
        </w:rPr>
        <w:t>other</w:t>
      </w:r>
      <w:r w:rsidR="1BDA1837" w:rsidRPr="00CE1355">
        <w:rPr>
          <w:rFonts w:ascii="Arial" w:eastAsia="Calibri" w:hAnsi="Arial" w:cs="Arial"/>
          <w:sz w:val="24"/>
          <w:szCs w:val="24"/>
        </w:rPr>
        <w:t xml:space="preserve"> models and by using it as a foundational basis alongside</w:t>
      </w:r>
      <w:r w:rsidR="256CDD40" w:rsidRPr="00CE1355">
        <w:rPr>
          <w:rFonts w:ascii="Arial" w:eastAsia="Calibri" w:hAnsi="Arial" w:cs="Arial"/>
          <w:sz w:val="24"/>
          <w:szCs w:val="24"/>
        </w:rPr>
        <w:t xml:space="preserve"> another model, it will allow for a concentrated and pragmatic approach that can incorporate change matching that of the modern era.</w:t>
      </w:r>
    </w:p>
    <w:p w14:paraId="20D48B65" w14:textId="2F6C8F05" w:rsidR="00CE1355" w:rsidRDefault="00CE1355" w:rsidP="00CE1355">
      <w:pPr>
        <w:spacing w:line="360" w:lineRule="auto"/>
        <w:jc w:val="both"/>
        <w:rPr>
          <w:rFonts w:ascii="Arial" w:eastAsia="Calibri" w:hAnsi="Arial" w:cs="Arial"/>
          <w:sz w:val="24"/>
          <w:szCs w:val="24"/>
        </w:rPr>
      </w:pPr>
    </w:p>
    <w:p w14:paraId="72B77C78" w14:textId="042EF6A4" w:rsidR="00CE1355" w:rsidRDefault="00CE1355" w:rsidP="00CE1355">
      <w:pPr>
        <w:spacing w:line="360" w:lineRule="auto"/>
        <w:jc w:val="both"/>
        <w:rPr>
          <w:rFonts w:ascii="Arial" w:eastAsia="Calibri" w:hAnsi="Arial" w:cs="Arial"/>
          <w:sz w:val="24"/>
          <w:szCs w:val="24"/>
        </w:rPr>
      </w:pPr>
    </w:p>
    <w:p w14:paraId="18B8AC8D" w14:textId="7FC04ED2" w:rsidR="00CE1355" w:rsidRDefault="00CE1355" w:rsidP="00CE1355">
      <w:pPr>
        <w:spacing w:line="360" w:lineRule="auto"/>
        <w:jc w:val="both"/>
        <w:rPr>
          <w:rFonts w:ascii="Arial" w:eastAsia="Calibri" w:hAnsi="Arial" w:cs="Arial"/>
          <w:sz w:val="24"/>
          <w:szCs w:val="24"/>
        </w:rPr>
      </w:pPr>
    </w:p>
    <w:p w14:paraId="0F9CD7F0" w14:textId="0F14B93A" w:rsidR="00CE1355" w:rsidRDefault="00CE1355" w:rsidP="00CE1355">
      <w:pPr>
        <w:spacing w:line="360" w:lineRule="auto"/>
        <w:jc w:val="both"/>
        <w:rPr>
          <w:rFonts w:ascii="Arial" w:eastAsia="Calibri" w:hAnsi="Arial" w:cs="Arial"/>
          <w:sz w:val="24"/>
          <w:szCs w:val="24"/>
        </w:rPr>
      </w:pPr>
    </w:p>
    <w:p w14:paraId="2912B1E6" w14:textId="4D3F9780" w:rsidR="00CE1355" w:rsidRDefault="00CE1355" w:rsidP="00CE1355">
      <w:pPr>
        <w:spacing w:line="360" w:lineRule="auto"/>
        <w:jc w:val="both"/>
        <w:rPr>
          <w:rFonts w:ascii="Arial" w:eastAsia="Calibri" w:hAnsi="Arial" w:cs="Arial"/>
          <w:sz w:val="24"/>
          <w:szCs w:val="24"/>
        </w:rPr>
      </w:pPr>
    </w:p>
    <w:p w14:paraId="1BA3E644" w14:textId="79C56D3B" w:rsidR="00CE1355" w:rsidRDefault="00CE1355" w:rsidP="00CE1355">
      <w:pPr>
        <w:spacing w:line="360" w:lineRule="auto"/>
        <w:jc w:val="both"/>
        <w:rPr>
          <w:rFonts w:ascii="Arial" w:eastAsia="Calibri" w:hAnsi="Arial" w:cs="Arial"/>
          <w:sz w:val="24"/>
          <w:szCs w:val="24"/>
        </w:rPr>
      </w:pPr>
    </w:p>
    <w:p w14:paraId="25FC68EC" w14:textId="5F51DC35" w:rsidR="00CE1355" w:rsidRDefault="00CE1355" w:rsidP="00CE1355">
      <w:pPr>
        <w:spacing w:line="360" w:lineRule="auto"/>
        <w:jc w:val="both"/>
        <w:rPr>
          <w:rFonts w:ascii="Arial" w:eastAsia="Calibri" w:hAnsi="Arial" w:cs="Arial"/>
          <w:sz w:val="24"/>
          <w:szCs w:val="24"/>
        </w:rPr>
      </w:pPr>
    </w:p>
    <w:p w14:paraId="6279B91D" w14:textId="72BF81E5" w:rsidR="00CE1355" w:rsidRDefault="00CE1355" w:rsidP="00CE1355">
      <w:pPr>
        <w:spacing w:line="360" w:lineRule="auto"/>
        <w:jc w:val="both"/>
        <w:rPr>
          <w:rFonts w:ascii="Arial" w:eastAsia="Calibri" w:hAnsi="Arial" w:cs="Arial"/>
          <w:sz w:val="24"/>
          <w:szCs w:val="24"/>
        </w:rPr>
      </w:pPr>
    </w:p>
    <w:p w14:paraId="37E731C4" w14:textId="3B6D048B" w:rsidR="00CE1355" w:rsidRDefault="00CE1355" w:rsidP="00CE1355">
      <w:pPr>
        <w:spacing w:line="360" w:lineRule="auto"/>
        <w:jc w:val="both"/>
        <w:rPr>
          <w:rFonts w:ascii="Arial" w:eastAsia="Calibri" w:hAnsi="Arial" w:cs="Arial"/>
          <w:sz w:val="24"/>
          <w:szCs w:val="24"/>
        </w:rPr>
      </w:pPr>
    </w:p>
    <w:p w14:paraId="60542841" w14:textId="179924B3" w:rsidR="00CE1355" w:rsidRDefault="00CE1355" w:rsidP="00CE1355">
      <w:pPr>
        <w:spacing w:line="360" w:lineRule="auto"/>
        <w:jc w:val="both"/>
        <w:rPr>
          <w:rFonts w:ascii="Arial" w:eastAsia="Calibri" w:hAnsi="Arial" w:cs="Arial"/>
          <w:sz w:val="24"/>
          <w:szCs w:val="24"/>
        </w:rPr>
      </w:pPr>
    </w:p>
    <w:p w14:paraId="6921ADC2" w14:textId="4C13D74C" w:rsidR="00CE1355" w:rsidRDefault="00CE1355" w:rsidP="00CE1355">
      <w:pPr>
        <w:spacing w:line="360" w:lineRule="auto"/>
        <w:jc w:val="both"/>
        <w:rPr>
          <w:rFonts w:ascii="Arial" w:eastAsia="Calibri" w:hAnsi="Arial" w:cs="Arial"/>
          <w:sz w:val="24"/>
          <w:szCs w:val="24"/>
        </w:rPr>
      </w:pPr>
    </w:p>
    <w:p w14:paraId="30376710" w14:textId="58798C3B" w:rsidR="00CE1355" w:rsidRDefault="00CE1355" w:rsidP="00CE1355">
      <w:pPr>
        <w:spacing w:line="360" w:lineRule="auto"/>
        <w:jc w:val="both"/>
        <w:rPr>
          <w:rFonts w:ascii="Arial" w:eastAsia="Calibri" w:hAnsi="Arial" w:cs="Arial"/>
          <w:sz w:val="24"/>
          <w:szCs w:val="24"/>
        </w:rPr>
      </w:pPr>
    </w:p>
    <w:p w14:paraId="4A058ED9" w14:textId="7C56DE17" w:rsidR="00CE1355" w:rsidRDefault="00CE1355" w:rsidP="00CE1355">
      <w:pPr>
        <w:spacing w:line="360" w:lineRule="auto"/>
        <w:jc w:val="both"/>
        <w:rPr>
          <w:rFonts w:ascii="Arial" w:eastAsia="Calibri" w:hAnsi="Arial" w:cs="Arial"/>
          <w:sz w:val="24"/>
          <w:szCs w:val="24"/>
        </w:rPr>
      </w:pPr>
    </w:p>
    <w:p w14:paraId="2B93126A" w14:textId="4436424D" w:rsidR="0041753A" w:rsidRDefault="0041753A" w:rsidP="00CE1355">
      <w:pPr>
        <w:spacing w:line="360" w:lineRule="auto"/>
        <w:jc w:val="both"/>
        <w:rPr>
          <w:rFonts w:ascii="Arial" w:eastAsia="Calibri" w:hAnsi="Arial" w:cs="Arial"/>
          <w:sz w:val="24"/>
          <w:szCs w:val="24"/>
        </w:rPr>
      </w:pPr>
    </w:p>
    <w:p w14:paraId="709A5CFC" w14:textId="6CEE27A8" w:rsidR="0041753A" w:rsidRDefault="0041753A" w:rsidP="00CE1355">
      <w:pPr>
        <w:spacing w:line="360" w:lineRule="auto"/>
        <w:jc w:val="both"/>
        <w:rPr>
          <w:rFonts w:ascii="Arial" w:eastAsia="Calibri" w:hAnsi="Arial" w:cs="Arial"/>
          <w:sz w:val="24"/>
          <w:szCs w:val="24"/>
        </w:rPr>
      </w:pPr>
    </w:p>
    <w:p w14:paraId="07743878" w14:textId="10A6FE62" w:rsidR="0041753A" w:rsidRDefault="0041753A" w:rsidP="00CE1355">
      <w:pPr>
        <w:spacing w:line="360" w:lineRule="auto"/>
        <w:jc w:val="both"/>
        <w:rPr>
          <w:rFonts w:ascii="Arial" w:eastAsia="Calibri" w:hAnsi="Arial" w:cs="Arial"/>
          <w:sz w:val="24"/>
          <w:szCs w:val="24"/>
        </w:rPr>
      </w:pPr>
    </w:p>
    <w:p w14:paraId="71799E36" w14:textId="61B768B0" w:rsidR="0041753A" w:rsidRDefault="0041753A" w:rsidP="00CE1355">
      <w:pPr>
        <w:spacing w:line="360" w:lineRule="auto"/>
        <w:jc w:val="both"/>
        <w:rPr>
          <w:rFonts w:ascii="Arial" w:eastAsia="Calibri" w:hAnsi="Arial" w:cs="Arial"/>
          <w:sz w:val="24"/>
          <w:szCs w:val="24"/>
        </w:rPr>
      </w:pPr>
    </w:p>
    <w:p w14:paraId="54381781" w14:textId="77777777" w:rsidR="0041753A" w:rsidRPr="00CE1355" w:rsidRDefault="0041753A" w:rsidP="00CE1355">
      <w:pPr>
        <w:spacing w:line="360" w:lineRule="auto"/>
        <w:jc w:val="both"/>
        <w:rPr>
          <w:rFonts w:ascii="Arial" w:eastAsia="Calibri" w:hAnsi="Arial" w:cs="Arial"/>
          <w:sz w:val="24"/>
          <w:szCs w:val="24"/>
        </w:rPr>
      </w:pPr>
    </w:p>
    <w:p w14:paraId="3429D3E8" w14:textId="43B33071" w:rsidR="00CE1355" w:rsidRPr="00CE1355" w:rsidRDefault="00CE1355" w:rsidP="0041753A">
      <w:pPr>
        <w:pStyle w:val="Heading1"/>
        <w:rPr>
          <w:rFonts w:eastAsia="Calibri"/>
        </w:rPr>
      </w:pPr>
      <w:r w:rsidRPr="00CE1355">
        <w:rPr>
          <w:rFonts w:eastAsia="Calibri"/>
        </w:rPr>
        <w:lastRenderedPageBreak/>
        <w:t>References</w:t>
      </w:r>
    </w:p>
    <w:p w14:paraId="6373AA77" w14:textId="14F4553F"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All Answers. November (2018). Rolfe's Reflective Model. [online]. Available from: </w:t>
      </w:r>
      <w:hyperlink r:id="rId10" w:tgtFrame="_blank" w:history="1">
        <w:r w:rsidRPr="00CE1355">
          <w:rPr>
            <w:rStyle w:val="normaltextrun"/>
            <w:rFonts w:ascii="Arial" w:hAnsi="Arial" w:cs="Arial"/>
            <w:color w:val="0563C1"/>
            <w:u w:val="single"/>
          </w:rPr>
          <w:t>Rolfe's Reflective Model (nursinganswers.net)</w:t>
        </w:r>
      </w:hyperlink>
      <w:r w:rsidRPr="00CE1355">
        <w:rPr>
          <w:rStyle w:val="normaltextrun"/>
          <w:rFonts w:ascii="Arial" w:hAnsi="Arial" w:cs="Arial"/>
        </w:rPr>
        <w:t> [Accessed 13 January 2022].</w:t>
      </w:r>
      <w:r w:rsidRPr="00CE1355">
        <w:rPr>
          <w:rStyle w:val="eop"/>
          <w:rFonts w:ascii="Arial" w:hAnsi="Arial" w:cs="Arial"/>
        </w:rPr>
        <w:t> </w:t>
      </w:r>
    </w:p>
    <w:p w14:paraId="7C770429"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675F95DB" w14:textId="7CE79486"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proofErr w:type="spellStart"/>
      <w:proofErr w:type="gramStart"/>
      <w:r w:rsidRPr="00CE1355">
        <w:rPr>
          <w:rStyle w:val="normaltextrun"/>
          <w:rFonts w:ascii="Arial" w:hAnsi="Arial" w:cs="Arial"/>
        </w:rPr>
        <w:t>Bennett,T</w:t>
      </w:r>
      <w:proofErr w:type="spellEnd"/>
      <w:r w:rsidRPr="00CE1355">
        <w:rPr>
          <w:rStyle w:val="normaltextrun"/>
          <w:rFonts w:ascii="Arial" w:hAnsi="Arial" w:cs="Arial"/>
        </w:rPr>
        <w:t>.</w:t>
      </w:r>
      <w:proofErr w:type="gramEnd"/>
      <w:r w:rsidRPr="00CE1355">
        <w:rPr>
          <w:rStyle w:val="normaltextrun"/>
          <w:rFonts w:ascii="Arial" w:hAnsi="Arial" w:cs="Arial"/>
        </w:rPr>
        <w:t>, </w:t>
      </w:r>
      <w:proofErr w:type="spellStart"/>
      <w:r w:rsidRPr="00CE1355">
        <w:rPr>
          <w:rStyle w:val="normaltextrun"/>
          <w:rFonts w:ascii="Arial" w:hAnsi="Arial" w:cs="Arial"/>
        </w:rPr>
        <w:t>Saundry,R</w:t>
      </w:r>
      <w:proofErr w:type="spellEnd"/>
      <w:r w:rsidRPr="00CE1355">
        <w:rPr>
          <w:rStyle w:val="normaltextrun"/>
          <w:rFonts w:ascii="Arial" w:hAnsi="Arial" w:cs="Arial"/>
        </w:rPr>
        <w:t> and </w:t>
      </w:r>
      <w:proofErr w:type="spellStart"/>
      <w:r w:rsidRPr="00CE1355">
        <w:rPr>
          <w:rStyle w:val="normaltextrun"/>
          <w:rFonts w:ascii="Arial" w:hAnsi="Arial" w:cs="Arial"/>
        </w:rPr>
        <w:t>Fisher,V</w:t>
      </w:r>
      <w:proofErr w:type="spellEnd"/>
      <w:r w:rsidRPr="00CE1355">
        <w:rPr>
          <w:rStyle w:val="normaltextrun"/>
          <w:rFonts w:ascii="Arial" w:hAnsi="Arial" w:cs="Arial"/>
        </w:rPr>
        <w:t>. (2020) </w:t>
      </w:r>
      <w:r w:rsidRPr="00CE1355">
        <w:rPr>
          <w:rStyle w:val="normaltextrun"/>
          <w:rFonts w:ascii="Arial" w:hAnsi="Arial" w:cs="Arial"/>
          <w:i/>
          <w:iCs/>
        </w:rPr>
        <w:t>Managing Employment Relations</w:t>
      </w:r>
      <w:r w:rsidRPr="00CE1355">
        <w:rPr>
          <w:rStyle w:val="normaltextrun"/>
          <w:rFonts w:ascii="Arial" w:hAnsi="Arial" w:cs="Arial"/>
        </w:rPr>
        <w:t>. London: Kogan Page</w:t>
      </w:r>
      <w:r w:rsidRPr="00CE1355">
        <w:rPr>
          <w:rStyle w:val="eop"/>
          <w:rFonts w:ascii="Arial" w:hAnsi="Arial" w:cs="Arial"/>
        </w:rPr>
        <w:t> </w:t>
      </w:r>
    </w:p>
    <w:p w14:paraId="5B39CDCB"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5904F1B6" w14:textId="5398BAFD"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Brownlee, D (2020) 7 Leadership Traits for the Post Covid-19 Workplace. </w:t>
      </w:r>
      <w:r w:rsidRPr="00CE1355">
        <w:rPr>
          <w:rStyle w:val="normaltextrun"/>
          <w:rFonts w:ascii="Arial" w:hAnsi="Arial" w:cs="Arial"/>
          <w:i/>
          <w:iCs/>
        </w:rPr>
        <w:t>Forbes. </w:t>
      </w:r>
      <w:r w:rsidRPr="00CE1355">
        <w:rPr>
          <w:rStyle w:val="normaltextrun"/>
          <w:rFonts w:ascii="Arial" w:hAnsi="Arial" w:cs="Arial"/>
        </w:rPr>
        <w:t>Available at: </w:t>
      </w:r>
      <w:hyperlink r:id="rId11" w:tgtFrame="_blank" w:history="1">
        <w:r w:rsidRPr="00CE1355">
          <w:rPr>
            <w:rStyle w:val="normaltextrun"/>
            <w:rFonts w:ascii="Arial" w:hAnsi="Arial" w:cs="Arial"/>
            <w:color w:val="0563C1"/>
            <w:u w:val="single"/>
          </w:rPr>
          <w:t>7 Leadership Traits For The Post COVID-19 Workplace (forbes.com)</w:t>
        </w:r>
      </w:hyperlink>
      <w:r w:rsidRPr="00CE1355">
        <w:rPr>
          <w:rStyle w:val="normaltextrun"/>
          <w:rFonts w:ascii="Arial" w:hAnsi="Arial" w:cs="Arial"/>
        </w:rPr>
        <w:t> [Accessed on: 13 January 2022]</w:t>
      </w:r>
      <w:r w:rsidRPr="00CE1355">
        <w:rPr>
          <w:rStyle w:val="eop"/>
          <w:rFonts w:ascii="Arial" w:hAnsi="Arial" w:cs="Arial"/>
        </w:rPr>
        <w:t> </w:t>
      </w:r>
    </w:p>
    <w:p w14:paraId="254A5860"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2DB9B653" w14:textId="302D13E6"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color w:val="1C1D1E"/>
        </w:rPr>
        <w:t>Burnes, B. (2004), Kurt Lewin and the Planned Approach to Change: A Re-appraisal. Journal of Management Studies, 41: 977-1002. </w:t>
      </w:r>
      <w:hyperlink r:id="rId12" w:tgtFrame="_blank" w:history="1">
        <w:r w:rsidRPr="00CE1355">
          <w:rPr>
            <w:rStyle w:val="normaltextrun"/>
            <w:rFonts w:ascii="Arial" w:hAnsi="Arial" w:cs="Arial"/>
            <w:color w:val="0563C1"/>
            <w:u w:val="single"/>
          </w:rPr>
          <w:t>https://doi.org/10.1111/j.1467-6486.2004.00463.x</w:t>
        </w:r>
      </w:hyperlink>
      <w:r w:rsidRPr="00CE1355">
        <w:rPr>
          <w:rStyle w:val="eop"/>
          <w:rFonts w:ascii="Arial" w:hAnsi="Arial" w:cs="Arial"/>
        </w:rPr>
        <w:t> </w:t>
      </w:r>
    </w:p>
    <w:p w14:paraId="4C611ACC"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48945483" w14:textId="444DDF72"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(2014b) </w:t>
      </w:r>
      <w:r w:rsidRPr="00CE1355">
        <w:rPr>
          <w:rStyle w:val="normaltextrun"/>
          <w:rFonts w:ascii="Arial" w:hAnsi="Arial" w:cs="Arial"/>
          <w:i/>
          <w:iCs/>
        </w:rPr>
        <w:t>Cultivating Trustworthy leaders</w:t>
      </w:r>
      <w:r w:rsidRPr="00CE1355">
        <w:rPr>
          <w:rStyle w:val="normaltextrun"/>
          <w:rFonts w:ascii="Arial" w:hAnsi="Arial" w:cs="Arial"/>
        </w:rPr>
        <w:t>. Available at: </w:t>
      </w:r>
      <w:hyperlink r:id="rId13" w:tgtFrame="_blank" w:history="1">
        <w:r w:rsidRPr="00CE1355">
          <w:rPr>
            <w:rStyle w:val="normaltextrun"/>
            <w:rFonts w:ascii="Arial" w:hAnsi="Arial" w:cs="Arial"/>
            <w:color w:val="0563C1"/>
            <w:u w:val="single"/>
          </w:rPr>
          <w:t>cultivating-trustworthy-leaders_2014_tcm18-8971.pdf (cipd.co.uk)</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7A82025C"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7D7AEE91" w14:textId="68A17D7A"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(2014c) </w:t>
      </w:r>
      <w:r w:rsidRPr="00CE1355">
        <w:rPr>
          <w:rStyle w:val="normaltextrun"/>
          <w:rFonts w:ascii="Arial" w:hAnsi="Arial" w:cs="Arial"/>
          <w:i/>
          <w:iCs/>
        </w:rPr>
        <w:t>Experiencing trustworthy leadership. </w:t>
      </w:r>
      <w:r w:rsidRPr="00CE1355">
        <w:rPr>
          <w:rStyle w:val="normaltextrun"/>
          <w:rFonts w:ascii="Arial" w:hAnsi="Arial" w:cs="Arial"/>
        </w:rPr>
        <w:t>Available at:</w:t>
      </w:r>
      <w:r w:rsidRPr="00CE1355">
        <w:rPr>
          <w:rStyle w:val="normaltextrun"/>
          <w:rFonts w:ascii="Arial" w:hAnsi="Arial" w:cs="Arial"/>
          <w:i/>
          <w:iCs/>
        </w:rPr>
        <w:t> </w:t>
      </w:r>
      <w:hyperlink r:id="rId14" w:tgtFrame="_blank" w:history="1">
        <w:r w:rsidRPr="00CE1355">
          <w:rPr>
            <w:rStyle w:val="normaltextrun"/>
            <w:rFonts w:ascii="Arial" w:hAnsi="Arial" w:cs="Arial"/>
            <w:color w:val="0563C1"/>
            <w:u w:val="single"/>
          </w:rPr>
          <w:t>experiencing-trustworthy-leadership_2014_tcm18-8841.pdf (cipd.co.uk)</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1657AD7B"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701F2DBA" w14:textId="3CA6FA56"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color w:val="000000"/>
        </w:rPr>
        <w:t>CIPD (2014a) </w:t>
      </w:r>
      <w:r w:rsidRPr="00CE1355">
        <w:rPr>
          <w:rStyle w:val="normaltextrun"/>
          <w:rFonts w:ascii="Arial" w:hAnsi="Arial" w:cs="Arial"/>
          <w:i/>
          <w:iCs/>
          <w:color w:val="000000"/>
        </w:rPr>
        <w:t>Leadership Easier said than done.</w:t>
      </w:r>
      <w:r w:rsidRPr="00CE1355">
        <w:rPr>
          <w:rStyle w:val="normaltextrun"/>
          <w:rFonts w:ascii="Arial" w:hAnsi="Arial" w:cs="Arial"/>
          <w:color w:val="000000"/>
        </w:rPr>
        <w:t> Available at: </w:t>
      </w:r>
      <w:hyperlink r:id="rId15" w:tgtFrame="_blank" w:history="1">
        <w:r w:rsidRPr="00CE1355">
          <w:rPr>
            <w:rStyle w:val="normaltextrun"/>
            <w:rFonts w:ascii="Arial" w:hAnsi="Arial" w:cs="Arial"/>
            <w:color w:val="0563C1"/>
            <w:u w:val="single"/>
          </w:rPr>
          <w:t>leadership_2014-easier-said-than-</w:t>
        </w:r>
      </w:hyperlink>
      <w:hyperlink r:id="rId16" w:tgtFrame="_blank" w:history="1">
        <w:r w:rsidRPr="00CE1355">
          <w:rPr>
            <w:rStyle w:val="normaltextrun"/>
            <w:rFonts w:ascii="Arial" w:hAnsi="Arial" w:cs="Arial"/>
            <w:color w:val="0563C1"/>
            <w:u w:val="single"/>
          </w:rPr>
          <w:t>done_tcm18-8893.pdf (cipd.co.uk)</w:t>
        </w:r>
      </w:hyperlink>
      <w:r w:rsidRPr="00CE1355">
        <w:rPr>
          <w:rStyle w:val="normaltextrun"/>
          <w:rFonts w:ascii="Arial" w:hAnsi="Arial" w:cs="Arial"/>
        </w:rPr>
        <w:t> [Accessed on: 13 January 2022]</w:t>
      </w:r>
      <w:r w:rsidRPr="00CE1355">
        <w:rPr>
          <w:rStyle w:val="eop"/>
          <w:rFonts w:ascii="Arial" w:hAnsi="Arial" w:cs="Arial"/>
        </w:rPr>
        <w:t> </w:t>
      </w:r>
    </w:p>
    <w:p w14:paraId="6CDE86FD"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772A3EEA" w14:textId="2FED7845"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(2014d) Tackling Barriers to Leadership. Available at: </w:t>
      </w:r>
      <w:hyperlink r:id="rId17" w:tgtFrame="_blank" w:history="1">
        <w:r w:rsidRPr="00CE1355">
          <w:rPr>
            <w:rStyle w:val="normaltextrun"/>
            <w:rFonts w:ascii="Arial" w:hAnsi="Arial" w:cs="Arial"/>
            <w:color w:val="0563C1"/>
            <w:u w:val="single"/>
          </w:rPr>
          <w:t>Tackling Barriers to Leadership Case Studies | Reports | CIPD</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442BB952"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2ABC8B13" w14:textId="29343DF5"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(2015) Ethical Decision Making: Eight perspectives on workplace dilemmas. Available at: </w:t>
      </w:r>
      <w:hyperlink r:id="rId18" w:tgtFrame="_blank" w:history="1">
        <w:r w:rsidRPr="00CE1355">
          <w:rPr>
            <w:rStyle w:val="normaltextrun"/>
            <w:rFonts w:ascii="Arial" w:hAnsi="Arial" w:cs="Arial"/>
            <w:color w:val="0563C1"/>
            <w:u w:val="single"/>
          </w:rPr>
          <w:t>ethical-decision-making-2015-eight-perspectives-on-workplace-dilemmas_tcm18-9564.pdf (cipd.co.uk)</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5439AF5A"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1E301951" w14:textId="5C7158DA"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lastRenderedPageBreak/>
        <w:t>CIPD (2019) </w:t>
      </w:r>
      <w:r w:rsidRPr="00CE1355">
        <w:rPr>
          <w:rStyle w:val="normaltextrun"/>
          <w:rFonts w:ascii="Arial" w:hAnsi="Arial" w:cs="Arial"/>
          <w:i/>
          <w:iCs/>
        </w:rPr>
        <w:t>Ethics at Work.</w:t>
      </w:r>
      <w:r w:rsidRPr="00CE1355">
        <w:rPr>
          <w:rStyle w:val="normaltextrun"/>
          <w:rFonts w:ascii="Arial" w:hAnsi="Arial" w:cs="Arial"/>
        </w:rPr>
        <w:t> Available at: </w:t>
      </w:r>
      <w:hyperlink r:id="rId19" w:tgtFrame="_blank" w:history="1">
        <w:r w:rsidRPr="00CE1355">
          <w:rPr>
            <w:rStyle w:val="normaltextrun"/>
            <w:rFonts w:ascii="Arial" w:hAnsi="Arial" w:cs="Arial"/>
            <w:color w:val="0563C1"/>
            <w:u w:val="single"/>
          </w:rPr>
          <w:t>7919-ethics-guide_tcm18-66759.pdf (cipd.co.uk)</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036A89C7"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364801DB" w14:textId="4408F73F"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(2020) </w:t>
      </w:r>
      <w:r w:rsidRPr="00CE1355">
        <w:rPr>
          <w:rStyle w:val="normaltextrun"/>
          <w:rFonts w:ascii="Arial" w:hAnsi="Arial" w:cs="Arial"/>
          <w:i/>
          <w:iCs/>
        </w:rPr>
        <w:t>Leading in a changing world.</w:t>
      </w:r>
      <w:r w:rsidRPr="00CE1355">
        <w:rPr>
          <w:rStyle w:val="normaltextrun"/>
          <w:rFonts w:ascii="Arial" w:hAnsi="Arial" w:cs="Arial"/>
        </w:rPr>
        <w:t> Available at: </w:t>
      </w:r>
      <w:hyperlink r:id="rId20" w:tgtFrame="_blank" w:history="1">
        <w:r w:rsidRPr="00CE1355">
          <w:rPr>
            <w:rStyle w:val="normaltextrun"/>
            <w:rFonts w:ascii="Arial" w:hAnsi="Arial" w:cs="Arial"/>
            <w:color w:val="0563C1"/>
            <w:u w:val="single"/>
          </w:rPr>
          <w:t>Leading in a changing world | CIPD</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270206C7"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037C08B4" w14:textId="13CAC06F"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color w:val="000000"/>
        </w:rPr>
        <w:t>CIPD (2021c) </w:t>
      </w:r>
      <w:r w:rsidRPr="00CE1355">
        <w:rPr>
          <w:rStyle w:val="normaltextrun"/>
          <w:rFonts w:ascii="Arial" w:hAnsi="Arial" w:cs="Arial"/>
          <w:i/>
          <w:iCs/>
          <w:color w:val="000000"/>
        </w:rPr>
        <w:t>Leadership in the Workplace</w:t>
      </w:r>
      <w:r w:rsidRPr="00CE1355">
        <w:rPr>
          <w:rStyle w:val="normaltextrun"/>
          <w:rFonts w:ascii="Arial" w:hAnsi="Arial" w:cs="Arial"/>
          <w:color w:val="000000"/>
        </w:rPr>
        <w:t>. Available at: </w:t>
      </w:r>
      <w:hyperlink r:id="rId21" w:tgtFrame="_blank" w:history="1">
        <w:r w:rsidRPr="00CE1355">
          <w:rPr>
            <w:rStyle w:val="normaltextrun"/>
            <w:rFonts w:ascii="Arial" w:hAnsi="Arial" w:cs="Arial"/>
            <w:color w:val="0563C1"/>
            <w:u w:val="single"/>
          </w:rPr>
          <w:t>Leadership in the Workplace | Factsheets | </w:t>
        </w:r>
      </w:hyperlink>
      <w:hyperlink r:id="rId22" w:tgtFrame="_blank" w:history="1">
        <w:r w:rsidRPr="00CE1355">
          <w:rPr>
            <w:rStyle w:val="normaltextrun"/>
            <w:rFonts w:ascii="Arial" w:hAnsi="Arial" w:cs="Arial"/>
            <w:color w:val="0563C1"/>
            <w:u w:val="single"/>
          </w:rPr>
          <w:t>CIPD</w:t>
        </w:r>
      </w:hyperlink>
      <w:r w:rsidRPr="00CE1355">
        <w:rPr>
          <w:rStyle w:val="normaltextrun"/>
          <w:rFonts w:ascii="Arial" w:hAnsi="Arial" w:cs="Arial"/>
        </w:rPr>
        <w:t> [Accessed on: 13 January 2022]</w:t>
      </w:r>
      <w:r w:rsidRPr="00CE1355">
        <w:rPr>
          <w:rStyle w:val="eop"/>
          <w:rFonts w:ascii="Arial" w:hAnsi="Arial" w:cs="Arial"/>
        </w:rPr>
        <w:t> </w:t>
      </w:r>
    </w:p>
    <w:p w14:paraId="64452861"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48668236" w14:textId="4C2B0B12"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(2021) </w:t>
      </w:r>
      <w:r w:rsidRPr="00CE1355">
        <w:rPr>
          <w:rStyle w:val="normaltextrun"/>
          <w:rFonts w:ascii="Arial" w:hAnsi="Arial" w:cs="Arial"/>
          <w:i/>
          <w:iCs/>
        </w:rPr>
        <w:t>Strategic Human Resource Management. </w:t>
      </w:r>
      <w:r w:rsidRPr="00CE1355">
        <w:rPr>
          <w:rStyle w:val="normaltextrun"/>
          <w:rFonts w:ascii="Arial" w:hAnsi="Arial" w:cs="Arial"/>
        </w:rPr>
        <w:t>Available at: </w:t>
      </w:r>
      <w:hyperlink r:id="rId23" w:tgtFrame="_blank" w:history="1">
        <w:r w:rsidRPr="00CE1355">
          <w:rPr>
            <w:rStyle w:val="normaltextrun"/>
            <w:rFonts w:ascii="Arial" w:hAnsi="Arial" w:cs="Arial"/>
            <w:color w:val="0563C1"/>
            <w:u w:val="single"/>
          </w:rPr>
          <w:t>Strategic Human Resource Management | Factsheets | CIPD</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2A5498B8"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1F9E1A86" w14:textId="0A7382E5"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(2021a) </w:t>
      </w:r>
      <w:r w:rsidRPr="00CE1355">
        <w:rPr>
          <w:rStyle w:val="normaltextrun"/>
          <w:rFonts w:ascii="Arial" w:hAnsi="Arial" w:cs="Arial"/>
          <w:i/>
          <w:iCs/>
        </w:rPr>
        <w:t>Core Purpose. </w:t>
      </w:r>
      <w:r w:rsidRPr="00CE1355">
        <w:rPr>
          <w:rStyle w:val="normaltextrun"/>
          <w:rFonts w:ascii="Arial" w:hAnsi="Arial" w:cs="Arial"/>
        </w:rPr>
        <w:t>Available at: </w:t>
      </w:r>
      <w:hyperlink r:id="rId24" w:tgtFrame="_blank" w:history="1">
        <w:r w:rsidRPr="00CE1355">
          <w:rPr>
            <w:rStyle w:val="normaltextrun"/>
            <w:rFonts w:ascii="Arial" w:hAnsi="Arial" w:cs="Arial"/>
            <w:color w:val="0563C1"/>
            <w:u w:val="single"/>
          </w:rPr>
          <w:t>Core purpose | CIPD Profession Map</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0C713993"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0F6C5668" w14:textId="6EBA8096"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(2021b) </w:t>
      </w:r>
      <w:r w:rsidRPr="00CE1355">
        <w:rPr>
          <w:rStyle w:val="normaltextrun"/>
          <w:rFonts w:ascii="Arial" w:hAnsi="Arial" w:cs="Arial"/>
          <w:i/>
          <w:iCs/>
        </w:rPr>
        <w:t>Profession Map</w:t>
      </w:r>
      <w:r w:rsidRPr="00CE1355">
        <w:rPr>
          <w:rStyle w:val="normaltextrun"/>
          <w:rFonts w:ascii="Arial" w:hAnsi="Arial" w:cs="Arial"/>
        </w:rPr>
        <w:t>. Available at: </w:t>
      </w:r>
      <w:hyperlink r:id="rId25" w:tgtFrame="_blank" w:history="1">
        <w:r w:rsidRPr="00CE1355">
          <w:rPr>
            <w:rStyle w:val="normaltextrun"/>
            <w:rFonts w:ascii="Arial" w:hAnsi="Arial" w:cs="Arial"/>
            <w:color w:val="0563C1"/>
            <w:u w:val="single"/>
          </w:rPr>
          <w:t>Profession Map | CIPD Profession Map</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13 January 2022]</w:t>
      </w:r>
      <w:r w:rsidRPr="00CE1355">
        <w:rPr>
          <w:rStyle w:val="eop"/>
          <w:rFonts w:ascii="Arial" w:hAnsi="Arial" w:cs="Arial"/>
        </w:rPr>
        <w:t> </w:t>
      </w:r>
    </w:p>
    <w:p w14:paraId="03E3DF93"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4A3B9172" w14:textId="5804BF3A"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CIPD (2021d) </w:t>
      </w:r>
      <w:r w:rsidRPr="00CE1355">
        <w:rPr>
          <w:rStyle w:val="normaltextrun"/>
          <w:rFonts w:ascii="Arial" w:hAnsi="Arial" w:cs="Arial"/>
          <w:i/>
          <w:iCs/>
        </w:rPr>
        <w:t>Employee Engagement and Motivation. </w:t>
      </w:r>
      <w:r w:rsidRPr="00CE1355">
        <w:rPr>
          <w:rStyle w:val="normaltextrun"/>
          <w:rFonts w:ascii="Arial" w:hAnsi="Arial" w:cs="Arial"/>
        </w:rPr>
        <w:t>Available at: </w:t>
      </w:r>
      <w:hyperlink r:id="rId26" w:tgtFrame="_blank" w:history="1">
        <w:r w:rsidRPr="00CE1355">
          <w:rPr>
            <w:rStyle w:val="normaltextrun"/>
            <w:rFonts w:ascii="Arial" w:hAnsi="Arial" w:cs="Arial"/>
            <w:color w:val="0563C1"/>
            <w:u w:val="single"/>
          </w:rPr>
          <w:t>Employee Engagement &amp; Motivation | Factsheets | CIPD</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4928F015"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6A47AF0F" w14:textId="428F3191"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proofErr w:type="spellStart"/>
      <w:r w:rsidRPr="00CE1355">
        <w:rPr>
          <w:rStyle w:val="normaltextrun"/>
          <w:rFonts w:ascii="Arial" w:hAnsi="Arial" w:cs="Arial"/>
        </w:rPr>
        <w:t>Desyatnikov</w:t>
      </w:r>
      <w:proofErr w:type="spellEnd"/>
      <w:r w:rsidRPr="00CE1355">
        <w:rPr>
          <w:rStyle w:val="normaltextrun"/>
          <w:rFonts w:ascii="Arial" w:hAnsi="Arial" w:cs="Arial"/>
        </w:rPr>
        <w:t>, R (2020) ‘Management in Crisis: The Best Leadership Style to Adopt in Times of Crisis.’ </w:t>
      </w:r>
      <w:r w:rsidRPr="00CE1355">
        <w:rPr>
          <w:rStyle w:val="normaltextrun"/>
          <w:rFonts w:ascii="Arial" w:hAnsi="Arial" w:cs="Arial"/>
          <w:i/>
          <w:iCs/>
        </w:rPr>
        <w:t>Forbes. </w:t>
      </w:r>
      <w:r w:rsidRPr="00CE1355">
        <w:rPr>
          <w:rStyle w:val="normaltextrun"/>
          <w:rFonts w:ascii="Arial" w:hAnsi="Arial" w:cs="Arial"/>
        </w:rPr>
        <w:t>Available at: </w:t>
      </w:r>
      <w:hyperlink r:id="rId27" w:tgtFrame="_blank" w:history="1">
        <w:r w:rsidRPr="00CE1355">
          <w:rPr>
            <w:rStyle w:val="normaltextrun"/>
            <w:rFonts w:ascii="Arial" w:hAnsi="Arial" w:cs="Arial"/>
            <w:color w:val="0563C1"/>
            <w:u w:val="single"/>
          </w:rPr>
          <w:t>Management In Crisis: The Best Leadership Style To Adopt In Times Of Crisis (forbes.com)</w:t>
        </w:r>
      </w:hyperlink>
      <w:r w:rsidRPr="00CE1355">
        <w:rPr>
          <w:rStyle w:val="normaltextrun"/>
          <w:rFonts w:ascii="Arial" w:hAnsi="Arial" w:cs="Arial"/>
        </w:rPr>
        <w:t> [Accessed on: 13 January 2022]</w:t>
      </w:r>
      <w:r w:rsidRPr="00CE1355">
        <w:rPr>
          <w:rStyle w:val="eop"/>
          <w:rFonts w:ascii="Arial" w:hAnsi="Arial" w:cs="Arial"/>
        </w:rPr>
        <w:t> </w:t>
      </w:r>
    </w:p>
    <w:p w14:paraId="0A6D5CA6"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5B13BAD3" w14:textId="2087FF09"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Dietz, G and </w:t>
      </w:r>
      <w:proofErr w:type="spellStart"/>
      <w:proofErr w:type="gramStart"/>
      <w:r w:rsidRPr="00CE1355">
        <w:rPr>
          <w:rStyle w:val="normaltextrun"/>
          <w:rFonts w:ascii="Arial" w:hAnsi="Arial" w:cs="Arial"/>
        </w:rPr>
        <w:t>Hartog,D</w:t>
      </w:r>
      <w:proofErr w:type="spellEnd"/>
      <w:proofErr w:type="gramEnd"/>
      <w:r w:rsidRPr="00CE1355">
        <w:rPr>
          <w:rStyle w:val="normaltextrun"/>
          <w:rFonts w:ascii="Arial" w:hAnsi="Arial" w:cs="Arial"/>
        </w:rPr>
        <w:t>, (2006) Measuring trust inside organisations. Personnel Review. Vol 35, Issue 5. pp557-88</w:t>
      </w:r>
      <w:r w:rsidRPr="00CE1355">
        <w:rPr>
          <w:rStyle w:val="eop"/>
          <w:rFonts w:ascii="Arial" w:hAnsi="Arial" w:cs="Arial"/>
        </w:rPr>
        <w:t> </w:t>
      </w:r>
    </w:p>
    <w:p w14:paraId="1C4FAEA0"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1EF30B78" w14:textId="37EAE600"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color w:val="222222"/>
        </w:rPr>
      </w:pPr>
      <w:proofErr w:type="spellStart"/>
      <w:r w:rsidRPr="00CE1355">
        <w:rPr>
          <w:rStyle w:val="normaltextrun"/>
          <w:rFonts w:ascii="Arial" w:hAnsi="Arial" w:cs="Arial"/>
          <w:color w:val="222222"/>
        </w:rPr>
        <w:t>Diefenbach</w:t>
      </w:r>
      <w:proofErr w:type="spellEnd"/>
      <w:r w:rsidRPr="00CE1355">
        <w:rPr>
          <w:rStyle w:val="normaltextrun"/>
          <w:rFonts w:ascii="Arial" w:hAnsi="Arial" w:cs="Arial"/>
          <w:color w:val="222222"/>
        </w:rPr>
        <w:t>, T. and </w:t>
      </w:r>
      <w:proofErr w:type="spellStart"/>
      <w:r w:rsidRPr="00CE1355">
        <w:rPr>
          <w:rStyle w:val="normaltextrun"/>
          <w:rFonts w:ascii="Arial" w:hAnsi="Arial" w:cs="Arial"/>
          <w:color w:val="222222"/>
        </w:rPr>
        <w:t>Sillince</w:t>
      </w:r>
      <w:proofErr w:type="spellEnd"/>
      <w:r w:rsidRPr="00CE1355">
        <w:rPr>
          <w:rStyle w:val="normaltextrun"/>
          <w:rFonts w:ascii="Arial" w:hAnsi="Arial" w:cs="Arial"/>
          <w:color w:val="222222"/>
        </w:rPr>
        <w:t>, J.A., 2011. Formal and informal hierarchy in different types of organization. </w:t>
      </w:r>
      <w:r w:rsidRPr="00CE1355">
        <w:rPr>
          <w:rStyle w:val="normaltextrun"/>
          <w:rFonts w:ascii="Arial" w:hAnsi="Arial" w:cs="Arial"/>
          <w:i/>
          <w:iCs/>
          <w:color w:val="222222"/>
        </w:rPr>
        <w:t>Organization studies</w:t>
      </w:r>
      <w:r w:rsidRPr="00CE1355">
        <w:rPr>
          <w:rStyle w:val="normaltextrun"/>
          <w:rFonts w:ascii="Arial" w:hAnsi="Arial" w:cs="Arial"/>
          <w:color w:val="222222"/>
        </w:rPr>
        <w:t>, </w:t>
      </w:r>
      <w:r w:rsidRPr="00CE1355">
        <w:rPr>
          <w:rStyle w:val="normaltextrun"/>
          <w:rFonts w:ascii="Arial" w:hAnsi="Arial" w:cs="Arial"/>
          <w:i/>
          <w:iCs/>
          <w:color w:val="222222"/>
        </w:rPr>
        <w:t>32</w:t>
      </w:r>
      <w:r w:rsidRPr="00CE1355">
        <w:rPr>
          <w:rStyle w:val="normaltextrun"/>
          <w:rFonts w:ascii="Arial" w:hAnsi="Arial" w:cs="Arial"/>
          <w:color w:val="222222"/>
        </w:rPr>
        <w:t>(11), pp.1515-1537.</w:t>
      </w:r>
      <w:r w:rsidRPr="00CE1355">
        <w:rPr>
          <w:rStyle w:val="eop"/>
          <w:rFonts w:ascii="Arial" w:hAnsi="Arial" w:cs="Arial"/>
          <w:color w:val="222222"/>
        </w:rPr>
        <w:t> </w:t>
      </w:r>
    </w:p>
    <w:p w14:paraId="4986587A"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6D0BB3C3" w14:textId="41FD2F4A"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lastRenderedPageBreak/>
        <w:t>Discover Society (2020) ‘Precarity, precarious work and covid-19: Insights from Nottingham’ 27 July. Available at: </w:t>
      </w:r>
      <w:hyperlink r:id="rId28" w:tgtFrame="_blank" w:history="1">
        <w:r w:rsidRPr="00CE1355">
          <w:rPr>
            <w:rStyle w:val="normaltextrun"/>
            <w:rFonts w:ascii="Arial" w:hAnsi="Arial" w:cs="Arial"/>
            <w:color w:val="0563C1"/>
            <w:u w:val="single"/>
          </w:rPr>
          <w:t>Precarity, Precarious Work and Covid-19: Insights from Nottingham | Discover Society</w:t>
        </w:r>
      </w:hyperlink>
      <w:r w:rsidRPr="00CE1355">
        <w:rPr>
          <w:rStyle w:val="normaltextrun"/>
          <w:rFonts w:ascii="Arial" w:hAnsi="Arial" w:cs="Arial"/>
        </w:rPr>
        <w:t> [Accessed on: 13 January 2022]</w:t>
      </w:r>
      <w:r w:rsidRPr="00CE1355">
        <w:rPr>
          <w:rStyle w:val="eop"/>
          <w:rFonts w:ascii="Arial" w:hAnsi="Arial" w:cs="Arial"/>
        </w:rPr>
        <w:t> </w:t>
      </w:r>
    </w:p>
    <w:p w14:paraId="290C0419"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74FC3061" w14:textId="4D06013B"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Fitzsimmons, J., (2021) ‘Octopus Energy boss says HR departments not needed’ </w:t>
      </w:r>
      <w:r w:rsidRPr="00CE1355">
        <w:rPr>
          <w:rStyle w:val="normaltextrun"/>
          <w:rFonts w:ascii="Arial" w:hAnsi="Arial" w:cs="Arial"/>
          <w:i/>
          <w:iCs/>
        </w:rPr>
        <w:t>The HR Director. </w:t>
      </w:r>
      <w:r w:rsidRPr="00CE1355">
        <w:rPr>
          <w:rStyle w:val="normaltextrun"/>
          <w:rFonts w:ascii="Arial" w:hAnsi="Arial" w:cs="Arial"/>
        </w:rPr>
        <w:t>Available at: </w:t>
      </w:r>
      <w:hyperlink r:id="rId29" w:tgtFrame="_blank" w:history="1">
        <w:r w:rsidRPr="00CE1355">
          <w:rPr>
            <w:rStyle w:val="normaltextrun"/>
            <w:rFonts w:ascii="Arial" w:hAnsi="Arial" w:cs="Arial"/>
            <w:color w:val="0563C1"/>
            <w:u w:val="single"/>
          </w:rPr>
          <w:t xml:space="preserve">Octopus Energy boss says HR departments not needed | </w:t>
        </w:r>
        <w:proofErr w:type="spellStart"/>
        <w:r w:rsidRPr="00CE1355">
          <w:rPr>
            <w:rStyle w:val="normaltextrun"/>
            <w:rFonts w:ascii="Arial" w:hAnsi="Arial" w:cs="Arial"/>
            <w:color w:val="0563C1"/>
            <w:u w:val="single"/>
          </w:rPr>
          <w:t>theHRD</w:t>
        </w:r>
        <w:proofErr w:type="spellEnd"/>
        <w:r w:rsidRPr="00CE1355">
          <w:rPr>
            <w:rStyle w:val="normaltextrun"/>
            <w:rFonts w:ascii="Arial" w:hAnsi="Arial" w:cs="Arial"/>
            <w:color w:val="0563C1"/>
            <w:u w:val="single"/>
          </w:rPr>
          <w:t xml:space="preserve"> (thehrdirector.com)</w:t>
        </w:r>
      </w:hyperlink>
      <w:r w:rsidRPr="00CE1355">
        <w:rPr>
          <w:rStyle w:val="normaltextrun"/>
          <w:rFonts w:ascii="Arial" w:hAnsi="Arial" w:cs="Arial"/>
        </w:rPr>
        <w:t> [Accessed on: 13 January 2022]</w:t>
      </w:r>
      <w:r w:rsidRPr="00CE1355">
        <w:rPr>
          <w:rStyle w:val="eop"/>
          <w:rFonts w:ascii="Arial" w:hAnsi="Arial" w:cs="Arial"/>
        </w:rPr>
        <w:t> </w:t>
      </w:r>
    </w:p>
    <w:p w14:paraId="7A6A1F94"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09D8F2DA" w14:textId="544A673A"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color w:val="0F1111"/>
        </w:rPr>
      </w:pPr>
      <w:proofErr w:type="spellStart"/>
      <w:proofErr w:type="gramStart"/>
      <w:r w:rsidRPr="00CE1355">
        <w:rPr>
          <w:rStyle w:val="normaltextrun"/>
          <w:rFonts w:ascii="Arial" w:hAnsi="Arial" w:cs="Arial"/>
        </w:rPr>
        <w:t>George,B</w:t>
      </w:r>
      <w:proofErr w:type="spellEnd"/>
      <w:r w:rsidRPr="00CE1355">
        <w:rPr>
          <w:rStyle w:val="normaltextrun"/>
          <w:rFonts w:ascii="Arial" w:hAnsi="Arial" w:cs="Arial"/>
        </w:rPr>
        <w:t>.</w:t>
      </w:r>
      <w:proofErr w:type="gramEnd"/>
      <w:r w:rsidRPr="00CE1355">
        <w:rPr>
          <w:rStyle w:val="normaltextrun"/>
          <w:rFonts w:ascii="Arial" w:hAnsi="Arial" w:cs="Arial"/>
        </w:rPr>
        <w:t>, (2004). </w:t>
      </w:r>
      <w:r w:rsidRPr="00CE1355">
        <w:rPr>
          <w:rStyle w:val="normaltextrun"/>
          <w:rFonts w:ascii="Arial" w:hAnsi="Arial" w:cs="Arial"/>
          <w:i/>
          <w:iCs/>
          <w:color w:val="0F1111"/>
        </w:rPr>
        <w:t>Authentic Leadership: Rediscovering the Secrets to Creating Lasting Value</w:t>
      </w:r>
      <w:r w:rsidRPr="00CE1355">
        <w:rPr>
          <w:rStyle w:val="normaltextrun"/>
          <w:rFonts w:ascii="Arial" w:hAnsi="Arial" w:cs="Arial"/>
          <w:color w:val="0F1111"/>
        </w:rPr>
        <w:t>. 1</w:t>
      </w:r>
      <w:r w:rsidRPr="00CE1355">
        <w:rPr>
          <w:rStyle w:val="normaltextrun"/>
          <w:rFonts w:ascii="Arial" w:hAnsi="Arial" w:cs="Arial"/>
          <w:color w:val="0F1111"/>
          <w:vertAlign w:val="superscript"/>
        </w:rPr>
        <w:t>st</w:t>
      </w:r>
      <w:r w:rsidRPr="00CE1355">
        <w:rPr>
          <w:rStyle w:val="normaltextrun"/>
          <w:rFonts w:ascii="Arial" w:hAnsi="Arial" w:cs="Arial"/>
          <w:color w:val="0F1111"/>
        </w:rPr>
        <w:t> Ed. San Francisco: Wiley</w:t>
      </w:r>
      <w:r w:rsidRPr="00CE1355">
        <w:rPr>
          <w:rStyle w:val="eop"/>
          <w:rFonts w:ascii="Arial" w:hAnsi="Arial" w:cs="Arial"/>
          <w:color w:val="0F1111"/>
        </w:rPr>
        <w:t> </w:t>
      </w:r>
    </w:p>
    <w:p w14:paraId="4566FCA7"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62E9412D" w14:textId="1AF771AE"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proofErr w:type="spellStart"/>
      <w:r w:rsidRPr="00CE1355">
        <w:rPr>
          <w:rStyle w:val="normaltextrun"/>
          <w:rFonts w:ascii="Arial" w:hAnsi="Arial" w:cs="Arial"/>
        </w:rPr>
        <w:t>Ghabour</w:t>
      </w:r>
      <w:proofErr w:type="spellEnd"/>
      <w:r w:rsidRPr="00CE1355">
        <w:rPr>
          <w:rStyle w:val="normaltextrun"/>
          <w:rFonts w:ascii="Arial" w:hAnsi="Arial" w:cs="Arial"/>
        </w:rPr>
        <w:t>, E (2020) A new VUCA model to train leaders to manage through Covid-19 and beyond. </w:t>
      </w:r>
      <w:r w:rsidRPr="00CE1355">
        <w:rPr>
          <w:rStyle w:val="normaltextrun"/>
          <w:rFonts w:ascii="Arial" w:hAnsi="Arial" w:cs="Arial"/>
          <w:i/>
          <w:iCs/>
        </w:rPr>
        <w:t>Training Industry. </w:t>
      </w:r>
      <w:r w:rsidRPr="00CE1355">
        <w:rPr>
          <w:rStyle w:val="normaltextrun"/>
          <w:rFonts w:ascii="Arial" w:hAnsi="Arial" w:cs="Arial"/>
        </w:rPr>
        <w:t>Available at: </w:t>
      </w:r>
      <w:hyperlink r:id="rId30" w:tgtFrame="_blank" w:history="1">
        <w:r w:rsidRPr="00CE1355">
          <w:rPr>
            <w:rStyle w:val="normaltextrun"/>
            <w:rFonts w:ascii="Arial" w:hAnsi="Arial" w:cs="Arial"/>
            <w:color w:val="0563C1"/>
            <w:u w:val="single"/>
          </w:rPr>
          <w:t>A New VUCA Model to Manage Through COVID-19 and Beyond (trainingindustry.com)</w:t>
        </w:r>
      </w:hyperlink>
      <w:r w:rsidRPr="00CE1355">
        <w:rPr>
          <w:rStyle w:val="normaltextrun"/>
          <w:rFonts w:ascii="Arial" w:hAnsi="Arial" w:cs="Arial"/>
        </w:rPr>
        <w:t> [Accessed on: 13 January 2022]</w:t>
      </w:r>
      <w:r w:rsidRPr="00CE1355">
        <w:rPr>
          <w:rStyle w:val="eop"/>
          <w:rFonts w:ascii="Arial" w:hAnsi="Arial" w:cs="Arial"/>
        </w:rPr>
        <w:t> </w:t>
      </w:r>
    </w:p>
    <w:p w14:paraId="21D0DFFA"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29764D17" w14:textId="652D4366"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proofErr w:type="spellStart"/>
      <w:r w:rsidRPr="00CE1355">
        <w:rPr>
          <w:rStyle w:val="normaltextrun"/>
          <w:rFonts w:ascii="Arial" w:hAnsi="Arial" w:cs="Arial"/>
          <w:color w:val="000000"/>
        </w:rPr>
        <w:t>Gruenfeld</w:t>
      </w:r>
      <w:proofErr w:type="spellEnd"/>
      <w:r w:rsidRPr="00CE1355">
        <w:rPr>
          <w:rStyle w:val="normaltextrun"/>
          <w:rFonts w:ascii="Arial" w:hAnsi="Arial" w:cs="Arial"/>
          <w:color w:val="000000"/>
        </w:rPr>
        <w:t>, D and Zander, L (2011) Authentic Leadership Can Be Bad Leadership</w:t>
      </w:r>
      <w:r w:rsidRPr="00CE1355">
        <w:rPr>
          <w:rStyle w:val="normaltextrun"/>
          <w:rFonts w:ascii="Arial" w:hAnsi="Arial" w:cs="Arial"/>
          <w:i/>
          <w:iCs/>
          <w:color w:val="000000"/>
        </w:rPr>
        <w:t>. Harvard Business Review. </w:t>
      </w:r>
      <w:r w:rsidRPr="00CE1355">
        <w:rPr>
          <w:rStyle w:val="normaltextrun"/>
          <w:rFonts w:ascii="Arial" w:hAnsi="Arial" w:cs="Arial"/>
          <w:color w:val="000000"/>
        </w:rPr>
        <w:t>Available at: </w:t>
      </w:r>
      <w:hyperlink r:id="rId31" w:tgtFrame="_blank" w:history="1">
        <w:r w:rsidRPr="00CE1355">
          <w:rPr>
            <w:rStyle w:val="normaltextrun"/>
            <w:rFonts w:ascii="Arial" w:hAnsi="Arial" w:cs="Arial"/>
            <w:color w:val="0563C1"/>
            <w:u w:val="single"/>
          </w:rPr>
          <w:t>https://hbr.org/2011/02/authentic-leadership-can-be-ba</w:t>
        </w:r>
      </w:hyperlink>
      <w:r w:rsidRPr="00CE1355">
        <w:rPr>
          <w:rStyle w:val="normaltextrun"/>
          <w:rFonts w:ascii="Arial" w:hAnsi="Arial" w:cs="Arial"/>
          <w:color w:val="000000"/>
        </w:rPr>
        <w:t> </w:t>
      </w:r>
      <w:r w:rsidRPr="00CE1355">
        <w:rPr>
          <w:rStyle w:val="normaltextrun"/>
          <w:rFonts w:ascii="Arial" w:hAnsi="Arial" w:cs="Arial"/>
        </w:rPr>
        <w:t xml:space="preserve">[Accessed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147F8822"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38F4ADA3" w14:textId="1DB60C46" w:rsidR="00CE1355" w:rsidRPr="00CE1355" w:rsidRDefault="00CE1355" w:rsidP="0041753A">
      <w:pPr>
        <w:pStyle w:val="paragraph"/>
        <w:spacing w:before="0" w:beforeAutospacing="0" w:after="0" w:afterAutospacing="0" w:line="360" w:lineRule="auto"/>
        <w:ind w:left="360"/>
        <w:jc w:val="both"/>
        <w:textAlignment w:val="baseline"/>
        <w:rPr>
          <w:rFonts w:ascii="Arial" w:hAnsi="Arial" w:cs="Arial"/>
          <w:color w:val="222222"/>
        </w:rPr>
      </w:pPr>
      <w:proofErr w:type="spellStart"/>
      <w:r w:rsidRPr="00CE1355">
        <w:rPr>
          <w:rStyle w:val="normaltextrun"/>
          <w:rFonts w:ascii="Arial" w:hAnsi="Arial" w:cs="Arial"/>
          <w:color w:val="222222"/>
        </w:rPr>
        <w:t>Grint</w:t>
      </w:r>
      <w:proofErr w:type="spellEnd"/>
      <w:r w:rsidRPr="00CE1355">
        <w:rPr>
          <w:rStyle w:val="normaltextrun"/>
          <w:rFonts w:ascii="Arial" w:hAnsi="Arial" w:cs="Arial"/>
          <w:color w:val="222222"/>
        </w:rPr>
        <w:t>, K., 2010. </w:t>
      </w:r>
      <w:r w:rsidRPr="00CE1355">
        <w:rPr>
          <w:rStyle w:val="normaltextrun"/>
          <w:rFonts w:ascii="Arial" w:hAnsi="Arial" w:cs="Arial"/>
          <w:i/>
          <w:iCs/>
          <w:color w:val="222222"/>
        </w:rPr>
        <w:t>Leadership: A very short introduction</w:t>
      </w:r>
      <w:r w:rsidRPr="00CE1355">
        <w:rPr>
          <w:rStyle w:val="normaltextrun"/>
          <w:rFonts w:ascii="Arial" w:hAnsi="Arial" w:cs="Arial"/>
          <w:color w:val="222222"/>
        </w:rPr>
        <w:t> (Vol. 237). Oxford University Press.</w:t>
      </w:r>
      <w:r w:rsidRPr="00CE1355">
        <w:rPr>
          <w:rStyle w:val="eop"/>
          <w:rFonts w:ascii="Arial" w:hAnsi="Arial" w:cs="Arial"/>
          <w:color w:val="222222"/>
        </w:rPr>
        <w:t> </w:t>
      </w:r>
    </w:p>
    <w:p w14:paraId="3176B2AF" w14:textId="7B963F4A"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color w:val="000000"/>
        </w:rPr>
        <w:t>Hailey, V.H. (2021) </w:t>
      </w:r>
      <w:r w:rsidRPr="00CE1355">
        <w:rPr>
          <w:rStyle w:val="normaltextrun"/>
          <w:rFonts w:ascii="Arial" w:hAnsi="Arial" w:cs="Arial"/>
          <w:i/>
          <w:iCs/>
          <w:color w:val="000000"/>
        </w:rPr>
        <w:t>Leadership through Covid-19.</w:t>
      </w:r>
      <w:r w:rsidRPr="00CE1355">
        <w:rPr>
          <w:rStyle w:val="normaltextrun"/>
          <w:rFonts w:ascii="Arial" w:hAnsi="Arial" w:cs="Arial"/>
          <w:color w:val="000000"/>
        </w:rPr>
        <w:t> CIPD. Available at: </w:t>
      </w:r>
      <w:hyperlink r:id="rId32" w:tgtFrame="_blank" w:history="1">
        <w:r w:rsidRPr="00CE1355">
          <w:rPr>
            <w:rStyle w:val="normaltextrun"/>
            <w:rFonts w:ascii="Arial" w:hAnsi="Arial" w:cs="Arial"/>
            <w:color w:val="0563C1"/>
            <w:u w:val="single"/>
          </w:rPr>
          <w:t>Leadership through COVID-19 – how has the </w:t>
        </w:r>
      </w:hyperlink>
      <w:hyperlink r:id="rId33" w:tgtFrame="_blank" w:history="1">
        <w:r w:rsidRPr="00CE1355">
          <w:rPr>
            <w:rStyle w:val="normaltextrun"/>
            <w:rFonts w:ascii="Arial" w:hAnsi="Arial" w:cs="Arial"/>
            <w:color w:val="0563C1"/>
            <w:u w:val="single"/>
          </w:rPr>
          <w:t>pandemic changed leadership for the future? | CIPD</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4E06E9E6"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31B1B639" w14:textId="6C01ACE6"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color w:val="222222"/>
        </w:rPr>
      </w:pPr>
      <w:r w:rsidRPr="00CE1355">
        <w:rPr>
          <w:rStyle w:val="normaltextrun"/>
          <w:rFonts w:ascii="Arial" w:hAnsi="Arial" w:cs="Arial"/>
          <w:color w:val="222222"/>
        </w:rPr>
        <w:t>Harrison, R., Fischer, S., </w:t>
      </w:r>
      <w:proofErr w:type="spellStart"/>
      <w:r w:rsidRPr="00CE1355">
        <w:rPr>
          <w:rStyle w:val="normaltextrun"/>
          <w:rFonts w:ascii="Arial" w:hAnsi="Arial" w:cs="Arial"/>
          <w:color w:val="222222"/>
        </w:rPr>
        <w:t>Walpola</w:t>
      </w:r>
      <w:proofErr w:type="spellEnd"/>
      <w:r w:rsidRPr="00CE1355">
        <w:rPr>
          <w:rStyle w:val="normaltextrun"/>
          <w:rFonts w:ascii="Arial" w:hAnsi="Arial" w:cs="Arial"/>
          <w:color w:val="222222"/>
        </w:rPr>
        <w:t>, R.L., Chauhan, A., Babalola, T., Mears, S. and Le-Dao, H., (2021). Where Do Models for Change Management, Improvement and Implementation Meet? A Systematic Review of the Applications of Change Management Models in Healthcare. </w:t>
      </w:r>
      <w:r w:rsidRPr="00CE1355">
        <w:rPr>
          <w:rStyle w:val="normaltextrun"/>
          <w:rFonts w:ascii="Arial" w:hAnsi="Arial" w:cs="Arial"/>
          <w:i/>
          <w:iCs/>
          <w:color w:val="222222"/>
        </w:rPr>
        <w:t>Journal of healthcare leadership</w:t>
      </w:r>
      <w:r w:rsidRPr="00CE1355">
        <w:rPr>
          <w:rStyle w:val="normaltextrun"/>
          <w:rFonts w:ascii="Arial" w:hAnsi="Arial" w:cs="Arial"/>
          <w:color w:val="222222"/>
        </w:rPr>
        <w:t>, </w:t>
      </w:r>
      <w:r w:rsidRPr="00CE1355">
        <w:rPr>
          <w:rStyle w:val="normaltextrun"/>
          <w:rFonts w:ascii="Arial" w:hAnsi="Arial" w:cs="Arial"/>
          <w:i/>
          <w:iCs/>
          <w:color w:val="222222"/>
        </w:rPr>
        <w:t>13</w:t>
      </w:r>
      <w:r w:rsidRPr="00CE1355">
        <w:rPr>
          <w:rStyle w:val="normaltextrun"/>
          <w:rFonts w:ascii="Arial" w:hAnsi="Arial" w:cs="Arial"/>
          <w:color w:val="222222"/>
        </w:rPr>
        <w:t>, p.85.</w:t>
      </w:r>
      <w:r w:rsidRPr="00CE1355">
        <w:rPr>
          <w:rStyle w:val="eop"/>
          <w:rFonts w:ascii="Arial" w:hAnsi="Arial" w:cs="Arial"/>
          <w:color w:val="222222"/>
        </w:rPr>
        <w:t> </w:t>
      </w:r>
    </w:p>
    <w:p w14:paraId="1752DABC"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09A86999" w14:textId="609E166B"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lastRenderedPageBreak/>
        <w:t>HRD Connect, (2019) </w:t>
      </w:r>
      <w:r w:rsidRPr="00CE1355">
        <w:rPr>
          <w:rStyle w:val="normaltextrun"/>
          <w:rFonts w:ascii="Arial" w:hAnsi="Arial" w:cs="Arial"/>
          <w:i/>
          <w:iCs/>
        </w:rPr>
        <w:t>What is HR management in an organisation? </w:t>
      </w:r>
      <w:r w:rsidRPr="00CE1355">
        <w:rPr>
          <w:rStyle w:val="normaltextrun"/>
          <w:rFonts w:ascii="Arial" w:hAnsi="Arial" w:cs="Arial"/>
        </w:rPr>
        <w:t>Available at: </w:t>
      </w:r>
      <w:hyperlink r:id="rId34" w:tgtFrame="_blank" w:history="1">
        <w:r w:rsidRPr="00CE1355">
          <w:rPr>
            <w:rStyle w:val="normaltextrun"/>
            <w:rFonts w:ascii="Arial" w:hAnsi="Arial" w:cs="Arial"/>
            <w:color w:val="0563C1"/>
            <w:u w:val="single"/>
          </w:rPr>
          <w:t>What is HR management in an organisation? (hrdconnect.com)</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2BCEE296"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1CE7D199" w14:textId="3AD7548E"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Jurevicius, O., (2021) McKinsey 7s Model: The 7s Framework Explained. Strategic Management Insight. Available at: </w:t>
      </w:r>
      <w:hyperlink r:id="rId35" w:tgtFrame="_blank" w:history="1">
        <w:r w:rsidRPr="00CE1355">
          <w:rPr>
            <w:rStyle w:val="normaltextrun"/>
            <w:rFonts w:ascii="Arial" w:hAnsi="Arial" w:cs="Arial"/>
            <w:color w:val="0563C1"/>
            <w:u w:val="single"/>
          </w:rPr>
          <w:t>McKinsey 7S Model: The 7S Framework Explained - SM Insight (strategicmanagementinsight.com)</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71D3B109"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0460AB35" w14:textId="613BA439"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Mayer, R.C., Davis, J.H and </w:t>
      </w:r>
      <w:proofErr w:type="spellStart"/>
      <w:r w:rsidRPr="00CE1355">
        <w:rPr>
          <w:rStyle w:val="normaltextrun"/>
          <w:rFonts w:ascii="Arial" w:hAnsi="Arial" w:cs="Arial"/>
        </w:rPr>
        <w:t>Schoorman</w:t>
      </w:r>
      <w:proofErr w:type="spellEnd"/>
      <w:r w:rsidRPr="00CE1355">
        <w:rPr>
          <w:rStyle w:val="normaltextrun"/>
          <w:rFonts w:ascii="Arial" w:hAnsi="Arial" w:cs="Arial"/>
        </w:rPr>
        <w:t>, D (1995) An integrative model of organizational trust. Academy of Management Review. Vol 20, No 3. pp709-34</w:t>
      </w:r>
      <w:r w:rsidRPr="00CE1355">
        <w:rPr>
          <w:rStyle w:val="eop"/>
          <w:rFonts w:ascii="Arial" w:hAnsi="Arial" w:cs="Arial"/>
        </w:rPr>
        <w:t> </w:t>
      </w:r>
    </w:p>
    <w:p w14:paraId="48180595"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0B94D4D1" w14:textId="5C9B0E07"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 xml:space="preserve">Morgan, K. (2021) The Great Resignation: How Employers drove workers to quit. BBC </w:t>
      </w:r>
      <w:proofErr w:type="spellStart"/>
      <w:r w:rsidRPr="00CE1355">
        <w:rPr>
          <w:rStyle w:val="normaltextrun"/>
          <w:rFonts w:ascii="Arial" w:hAnsi="Arial" w:cs="Arial"/>
        </w:rPr>
        <w:t>Worklife</w:t>
      </w:r>
      <w:proofErr w:type="spellEnd"/>
      <w:r w:rsidRPr="00CE1355">
        <w:rPr>
          <w:rStyle w:val="normaltextrun"/>
          <w:rFonts w:ascii="Arial" w:hAnsi="Arial" w:cs="Arial"/>
        </w:rPr>
        <w:t>. Available at: </w:t>
      </w:r>
      <w:hyperlink r:id="rId36" w:tgtFrame="_blank" w:history="1">
        <w:r w:rsidRPr="00CE1355">
          <w:rPr>
            <w:rStyle w:val="normaltextrun"/>
            <w:rFonts w:ascii="Arial" w:hAnsi="Arial" w:cs="Arial"/>
            <w:color w:val="0563C1"/>
            <w:u w:val="single"/>
          </w:rPr>
          <w:t xml:space="preserve">The Great Resignation: How employers drove workers to quit - BBC </w:t>
        </w:r>
        <w:proofErr w:type="spellStart"/>
        <w:r w:rsidRPr="00CE1355">
          <w:rPr>
            <w:rStyle w:val="normaltextrun"/>
            <w:rFonts w:ascii="Arial" w:hAnsi="Arial" w:cs="Arial"/>
            <w:color w:val="0563C1"/>
            <w:u w:val="single"/>
          </w:rPr>
          <w:t>Worklife</w:t>
        </w:r>
        <w:proofErr w:type="spellEnd"/>
      </w:hyperlink>
      <w:r w:rsidRPr="00CE1355">
        <w:rPr>
          <w:rStyle w:val="normaltextrun"/>
          <w:rFonts w:ascii="Arial" w:hAnsi="Arial" w:cs="Arial"/>
        </w:rPr>
        <w:t> [Accessed on: 13 January 2022]</w:t>
      </w:r>
      <w:r w:rsidRPr="00CE1355">
        <w:rPr>
          <w:rStyle w:val="eop"/>
          <w:rFonts w:ascii="Arial" w:hAnsi="Arial" w:cs="Arial"/>
        </w:rPr>
        <w:t> </w:t>
      </w:r>
    </w:p>
    <w:p w14:paraId="437607C5"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67B5111E" w14:textId="2214F99E"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Morris, A (2020) ‘Boohoo is on the wrong side of history when it comes to business ethics’ </w:t>
      </w:r>
      <w:r w:rsidRPr="00CE1355">
        <w:rPr>
          <w:rStyle w:val="normaltextrun"/>
          <w:rFonts w:ascii="Arial" w:hAnsi="Arial" w:cs="Arial"/>
          <w:i/>
          <w:iCs/>
        </w:rPr>
        <w:t>City AM. </w:t>
      </w:r>
      <w:r w:rsidRPr="00CE1355">
        <w:rPr>
          <w:rStyle w:val="normaltextrun"/>
          <w:rFonts w:ascii="Arial" w:hAnsi="Arial" w:cs="Arial"/>
        </w:rPr>
        <w:t>5</w:t>
      </w:r>
      <w:r w:rsidRPr="00CE1355">
        <w:rPr>
          <w:rStyle w:val="normaltextrun"/>
          <w:rFonts w:ascii="Arial" w:hAnsi="Arial" w:cs="Arial"/>
          <w:vertAlign w:val="superscript"/>
        </w:rPr>
        <w:t>th</w:t>
      </w:r>
      <w:r w:rsidRPr="00CE1355">
        <w:rPr>
          <w:rStyle w:val="normaltextrun"/>
          <w:rFonts w:ascii="Arial" w:hAnsi="Arial" w:cs="Arial"/>
        </w:rPr>
        <w:t> October. Available at: </w:t>
      </w:r>
      <w:hyperlink r:id="rId37" w:tgtFrame="_blank" w:history="1">
        <w:r w:rsidRPr="00CE1355">
          <w:rPr>
            <w:rStyle w:val="normaltextrun"/>
            <w:rFonts w:ascii="Arial" w:hAnsi="Arial" w:cs="Arial"/>
            <w:color w:val="0563C1"/>
            <w:u w:val="single"/>
          </w:rPr>
          <w:t>Boohoo is on the wrong side of history when it comes to business ethics (cityam.com)</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19B8EF34"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285E98C5" w14:textId="66BD5855"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 xml:space="preserve">Nursing Theory (2020) </w:t>
      </w:r>
      <w:proofErr w:type="spellStart"/>
      <w:r w:rsidRPr="00CE1355">
        <w:rPr>
          <w:rStyle w:val="normaltextrun"/>
          <w:rFonts w:ascii="Arial" w:hAnsi="Arial" w:cs="Arial"/>
        </w:rPr>
        <w:t>Lewins</w:t>
      </w:r>
      <w:proofErr w:type="spellEnd"/>
      <w:r w:rsidRPr="00CE1355">
        <w:rPr>
          <w:rStyle w:val="normaltextrun"/>
          <w:rFonts w:ascii="Arial" w:hAnsi="Arial" w:cs="Arial"/>
        </w:rPr>
        <w:t xml:space="preserve"> Change Theory. Available at: </w:t>
      </w:r>
      <w:hyperlink r:id="rId38" w:tgtFrame="_blank" w:history="1">
        <w:r w:rsidRPr="00CE1355">
          <w:rPr>
            <w:rStyle w:val="normaltextrun"/>
            <w:rFonts w:ascii="Arial" w:hAnsi="Arial" w:cs="Arial"/>
            <w:color w:val="0563C1"/>
            <w:u w:val="single"/>
          </w:rPr>
          <w:t>Lewin's Change Theory - Nursing Theory (nursing-theory.org)</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08F2A8CC"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5017947C" w14:textId="60424D82"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color w:val="000000"/>
        </w:rPr>
        <w:t>OED (2019) </w:t>
      </w:r>
      <w:r w:rsidRPr="00CE1355">
        <w:rPr>
          <w:rStyle w:val="normaltextrun"/>
          <w:rFonts w:ascii="Arial" w:hAnsi="Arial" w:cs="Arial"/>
          <w:i/>
          <w:iCs/>
          <w:color w:val="000000"/>
        </w:rPr>
        <w:t>Definition of precarity</w:t>
      </w:r>
      <w:r w:rsidRPr="00CE1355">
        <w:rPr>
          <w:rStyle w:val="normaltextrun"/>
          <w:rFonts w:ascii="Arial" w:hAnsi="Arial" w:cs="Arial"/>
          <w:color w:val="000000"/>
        </w:rPr>
        <w:t> [Online], Oxford, Oxford University Press. Available at </w:t>
      </w:r>
      <w:hyperlink r:id="rId39" w:anchor="eid" w:tgtFrame="_blank" w:history="1">
        <w:r w:rsidRPr="00CE1355">
          <w:rPr>
            <w:rStyle w:val="normaltextrun"/>
            <w:rFonts w:ascii="Arial" w:hAnsi="Arial" w:cs="Arial"/>
            <w:color w:val="0563C1"/>
            <w:u w:val="single"/>
          </w:rPr>
          <w:t>https://www-oed-</w:t>
        </w:r>
      </w:hyperlink>
      <w:hyperlink r:id="rId40" w:anchor="eid" w:tgtFrame="_blank" w:history="1">
        <w:r w:rsidRPr="00CE1355">
          <w:rPr>
            <w:rStyle w:val="normaltextrun"/>
            <w:rFonts w:ascii="Arial" w:hAnsi="Arial" w:cs="Arial"/>
            <w:color w:val="0563C1"/>
            <w:u w:val="single"/>
          </w:rPr>
          <w:t>com.libezproxy.open.ac.uk/ view/ Entry/ 64050894?redirectedFrom=precarit</w:t>
        </w:r>
      </w:hyperlink>
      <w:hyperlink r:id="rId41" w:anchor="eid" w:tgtFrame="_blank" w:history="1">
        <w:r w:rsidRPr="00CE1355">
          <w:rPr>
            <w:rStyle w:val="normaltextrun"/>
            <w:rFonts w:ascii="Arial" w:hAnsi="Arial" w:cs="Arial"/>
            <w:color w:val="0563C1"/>
            <w:u w:val="single"/>
          </w:rPr>
          <w:t>y#eid</w:t>
        </w:r>
      </w:hyperlink>
      <w:r w:rsidRPr="00CE1355">
        <w:rPr>
          <w:rStyle w:val="normaltextrun"/>
          <w:rFonts w:ascii="Arial" w:hAnsi="Arial" w:cs="Arial"/>
        </w:rPr>
        <w:t> [Accessed on: 13 January 2022]</w:t>
      </w:r>
      <w:r w:rsidRPr="00CE1355">
        <w:rPr>
          <w:rStyle w:val="eop"/>
          <w:rFonts w:ascii="Arial" w:hAnsi="Arial" w:cs="Arial"/>
        </w:rPr>
        <w:t> </w:t>
      </w:r>
    </w:p>
    <w:p w14:paraId="6AA4654B"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33A8277F" w14:textId="3FCECBC2"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People Management, (2021a) </w:t>
      </w:r>
      <w:r w:rsidRPr="00CE1355">
        <w:rPr>
          <w:rStyle w:val="normaltextrun"/>
          <w:rFonts w:ascii="Arial" w:hAnsi="Arial" w:cs="Arial"/>
          <w:i/>
          <w:iCs/>
        </w:rPr>
        <w:t>‘CIPD People Management Awards 2021. Overall winner: You</w:t>
      </w:r>
      <w:proofErr w:type="gramStart"/>
      <w:r w:rsidRPr="00CE1355">
        <w:rPr>
          <w:rStyle w:val="normaltextrun"/>
          <w:rFonts w:ascii="Arial" w:hAnsi="Arial" w:cs="Arial"/>
          <w:i/>
          <w:iCs/>
        </w:rPr>
        <w:t>’ </w:t>
      </w:r>
      <w:r w:rsidRPr="00CE1355">
        <w:rPr>
          <w:rStyle w:val="normaltextrun"/>
          <w:rFonts w:ascii="Arial" w:hAnsi="Arial" w:cs="Arial"/>
        </w:rPr>
        <w:t> October</w:t>
      </w:r>
      <w:proofErr w:type="gramEnd"/>
      <w:r w:rsidRPr="00CE1355">
        <w:rPr>
          <w:rStyle w:val="normaltextrun"/>
          <w:rFonts w:ascii="Arial" w:hAnsi="Arial" w:cs="Arial"/>
        </w:rPr>
        <w:t>/November 2021.</w:t>
      </w:r>
      <w:r w:rsidRPr="00CE1355">
        <w:rPr>
          <w:rStyle w:val="eop"/>
          <w:rFonts w:ascii="Arial" w:hAnsi="Arial" w:cs="Arial"/>
        </w:rPr>
        <w:t> </w:t>
      </w:r>
    </w:p>
    <w:p w14:paraId="7B6B9F53"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550013CB" w14:textId="6ACC28CA"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Rees, G and French, R., (2016) Leading, Managing and Developing People. 5</w:t>
      </w:r>
      <w:r w:rsidRPr="00CE1355">
        <w:rPr>
          <w:rStyle w:val="normaltextrun"/>
          <w:rFonts w:ascii="Arial" w:hAnsi="Arial" w:cs="Arial"/>
          <w:vertAlign w:val="superscript"/>
        </w:rPr>
        <w:t>th</w:t>
      </w:r>
      <w:r w:rsidRPr="00CE1355">
        <w:rPr>
          <w:rStyle w:val="normaltextrun"/>
          <w:rFonts w:ascii="Arial" w:hAnsi="Arial" w:cs="Arial"/>
        </w:rPr>
        <w:t> Ed. London: CIPD</w:t>
      </w:r>
      <w:r w:rsidRPr="00CE1355">
        <w:rPr>
          <w:rStyle w:val="eop"/>
          <w:rFonts w:ascii="Arial" w:hAnsi="Arial" w:cs="Arial"/>
        </w:rPr>
        <w:t> </w:t>
      </w:r>
    </w:p>
    <w:p w14:paraId="3545AE1E"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7F0438B8" w14:textId="4D357B8E"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lastRenderedPageBreak/>
        <w:t>SHRM (2021) Trust is the new Leadership Test. Available at: </w:t>
      </w:r>
      <w:hyperlink r:id="rId42" w:tgtFrame="_blank" w:history="1">
        <w:r w:rsidRPr="00CE1355">
          <w:rPr>
            <w:rStyle w:val="normaltextrun"/>
            <w:rFonts w:ascii="Arial" w:hAnsi="Arial" w:cs="Arial"/>
            <w:color w:val="0563C1"/>
            <w:u w:val="single"/>
          </w:rPr>
          <w:t>Trust Is the New Leadership Test (shrm.org)</w:t>
        </w:r>
      </w:hyperlink>
      <w:r w:rsidRPr="00CE1355">
        <w:rPr>
          <w:rStyle w:val="normaltextrun"/>
          <w:rFonts w:ascii="Arial" w:hAnsi="Arial" w:cs="Arial"/>
          <w:color w:val="000000"/>
          <w:vertAlign w:val="superscript"/>
        </w:rPr>
        <w:t> </w:t>
      </w:r>
      <w:r w:rsidRPr="00CE1355">
        <w:rPr>
          <w:rStyle w:val="normaltextrun"/>
          <w:rFonts w:ascii="Arial" w:hAnsi="Arial" w:cs="Arial"/>
        </w:rPr>
        <w:t>[Accessed on: 13 January 2022]</w:t>
      </w:r>
      <w:r w:rsidRPr="00CE1355">
        <w:rPr>
          <w:rStyle w:val="eop"/>
          <w:rFonts w:ascii="Arial" w:hAnsi="Arial" w:cs="Arial"/>
        </w:rPr>
        <w:t> </w:t>
      </w:r>
    </w:p>
    <w:p w14:paraId="17D1DB71"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6000F336" w14:textId="68DC4442"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color w:val="333333"/>
        </w:rPr>
      </w:pPr>
      <w:r w:rsidRPr="00CE1355">
        <w:rPr>
          <w:rStyle w:val="normaltextrun"/>
          <w:rFonts w:ascii="Arial" w:hAnsi="Arial" w:cs="Arial"/>
        </w:rPr>
        <w:t>Teece, D., </w:t>
      </w:r>
      <w:proofErr w:type="spellStart"/>
      <w:r w:rsidRPr="00CE1355">
        <w:rPr>
          <w:rStyle w:val="normaltextrun"/>
          <w:rFonts w:ascii="Arial" w:hAnsi="Arial" w:cs="Arial"/>
        </w:rPr>
        <w:t>Peteraf</w:t>
      </w:r>
      <w:proofErr w:type="spellEnd"/>
      <w:r w:rsidRPr="00CE1355">
        <w:rPr>
          <w:rStyle w:val="normaltextrun"/>
          <w:rFonts w:ascii="Arial" w:hAnsi="Arial" w:cs="Arial"/>
        </w:rPr>
        <w:t xml:space="preserve">, M. and </w:t>
      </w:r>
      <w:proofErr w:type="spellStart"/>
      <w:r w:rsidRPr="00CE1355">
        <w:rPr>
          <w:rStyle w:val="normaltextrun"/>
          <w:rFonts w:ascii="Arial" w:hAnsi="Arial" w:cs="Arial"/>
        </w:rPr>
        <w:t>Leih</w:t>
      </w:r>
      <w:proofErr w:type="spellEnd"/>
      <w:r w:rsidRPr="00CE1355">
        <w:rPr>
          <w:rStyle w:val="normaltextrun"/>
          <w:rFonts w:ascii="Arial" w:hAnsi="Arial" w:cs="Arial"/>
        </w:rPr>
        <w:t>, S. (2016) ‘Dynamic Capabilities and Organizational Agility: Risk, Uncertainty, and Strategy in the Innovation Economy’, </w:t>
      </w:r>
      <w:r w:rsidRPr="00CE1355">
        <w:rPr>
          <w:rStyle w:val="normaltextrun"/>
          <w:rFonts w:ascii="Arial" w:hAnsi="Arial" w:cs="Arial"/>
          <w:i/>
          <w:iCs/>
        </w:rPr>
        <w:t>California Management Review</w:t>
      </w:r>
      <w:r w:rsidRPr="00CE1355">
        <w:rPr>
          <w:rStyle w:val="normaltextrun"/>
          <w:rFonts w:ascii="Arial" w:hAnsi="Arial" w:cs="Arial"/>
        </w:rPr>
        <w:t>, 58(4), pp. 13–35. </w:t>
      </w:r>
      <w:proofErr w:type="spellStart"/>
      <w:r w:rsidRPr="00CE1355">
        <w:rPr>
          <w:rStyle w:val="normaltextrun"/>
          <w:rFonts w:ascii="Arial" w:hAnsi="Arial" w:cs="Arial"/>
        </w:rPr>
        <w:t>doi</w:t>
      </w:r>
      <w:proofErr w:type="spellEnd"/>
      <w:r w:rsidRPr="00CE1355">
        <w:rPr>
          <w:rStyle w:val="normaltextrun"/>
          <w:rFonts w:ascii="Arial" w:hAnsi="Arial" w:cs="Arial"/>
        </w:rPr>
        <w:t>: </w:t>
      </w:r>
      <w:hyperlink r:id="rId43" w:tgtFrame="_blank" w:history="1">
        <w:r w:rsidRPr="00CE1355">
          <w:rPr>
            <w:rStyle w:val="normaltextrun"/>
            <w:rFonts w:ascii="Arial" w:hAnsi="Arial" w:cs="Arial"/>
            <w:color w:val="0563C1"/>
            <w:u w:val="single"/>
          </w:rPr>
          <w:t>10.1525/cmr.2016.58.4.13</w:t>
        </w:r>
      </w:hyperlink>
      <w:r w:rsidRPr="00CE1355">
        <w:rPr>
          <w:rStyle w:val="normaltextrun"/>
          <w:rFonts w:ascii="Arial" w:hAnsi="Arial" w:cs="Arial"/>
          <w:color w:val="333333"/>
        </w:rPr>
        <w:t>.</w:t>
      </w:r>
      <w:r w:rsidRPr="00CE1355">
        <w:rPr>
          <w:rStyle w:val="eop"/>
          <w:rFonts w:ascii="Arial" w:hAnsi="Arial" w:cs="Arial"/>
          <w:color w:val="333333"/>
        </w:rPr>
        <w:t> </w:t>
      </w:r>
    </w:p>
    <w:p w14:paraId="65337962"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1F7F4EF0" w14:textId="4A346099"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Ulrich, D (2020). </w:t>
      </w:r>
      <w:r w:rsidRPr="00CE1355">
        <w:rPr>
          <w:rStyle w:val="normaltextrun"/>
          <w:rFonts w:ascii="Arial" w:hAnsi="Arial" w:cs="Arial"/>
          <w:i/>
          <w:iCs/>
        </w:rPr>
        <w:t>‘HR’s role in Crisis’ </w:t>
      </w:r>
      <w:r w:rsidRPr="00CE1355">
        <w:rPr>
          <w:rStyle w:val="normaltextrun"/>
          <w:rFonts w:ascii="Arial" w:hAnsi="Arial" w:cs="Arial"/>
        </w:rPr>
        <w:t>(</w:t>
      </w:r>
      <w:proofErr w:type="spellStart"/>
      <w:r w:rsidRPr="00CE1355">
        <w:rPr>
          <w:rStyle w:val="normaltextrun"/>
          <w:rFonts w:ascii="Arial" w:hAnsi="Arial" w:cs="Arial"/>
        </w:rPr>
        <w:t>Linkedin</w:t>
      </w:r>
      <w:proofErr w:type="spellEnd"/>
      <w:r w:rsidRPr="00CE1355">
        <w:rPr>
          <w:rStyle w:val="normaltextrun"/>
          <w:rFonts w:ascii="Arial" w:hAnsi="Arial" w:cs="Arial"/>
        </w:rPr>
        <w:t>) </w:t>
      </w:r>
      <w:r w:rsidRPr="00CE1355">
        <w:rPr>
          <w:rStyle w:val="normaltextrun"/>
          <w:rFonts w:ascii="Arial" w:hAnsi="Arial" w:cs="Arial"/>
        </w:rPr>
        <w:t>Available</w:t>
      </w:r>
      <w:r w:rsidRPr="00CE1355">
        <w:rPr>
          <w:rStyle w:val="normaltextrun"/>
          <w:rFonts w:ascii="Arial" w:hAnsi="Arial" w:cs="Arial"/>
        </w:rPr>
        <w:t> at: </w:t>
      </w:r>
      <w:hyperlink r:id="rId44" w:tgtFrame="_blank" w:history="1">
        <w:r w:rsidRPr="00CE1355">
          <w:rPr>
            <w:rStyle w:val="normaltextrun"/>
            <w:rFonts w:ascii="Arial" w:hAnsi="Arial" w:cs="Arial"/>
            <w:color w:val="0563C1"/>
            <w:u w:val="single"/>
          </w:rPr>
          <w:t>HR's Role in Crisis (linkedin.com)</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566AAD57"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72040B60" w14:textId="5588C1B0"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proofErr w:type="spellStart"/>
      <w:r w:rsidRPr="00CE1355">
        <w:rPr>
          <w:rStyle w:val="normaltextrun"/>
          <w:rFonts w:ascii="Arial" w:hAnsi="Arial" w:cs="Arial"/>
        </w:rPr>
        <w:t>Wedell-Wedellsborg</w:t>
      </w:r>
      <w:proofErr w:type="spellEnd"/>
      <w:r w:rsidRPr="00CE1355">
        <w:rPr>
          <w:rStyle w:val="normaltextrun"/>
          <w:rFonts w:ascii="Arial" w:hAnsi="Arial" w:cs="Arial"/>
        </w:rPr>
        <w:t>, M (2020) Leading into the Post-Covid Recovery. </w:t>
      </w:r>
      <w:r w:rsidRPr="00CE1355">
        <w:rPr>
          <w:rStyle w:val="normaltextrun"/>
          <w:rFonts w:ascii="Arial" w:hAnsi="Arial" w:cs="Arial"/>
          <w:i/>
          <w:iCs/>
        </w:rPr>
        <w:t>Harvard Business Review. </w:t>
      </w:r>
      <w:r w:rsidRPr="00CE1355">
        <w:rPr>
          <w:rStyle w:val="normaltextrun"/>
          <w:rFonts w:ascii="Arial" w:hAnsi="Arial" w:cs="Arial"/>
        </w:rPr>
        <w:t>Available at: </w:t>
      </w:r>
      <w:hyperlink r:id="rId45" w:tgtFrame="_blank" w:history="1">
        <w:r w:rsidRPr="00CE1355">
          <w:rPr>
            <w:rStyle w:val="normaltextrun"/>
            <w:rFonts w:ascii="Arial" w:hAnsi="Arial" w:cs="Arial"/>
            <w:color w:val="0563C1"/>
            <w:u w:val="single"/>
          </w:rPr>
          <w:t>Leading into the Post-Covid Recovery (hbr.org)</w:t>
        </w:r>
      </w:hyperlink>
      <w:r w:rsidRPr="00CE1355">
        <w:rPr>
          <w:rStyle w:val="normaltextrun"/>
          <w:rFonts w:ascii="Arial" w:hAnsi="Arial" w:cs="Arial"/>
        </w:rPr>
        <w:t xml:space="preserve"> [Accessed </w:t>
      </w:r>
      <w:proofErr w:type="gramStart"/>
      <w:r w:rsidRPr="00CE1355">
        <w:rPr>
          <w:rStyle w:val="normaltextrun"/>
          <w:rFonts w:ascii="Arial" w:hAnsi="Arial" w:cs="Arial"/>
        </w:rPr>
        <w:t>on:</w:t>
      </w:r>
      <w:proofErr w:type="gramEnd"/>
      <w:r w:rsidRPr="00CE1355">
        <w:rPr>
          <w:rStyle w:val="normaltextrun"/>
          <w:rFonts w:ascii="Arial" w:hAnsi="Arial" w:cs="Arial"/>
        </w:rPr>
        <w:t xml:space="preserve"> 13 January 2022]</w:t>
      </w:r>
      <w:r w:rsidRPr="00CE1355">
        <w:rPr>
          <w:rStyle w:val="eop"/>
          <w:rFonts w:ascii="Arial" w:hAnsi="Arial" w:cs="Arial"/>
        </w:rPr>
        <w:t> </w:t>
      </w:r>
    </w:p>
    <w:p w14:paraId="7A7B6A08"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203558F0" w14:textId="6B9FA0BA"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color w:val="000000"/>
        </w:rPr>
      </w:pPr>
      <w:proofErr w:type="spellStart"/>
      <w:r w:rsidRPr="00CE1355">
        <w:rPr>
          <w:rStyle w:val="normaltextrun"/>
          <w:rFonts w:ascii="Arial" w:hAnsi="Arial" w:cs="Arial"/>
          <w:color w:val="000000"/>
        </w:rPr>
        <w:t>Wenjin</w:t>
      </w:r>
      <w:proofErr w:type="spellEnd"/>
      <w:r w:rsidRPr="00CE1355">
        <w:rPr>
          <w:rStyle w:val="normaltextrun"/>
          <w:rFonts w:ascii="Arial" w:hAnsi="Arial" w:cs="Arial"/>
          <w:color w:val="000000"/>
        </w:rPr>
        <w:t>, D. and Tymon, A (2016) ‘Leadership and Leader Development’ in French, R., and Rees, G., </w:t>
      </w:r>
      <w:r w:rsidRPr="00CE1355">
        <w:rPr>
          <w:rStyle w:val="normaltextrun"/>
          <w:rFonts w:ascii="Arial" w:hAnsi="Arial" w:cs="Arial"/>
          <w:i/>
          <w:iCs/>
          <w:color w:val="000000"/>
        </w:rPr>
        <w:t>Leading, Managing and Developing People. </w:t>
      </w:r>
      <w:r w:rsidRPr="00CE1355">
        <w:rPr>
          <w:rStyle w:val="normaltextrun"/>
          <w:rFonts w:ascii="Arial" w:hAnsi="Arial" w:cs="Arial"/>
          <w:color w:val="000000"/>
        </w:rPr>
        <w:t>Fifth edition. London: CIPD.</w:t>
      </w:r>
      <w:r w:rsidRPr="00CE1355">
        <w:rPr>
          <w:rStyle w:val="eop"/>
          <w:rFonts w:ascii="Arial" w:hAnsi="Arial" w:cs="Arial"/>
          <w:color w:val="000000"/>
        </w:rPr>
        <w:t> </w:t>
      </w:r>
    </w:p>
    <w:p w14:paraId="65E5E818"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39A1BACA" w14:textId="4005C98B" w:rsidR="00CE1355" w:rsidRP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rPr>
      </w:pPr>
      <w:r w:rsidRPr="00CE1355">
        <w:rPr>
          <w:rStyle w:val="normaltextrun"/>
          <w:rFonts w:ascii="Arial" w:hAnsi="Arial" w:cs="Arial"/>
        </w:rPr>
        <w:t>Whitehouse, E (2021) ‘Meet the billion-pound company without an HR department</w:t>
      </w:r>
      <w:proofErr w:type="gramStart"/>
      <w:r w:rsidRPr="00CE1355">
        <w:rPr>
          <w:rStyle w:val="normaltextrun"/>
          <w:rFonts w:ascii="Arial" w:hAnsi="Arial" w:cs="Arial"/>
        </w:rPr>
        <w:t>’  </w:t>
      </w:r>
      <w:r w:rsidRPr="00CE1355">
        <w:rPr>
          <w:rStyle w:val="normaltextrun"/>
          <w:rFonts w:ascii="Arial" w:hAnsi="Arial" w:cs="Arial"/>
          <w:i/>
          <w:iCs/>
        </w:rPr>
        <w:t>People</w:t>
      </w:r>
      <w:proofErr w:type="gramEnd"/>
      <w:r w:rsidRPr="00CE1355">
        <w:rPr>
          <w:rStyle w:val="normaltextrun"/>
          <w:rFonts w:ascii="Arial" w:hAnsi="Arial" w:cs="Arial"/>
          <w:i/>
          <w:iCs/>
        </w:rPr>
        <w:t> Management. </w:t>
      </w:r>
      <w:r w:rsidRPr="00CE1355">
        <w:rPr>
          <w:rStyle w:val="normaltextrun"/>
          <w:rFonts w:ascii="Arial" w:hAnsi="Arial" w:cs="Arial"/>
        </w:rPr>
        <w:t>Available at: </w:t>
      </w:r>
      <w:hyperlink r:id="rId46" w:tgtFrame="_blank" w:history="1">
        <w:r w:rsidRPr="00CE1355">
          <w:rPr>
            <w:rStyle w:val="normaltextrun"/>
            <w:rFonts w:ascii="Arial" w:hAnsi="Arial" w:cs="Arial"/>
            <w:color w:val="0563C1"/>
            <w:u w:val="single"/>
          </w:rPr>
          <w:t>Meet the billion-pound company without an HR department (peoplemanagement.co.uk)</w:t>
        </w:r>
      </w:hyperlink>
      <w:r w:rsidRPr="00CE1355">
        <w:rPr>
          <w:rStyle w:val="normaltextrun"/>
          <w:rFonts w:ascii="Arial" w:hAnsi="Arial" w:cs="Arial"/>
        </w:rPr>
        <w:t> [Accessed on: 13 January 2022]</w:t>
      </w:r>
      <w:r w:rsidRPr="00CE1355">
        <w:rPr>
          <w:rStyle w:val="eop"/>
          <w:rFonts w:ascii="Arial" w:hAnsi="Arial" w:cs="Arial"/>
        </w:rPr>
        <w:t> </w:t>
      </w:r>
    </w:p>
    <w:p w14:paraId="3911B7C2" w14:textId="77777777" w:rsidR="00CE1355" w:rsidRPr="00CE1355" w:rsidRDefault="00CE1355" w:rsidP="0041753A">
      <w:pPr>
        <w:pStyle w:val="paragraph"/>
        <w:spacing w:before="0" w:beforeAutospacing="0" w:after="0" w:afterAutospacing="0" w:line="360" w:lineRule="auto"/>
        <w:jc w:val="both"/>
        <w:textAlignment w:val="baseline"/>
        <w:rPr>
          <w:rFonts w:ascii="Arial" w:hAnsi="Arial" w:cs="Arial"/>
        </w:rPr>
      </w:pPr>
    </w:p>
    <w:p w14:paraId="1B8540F3" w14:textId="5A3F22BF" w:rsidR="00CE1355" w:rsidRDefault="00CE1355" w:rsidP="0041753A">
      <w:pPr>
        <w:pStyle w:val="paragraph"/>
        <w:spacing w:before="0" w:beforeAutospacing="0" w:after="0" w:afterAutospacing="0" w:line="360" w:lineRule="auto"/>
        <w:ind w:left="360"/>
        <w:jc w:val="both"/>
        <w:textAlignment w:val="baseline"/>
        <w:rPr>
          <w:rStyle w:val="eop"/>
          <w:rFonts w:ascii="Arial" w:hAnsi="Arial" w:cs="Arial"/>
          <w:color w:val="333333"/>
        </w:rPr>
      </w:pPr>
      <w:r w:rsidRPr="00CE1355">
        <w:rPr>
          <w:rStyle w:val="normaltextrun"/>
          <w:rFonts w:ascii="Arial" w:hAnsi="Arial" w:cs="Arial"/>
          <w:color w:val="333333"/>
        </w:rPr>
        <w:t>Worley, C. G. and Jules, C. (2020) ‘COVID-19’s Uncomfortable Revelations About Agile and Sustainable Organizations in a VUCA World’, </w:t>
      </w:r>
      <w:r w:rsidRPr="00CE1355">
        <w:rPr>
          <w:rStyle w:val="normaltextrun"/>
          <w:rFonts w:ascii="Arial" w:hAnsi="Arial" w:cs="Arial"/>
          <w:i/>
          <w:iCs/>
          <w:color w:val="333333"/>
        </w:rPr>
        <w:t>The Journal of Applied </w:t>
      </w:r>
      <w:proofErr w:type="spellStart"/>
      <w:r w:rsidRPr="00CE1355">
        <w:rPr>
          <w:rStyle w:val="normaltextrun"/>
          <w:rFonts w:ascii="Arial" w:hAnsi="Arial" w:cs="Arial"/>
          <w:i/>
          <w:iCs/>
          <w:color w:val="333333"/>
        </w:rPr>
        <w:t>Behavioral</w:t>
      </w:r>
      <w:proofErr w:type="spellEnd"/>
      <w:r w:rsidRPr="00CE1355">
        <w:rPr>
          <w:rStyle w:val="normaltextrun"/>
          <w:rFonts w:ascii="Arial" w:hAnsi="Arial" w:cs="Arial"/>
          <w:i/>
          <w:iCs/>
          <w:color w:val="333333"/>
        </w:rPr>
        <w:t> Science</w:t>
      </w:r>
      <w:r w:rsidRPr="00CE1355">
        <w:rPr>
          <w:rStyle w:val="normaltextrun"/>
          <w:rFonts w:ascii="Arial" w:hAnsi="Arial" w:cs="Arial"/>
          <w:color w:val="333333"/>
        </w:rPr>
        <w:t>, 56(3), pp. 279–283. </w:t>
      </w:r>
      <w:proofErr w:type="spellStart"/>
      <w:r w:rsidRPr="00CE1355">
        <w:rPr>
          <w:rStyle w:val="normaltextrun"/>
          <w:rFonts w:ascii="Arial" w:hAnsi="Arial" w:cs="Arial"/>
          <w:color w:val="333333"/>
        </w:rPr>
        <w:t>doi</w:t>
      </w:r>
      <w:proofErr w:type="spellEnd"/>
      <w:r w:rsidRPr="00CE1355">
        <w:rPr>
          <w:rStyle w:val="normaltextrun"/>
          <w:rFonts w:ascii="Arial" w:hAnsi="Arial" w:cs="Arial"/>
          <w:color w:val="333333"/>
        </w:rPr>
        <w:t>: </w:t>
      </w:r>
      <w:hyperlink r:id="rId47" w:tgtFrame="_blank" w:history="1">
        <w:r w:rsidRPr="00CE1355">
          <w:rPr>
            <w:rStyle w:val="normaltextrun"/>
            <w:rFonts w:ascii="Arial" w:hAnsi="Arial" w:cs="Arial"/>
            <w:color w:val="0563C1"/>
            <w:u w:val="single"/>
          </w:rPr>
          <w:t>10.1177/0021886320936263</w:t>
        </w:r>
      </w:hyperlink>
      <w:r w:rsidRPr="00CE1355">
        <w:rPr>
          <w:rStyle w:val="normaltextrun"/>
          <w:rFonts w:ascii="Arial" w:hAnsi="Arial" w:cs="Arial"/>
          <w:color w:val="333333"/>
        </w:rPr>
        <w:t>.</w:t>
      </w:r>
      <w:r w:rsidRPr="00CE1355">
        <w:rPr>
          <w:rStyle w:val="eop"/>
          <w:rFonts w:ascii="Arial" w:hAnsi="Arial" w:cs="Arial"/>
          <w:color w:val="333333"/>
        </w:rPr>
        <w:t> </w:t>
      </w:r>
    </w:p>
    <w:p w14:paraId="4324DE8A" w14:textId="77777777" w:rsidR="0041753A" w:rsidRPr="0041753A" w:rsidRDefault="0041753A" w:rsidP="0041753A">
      <w:pPr>
        <w:pStyle w:val="paragraph"/>
        <w:spacing w:before="0" w:beforeAutospacing="0" w:after="0" w:afterAutospacing="0" w:line="360" w:lineRule="auto"/>
        <w:ind w:left="360"/>
        <w:jc w:val="both"/>
        <w:textAlignment w:val="baseline"/>
        <w:rPr>
          <w:rFonts w:ascii="Arial" w:hAnsi="Arial" w:cs="Arial"/>
          <w:color w:val="333333"/>
        </w:rPr>
      </w:pPr>
    </w:p>
    <w:p w14:paraId="4E3BF725" w14:textId="77777777" w:rsidR="00CE1355" w:rsidRPr="00CE1355" w:rsidRDefault="00CE1355" w:rsidP="0041753A">
      <w:pPr>
        <w:pStyle w:val="paragraph"/>
        <w:spacing w:before="0" w:beforeAutospacing="0" w:after="0" w:afterAutospacing="0" w:line="360" w:lineRule="auto"/>
        <w:ind w:left="360"/>
        <w:jc w:val="both"/>
        <w:textAlignment w:val="baseline"/>
        <w:rPr>
          <w:rFonts w:ascii="Arial" w:hAnsi="Arial" w:cs="Arial"/>
        </w:rPr>
      </w:pPr>
      <w:r w:rsidRPr="00CE1355">
        <w:rPr>
          <w:rStyle w:val="normaltextrun"/>
          <w:rFonts w:ascii="Arial" w:hAnsi="Arial" w:cs="Arial"/>
          <w:color w:val="222222"/>
        </w:rPr>
        <w:t>Worley, C.G., Williams, T.D. and Lawler III, E.E., 2014. </w:t>
      </w:r>
      <w:r w:rsidRPr="00CE1355">
        <w:rPr>
          <w:rStyle w:val="normaltextrun"/>
          <w:rFonts w:ascii="Arial" w:hAnsi="Arial" w:cs="Arial"/>
          <w:i/>
          <w:iCs/>
          <w:color w:val="222222"/>
        </w:rPr>
        <w:t>The agility factor: Building adaptable organizations for superior performance</w:t>
      </w:r>
      <w:r w:rsidRPr="00CE1355">
        <w:rPr>
          <w:rStyle w:val="normaltextrun"/>
          <w:rFonts w:ascii="Arial" w:hAnsi="Arial" w:cs="Arial"/>
          <w:color w:val="222222"/>
        </w:rPr>
        <w:t>. John Wiley &amp; Sons.</w:t>
      </w:r>
      <w:r w:rsidRPr="00CE1355">
        <w:rPr>
          <w:rStyle w:val="eop"/>
          <w:rFonts w:ascii="Arial" w:hAnsi="Arial" w:cs="Arial"/>
          <w:color w:val="222222"/>
        </w:rPr>
        <w:t> </w:t>
      </w:r>
    </w:p>
    <w:p w14:paraId="7C36D8EA" w14:textId="38772322" w:rsidR="730FB46F" w:rsidRDefault="730FB46F" w:rsidP="0041753A">
      <w:pPr>
        <w:spacing w:line="360" w:lineRule="auto"/>
        <w:rPr>
          <w:rFonts w:ascii="Calibri" w:eastAsia="Calibri" w:hAnsi="Calibri" w:cs="Calibri"/>
        </w:rPr>
      </w:pPr>
    </w:p>
    <w:sectPr w:rsidR="730FB46F" w:rsidSect="00CE1355">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7FCF03" w14:textId="77777777" w:rsidR="00000000" w:rsidRDefault="0041753A">
      <w:pPr>
        <w:spacing w:after="0" w:line="240" w:lineRule="auto"/>
      </w:pPr>
      <w:r>
        <w:separator/>
      </w:r>
    </w:p>
  </w:endnote>
  <w:endnote w:type="continuationSeparator" w:id="0">
    <w:p w14:paraId="55BFBEA4" w14:textId="77777777" w:rsidR="00000000" w:rsidRDefault="00417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57999" w14:textId="77777777" w:rsidR="00CE1355" w:rsidRDefault="00CE1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3FA5936" w14:paraId="2658C58C" w14:textId="77777777" w:rsidTr="13FA5936">
      <w:tc>
        <w:tcPr>
          <w:tcW w:w="3005" w:type="dxa"/>
        </w:tcPr>
        <w:p w14:paraId="5C9959B8" w14:textId="54E58C63" w:rsidR="13FA5936" w:rsidRDefault="13FA5936" w:rsidP="13FA5936">
          <w:pPr>
            <w:pStyle w:val="Header"/>
            <w:ind w:left="-115"/>
          </w:pPr>
          <w:r>
            <w:t>2005386</w:t>
          </w:r>
        </w:p>
      </w:tc>
      <w:tc>
        <w:tcPr>
          <w:tcW w:w="3005" w:type="dxa"/>
        </w:tcPr>
        <w:p w14:paraId="2FDCDC4D" w14:textId="0A51F80C" w:rsidR="13FA5936" w:rsidRDefault="13FA5936" w:rsidP="13FA5936">
          <w:pPr>
            <w:pStyle w:val="Header"/>
            <w:jc w:val="center"/>
          </w:pPr>
        </w:p>
      </w:tc>
      <w:tc>
        <w:tcPr>
          <w:tcW w:w="3005" w:type="dxa"/>
        </w:tcPr>
        <w:p w14:paraId="568D081C" w14:textId="0209634D" w:rsidR="13FA5936" w:rsidRDefault="13FA5936" w:rsidP="13FA5936">
          <w:pPr>
            <w:pStyle w:val="Header"/>
            <w:ind w:right="-115"/>
            <w:jc w:val="right"/>
          </w:pPr>
          <w:r>
            <w:fldChar w:fldCharType="begin"/>
          </w:r>
          <w:r>
            <w:instrText>PAGE</w:instrText>
          </w:r>
          <w:r w:rsidR="00CE1355">
            <w:fldChar w:fldCharType="separate"/>
          </w:r>
          <w:r w:rsidR="00CE1355">
            <w:rPr>
              <w:noProof/>
            </w:rPr>
            <w:t>1</w:t>
          </w:r>
          <w:r>
            <w:fldChar w:fldCharType="end"/>
          </w:r>
        </w:p>
      </w:tc>
    </w:tr>
  </w:tbl>
  <w:p w14:paraId="0DAC619B" w14:textId="3B0BBF1D" w:rsidR="13FA5936" w:rsidRDefault="13FA5936" w:rsidP="13FA59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B08734" w14:textId="77777777" w:rsidR="00CE1355" w:rsidRDefault="00CE1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A01F53" w14:textId="77777777" w:rsidR="00000000" w:rsidRDefault="0041753A">
      <w:pPr>
        <w:spacing w:after="0" w:line="240" w:lineRule="auto"/>
      </w:pPr>
      <w:r>
        <w:separator/>
      </w:r>
    </w:p>
  </w:footnote>
  <w:footnote w:type="continuationSeparator" w:id="0">
    <w:p w14:paraId="2C4B2543" w14:textId="77777777" w:rsidR="00000000" w:rsidRDefault="00417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DD68A" w14:textId="77777777" w:rsidR="00CE1355" w:rsidRDefault="00CE13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3FA5936" w14:paraId="405F3714" w14:textId="77777777" w:rsidTr="13FA5936">
      <w:tc>
        <w:tcPr>
          <w:tcW w:w="3005" w:type="dxa"/>
        </w:tcPr>
        <w:p w14:paraId="1977EC4D" w14:textId="5E14B70E" w:rsidR="13FA5936" w:rsidRDefault="13FA5936" w:rsidP="13FA5936">
          <w:pPr>
            <w:pStyle w:val="Header"/>
            <w:ind w:left="-115"/>
          </w:pPr>
        </w:p>
      </w:tc>
      <w:tc>
        <w:tcPr>
          <w:tcW w:w="3005" w:type="dxa"/>
        </w:tcPr>
        <w:p w14:paraId="75B9526D" w14:textId="140A01F9" w:rsidR="13FA5936" w:rsidRDefault="13FA5936" w:rsidP="13FA5936">
          <w:pPr>
            <w:pStyle w:val="Header"/>
            <w:jc w:val="center"/>
          </w:pPr>
        </w:p>
      </w:tc>
      <w:tc>
        <w:tcPr>
          <w:tcW w:w="3005" w:type="dxa"/>
        </w:tcPr>
        <w:p w14:paraId="6A15E551" w14:textId="725BC64E" w:rsidR="13FA5936" w:rsidRDefault="13FA5936" w:rsidP="13FA5936">
          <w:pPr>
            <w:pStyle w:val="Header"/>
            <w:ind w:right="-115"/>
            <w:jc w:val="right"/>
          </w:pPr>
        </w:p>
      </w:tc>
    </w:tr>
  </w:tbl>
  <w:p w14:paraId="69E47990" w14:textId="42D251F1" w:rsidR="13FA5936" w:rsidRDefault="13FA5936" w:rsidP="13FA59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87754" w14:textId="77777777" w:rsidR="00CE1355" w:rsidRDefault="00CE1355">
    <w:pPr>
      <w:pStyle w:val="Header"/>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ParagraphRange paragraphId="1702023035" textId="226358068" start="0" length="9" invalidationStart="0" invalidationLength="9" id="cxOA26zQ"/>
    <int:ParagraphRange paragraphId="1463196021" textId="2073551894" start="51" length="6" invalidationStart="51" invalidationLength="6" id="RTrr4QbW"/>
    <int:ParagraphRange paragraphId="1037437999" textId="1662461942" start="685" length="7" invalidationStart="685" invalidationLength="7" id="i0ybu7cp"/>
    <int:ParagraphRange paragraphId="1899027810" textId="417080004" start="1" length="7" invalidationStart="1" invalidationLength="7" id="5nWERGCw"/>
    <int:ParagraphRange paragraphId="1980669156" textId="261292237" start="10" length="10" invalidationStart="10" invalidationLength="10" id="gndOBSrf"/>
    <int:ParagraphRange paragraphId="47162218" textId="1109030245" start="570" length="10" invalidationStart="570" invalidationLength="10" id="ov4nlcaV"/>
    <int:ParagraphRange paragraphId="292335342" textId="315948685" start="423" length="6" invalidationStart="423" invalidationLength="6" id="s4hlxRty"/>
    <int:ParagraphRange paragraphId="292335342" textId="315948685" start="84" length="6" invalidationStart="84" invalidationLength="6" id="Zp9qrKvD"/>
    <int:ParagraphRange paragraphId="932573909" textId="84661454" start="169" length="10" invalidationStart="169" invalidationLength="10" id="PssXt1vA"/>
    <int:ParagraphRange paragraphId="932573909" textId="84661454" start="185" length="11" invalidationStart="185" invalidationLength="11" id="2UGD5gZO"/>
    <int:ParagraphRange paragraphId="932573909" textId="84661454" start="387" length="4" invalidationStart="387" invalidationLength="4" id="pDTwFp5B"/>
    <int:ParagraphRange paragraphId="1342957667" textId="483078051" start="483" length="3" invalidationStart="483" invalidationLength="3" id="jg15bXfj"/>
    <int:ParagraphRange paragraphId="714096976" textId="27944401" start="489" length="7" invalidationStart="489" invalidationLength="7" id="ZaCLYrvH"/>
    <int:ParagraphRange paragraphId="321652556" textId="2106992045" start="517" length="4" invalidationStart="517" invalidationLength="4" id="TpuMOHOv"/>
    <int:WordHash hashCode="3KKjJeR/dxf+gy" id="DJnpO1Em"/>
    <int:WordHash hashCode="E1+Tt6RJBbZOzq" id="vEyVBZl0"/>
    <int:ParagraphRange paragraphId="932573909" textId="1549162896" start="388" length="4" invalidationStart="388" invalidationLength="4" id="jYe6rDMq"/>
    <int:ParagraphRange paragraphId="47162218" textId="1001831355" start="571" length="10" invalidationStart="571" invalidationLength="10" id="YHcjHNJi"/>
    <int:ParagraphRange paragraphId="292335342" textId="136036795" start="424" length="6" invalidationStart="424" invalidationLength="6" id="7IlFESwU"/>
    <int:ParagraphRange paragraphId="292335342" textId="136036795" start="85" length="6" invalidationStart="85" invalidationLength="6" id="2np5CLdI"/>
    <int:ParagraphRange paragraphId="714096976" textId="83291070" start="472" length="7" invalidationStart="472" invalidationLength="7" id="ZaXvZVdR"/>
    <int:ParagraphRange paragraphId="1644307234" textId="987065057" start="296" length="3" invalidationStart="296" invalidationLength="3" id="0aB0NDSW"/>
    <int:ParagraphRange paragraphId="1644307234" textId="241100026" start="297" length="3" invalidationStart="297" invalidationLength="3" id="9Y6M7S8p"/>
    <int:ParagraphRange paragraphId="932573909" textId="1549162896" start="185" length="11" invalidationStart="185" invalidationLength="11" id="v5KhDT7Z"/>
    <int:ParagraphRange paragraphId="932573909" textId="1549162896" start="169" length="10" invalidationStart="169" invalidationLength="10" id="doU5tbk5"/>
    <int:ParagraphRange paragraphId="321652556" textId="998000601" start="509" length="4" invalidationStart="509" invalidationLength="4" id="NWKFSH9N"/>
    <int:WordHash hashCode="0lXQ0GySJQ8tJA" id="uMETx3WC"/>
    <int:WordHash hashCode="usZnqxj6STli6Y" id="TNnOhusc"/>
    <int:WordHash hashCode="HdW+4x+NIXlP4h" id="BHu31ZaC"/>
    <int:WordHash hashCode="O30PzcGzgilo0B" id="yQP7HlTZ"/>
    <int:WordHash hashCode="ZdGjZKcdQXLN1H" id="WCQBIHMB"/>
    <int:WordHash hashCode="e0dMsLOcF3PXGS" id="5rEjdByV"/>
    <int:WordHash hashCode="5cEnj+BQkBZE21" id="y9nb4b7L"/>
    <int:WordHash hashCode="lRo02TPFxivTZi" id="g9n6DSr5"/>
    <int:WordHash hashCode="OAivgVN/XynnBG" id="kC8X7WcR"/>
  </int:Manifest>
  <int:Observations>
    <int:Content id="cxOA26zQ">
      <int:Rejection type="LegacyProofing"/>
    </int:Content>
    <int:Content id="RTrr4QbW">
      <int:Rejection type="LegacyProofing"/>
    </int:Content>
    <int:Content id="i0ybu7cp">
      <int:Rejection type="LegacyProofing"/>
    </int:Content>
    <int:Content id="5nWERGCw">
      <int:Rejection type="LegacyProofing"/>
    </int:Content>
    <int:Content id="gndOBSrf">
      <int:Rejection type="LegacyProofing"/>
    </int:Content>
    <int:Content id="ov4nlcaV">
      <int:Rejection type="LegacyProofing"/>
    </int:Content>
    <int:Content id="s4hlxRty">
      <int:Rejection type="LegacyProofing"/>
    </int:Content>
    <int:Content id="Zp9qrKvD">
      <int:Rejection type="LegacyProofing"/>
    </int:Content>
    <int:Content id="PssXt1vA">
      <int:Rejection type="LegacyProofing"/>
    </int:Content>
    <int:Content id="2UGD5gZO">
      <int:Rejection type="LegacyProofing"/>
    </int:Content>
    <int:Content id="pDTwFp5B">
      <int:Rejection type="LegacyProofing"/>
    </int:Content>
    <int:Content id="jg15bXfj">
      <int:Rejection type="LegacyProofing"/>
    </int:Content>
    <int:Content id="ZaCLYrvH">
      <int:Rejection type="LegacyProofing"/>
    </int:Content>
    <int:Content id="TpuMOHOv">
      <int:Rejection type="LegacyProofing"/>
    </int:Content>
    <int:Content id="DJnpO1Em">
      <int:Rejection type="AugLoop_Text_Critique"/>
    </int:Content>
    <int:Content id="vEyVBZl0">
      <int:Rejection type="AugLoop_Text_Critique"/>
    </int:Content>
    <int:Content id="jYe6rDMq">
      <int:Rejection type="LegacyProofing"/>
    </int:Content>
    <int:Content id="YHcjHNJi">
      <int:Rejection type="LegacyProofing"/>
    </int:Content>
    <int:Content id="7IlFESwU">
      <int:Rejection type="LegacyProofing"/>
    </int:Content>
    <int:Content id="2np5CLdI">
      <int:Rejection type="LegacyProofing"/>
    </int:Content>
    <int:Content id="ZaXvZVdR">
      <int:Rejection type="LegacyProofing"/>
    </int:Content>
    <int:Content id="0aB0NDSW">
      <int:Rejection type="LegacyProofing"/>
    </int:Content>
    <int:Content id="9Y6M7S8p">
      <int:Rejection type="LegacyProofing"/>
    </int:Content>
    <int:Content id="v5KhDT7Z">
      <int:Rejection type="LegacyProofing"/>
    </int:Content>
    <int:Content id="doU5tbk5">
      <int:Rejection type="LegacyProofing"/>
    </int:Content>
    <int:Content id="NWKFSH9N">
      <int:Rejection type="LegacyProofing"/>
    </int:Content>
    <int:Content id="uMETx3WC">
      <int:Rejection type="AugLoop_Text_Critique"/>
    </int:Content>
    <int:Content id="TNnOhusc">
      <int:Rejection type="AugLoop_Text_Critique"/>
    </int:Content>
    <int:Content id="BHu31ZaC">
      <int:Rejection type="AugLoop_Text_Critique"/>
    </int:Content>
    <int:Content id="yQP7HlTZ">
      <int:Rejection type="AugLoop_Text_Critique"/>
    </int:Content>
    <int:Content id="WCQBIHMB">
      <int:Rejection type="AugLoop_Text_Critique"/>
    </int:Content>
    <int:Content id="5rEjdByV">
      <int:Rejection type="AugLoop_Text_Critique"/>
    </int:Content>
    <int:Content id="y9nb4b7L">
      <int:Rejection type="AugLoop_Text_Critique"/>
    </int:Content>
    <int:Content id="g9n6DSr5">
      <int:Rejection type="AugLoop_Text_Critique"/>
    </int:Content>
    <int:Content id="kC8X7WcR">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80571"/>
    <w:multiLevelType w:val="hybridMultilevel"/>
    <w:tmpl w:val="F4E0C79A"/>
    <w:lvl w:ilvl="0" w:tplc="F0C8ABB8">
      <w:start w:val="1"/>
      <w:numFmt w:val="bullet"/>
      <w:lvlText w:val=""/>
      <w:lvlJc w:val="left"/>
      <w:pPr>
        <w:ind w:left="720" w:hanging="360"/>
      </w:pPr>
      <w:rPr>
        <w:rFonts w:ascii="Symbol" w:hAnsi="Symbol" w:hint="default"/>
      </w:rPr>
    </w:lvl>
    <w:lvl w:ilvl="1" w:tplc="343E8A56">
      <w:start w:val="1"/>
      <w:numFmt w:val="bullet"/>
      <w:lvlText w:val="o"/>
      <w:lvlJc w:val="left"/>
      <w:pPr>
        <w:ind w:left="1440" w:hanging="360"/>
      </w:pPr>
      <w:rPr>
        <w:rFonts w:ascii="Courier New" w:hAnsi="Courier New" w:hint="default"/>
      </w:rPr>
    </w:lvl>
    <w:lvl w:ilvl="2" w:tplc="96F4A848">
      <w:start w:val="1"/>
      <w:numFmt w:val="bullet"/>
      <w:lvlText w:val=""/>
      <w:lvlJc w:val="left"/>
      <w:pPr>
        <w:ind w:left="2160" w:hanging="360"/>
      </w:pPr>
      <w:rPr>
        <w:rFonts w:ascii="Wingdings" w:hAnsi="Wingdings" w:hint="default"/>
      </w:rPr>
    </w:lvl>
    <w:lvl w:ilvl="3" w:tplc="833289DC">
      <w:start w:val="1"/>
      <w:numFmt w:val="bullet"/>
      <w:lvlText w:val=""/>
      <w:lvlJc w:val="left"/>
      <w:pPr>
        <w:ind w:left="2880" w:hanging="360"/>
      </w:pPr>
      <w:rPr>
        <w:rFonts w:ascii="Symbol" w:hAnsi="Symbol" w:hint="default"/>
      </w:rPr>
    </w:lvl>
    <w:lvl w:ilvl="4" w:tplc="3B5236C6">
      <w:start w:val="1"/>
      <w:numFmt w:val="bullet"/>
      <w:lvlText w:val="o"/>
      <w:lvlJc w:val="left"/>
      <w:pPr>
        <w:ind w:left="3600" w:hanging="360"/>
      </w:pPr>
      <w:rPr>
        <w:rFonts w:ascii="Courier New" w:hAnsi="Courier New" w:hint="default"/>
      </w:rPr>
    </w:lvl>
    <w:lvl w:ilvl="5" w:tplc="9D928EA4">
      <w:start w:val="1"/>
      <w:numFmt w:val="bullet"/>
      <w:lvlText w:val=""/>
      <w:lvlJc w:val="left"/>
      <w:pPr>
        <w:ind w:left="4320" w:hanging="360"/>
      </w:pPr>
      <w:rPr>
        <w:rFonts w:ascii="Wingdings" w:hAnsi="Wingdings" w:hint="default"/>
      </w:rPr>
    </w:lvl>
    <w:lvl w:ilvl="6" w:tplc="90AEF220">
      <w:start w:val="1"/>
      <w:numFmt w:val="bullet"/>
      <w:lvlText w:val=""/>
      <w:lvlJc w:val="left"/>
      <w:pPr>
        <w:ind w:left="5040" w:hanging="360"/>
      </w:pPr>
      <w:rPr>
        <w:rFonts w:ascii="Symbol" w:hAnsi="Symbol" w:hint="default"/>
      </w:rPr>
    </w:lvl>
    <w:lvl w:ilvl="7" w:tplc="58D68650">
      <w:start w:val="1"/>
      <w:numFmt w:val="bullet"/>
      <w:lvlText w:val="o"/>
      <w:lvlJc w:val="left"/>
      <w:pPr>
        <w:ind w:left="5760" w:hanging="360"/>
      </w:pPr>
      <w:rPr>
        <w:rFonts w:ascii="Courier New" w:hAnsi="Courier New" w:hint="default"/>
      </w:rPr>
    </w:lvl>
    <w:lvl w:ilvl="8" w:tplc="1CCC0ABC">
      <w:start w:val="1"/>
      <w:numFmt w:val="bullet"/>
      <w:lvlText w:val=""/>
      <w:lvlJc w:val="left"/>
      <w:pPr>
        <w:ind w:left="6480" w:hanging="360"/>
      </w:pPr>
      <w:rPr>
        <w:rFonts w:ascii="Wingdings" w:hAnsi="Wingdings" w:hint="default"/>
      </w:rPr>
    </w:lvl>
  </w:abstractNum>
  <w:abstractNum w:abstractNumId="1" w15:restartNumberingAfterBreak="0">
    <w:nsid w:val="1D643733"/>
    <w:multiLevelType w:val="hybridMultilevel"/>
    <w:tmpl w:val="B31E0536"/>
    <w:lvl w:ilvl="0" w:tplc="561CE4C4">
      <w:start w:val="1"/>
      <w:numFmt w:val="bullet"/>
      <w:lvlText w:val=""/>
      <w:lvlJc w:val="left"/>
      <w:pPr>
        <w:ind w:left="720" w:hanging="360"/>
      </w:pPr>
      <w:rPr>
        <w:rFonts w:ascii="Symbol" w:hAnsi="Symbol" w:hint="default"/>
      </w:rPr>
    </w:lvl>
    <w:lvl w:ilvl="1" w:tplc="CB20482C">
      <w:start w:val="1"/>
      <w:numFmt w:val="bullet"/>
      <w:lvlText w:val="o"/>
      <w:lvlJc w:val="left"/>
      <w:pPr>
        <w:ind w:left="1440" w:hanging="360"/>
      </w:pPr>
      <w:rPr>
        <w:rFonts w:ascii="Courier New" w:hAnsi="Courier New" w:hint="default"/>
      </w:rPr>
    </w:lvl>
    <w:lvl w:ilvl="2" w:tplc="4CB04BA6">
      <w:start w:val="1"/>
      <w:numFmt w:val="bullet"/>
      <w:lvlText w:val=""/>
      <w:lvlJc w:val="left"/>
      <w:pPr>
        <w:ind w:left="2160" w:hanging="360"/>
      </w:pPr>
      <w:rPr>
        <w:rFonts w:ascii="Wingdings" w:hAnsi="Wingdings" w:hint="default"/>
      </w:rPr>
    </w:lvl>
    <w:lvl w:ilvl="3" w:tplc="B59255B6">
      <w:start w:val="1"/>
      <w:numFmt w:val="bullet"/>
      <w:lvlText w:val=""/>
      <w:lvlJc w:val="left"/>
      <w:pPr>
        <w:ind w:left="2880" w:hanging="360"/>
      </w:pPr>
      <w:rPr>
        <w:rFonts w:ascii="Symbol" w:hAnsi="Symbol" w:hint="default"/>
      </w:rPr>
    </w:lvl>
    <w:lvl w:ilvl="4" w:tplc="B46AEE08">
      <w:start w:val="1"/>
      <w:numFmt w:val="bullet"/>
      <w:lvlText w:val="o"/>
      <w:lvlJc w:val="left"/>
      <w:pPr>
        <w:ind w:left="3600" w:hanging="360"/>
      </w:pPr>
      <w:rPr>
        <w:rFonts w:ascii="Courier New" w:hAnsi="Courier New" w:hint="default"/>
      </w:rPr>
    </w:lvl>
    <w:lvl w:ilvl="5" w:tplc="59F2365E">
      <w:start w:val="1"/>
      <w:numFmt w:val="bullet"/>
      <w:lvlText w:val=""/>
      <w:lvlJc w:val="left"/>
      <w:pPr>
        <w:ind w:left="4320" w:hanging="360"/>
      </w:pPr>
      <w:rPr>
        <w:rFonts w:ascii="Wingdings" w:hAnsi="Wingdings" w:hint="default"/>
      </w:rPr>
    </w:lvl>
    <w:lvl w:ilvl="6" w:tplc="4290E5B6">
      <w:start w:val="1"/>
      <w:numFmt w:val="bullet"/>
      <w:lvlText w:val=""/>
      <w:lvlJc w:val="left"/>
      <w:pPr>
        <w:ind w:left="5040" w:hanging="360"/>
      </w:pPr>
      <w:rPr>
        <w:rFonts w:ascii="Symbol" w:hAnsi="Symbol" w:hint="default"/>
      </w:rPr>
    </w:lvl>
    <w:lvl w:ilvl="7" w:tplc="3A3212F0">
      <w:start w:val="1"/>
      <w:numFmt w:val="bullet"/>
      <w:lvlText w:val="o"/>
      <w:lvlJc w:val="left"/>
      <w:pPr>
        <w:ind w:left="5760" w:hanging="360"/>
      </w:pPr>
      <w:rPr>
        <w:rFonts w:ascii="Courier New" w:hAnsi="Courier New" w:hint="default"/>
      </w:rPr>
    </w:lvl>
    <w:lvl w:ilvl="8" w:tplc="EB44147A">
      <w:start w:val="1"/>
      <w:numFmt w:val="bullet"/>
      <w:lvlText w:val=""/>
      <w:lvlJc w:val="left"/>
      <w:pPr>
        <w:ind w:left="6480" w:hanging="360"/>
      </w:pPr>
      <w:rPr>
        <w:rFonts w:ascii="Wingdings" w:hAnsi="Wingdings" w:hint="default"/>
      </w:rPr>
    </w:lvl>
  </w:abstractNum>
  <w:abstractNum w:abstractNumId="2" w15:restartNumberingAfterBreak="0">
    <w:nsid w:val="369E7DBD"/>
    <w:multiLevelType w:val="hybridMultilevel"/>
    <w:tmpl w:val="2E9432AC"/>
    <w:lvl w:ilvl="0" w:tplc="4EEC439E">
      <w:start w:val="1"/>
      <w:numFmt w:val="bullet"/>
      <w:lvlText w:val=""/>
      <w:lvlJc w:val="left"/>
      <w:pPr>
        <w:ind w:left="720" w:hanging="360"/>
      </w:pPr>
      <w:rPr>
        <w:rFonts w:ascii="Symbol" w:hAnsi="Symbol" w:hint="default"/>
      </w:rPr>
    </w:lvl>
    <w:lvl w:ilvl="1" w:tplc="5984A1D4">
      <w:start w:val="1"/>
      <w:numFmt w:val="bullet"/>
      <w:lvlText w:val="o"/>
      <w:lvlJc w:val="left"/>
      <w:pPr>
        <w:ind w:left="1440" w:hanging="360"/>
      </w:pPr>
      <w:rPr>
        <w:rFonts w:ascii="Courier New" w:hAnsi="Courier New" w:hint="default"/>
      </w:rPr>
    </w:lvl>
    <w:lvl w:ilvl="2" w:tplc="EC48457E">
      <w:start w:val="1"/>
      <w:numFmt w:val="bullet"/>
      <w:lvlText w:val=""/>
      <w:lvlJc w:val="left"/>
      <w:pPr>
        <w:ind w:left="2160" w:hanging="360"/>
      </w:pPr>
      <w:rPr>
        <w:rFonts w:ascii="Wingdings" w:hAnsi="Wingdings" w:hint="default"/>
      </w:rPr>
    </w:lvl>
    <w:lvl w:ilvl="3" w:tplc="41E8E182">
      <w:start w:val="1"/>
      <w:numFmt w:val="bullet"/>
      <w:lvlText w:val=""/>
      <w:lvlJc w:val="left"/>
      <w:pPr>
        <w:ind w:left="2880" w:hanging="360"/>
      </w:pPr>
      <w:rPr>
        <w:rFonts w:ascii="Symbol" w:hAnsi="Symbol" w:hint="default"/>
      </w:rPr>
    </w:lvl>
    <w:lvl w:ilvl="4" w:tplc="C332F1AE">
      <w:start w:val="1"/>
      <w:numFmt w:val="bullet"/>
      <w:lvlText w:val="o"/>
      <w:lvlJc w:val="left"/>
      <w:pPr>
        <w:ind w:left="3600" w:hanging="360"/>
      </w:pPr>
      <w:rPr>
        <w:rFonts w:ascii="Courier New" w:hAnsi="Courier New" w:hint="default"/>
      </w:rPr>
    </w:lvl>
    <w:lvl w:ilvl="5" w:tplc="6218AD8A">
      <w:start w:val="1"/>
      <w:numFmt w:val="bullet"/>
      <w:lvlText w:val=""/>
      <w:lvlJc w:val="left"/>
      <w:pPr>
        <w:ind w:left="4320" w:hanging="360"/>
      </w:pPr>
      <w:rPr>
        <w:rFonts w:ascii="Wingdings" w:hAnsi="Wingdings" w:hint="default"/>
      </w:rPr>
    </w:lvl>
    <w:lvl w:ilvl="6" w:tplc="F1BA1BAA">
      <w:start w:val="1"/>
      <w:numFmt w:val="bullet"/>
      <w:lvlText w:val=""/>
      <w:lvlJc w:val="left"/>
      <w:pPr>
        <w:ind w:left="5040" w:hanging="360"/>
      </w:pPr>
      <w:rPr>
        <w:rFonts w:ascii="Symbol" w:hAnsi="Symbol" w:hint="default"/>
      </w:rPr>
    </w:lvl>
    <w:lvl w:ilvl="7" w:tplc="A9522B5A">
      <w:start w:val="1"/>
      <w:numFmt w:val="bullet"/>
      <w:lvlText w:val="o"/>
      <w:lvlJc w:val="left"/>
      <w:pPr>
        <w:ind w:left="5760" w:hanging="360"/>
      </w:pPr>
      <w:rPr>
        <w:rFonts w:ascii="Courier New" w:hAnsi="Courier New" w:hint="default"/>
      </w:rPr>
    </w:lvl>
    <w:lvl w:ilvl="8" w:tplc="77A2FBD6">
      <w:start w:val="1"/>
      <w:numFmt w:val="bullet"/>
      <w:lvlText w:val=""/>
      <w:lvlJc w:val="left"/>
      <w:pPr>
        <w:ind w:left="6480" w:hanging="360"/>
      </w:pPr>
      <w:rPr>
        <w:rFonts w:ascii="Wingdings" w:hAnsi="Wingdings" w:hint="default"/>
      </w:rPr>
    </w:lvl>
  </w:abstractNum>
  <w:abstractNum w:abstractNumId="3" w15:restartNumberingAfterBreak="0">
    <w:nsid w:val="3BD05918"/>
    <w:multiLevelType w:val="hybridMultilevel"/>
    <w:tmpl w:val="65F6243A"/>
    <w:lvl w:ilvl="0" w:tplc="330CA2E0">
      <w:start w:val="1"/>
      <w:numFmt w:val="bullet"/>
      <w:lvlText w:val=""/>
      <w:lvlJc w:val="left"/>
      <w:pPr>
        <w:ind w:left="720" w:hanging="360"/>
      </w:pPr>
      <w:rPr>
        <w:rFonts w:ascii="Symbol" w:hAnsi="Symbol" w:hint="default"/>
      </w:rPr>
    </w:lvl>
    <w:lvl w:ilvl="1" w:tplc="E27EB72A">
      <w:start w:val="1"/>
      <w:numFmt w:val="bullet"/>
      <w:lvlText w:val="o"/>
      <w:lvlJc w:val="left"/>
      <w:pPr>
        <w:ind w:left="1440" w:hanging="360"/>
      </w:pPr>
      <w:rPr>
        <w:rFonts w:ascii="Courier New" w:hAnsi="Courier New" w:hint="default"/>
      </w:rPr>
    </w:lvl>
    <w:lvl w:ilvl="2" w:tplc="3662D838">
      <w:start w:val="1"/>
      <w:numFmt w:val="bullet"/>
      <w:lvlText w:val=""/>
      <w:lvlJc w:val="left"/>
      <w:pPr>
        <w:ind w:left="2160" w:hanging="360"/>
      </w:pPr>
      <w:rPr>
        <w:rFonts w:ascii="Wingdings" w:hAnsi="Wingdings" w:hint="default"/>
      </w:rPr>
    </w:lvl>
    <w:lvl w:ilvl="3" w:tplc="71E842B0">
      <w:start w:val="1"/>
      <w:numFmt w:val="bullet"/>
      <w:lvlText w:val=""/>
      <w:lvlJc w:val="left"/>
      <w:pPr>
        <w:ind w:left="2880" w:hanging="360"/>
      </w:pPr>
      <w:rPr>
        <w:rFonts w:ascii="Symbol" w:hAnsi="Symbol" w:hint="default"/>
      </w:rPr>
    </w:lvl>
    <w:lvl w:ilvl="4" w:tplc="BD783F38">
      <w:start w:val="1"/>
      <w:numFmt w:val="bullet"/>
      <w:lvlText w:val="o"/>
      <w:lvlJc w:val="left"/>
      <w:pPr>
        <w:ind w:left="3600" w:hanging="360"/>
      </w:pPr>
      <w:rPr>
        <w:rFonts w:ascii="Courier New" w:hAnsi="Courier New" w:hint="default"/>
      </w:rPr>
    </w:lvl>
    <w:lvl w:ilvl="5" w:tplc="CF0C7A26">
      <w:start w:val="1"/>
      <w:numFmt w:val="bullet"/>
      <w:lvlText w:val=""/>
      <w:lvlJc w:val="left"/>
      <w:pPr>
        <w:ind w:left="4320" w:hanging="360"/>
      </w:pPr>
      <w:rPr>
        <w:rFonts w:ascii="Wingdings" w:hAnsi="Wingdings" w:hint="default"/>
      </w:rPr>
    </w:lvl>
    <w:lvl w:ilvl="6" w:tplc="93C8DA0C">
      <w:start w:val="1"/>
      <w:numFmt w:val="bullet"/>
      <w:lvlText w:val=""/>
      <w:lvlJc w:val="left"/>
      <w:pPr>
        <w:ind w:left="5040" w:hanging="360"/>
      </w:pPr>
      <w:rPr>
        <w:rFonts w:ascii="Symbol" w:hAnsi="Symbol" w:hint="default"/>
      </w:rPr>
    </w:lvl>
    <w:lvl w:ilvl="7" w:tplc="88F6B7D4">
      <w:start w:val="1"/>
      <w:numFmt w:val="bullet"/>
      <w:lvlText w:val="o"/>
      <w:lvlJc w:val="left"/>
      <w:pPr>
        <w:ind w:left="5760" w:hanging="360"/>
      </w:pPr>
      <w:rPr>
        <w:rFonts w:ascii="Courier New" w:hAnsi="Courier New" w:hint="default"/>
      </w:rPr>
    </w:lvl>
    <w:lvl w:ilvl="8" w:tplc="EA5A24AA">
      <w:start w:val="1"/>
      <w:numFmt w:val="bullet"/>
      <w:lvlText w:val=""/>
      <w:lvlJc w:val="left"/>
      <w:pPr>
        <w:ind w:left="6480" w:hanging="360"/>
      </w:pPr>
      <w:rPr>
        <w:rFonts w:ascii="Wingdings" w:hAnsi="Wingdings" w:hint="default"/>
      </w:rPr>
    </w:lvl>
  </w:abstractNum>
  <w:abstractNum w:abstractNumId="4" w15:restartNumberingAfterBreak="0">
    <w:nsid w:val="5514163D"/>
    <w:multiLevelType w:val="hybridMultilevel"/>
    <w:tmpl w:val="B6E4DA6E"/>
    <w:lvl w:ilvl="0" w:tplc="5546B7BC">
      <w:start w:val="1"/>
      <w:numFmt w:val="bullet"/>
      <w:lvlText w:val=""/>
      <w:lvlJc w:val="left"/>
      <w:pPr>
        <w:ind w:left="720" w:hanging="360"/>
      </w:pPr>
      <w:rPr>
        <w:rFonts w:ascii="Symbol" w:hAnsi="Symbol" w:hint="default"/>
      </w:rPr>
    </w:lvl>
    <w:lvl w:ilvl="1" w:tplc="40F45666">
      <w:start w:val="1"/>
      <w:numFmt w:val="bullet"/>
      <w:lvlText w:val="o"/>
      <w:lvlJc w:val="left"/>
      <w:pPr>
        <w:ind w:left="1440" w:hanging="360"/>
      </w:pPr>
      <w:rPr>
        <w:rFonts w:ascii="Courier New" w:hAnsi="Courier New" w:hint="default"/>
      </w:rPr>
    </w:lvl>
    <w:lvl w:ilvl="2" w:tplc="1098DF8C">
      <w:start w:val="1"/>
      <w:numFmt w:val="bullet"/>
      <w:lvlText w:val=""/>
      <w:lvlJc w:val="left"/>
      <w:pPr>
        <w:ind w:left="2160" w:hanging="360"/>
      </w:pPr>
      <w:rPr>
        <w:rFonts w:ascii="Wingdings" w:hAnsi="Wingdings" w:hint="default"/>
      </w:rPr>
    </w:lvl>
    <w:lvl w:ilvl="3" w:tplc="7CAC4098">
      <w:start w:val="1"/>
      <w:numFmt w:val="bullet"/>
      <w:lvlText w:val=""/>
      <w:lvlJc w:val="left"/>
      <w:pPr>
        <w:ind w:left="2880" w:hanging="360"/>
      </w:pPr>
      <w:rPr>
        <w:rFonts w:ascii="Symbol" w:hAnsi="Symbol" w:hint="default"/>
      </w:rPr>
    </w:lvl>
    <w:lvl w:ilvl="4" w:tplc="6E6C9C60">
      <w:start w:val="1"/>
      <w:numFmt w:val="bullet"/>
      <w:lvlText w:val="o"/>
      <w:lvlJc w:val="left"/>
      <w:pPr>
        <w:ind w:left="3600" w:hanging="360"/>
      </w:pPr>
      <w:rPr>
        <w:rFonts w:ascii="Courier New" w:hAnsi="Courier New" w:hint="default"/>
      </w:rPr>
    </w:lvl>
    <w:lvl w:ilvl="5" w:tplc="899221DC">
      <w:start w:val="1"/>
      <w:numFmt w:val="bullet"/>
      <w:lvlText w:val=""/>
      <w:lvlJc w:val="left"/>
      <w:pPr>
        <w:ind w:left="4320" w:hanging="360"/>
      </w:pPr>
      <w:rPr>
        <w:rFonts w:ascii="Wingdings" w:hAnsi="Wingdings" w:hint="default"/>
      </w:rPr>
    </w:lvl>
    <w:lvl w:ilvl="6" w:tplc="38E06DA6">
      <w:start w:val="1"/>
      <w:numFmt w:val="bullet"/>
      <w:lvlText w:val=""/>
      <w:lvlJc w:val="left"/>
      <w:pPr>
        <w:ind w:left="5040" w:hanging="360"/>
      </w:pPr>
      <w:rPr>
        <w:rFonts w:ascii="Symbol" w:hAnsi="Symbol" w:hint="default"/>
      </w:rPr>
    </w:lvl>
    <w:lvl w:ilvl="7" w:tplc="EBFA674C">
      <w:start w:val="1"/>
      <w:numFmt w:val="bullet"/>
      <w:lvlText w:val="o"/>
      <w:lvlJc w:val="left"/>
      <w:pPr>
        <w:ind w:left="5760" w:hanging="360"/>
      </w:pPr>
      <w:rPr>
        <w:rFonts w:ascii="Courier New" w:hAnsi="Courier New" w:hint="default"/>
      </w:rPr>
    </w:lvl>
    <w:lvl w:ilvl="8" w:tplc="415CE9D0">
      <w:start w:val="1"/>
      <w:numFmt w:val="bullet"/>
      <w:lvlText w:val=""/>
      <w:lvlJc w:val="left"/>
      <w:pPr>
        <w:ind w:left="6480" w:hanging="360"/>
      </w:pPr>
      <w:rPr>
        <w:rFonts w:ascii="Wingdings" w:hAnsi="Wingdings" w:hint="default"/>
      </w:rPr>
    </w:lvl>
  </w:abstractNum>
  <w:abstractNum w:abstractNumId="5" w15:restartNumberingAfterBreak="0">
    <w:nsid w:val="653F6A4E"/>
    <w:multiLevelType w:val="hybridMultilevel"/>
    <w:tmpl w:val="EE6656BC"/>
    <w:lvl w:ilvl="0" w:tplc="FF6EDEAC">
      <w:start w:val="1"/>
      <w:numFmt w:val="bullet"/>
      <w:lvlText w:val=""/>
      <w:lvlJc w:val="left"/>
      <w:pPr>
        <w:ind w:left="720" w:hanging="360"/>
      </w:pPr>
      <w:rPr>
        <w:rFonts w:ascii="Symbol" w:hAnsi="Symbol" w:hint="default"/>
      </w:rPr>
    </w:lvl>
    <w:lvl w:ilvl="1" w:tplc="F014CA24">
      <w:start w:val="1"/>
      <w:numFmt w:val="bullet"/>
      <w:lvlText w:val="o"/>
      <w:lvlJc w:val="left"/>
      <w:pPr>
        <w:ind w:left="1440" w:hanging="360"/>
      </w:pPr>
      <w:rPr>
        <w:rFonts w:ascii="Courier New" w:hAnsi="Courier New" w:hint="default"/>
      </w:rPr>
    </w:lvl>
    <w:lvl w:ilvl="2" w:tplc="5922C484">
      <w:start w:val="1"/>
      <w:numFmt w:val="bullet"/>
      <w:lvlText w:val=""/>
      <w:lvlJc w:val="left"/>
      <w:pPr>
        <w:ind w:left="2160" w:hanging="360"/>
      </w:pPr>
      <w:rPr>
        <w:rFonts w:ascii="Wingdings" w:hAnsi="Wingdings" w:hint="default"/>
      </w:rPr>
    </w:lvl>
    <w:lvl w:ilvl="3" w:tplc="776AB4AE">
      <w:start w:val="1"/>
      <w:numFmt w:val="bullet"/>
      <w:lvlText w:val=""/>
      <w:lvlJc w:val="left"/>
      <w:pPr>
        <w:ind w:left="2880" w:hanging="360"/>
      </w:pPr>
      <w:rPr>
        <w:rFonts w:ascii="Symbol" w:hAnsi="Symbol" w:hint="default"/>
      </w:rPr>
    </w:lvl>
    <w:lvl w:ilvl="4" w:tplc="EA205A42">
      <w:start w:val="1"/>
      <w:numFmt w:val="bullet"/>
      <w:lvlText w:val="o"/>
      <w:lvlJc w:val="left"/>
      <w:pPr>
        <w:ind w:left="3600" w:hanging="360"/>
      </w:pPr>
      <w:rPr>
        <w:rFonts w:ascii="Courier New" w:hAnsi="Courier New" w:hint="default"/>
      </w:rPr>
    </w:lvl>
    <w:lvl w:ilvl="5" w:tplc="1A3A9ADC">
      <w:start w:val="1"/>
      <w:numFmt w:val="bullet"/>
      <w:lvlText w:val=""/>
      <w:lvlJc w:val="left"/>
      <w:pPr>
        <w:ind w:left="4320" w:hanging="360"/>
      </w:pPr>
      <w:rPr>
        <w:rFonts w:ascii="Wingdings" w:hAnsi="Wingdings" w:hint="default"/>
      </w:rPr>
    </w:lvl>
    <w:lvl w:ilvl="6" w:tplc="6D0AB546">
      <w:start w:val="1"/>
      <w:numFmt w:val="bullet"/>
      <w:lvlText w:val=""/>
      <w:lvlJc w:val="left"/>
      <w:pPr>
        <w:ind w:left="5040" w:hanging="360"/>
      </w:pPr>
      <w:rPr>
        <w:rFonts w:ascii="Symbol" w:hAnsi="Symbol" w:hint="default"/>
      </w:rPr>
    </w:lvl>
    <w:lvl w:ilvl="7" w:tplc="D026D6E6">
      <w:start w:val="1"/>
      <w:numFmt w:val="bullet"/>
      <w:lvlText w:val="o"/>
      <w:lvlJc w:val="left"/>
      <w:pPr>
        <w:ind w:left="5760" w:hanging="360"/>
      </w:pPr>
      <w:rPr>
        <w:rFonts w:ascii="Courier New" w:hAnsi="Courier New" w:hint="default"/>
      </w:rPr>
    </w:lvl>
    <w:lvl w:ilvl="8" w:tplc="C9ECF7F8">
      <w:start w:val="1"/>
      <w:numFmt w:val="bullet"/>
      <w:lvlText w:val=""/>
      <w:lvlJc w:val="left"/>
      <w:pPr>
        <w:ind w:left="6480" w:hanging="360"/>
      </w:pPr>
      <w:rPr>
        <w:rFonts w:ascii="Wingdings" w:hAnsi="Wingdings" w:hint="default"/>
      </w:rPr>
    </w:lvl>
  </w:abstractNum>
  <w:abstractNum w:abstractNumId="6" w15:restartNumberingAfterBreak="0">
    <w:nsid w:val="75227CEA"/>
    <w:multiLevelType w:val="hybridMultilevel"/>
    <w:tmpl w:val="D8189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F858D7"/>
    <w:rsid w:val="0016E3AC"/>
    <w:rsid w:val="0017B185"/>
    <w:rsid w:val="0027680C"/>
    <w:rsid w:val="0041753A"/>
    <w:rsid w:val="005BFCCF"/>
    <w:rsid w:val="006FB026"/>
    <w:rsid w:val="007382D7"/>
    <w:rsid w:val="007613A1"/>
    <w:rsid w:val="008A13AC"/>
    <w:rsid w:val="008C1D1B"/>
    <w:rsid w:val="008D1F6E"/>
    <w:rsid w:val="0092D613"/>
    <w:rsid w:val="00BE6A19"/>
    <w:rsid w:val="00C4CB24"/>
    <w:rsid w:val="00CE1355"/>
    <w:rsid w:val="00EBDF90"/>
    <w:rsid w:val="00FA45C3"/>
    <w:rsid w:val="01074370"/>
    <w:rsid w:val="0112A346"/>
    <w:rsid w:val="0127F845"/>
    <w:rsid w:val="012A7413"/>
    <w:rsid w:val="013A0EA0"/>
    <w:rsid w:val="013BAEEA"/>
    <w:rsid w:val="014EBF7D"/>
    <w:rsid w:val="015590CB"/>
    <w:rsid w:val="016D2EE0"/>
    <w:rsid w:val="018B1A23"/>
    <w:rsid w:val="01908602"/>
    <w:rsid w:val="01A9AD42"/>
    <w:rsid w:val="01BFB7CF"/>
    <w:rsid w:val="01C4DB58"/>
    <w:rsid w:val="01DE1A23"/>
    <w:rsid w:val="01EBA9DE"/>
    <w:rsid w:val="01FCEE3C"/>
    <w:rsid w:val="01FED4E8"/>
    <w:rsid w:val="020F5338"/>
    <w:rsid w:val="021DF73F"/>
    <w:rsid w:val="02267725"/>
    <w:rsid w:val="02490979"/>
    <w:rsid w:val="024A9C55"/>
    <w:rsid w:val="024B13A8"/>
    <w:rsid w:val="0252E3E7"/>
    <w:rsid w:val="0252E905"/>
    <w:rsid w:val="025957E8"/>
    <w:rsid w:val="0262523D"/>
    <w:rsid w:val="02648CA0"/>
    <w:rsid w:val="026DEB3C"/>
    <w:rsid w:val="0271302F"/>
    <w:rsid w:val="0278B357"/>
    <w:rsid w:val="02879E39"/>
    <w:rsid w:val="02962AE6"/>
    <w:rsid w:val="02B501BB"/>
    <w:rsid w:val="02BE7EB7"/>
    <w:rsid w:val="02D77F4B"/>
    <w:rsid w:val="02D880C5"/>
    <w:rsid w:val="02DBCAA3"/>
    <w:rsid w:val="02E6F235"/>
    <w:rsid w:val="02F4A1BC"/>
    <w:rsid w:val="0315C5D8"/>
    <w:rsid w:val="0332FCD3"/>
    <w:rsid w:val="0373855E"/>
    <w:rsid w:val="0385F5FC"/>
    <w:rsid w:val="03879446"/>
    <w:rsid w:val="0389A57A"/>
    <w:rsid w:val="03A38E5E"/>
    <w:rsid w:val="03A63A20"/>
    <w:rsid w:val="03AA9775"/>
    <w:rsid w:val="03AB2399"/>
    <w:rsid w:val="03B79CD4"/>
    <w:rsid w:val="03C8D8E3"/>
    <w:rsid w:val="03DFE60C"/>
    <w:rsid w:val="03E8C25F"/>
    <w:rsid w:val="03FC6BE6"/>
    <w:rsid w:val="03FD8D4E"/>
    <w:rsid w:val="040094DE"/>
    <w:rsid w:val="040D0090"/>
    <w:rsid w:val="0410B04A"/>
    <w:rsid w:val="04463630"/>
    <w:rsid w:val="0450DE5E"/>
    <w:rsid w:val="0460C699"/>
    <w:rsid w:val="0462CB94"/>
    <w:rsid w:val="0464B343"/>
    <w:rsid w:val="0486BD20"/>
    <w:rsid w:val="04937C05"/>
    <w:rsid w:val="0496F906"/>
    <w:rsid w:val="04B0865B"/>
    <w:rsid w:val="04B60F91"/>
    <w:rsid w:val="04CDD2C5"/>
    <w:rsid w:val="04DC3F10"/>
    <w:rsid w:val="04ECE7F2"/>
    <w:rsid w:val="04F18BDE"/>
    <w:rsid w:val="04FED99E"/>
    <w:rsid w:val="05107978"/>
    <w:rsid w:val="0515BAE5"/>
    <w:rsid w:val="052022CD"/>
    <w:rsid w:val="052FC3DB"/>
    <w:rsid w:val="0531926A"/>
    <w:rsid w:val="0546F3FA"/>
    <w:rsid w:val="054CB8A9"/>
    <w:rsid w:val="054CDD10"/>
    <w:rsid w:val="054E1B6B"/>
    <w:rsid w:val="0550C866"/>
    <w:rsid w:val="055BBB9C"/>
    <w:rsid w:val="0571B9BA"/>
    <w:rsid w:val="058492C0"/>
    <w:rsid w:val="05856D4E"/>
    <w:rsid w:val="05899270"/>
    <w:rsid w:val="05983C47"/>
    <w:rsid w:val="059B5881"/>
    <w:rsid w:val="05A7FB71"/>
    <w:rsid w:val="05C438EE"/>
    <w:rsid w:val="05C44C74"/>
    <w:rsid w:val="05E9FDB1"/>
    <w:rsid w:val="05F9B022"/>
    <w:rsid w:val="06170D93"/>
    <w:rsid w:val="063C92D4"/>
    <w:rsid w:val="06791614"/>
    <w:rsid w:val="06844140"/>
    <w:rsid w:val="06856EB9"/>
    <w:rsid w:val="06932022"/>
    <w:rsid w:val="0696A990"/>
    <w:rsid w:val="069E9716"/>
    <w:rsid w:val="06A0796C"/>
    <w:rsid w:val="06A62014"/>
    <w:rsid w:val="06B18B46"/>
    <w:rsid w:val="06B4375F"/>
    <w:rsid w:val="06BD96BE"/>
    <w:rsid w:val="06E9BAA3"/>
    <w:rsid w:val="07331E4B"/>
    <w:rsid w:val="07386132"/>
    <w:rsid w:val="073A0641"/>
    <w:rsid w:val="074D742D"/>
    <w:rsid w:val="07512620"/>
    <w:rsid w:val="0759C1A4"/>
    <w:rsid w:val="0760094F"/>
    <w:rsid w:val="0767AB14"/>
    <w:rsid w:val="07773C0C"/>
    <w:rsid w:val="078050CC"/>
    <w:rsid w:val="0796E36B"/>
    <w:rsid w:val="079A1145"/>
    <w:rsid w:val="07AAF06E"/>
    <w:rsid w:val="07BB17C2"/>
    <w:rsid w:val="07BF82E6"/>
    <w:rsid w:val="07D482DE"/>
    <w:rsid w:val="07E0372B"/>
    <w:rsid w:val="07F7EB31"/>
    <w:rsid w:val="0800F4BE"/>
    <w:rsid w:val="080CEA3E"/>
    <w:rsid w:val="0813FA1A"/>
    <w:rsid w:val="082E3778"/>
    <w:rsid w:val="084A59BC"/>
    <w:rsid w:val="084D5BA7"/>
    <w:rsid w:val="0859671F"/>
    <w:rsid w:val="08751FF9"/>
    <w:rsid w:val="08963FFD"/>
    <w:rsid w:val="089C822A"/>
    <w:rsid w:val="08AF8C32"/>
    <w:rsid w:val="08CDDFF3"/>
    <w:rsid w:val="08E92EFA"/>
    <w:rsid w:val="08EC8C2B"/>
    <w:rsid w:val="08EDE401"/>
    <w:rsid w:val="08FD1970"/>
    <w:rsid w:val="092D5C04"/>
    <w:rsid w:val="094B2CA8"/>
    <w:rsid w:val="094EAE55"/>
    <w:rsid w:val="09747BA4"/>
    <w:rsid w:val="097612C8"/>
    <w:rsid w:val="09772235"/>
    <w:rsid w:val="0985075C"/>
    <w:rsid w:val="099CC51F"/>
    <w:rsid w:val="09C08098"/>
    <w:rsid w:val="09D7DAC3"/>
    <w:rsid w:val="09D81A2E"/>
    <w:rsid w:val="09E2C6E2"/>
    <w:rsid w:val="09E92C08"/>
    <w:rsid w:val="09EBD821"/>
    <w:rsid w:val="09F5F636"/>
    <w:rsid w:val="0A05979A"/>
    <w:rsid w:val="0A1A651D"/>
    <w:rsid w:val="0A1DE0B1"/>
    <w:rsid w:val="0A263AEE"/>
    <w:rsid w:val="0A2E5317"/>
    <w:rsid w:val="0A541B5E"/>
    <w:rsid w:val="0A924D3C"/>
    <w:rsid w:val="0A92A825"/>
    <w:rsid w:val="0AAB94D0"/>
    <w:rsid w:val="0AC75CFD"/>
    <w:rsid w:val="0AC92C65"/>
    <w:rsid w:val="0AD0AA67"/>
    <w:rsid w:val="0AD47979"/>
    <w:rsid w:val="0B3AA9DA"/>
    <w:rsid w:val="0B403B76"/>
    <w:rsid w:val="0B720839"/>
    <w:rsid w:val="0B9107E1"/>
    <w:rsid w:val="0B91C697"/>
    <w:rsid w:val="0BB6347E"/>
    <w:rsid w:val="0BE2F915"/>
    <w:rsid w:val="0BEEC3CB"/>
    <w:rsid w:val="0BFDDF23"/>
    <w:rsid w:val="0C05BE7D"/>
    <w:rsid w:val="0C24789C"/>
    <w:rsid w:val="0C2E1D9D"/>
    <w:rsid w:val="0C337A72"/>
    <w:rsid w:val="0C5564DA"/>
    <w:rsid w:val="0C7CC147"/>
    <w:rsid w:val="0C83EF1C"/>
    <w:rsid w:val="0C89C1DF"/>
    <w:rsid w:val="0C8FCFDA"/>
    <w:rsid w:val="0CE3E329"/>
    <w:rsid w:val="0CF17402"/>
    <w:rsid w:val="0CFCF2BA"/>
    <w:rsid w:val="0D0610D6"/>
    <w:rsid w:val="0D08C9CE"/>
    <w:rsid w:val="0D2C7E33"/>
    <w:rsid w:val="0D2CD842"/>
    <w:rsid w:val="0D4A163E"/>
    <w:rsid w:val="0D757C5A"/>
    <w:rsid w:val="0D7CCB9F"/>
    <w:rsid w:val="0D95627A"/>
    <w:rsid w:val="0D959BAC"/>
    <w:rsid w:val="0DA18EDE"/>
    <w:rsid w:val="0DC0085E"/>
    <w:rsid w:val="0DE5C678"/>
    <w:rsid w:val="0DE93B02"/>
    <w:rsid w:val="0DEA9EC6"/>
    <w:rsid w:val="0DFC7725"/>
    <w:rsid w:val="0E09ADDA"/>
    <w:rsid w:val="0E0F4E50"/>
    <w:rsid w:val="0E18ADAF"/>
    <w:rsid w:val="0E2CA075"/>
    <w:rsid w:val="0E32898B"/>
    <w:rsid w:val="0E3B88A3"/>
    <w:rsid w:val="0E4BB1E8"/>
    <w:rsid w:val="0E58F765"/>
    <w:rsid w:val="0E59BE6A"/>
    <w:rsid w:val="0E7FB38A"/>
    <w:rsid w:val="0E91263B"/>
    <w:rsid w:val="0E94D540"/>
    <w:rsid w:val="0EC84E94"/>
    <w:rsid w:val="0EC89BF0"/>
    <w:rsid w:val="0ED04843"/>
    <w:rsid w:val="0ED25B3A"/>
    <w:rsid w:val="0EDBB65D"/>
    <w:rsid w:val="0EEA7318"/>
    <w:rsid w:val="0F07A00E"/>
    <w:rsid w:val="0F157F6A"/>
    <w:rsid w:val="0F176D9C"/>
    <w:rsid w:val="0F26951E"/>
    <w:rsid w:val="0FBAAC48"/>
    <w:rsid w:val="0FC870D6"/>
    <w:rsid w:val="0FCBB82A"/>
    <w:rsid w:val="0FD522B7"/>
    <w:rsid w:val="0FD78775"/>
    <w:rsid w:val="0FE2AF2D"/>
    <w:rsid w:val="0FE6EA75"/>
    <w:rsid w:val="0FEBA596"/>
    <w:rsid w:val="0FF0C545"/>
    <w:rsid w:val="0FF1F085"/>
    <w:rsid w:val="10056D8C"/>
    <w:rsid w:val="1005E3A2"/>
    <w:rsid w:val="100AFEB4"/>
    <w:rsid w:val="104FEA4C"/>
    <w:rsid w:val="1056D242"/>
    <w:rsid w:val="1059F5EC"/>
    <w:rsid w:val="106537BA"/>
    <w:rsid w:val="109D5D05"/>
    <w:rsid w:val="109EE313"/>
    <w:rsid w:val="10A57624"/>
    <w:rsid w:val="10C21CDF"/>
    <w:rsid w:val="10D46EBC"/>
    <w:rsid w:val="10D47FCF"/>
    <w:rsid w:val="10D7E4AE"/>
    <w:rsid w:val="10DEE009"/>
    <w:rsid w:val="10EA3F4D"/>
    <w:rsid w:val="10EC1BAF"/>
    <w:rsid w:val="111FBA47"/>
    <w:rsid w:val="112554C0"/>
    <w:rsid w:val="113130A7"/>
    <w:rsid w:val="1139ABD1"/>
    <w:rsid w:val="113F139A"/>
    <w:rsid w:val="113F8F0B"/>
    <w:rsid w:val="11414E9C"/>
    <w:rsid w:val="1149932F"/>
    <w:rsid w:val="11644137"/>
    <w:rsid w:val="117654CE"/>
    <w:rsid w:val="11931690"/>
    <w:rsid w:val="11A434DA"/>
    <w:rsid w:val="11B3E0A8"/>
    <w:rsid w:val="11B94E2B"/>
    <w:rsid w:val="11D063DD"/>
    <w:rsid w:val="1207E502"/>
    <w:rsid w:val="1209582C"/>
    <w:rsid w:val="1211BBE5"/>
    <w:rsid w:val="121ACC0D"/>
    <w:rsid w:val="121CCAE2"/>
    <w:rsid w:val="12290506"/>
    <w:rsid w:val="1230C14D"/>
    <w:rsid w:val="1234E0D9"/>
    <w:rsid w:val="12703F1D"/>
    <w:rsid w:val="127EACD5"/>
    <w:rsid w:val="12A96ADC"/>
    <w:rsid w:val="12AE82B8"/>
    <w:rsid w:val="12AFEE24"/>
    <w:rsid w:val="12EC25EC"/>
    <w:rsid w:val="12F91D69"/>
    <w:rsid w:val="12F9FF4C"/>
    <w:rsid w:val="130CDD54"/>
    <w:rsid w:val="130FE08D"/>
    <w:rsid w:val="13173585"/>
    <w:rsid w:val="132AF50C"/>
    <w:rsid w:val="13327262"/>
    <w:rsid w:val="13345091"/>
    <w:rsid w:val="133876FD"/>
    <w:rsid w:val="13456673"/>
    <w:rsid w:val="13516E08"/>
    <w:rsid w:val="13553471"/>
    <w:rsid w:val="13684663"/>
    <w:rsid w:val="137BAB75"/>
    <w:rsid w:val="137EBD09"/>
    <w:rsid w:val="138BA38C"/>
    <w:rsid w:val="1390597E"/>
    <w:rsid w:val="1392CEE5"/>
    <w:rsid w:val="13AF7426"/>
    <w:rsid w:val="13B204CA"/>
    <w:rsid w:val="13C3001D"/>
    <w:rsid w:val="13DB1131"/>
    <w:rsid w:val="13F8F979"/>
    <w:rsid w:val="13FA5936"/>
    <w:rsid w:val="14033DC3"/>
    <w:rsid w:val="141C0BB5"/>
    <w:rsid w:val="141F6E64"/>
    <w:rsid w:val="143C22AC"/>
    <w:rsid w:val="14453B3D"/>
    <w:rsid w:val="144DA47E"/>
    <w:rsid w:val="145EC96F"/>
    <w:rsid w:val="1460FB6A"/>
    <w:rsid w:val="14624483"/>
    <w:rsid w:val="1472D6E3"/>
    <w:rsid w:val="147DFFD8"/>
    <w:rsid w:val="1484F8BB"/>
    <w:rsid w:val="1485CEB6"/>
    <w:rsid w:val="14A1CB0F"/>
    <w:rsid w:val="14B2AC85"/>
    <w:rsid w:val="14BA5B98"/>
    <w:rsid w:val="14BB3535"/>
    <w:rsid w:val="14BEBA33"/>
    <w:rsid w:val="14C43668"/>
    <w:rsid w:val="151A8D6A"/>
    <w:rsid w:val="15379018"/>
    <w:rsid w:val="1538A8DD"/>
    <w:rsid w:val="15424CC1"/>
    <w:rsid w:val="1545A821"/>
    <w:rsid w:val="15702180"/>
    <w:rsid w:val="158B4397"/>
    <w:rsid w:val="158F3FA6"/>
    <w:rsid w:val="1595E6AE"/>
    <w:rsid w:val="159F0E24"/>
    <w:rsid w:val="15A722E8"/>
    <w:rsid w:val="15B68CBF"/>
    <w:rsid w:val="15B7DC16"/>
    <w:rsid w:val="15C33D7C"/>
    <w:rsid w:val="15ED72A6"/>
    <w:rsid w:val="160B4E4D"/>
    <w:rsid w:val="164647AC"/>
    <w:rsid w:val="16468F1B"/>
    <w:rsid w:val="164F551E"/>
    <w:rsid w:val="165A8A94"/>
    <w:rsid w:val="16648B77"/>
    <w:rsid w:val="168F0AF2"/>
    <w:rsid w:val="16991F73"/>
    <w:rsid w:val="169B4516"/>
    <w:rsid w:val="169C4162"/>
    <w:rsid w:val="16CA5B29"/>
    <w:rsid w:val="16D4793E"/>
    <w:rsid w:val="16E608F7"/>
    <w:rsid w:val="16F27EE2"/>
    <w:rsid w:val="16F3D712"/>
    <w:rsid w:val="171F7738"/>
    <w:rsid w:val="172713F8"/>
    <w:rsid w:val="172C30DA"/>
    <w:rsid w:val="172D480E"/>
    <w:rsid w:val="17553A32"/>
    <w:rsid w:val="1761B31C"/>
    <w:rsid w:val="177CDBFF"/>
    <w:rsid w:val="178A6068"/>
    <w:rsid w:val="17A69070"/>
    <w:rsid w:val="17AFD961"/>
    <w:rsid w:val="17B2C7E2"/>
    <w:rsid w:val="17EBBC6E"/>
    <w:rsid w:val="17ED64E0"/>
    <w:rsid w:val="180BA565"/>
    <w:rsid w:val="180EB18B"/>
    <w:rsid w:val="180F2B02"/>
    <w:rsid w:val="1817F475"/>
    <w:rsid w:val="183E38EC"/>
    <w:rsid w:val="184E50DC"/>
    <w:rsid w:val="1856986E"/>
    <w:rsid w:val="18605ADF"/>
    <w:rsid w:val="186F49BC"/>
    <w:rsid w:val="186F8AE9"/>
    <w:rsid w:val="1873217D"/>
    <w:rsid w:val="18759B3D"/>
    <w:rsid w:val="189A0E84"/>
    <w:rsid w:val="18B2CD31"/>
    <w:rsid w:val="18B53E73"/>
    <w:rsid w:val="18BD33F0"/>
    <w:rsid w:val="18CEA6C4"/>
    <w:rsid w:val="18D9F55B"/>
    <w:rsid w:val="18DD307A"/>
    <w:rsid w:val="18F80EC6"/>
    <w:rsid w:val="192922A5"/>
    <w:rsid w:val="192B25D7"/>
    <w:rsid w:val="193798B3"/>
    <w:rsid w:val="1938BC2C"/>
    <w:rsid w:val="193B7BD2"/>
    <w:rsid w:val="194A257F"/>
    <w:rsid w:val="195276FF"/>
    <w:rsid w:val="197484BE"/>
    <w:rsid w:val="1977922C"/>
    <w:rsid w:val="1984B58E"/>
    <w:rsid w:val="1992EEA8"/>
    <w:rsid w:val="199A18DC"/>
    <w:rsid w:val="199E2875"/>
    <w:rsid w:val="19AE7FEC"/>
    <w:rsid w:val="19BBAF14"/>
    <w:rsid w:val="1A150DE1"/>
    <w:rsid w:val="1A208797"/>
    <w:rsid w:val="1A243FB4"/>
    <w:rsid w:val="1A2E8477"/>
    <w:rsid w:val="1A398D49"/>
    <w:rsid w:val="1A44A031"/>
    <w:rsid w:val="1A51A47C"/>
    <w:rsid w:val="1A5EA888"/>
    <w:rsid w:val="1A6D38E0"/>
    <w:rsid w:val="1A75C5BC"/>
    <w:rsid w:val="1A8B4D39"/>
    <w:rsid w:val="1A8B7572"/>
    <w:rsid w:val="1A8D3526"/>
    <w:rsid w:val="1A973C64"/>
    <w:rsid w:val="1AC27205"/>
    <w:rsid w:val="1ADFED0D"/>
    <w:rsid w:val="1B06C62B"/>
    <w:rsid w:val="1B3D2920"/>
    <w:rsid w:val="1B5A8F44"/>
    <w:rsid w:val="1B830B9C"/>
    <w:rsid w:val="1B915644"/>
    <w:rsid w:val="1B9D1C43"/>
    <w:rsid w:val="1BA72BAB"/>
    <w:rsid w:val="1BB8AA66"/>
    <w:rsid w:val="1BB8FDFA"/>
    <w:rsid w:val="1BBD16AF"/>
    <w:rsid w:val="1BDA1837"/>
    <w:rsid w:val="1BEDC4E8"/>
    <w:rsid w:val="1BF0A445"/>
    <w:rsid w:val="1C0590A3"/>
    <w:rsid w:val="1C273ADF"/>
    <w:rsid w:val="1C583AA8"/>
    <w:rsid w:val="1C62C699"/>
    <w:rsid w:val="1C630D1E"/>
    <w:rsid w:val="1C6F6ABB"/>
    <w:rsid w:val="1C879E87"/>
    <w:rsid w:val="1C95A38B"/>
    <w:rsid w:val="1CA378CC"/>
    <w:rsid w:val="1CABAD59"/>
    <w:rsid w:val="1CFC7616"/>
    <w:rsid w:val="1D01DB7A"/>
    <w:rsid w:val="1D1300BF"/>
    <w:rsid w:val="1D1EDBFD"/>
    <w:rsid w:val="1D242226"/>
    <w:rsid w:val="1D2B704C"/>
    <w:rsid w:val="1D436AC3"/>
    <w:rsid w:val="1D49B0AD"/>
    <w:rsid w:val="1D50BA06"/>
    <w:rsid w:val="1D6515CF"/>
    <w:rsid w:val="1D6DAB92"/>
    <w:rsid w:val="1D770D77"/>
    <w:rsid w:val="1D7C76DE"/>
    <w:rsid w:val="1D7E0A61"/>
    <w:rsid w:val="1D840A83"/>
    <w:rsid w:val="1D860D9C"/>
    <w:rsid w:val="1DA29AB7"/>
    <w:rsid w:val="1DC55097"/>
    <w:rsid w:val="1DD91863"/>
    <w:rsid w:val="1DE36794"/>
    <w:rsid w:val="1DE3D30F"/>
    <w:rsid w:val="1DE56E9D"/>
    <w:rsid w:val="1DE7FF4E"/>
    <w:rsid w:val="1DE9159C"/>
    <w:rsid w:val="1DFA12C7"/>
    <w:rsid w:val="1E0CDD74"/>
    <w:rsid w:val="1E16F0F1"/>
    <w:rsid w:val="1E1D96A2"/>
    <w:rsid w:val="1E221D76"/>
    <w:rsid w:val="1E5625FF"/>
    <w:rsid w:val="1E6D31AF"/>
    <w:rsid w:val="1E7AE6E9"/>
    <w:rsid w:val="1E9D9341"/>
    <w:rsid w:val="1EA4A136"/>
    <w:rsid w:val="1EA53A87"/>
    <w:rsid w:val="1EAFD492"/>
    <w:rsid w:val="1ED5E020"/>
    <w:rsid w:val="1EDE725E"/>
    <w:rsid w:val="1EDF8B23"/>
    <w:rsid w:val="1F05AC9B"/>
    <w:rsid w:val="1F10C909"/>
    <w:rsid w:val="1F19ADBA"/>
    <w:rsid w:val="1F1B1DF7"/>
    <w:rsid w:val="1F1F200F"/>
    <w:rsid w:val="1F257717"/>
    <w:rsid w:val="1F3843D5"/>
    <w:rsid w:val="1F40AA03"/>
    <w:rsid w:val="1F4446A8"/>
    <w:rsid w:val="1F66C4A4"/>
    <w:rsid w:val="1F6F1473"/>
    <w:rsid w:val="1F6F3AC4"/>
    <w:rsid w:val="1F847A3D"/>
    <w:rsid w:val="1F8B82F9"/>
    <w:rsid w:val="1F908812"/>
    <w:rsid w:val="1F9C0A46"/>
    <w:rsid w:val="1F9FA829"/>
    <w:rsid w:val="1FA38231"/>
    <w:rsid w:val="1FA544F8"/>
    <w:rsid w:val="1FA8ADD5"/>
    <w:rsid w:val="1FB90FAE"/>
    <w:rsid w:val="1FBDEDD7"/>
    <w:rsid w:val="1FC15489"/>
    <w:rsid w:val="1FF85E6E"/>
    <w:rsid w:val="20058400"/>
    <w:rsid w:val="200F8C16"/>
    <w:rsid w:val="20109A43"/>
    <w:rsid w:val="202F066B"/>
    <w:rsid w:val="202FDCED"/>
    <w:rsid w:val="20407197"/>
    <w:rsid w:val="2042962B"/>
    <w:rsid w:val="204BA4F3"/>
    <w:rsid w:val="20567CBF"/>
    <w:rsid w:val="20963C9B"/>
    <w:rsid w:val="20A7C22D"/>
    <w:rsid w:val="20B3388D"/>
    <w:rsid w:val="20C53EEC"/>
    <w:rsid w:val="20E50740"/>
    <w:rsid w:val="20F8C895"/>
    <w:rsid w:val="20FA32A0"/>
    <w:rsid w:val="210DFFDA"/>
    <w:rsid w:val="21161CB5"/>
    <w:rsid w:val="211BFB25"/>
    <w:rsid w:val="2141E74D"/>
    <w:rsid w:val="215DF339"/>
    <w:rsid w:val="217EEC10"/>
    <w:rsid w:val="21805277"/>
    <w:rsid w:val="21847164"/>
    <w:rsid w:val="2187CF50"/>
    <w:rsid w:val="21A1DE98"/>
    <w:rsid w:val="21A1EF3F"/>
    <w:rsid w:val="21C6FEA6"/>
    <w:rsid w:val="22161320"/>
    <w:rsid w:val="22172BE5"/>
    <w:rsid w:val="2257238C"/>
    <w:rsid w:val="227B85F5"/>
    <w:rsid w:val="22A6FD12"/>
    <w:rsid w:val="22D87B15"/>
    <w:rsid w:val="2300CCD7"/>
    <w:rsid w:val="2359CB2F"/>
    <w:rsid w:val="235A9D56"/>
    <w:rsid w:val="23610E90"/>
    <w:rsid w:val="2383E567"/>
    <w:rsid w:val="238A458E"/>
    <w:rsid w:val="23AE09A4"/>
    <w:rsid w:val="23C139D9"/>
    <w:rsid w:val="23CD269E"/>
    <w:rsid w:val="23CDDD5D"/>
    <w:rsid w:val="23DE6AE6"/>
    <w:rsid w:val="2417B7CB"/>
    <w:rsid w:val="2434921B"/>
    <w:rsid w:val="245C9DA7"/>
    <w:rsid w:val="24634C8D"/>
    <w:rsid w:val="246F7B69"/>
    <w:rsid w:val="24735874"/>
    <w:rsid w:val="2480CCAE"/>
    <w:rsid w:val="249D3840"/>
    <w:rsid w:val="24A428D3"/>
    <w:rsid w:val="24B783BB"/>
    <w:rsid w:val="24BC1226"/>
    <w:rsid w:val="24F16C6D"/>
    <w:rsid w:val="24F6CB30"/>
    <w:rsid w:val="2514F3FC"/>
    <w:rsid w:val="251F1616"/>
    <w:rsid w:val="2543C0DE"/>
    <w:rsid w:val="256CDD40"/>
    <w:rsid w:val="258CA059"/>
    <w:rsid w:val="25915B7A"/>
    <w:rsid w:val="25B87863"/>
    <w:rsid w:val="25F2B4AD"/>
    <w:rsid w:val="25FA4610"/>
    <w:rsid w:val="2616B08E"/>
    <w:rsid w:val="26256F95"/>
    <w:rsid w:val="26428F9A"/>
    <w:rsid w:val="26435527"/>
    <w:rsid w:val="2653C39A"/>
    <w:rsid w:val="2657E287"/>
    <w:rsid w:val="265E573C"/>
    <w:rsid w:val="2660953E"/>
    <w:rsid w:val="266C77C3"/>
    <w:rsid w:val="26743D49"/>
    <w:rsid w:val="267C06B3"/>
    <w:rsid w:val="2692F4A6"/>
    <w:rsid w:val="26DE8993"/>
    <w:rsid w:val="26E7CB0A"/>
    <w:rsid w:val="26ED687E"/>
    <w:rsid w:val="270CB4E6"/>
    <w:rsid w:val="270D077F"/>
    <w:rsid w:val="271E4EF6"/>
    <w:rsid w:val="2726A37B"/>
    <w:rsid w:val="274F588D"/>
    <w:rsid w:val="275F3801"/>
    <w:rsid w:val="27656D70"/>
    <w:rsid w:val="27A1F12C"/>
    <w:rsid w:val="27A9E59E"/>
    <w:rsid w:val="27CC666E"/>
    <w:rsid w:val="27CF33A1"/>
    <w:rsid w:val="27DF2588"/>
    <w:rsid w:val="27E0ABB2"/>
    <w:rsid w:val="27EA0C11"/>
    <w:rsid w:val="27F761A6"/>
    <w:rsid w:val="2844A720"/>
    <w:rsid w:val="284A1327"/>
    <w:rsid w:val="28550FD6"/>
    <w:rsid w:val="2862033E"/>
    <w:rsid w:val="2878B5A8"/>
    <w:rsid w:val="28799765"/>
    <w:rsid w:val="289FCC58"/>
    <w:rsid w:val="28A08420"/>
    <w:rsid w:val="28A18D65"/>
    <w:rsid w:val="28B46857"/>
    <w:rsid w:val="28C66510"/>
    <w:rsid w:val="28C8A2F4"/>
    <w:rsid w:val="28D5D964"/>
    <w:rsid w:val="28DB6508"/>
    <w:rsid w:val="28EB28EE"/>
    <w:rsid w:val="28F858D7"/>
    <w:rsid w:val="2907D6E8"/>
    <w:rsid w:val="291EC69E"/>
    <w:rsid w:val="292E0005"/>
    <w:rsid w:val="2942EC8C"/>
    <w:rsid w:val="29604949"/>
    <w:rsid w:val="29692448"/>
    <w:rsid w:val="29872FA0"/>
    <w:rsid w:val="299F40B4"/>
    <w:rsid w:val="29B3A2B9"/>
    <w:rsid w:val="29B9C66C"/>
    <w:rsid w:val="29C58716"/>
    <w:rsid w:val="29C90CB3"/>
    <w:rsid w:val="2A199723"/>
    <w:rsid w:val="2A23F684"/>
    <w:rsid w:val="2A331F31"/>
    <w:rsid w:val="2A36AF7F"/>
    <w:rsid w:val="2A586975"/>
    <w:rsid w:val="2A5F9110"/>
    <w:rsid w:val="2A7F64B8"/>
    <w:rsid w:val="2AB66611"/>
    <w:rsid w:val="2ABDF85B"/>
    <w:rsid w:val="2AC1EE73"/>
    <w:rsid w:val="2AD28E11"/>
    <w:rsid w:val="2ADEBCED"/>
    <w:rsid w:val="2AF5D8A0"/>
    <w:rsid w:val="2AFC19AA"/>
    <w:rsid w:val="2B002198"/>
    <w:rsid w:val="2B040730"/>
    <w:rsid w:val="2B05BB2E"/>
    <w:rsid w:val="2B12C0A8"/>
    <w:rsid w:val="2B1EDBB1"/>
    <w:rsid w:val="2B29D63E"/>
    <w:rsid w:val="2B34B448"/>
    <w:rsid w:val="2B97494A"/>
    <w:rsid w:val="2BBCF566"/>
    <w:rsid w:val="2BCB8666"/>
    <w:rsid w:val="2BCEEF92"/>
    <w:rsid w:val="2BDB2704"/>
    <w:rsid w:val="2BE86628"/>
    <w:rsid w:val="2C207B7E"/>
    <w:rsid w:val="2C377D1B"/>
    <w:rsid w:val="2C3EF024"/>
    <w:rsid w:val="2C3F613C"/>
    <w:rsid w:val="2C452EEA"/>
    <w:rsid w:val="2C46EE7B"/>
    <w:rsid w:val="2C4E4D89"/>
    <w:rsid w:val="2C65A0C7"/>
    <w:rsid w:val="2C782575"/>
    <w:rsid w:val="2CA38190"/>
    <w:rsid w:val="2CBD17A8"/>
    <w:rsid w:val="2CD43B95"/>
    <w:rsid w:val="2CE7DD68"/>
    <w:rsid w:val="2CEA40E1"/>
    <w:rsid w:val="2CEB437B"/>
    <w:rsid w:val="2D125110"/>
    <w:rsid w:val="2D2A44A1"/>
    <w:rsid w:val="2D58C5C7"/>
    <w:rsid w:val="2D6ABFF3"/>
    <w:rsid w:val="2D8C49E0"/>
    <w:rsid w:val="2DB0DCA3"/>
    <w:rsid w:val="2DBE9A11"/>
    <w:rsid w:val="2DC277FE"/>
    <w:rsid w:val="2DD75081"/>
    <w:rsid w:val="2DD7C26E"/>
    <w:rsid w:val="2DDB319D"/>
    <w:rsid w:val="2DE0FF4B"/>
    <w:rsid w:val="2DE8AEC9"/>
    <w:rsid w:val="2DECA861"/>
    <w:rsid w:val="2E0893A6"/>
    <w:rsid w:val="2E1B5834"/>
    <w:rsid w:val="2E210848"/>
    <w:rsid w:val="2E49A570"/>
    <w:rsid w:val="2E4C18D8"/>
    <w:rsid w:val="2E6291CB"/>
    <w:rsid w:val="2E6D4ECA"/>
    <w:rsid w:val="2E6D95C5"/>
    <w:rsid w:val="2E851FFE"/>
    <w:rsid w:val="2E8F0D38"/>
    <w:rsid w:val="2E91F9DC"/>
    <w:rsid w:val="2EA2B274"/>
    <w:rsid w:val="2EB860B9"/>
    <w:rsid w:val="2ED7897C"/>
    <w:rsid w:val="2EE3FDBD"/>
    <w:rsid w:val="2EEA96DB"/>
    <w:rsid w:val="2F02EE11"/>
    <w:rsid w:val="2F0E8377"/>
    <w:rsid w:val="2F1F96F3"/>
    <w:rsid w:val="2F22522C"/>
    <w:rsid w:val="2F86025D"/>
    <w:rsid w:val="2F9D4189"/>
    <w:rsid w:val="2F9FA545"/>
    <w:rsid w:val="2FAAACE5"/>
    <w:rsid w:val="2FC507B5"/>
    <w:rsid w:val="2FCB6ED4"/>
    <w:rsid w:val="2FCF30BE"/>
    <w:rsid w:val="2FD83709"/>
    <w:rsid w:val="2FE575D1"/>
    <w:rsid w:val="2FEA376D"/>
    <w:rsid w:val="2FF7B7F5"/>
    <w:rsid w:val="300BDC57"/>
    <w:rsid w:val="30205CD0"/>
    <w:rsid w:val="3051CF55"/>
    <w:rsid w:val="3057B42B"/>
    <w:rsid w:val="307944B7"/>
    <w:rsid w:val="308266CA"/>
    <w:rsid w:val="308B25BB"/>
    <w:rsid w:val="309A9D4F"/>
    <w:rsid w:val="30C6ADBF"/>
    <w:rsid w:val="30CA5F8E"/>
    <w:rsid w:val="30CF5300"/>
    <w:rsid w:val="30F287C0"/>
    <w:rsid w:val="3118A00D"/>
    <w:rsid w:val="312BA85B"/>
    <w:rsid w:val="3139E01D"/>
    <w:rsid w:val="3158E811"/>
    <w:rsid w:val="315A5EAA"/>
    <w:rsid w:val="31814632"/>
    <w:rsid w:val="318E31C2"/>
    <w:rsid w:val="3191B296"/>
    <w:rsid w:val="31B634FB"/>
    <w:rsid w:val="31D02D1F"/>
    <w:rsid w:val="31E00573"/>
    <w:rsid w:val="31E48F5E"/>
    <w:rsid w:val="3209120D"/>
    <w:rsid w:val="322C36EA"/>
    <w:rsid w:val="32340B47"/>
    <w:rsid w:val="323E7F4F"/>
    <w:rsid w:val="32455F47"/>
    <w:rsid w:val="32585334"/>
    <w:rsid w:val="32662FEF"/>
    <w:rsid w:val="3271633A"/>
    <w:rsid w:val="32DCD49A"/>
    <w:rsid w:val="32E7EF62"/>
    <w:rsid w:val="32FBE951"/>
    <w:rsid w:val="3306D180"/>
    <w:rsid w:val="330DE9C8"/>
    <w:rsid w:val="3321076B"/>
    <w:rsid w:val="333193AB"/>
    <w:rsid w:val="333E5315"/>
    <w:rsid w:val="334B6A9F"/>
    <w:rsid w:val="334CDF19"/>
    <w:rsid w:val="3355B389"/>
    <w:rsid w:val="337E407B"/>
    <w:rsid w:val="33AC2ED1"/>
    <w:rsid w:val="33AD451F"/>
    <w:rsid w:val="33B9B4C3"/>
    <w:rsid w:val="33CD3D3E"/>
    <w:rsid w:val="33CD4E27"/>
    <w:rsid w:val="33DB2074"/>
    <w:rsid w:val="33E1C625"/>
    <w:rsid w:val="33EB37EE"/>
    <w:rsid w:val="33F7B106"/>
    <w:rsid w:val="3411053D"/>
    <w:rsid w:val="341E094B"/>
    <w:rsid w:val="3423AC94"/>
    <w:rsid w:val="342E3E7D"/>
    <w:rsid w:val="344E0251"/>
    <w:rsid w:val="34660EC2"/>
    <w:rsid w:val="346679DF"/>
    <w:rsid w:val="34668D5E"/>
    <w:rsid w:val="3469E347"/>
    <w:rsid w:val="3471717A"/>
    <w:rsid w:val="347A4E11"/>
    <w:rsid w:val="34817FEF"/>
    <w:rsid w:val="348662BC"/>
    <w:rsid w:val="34ABA82C"/>
    <w:rsid w:val="34AEA6D0"/>
    <w:rsid w:val="34AF0130"/>
    <w:rsid w:val="34CD7F8B"/>
    <w:rsid w:val="3509CD54"/>
    <w:rsid w:val="350E88D1"/>
    <w:rsid w:val="35277CBB"/>
    <w:rsid w:val="3537B52E"/>
    <w:rsid w:val="3569D9C9"/>
    <w:rsid w:val="357519DB"/>
    <w:rsid w:val="357F1AC9"/>
    <w:rsid w:val="35A7E1FB"/>
    <w:rsid w:val="35CA0EDE"/>
    <w:rsid w:val="35D4BE69"/>
    <w:rsid w:val="35E7C948"/>
    <w:rsid w:val="35FDC4BE"/>
    <w:rsid w:val="360C8EA0"/>
    <w:rsid w:val="363F87BE"/>
    <w:rsid w:val="3645A8A6"/>
    <w:rsid w:val="365541CC"/>
    <w:rsid w:val="366B1987"/>
    <w:rsid w:val="366DAA42"/>
    <w:rsid w:val="36830B61"/>
    <w:rsid w:val="368AE1C1"/>
    <w:rsid w:val="3690369C"/>
    <w:rsid w:val="36A0A9E7"/>
    <w:rsid w:val="36C242DB"/>
    <w:rsid w:val="36FFA80D"/>
    <w:rsid w:val="3711A239"/>
    <w:rsid w:val="3724470B"/>
    <w:rsid w:val="372CE80A"/>
    <w:rsid w:val="3732733D"/>
    <w:rsid w:val="3732AA2C"/>
    <w:rsid w:val="3734D65A"/>
    <w:rsid w:val="3736B9E9"/>
    <w:rsid w:val="37573CA3"/>
    <w:rsid w:val="375DA5F7"/>
    <w:rsid w:val="3787B372"/>
    <w:rsid w:val="378A4672"/>
    <w:rsid w:val="379680BA"/>
    <w:rsid w:val="3799951F"/>
    <w:rsid w:val="37A0027C"/>
    <w:rsid w:val="37A3D3BB"/>
    <w:rsid w:val="37ABD939"/>
    <w:rsid w:val="37BB9D0A"/>
    <w:rsid w:val="37E28A38"/>
    <w:rsid w:val="37E36955"/>
    <w:rsid w:val="37F351E8"/>
    <w:rsid w:val="37F9E802"/>
    <w:rsid w:val="3805204D"/>
    <w:rsid w:val="380F32DD"/>
    <w:rsid w:val="381A7788"/>
    <w:rsid w:val="381EDBC2"/>
    <w:rsid w:val="3821D241"/>
    <w:rsid w:val="3829E227"/>
    <w:rsid w:val="382C2E3E"/>
    <w:rsid w:val="38316A0D"/>
    <w:rsid w:val="386607B2"/>
    <w:rsid w:val="386C85E0"/>
    <w:rsid w:val="387B907A"/>
    <w:rsid w:val="389AF247"/>
    <w:rsid w:val="389F3617"/>
    <w:rsid w:val="38DBEE06"/>
    <w:rsid w:val="38E3BCE4"/>
    <w:rsid w:val="38E83B81"/>
    <w:rsid w:val="38F97658"/>
    <w:rsid w:val="390C1750"/>
    <w:rsid w:val="390C289A"/>
    <w:rsid w:val="391DFAB2"/>
    <w:rsid w:val="39356580"/>
    <w:rsid w:val="39576D6B"/>
    <w:rsid w:val="3957C00C"/>
    <w:rsid w:val="3998C97A"/>
    <w:rsid w:val="39B2834C"/>
    <w:rsid w:val="39C4161A"/>
    <w:rsid w:val="39CD8E45"/>
    <w:rsid w:val="39ECA177"/>
    <w:rsid w:val="39EE6164"/>
    <w:rsid w:val="3A16F86D"/>
    <w:rsid w:val="3A3748CF"/>
    <w:rsid w:val="3A43B292"/>
    <w:rsid w:val="3A780751"/>
    <w:rsid w:val="3A82D1FE"/>
    <w:rsid w:val="3A88EB22"/>
    <w:rsid w:val="3A88F4D4"/>
    <w:rsid w:val="3A896275"/>
    <w:rsid w:val="3A8BE242"/>
    <w:rsid w:val="3A97B011"/>
    <w:rsid w:val="3AA83AE9"/>
    <w:rsid w:val="3AB6D449"/>
    <w:rsid w:val="3ACCA526"/>
    <w:rsid w:val="3AFDECDE"/>
    <w:rsid w:val="3B1BDB7C"/>
    <w:rsid w:val="3B73CEA8"/>
    <w:rsid w:val="3B767174"/>
    <w:rsid w:val="3BA50788"/>
    <w:rsid w:val="3BC848BC"/>
    <w:rsid w:val="3BD3B194"/>
    <w:rsid w:val="3BE34DE3"/>
    <w:rsid w:val="3C04275C"/>
    <w:rsid w:val="3C0784AA"/>
    <w:rsid w:val="3C164EFB"/>
    <w:rsid w:val="3C31171A"/>
    <w:rsid w:val="3C5FB884"/>
    <w:rsid w:val="3C726532"/>
    <w:rsid w:val="3C8EAE5A"/>
    <w:rsid w:val="3C98026A"/>
    <w:rsid w:val="3CAA16DE"/>
    <w:rsid w:val="3CB5FB5B"/>
    <w:rsid w:val="3CB6BA11"/>
    <w:rsid w:val="3CB9A297"/>
    <w:rsid w:val="3CD516E2"/>
    <w:rsid w:val="3D039671"/>
    <w:rsid w:val="3D14FFA0"/>
    <w:rsid w:val="3D18A47B"/>
    <w:rsid w:val="3D2003D4"/>
    <w:rsid w:val="3D3F9812"/>
    <w:rsid w:val="3D5E1C6E"/>
    <w:rsid w:val="3D7AA06A"/>
    <w:rsid w:val="3D7BD207"/>
    <w:rsid w:val="3D8B2E28"/>
    <w:rsid w:val="3D9095F1"/>
    <w:rsid w:val="3D9271DD"/>
    <w:rsid w:val="3DB3BF1E"/>
    <w:rsid w:val="3DE030FE"/>
    <w:rsid w:val="3E0A6A1F"/>
    <w:rsid w:val="3E11DBF3"/>
    <w:rsid w:val="3E1A5211"/>
    <w:rsid w:val="3E358DA0"/>
    <w:rsid w:val="3E396215"/>
    <w:rsid w:val="3E50281E"/>
    <w:rsid w:val="3E519408"/>
    <w:rsid w:val="3E538C6D"/>
    <w:rsid w:val="3E6CB4CA"/>
    <w:rsid w:val="3E6F4AF9"/>
    <w:rsid w:val="3E89425D"/>
    <w:rsid w:val="3EB30A64"/>
    <w:rsid w:val="3ECC066B"/>
    <w:rsid w:val="3F00E200"/>
    <w:rsid w:val="3F0534B4"/>
    <w:rsid w:val="3F0AB9F2"/>
    <w:rsid w:val="3F0D66AA"/>
    <w:rsid w:val="3F19F5B4"/>
    <w:rsid w:val="3F1EEF09"/>
    <w:rsid w:val="3F3AA704"/>
    <w:rsid w:val="3F49A669"/>
    <w:rsid w:val="3F5B4C88"/>
    <w:rsid w:val="3F637037"/>
    <w:rsid w:val="3F756848"/>
    <w:rsid w:val="3F79E85E"/>
    <w:rsid w:val="3F8F06BB"/>
    <w:rsid w:val="3FD676F0"/>
    <w:rsid w:val="401D9100"/>
    <w:rsid w:val="4022E051"/>
    <w:rsid w:val="402D353C"/>
    <w:rsid w:val="403207A4"/>
    <w:rsid w:val="40468951"/>
    <w:rsid w:val="404E05E4"/>
    <w:rsid w:val="40510F98"/>
    <w:rsid w:val="4054C01A"/>
    <w:rsid w:val="40564F91"/>
    <w:rsid w:val="4059645A"/>
    <w:rsid w:val="408AB1D9"/>
    <w:rsid w:val="409DB395"/>
    <w:rsid w:val="40A68A53"/>
    <w:rsid w:val="40A6C97B"/>
    <w:rsid w:val="40EFF8D9"/>
    <w:rsid w:val="410A6510"/>
    <w:rsid w:val="411EA1C0"/>
    <w:rsid w:val="415326CF"/>
    <w:rsid w:val="415986F6"/>
    <w:rsid w:val="415DC68F"/>
    <w:rsid w:val="415FC9A8"/>
    <w:rsid w:val="4166E4C2"/>
    <w:rsid w:val="418A2B34"/>
    <w:rsid w:val="41930E02"/>
    <w:rsid w:val="41972A78"/>
    <w:rsid w:val="41ABA424"/>
    <w:rsid w:val="41AC4772"/>
    <w:rsid w:val="41D5C2B0"/>
    <w:rsid w:val="41E870C3"/>
    <w:rsid w:val="41EBE96A"/>
    <w:rsid w:val="4200BE35"/>
    <w:rsid w:val="423AD357"/>
    <w:rsid w:val="4290E30D"/>
    <w:rsid w:val="429A2471"/>
    <w:rsid w:val="42EC4540"/>
    <w:rsid w:val="42F55757"/>
    <w:rsid w:val="430FEDBF"/>
    <w:rsid w:val="431CF37A"/>
    <w:rsid w:val="43618E69"/>
    <w:rsid w:val="439FA3E4"/>
    <w:rsid w:val="43A3E365"/>
    <w:rsid w:val="43B428C7"/>
    <w:rsid w:val="43CA4386"/>
    <w:rsid w:val="43D6779B"/>
    <w:rsid w:val="43F959CE"/>
    <w:rsid w:val="43FA6FAC"/>
    <w:rsid w:val="43FFD6F4"/>
    <w:rsid w:val="44317E4D"/>
    <w:rsid w:val="4436E571"/>
    <w:rsid w:val="443B95E7"/>
    <w:rsid w:val="4443A503"/>
    <w:rsid w:val="4472D6FD"/>
    <w:rsid w:val="4478B5D7"/>
    <w:rsid w:val="448F4090"/>
    <w:rsid w:val="449D61CB"/>
    <w:rsid w:val="44B82A6C"/>
    <w:rsid w:val="44B9DE70"/>
    <w:rsid w:val="44C10D40"/>
    <w:rsid w:val="44CECB3A"/>
    <w:rsid w:val="44D2FFF6"/>
    <w:rsid w:val="44DFF6BD"/>
    <w:rsid w:val="44F15713"/>
    <w:rsid w:val="453FAFD8"/>
    <w:rsid w:val="4548AEAD"/>
    <w:rsid w:val="45953E93"/>
    <w:rsid w:val="459C3EB5"/>
    <w:rsid w:val="45BF7F56"/>
    <w:rsid w:val="45C176E4"/>
    <w:rsid w:val="45DA9F41"/>
    <w:rsid w:val="45EC4409"/>
    <w:rsid w:val="46087B16"/>
    <w:rsid w:val="46098A0D"/>
    <w:rsid w:val="461F6099"/>
    <w:rsid w:val="463373DA"/>
    <w:rsid w:val="463938CC"/>
    <w:rsid w:val="467FB895"/>
    <w:rsid w:val="46A2930E"/>
    <w:rsid w:val="46ABE334"/>
    <w:rsid w:val="46BEF814"/>
    <w:rsid w:val="46C257DC"/>
    <w:rsid w:val="46D3D32B"/>
    <w:rsid w:val="46D5F5FB"/>
    <w:rsid w:val="4705FF18"/>
    <w:rsid w:val="471E388F"/>
    <w:rsid w:val="472949A7"/>
    <w:rsid w:val="472B6CBF"/>
    <w:rsid w:val="473BF9D8"/>
    <w:rsid w:val="4766B237"/>
    <w:rsid w:val="476B49DB"/>
    <w:rsid w:val="477DEA5D"/>
    <w:rsid w:val="47871344"/>
    <w:rsid w:val="478AED24"/>
    <w:rsid w:val="47A92EFF"/>
    <w:rsid w:val="47BE5CD1"/>
    <w:rsid w:val="47D9EAC8"/>
    <w:rsid w:val="47DFCE5B"/>
    <w:rsid w:val="48066BFC"/>
    <w:rsid w:val="480C1F74"/>
    <w:rsid w:val="4810EEED"/>
    <w:rsid w:val="481C0766"/>
    <w:rsid w:val="481DAE01"/>
    <w:rsid w:val="48259DD6"/>
    <w:rsid w:val="482B3036"/>
    <w:rsid w:val="4834FF8C"/>
    <w:rsid w:val="4840F4A5"/>
    <w:rsid w:val="484CB186"/>
    <w:rsid w:val="484CCCDA"/>
    <w:rsid w:val="485538BC"/>
    <w:rsid w:val="4857A753"/>
    <w:rsid w:val="48731507"/>
    <w:rsid w:val="488E3919"/>
    <w:rsid w:val="48CB3F0B"/>
    <w:rsid w:val="48D4FC96"/>
    <w:rsid w:val="48EEB80B"/>
    <w:rsid w:val="490FD5AD"/>
    <w:rsid w:val="4966D7FA"/>
    <w:rsid w:val="496805EF"/>
    <w:rsid w:val="4975BB29"/>
    <w:rsid w:val="4975F632"/>
    <w:rsid w:val="497B61C3"/>
    <w:rsid w:val="498C2B98"/>
    <w:rsid w:val="498C36CE"/>
    <w:rsid w:val="49942454"/>
    <w:rsid w:val="49A12514"/>
    <w:rsid w:val="49A84040"/>
    <w:rsid w:val="49B73799"/>
    <w:rsid w:val="49D02F65"/>
    <w:rsid w:val="49E23B36"/>
    <w:rsid w:val="4A056607"/>
    <w:rsid w:val="4A0B3375"/>
    <w:rsid w:val="4A0CC4DA"/>
    <w:rsid w:val="4A1949B3"/>
    <w:rsid w:val="4A47A6F9"/>
    <w:rsid w:val="4A4B951E"/>
    <w:rsid w:val="4A6FD7AF"/>
    <w:rsid w:val="4A8344FB"/>
    <w:rsid w:val="4A910BF3"/>
    <w:rsid w:val="4AA2EA9D"/>
    <w:rsid w:val="4ABE757B"/>
    <w:rsid w:val="4ACC6940"/>
    <w:rsid w:val="4B02A3BF"/>
    <w:rsid w:val="4B0CA34F"/>
    <w:rsid w:val="4B0DC708"/>
    <w:rsid w:val="4B118B8A"/>
    <w:rsid w:val="4B2FF4B5"/>
    <w:rsid w:val="4B3B2058"/>
    <w:rsid w:val="4B7E1617"/>
    <w:rsid w:val="4B86D5E1"/>
    <w:rsid w:val="4BADAEFF"/>
    <w:rsid w:val="4BB38CDE"/>
    <w:rsid w:val="4BB61CC9"/>
    <w:rsid w:val="4BE0A019"/>
    <w:rsid w:val="4BE241AF"/>
    <w:rsid w:val="4C0189FB"/>
    <w:rsid w:val="4C2DC44E"/>
    <w:rsid w:val="4C3C9032"/>
    <w:rsid w:val="4C3DD66D"/>
    <w:rsid w:val="4C3E5102"/>
    <w:rsid w:val="4C5761B2"/>
    <w:rsid w:val="4C62F5D9"/>
    <w:rsid w:val="4C6F7DA1"/>
    <w:rsid w:val="4C81933D"/>
    <w:rsid w:val="4C93F720"/>
    <w:rsid w:val="4CAEA06C"/>
    <w:rsid w:val="4CB72C23"/>
    <w:rsid w:val="4D368997"/>
    <w:rsid w:val="4D42E054"/>
    <w:rsid w:val="4D4AC1BD"/>
    <w:rsid w:val="4D4C563E"/>
    <w:rsid w:val="4D66C592"/>
    <w:rsid w:val="4D752D74"/>
    <w:rsid w:val="4D76ECFF"/>
    <w:rsid w:val="4D788AAE"/>
    <w:rsid w:val="4D7A6707"/>
    <w:rsid w:val="4D874854"/>
    <w:rsid w:val="4D974366"/>
    <w:rsid w:val="4D9C36A3"/>
    <w:rsid w:val="4D9E4C22"/>
    <w:rsid w:val="4DAF8C68"/>
    <w:rsid w:val="4DD4F66D"/>
    <w:rsid w:val="4DDFB27A"/>
    <w:rsid w:val="4DF33213"/>
    <w:rsid w:val="4E0B7A76"/>
    <w:rsid w:val="4E0CA4C2"/>
    <w:rsid w:val="4E149BF2"/>
    <w:rsid w:val="4E2120C0"/>
    <w:rsid w:val="4E2F15C8"/>
    <w:rsid w:val="4E2FBBEE"/>
    <w:rsid w:val="4E679577"/>
    <w:rsid w:val="4E72B5D8"/>
    <w:rsid w:val="4E7AAEA0"/>
    <w:rsid w:val="4E94D63E"/>
    <w:rsid w:val="4ECDCF3C"/>
    <w:rsid w:val="4ECEE151"/>
    <w:rsid w:val="4EDCE9C3"/>
    <w:rsid w:val="4F0BA4BB"/>
    <w:rsid w:val="4F1B9CEE"/>
    <w:rsid w:val="4F238A74"/>
    <w:rsid w:val="4F252D5F"/>
    <w:rsid w:val="4F282AB2"/>
    <w:rsid w:val="4F38593E"/>
    <w:rsid w:val="4F4348D2"/>
    <w:rsid w:val="4F45B994"/>
    <w:rsid w:val="4F7A9BF6"/>
    <w:rsid w:val="4F863614"/>
    <w:rsid w:val="4F8F0274"/>
    <w:rsid w:val="4FA71E63"/>
    <w:rsid w:val="4FA97939"/>
    <w:rsid w:val="4FB06C53"/>
    <w:rsid w:val="500DAD78"/>
    <w:rsid w:val="5010D0F2"/>
    <w:rsid w:val="501BB56C"/>
    <w:rsid w:val="501DDD8C"/>
    <w:rsid w:val="5038CFB4"/>
    <w:rsid w:val="5050E873"/>
    <w:rsid w:val="5064FE8F"/>
    <w:rsid w:val="5070F60A"/>
    <w:rsid w:val="5078FC3B"/>
    <w:rsid w:val="509CB53E"/>
    <w:rsid w:val="50BF5AD5"/>
    <w:rsid w:val="50C1B013"/>
    <w:rsid w:val="51054192"/>
    <w:rsid w:val="51097130"/>
    <w:rsid w:val="512415FE"/>
    <w:rsid w:val="512AD2D5"/>
    <w:rsid w:val="5147A42D"/>
    <w:rsid w:val="514EACE9"/>
    <w:rsid w:val="517F5B77"/>
    <w:rsid w:val="519C8322"/>
    <w:rsid w:val="519F3639"/>
    <w:rsid w:val="51AA61DC"/>
    <w:rsid w:val="51AB1ED3"/>
    <w:rsid w:val="51EF8E3D"/>
    <w:rsid w:val="5200CEF0"/>
    <w:rsid w:val="521B7B34"/>
    <w:rsid w:val="521DBCBB"/>
    <w:rsid w:val="5220FE22"/>
    <w:rsid w:val="5221E082"/>
    <w:rsid w:val="523A48EB"/>
    <w:rsid w:val="527BAF21"/>
    <w:rsid w:val="527DBA86"/>
    <w:rsid w:val="52A9377B"/>
    <w:rsid w:val="52B38710"/>
    <w:rsid w:val="52B92249"/>
    <w:rsid w:val="52C25BDF"/>
    <w:rsid w:val="52D89FFA"/>
    <w:rsid w:val="52E107DD"/>
    <w:rsid w:val="52E1E94A"/>
    <w:rsid w:val="52E4F5E8"/>
    <w:rsid w:val="52EB8E0E"/>
    <w:rsid w:val="52EE029F"/>
    <w:rsid w:val="53055820"/>
    <w:rsid w:val="530D0880"/>
    <w:rsid w:val="53249752"/>
    <w:rsid w:val="532F495B"/>
    <w:rsid w:val="533B069A"/>
    <w:rsid w:val="536585D5"/>
    <w:rsid w:val="539D27D1"/>
    <w:rsid w:val="53AE329B"/>
    <w:rsid w:val="53EF0E11"/>
    <w:rsid w:val="53F9F89B"/>
    <w:rsid w:val="5402AB28"/>
    <w:rsid w:val="54177F82"/>
    <w:rsid w:val="54284397"/>
    <w:rsid w:val="54374BCF"/>
    <w:rsid w:val="544624CF"/>
    <w:rsid w:val="544A63FD"/>
    <w:rsid w:val="544AEFC9"/>
    <w:rsid w:val="544CC63F"/>
    <w:rsid w:val="544E0D19"/>
    <w:rsid w:val="544F5771"/>
    <w:rsid w:val="54524CC9"/>
    <w:rsid w:val="545F9F45"/>
    <w:rsid w:val="5474A5D1"/>
    <w:rsid w:val="54865CD2"/>
    <w:rsid w:val="54D6D6FB"/>
    <w:rsid w:val="54DE1BB5"/>
    <w:rsid w:val="54EDE9B3"/>
    <w:rsid w:val="54F50899"/>
    <w:rsid w:val="54FF57DF"/>
    <w:rsid w:val="55015636"/>
    <w:rsid w:val="5501B4A5"/>
    <w:rsid w:val="551770AE"/>
    <w:rsid w:val="551A72A4"/>
    <w:rsid w:val="551B5180"/>
    <w:rsid w:val="551D4F1E"/>
    <w:rsid w:val="552D7F49"/>
    <w:rsid w:val="55389BAC"/>
    <w:rsid w:val="553997CB"/>
    <w:rsid w:val="554819B5"/>
    <w:rsid w:val="558ADE72"/>
    <w:rsid w:val="558C97CB"/>
    <w:rsid w:val="55BAC5AB"/>
    <w:rsid w:val="55BC592E"/>
    <w:rsid w:val="55CA9E96"/>
    <w:rsid w:val="55D1160B"/>
    <w:rsid w:val="55D4F4CD"/>
    <w:rsid w:val="55DDCF92"/>
    <w:rsid w:val="55F297CC"/>
    <w:rsid w:val="55FCA56D"/>
    <w:rsid w:val="56176730"/>
    <w:rsid w:val="5626823C"/>
    <w:rsid w:val="562E1B4D"/>
    <w:rsid w:val="562FBED6"/>
    <w:rsid w:val="5630D5F5"/>
    <w:rsid w:val="5639296C"/>
    <w:rsid w:val="5677B09D"/>
    <w:rsid w:val="567FE459"/>
    <w:rsid w:val="56A12EE4"/>
    <w:rsid w:val="56A53EA1"/>
    <w:rsid w:val="56A78215"/>
    <w:rsid w:val="56D5682C"/>
    <w:rsid w:val="56F1A403"/>
    <w:rsid w:val="570A05D8"/>
    <w:rsid w:val="57125873"/>
    <w:rsid w:val="571370CA"/>
    <w:rsid w:val="571716E7"/>
    <w:rsid w:val="57325888"/>
    <w:rsid w:val="574D41F2"/>
    <w:rsid w:val="574F17D6"/>
    <w:rsid w:val="574F2044"/>
    <w:rsid w:val="5766691B"/>
    <w:rsid w:val="576C857E"/>
    <w:rsid w:val="578066DC"/>
    <w:rsid w:val="57B23E7F"/>
    <w:rsid w:val="57C1F625"/>
    <w:rsid w:val="57C2529D"/>
    <w:rsid w:val="57DDA15D"/>
    <w:rsid w:val="57E1D0FE"/>
    <w:rsid w:val="57F65FE4"/>
    <w:rsid w:val="58143D99"/>
    <w:rsid w:val="5819A360"/>
    <w:rsid w:val="582463E5"/>
    <w:rsid w:val="5838F6F8"/>
    <w:rsid w:val="5845DCDD"/>
    <w:rsid w:val="584F8829"/>
    <w:rsid w:val="58770D32"/>
    <w:rsid w:val="58777C51"/>
    <w:rsid w:val="5877D1A4"/>
    <w:rsid w:val="588862DC"/>
    <w:rsid w:val="5890E393"/>
    <w:rsid w:val="589618CE"/>
    <w:rsid w:val="58977033"/>
    <w:rsid w:val="58A00986"/>
    <w:rsid w:val="58B648CF"/>
    <w:rsid w:val="58CA6CBA"/>
    <w:rsid w:val="58E740F7"/>
    <w:rsid w:val="590638DD"/>
    <w:rsid w:val="590855DF"/>
    <w:rsid w:val="5925BDEC"/>
    <w:rsid w:val="5946D73C"/>
    <w:rsid w:val="59AF515F"/>
    <w:rsid w:val="59BD6147"/>
    <w:rsid w:val="59C58B3B"/>
    <w:rsid w:val="59C654CD"/>
    <w:rsid w:val="59CDCB5A"/>
    <w:rsid w:val="59DE765B"/>
    <w:rsid w:val="59F1E696"/>
    <w:rsid w:val="5A0D08EE"/>
    <w:rsid w:val="5A207428"/>
    <w:rsid w:val="5A61914E"/>
    <w:rsid w:val="5A71CFA1"/>
    <w:rsid w:val="5A79951E"/>
    <w:rsid w:val="5A853CC3"/>
    <w:rsid w:val="5A9DCB8D"/>
    <w:rsid w:val="5AAB0BD1"/>
    <w:rsid w:val="5AD0C32B"/>
    <w:rsid w:val="5B17B5B2"/>
    <w:rsid w:val="5B2EF28A"/>
    <w:rsid w:val="5B48E9FE"/>
    <w:rsid w:val="5B5FD759"/>
    <w:rsid w:val="5B71194A"/>
    <w:rsid w:val="5BB65865"/>
    <w:rsid w:val="5BDE9F70"/>
    <w:rsid w:val="5BFBF379"/>
    <w:rsid w:val="5C20D56F"/>
    <w:rsid w:val="5C2202C8"/>
    <w:rsid w:val="5C24E1CE"/>
    <w:rsid w:val="5C2AAEA8"/>
    <w:rsid w:val="5C2BDEB8"/>
    <w:rsid w:val="5C3BF632"/>
    <w:rsid w:val="5C3FF6A1"/>
    <w:rsid w:val="5C477FE8"/>
    <w:rsid w:val="5C4B90BF"/>
    <w:rsid w:val="5C5F1807"/>
    <w:rsid w:val="5CA43418"/>
    <w:rsid w:val="5CB398E7"/>
    <w:rsid w:val="5CBB8310"/>
    <w:rsid w:val="5CBD78F0"/>
    <w:rsid w:val="5CC37FB5"/>
    <w:rsid w:val="5CD21C21"/>
    <w:rsid w:val="5CD2D455"/>
    <w:rsid w:val="5CE1F511"/>
    <w:rsid w:val="5CE7A452"/>
    <w:rsid w:val="5CF39E2D"/>
    <w:rsid w:val="5CFD2BFD"/>
    <w:rsid w:val="5D0D1776"/>
    <w:rsid w:val="5D0D45EB"/>
    <w:rsid w:val="5D20D557"/>
    <w:rsid w:val="5D2FA7B6"/>
    <w:rsid w:val="5D300169"/>
    <w:rsid w:val="5D313016"/>
    <w:rsid w:val="5D44A9B0"/>
    <w:rsid w:val="5D4B42C7"/>
    <w:rsid w:val="5D610132"/>
    <w:rsid w:val="5D6E1DD4"/>
    <w:rsid w:val="5D71E61B"/>
    <w:rsid w:val="5D7EF4EA"/>
    <w:rsid w:val="5D8A8C7C"/>
    <w:rsid w:val="5D9A55C9"/>
    <w:rsid w:val="5DA43F13"/>
    <w:rsid w:val="5DA83BFC"/>
    <w:rsid w:val="5DB69C7B"/>
    <w:rsid w:val="5DDFB419"/>
    <w:rsid w:val="5E06C827"/>
    <w:rsid w:val="5E07B752"/>
    <w:rsid w:val="5E0C7892"/>
    <w:rsid w:val="5E339297"/>
    <w:rsid w:val="5E34B074"/>
    <w:rsid w:val="5E4DA75B"/>
    <w:rsid w:val="5E5F5016"/>
    <w:rsid w:val="5E65A9A9"/>
    <w:rsid w:val="5E6E91D0"/>
    <w:rsid w:val="5E70797E"/>
    <w:rsid w:val="5E808AC0"/>
    <w:rsid w:val="5E80AEBC"/>
    <w:rsid w:val="5EC7DF78"/>
    <w:rsid w:val="5EDF2551"/>
    <w:rsid w:val="5EFDB585"/>
    <w:rsid w:val="5F09EE35"/>
    <w:rsid w:val="5F0BB226"/>
    <w:rsid w:val="5F2085E1"/>
    <w:rsid w:val="5F2228CC"/>
    <w:rsid w:val="5F293B39"/>
    <w:rsid w:val="5F36262A"/>
    <w:rsid w:val="5F40443F"/>
    <w:rsid w:val="5F4CA946"/>
    <w:rsid w:val="5F5D639F"/>
    <w:rsid w:val="5F637F7A"/>
    <w:rsid w:val="5FB6F229"/>
    <w:rsid w:val="5FE6D080"/>
    <w:rsid w:val="5FF02485"/>
    <w:rsid w:val="600A698B"/>
    <w:rsid w:val="60239BF0"/>
    <w:rsid w:val="60397490"/>
    <w:rsid w:val="606B25C6"/>
    <w:rsid w:val="6078D172"/>
    <w:rsid w:val="60855756"/>
    <w:rsid w:val="609C0BE6"/>
    <w:rsid w:val="609D32DD"/>
    <w:rsid w:val="60A0F273"/>
    <w:rsid w:val="60A2E3C3"/>
    <w:rsid w:val="60AB1B6B"/>
    <w:rsid w:val="60C16E7C"/>
    <w:rsid w:val="60D1F68B"/>
    <w:rsid w:val="60DF950B"/>
    <w:rsid w:val="60E9FB2F"/>
    <w:rsid w:val="60F47E47"/>
    <w:rsid w:val="6134B6EE"/>
    <w:rsid w:val="613A0571"/>
    <w:rsid w:val="613F06BD"/>
    <w:rsid w:val="614B5CB5"/>
    <w:rsid w:val="617D6046"/>
    <w:rsid w:val="6197B8AA"/>
    <w:rsid w:val="61A58D44"/>
    <w:rsid w:val="61A81A40"/>
    <w:rsid w:val="61B55A03"/>
    <w:rsid w:val="61B82B82"/>
    <w:rsid w:val="61C085A6"/>
    <w:rsid w:val="61CEC188"/>
    <w:rsid w:val="61E4262B"/>
    <w:rsid w:val="61E72CD8"/>
    <w:rsid w:val="61ED0561"/>
    <w:rsid w:val="6200BFB5"/>
    <w:rsid w:val="621E9D7C"/>
    <w:rsid w:val="6227595F"/>
    <w:rsid w:val="624352E8"/>
    <w:rsid w:val="626156CD"/>
    <w:rsid w:val="626DC6EC"/>
    <w:rsid w:val="6285CB90"/>
    <w:rsid w:val="62925DB6"/>
    <w:rsid w:val="62A65A22"/>
    <w:rsid w:val="62AB37B6"/>
    <w:rsid w:val="62C3FD12"/>
    <w:rsid w:val="62DA06DE"/>
    <w:rsid w:val="62DE5155"/>
    <w:rsid w:val="62EBE610"/>
    <w:rsid w:val="62EEE86A"/>
    <w:rsid w:val="6320B7FC"/>
    <w:rsid w:val="6327F1A7"/>
    <w:rsid w:val="6329FD3E"/>
    <w:rsid w:val="63366838"/>
    <w:rsid w:val="6343EAA1"/>
    <w:rsid w:val="634AB247"/>
    <w:rsid w:val="63512A64"/>
    <w:rsid w:val="6364438D"/>
    <w:rsid w:val="636747DD"/>
    <w:rsid w:val="636F7012"/>
    <w:rsid w:val="637CD794"/>
    <w:rsid w:val="638DEF07"/>
    <w:rsid w:val="6395CAA8"/>
    <w:rsid w:val="639A233E"/>
    <w:rsid w:val="63AA4C55"/>
    <w:rsid w:val="63B725DB"/>
    <w:rsid w:val="63B8E08A"/>
    <w:rsid w:val="63BD275E"/>
    <w:rsid w:val="63C7EB09"/>
    <w:rsid w:val="64129C9D"/>
    <w:rsid w:val="6413B562"/>
    <w:rsid w:val="644079E9"/>
    <w:rsid w:val="64420A0D"/>
    <w:rsid w:val="646A20BF"/>
    <w:rsid w:val="64A08E03"/>
    <w:rsid w:val="64B9F5EE"/>
    <w:rsid w:val="64C3C208"/>
    <w:rsid w:val="64C9CED9"/>
    <w:rsid w:val="64CE9912"/>
    <w:rsid w:val="64D4519A"/>
    <w:rsid w:val="64ED39ED"/>
    <w:rsid w:val="6512BEDF"/>
    <w:rsid w:val="652642D4"/>
    <w:rsid w:val="65318EC7"/>
    <w:rsid w:val="653B134E"/>
    <w:rsid w:val="6557D3DC"/>
    <w:rsid w:val="655C8FBF"/>
    <w:rsid w:val="6567B502"/>
    <w:rsid w:val="656F7D09"/>
    <w:rsid w:val="65749BD6"/>
    <w:rsid w:val="65856BF5"/>
    <w:rsid w:val="6593C7D4"/>
    <w:rsid w:val="65AE6CFE"/>
    <w:rsid w:val="65D0BFBE"/>
    <w:rsid w:val="65D9DDC0"/>
    <w:rsid w:val="65E53CAC"/>
    <w:rsid w:val="65E85B6B"/>
    <w:rsid w:val="65EAC5FE"/>
    <w:rsid w:val="65F47A97"/>
    <w:rsid w:val="661ECDD8"/>
    <w:rsid w:val="663DBF27"/>
    <w:rsid w:val="6642F310"/>
    <w:rsid w:val="66572CCA"/>
    <w:rsid w:val="666B29CD"/>
    <w:rsid w:val="666E08FA"/>
    <w:rsid w:val="6670BB8E"/>
    <w:rsid w:val="6674C2EC"/>
    <w:rsid w:val="6683F9DA"/>
    <w:rsid w:val="668590E3"/>
    <w:rsid w:val="6688EDA8"/>
    <w:rsid w:val="668DD467"/>
    <w:rsid w:val="669C243A"/>
    <w:rsid w:val="66A40E43"/>
    <w:rsid w:val="66A9ECDC"/>
    <w:rsid w:val="66BA0258"/>
    <w:rsid w:val="66BDF973"/>
    <w:rsid w:val="66C8590E"/>
    <w:rsid w:val="66D1C400"/>
    <w:rsid w:val="67071E47"/>
    <w:rsid w:val="671541E3"/>
    <w:rsid w:val="67281728"/>
    <w:rsid w:val="67371F70"/>
    <w:rsid w:val="67401456"/>
    <w:rsid w:val="674F6F35"/>
    <w:rsid w:val="676D6E02"/>
    <w:rsid w:val="676FC50B"/>
    <w:rsid w:val="677EA8D9"/>
    <w:rsid w:val="67838362"/>
    <w:rsid w:val="678622FC"/>
    <w:rsid w:val="678F8A84"/>
    <w:rsid w:val="679A8ACB"/>
    <w:rsid w:val="67B55157"/>
    <w:rsid w:val="67BA8D26"/>
    <w:rsid w:val="68011750"/>
    <w:rsid w:val="680BF25C"/>
    <w:rsid w:val="6829A4C8"/>
    <w:rsid w:val="68337663"/>
    <w:rsid w:val="6835F265"/>
    <w:rsid w:val="684ABC8F"/>
    <w:rsid w:val="685048B7"/>
    <w:rsid w:val="686387FE"/>
    <w:rsid w:val="6888B9D4"/>
    <w:rsid w:val="688E4DBE"/>
    <w:rsid w:val="689B5C2C"/>
    <w:rsid w:val="689F55C4"/>
    <w:rsid w:val="68C88560"/>
    <w:rsid w:val="68CB6896"/>
    <w:rsid w:val="692C1B59"/>
    <w:rsid w:val="692EF2BC"/>
    <w:rsid w:val="692FB998"/>
    <w:rsid w:val="69484565"/>
    <w:rsid w:val="69565D87"/>
    <w:rsid w:val="6964CB3F"/>
    <w:rsid w:val="696DA825"/>
    <w:rsid w:val="69748A69"/>
    <w:rsid w:val="697E2DAB"/>
    <w:rsid w:val="6982E98E"/>
    <w:rsid w:val="69A7C2BD"/>
    <w:rsid w:val="69A96504"/>
    <w:rsid w:val="69A9F043"/>
    <w:rsid w:val="69AD7493"/>
    <w:rsid w:val="69B09F29"/>
    <w:rsid w:val="69C3BFF7"/>
    <w:rsid w:val="69CD62AF"/>
    <w:rsid w:val="69D00163"/>
    <w:rsid w:val="69D81582"/>
    <w:rsid w:val="69EE42AB"/>
    <w:rsid w:val="6A0011C3"/>
    <w:rsid w:val="6A29C5CF"/>
    <w:rsid w:val="6A3B2625"/>
    <w:rsid w:val="6A449E69"/>
    <w:rsid w:val="6A7BF726"/>
    <w:rsid w:val="6A84C30A"/>
    <w:rsid w:val="6A99B6CA"/>
    <w:rsid w:val="6A9EE832"/>
    <w:rsid w:val="6AB0B93F"/>
    <w:rsid w:val="6AC1F23D"/>
    <w:rsid w:val="6AC3FCFD"/>
    <w:rsid w:val="6AC91D21"/>
    <w:rsid w:val="6AC9D5DA"/>
    <w:rsid w:val="6ACF11F0"/>
    <w:rsid w:val="6AF22DE8"/>
    <w:rsid w:val="6AF363D7"/>
    <w:rsid w:val="6B5E5709"/>
    <w:rsid w:val="6B60946E"/>
    <w:rsid w:val="6B61458A"/>
    <w:rsid w:val="6B66448F"/>
    <w:rsid w:val="6B6B1725"/>
    <w:rsid w:val="6B6FE278"/>
    <w:rsid w:val="6B784239"/>
    <w:rsid w:val="6B7A34CF"/>
    <w:rsid w:val="6B9BCA31"/>
    <w:rsid w:val="6BA6E432"/>
    <w:rsid w:val="6BCFB244"/>
    <w:rsid w:val="6BD0C4E2"/>
    <w:rsid w:val="6BE36D7C"/>
    <w:rsid w:val="6BF6295B"/>
    <w:rsid w:val="6C1EC747"/>
    <w:rsid w:val="6C2CF20A"/>
    <w:rsid w:val="6C334428"/>
    <w:rsid w:val="6C5219FC"/>
    <w:rsid w:val="6C9CAB29"/>
    <w:rsid w:val="6C9D96E2"/>
    <w:rsid w:val="6CAC1678"/>
    <w:rsid w:val="6CB31BDA"/>
    <w:rsid w:val="6CB5D386"/>
    <w:rsid w:val="6CD00532"/>
    <w:rsid w:val="6CD3F1DC"/>
    <w:rsid w:val="6CDAE623"/>
    <w:rsid w:val="6CE19105"/>
    <w:rsid w:val="6CE83FEB"/>
    <w:rsid w:val="6CFD29FB"/>
    <w:rsid w:val="6D017C8F"/>
    <w:rsid w:val="6D050371"/>
    <w:rsid w:val="6D18DD52"/>
    <w:rsid w:val="6D2160AB"/>
    <w:rsid w:val="6D34AF63"/>
    <w:rsid w:val="6D379A92"/>
    <w:rsid w:val="6D5C268B"/>
    <w:rsid w:val="6D5C2DD3"/>
    <w:rsid w:val="6D7C3F2B"/>
    <w:rsid w:val="6D9758AC"/>
    <w:rsid w:val="6D9AFF0C"/>
    <w:rsid w:val="6DB401A7"/>
    <w:rsid w:val="6DBA97A8"/>
    <w:rsid w:val="6DBBF742"/>
    <w:rsid w:val="6DC6EA01"/>
    <w:rsid w:val="6DE8ACCF"/>
    <w:rsid w:val="6DF5DD0C"/>
    <w:rsid w:val="6DFE9C5E"/>
    <w:rsid w:val="6E13B7AC"/>
    <w:rsid w:val="6E1BB688"/>
    <w:rsid w:val="6E20086E"/>
    <w:rsid w:val="6E2492DB"/>
    <w:rsid w:val="6E286F73"/>
    <w:rsid w:val="6E39F31A"/>
    <w:rsid w:val="6E4006D2"/>
    <w:rsid w:val="6E640736"/>
    <w:rsid w:val="6E6B52E9"/>
    <w:rsid w:val="6E83BA5A"/>
    <w:rsid w:val="6E8C990B"/>
    <w:rsid w:val="6E8E5453"/>
    <w:rsid w:val="6E995BEF"/>
    <w:rsid w:val="6EB4ADB3"/>
    <w:rsid w:val="6EEBA6C8"/>
    <w:rsid w:val="6EF2917C"/>
    <w:rsid w:val="6EFD36F2"/>
    <w:rsid w:val="6F00F555"/>
    <w:rsid w:val="6F196292"/>
    <w:rsid w:val="6F4ECFDD"/>
    <w:rsid w:val="6F566809"/>
    <w:rsid w:val="6F6091ED"/>
    <w:rsid w:val="6F644621"/>
    <w:rsid w:val="6F8745D1"/>
    <w:rsid w:val="6F91FADD"/>
    <w:rsid w:val="6F99786C"/>
    <w:rsid w:val="6FC013C5"/>
    <w:rsid w:val="70227F18"/>
    <w:rsid w:val="702A5B2F"/>
    <w:rsid w:val="703708BD"/>
    <w:rsid w:val="7039A010"/>
    <w:rsid w:val="704BB121"/>
    <w:rsid w:val="709521CB"/>
    <w:rsid w:val="70B03DAA"/>
    <w:rsid w:val="70BF3C03"/>
    <w:rsid w:val="70C7CFB6"/>
    <w:rsid w:val="70D29FCE"/>
    <w:rsid w:val="70E11D2B"/>
    <w:rsid w:val="70E61723"/>
    <w:rsid w:val="70EEE422"/>
    <w:rsid w:val="710438CE"/>
    <w:rsid w:val="712015D1"/>
    <w:rsid w:val="7123B3F0"/>
    <w:rsid w:val="71254E79"/>
    <w:rsid w:val="71282054"/>
    <w:rsid w:val="713525AC"/>
    <w:rsid w:val="713548CD"/>
    <w:rsid w:val="714F4838"/>
    <w:rsid w:val="71611F3F"/>
    <w:rsid w:val="719EAD6E"/>
    <w:rsid w:val="71B2F363"/>
    <w:rsid w:val="71BB5BBB"/>
    <w:rsid w:val="71CFAD9C"/>
    <w:rsid w:val="71D87494"/>
    <w:rsid w:val="71EE7EE7"/>
    <w:rsid w:val="71F141E7"/>
    <w:rsid w:val="71FB5362"/>
    <w:rsid w:val="72018CAB"/>
    <w:rsid w:val="721C07A7"/>
    <w:rsid w:val="7241BBC7"/>
    <w:rsid w:val="724A198E"/>
    <w:rsid w:val="726A9576"/>
    <w:rsid w:val="726E702F"/>
    <w:rsid w:val="728E08CB"/>
    <w:rsid w:val="7294FAEB"/>
    <w:rsid w:val="7297D90B"/>
    <w:rsid w:val="72A7A709"/>
    <w:rsid w:val="72AAD8B1"/>
    <w:rsid w:val="72B54EE5"/>
    <w:rsid w:val="72E49314"/>
    <w:rsid w:val="72E5417D"/>
    <w:rsid w:val="72F05323"/>
    <w:rsid w:val="72FECD2C"/>
    <w:rsid w:val="730FB46F"/>
    <w:rsid w:val="732B47ED"/>
    <w:rsid w:val="73519A5B"/>
    <w:rsid w:val="736C6B7F"/>
    <w:rsid w:val="736FD231"/>
    <w:rsid w:val="737444F5"/>
    <w:rsid w:val="7377ADA9"/>
    <w:rsid w:val="738F76B1"/>
    <w:rsid w:val="739BF616"/>
    <w:rsid w:val="73B3B0F8"/>
    <w:rsid w:val="73BD543D"/>
    <w:rsid w:val="73D0A815"/>
    <w:rsid w:val="73D1FC84"/>
    <w:rsid w:val="73E9E6A9"/>
    <w:rsid w:val="7419FF0C"/>
    <w:rsid w:val="7446F205"/>
    <w:rsid w:val="74517D1E"/>
    <w:rsid w:val="7457EE53"/>
    <w:rsid w:val="74690496"/>
    <w:rsid w:val="74CE1DB8"/>
    <w:rsid w:val="74E7C7DD"/>
    <w:rsid w:val="74ECA2EA"/>
    <w:rsid w:val="74FDCC52"/>
    <w:rsid w:val="75083BE0"/>
    <w:rsid w:val="7509108F"/>
    <w:rsid w:val="750B8A3D"/>
    <w:rsid w:val="751744F8"/>
    <w:rsid w:val="753E8FA5"/>
    <w:rsid w:val="754A99FD"/>
    <w:rsid w:val="756582FF"/>
    <w:rsid w:val="7578DE05"/>
    <w:rsid w:val="758997E8"/>
    <w:rsid w:val="7592AD26"/>
    <w:rsid w:val="7595F2FC"/>
    <w:rsid w:val="75A92CE8"/>
    <w:rsid w:val="75B09A41"/>
    <w:rsid w:val="75D6E7DF"/>
    <w:rsid w:val="75E67674"/>
    <w:rsid w:val="75F3F9DB"/>
    <w:rsid w:val="761F265B"/>
    <w:rsid w:val="762F5549"/>
    <w:rsid w:val="76326226"/>
    <w:rsid w:val="7643FD63"/>
    <w:rsid w:val="7678F9D4"/>
    <w:rsid w:val="767FBAA6"/>
    <w:rsid w:val="7686601A"/>
    <w:rsid w:val="76BA320D"/>
    <w:rsid w:val="76D289A6"/>
    <w:rsid w:val="76DBA8B4"/>
    <w:rsid w:val="76E66A5E"/>
    <w:rsid w:val="76EF78CA"/>
    <w:rsid w:val="76F6B8AD"/>
    <w:rsid w:val="77069199"/>
    <w:rsid w:val="77171C11"/>
    <w:rsid w:val="771B49D3"/>
    <w:rsid w:val="771D93F4"/>
    <w:rsid w:val="771DEB97"/>
    <w:rsid w:val="771F0710"/>
    <w:rsid w:val="772D580F"/>
    <w:rsid w:val="77336815"/>
    <w:rsid w:val="7768F11B"/>
    <w:rsid w:val="77756EEA"/>
    <w:rsid w:val="7779E5D0"/>
    <w:rsid w:val="777AD8DD"/>
    <w:rsid w:val="7780D337"/>
    <w:rsid w:val="7784B529"/>
    <w:rsid w:val="778DE097"/>
    <w:rsid w:val="77934860"/>
    <w:rsid w:val="779FB15D"/>
    <w:rsid w:val="77A4FA48"/>
    <w:rsid w:val="77BDAC97"/>
    <w:rsid w:val="77D5DDD4"/>
    <w:rsid w:val="77E33BBD"/>
    <w:rsid w:val="7801CC1E"/>
    <w:rsid w:val="7833F351"/>
    <w:rsid w:val="7847B618"/>
    <w:rsid w:val="784B1ECC"/>
    <w:rsid w:val="784BB5E8"/>
    <w:rsid w:val="7860F2E6"/>
    <w:rsid w:val="78666C81"/>
    <w:rsid w:val="78823ABF"/>
    <w:rsid w:val="788CE140"/>
    <w:rsid w:val="78994249"/>
    <w:rsid w:val="78BD6714"/>
    <w:rsid w:val="78FC0FEB"/>
    <w:rsid w:val="78FD4A4F"/>
    <w:rsid w:val="790E2BB6"/>
    <w:rsid w:val="7944AC88"/>
    <w:rsid w:val="795E90CB"/>
    <w:rsid w:val="79644C26"/>
    <w:rsid w:val="796891A3"/>
    <w:rsid w:val="798C6908"/>
    <w:rsid w:val="79B82687"/>
    <w:rsid w:val="79B9C972"/>
    <w:rsid w:val="79C0DBDF"/>
    <w:rsid w:val="79C2A823"/>
    <w:rsid w:val="79C6C2F3"/>
    <w:rsid w:val="79CF0DAA"/>
    <w:rsid w:val="79E7D3FB"/>
    <w:rsid w:val="79EFD416"/>
    <w:rsid w:val="79FC53CC"/>
    <w:rsid w:val="7A11837B"/>
    <w:rsid w:val="7A1E0B20"/>
    <w:rsid w:val="7A27198C"/>
    <w:rsid w:val="7A3708D4"/>
    <w:rsid w:val="7A3DF793"/>
    <w:rsid w:val="7A77F1F1"/>
    <w:rsid w:val="7A79988C"/>
    <w:rsid w:val="7A842133"/>
    <w:rsid w:val="7A9801EB"/>
    <w:rsid w:val="7A98439F"/>
    <w:rsid w:val="7A991AB0"/>
    <w:rsid w:val="7AA3DDD2"/>
    <w:rsid w:val="7AA9FC17"/>
    <w:rsid w:val="7AB63389"/>
    <w:rsid w:val="7ACA2C1F"/>
    <w:rsid w:val="7AEDEAF9"/>
    <w:rsid w:val="7B00B6FB"/>
    <w:rsid w:val="7B0CADF4"/>
    <w:rsid w:val="7B1764BB"/>
    <w:rsid w:val="7B2D8AE7"/>
    <w:rsid w:val="7B33938B"/>
    <w:rsid w:val="7B53F6E8"/>
    <w:rsid w:val="7B5A22E8"/>
    <w:rsid w:val="7B61A46E"/>
    <w:rsid w:val="7B708898"/>
    <w:rsid w:val="7B7C1720"/>
    <w:rsid w:val="7B8DA330"/>
    <w:rsid w:val="7B9B96DD"/>
    <w:rsid w:val="7BA011B3"/>
    <w:rsid w:val="7BD13B4F"/>
    <w:rsid w:val="7BE81623"/>
    <w:rsid w:val="7BFAE225"/>
    <w:rsid w:val="7C040E82"/>
    <w:rsid w:val="7C18B3F5"/>
    <w:rsid w:val="7C1EB2BF"/>
    <w:rsid w:val="7C283E90"/>
    <w:rsid w:val="7C3322AC"/>
    <w:rsid w:val="7C34EB11"/>
    <w:rsid w:val="7C4813EE"/>
    <w:rsid w:val="7C5ADE3B"/>
    <w:rsid w:val="7C81CD6B"/>
    <w:rsid w:val="7C9D5889"/>
    <w:rsid w:val="7CAAFCF3"/>
    <w:rsid w:val="7CB40CA6"/>
    <w:rsid w:val="7CB65490"/>
    <w:rsid w:val="7CD12D2A"/>
    <w:rsid w:val="7CDAF38E"/>
    <w:rsid w:val="7CF615A5"/>
    <w:rsid w:val="7CF7B4CF"/>
    <w:rsid w:val="7CF808D1"/>
    <w:rsid w:val="7D04B253"/>
    <w:rsid w:val="7D18F26A"/>
    <w:rsid w:val="7D257107"/>
    <w:rsid w:val="7D28D424"/>
    <w:rsid w:val="7D297391"/>
    <w:rsid w:val="7D33F48E"/>
    <w:rsid w:val="7D39B53A"/>
    <w:rsid w:val="7D3DE84B"/>
    <w:rsid w:val="7D5C4A12"/>
    <w:rsid w:val="7D66A7D4"/>
    <w:rsid w:val="7D778A5B"/>
    <w:rsid w:val="7D7ECEBD"/>
    <w:rsid w:val="7D7F77E1"/>
    <w:rsid w:val="7DCB29ED"/>
    <w:rsid w:val="7DD72A26"/>
    <w:rsid w:val="7DDB7E94"/>
    <w:rsid w:val="7E026DDD"/>
    <w:rsid w:val="7E0BFBAD"/>
    <w:rsid w:val="7E10219B"/>
    <w:rsid w:val="7E211DDF"/>
    <w:rsid w:val="7E3819E3"/>
    <w:rsid w:val="7E4254B4"/>
    <w:rsid w:val="7E44DD66"/>
    <w:rsid w:val="7E681C8C"/>
    <w:rsid w:val="7E6CFD8B"/>
    <w:rsid w:val="7EB117C2"/>
    <w:rsid w:val="7ECE2218"/>
    <w:rsid w:val="7EF84808"/>
    <w:rsid w:val="7F28FAC2"/>
    <w:rsid w:val="7F30417C"/>
    <w:rsid w:val="7F391F8E"/>
    <w:rsid w:val="7F52F995"/>
    <w:rsid w:val="7F736094"/>
    <w:rsid w:val="7F95F249"/>
    <w:rsid w:val="7FB00C2D"/>
    <w:rsid w:val="7FB2EF1B"/>
    <w:rsid w:val="7FC970F8"/>
    <w:rsid w:val="7FD117FF"/>
    <w:rsid w:val="7FDC8619"/>
    <w:rsid w:val="7FE38373"/>
    <w:rsid w:val="7FEDF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858D7"/>
  <w15:chartTrackingRefBased/>
  <w15:docId w15:val="{19E7E058-D303-44C8-8C95-1F364CB91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5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75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75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CE135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1355"/>
    <w:rPr>
      <w:rFonts w:eastAsiaTheme="minorEastAsia"/>
      <w:lang w:val="en-US"/>
    </w:rPr>
  </w:style>
  <w:style w:type="paragraph" w:customStyle="1" w:styleId="paragraph">
    <w:name w:val="paragraph"/>
    <w:basedOn w:val="Normal"/>
    <w:rsid w:val="00CE13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1355"/>
  </w:style>
  <w:style w:type="character" w:customStyle="1" w:styleId="eop">
    <w:name w:val="eop"/>
    <w:basedOn w:val="DefaultParagraphFont"/>
    <w:rsid w:val="00CE1355"/>
  </w:style>
  <w:style w:type="character" w:customStyle="1" w:styleId="Heading1Char">
    <w:name w:val="Heading 1 Char"/>
    <w:basedOn w:val="DefaultParagraphFont"/>
    <w:link w:val="Heading1"/>
    <w:uiPriority w:val="9"/>
    <w:rsid w:val="0041753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753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1753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0186125">
      <w:bodyDiv w:val="1"/>
      <w:marLeft w:val="0"/>
      <w:marRight w:val="0"/>
      <w:marTop w:val="0"/>
      <w:marBottom w:val="0"/>
      <w:divBdr>
        <w:top w:val="none" w:sz="0" w:space="0" w:color="auto"/>
        <w:left w:val="none" w:sz="0" w:space="0" w:color="auto"/>
        <w:bottom w:val="none" w:sz="0" w:space="0" w:color="auto"/>
        <w:right w:val="none" w:sz="0" w:space="0" w:color="auto"/>
      </w:divBdr>
      <w:divsChild>
        <w:div w:id="1130323622">
          <w:marLeft w:val="0"/>
          <w:marRight w:val="0"/>
          <w:marTop w:val="0"/>
          <w:marBottom w:val="0"/>
          <w:divBdr>
            <w:top w:val="none" w:sz="0" w:space="0" w:color="auto"/>
            <w:left w:val="none" w:sz="0" w:space="0" w:color="auto"/>
            <w:bottom w:val="none" w:sz="0" w:space="0" w:color="auto"/>
            <w:right w:val="none" w:sz="0" w:space="0" w:color="auto"/>
          </w:divBdr>
        </w:div>
        <w:div w:id="635375687">
          <w:marLeft w:val="0"/>
          <w:marRight w:val="0"/>
          <w:marTop w:val="0"/>
          <w:marBottom w:val="0"/>
          <w:divBdr>
            <w:top w:val="none" w:sz="0" w:space="0" w:color="auto"/>
            <w:left w:val="none" w:sz="0" w:space="0" w:color="auto"/>
            <w:bottom w:val="none" w:sz="0" w:space="0" w:color="auto"/>
            <w:right w:val="none" w:sz="0" w:space="0" w:color="auto"/>
          </w:divBdr>
        </w:div>
        <w:div w:id="315191202">
          <w:marLeft w:val="0"/>
          <w:marRight w:val="0"/>
          <w:marTop w:val="0"/>
          <w:marBottom w:val="0"/>
          <w:divBdr>
            <w:top w:val="none" w:sz="0" w:space="0" w:color="auto"/>
            <w:left w:val="none" w:sz="0" w:space="0" w:color="auto"/>
            <w:bottom w:val="none" w:sz="0" w:space="0" w:color="auto"/>
            <w:right w:val="none" w:sz="0" w:space="0" w:color="auto"/>
          </w:divBdr>
        </w:div>
        <w:div w:id="1369330440">
          <w:marLeft w:val="0"/>
          <w:marRight w:val="0"/>
          <w:marTop w:val="0"/>
          <w:marBottom w:val="0"/>
          <w:divBdr>
            <w:top w:val="none" w:sz="0" w:space="0" w:color="auto"/>
            <w:left w:val="none" w:sz="0" w:space="0" w:color="auto"/>
            <w:bottom w:val="none" w:sz="0" w:space="0" w:color="auto"/>
            <w:right w:val="none" w:sz="0" w:space="0" w:color="auto"/>
          </w:divBdr>
        </w:div>
        <w:div w:id="1875535994">
          <w:marLeft w:val="0"/>
          <w:marRight w:val="0"/>
          <w:marTop w:val="0"/>
          <w:marBottom w:val="0"/>
          <w:divBdr>
            <w:top w:val="none" w:sz="0" w:space="0" w:color="auto"/>
            <w:left w:val="none" w:sz="0" w:space="0" w:color="auto"/>
            <w:bottom w:val="none" w:sz="0" w:space="0" w:color="auto"/>
            <w:right w:val="none" w:sz="0" w:space="0" w:color="auto"/>
          </w:divBdr>
        </w:div>
        <w:div w:id="626741110">
          <w:marLeft w:val="0"/>
          <w:marRight w:val="0"/>
          <w:marTop w:val="0"/>
          <w:marBottom w:val="0"/>
          <w:divBdr>
            <w:top w:val="none" w:sz="0" w:space="0" w:color="auto"/>
            <w:left w:val="none" w:sz="0" w:space="0" w:color="auto"/>
            <w:bottom w:val="none" w:sz="0" w:space="0" w:color="auto"/>
            <w:right w:val="none" w:sz="0" w:space="0" w:color="auto"/>
          </w:divBdr>
        </w:div>
        <w:div w:id="2057195540">
          <w:marLeft w:val="0"/>
          <w:marRight w:val="0"/>
          <w:marTop w:val="0"/>
          <w:marBottom w:val="0"/>
          <w:divBdr>
            <w:top w:val="none" w:sz="0" w:space="0" w:color="auto"/>
            <w:left w:val="none" w:sz="0" w:space="0" w:color="auto"/>
            <w:bottom w:val="none" w:sz="0" w:space="0" w:color="auto"/>
            <w:right w:val="none" w:sz="0" w:space="0" w:color="auto"/>
          </w:divBdr>
        </w:div>
        <w:div w:id="910237048">
          <w:marLeft w:val="0"/>
          <w:marRight w:val="0"/>
          <w:marTop w:val="0"/>
          <w:marBottom w:val="0"/>
          <w:divBdr>
            <w:top w:val="none" w:sz="0" w:space="0" w:color="auto"/>
            <w:left w:val="none" w:sz="0" w:space="0" w:color="auto"/>
            <w:bottom w:val="none" w:sz="0" w:space="0" w:color="auto"/>
            <w:right w:val="none" w:sz="0" w:space="0" w:color="auto"/>
          </w:divBdr>
        </w:div>
        <w:div w:id="675885748">
          <w:marLeft w:val="0"/>
          <w:marRight w:val="0"/>
          <w:marTop w:val="0"/>
          <w:marBottom w:val="0"/>
          <w:divBdr>
            <w:top w:val="none" w:sz="0" w:space="0" w:color="auto"/>
            <w:left w:val="none" w:sz="0" w:space="0" w:color="auto"/>
            <w:bottom w:val="none" w:sz="0" w:space="0" w:color="auto"/>
            <w:right w:val="none" w:sz="0" w:space="0" w:color="auto"/>
          </w:divBdr>
        </w:div>
        <w:div w:id="1086533318">
          <w:marLeft w:val="0"/>
          <w:marRight w:val="0"/>
          <w:marTop w:val="0"/>
          <w:marBottom w:val="0"/>
          <w:divBdr>
            <w:top w:val="none" w:sz="0" w:space="0" w:color="auto"/>
            <w:left w:val="none" w:sz="0" w:space="0" w:color="auto"/>
            <w:bottom w:val="none" w:sz="0" w:space="0" w:color="auto"/>
            <w:right w:val="none" w:sz="0" w:space="0" w:color="auto"/>
          </w:divBdr>
        </w:div>
        <w:div w:id="1879388682">
          <w:marLeft w:val="0"/>
          <w:marRight w:val="0"/>
          <w:marTop w:val="0"/>
          <w:marBottom w:val="0"/>
          <w:divBdr>
            <w:top w:val="none" w:sz="0" w:space="0" w:color="auto"/>
            <w:left w:val="none" w:sz="0" w:space="0" w:color="auto"/>
            <w:bottom w:val="none" w:sz="0" w:space="0" w:color="auto"/>
            <w:right w:val="none" w:sz="0" w:space="0" w:color="auto"/>
          </w:divBdr>
        </w:div>
        <w:div w:id="1121998806">
          <w:marLeft w:val="0"/>
          <w:marRight w:val="0"/>
          <w:marTop w:val="0"/>
          <w:marBottom w:val="0"/>
          <w:divBdr>
            <w:top w:val="none" w:sz="0" w:space="0" w:color="auto"/>
            <w:left w:val="none" w:sz="0" w:space="0" w:color="auto"/>
            <w:bottom w:val="none" w:sz="0" w:space="0" w:color="auto"/>
            <w:right w:val="none" w:sz="0" w:space="0" w:color="auto"/>
          </w:divBdr>
        </w:div>
        <w:div w:id="1542744406">
          <w:marLeft w:val="0"/>
          <w:marRight w:val="0"/>
          <w:marTop w:val="0"/>
          <w:marBottom w:val="0"/>
          <w:divBdr>
            <w:top w:val="none" w:sz="0" w:space="0" w:color="auto"/>
            <w:left w:val="none" w:sz="0" w:space="0" w:color="auto"/>
            <w:bottom w:val="none" w:sz="0" w:space="0" w:color="auto"/>
            <w:right w:val="none" w:sz="0" w:space="0" w:color="auto"/>
          </w:divBdr>
        </w:div>
        <w:div w:id="851071492">
          <w:marLeft w:val="0"/>
          <w:marRight w:val="0"/>
          <w:marTop w:val="0"/>
          <w:marBottom w:val="0"/>
          <w:divBdr>
            <w:top w:val="none" w:sz="0" w:space="0" w:color="auto"/>
            <w:left w:val="none" w:sz="0" w:space="0" w:color="auto"/>
            <w:bottom w:val="none" w:sz="0" w:space="0" w:color="auto"/>
            <w:right w:val="none" w:sz="0" w:space="0" w:color="auto"/>
          </w:divBdr>
        </w:div>
        <w:div w:id="1905486352">
          <w:marLeft w:val="0"/>
          <w:marRight w:val="0"/>
          <w:marTop w:val="0"/>
          <w:marBottom w:val="0"/>
          <w:divBdr>
            <w:top w:val="none" w:sz="0" w:space="0" w:color="auto"/>
            <w:left w:val="none" w:sz="0" w:space="0" w:color="auto"/>
            <w:bottom w:val="none" w:sz="0" w:space="0" w:color="auto"/>
            <w:right w:val="none" w:sz="0" w:space="0" w:color="auto"/>
          </w:divBdr>
        </w:div>
        <w:div w:id="222134118">
          <w:marLeft w:val="0"/>
          <w:marRight w:val="0"/>
          <w:marTop w:val="0"/>
          <w:marBottom w:val="0"/>
          <w:divBdr>
            <w:top w:val="none" w:sz="0" w:space="0" w:color="auto"/>
            <w:left w:val="none" w:sz="0" w:space="0" w:color="auto"/>
            <w:bottom w:val="none" w:sz="0" w:space="0" w:color="auto"/>
            <w:right w:val="none" w:sz="0" w:space="0" w:color="auto"/>
          </w:divBdr>
        </w:div>
        <w:div w:id="148788288">
          <w:marLeft w:val="0"/>
          <w:marRight w:val="0"/>
          <w:marTop w:val="0"/>
          <w:marBottom w:val="0"/>
          <w:divBdr>
            <w:top w:val="none" w:sz="0" w:space="0" w:color="auto"/>
            <w:left w:val="none" w:sz="0" w:space="0" w:color="auto"/>
            <w:bottom w:val="none" w:sz="0" w:space="0" w:color="auto"/>
            <w:right w:val="none" w:sz="0" w:space="0" w:color="auto"/>
          </w:divBdr>
        </w:div>
        <w:div w:id="1152058865">
          <w:marLeft w:val="0"/>
          <w:marRight w:val="0"/>
          <w:marTop w:val="0"/>
          <w:marBottom w:val="0"/>
          <w:divBdr>
            <w:top w:val="none" w:sz="0" w:space="0" w:color="auto"/>
            <w:left w:val="none" w:sz="0" w:space="0" w:color="auto"/>
            <w:bottom w:val="none" w:sz="0" w:space="0" w:color="auto"/>
            <w:right w:val="none" w:sz="0" w:space="0" w:color="auto"/>
          </w:divBdr>
        </w:div>
        <w:div w:id="1827623205">
          <w:marLeft w:val="0"/>
          <w:marRight w:val="0"/>
          <w:marTop w:val="0"/>
          <w:marBottom w:val="0"/>
          <w:divBdr>
            <w:top w:val="none" w:sz="0" w:space="0" w:color="auto"/>
            <w:left w:val="none" w:sz="0" w:space="0" w:color="auto"/>
            <w:bottom w:val="none" w:sz="0" w:space="0" w:color="auto"/>
            <w:right w:val="none" w:sz="0" w:space="0" w:color="auto"/>
          </w:divBdr>
        </w:div>
        <w:div w:id="623536053">
          <w:marLeft w:val="0"/>
          <w:marRight w:val="0"/>
          <w:marTop w:val="0"/>
          <w:marBottom w:val="0"/>
          <w:divBdr>
            <w:top w:val="none" w:sz="0" w:space="0" w:color="auto"/>
            <w:left w:val="none" w:sz="0" w:space="0" w:color="auto"/>
            <w:bottom w:val="none" w:sz="0" w:space="0" w:color="auto"/>
            <w:right w:val="none" w:sz="0" w:space="0" w:color="auto"/>
          </w:divBdr>
        </w:div>
        <w:div w:id="1099056886">
          <w:marLeft w:val="0"/>
          <w:marRight w:val="0"/>
          <w:marTop w:val="0"/>
          <w:marBottom w:val="0"/>
          <w:divBdr>
            <w:top w:val="none" w:sz="0" w:space="0" w:color="auto"/>
            <w:left w:val="none" w:sz="0" w:space="0" w:color="auto"/>
            <w:bottom w:val="none" w:sz="0" w:space="0" w:color="auto"/>
            <w:right w:val="none" w:sz="0" w:space="0" w:color="auto"/>
          </w:divBdr>
        </w:div>
        <w:div w:id="1697997756">
          <w:marLeft w:val="0"/>
          <w:marRight w:val="0"/>
          <w:marTop w:val="0"/>
          <w:marBottom w:val="0"/>
          <w:divBdr>
            <w:top w:val="none" w:sz="0" w:space="0" w:color="auto"/>
            <w:left w:val="none" w:sz="0" w:space="0" w:color="auto"/>
            <w:bottom w:val="none" w:sz="0" w:space="0" w:color="auto"/>
            <w:right w:val="none" w:sz="0" w:space="0" w:color="auto"/>
          </w:divBdr>
        </w:div>
        <w:div w:id="1491560610">
          <w:marLeft w:val="0"/>
          <w:marRight w:val="0"/>
          <w:marTop w:val="0"/>
          <w:marBottom w:val="0"/>
          <w:divBdr>
            <w:top w:val="none" w:sz="0" w:space="0" w:color="auto"/>
            <w:left w:val="none" w:sz="0" w:space="0" w:color="auto"/>
            <w:bottom w:val="none" w:sz="0" w:space="0" w:color="auto"/>
            <w:right w:val="none" w:sz="0" w:space="0" w:color="auto"/>
          </w:divBdr>
        </w:div>
        <w:div w:id="891114312">
          <w:marLeft w:val="0"/>
          <w:marRight w:val="0"/>
          <w:marTop w:val="0"/>
          <w:marBottom w:val="0"/>
          <w:divBdr>
            <w:top w:val="none" w:sz="0" w:space="0" w:color="auto"/>
            <w:left w:val="none" w:sz="0" w:space="0" w:color="auto"/>
            <w:bottom w:val="none" w:sz="0" w:space="0" w:color="auto"/>
            <w:right w:val="none" w:sz="0" w:space="0" w:color="auto"/>
          </w:divBdr>
        </w:div>
        <w:div w:id="124548402">
          <w:marLeft w:val="0"/>
          <w:marRight w:val="0"/>
          <w:marTop w:val="0"/>
          <w:marBottom w:val="0"/>
          <w:divBdr>
            <w:top w:val="none" w:sz="0" w:space="0" w:color="auto"/>
            <w:left w:val="none" w:sz="0" w:space="0" w:color="auto"/>
            <w:bottom w:val="none" w:sz="0" w:space="0" w:color="auto"/>
            <w:right w:val="none" w:sz="0" w:space="0" w:color="auto"/>
          </w:divBdr>
        </w:div>
        <w:div w:id="775366964">
          <w:marLeft w:val="0"/>
          <w:marRight w:val="0"/>
          <w:marTop w:val="0"/>
          <w:marBottom w:val="0"/>
          <w:divBdr>
            <w:top w:val="none" w:sz="0" w:space="0" w:color="auto"/>
            <w:left w:val="none" w:sz="0" w:space="0" w:color="auto"/>
            <w:bottom w:val="none" w:sz="0" w:space="0" w:color="auto"/>
            <w:right w:val="none" w:sz="0" w:space="0" w:color="auto"/>
          </w:divBdr>
        </w:div>
        <w:div w:id="1314918141">
          <w:marLeft w:val="0"/>
          <w:marRight w:val="0"/>
          <w:marTop w:val="0"/>
          <w:marBottom w:val="0"/>
          <w:divBdr>
            <w:top w:val="none" w:sz="0" w:space="0" w:color="auto"/>
            <w:left w:val="none" w:sz="0" w:space="0" w:color="auto"/>
            <w:bottom w:val="none" w:sz="0" w:space="0" w:color="auto"/>
            <w:right w:val="none" w:sz="0" w:space="0" w:color="auto"/>
          </w:divBdr>
        </w:div>
        <w:div w:id="246817262">
          <w:marLeft w:val="0"/>
          <w:marRight w:val="0"/>
          <w:marTop w:val="0"/>
          <w:marBottom w:val="0"/>
          <w:divBdr>
            <w:top w:val="none" w:sz="0" w:space="0" w:color="auto"/>
            <w:left w:val="none" w:sz="0" w:space="0" w:color="auto"/>
            <w:bottom w:val="none" w:sz="0" w:space="0" w:color="auto"/>
            <w:right w:val="none" w:sz="0" w:space="0" w:color="auto"/>
          </w:divBdr>
        </w:div>
        <w:div w:id="1138569273">
          <w:marLeft w:val="0"/>
          <w:marRight w:val="0"/>
          <w:marTop w:val="0"/>
          <w:marBottom w:val="0"/>
          <w:divBdr>
            <w:top w:val="none" w:sz="0" w:space="0" w:color="auto"/>
            <w:left w:val="none" w:sz="0" w:space="0" w:color="auto"/>
            <w:bottom w:val="none" w:sz="0" w:space="0" w:color="auto"/>
            <w:right w:val="none" w:sz="0" w:space="0" w:color="auto"/>
          </w:divBdr>
        </w:div>
        <w:div w:id="595947050">
          <w:marLeft w:val="0"/>
          <w:marRight w:val="0"/>
          <w:marTop w:val="0"/>
          <w:marBottom w:val="0"/>
          <w:divBdr>
            <w:top w:val="none" w:sz="0" w:space="0" w:color="auto"/>
            <w:left w:val="none" w:sz="0" w:space="0" w:color="auto"/>
            <w:bottom w:val="none" w:sz="0" w:space="0" w:color="auto"/>
            <w:right w:val="none" w:sz="0" w:space="0" w:color="auto"/>
          </w:divBdr>
        </w:div>
        <w:div w:id="1546021570">
          <w:marLeft w:val="0"/>
          <w:marRight w:val="0"/>
          <w:marTop w:val="0"/>
          <w:marBottom w:val="0"/>
          <w:divBdr>
            <w:top w:val="none" w:sz="0" w:space="0" w:color="auto"/>
            <w:left w:val="none" w:sz="0" w:space="0" w:color="auto"/>
            <w:bottom w:val="none" w:sz="0" w:space="0" w:color="auto"/>
            <w:right w:val="none" w:sz="0" w:space="0" w:color="auto"/>
          </w:divBdr>
        </w:div>
        <w:div w:id="802848746">
          <w:marLeft w:val="0"/>
          <w:marRight w:val="0"/>
          <w:marTop w:val="0"/>
          <w:marBottom w:val="0"/>
          <w:divBdr>
            <w:top w:val="none" w:sz="0" w:space="0" w:color="auto"/>
            <w:left w:val="none" w:sz="0" w:space="0" w:color="auto"/>
            <w:bottom w:val="none" w:sz="0" w:space="0" w:color="auto"/>
            <w:right w:val="none" w:sz="0" w:space="0" w:color="auto"/>
          </w:divBdr>
        </w:div>
        <w:div w:id="1481117658">
          <w:marLeft w:val="0"/>
          <w:marRight w:val="0"/>
          <w:marTop w:val="0"/>
          <w:marBottom w:val="0"/>
          <w:divBdr>
            <w:top w:val="none" w:sz="0" w:space="0" w:color="auto"/>
            <w:left w:val="none" w:sz="0" w:space="0" w:color="auto"/>
            <w:bottom w:val="none" w:sz="0" w:space="0" w:color="auto"/>
            <w:right w:val="none" w:sz="0" w:space="0" w:color="auto"/>
          </w:divBdr>
        </w:div>
        <w:div w:id="725110013">
          <w:marLeft w:val="0"/>
          <w:marRight w:val="0"/>
          <w:marTop w:val="0"/>
          <w:marBottom w:val="0"/>
          <w:divBdr>
            <w:top w:val="none" w:sz="0" w:space="0" w:color="auto"/>
            <w:left w:val="none" w:sz="0" w:space="0" w:color="auto"/>
            <w:bottom w:val="none" w:sz="0" w:space="0" w:color="auto"/>
            <w:right w:val="none" w:sz="0" w:space="0" w:color="auto"/>
          </w:divBdr>
        </w:div>
        <w:div w:id="353965804">
          <w:marLeft w:val="0"/>
          <w:marRight w:val="0"/>
          <w:marTop w:val="0"/>
          <w:marBottom w:val="0"/>
          <w:divBdr>
            <w:top w:val="none" w:sz="0" w:space="0" w:color="auto"/>
            <w:left w:val="none" w:sz="0" w:space="0" w:color="auto"/>
            <w:bottom w:val="none" w:sz="0" w:space="0" w:color="auto"/>
            <w:right w:val="none" w:sz="0" w:space="0" w:color="auto"/>
          </w:divBdr>
        </w:div>
        <w:div w:id="2047756465">
          <w:marLeft w:val="0"/>
          <w:marRight w:val="0"/>
          <w:marTop w:val="0"/>
          <w:marBottom w:val="0"/>
          <w:divBdr>
            <w:top w:val="none" w:sz="0" w:space="0" w:color="auto"/>
            <w:left w:val="none" w:sz="0" w:space="0" w:color="auto"/>
            <w:bottom w:val="none" w:sz="0" w:space="0" w:color="auto"/>
            <w:right w:val="none" w:sz="0" w:space="0" w:color="auto"/>
          </w:divBdr>
        </w:div>
        <w:div w:id="963846582">
          <w:marLeft w:val="0"/>
          <w:marRight w:val="0"/>
          <w:marTop w:val="0"/>
          <w:marBottom w:val="0"/>
          <w:divBdr>
            <w:top w:val="none" w:sz="0" w:space="0" w:color="auto"/>
            <w:left w:val="none" w:sz="0" w:space="0" w:color="auto"/>
            <w:bottom w:val="none" w:sz="0" w:space="0" w:color="auto"/>
            <w:right w:val="none" w:sz="0" w:space="0" w:color="auto"/>
          </w:divBdr>
        </w:div>
        <w:div w:id="1197087705">
          <w:marLeft w:val="0"/>
          <w:marRight w:val="0"/>
          <w:marTop w:val="0"/>
          <w:marBottom w:val="0"/>
          <w:divBdr>
            <w:top w:val="none" w:sz="0" w:space="0" w:color="auto"/>
            <w:left w:val="none" w:sz="0" w:space="0" w:color="auto"/>
            <w:bottom w:val="none" w:sz="0" w:space="0" w:color="auto"/>
            <w:right w:val="none" w:sz="0" w:space="0" w:color="auto"/>
          </w:divBdr>
        </w:div>
        <w:div w:id="1591546744">
          <w:marLeft w:val="0"/>
          <w:marRight w:val="0"/>
          <w:marTop w:val="0"/>
          <w:marBottom w:val="0"/>
          <w:divBdr>
            <w:top w:val="none" w:sz="0" w:space="0" w:color="auto"/>
            <w:left w:val="none" w:sz="0" w:space="0" w:color="auto"/>
            <w:bottom w:val="none" w:sz="0" w:space="0" w:color="auto"/>
            <w:right w:val="none" w:sz="0" w:space="0" w:color="auto"/>
          </w:divBdr>
        </w:div>
        <w:div w:id="1673022477">
          <w:marLeft w:val="0"/>
          <w:marRight w:val="0"/>
          <w:marTop w:val="0"/>
          <w:marBottom w:val="0"/>
          <w:divBdr>
            <w:top w:val="none" w:sz="0" w:space="0" w:color="auto"/>
            <w:left w:val="none" w:sz="0" w:space="0" w:color="auto"/>
            <w:bottom w:val="none" w:sz="0" w:space="0" w:color="auto"/>
            <w:right w:val="none" w:sz="0" w:space="0" w:color="auto"/>
          </w:divBdr>
        </w:div>
        <w:div w:id="560600788">
          <w:marLeft w:val="0"/>
          <w:marRight w:val="0"/>
          <w:marTop w:val="0"/>
          <w:marBottom w:val="0"/>
          <w:divBdr>
            <w:top w:val="none" w:sz="0" w:space="0" w:color="auto"/>
            <w:left w:val="none" w:sz="0" w:space="0" w:color="auto"/>
            <w:bottom w:val="none" w:sz="0" w:space="0" w:color="auto"/>
            <w:right w:val="none" w:sz="0" w:space="0" w:color="auto"/>
          </w:divBdr>
        </w:div>
        <w:div w:id="1076823290">
          <w:marLeft w:val="0"/>
          <w:marRight w:val="0"/>
          <w:marTop w:val="0"/>
          <w:marBottom w:val="0"/>
          <w:divBdr>
            <w:top w:val="none" w:sz="0" w:space="0" w:color="auto"/>
            <w:left w:val="none" w:sz="0" w:space="0" w:color="auto"/>
            <w:bottom w:val="none" w:sz="0" w:space="0" w:color="auto"/>
            <w:right w:val="none" w:sz="0" w:space="0" w:color="auto"/>
          </w:divBdr>
        </w:div>
        <w:div w:id="1659722658">
          <w:marLeft w:val="0"/>
          <w:marRight w:val="0"/>
          <w:marTop w:val="0"/>
          <w:marBottom w:val="0"/>
          <w:divBdr>
            <w:top w:val="none" w:sz="0" w:space="0" w:color="auto"/>
            <w:left w:val="none" w:sz="0" w:space="0" w:color="auto"/>
            <w:bottom w:val="none" w:sz="0" w:space="0" w:color="auto"/>
            <w:right w:val="none" w:sz="0" w:space="0" w:color="auto"/>
          </w:divBdr>
        </w:div>
        <w:div w:id="110562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Images/cultivating-trustworthy-leaders_2014_tcm18-8971.pdf" TargetMode="External"/><Relationship Id="rId18" Type="http://schemas.openxmlformats.org/officeDocument/2006/relationships/hyperlink" Target="https://www.cipd.co.uk/Images/ethical-decision-making-2015-eight-perspectives-on-workplace-dilemmas_tcm18-9564.pdf" TargetMode="External"/><Relationship Id="rId26" Type="http://schemas.openxmlformats.org/officeDocument/2006/relationships/hyperlink" Target="https://www.cipd.co.uk/knowledge/fundamentals/relations/engagement/factsheet" TargetMode="External"/><Relationship Id="rId39" Type="http://schemas.openxmlformats.org/officeDocument/2006/relationships/hyperlink" Target="https://www-oed-com.libezproxy.open.ac.uk/view/Entry/64050894?redirectedFrom=precarity" TargetMode="External"/><Relationship Id="rId21" Type="http://schemas.openxmlformats.org/officeDocument/2006/relationships/hyperlink" Target="https://www.cipd.co.uk/knowledge/strategy/leadership/factsheet" TargetMode="External"/><Relationship Id="rId34" Type="http://schemas.openxmlformats.org/officeDocument/2006/relationships/hyperlink" Target="https://www.hrdconnect.com/2019/05/22/what-is-hr-management-in-an-organisation/" TargetMode="External"/><Relationship Id="rId42" Type="http://schemas.openxmlformats.org/officeDocument/2006/relationships/hyperlink" Target="https://www.shrm.org/executive/resources/people-strategy-journal/winter2021/Pages/feature-hope-hailey.aspx?_ga=2.235768385.1344046791.1609768063-1260136215.1581688043" TargetMode="External"/><Relationship Id="rId47" Type="http://schemas.openxmlformats.org/officeDocument/2006/relationships/hyperlink" Target="https://doi.org/10.1177/0021886320936263"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co.uk/Images/leadership_2014-easier-said-than-done_tcm18-8893.pdf" TargetMode="External"/><Relationship Id="rId29" Type="http://schemas.openxmlformats.org/officeDocument/2006/relationships/hyperlink" Target="https://www.thehrdirector.com/business-news/hr_in_business/risky-business-for-employers-without-hr-support-during-covid/" TargetMode="External"/><Relationship Id="rId11" Type="http://schemas.openxmlformats.org/officeDocument/2006/relationships/hyperlink" Target="https://www.forbes.com/sites/danabrownlee/2020/05/07/7-leadership-traits-for-the-post-covid-19-workplace/?sh=350cc8a12d4d" TargetMode="External"/><Relationship Id="rId24" Type="http://schemas.openxmlformats.org/officeDocument/2006/relationships/hyperlink" Target="https://peopleprofession.cipd.org/profession-map/core-purpose" TargetMode="External"/><Relationship Id="rId32" Type="http://schemas.openxmlformats.org/officeDocument/2006/relationships/hyperlink" Target="https://www.cipd.co.uk/news-views/changing-work-views/future-work/thought-pieces/leadership-through-covid" TargetMode="External"/><Relationship Id="rId37" Type="http://schemas.openxmlformats.org/officeDocument/2006/relationships/hyperlink" Target="https://www.cityam.com/boohoo-on-wrong-side-of-history/" TargetMode="External"/><Relationship Id="rId40" Type="http://schemas.openxmlformats.org/officeDocument/2006/relationships/hyperlink" Target="https://www-oed-com.libezproxy.open.ac.uk/view/Entry/64050894?redirectedFrom=precarity" TargetMode="External"/><Relationship Id="rId45" Type="http://schemas.openxmlformats.org/officeDocument/2006/relationships/hyperlink" Target="https://hbr.org/2020/08/leading-into-the-post-covid-recovery" TargetMode="External"/><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https://nursinganswers.net/reflective-guides/rolfe-reflective-cycle.php?vref=1" TargetMode="External"/><Relationship Id="rId19" Type="http://schemas.openxmlformats.org/officeDocument/2006/relationships/hyperlink" Target="https://www.cipd.co.uk/Images/7919-ethics-guide_tcm18-66759.pdf" TargetMode="External"/><Relationship Id="rId31" Type="http://schemas.openxmlformats.org/officeDocument/2006/relationships/hyperlink" Target="https://hbr.org/2011/02/authentic-leadership-can-be-ba" TargetMode="External"/><Relationship Id="rId44" Type="http://schemas.openxmlformats.org/officeDocument/2006/relationships/hyperlink" Target="https://www.linkedin.com/pulse/hrs-role-crisis-dave-ulrich/?trackingId=RQeRFTONscA4sIdxKdq5CQ%3D%3D" TargetMode="External"/><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Images/experiencing-trustworthy-leadership_2014_tcm18-8841.pdf" TargetMode="External"/><Relationship Id="rId22" Type="http://schemas.openxmlformats.org/officeDocument/2006/relationships/hyperlink" Target="https://www.cipd.co.uk/knowledge/strategy/leadership/factsheet" TargetMode="External"/><Relationship Id="rId27" Type="http://schemas.openxmlformats.org/officeDocument/2006/relationships/hyperlink" Target="https://www.forbes.com/sites/forbestechcouncil/2020/07/17/management-in-crisis-the-best-leadership-style-to-adopt-in-times-of-crisis/?sh=6e7f11a87cb4" TargetMode="External"/><Relationship Id="rId30" Type="http://schemas.openxmlformats.org/officeDocument/2006/relationships/hyperlink" Target="https://trainingindustry.com/articles/leadership/a-new-vuca-model-to-train-leaders-to-manage-through-covid-19-and-beyond/" TargetMode="External"/><Relationship Id="rId35" Type="http://schemas.openxmlformats.org/officeDocument/2006/relationships/hyperlink" Target="https://strategicmanagementinsight.com/tools/mckinsey-7s-model-framework/" TargetMode="External"/><Relationship Id="rId43" Type="http://schemas.openxmlformats.org/officeDocument/2006/relationships/hyperlink" Target="https://doi.org/10.1525/cmr.2016.58.4.13" TargetMode="External"/><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1111/j.1467-6486.2004.00463.x" TargetMode="External"/><Relationship Id="rId17" Type="http://schemas.openxmlformats.org/officeDocument/2006/relationships/hyperlink" Target="https://www.cipd.co.uk/knowledge/strategy/leadership/barriers-report" TargetMode="External"/><Relationship Id="rId25" Type="http://schemas.openxmlformats.org/officeDocument/2006/relationships/hyperlink" Target="https://peopleprofession.cipd.org/profession-map" TargetMode="External"/><Relationship Id="rId33" Type="http://schemas.openxmlformats.org/officeDocument/2006/relationships/hyperlink" Target="https://www.cipd.co.uk/news-views/changing-work-views/future-work/thought-pieces/leadership-through-covid" TargetMode="External"/><Relationship Id="rId38" Type="http://schemas.openxmlformats.org/officeDocument/2006/relationships/hyperlink" Target="https://nursing-theory.org/theories-and-models/lewin-change-theory.php" TargetMode="External"/><Relationship Id="rId46" Type="http://schemas.openxmlformats.org/officeDocument/2006/relationships/hyperlink" Target="https://www.peoplemanagement.co.uk/long-reads/articles/meet-billion-pound-company-without-hr-department" TargetMode="External"/><Relationship Id="rId20" Type="http://schemas.openxmlformats.org/officeDocument/2006/relationships/hyperlink" Target="https://www.cipd.co.uk/knowledge/strategy/organisational-development/thought-pieces/leading-changing-world" TargetMode="External"/><Relationship Id="rId41" Type="http://schemas.openxmlformats.org/officeDocument/2006/relationships/hyperlink" Target="https://www-oed-com.libezproxy.open.ac.uk/view/Entry/64050894?redirectedFrom=precarity"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50393ca0ba1b43b8" Type="http://schemas.microsoft.com/office/2019/09/relationships/intelligence" Target="intelligence.xml"/><Relationship Id="rId15" Type="http://schemas.openxmlformats.org/officeDocument/2006/relationships/hyperlink" Target="https://www.cipd.co.uk/Images/leadership_2014-easier-said-than-done_tcm18-8893.pdf" TargetMode="External"/><Relationship Id="rId23" Type="http://schemas.openxmlformats.org/officeDocument/2006/relationships/hyperlink" Target="https://www.cipd.co.uk/knowledge/strategy/hr/strategic-hrm-factsheet" TargetMode="External"/><Relationship Id="rId28" Type="http://schemas.openxmlformats.org/officeDocument/2006/relationships/hyperlink" Target="https://archive.discoversociety.org/2020/07/27/precarity-precarious-work-and-covid-19-insights-from-nottingham/" TargetMode="External"/><Relationship Id="rId36" Type="http://schemas.openxmlformats.org/officeDocument/2006/relationships/hyperlink" Target="https://www.bbc.com/worklife/article/20210629-the-great-resignation-how-employers-drove-workers-to-quit"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Word Count:</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5618</Words>
  <Characters>32024</Characters>
  <Application>Microsoft Office Word</Application>
  <DocSecurity>0</DocSecurity>
  <Lines>266</Lines>
  <Paragraphs>75</Paragraphs>
  <ScaleCrop>false</ScaleCrop>
  <Company>Word count:</Company>
  <LinksUpToDate>false</LinksUpToDate>
  <CharactersWithSpaces>37567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LEADING, MANAGING AND DEVELOPING PEOPLE</dc:title>
  <dc:subject>MODULE CODE: BMHR7008</dc:subject>
  <dc:creator>2005385</dc:creator>
  <cp:keywords/>
  <dc:description/>
  <cp:lastModifiedBy>Green,Sonia swp56877</cp:lastModifiedBy>
  <cp:revision>4</cp:revision>
  <dcterms:created xsi:type="dcterms:W3CDTF">2022-01-13T13:16:00Z</dcterms:created>
  <dcterms:modified xsi:type="dcterms:W3CDTF">2022-01-13T13:22:00Z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2022-01-13T13:16:08Z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00291581-09a3-4cf6-a7cc-db1b34c756ae</vt:lpwstr>
  </property>
  <property fmtid="{D5CDD505-2E9C-101B-9397-08002B2CF9AE}" pid="8" name="MSIP_Label_66cf8fe5-b7b7-4df7-b38d-1c61ac2f6639_ContentBits">
    <vt:lpwstr>0</vt:lpwstr>
  </property>
</Properties>
</file>