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77813698"/>
        <w:docPartObj>
          <w:docPartGallery w:val="Cover Pages"/>
          <w:docPartUnique/>
        </w:docPartObj>
      </w:sdtPr>
      <w:sdtEndPr/>
      <w:sdtContent>
        <w:p w14:paraId="1189770C" w14:textId="77777777" w:rsidR="00010A7F" w:rsidRDefault="00010A7F">
          <w:pPr>
            <w:spacing w:line="259" w:lineRule="auto"/>
            <w:jc w:val="left"/>
          </w:pPr>
        </w:p>
        <w:p w14:paraId="61A8C805" w14:textId="77777777" w:rsidR="00010A7F" w:rsidRDefault="00010A7F" w:rsidP="00010A7F">
          <w:pPr>
            <w:spacing w:line="259" w:lineRule="auto"/>
            <w:jc w:val="left"/>
          </w:pPr>
        </w:p>
        <w:p w14:paraId="230E5EA8" w14:textId="77777777" w:rsidR="00010A7F" w:rsidRPr="00010A7F" w:rsidRDefault="00010A7F" w:rsidP="00010A7F"/>
        <w:p w14:paraId="795209A7" w14:textId="77777777" w:rsidR="00010A7F" w:rsidRPr="00010A7F" w:rsidRDefault="00010A7F" w:rsidP="00010A7F"/>
        <w:p w14:paraId="5B493577" w14:textId="77777777" w:rsidR="00010A7F" w:rsidRDefault="00010A7F" w:rsidP="00010A7F">
          <w:pPr>
            <w:spacing w:line="259" w:lineRule="auto"/>
            <w:jc w:val="left"/>
          </w:pPr>
        </w:p>
        <w:p w14:paraId="2295025B" w14:textId="77777777" w:rsidR="00300B9D" w:rsidRPr="00EC259F" w:rsidRDefault="00300B9D" w:rsidP="00300B9D">
          <w:pPr>
            <w:pStyle w:val="Heading1"/>
            <w:ind w:left="270" w:right="-604"/>
            <w:jc w:val="left"/>
          </w:pPr>
          <w:r w:rsidRPr="00EC259F">
            <w:rPr>
              <w:noProof/>
            </w:rPr>
            <w:drawing>
              <wp:inline distT="0" distB="0" distL="0" distR="0" wp14:anchorId="18EBD9C9" wp14:editId="2B0EC22C">
                <wp:extent cx="2967947" cy="1292732"/>
                <wp:effectExtent l="0" t="0" r="0" b="0"/>
                <wp:docPr id="2"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967947" cy="1292732"/>
                        </a:xfrm>
                        <a:prstGeom prst="rect">
                          <a:avLst/>
                        </a:prstGeom>
                      </pic:spPr>
                    </pic:pic>
                  </a:graphicData>
                </a:graphic>
              </wp:inline>
            </w:drawing>
          </w:r>
        </w:p>
        <w:p w14:paraId="498814A8" w14:textId="77777777" w:rsidR="00300B9D" w:rsidRPr="00EC259F" w:rsidRDefault="00300B9D" w:rsidP="00300B9D">
          <w:pPr>
            <w:pStyle w:val="Heading1"/>
            <w:ind w:right="-604"/>
          </w:pPr>
        </w:p>
        <w:p w14:paraId="048D4255" w14:textId="77777777" w:rsidR="00300B9D" w:rsidRPr="00EC259F" w:rsidRDefault="00300B9D" w:rsidP="00300B9D">
          <w:pPr>
            <w:pStyle w:val="Title"/>
            <w:ind w:right="-604"/>
            <w:rPr>
              <w:sz w:val="56"/>
            </w:rPr>
          </w:pPr>
          <w:r w:rsidRPr="00EC259F">
            <w:rPr>
              <w:sz w:val="56"/>
            </w:rPr>
            <w:t>Programme: BA International Hotel Management</w:t>
          </w:r>
        </w:p>
        <w:p w14:paraId="3A366D6D" w14:textId="77777777" w:rsidR="00300B9D" w:rsidRDefault="00300B9D" w:rsidP="00552941">
          <w:pPr>
            <w:pStyle w:val="Default"/>
            <w:jc w:val="both"/>
            <w:rPr>
              <w:rFonts w:ascii="Times New Roman" w:hAnsi="Times New Roman" w:cs="Times New Roman"/>
              <w:b/>
              <w:sz w:val="32"/>
            </w:rPr>
          </w:pPr>
          <w:r w:rsidRPr="003D45FD">
            <w:rPr>
              <w:rFonts w:ascii="Times New Roman" w:hAnsi="Times New Roman" w:cs="Times New Roman"/>
              <w:b/>
              <w:sz w:val="32"/>
            </w:rPr>
            <w:t>Module:</w:t>
          </w:r>
          <w:r w:rsidR="00552941">
            <w:rPr>
              <w:rFonts w:ascii="Times New Roman" w:hAnsi="Times New Roman" w:cs="Times New Roman"/>
              <w:b/>
              <w:sz w:val="32"/>
            </w:rPr>
            <w:t xml:space="preserve"> Hotel Placement Research Project</w:t>
          </w:r>
        </w:p>
        <w:p w14:paraId="5510D16D" w14:textId="77777777" w:rsidR="00552941" w:rsidRDefault="00552941" w:rsidP="00552941">
          <w:pPr>
            <w:pStyle w:val="Default"/>
            <w:jc w:val="both"/>
            <w:rPr>
              <w:rFonts w:ascii="Times New Roman" w:hAnsi="Times New Roman" w:cs="Times New Roman"/>
              <w:b/>
              <w:sz w:val="32"/>
            </w:rPr>
          </w:pPr>
        </w:p>
        <w:p w14:paraId="013F32D8" w14:textId="77777777" w:rsidR="00552941" w:rsidRPr="00552941" w:rsidRDefault="00552941" w:rsidP="00552941">
          <w:pPr>
            <w:pStyle w:val="Default"/>
            <w:jc w:val="both"/>
            <w:rPr>
              <w:rFonts w:ascii="Times New Roman" w:hAnsi="Times New Roman" w:cs="Times New Roman"/>
              <w:b/>
              <w:bCs/>
              <w:sz w:val="22"/>
              <w:szCs w:val="22"/>
            </w:rPr>
          </w:pPr>
        </w:p>
        <w:p w14:paraId="708E3FB0" w14:textId="77777777" w:rsidR="00300B9D" w:rsidRDefault="00300B9D" w:rsidP="00300B9D">
          <w:pPr>
            <w:pStyle w:val="Default"/>
            <w:jc w:val="both"/>
            <w:rPr>
              <w:rFonts w:ascii="Times New Roman" w:hAnsi="Times New Roman" w:cs="Times New Roman"/>
              <w:b/>
              <w:kern w:val="2"/>
              <w:sz w:val="32"/>
            </w:rPr>
          </w:pPr>
          <w:r w:rsidRPr="003D45FD">
            <w:rPr>
              <w:rFonts w:ascii="Times New Roman" w:hAnsi="Times New Roman" w:cs="Times New Roman"/>
              <w:b/>
              <w:sz w:val="32"/>
            </w:rPr>
            <w:t xml:space="preserve">Assignment Title: </w:t>
          </w:r>
          <w:r w:rsidR="00552941">
            <w:rPr>
              <w:rFonts w:ascii="Times New Roman" w:hAnsi="Times New Roman" w:cs="Times New Roman"/>
              <w:b/>
              <w:kern w:val="2"/>
              <w:sz w:val="32"/>
            </w:rPr>
            <w:t>Research Project Report – Delta Marriot in Gateshead</w:t>
          </w:r>
        </w:p>
        <w:p w14:paraId="1C2E3E20" w14:textId="77777777" w:rsidR="00300B9D" w:rsidRDefault="00300B9D" w:rsidP="00300B9D">
          <w:pPr>
            <w:pStyle w:val="Default"/>
            <w:jc w:val="both"/>
            <w:rPr>
              <w:rFonts w:ascii="Times New Roman" w:hAnsi="Times New Roman" w:cs="Times New Roman"/>
              <w:b/>
              <w:kern w:val="2"/>
              <w:sz w:val="32"/>
            </w:rPr>
          </w:pPr>
        </w:p>
        <w:p w14:paraId="351201F4" w14:textId="77777777" w:rsidR="00300B9D" w:rsidRPr="003D45FD" w:rsidRDefault="00300B9D" w:rsidP="00300B9D">
          <w:pPr>
            <w:pStyle w:val="Default"/>
            <w:jc w:val="both"/>
            <w:rPr>
              <w:rFonts w:ascii="Times New Roman" w:hAnsi="Times New Roman" w:cs="Times New Roman"/>
              <w:b/>
              <w:kern w:val="2"/>
              <w:sz w:val="32"/>
            </w:rPr>
          </w:pPr>
        </w:p>
        <w:p w14:paraId="0EE1CD8D" w14:textId="77777777" w:rsidR="00300B9D" w:rsidRPr="003D45FD" w:rsidRDefault="00300B9D" w:rsidP="00300B9D">
          <w:pPr>
            <w:ind w:right="-604"/>
            <w:rPr>
              <w:rFonts w:cs="Times New Roman"/>
              <w:b/>
              <w:sz w:val="32"/>
            </w:rPr>
          </w:pPr>
          <w:r w:rsidRPr="003D45FD">
            <w:rPr>
              <w:rFonts w:cs="Times New Roman"/>
              <w:b/>
              <w:sz w:val="32"/>
            </w:rPr>
            <w:t>Student ID Number: 2120533</w:t>
          </w:r>
        </w:p>
        <w:p w14:paraId="079760E2" w14:textId="77777777" w:rsidR="00300B9D" w:rsidRDefault="00300B9D" w:rsidP="00300B9D"/>
        <w:p w14:paraId="556C7C97" w14:textId="77777777" w:rsidR="00010A7F" w:rsidRDefault="00300B9D" w:rsidP="00300B9D">
          <w:pPr>
            <w:spacing w:line="259" w:lineRule="auto"/>
            <w:jc w:val="left"/>
          </w:pPr>
          <w:r w:rsidRPr="000C1918">
            <w:br w:type="column"/>
          </w:r>
        </w:p>
      </w:sdtContent>
    </w:sdt>
    <w:p w14:paraId="3DF4996D" w14:textId="77777777" w:rsidR="003B54D1" w:rsidRPr="00010A7F" w:rsidRDefault="003B54D1" w:rsidP="00010A7F">
      <w:pPr>
        <w:spacing w:line="259" w:lineRule="auto"/>
        <w:jc w:val="left"/>
      </w:pPr>
      <w:r w:rsidRPr="00010A7F">
        <w:rPr>
          <w:b/>
          <w:bCs/>
          <w:sz w:val="28"/>
          <w:szCs w:val="24"/>
        </w:rPr>
        <w:t>Executive Summary</w:t>
      </w:r>
    </w:p>
    <w:p w14:paraId="6BAECC01" w14:textId="77777777" w:rsidR="003B54D1" w:rsidRDefault="00404655" w:rsidP="003B54D1">
      <w:pPr>
        <w:tabs>
          <w:tab w:val="left" w:pos="912"/>
        </w:tabs>
      </w:pPr>
      <w:r w:rsidRPr="00404655">
        <w:t xml:space="preserve">This report concentrates on evaluating Delta Marriott Gateshead by way of its service delivery, its perceived performance by customers, and the functions of the organization. Therefore, </w:t>
      </w:r>
      <w:r w:rsidR="00010A7F" w:rsidRPr="00404655">
        <w:t>utilizing</w:t>
      </w:r>
      <w:r w:rsidRPr="00404655">
        <w:t xml:space="preserve"> a rich case study, the study identifies themes that relate to service quality, engagement of employees, and technology adoption. The findings of the report are developed by applying the SWOT analysis, PEST analysis, and the analysis of the competitors. Further, netnography is applied to assess the customer message boards and comments in order to understand the expectations and perceptions of the guests. The results indicate possibilities for enhancing the quality of services provided, motivating employees, and working on the system of feedbacks. Solutions encompass increasing the </w:t>
      </w:r>
      <w:r w:rsidR="00010A7F" w:rsidRPr="00404655">
        <w:t>utilization</w:t>
      </w:r>
      <w:r w:rsidRPr="00404655">
        <w:t xml:space="preserve"> of technology in real time communication, increasing the personal development of employees, and changing the approach to guest feedback. In conclusion, the report hopes to bring forward implementable solutions to enhance the function of Delta Marriott Gateshead and enrich the customer experience.</w:t>
      </w:r>
      <w:r w:rsidR="003B54D1">
        <w:tab/>
      </w:r>
    </w:p>
    <w:p w14:paraId="2BD5214D" w14:textId="77777777" w:rsidR="00010A7F" w:rsidRDefault="000E35CF">
      <w:pPr>
        <w:pStyle w:val="TOCHeading"/>
      </w:pPr>
      <w:r w:rsidRPr="003B54D1">
        <w:br w:type="column"/>
      </w:r>
    </w:p>
    <w:sdt>
      <w:sdtPr>
        <w:id w:val="-790425595"/>
        <w:docPartObj>
          <w:docPartGallery w:val="Table of Contents"/>
          <w:docPartUnique/>
        </w:docPartObj>
      </w:sdtPr>
      <w:sdtEndPr>
        <w:rPr>
          <w:b/>
          <w:bCs/>
          <w:noProof/>
        </w:rPr>
      </w:sdtEndPr>
      <w:sdtContent>
        <w:p w14:paraId="2A6B3FD8" w14:textId="77777777" w:rsidR="00010A7F" w:rsidRPr="00010A7F" w:rsidRDefault="00010A7F" w:rsidP="00010A7F">
          <w:pPr>
            <w:jc w:val="center"/>
            <w:rPr>
              <w:b/>
              <w:bCs/>
              <w:sz w:val="28"/>
              <w:szCs w:val="24"/>
            </w:rPr>
          </w:pPr>
          <w:r w:rsidRPr="00010A7F">
            <w:rPr>
              <w:b/>
              <w:bCs/>
              <w:sz w:val="28"/>
              <w:szCs w:val="24"/>
            </w:rPr>
            <w:t>Table of Contents</w:t>
          </w:r>
        </w:p>
        <w:p w14:paraId="6F7D1623" w14:textId="77777777" w:rsidR="00010A7F" w:rsidRDefault="00534D31">
          <w:pPr>
            <w:pStyle w:val="TOC1"/>
            <w:tabs>
              <w:tab w:val="right" w:leader="dot" w:pos="9350"/>
            </w:tabs>
            <w:rPr>
              <w:rFonts w:asciiTheme="minorHAnsi" w:eastAsiaTheme="minorEastAsia" w:hAnsiTheme="minorHAnsi"/>
              <w:noProof/>
              <w:sz w:val="22"/>
            </w:rPr>
          </w:pPr>
          <w:r>
            <w:fldChar w:fldCharType="begin"/>
          </w:r>
          <w:r w:rsidR="00010A7F">
            <w:instrText xml:space="preserve"> TOC \o "1-3" \h \z \u </w:instrText>
          </w:r>
          <w:r>
            <w:fldChar w:fldCharType="separate"/>
          </w:r>
          <w:hyperlink w:anchor="_Toc182503156" w:history="1">
            <w:r w:rsidR="00010A7F" w:rsidRPr="00363A2A">
              <w:rPr>
                <w:rStyle w:val="Hyperlink"/>
                <w:noProof/>
              </w:rPr>
              <w:t>Introduction</w:t>
            </w:r>
            <w:r w:rsidR="00010A7F">
              <w:rPr>
                <w:noProof/>
                <w:webHidden/>
              </w:rPr>
              <w:tab/>
            </w:r>
            <w:r>
              <w:rPr>
                <w:noProof/>
                <w:webHidden/>
              </w:rPr>
              <w:fldChar w:fldCharType="begin"/>
            </w:r>
            <w:r w:rsidR="00010A7F">
              <w:rPr>
                <w:noProof/>
                <w:webHidden/>
              </w:rPr>
              <w:instrText xml:space="preserve"> PAGEREF _Toc182503156 \h </w:instrText>
            </w:r>
            <w:r>
              <w:rPr>
                <w:noProof/>
                <w:webHidden/>
              </w:rPr>
            </w:r>
            <w:r>
              <w:rPr>
                <w:noProof/>
                <w:webHidden/>
              </w:rPr>
              <w:fldChar w:fldCharType="separate"/>
            </w:r>
            <w:r w:rsidR="00010A7F">
              <w:rPr>
                <w:noProof/>
                <w:webHidden/>
              </w:rPr>
              <w:t>3</w:t>
            </w:r>
            <w:r>
              <w:rPr>
                <w:noProof/>
                <w:webHidden/>
              </w:rPr>
              <w:fldChar w:fldCharType="end"/>
            </w:r>
          </w:hyperlink>
        </w:p>
        <w:p w14:paraId="2CC7204C" w14:textId="77777777" w:rsidR="00010A7F" w:rsidRDefault="00010A7F">
          <w:pPr>
            <w:pStyle w:val="TOC1"/>
            <w:tabs>
              <w:tab w:val="right" w:leader="dot" w:pos="9350"/>
            </w:tabs>
            <w:rPr>
              <w:rFonts w:asciiTheme="minorHAnsi" w:eastAsiaTheme="minorEastAsia" w:hAnsiTheme="minorHAnsi"/>
              <w:noProof/>
              <w:sz w:val="22"/>
            </w:rPr>
          </w:pPr>
          <w:hyperlink w:anchor="_Toc182503157" w:history="1">
            <w:r w:rsidRPr="00363A2A">
              <w:rPr>
                <w:rStyle w:val="Hyperlink"/>
                <w:noProof/>
              </w:rPr>
              <w:t>Literature Review</w:t>
            </w:r>
            <w:r>
              <w:rPr>
                <w:noProof/>
                <w:webHidden/>
              </w:rPr>
              <w:tab/>
            </w:r>
            <w:r w:rsidR="00534D31">
              <w:rPr>
                <w:noProof/>
                <w:webHidden/>
              </w:rPr>
              <w:fldChar w:fldCharType="begin"/>
            </w:r>
            <w:r>
              <w:rPr>
                <w:noProof/>
                <w:webHidden/>
              </w:rPr>
              <w:instrText xml:space="preserve"> PAGEREF _Toc182503157 \h </w:instrText>
            </w:r>
            <w:r w:rsidR="00534D31">
              <w:rPr>
                <w:noProof/>
                <w:webHidden/>
              </w:rPr>
            </w:r>
            <w:r w:rsidR="00534D31">
              <w:rPr>
                <w:noProof/>
                <w:webHidden/>
              </w:rPr>
              <w:fldChar w:fldCharType="separate"/>
            </w:r>
            <w:r>
              <w:rPr>
                <w:noProof/>
                <w:webHidden/>
              </w:rPr>
              <w:t>5</w:t>
            </w:r>
            <w:r w:rsidR="00534D31">
              <w:rPr>
                <w:noProof/>
                <w:webHidden/>
              </w:rPr>
              <w:fldChar w:fldCharType="end"/>
            </w:r>
          </w:hyperlink>
        </w:p>
        <w:p w14:paraId="6E2EC685" w14:textId="77777777" w:rsidR="00010A7F" w:rsidRDefault="00010A7F">
          <w:pPr>
            <w:pStyle w:val="TOC1"/>
            <w:tabs>
              <w:tab w:val="right" w:leader="dot" w:pos="9350"/>
            </w:tabs>
            <w:rPr>
              <w:rFonts w:asciiTheme="minorHAnsi" w:eastAsiaTheme="minorEastAsia" w:hAnsiTheme="minorHAnsi"/>
              <w:noProof/>
              <w:sz w:val="22"/>
            </w:rPr>
          </w:pPr>
          <w:hyperlink w:anchor="_Toc182503158" w:history="1">
            <w:r w:rsidRPr="00363A2A">
              <w:rPr>
                <w:rStyle w:val="Hyperlink"/>
                <w:noProof/>
              </w:rPr>
              <w:t>Methods</w:t>
            </w:r>
            <w:r>
              <w:rPr>
                <w:noProof/>
                <w:webHidden/>
              </w:rPr>
              <w:tab/>
            </w:r>
            <w:r w:rsidR="00534D31">
              <w:rPr>
                <w:noProof/>
                <w:webHidden/>
              </w:rPr>
              <w:fldChar w:fldCharType="begin"/>
            </w:r>
            <w:r>
              <w:rPr>
                <w:noProof/>
                <w:webHidden/>
              </w:rPr>
              <w:instrText xml:space="preserve"> PAGEREF _Toc182503158 \h </w:instrText>
            </w:r>
            <w:r w:rsidR="00534D31">
              <w:rPr>
                <w:noProof/>
                <w:webHidden/>
              </w:rPr>
            </w:r>
            <w:r w:rsidR="00534D31">
              <w:rPr>
                <w:noProof/>
                <w:webHidden/>
              </w:rPr>
              <w:fldChar w:fldCharType="separate"/>
            </w:r>
            <w:r>
              <w:rPr>
                <w:noProof/>
                <w:webHidden/>
              </w:rPr>
              <w:t>9</w:t>
            </w:r>
            <w:r w:rsidR="00534D31">
              <w:rPr>
                <w:noProof/>
                <w:webHidden/>
              </w:rPr>
              <w:fldChar w:fldCharType="end"/>
            </w:r>
          </w:hyperlink>
        </w:p>
        <w:p w14:paraId="1382BE07" w14:textId="77777777" w:rsidR="00010A7F" w:rsidRDefault="00010A7F">
          <w:pPr>
            <w:pStyle w:val="TOC1"/>
            <w:tabs>
              <w:tab w:val="right" w:leader="dot" w:pos="9350"/>
            </w:tabs>
            <w:rPr>
              <w:rFonts w:asciiTheme="minorHAnsi" w:eastAsiaTheme="minorEastAsia" w:hAnsiTheme="minorHAnsi"/>
              <w:noProof/>
              <w:sz w:val="22"/>
            </w:rPr>
          </w:pPr>
          <w:hyperlink w:anchor="_Toc182503159" w:history="1">
            <w:r w:rsidRPr="00363A2A">
              <w:rPr>
                <w:rStyle w:val="Hyperlink"/>
                <w:noProof/>
              </w:rPr>
              <w:t>Themes Exploration: Service Quality, Customer Satisfaction, and Employee Engagement</w:t>
            </w:r>
            <w:r>
              <w:rPr>
                <w:noProof/>
                <w:webHidden/>
              </w:rPr>
              <w:tab/>
            </w:r>
            <w:r w:rsidR="00534D31">
              <w:rPr>
                <w:noProof/>
                <w:webHidden/>
              </w:rPr>
              <w:fldChar w:fldCharType="begin"/>
            </w:r>
            <w:r>
              <w:rPr>
                <w:noProof/>
                <w:webHidden/>
              </w:rPr>
              <w:instrText xml:space="preserve"> PAGEREF _Toc182503159 \h </w:instrText>
            </w:r>
            <w:r w:rsidR="00534D31">
              <w:rPr>
                <w:noProof/>
                <w:webHidden/>
              </w:rPr>
            </w:r>
            <w:r w:rsidR="00534D31">
              <w:rPr>
                <w:noProof/>
                <w:webHidden/>
              </w:rPr>
              <w:fldChar w:fldCharType="separate"/>
            </w:r>
            <w:r>
              <w:rPr>
                <w:noProof/>
                <w:webHidden/>
              </w:rPr>
              <w:t>18</w:t>
            </w:r>
            <w:r w:rsidR="00534D31">
              <w:rPr>
                <w:noProof/>
                <w:webHidden/>
              </w:rPr>
              <w:fldChar w:fldCharType="end"/>
            </w:r>
          </w:hyperlink>
        </w:p>
        <w:p w14:paraId="19C0C0A0" w14:textId="77777777" w:rsidR="00010A7F" w:rsidRDefault="00010A7F">
          <w:pPr>
            <w:pStyle w:val="TOC1"/>
            <w:tabs>
              <w:tab w:val="right" w:leader="dot" w:pos="9350"/>
            </w:tabs>
            <w:rPr>
              <w:rFonts w:asciiTheme="minorHAnsi" w:eastAsiaTheme="minorEastAsia" w:hAnsiTheme="minorHAnsi"/>
              <w:noProof/>
              <w:sz w:val="22"/>
            </w:rPr>
          </w:pPr>
          <w:hyperlink w:anchor="_Toc182503160" w:history="1">
            <w:r w:rsidRPr="00363A2A">
              <w:rPr>
                <w:rStyle w:val="Hyperlink"/>
                <w:noProof/>
              </w:rPr>
              <w:t>Conclusion of findings and Recommendations</w:t>
            </w:r>
            <w:r>
              <w:rPr>
                <w:noProof/>
                <w:webHidden/>
              </w:rPr>
              <w:tab/>
            </w:r>
            <w:r w:rsidR="00534D31">
              <w:rPr>
                <w:noProof/>
                <w:webHidden/>
              </w:rPr>
              <w:fldChar w:fldCharType="begin"/>
            </w:r>
            <w:r>
              <w:rPr>
                <w:noProof/>
                <w:webHidden/>
              </w:rPr>
              <w:instrText xml:space="preserve"> PAGEREF _Toc182503160 \h </w:instrText>
            </w:r>
            <w:r w:rsidR="00534D31">
              <w:rPr>
                <w:noProof/>
                <w:webHidden/>
              </w:rPr>
            </w:r>
            <w:r w:rsidR="00534D31">
              <w:rPr>
                <w:noProof/>
                <w:webHidden/>
              </w:rPr>
              <w:fldChar w:fldCharType="separate"/>
            </w:r>
            <w:r>
              <w:rPr>
                <w:noProof/>
                <w:webHidden/>
              </w:rPr>
              <w:t>24</w:t>
            </w:r>
            <w:r w:rsidR="00534D31">
              <w:rPr>
                <w:noProof/>
                <w:webHidden/>
              </w:rPr>
              <w:fldChar w:fldCharType="end"/>
            </w:r>
          </w:hyperlink>
        </w:p>
        <w:p w14:paraId="12AA88CE" w14:textId="77777777" w:rsidR="00010A7F" w:rsidRDefault="00010A7F">
          <w:pPr>
            <w:pStyle w:val="TOC1"/>
            <w:tabs>
              <w:tab w:val="right" w:leader="dot" w:pos="9350"/>
            </w:tabs>
            <w:rPr>
              <w:rFonts w:asciiTheme="minorHAnsi" w:eastAsiaTheme="minorEastAsia" w:hAnsiTheme="minorHAnsi"/>
              <w:noProof/>
              <w:sz w:val="22"/>
            </w:rPr>
          </w:pPr>
          <w:hyperlink w:anchor="_Toc182503161" w:history="1">
            <w:r w:rsidRPr="00363A2A">
              <w:rPr>
                <w:rStyle w:val="Hyperlink"/>
                <w:noProof/>
              </w:rPr>
              <w:t>Reflection</w:t>
            </w:r>
            <w:r>
              <w:rPr>
                <w:noProof/>
                <w:webHidden/>
              </w:rPr>
              <w:tab/>
            </w:r>
            <w:r w:rsidR="00534D31">
              <w:rPr>
                <w:noProof/>
                <w:webHidden/>
              </w:rPr>
              <w:fldChar w:fldCharType="begin"/>
            </w:r>
            <w:r>
              <w:rPr>
                <w:noProof/>
                <w:webHidden/>
              </w:rPr>
              <w:instrText xml:space="preserve"> PAGEREF _Toc182503161 \h </w:instrText>
            </w:r>
            <w:r w:rsidR="00534D31">
              <w:rPr>
                <w:noProof/>
                <w:webHidden/>
              </w:rPr>
            </w:r>
            <w:r w:rsidR="00534D31">
              <w:rPr>
                <w:noProof/>
                <w:webHidden/>
              </w:rPr>
              <w:fldChar w:fldCharType="separate"/>
            </w:r>
            <w:r>
              <w:rPr>
                <w:noProof/>
                <w:webHidden/>
              </w:rPr>
              <w:t>29</w:t>
            </w:r>
            <w:r w:rsidR="00534D31">
              <w:rPr>
                <w:noProof/>
                <w:webHidden/>
              </w:rPr>
              <w:fldChar w:fldCharType="end"/>
            </w:r>
          </w:hyperlink>
        </w:p>
        <w:p w14:paraId="334EEFAC" w14:textId="77777777" w:rsidR="00010A7F" w:rsidRDefault="00010A7F">
          <w:pPr>
            <w:pStyle w:val="TOC1"/>
            <w:tabs>
              <w:tab w:val="right" w:leader="dot" w:pos="9350"/>
            </w:tabs>
            <w:rPr>
              <w:rFonts w:asciiTheme="minorHAnsi" w:eastAsiaTheme="minorEastAsia" w:hAnsiTheme="minorHAnsi"/>
              <w:noProof/>
              <w:sz w:val="22"/>
            </w:rPr>
          </w:pPr>
          <w:hyperlink w:anchor="_Toc182503162" w:history="1">
            <w:r w:rsidRPr="00363A2A">
              <w:rPr>
                <w:rStyle w:val="Hyperlink"/>
                <w:noProof/>
              </w:rPr>
              <w:t>References</w:t>
            </w:r>
            <w:r>
              <w:rPr>
                <w:noProof/>
                <w:webHidden/>
              </w:rPr>
              <w:tab/>
            </w:r>
            <w:r w:rsidR="00534D31">
              <w:rPr>
                <w:noProof/>
                <w:webHidden/>
              </w:rPr>
              <w:fldChar w:fldCharType="begin"/>
            </w:r>
            <w:r>
              <w:rPr>
                <w:noProof/>
                <w:webHidden/>
              </w:rPr>
              <w:instrText xml:space="preserve"> PAGEREF _Toc182503162 \h </w:instrText>
            </w:r>
            <w:r w:rsidR="00534D31">
              <w:rPr>
                <w:noProof/>
                <w:webHidden/>
              </w:rPr>
            </w:r>
            <w:r w:rsidR="00534D31">
              <w:rPr>
                <w:noProof/>
                <w:webHidden/>
              </w:rPr>
              <w:fldChar w:fldCharType="separate"/>
            </w:r>
            <w:r>
              <w:rPr>
                <w:noProof/>
                <w:webHidden/>
              </w:rPr>
              <w:t>34</w:t>
            </w:r>
            <w:r w:rsidR="00534D31">
              <w:rPr>
                <w:noProof/>
                <w:webHidden/>
              </w:rPr>
              <w:fldChar w:fldCharType="end"/>
            </w:r>
          </w:hyperlink>
        </w:p>
        <w:p w14:paraId="764D7318" w14:textId="77777777" w:rsidR="00010A7F" w:rsidRDefault="00534D31">
          <w:r>
            <w:rPr>
              <w:b/>
              <w:bCs/>
              <w:noProof/>
            </w:rPr>
            <w:fldChar w:fldCharType="end"/>
          </w:r>
        </w:p>
      </w:sdtContent>
    </w:sdt>
    <w:p w14:paraId="14456937" w14:textId="77777777" w:rsidR="003B54D1" w:rsidRDefault="003B54D1"/>
    <w:p w14:paraId="45E22272" w14:textId="77777777" w:rsidR="00E4710C" w:rsidRPr="00E4710C" w:rsidRDefault="00E4710C" w:rsidP="00E4710C">
      <w:pPr>
        <w:jc w:val="center"/>
        <w:rPr>
          <w:b/>
          <w:bCs/>
          <w:noProof/>
        </w:rPr>
      </w:pPr>
      <w:r w:rsidRPr="00E4710C">
        <w:rPr>
          <w:b/>
          <w:bCs/>
          <w:sz w:val="28"/>
          <w:szCs w:val="24"/>
        </w:rPr>
        <w:t>Table of Figures</w:t>
      </w:r>
      <w:r w:rsidR="00534D31">
        <w:rPr>
          <w:b/>
          <w:bCs/>
        </w:rPr>
        <w:fldChar w:fldCharType="begin"/>
      </w:r>
      <w:r w:rsidRPr="00E4710C">
        <w:rPr>
          <w:b/>
          <w:bCs/>
        </w:rPr>
        <w:instrText xml:space="preserve"> TOC \h \z \c "Figure" </w:instrText>
      </w:r>
      <w:r w:rsidR="00534D31">
        <w:rPr>
          <w:b/>
          <w:bCs/>
        </w:rPr>
        <w:fldChar w:fldCharType="separate"/>
      </w:r>
    </w:p>
    <w:p w14:paraId="0F50437D" w14:textId="77777777" w:rsidR="00E4710C" w:rsidRDefault="00E4710C">
      <w:pPr>
        <w:pStyle w:val="TableofFigures"/>
        <w:tabs>
          <w:tab w:val="right" w:leader="dot" w:pos="9350"/>
        </w:tabs>
        <w:rPr>
          <w:noProof/>
        </w:rPr>
      </w:pPr>
      <w:hyperlink w:anchor="_Toc182506766" w:history="1">
        <w:r w:rsidRPr="007C0DAD">
          <w:rPr>
            <w:rStyle w:val="Hyperlink"/>
            <w:b/>
            <w:bCs/>
            <w:noProof/>
          </w:rPr>
          <w:t>Figure 1: Delta Marriott Gateshead</w:t>
        </w:r>
        <w:r>
          <w:rPr>
            <w:noProof/>
            <w:webHidden/>
          </w:rPr>
          <w:tab/>
        </w:r>
        <w:r w:rsidR="00534D31">
          <w:rPr>
            <w:noProof/>
            <w:webHidden/>
          </w:rPr>
          <w:fldChar w:fldCharType="begin"/>
        </w:r>
        <w:r>
          <w:rPr>
            <w:noProof/>
            <w:webHidden/>
          </w:rPr>
          <w:instrText xml:space="preserve"> PAGEREF _Toc182506766 \h </w:instrText>
        </w:r>
        <w:r w:rsidR="00534D31">
          <w:rPr>
            <w:noProof/>
            <w:webHidden/>
          </w:rPr>
        </w:r>
        <w:r w:rsidR="00534D31">
          <w:rPr>
            <w:noProof/>
            <w:webHidden/>
          </w:rPr>
          <w:fldChar w:fldCharType="separate"/>
        </w:r>
        <w:r>
          <w:rPr>
            <w:noProof/>
            <w:webHidden/>
          </w:rPr>
          <w:t>11</w:t>
        </w:r>
        <w:r w:rsidR="00534D31">
          <w:rPr>
            <w:noProof/>
            <w:webHidden/>
          </w:rPr>
          <w:fldChar w:fldCharType="end"/>
        </w:r>
      </w:hyperlink>
    </w:p>
    <w:p w14:paraId="1539BE3F" w14:textId="77777777" w:rsidR="00E4710C" w:rsidRDefault="00E4710C">
      <w:pPr>
        <w:pStyle w:val="TableofFigures"/>
        <w:tabs>
          <w:tab w:val="right" w:leader="dot" w:pos="9350"/>
        </w:tabs>
        <w:rPr>
          <w:noProof/>
        </w:rPr>
      </w:pPr>
      <w:hyperlink w:anchor="_Toc182506767" w:history="1">
        <w:r w:rsidRPr="007C0DAD">
          <w:rPr>
            <w:rStyle w:val="Hyperlink"/>
            <w:b/>
            <w:bCs/>
            <w:noProof/>
          </w:rPr>
          <w:t>Figure 2: SWOT Analysis</w:t>
        </w:r>
        <w:r>
          <w:rPr>
            <w:noProof/>
            <w:webHidden/>
          </w:rPr>
          <w:tab/>
        </w:r>
        <w:r w:rsidR="00534D31">
          <w:rPr>
            <w:noProof/>
            <w:webHidden/>
          </w:rPr>
          <w:fldChar w:fldCharType="begin"/>
        </w:r>
        <w:r>
          <w:rPr>
            <w:noProof/>
            <w:webHidden/>
          </w:rPr>
          <w:instrText xml:space="preserve"> PAGEREF _Toc182506767 \h </w:instrText>
        </w:r>
        <w:r w:rsidR="00534D31">
          <w:rPr>
            <w:noProof/>
            <w:webHidden/>
          </w:rPr>
        </w:r>
        <w:r w:rsidR="00534D31">
          <w:rPr>
            <w:noProof/>
            <w:webHidden/>
          </w:rPr>
          <w:fldChar w:fldCharType="separate"/>
        </w:r>
        <w:r>
          <w:rPr>
            <w:noProof/>
            <w:webHidden/>
          </w:rPr>
          <w:t>15</w:t>
        </w:r>
        <w:r w:rsidR="00534D31">
          <w:rPr>
            <w:noProof/>
            <w:webHidden/>
          </w:rPr>
          <w:fldChar w:fldCharType="end"/>
        </w:r>
      </w:hyperlink>
    </w:p>
    <w:p w14:paraId="63443453" w14:textId="77777777" w:rsidR="00E4710C" w:rsidRDefault="00E4710C">
      <w:pPr>
        <w:pStyle w:val="TableofFigures"/>
        <w:tabs>
          <w:tab w:val="right" w:leader="dot" w:pos="9350"/>
        </w:tabs>
        <w:rPr>
          <w:noProof/>
        </w:rPr>
      </w:pPr>
      <w:hyperlink w:anchor="_Toc182506768" w:history="1">
        <w:r w:rsidRPr="007C0DAD">
          <w:rPr>
            <w:rStyle w:val="Hyperlink"/>
            <w:b/>
            <w:bCs/>
            <w:noProof/>
          </w:rPr>
          <w:t>Figure 3: PEST Analysis</w:t>
        </w:r>
        <w:r>
          <w:rPr>
            <w:noProof/>
            <w:webHidden/>
          </w:rPr>
          <w:tab/>
        </w:r>
        <w:r w:rsidR="00534D31">
          <w:rPr>
            <w:noProof/>
            <w:webHidden/>
          </w:rPr>
          <w:fldChar w:fldCharType="begin"/>
        </w:r>
        <w:r>
          <w:rPr>
            <w:noProof/>
            <w:webHidden/>
          </w:rPr>
          <w:instrText xml:space="preserve"> PAGEREF _Toc182506768 \h </w:instrText>
        </w:r>
        <w:r w:rsidR="00534D31">
          <w:rPr>
            <w:noProof/>
            <w:webHidden/>
          </w:rPr>
        </w:r>
        <w:r w:rsidR="00534D31">
          <w:rPr>
            <w:noProof/>
            <w:webHidden/>
          </w:rPr>
          <w:fldChar w:fldCharType="separate"/>
        </w:r>
        <w:r>
          <w:rPr>
            <w:noProof/>
            <w:webHidden/>
          </w:rPr>
          <w:t>16</w:t>
        </w:r>
        <w:r w:rsidR="00534D31">
          <w:rPr>
            <w:noProof/>
            <w:webHidden/>
          </w:rPr>
          <w:fldChar w:fldCharType="end"/>
        </w:r>
      </w:hyperlink>
    </w:p>
    <w:p w14:paraId="4A985242" w14:textId="77777777" w:rsidR="00E4710C" w:rsidRDefault="00E4710C">
      <w:pPr>
        <w:pStyle w:val="TableofFigures"/>
        <w:tabs>
          <w:tab w:val="right" w:leader="dot" w:pos="9350"/>
        </w:tabs>
        <w:rPr>
          <w:noProof/>
        </w:rPr>
      </w:pPr>
      <w:hyperlink w:anchor="_Toc182506769" w:history="1">
        <w:r w:rsidRPr="007C0DAD">
          <w:rPr>
            <w:rStyle w:val="Hyperlink"/>
            <w:b/>
            <w:bCs/>
            <w:noProof/>
          </w:rPr>
          <w:t>Figure 4: Competitor Analysis: Price vs. Quality</w:t>
        </w:r>
        <w:r>
          <w:rPr>
            <w:noProof/>
            <w:webHidden/>
          </w:rPr>
          <w:tab/>
        </w:r>
        <w:r w:rsidR="00534D31">
          <w:rPr>
            <w:noProof/>
            <w:webHidden/>
          </w:rPr>
          <w:fldChar w:fldCharType="begin"/>
        </w:r>
        <w:r>
          <w:rPr>
            <w:noProof/>
            <w:webHidden/>
          </w:rPr>
          <w:instrText xml:space="preserve"> PAGEREF _Toc182506769 \h </w:instrText>
        </w:r>
        <w:r w:rsidR="00534D31">
          <w:rPr>
            <w:noProof/>
            <w:webHidden/>
          </w:rPr>
        </w:r>
        <w:r w:rsidR="00534D31">
          <w:rPr>
            <w:noProof/>
            <w:webHidden/>
          </w:rPr>
          <w:fldChar w:fldCharType="separate"/>
        </w:r>
        <w:r>
          <w:rPr>
            <w:noProof/>
            <w:webHidden/>
          </w:rPr>
          <w:t>16</w:t>
        </w:r>
        <w:r w:rsidR="00534D31">
          <w:rPr>
            <w:noProof/>
            <w:webHidden/>
          </w:rPr>
          <w:fldChar w:fldCharType="end"/>
        </w:r>
      </w:hyperlink>
    </w:p>
    <w:p w14:paraId="50987C5A" w14:textId="77777777" w:rsidR="00E4710C" w:rsidRDefault="00E4710C">
      <w:pPr>
        <w:pStyle w:val="TableofFigures"/>
        <w:tabs>
          <w:tab w:val="right" w:leader="dot" w:pos="9350"/>
        </w:tabs>
        <w:rPr>
          <w:noProof/>
        </w:rPr>
      </w:pPr>
      <w:hyperlink w:anchor="_Toc182506770" w:history="1">
        <w:r w:rsidRPr="007C0DAD">
          <w:rPr>
            <w:rStyle w:val="Hyperlink"/>
            <w:b/>
            <w:bCs/>
            <w:noProof/>
          </w:rPr>
          <w:t>Figure 5: Netnography Analysis</w:t>
        </w:r>
        <w:r>
          <w:rPr>
            <w:noProof/>
            <w:webHidden/>
          </w:rPr>
          <w:tab/>
        </w:r>
        <w:r w:rsidR="00534D31">
          <w:rPr>
            <w:noProof/>
            <w:webHidden/>
          </w:rPr>
          <w:fldChar w:fldCharType="begin"/>
        </w:r>
        <w:r>
          <w:rPr>
            <w:noProof/>
            <w:webHidden/>
          </w:rPr>
          <w:instrText xml:space="preserve"> PAGEREF _Toc182506770 \h </w:instrText>
        </w:r>
        <w:r w:rsidR="00534D31">
          <w:rPr>
            <w:noProof/>
            <w:webHidden/>
          </w:rPr>
        </w:r>
        <w:r w:rsidR="00534D31">
          <w:rPr>
            <w:noProof/>
            <w:webHidden/>
          </w:rPr>
          <w:fldChar w:fldCharType="separate"/>
        </w:r>
        <w:r>
          <w:rPr>
            <w:noProof/>
            <w:webHidden/>
          </w:rPr>
          <w:t>17</w:t>
        </w:r>
        <w:r w:rsidR="00534D31">
          <w:rPr>
            <w:noProof/>
            <w:webHidden/>
          </w:rPr>
          <w:fldChar w:fldCharType="end"/>
        </w:r>
      </w:hyperlink>
    </w:p>
    <w:p w14:paraId="04E76263" w14:textId="77777777" w:rsidR="00E4710C" w:rsidRDefault="00534D31" w:rsidP="00E4710C">
      <w:r>
        <w:fldChar w:fldCharType="end"/>
      </w:r>
    </w:p>
    <w:p w14:paraId="3BB633B3" w14:textId="77777777" w:rsidR="00B6285C" w:rsidRDefault="000E35CF" w:rsidP="00010A7F">
      <w:pPr>
        <w:pStyle w:val="Heading1"/>
      </w:pPr>
      <w:r w:rsidRPr="00E4710C">
        <w:br w:type="column"/>
      </w:r>
      <w:bookmarkStart w:id="0" w:name="_Toc182503156"/>
      <w:r>
        <w:lastRenderedPageBreak/>
        <w:t>Introduction</w:t>
      </w:r>
      <w:bookmarkEnd w:id="0"/>
    </w:p>
    <w:p w14:paraId="57EA3BA8" w14:textId="77777777" w:rsidR="00797FBD" w:rsidRDefault="00797FBD" w:rsidP="00797FBD">
      <w:r>
        <w:t>This research work looks into the service quality and management business strategies in the Delta Marriott Gateshead hotel, a hotel in Gateshead near Newcastle upon Tyne United Kingdom affiliated to the Marriott International, Inc. Since operating under the Marriott brand, the Delta Marriott Gateshead is expected to uphold and achieve results that reflect the Marriott standards of service delivery that fits the hotel to meet the needs of t</w:t>
      </w:r>
      <w:r w:rsidR="004F01CD">
        <w:t>h</w:t>
      </w:r>
      <w:r>
        <w:t xml:space="preserve">e specific target market of locals, business and leisure </w:t>
      </w:r>
      <w:r w:rsidR="00E67208">
        <w:t>travelers</w:t>
      </w:r>
      <w:r>
        <w:t>. In this regard, the hotel struggles to meet Marriott’s brand specifications while meeting operational needs that decisively determine customer satisfaction as well as employees’ cooperation.</w:t>
      </w:r>
    </w:p>
    <w:p w14:paraId="4FFF8FDF" w14:textId="77777777" w:rsidR="00797FBD" w:rsidRDefault="00797FBD" w:rsidP="00797FBD">
      <w:r>
        <w:t>The main objective of this study is to assess the extent to which Delta Marriott Gateshead performs according to the Marriott’s service quality standards to determine factors affecting customer satisfaction and loyalty. Moreover, this research examines how employees understand their responsibility to enforce service commitments made to guests, primarily in terms of quality</w:t>
      </w:r>
      <w:r w:rsidR="002C5EB8">
        <w:t xml:space="preserve"> (</w:t>
      </w:r>
      <w:r w:rsidR="002C5EB8" w:rsidRPr="005848D1">
        <w:t>Agyeiwaah</w:t>
      </w:r>
      <w:r w:rsidR="002C5EB8">
        <w:t>, 2022)</w:t>
      </w:r>
      <w:r>
        <w:t xml:space="preserve">. The objective of the study is to explore and </w:t>
      </w:r>
      <w:r w:rsidR="00E67208">
        <w:t>analyze</w:t>
      </w:r>
      <w:r>
        <w:t xml:space="preserve"> the opportunities and challenges of the current service model of the hotel, and understand how these could be presented, to improve value for the customers and work environment for the employees.</w:t>
      </w:r>
    </w:p>
    <w:p w14:paraId="1A3F30CF" w14:textId="77777777" w:rsidR="000E35CF" w:rsidRDefault="00797FBD" w:rsidP="00797FBD">
      <w:r>
        <w:t>In order to accomplish these objectives, this study adopts a qualitative research approach that includes case study, reflective writing, netnography, SWOT/PEST analysis and competitor analysis. Using such approaches the research will provide the broad view of inside and outside factors at Delta Marriott Gateshead that need to be tackled to increase service quality, effective communication and general brand consolidation.</w:t>
      </w:r>
      <w:r w:rsidRPr="00797FBD">
        <w:t xml:space="preserve"> This insight may in the long run help the Delta Marriott Gateshead improve on service practice and enhance it to meet the brand image and customer satisfaction.</w:t>
      </w:r>
    </w:p>
    <w:p w14:paraId="05404407" w14:textId="77777777" w:rsidR="00C9218D" w:rsidRDefault="00C9218D" w:rsidP="00951064">
      <w:pPr>
        <w:pStyle w:val="Heading1"/>
        <w:tabs>
          <w:tab w:val="left" w:pos="580"/>
        </w:tabs>
      </w:pPr>
      <w:bookmarkStart w:id="1" w:name="_Toc182503157"/>
      <w:r>
        <w:lastRenderedPageBreak/>
        <w:t>Literature Review</w:t>
      </w:r>
      <w:bookmarkEnd w:id="1"/>
    </w:p>
    <w:p w14:paraId="0D7E7752" w14:textId="77777777" w:rsidR="00DE2501" w:rsidRDefault="00DE2501" w:rsidP="00DE2501">
      <w:r>
        <w:t>Service quality, satisfaction and other customized consumer related measures are central to the success of the hospitality management especially in branded properties such as the Delta Marriott Gateshead</w:t>
      </w:r>
      <w:r w:rsidR="002C5EB8">
        <w:t xml:space="preserve"> (PJ, 2023)</w:t>
      </w:r>
      <w:r>
        <w:t>. This literature review discusses prior works that are related to the major concepts explored in this study: Servqual models, customer satisfaction and retention factors, employees’ brand commitment, and use of qualitative research methods in the hospitality industry. The second is to shed a research focus, explaining the authors’ findings and shortcomings of prior research to establish the research niche this study occupies.</w:t>
      </w:r>
    </w:p>
    <w:p w14:paraId="47B42FCC" w14:textId="77777777" w:rsidR="00DE2501" w:rsidRPr="00010A7F" w:rsidRDefault="00010A7F" w:rsidP="00DE2501">
      <w:pPr>
        <w:rPr>
          <w:b/>
          <w:bCs/>
          <w:i/>
          <w:iCs/>
        </w:rPr>
      </w:pPr>
      <w:r w:rsidRPr="00010A7F">
        <w:rPr>
          <w:b/>
          <w:bCs/>
          <w:i/>
          <w:iCs/>
        </w:rPr>
        <w:t xml:space="preserve">Evaluation of service quality and </w:t>
      </w:r>
      <w:r w:rsidR="00DE2501" w:rsidRPr="00010A7F">
        <w:rPr>
          <w:b/>
          <w:bCs/>
          <w:i/>
          <w:iCs/>
        </w:rPr>
        <w:t>various service quality models applicable in the hospitality context.</w:t>
      </w:r>
    </w:p>
    <w:p w14:paraId="669A88FD" w14:textId="77777777" w:rsidR="00DE2501" w:rsidRDefault="00010A7F" w:rsidP="00DE2501">
      <w:r>
        <w:t>Service</w:t>
      </w:r>
      <w:r w:rsidR="00DE2501">
        <w:t xml:space="preserve"> quality has a significant attribute in influencing customer satisfaction and loyalty catalogue in particular the hotel industry. </w:t>
      </w:r>
      <w:r w:rsidR="002C5EB8">
        <w:t>According to Ali</w:t>
      </w:r>
      <w:r w:rsidR="00DE2501">
        <w:t xml:space="preserve"> (</w:t>
      </w:r>
      <w:r w:rsidR="002C5EB8">
        <w:t>2021</w:t>
      </w:r>
      <w:r w:rsidR="00DE2501">
        <w:t>) SERVQUAL model is widely referenced, emphasizing five dimensions of service quality: of their credibility, guarantee, the physical attributes, courtesy, and approachability. Although rather simple, this model forms the basis of many investigations in the field of hospitality, including those connected with the subject of service reliability and its conformity with the brand requirements. However, as stated earlier, some scholars criticized SERVQUAL for a lack of flexibility when focusing on the circumstances related to individual segments of the hospitality industry. It is crucial to use tools that are more versatile and adaptable to the hotel environment based on the type of customers and other factors, with all the hotels belonging to a single brand, and yet the design of SERVQUAL claims otherwise</w:t>
      </w:r>
      <w:r w:rsidR="002C5EB8">
        <w:t xml:space="preserve"> (Shi, 2020)</w:t>
      </w:r>
      <w:r w:rsidR="00DE2501">
        <w:t>.</w:t>
      </w:r>
    </w:p>
    <w:p w14:paraId="5186309E" w14:textId="77777777" w:rsidR="00C9218D" w:rsidRDefault="00DE2501" w:rsidP="00DE2501">
      <w:r>
        <w:t xml:space="preserve">Other studies show that there is still a challenge in the alignment of brand reputation in service quality which is compounded in accosting hotel chains with fluctuating customers’ expectations. </w:t>
      </w:r>
      <w:r>
        <w:lastRenderedPageBreak/>
        <w:t xml:space="preserve">According to </w:t>
      </w:r>
      <w:r w:rsidR="00A9090A" w:rsidRPr="00A9090A">
        <w:t xml:space="preserve">Zeglat </w:t>
      </w:r>
      <w:r>
        <w:t>et al. (</w:t>
      </w:r>
      <w:r w:rsidR="00A9090A">
        <w:t>2024</w:t>
      </w:r>
      <w:r>
        <w:t>) the “Service Profit Chain” stated that service quality had a connection with employee satisfaction and customer loyalty hence it is implied that a hotel such as Delta Marriott Gateshead need to take into consideration the engagement of employees in the quality initiatives</w:t>
      </w:r>
      <w:r w:rsidR="00A9090A">
        <w:t>.</w:t>
      </w:r>
      <w:r>
        <w:t xml:space="preserve"> While beneficial in some ways, such models may fail to capture external factors such as competition from within the location where a property is situated that affects guests’ evaluations of value and quality</w:t>
      </w:r>
      <w:r w:rsidR="00A9090A">
        <w:t xml:space="preserve"> (</w:t>
      </w:r>
      <w:r w:rsidR="00A9090A" w:rsidRPr="005848D1">
        <w:t>Zeglat</w:t>
      </w:r>
      <w:r w:rsidR="00A9090A">
        <w:t>, 2024)</w:t>
      </w:r>
      <w:r>
        <w:t xml:space="preserve">. </w:t>
      </w:r>
    </w:p>
    <w:p w14:paraId="24040E05" w14:textId="77777777" w:rsidR="00DE2501" w:rsidRPr="00010A7F" w:rsidRDefault="00143D8D" w:rsidP="00DE2501">
      <w:pPr>
        <w:rPr>
          <w:b/>
          <w:bCs/>
          <w:i/>
          <w:iCs/>
        </w:rPr>
      </w:pPr>
      <w:r w:rsidRPr="00010A7F">
        <w:rPr>
          <w:b/>
          <w:bCs/>
          <w:i/>
          <w:iCs/>
        </w:rPr>
        <w:t>Another Study under this topic is the Customer Satisfaction and Retention Variables.</w:t>
      </w:r>
    </w:p>
    <w:p w14:paraId="4A9A8984" w14:textId="77777777" w:rsidR="00DE2501" w:rsidRDefault="00DE2501" w:rsidP="00DE2501">
      <w:r>
        <w:t>Customer satisfaction in hospitality industry has been a topic of interest for many researchers and academicians and depends on factors such as perceived service quality, perceived value, brand image and emotive factors</w:t>
      </w:r>
      <w:r w:rsidR="00A9090A">
        <w:t xml:space="preserve"> (Sota, 2020)</w:t>
      </w:r>
      <w:r>
        <w:t>. Expectancy-Disconfirmation Theory developed by Oliver (1980) states that satisfaction can be expected or unfixed when customers’ expectation is met or not met respectively, a model widely used the hotel industry due to high brand expectations</w:t>
      </w:r>
      <w:r w:rsidR="00A9090A">
        <w:t xml:space="preserve"> (</w:t>
      </w:r>
      <w:r w:rsidR="00A9090A" w:rsidRPr="005848D1">
        <w:t>AGGARWAL</w:t>
      </w:r>
      <w:r w:rsidR="00A9090A">
        <w:t>, n.d.)</w:t>
      </w:r>
      <w:r>
        <w:t xml:space="preserve">. </w:t>
      </w:r>
      <w:r w:rsidR="00A9090A">
        <w:t>Uslu et al</w:t>
      </w:r>
      <w:r>
        <w:t xml:space="preserve"> (20</w:t>
      </w:r>
      <w:r w:rsidR="00A9090A">
        <w:t>24</w:t>
      </w:r>
      <w:r>
        <w:t>) made recommendation analysis of satisfaction and loyalty in placing more emphasis on satisfied customers, as they are better placed to be loyal and recommend a brand. However, in the case of Delta Marriott Gateshead, knowledge concerning satisfaction and retention as crucial factors since the firm confronts other established hotels in Gateshead- New Castle area.</w:t>
      </w:r>
    </w:p>
    <w:p w14:paraId="259A7388" w14:textId="77777777" w:rsidR="00DE2501" w:rsidRDefault="00DE2501" w:rsidP="00DE2501">
      <w:r>
        <w:t>Nonetheless, the tight link between service satisfaction and thus customer loyalty can be hampered by variables such as price, accessibility, and competition within the service area</w:t>
      </w:r>
      <w:r w:rsidR="00A9090A">
        <w:t xml:space="preserve"> (Candra, 2023)</w:t>
      </w:r>
      <w:r>
        <w:t xml:space="preserve">. The findings of this literature imply that customer retention strategies should involve the use of satisfaction measures and competitor’s positioning. The article by </w:t>
      </w:r>
      <w:r w:rsidR="0064239E" w:rsidRPr="0068721B">
        <w:t>Perišić Prodan</w:t>
      </w:r>
      <w:r>
        <w:t>(20</w:t>
      </w:r>
      <w:r w:rsidR="0064239E">
        <w:t>22</w:t>
      </w:r>
      <w:r>
        <w:t xml:space="preserve">) analyzing the luxury hotels underlined how these factors depend on the target market and, therefore, a </w:t>
      </w:r>
      <w:r w:rsidR="00E67208">
        <w:t>generalized</w:t>
      </w:r>
      <w:r>
        <w:t xml:space="preserve"> approach to satisfaction and loyalty as inadequate to explain the guest’s behavior in a specific area.</w:t>
      </w:r>
    </w:p>
    <w:p w14:paraId="314EF56F" w14:textId="77777777" w:rsidR="00DE2501" w:rsidRPr="00143D8D" w:rsidRDefault="00143D8D" w:rsidP="00DE2501">
      <w:pPr>
        <w:rPr>
          <w:b/>
          <w:bCs/>
          <w:i/>
          <w:iCs/>
        </w:rPr>
      </w:pPr>
      <w:r w:rsidRPr="00143D8D">
        <w:rPr>
          <w:b/>
          <w:bCs/>
          <w:i/>
          <w:iCs/>
        </w:rPr>
        <w:t>Brand Promise Delivery and Employee’s Engagement</w:t>
      </w:r>
    </w:p>
    <w:p w14:paraId="3D2A72AC" w14:textId="77777777" w:rsidR="00C9218D" w:rsidRDefault="00DE2501" w:rsidP="00DE2501">
      <w:r>
        <w:t>The engagement of the employee plays a vital role in service delivery in the hospitality industry since engagement effectively determines an employee’s capacity to meet the brand expectations of customers</w:t>
      </w:r>
      <w:r w:rsidR="0064239E">
        <w:t xml:space="preserve"> (Sofi, 2024)</w:t>
      </w:r>
      <w:r>
        <w:t>. Prior studies point out that; Employee engagement improves organizational performance, instrumental in delivering superior and satisfactory services to customers</w:t>
      </w:r>
      <w:r w:rsidR="002E2F98">
        <w:t xml:space="preserve"> (</w:t>
      </w:r>
      <w:r w:rsidR="002E2F98" w:rsidRPr="0068721B">
        <w:t>Afram</w:t>
      </w:r>
      <w:r w:rsidR="002E2F98">
        <w:t>, 2022)</w:t>
      </w:r>
      <w:r>
        <w:t>. Relatively, Luthans and Peterson (2002) identified that engaged employees were more likely to behave consistently with brand values which would likely affect guests’ perceptions in the service delivery system</w:t>
      </w:r>
      <w:r w:rsidR="002E2F98">
        <w:t xml:space="preserve"> (</w:t>
      </w:r>
      <w:r w:rsidR="002E2F98" w:rsidRPr="0068721B">
        <w:t>Francis</w:t>
      </w:r>
      <w:r w:rsidR="002E2F98">
        <w:t>, 2022)</w:t>
      </w:r>
      <w:r>
        <w:t xml:space="preserve">. Delta Marriott Gateshead emphasizes the need to </w:t>
      </w:r>
      <w:r w:rsidR="00E67208">
        <w:t>actualize</w:t>
      </w:r>
      <w:r>
        <w:t xml:space="preserve"> customer-oriented engagement of service employees in satisfying the promise of the Marriott brand; however, the literature suggests that there are issues associated with the sustained engagement of such employees, especially when the employees are stressed or receive communication from the management that is not clear.</w:t>
      </w:r>
    </w:p>
    <w:p w14:paraId="207E180A" w14:textId="77777777" w:rsidR="00C9218D" w:rsidRDefault="00C9218D" w:rsidP="00C9218D">
      <w:r>
        <w:t xml:space="preserve">The concept of internal branding further supports the need for alignment between employees and brand standards, as highlighted by </w:t>
      </w:r>
      <w:r w:rsidR="004E28B3" w:rsidRPr="004E28B3">
        <w:t xml:space="preserve">Carlini </w:t>
      </w:r>
      <w:r>
        <w:t>(20</w:t>
      </w:r>
      <w:r w:rsidR="004E28B3">
        <w:t>21</w:t>
      </w:r>
      <w:r>
        <w:t>). By actively engaging employees in brand values and providing adequate training and resources, hotels can ensure a more consistent service experience</w:t>
      </w:r>
      <w:r w:rsidR="004E28B3">
        <w:t xml:space="preserve"> (Boadi, 2022)</w:t>
      </w:r>
      <w:r>
        <w:t>. Nonetheless, studies indicate that without adequate support systems, high expectations from management may lead to burnout, ultimately affecting service quality (</w:t>
      </w:r>
      <w:r w:rsidR="004E28B3">
        <w:t>Wu</w:t>
      </w:r>
      <w:r>
        <w:t xml:space="preserve">, </w:t>
      </w:r>
      <w:r w:rsidR="004E28B3">
        <w:t>2021</w:t>
      </w:r>
      <w:r>
        <w:t>). This insight underscores the importance of supportive internal mechanisms, such as clear communication channels and realistic workload expectations, for consistent brand delivery.</w:t>
      </w:r>
    </w:p>
    <w:p w14:paraId="206CEC29" w14:textId="77777777" w:rsidR="00C9218D" w:rsidRPr="00143D8D" w:rsidRDefault="00C9218D" w:rsidP="00C9218D">
      <w:pPr>
        <w:rPr>
          <w:b/>
          <w:bCs/>
          <w:i/>
          <w:iCs/>
        </w:rPr>
      </w:pPr>
      <w:r w:rsidRPr="00143D8D">
        <w:rPr>
          <w:b/>
          <w:bCs/>
          <w:i/>
          <w:iCs/>
        </w:rPr>
        <w:t>Methodologies in Hospitality Research: Case Studies, Netnography, and Qualitative Approaches</w:t>
      </w:r>
    </w:p>
    <w:p w14:paraId="0DACA109" w14:textId="77777777" w:rsidR="00960142" w:rsidRDefault="00960142" w:rsidP="00960142">
      <w:r>
        <w:t>In recent years, qualitative research is highly appreciated in hospitality research due to its provision of thick description of customer and employees</w:t>
      </w:r>
      <w:r w:rsidR="00DA01F6">
        <w:t xml:space="preserve"> (</w:t>
      </w:r>
      <w:r w:rsidR="00DA01F6" w:rsidRPr="00EA5B8D">
        <w:t>McGinley</w:t>
      </w:r>
      <w:r w:rsidR="00DA01F6">
        <w:t>, 2021)</w:t>
      </w:r>
      <w:r>
        <w:t xml:space="preserve">. According to </w:t>
      </w:r>
      <w:r w:rsidR="00DA01F6" w:rsidRPr="00EA5B8D">
        <w:t>Tasci</w:t>
      </w:r>
      <w:r>
        <w:t>(</w:t>
      </w:r>
      <w:r w:rsidR="00DA01F6">
        <w:t>2020</w:t>
      </w:r>
      <w:r>
        <w:t xml:space="preserve">), case study methods facilitate the process of going ‘under the skin’ of the phenomenon of interest, which will be very relevant for the analysis of Delta Marriott Gateshead due to its environment which consists of interactions of various internal and external factors. One advantage of using a case study is that where quantitative studies seek to test a theory based on set hypotheses, case studies reveal situations as they are and give glimpses into the dynamics within </w:t>
      </w:r>
      <w:r w:rsidR="00E67208">
        <w:t>organizations</w:t>
      </w:r>
      <w:r>
        <w:t xml:space="preserve"> when implementing a theory in practice</w:t>
      </w:r>
      <w:r w:rsidR="00DA01F6">
        <w:t xml:space="preserve"> (</w:t>
      </w:r>
      <w:r w:rsidR="00DA01F6" w:rsidRPr="00EA5B8D">
        <w:t>Schoch</w:t>
      </w:r>
      <w:r w:rsidR="00DA01F6">
        <w:t>, 2020)</w:t>
      </w:r>
      <w:r>
        <w:t>.</w:t>
      </w:r>
    </w:p>
    <w:p w14:paraId="32AA9C54" w14:textId="77777777" w:rsidR="00960142" w:rsidRDefault="00960142" w:rsidP="00960142">
      <w:r>
        <w:t>In the broad subject area of hospitality, netnography, a form of ethnography in online environments, has gained acceptance, especially in assessing customers’ perceptions drawn from online ratings and reviews</w:t>
      </w:r>
      <w:r w:rsidR="00103502">
        <w:t xml:space="preserve"> (</w:t>
      </w:r>
      <w:r w:rsidR="00103502" w:rsidRPr="00F55B5A">
        <w:t>Kozinets</w:t>
      </w:r>
      <w:r w:rsidR="00103502">
        <w:t>, 2020)</w:t>
      </w:r>
      <w:r>
        <w:t>. According to Kozinets (20</w:t>
      </w:r>
      <w:r w:rsidR="00103502">
        <w:t>2</w:t>
      </w:r>
      <w:r>
        <w:t>0), netnography affords real experiences of guests because online customer reviews are unadulterated. Netnography as evidenced in the study by Pantano, Priporas, and Dennis (2018) is valuable when used to measure service quality and customers’ feelings. In contrast to the previous one, it offers a more detailed perspective on satisfaction and dissatisfaction and illustrate the pain areas.</w:t>
      </w:r>
    </w:p>
    <w:p w14:paraId="563C15FC" w14:textId="77777777" w:rsidR="00960142" w:rsidRDefault="00960142" w:rsidP="00960142">
      <w:r>
        <w:t>Competitor analysis though qualitative method also play vital role in assessing the service positioning</w:t>
      </w:r>
      <w:r w:rsidR="00103502">
        <w:t xml:space="preserve"> (Jerab, n.d.)</w:t>
      </w:r>
      <w:r>
        <w:t xml:space="preserve">. Although competitor analysis involves certain factors such as pricing, quality and value perception analysis is qualitative. </w:t>
      </w:r>
    </w:p>
    <w:p w14:paraId="5A244BB9" w14:textId="77777777" w:rsidR="00960142" w:rsidRPr="00143D8D" w:rsidRDefault="00960142" w:rsidP="00960142">
      <w:pPr>
        <w:rPr>
          <w:b/>
          <w:bCs/>
          <w:i/>
          <w:iCs/>
        </w:rPr>
      </w:pPr>
      <w:r w:rsidRPr="00143D8D">
        <w:rPr>
          <w:b/>
          <w:bCs/>
          <w:i/>
          <w:iCs/>
        </w:rPr>
        <w:t>Pointing Out Directions for Future Research</w:t>
      </w:r>
    </w:p>
    <w:p w14:paraId="3D79D69E" w14:textId="77777777" w:rsidR="00960142" w:rsidRDefault="00960142" w:rsidP="00960142">
      <w:r>
        <w:t>More specifically, some of the gaps identified include: Service Quality, Customer satisfaction, Employee Engagement, Qualitative research methodologies. First, most empirical work on service quality utilizes models such as SERVQUAL that are traditionally developed, and may not reflect the dynamics in brands and locations. For Delta Marriott Gateshead, the ‘typified model’ of quantifying service quality as adapted from this research might not be as effective as a model that defines and adapts to the specific atmosphere and expectations of Marriott brand image</w:t>
      </w:r>
      <w:r w:rsidR="00103502">
        <w:t xml:space="preserve"> (YourCX, 2024)</w:t>
      </w:r>
      <w:r>
        <w:t>.</w:t>
      </w:r>
    </w:p>
    <w:p w14:paraId="062B4025" w14:textId="77777777" w:rsidR="00960142" w:rsidRDefault="00960142" w:rsidP="00960142">
      <w:r>
        <w:t xml:space="preserve">Second, they reveal that customer satisfaction and loyalty depend upon such factors as service quality, value perception, but do not include local competition and pricing as factors that might influence customer satisfaction and loyalty. When it comes to customer retention in a hotel targeting leisure </w:t>
      </w:r>
      <w:r w:rsidR="00E67208">
        <w:t>travelers</w:t>
      </w:r>
      <w:r>
        <w:t xml:space="preserve"> within the region of operation, competitor pricing and service offerings are notable thus require more research</w:t>
      </w:r>
      <w:r w:rsidR="00103502">
        <w:t xml:space="preserve"> (</w:t>
      </w:r>
      <w:r w:rsidR="00103502" w:rsidRPr="00F55B5A">
        <w:t>Pavlova</w:t>
      </w:r>
      <w:r w:rsidR="00103502">
        <w:t>, 2024)</w:t>
      </w:r>
      <w:r>
        <w:t xml:space="preserve">. Lastly, the existing literature studies address general issues affecting hotel employees while ignoring the pressures associated with branded facilities that demand conformity of employee performance to the organization’s specifications. </w:t>
      </w:r>
    </w:p>
    <w:p w14:paraId="44488FA0" w14:textId="77777777" w:rsidR="00960142" w:rsidRDefault="00960142" w:rsidP="00010A7F">
      <w:pPr>
        <w:pStyle w:val="Heading1"/>
      </w:pPr>
      <w:bookmarkStart w:id="2" w:name="_Toc182503158"/>
      <w:r>
        <w:t>Methods</w:t>
      </w:r>
      <w:bookmarkEnd w:id="2"/>
    </w:p>
    <w:p w14:paraId="2EBAD234" w14:textId="77777777" w:rsidR="00960142" w:rsidRDefault="00960142" w:rsidP="00960142">
      <w:r>
        <w:t>The case study research method is an exploratory-research method that focuses on a single unit of study in its real-life context (Yin, 2018). This methodology is useful for this research as it permits an extensive examination of Delta Marriott Gateshead performance especially on how it sustains Marriott brand images, how it ensures quality service delivery and how it can enhance the satisfaction of its customers and employees</w:t>
      </w:r>
      <w:r w:rsidR="006156E1">
        <w:t xml:space="preserve"> (</w:t>
      </w:r>
      <w:r w:rsidR="006156E1" w:rsidRPr="00877115">
        <w:t>Barreto</w:t>
      </w:r>
      <w:r w:rsidR="006156E1">
        <w:t>, 2022)</w:t>
      </w:r>
      <w:r>
        <w:t>. They are of great value, for instance because case studies enable investigation of intricate interaction in context, of various variables in an object. In this case, the method helps to have a conceptional understanding of how Delta Marriott Gateshead manage its operational and competitive issues.</w:t>
      </w:r>
    </w:p>
    <w:p w14:paraId="501EF001" w14:textId="77777777" w:rsidR="00960142" w:rsidRDefault="00960142" w:rsidP="00960142">
      <w:r>
        <w:t>One of the weaknesses of case study approach, however, is the relative restrictiveness of each case since the information may be specific to a given context. This study may not generalize results from Delta Marriott Gateshead to other Marriott sites in other geographical regions, different operational strategies, or customer preferences. To mitigate the possible researcher bias, data will be obtained in a methodical way through observation, review and through the employees of the organizations concerned to increase validity and reliability</w:t>
      </w:r>
      <w:r w:rsidR="006156E1">
        <w:t xml:space="preserve"> (</w:t>
      </w:r>
      <w:r w:rsidR="006156E1" w:rsidRPr="00877115">
        <w:t>Khoa</w:t>
      </w:r>
      <w:r w:rsidR="006156E1">
        <w:t>, 2023)</w:t>
      </w:r>
      <w:r>
        <w:t>.</w:t>
      </w:r>
    </w:p>
    <w:p w14:paraId="4DEA2B68" w14:textId="77777777" w:rsidR="00E707D2" w:rsidRPr="00143D8D" w:rsidRDefault="00E707D2" w:rsidP="00E707D2">
      <w:pPr>
        <w:rPr>
          <w:b/>
          <w:bCs/>
          <w:i/>
          <w:iCs/>
        </w:rPr>
      </w:pPr>
      <w:r w:rsidRPr="00143D8D">
        <w:rPr>
          <w:b/>
          <w:bCs/>
          <w:i/>
          <w:iCs/>
        </w:rPr>
        <w:t>Case Study Methodology</w:t>
      </w:r>
    </w:p>
    <w:p w14:paraId="2B9014D7" w14:textId="77777777" w:rsidR="00C9218D" w:rsidRPr="00143D8D" w:rsidRDefault="00C9218D" w:rsidP="00960142">
      <w:pPr>
        <w:rPr>
          <w:b/>
          <w:bCs/>
          <w:i/>
          <w:iCs/>
        </w:rPr>
      </w:pPr>
      <w:r w:rsidRPr="00143D8D">
        <w:rPr>
          <w:b/>
          <w:bCs/>
          <w:i/>
          <w:iCs/>
        </w:rPr>
        <w:t>Reflective Writing</w:t>
      </w:r>
    </w:p>
    <w:p w14:paraId="517C50B3" w14:textId="77777777" w:rsidR="00960142" w:rsidRDefault="00960142" w:rsidP="00960142">
      <w:r>
        <w:t>To document portraits of the subjects, the researcher is adopting reflective writing consistent with Schon’s (1983) reflection-in-action framework. Writing in this sense enables documentation of experience and reaction during a placement within Delta Marriott Gateshead and more often provides internal views that complement other forms of data. In this research, reflections provide an immediate dynamic and qualitative view of employee practices, customers, and the service context of the hotel. This method is useful in identifying other complex details that may exist in organizations that cannot easily be done using quantitative techniques</w:t>
      </w:r>
      <w:r w:rsidR="006156E1">
        <w:t xml:space="preserve"> (WorkplaceHero, 2023)</w:t>
      </w:r>
      <w:r>
        <w:t>.</w:t>
      </w:r>
    </w:p>
    <w:p w14:paraId="2930BFA4" w14:textId="77777777" w:rsidR="00960142" w:rsidRDefault="00960142" w:rsidP="00960142">
      <w:r>
        <w:t>Nevertheless, the reflective writing may lead to the researcher bias since the experience may comprise personal judgment. To avoid this, the reflective insights will be recorded in detail and checked against other sources of data, to ensure that the reflections do not skew analysis</w:t>
      </w:r>
      <w:r w:rsidR="006156E1">
        <w:t xml:space="preserve"> (</w:t>
      </w:r>
      <w:r w:rsidR="006156E1" w:rsidRPr="00877115">
        <w:t>Lim</w:t>
      </w:r>
      <w:r w:rsidR="006156E1">
        <w:t>, 2024)</w:t>
      </w:r>
      <w:r>
        <w:t>.</w:t>
      </w:r>
    </w:p>
    <w:p w14:paraId="4E34BD89" w14:textId="77777777" w:rsidR="00960142" w:rsidRPr="00143D8D" w:rsidRDefault="00960142" w:rsidP="00960142">
      <w:pPr>
        <w:rPr>
          <w:b/>
          <w:bCs/>
          <w:i/>
          <w:iCs/>
        </w:rPr>
      </w:pPr>
      <w:r w:rsidRPr="00143D8D">
        <w:rPr>
          <w:b/>
          <w:bCs/>
          <w:i/>
          <w:iCs/>
        </w:rPr>
        <w:t>Netnography</w:t>
      </w:r>
    </w:p>
    <w:p w14:paraId="58580B22" w14:textId="77777777" w:rsidR="00960142" w:rsidRDefault="00960142" w:rsidP="00960142">
      <w:r>
        <w:t>Netnography is a distorted version of ethnography that is understood to be most beneficial when studying customer feedback in spaces such as TripAdvisor. From Kozinets’ (20</w:t>
      </w:r>
      <w:r w:rsidR="006156E1">
        <w:t>2</w:t>
      </w:r>
      <w:r>
        <w:t>0) perspective, netnography is a research approach that allows initial observations of consumers within the online environment to capture the natural actions of customers when interacting with a service</w:t>
      </w:r>
      <w:r w:rsidR="006156E1">
        <w:t xml:space="preserve"> (</w:t>
      </w:r>
      <w:r w:rsidR="006156E1" w:rsidRPr="00877115">
        <w:t>Wang</w:t>
      </w:r>
      <w:r w:rsidR="006156E1">
        <w:t>, 2020)</w:t>
      </w:r>
      <w:r>
        <w:t>. Consequently, netnography allows to understand the guests’ impressions about the service provided within the Delta Marriott Gateshead since people share objective opinions and emphasize the certain or unsatisfactory aspects at the Internet.</w:t>
      </w:r>
    </w:p>
    <w:p w14:paraId="44AFF370" w14:textId="77777777" w:rsidR="00960142" w:rsidRDefault="00960142" w:rsidP="00960142">
      <w:r>
        <w:t>Netnography does not impose itself on consumers or their behaviors and it can cover a broad array of customer voices</w:t>
      </w:r>
      <w:r w:rsidR="006156E1">
        <w:t xml:space="preserve"> (</w:t>
      </w:r>
      <w:r w:rsidR="006156E1" w:rsidRPr="00877115">
        <w:t>Mardon</w:t>
      </w:r>
      <w:r w:rsidR="006156E1">
        <w:t>, 2023)</w:t>
      </w:r>
      <w:r>
        <w:t xml:space="preserve">. It also has some weaknesses; the feedback is usually </w:t>
      </w:r>
      <w:r w:rsidR="00E67208">
        <w:t>polarized</w:t>
      </w:r>
      <w:r>
        <w:t xml:space="preserve"> and usually contains only the extremely positive and the extremely negative. To eliminate this, the following patterns will be used in analyzing the collected netnographic data to give an overall impression of the specific perceived strengths and areas that require improvement in the particular hotel.</w:t>
      </w:r>
    </w:p>
    <w:p w14:paraId="2D1AF298" w14:textId="77777777" w:rsidR="00C9218D" w:rsidRPr="00143D8D" w:rsidRDefault="00C9218D" w:rsidP="00960142">
      <w:pPr>
        <w:rPr>
          <w:b/>
          <w:bCs/>
          <w:i/>
          <w:iCs/>
        </w:rPr>
      </w:pPr>
      <w:r w:rsidRPr="00143D8D">
        <w:rPr>
          <w:b/>
          <w:bCs/>
          <w:i/>
          <w:iCs/>
        </w:rPr>
        <w:t>Complementary Techniques: SWOT and PEST Analysis</w:t>
      </w:r>
    </w:p>
    <w:p w14:paraId="7DD98210" w14:textId="77777777" w:rsidR="00CA1864" w:rsidRDefault="00CA1864" w:rsidP="00CA1864">
      <w:r>
        <w:t xml:space="preserve">Besides the mentioned approaches, it is appropriate to indicate the results of the SWOT and PEST analyses that reveal a strategic view of Delta Marriott Gateshead’s positioning. SWOT analysis is an assessment of strengths and weaknesses within the hotel </w:t>
      </w:r>
      <w:r w:rsidR="00F22B00">
        <w:t>(</w:t>
      </w:r>
      <w:r w:rsidR="00F22B00" w:rsidRPr="00F22B00">
        <w:t>Puyt</w:t>
      </w:r>
      <w:r w:rsidR="00F22B00">
        <w:t>, 2023)</w:t>
      </w:r>
      <w:r>
        <w:t>while PEST analyze tests the outside conditions that may affect the hotel</w:t>
      </w:r>
      <w:r w:rsidR="00F22B00">
        <w:t xml:space="preserve"> (</w:t>
      </w:r>
      <w:r w:rsidR="00F22B00" w:rsidRPr="00391CD0">
        <w:t>Serdyuk</w:t>
      </w:r>
      <w:r w:rsidR="00F22B00">
        <w:t>, 2023)</w:t>
      </w:r>
      <w:r>
        <w:t>. As valuable as those methods might be, they provide general patterns and do not always capture the subtleties of interactions in the hotel’s service environment; thus, they will be employed as complementary methods to case study and netnography.</w:t>
      </w:r>
    </w:p>
    <w:p w14:paraId="1C5F9FA5" w14:textId="77777777" w:rsidR="00CA1864" w:rsidRDefault="00CA1864" w:rsidP="00CA1864">
      <w:r>
        <w:t xml:space="preserve">This way using the methodology that involved case study, reflective writing, netnography, SWOT and PEST analysis, this paper has </w:t>
      </w:r>
      <w:r w:rsidR="00A847CE">
        <w:t>served</w:t>
      </w:r>
      <w:r>
        <w:t xml:space="preserve"> to explain the service practices of Delta Marriott Gateshead and the operational strategies effectively. All of them provide valuable information which help with providing detailed analysis of how the hotel under discussion conforms to Marriott’s brand image and its positioning on the local market.</w:t>
      </w:r>
    </w:p>
    <w:p w14:paraId="1B7C2BC6" w14:textId="77777777" w:rsidR="00CA1864" w:rsidRPr="00310F3B" w:rsidRDefault="00CA1864" w:rsidP="00CA1864">
      <w:pPr>
        <w:rPr>
          <w:b/>
          <w:bCs/>
          <w:i/>
          <w:iCs/>
        </w:rPr>
      </w:pPr>
      <w:r w:rsidRPr="00310F3B">
        <w:rPr>
          <w:b/>
          <w:bCs/>
          <w:i/>
          <w:iCs/>
        </w:rPr>
        <w:t xml:space="preserve"> Introduction to delta Marriott Gates head</w:t>
      </w:r>
    </w:p>
    <w:p w14:paraId="05A81291" w14:textId="77777777" w:rsidR="00E707D2" w:rsidRDefault="00E707D2" w:rsidP="00E707D2">
      <w:pPr>
        <w:keepNext/>
        <w:jc w:val="center"/>
      </w:pPr>
      <w:r>
        <w:rPr>
          <w:noProof/>
        </w:rPr>
        <w:drawing>
          <wp:inline distT="0" distB="0" distL="0" distR="0" wp14:anchorId="703BD6C4" wp14:editId="42AB13AA">
            <wp:extent cx="5029200" cy="3352800"/>
            <wp:effectExtent l="0" t="0" r="0" b="0"/>
            <wp:docPr id="508181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4185" cy="3356123"/>
                    </a:xfrm>
                    <a:prstGeom prst="rect">
                      <a:avLst/>
                    </a:prstGeom>
                    <a:noFill/>
                  </pic:spPr>
                </pic:pic>
              </a:graphicData>
            </a:graphic>
          </wp:inline>
        </w:drawing>
      </w:r>
    </w:p>
    <w:p w14:paraId="1BDCEAAB" w14:textId="77777777" w:rsidR="00E707D2" w:rsidRPr="00E707D2" w:rsidRDefault="00E707D2" w:rsidP="00E707D2">
      <w:pPr>
        <w:pStyle w:val="Caption"/>
        <w:jc w:val="center"/>
        <w:rPr>
          <w:b/>
          <w:bCs/>
        </w:rPr>
      </w:pPr>
      <w:bookmarkStart w:id="3" w:name="_Toc182506766"/>
      <w:r w:rsidRPr="00E707D2">
        <w:rPr>
          <w:b/>
          <w:bCs/>
        </w:rPr>
        <w:t xml:space="preserve">Figure </w:t>
      </w:r>
      <w:r w:rsidR="00534D31" w:rsidRPr="00E707D2">
        <w:rPr>
          <w:b/>
          <w:bCs/>
        </w:rPr>
        <w:fldChar w:fldCharType="begin"/>
      </w:r>
      <w:r w:rsidRPr="00E707D2">
        <w:rPr>
          <w:b/>
          <w:bCs/>
        </w:rPr>
        <w:instrText xml:space="preserve"> SEQ Figure \* ARABIC </w:instrText>
      </w:r>
      <w:r w:rsidR="00534D31" w:rsidRPr="00E707D2">
        <w:rPr>
          <w:b/>
          <w:bCs/>
        </w:rPr>
        <w:fldChar w:fldCharType="separate"/>
      </w:r>
      <w:r>
        <w:rPr>
          <w:b/>
          <w:bCs/>
          <w:noProof/>
        </w:rPr>
        <w:t>1</w:t>
      </w:r>
      <w:r w:rsidR="00534D31" w:rsidRPr="00E707D2">
        <w:rPr>
          <w:b/>
          <w:bCs/>
        </w:rPr>
        <w:fldChar w:fldCharType="end"/>
      </w:r>
      <w:r w:rsidRPr="00E707D2">
        <w:rPr>
          <w:b/>
          <w:bCs/>
        </w:rPr>
        <w:t>: Delta Marriott Gateshead</w:t>
      </w:r>
      <w:bookmarkEnd w:id="3"/>
    </w:p>
    <w:p w14:paraId="0523591F" w14:textId="77777777" w:rsidR="00E707D2" w:rsidRPr="00E707D2" w:rsidRDefault="00E707D2" w:rsidP="00E707D2">
      <w:pPr>
        <w:jc w:val="center"/>
        <w:rPr>
          <w:b/>
          <w:bCs/>
          <w:sz w:val="18"/>
          <w:szCs w:val="18"/>
        </w:rPr>
      </w:pPr>
      <w:r w:rsidRPr="00E707D2">
        <w:rPr>
          <w:b/>
          <w:bCs/>
          <w:sz w:val="18"/>
          <w:szCs w:val="18"/>
        </w:rPr>
        <w:t>Source: Google.com</w:t>
      </w:r>
    </w:p>
    <w:p w14:paraId="381EBA2D" w14:textId="77777777" w:rsidR="00E707D2" w:rsidRDefault="00CA1864" w:rsidP="00CA1864">
      <w:r>
        <w:t>Delta Hotel, which is a member of Marriott International group, is known for being innovative and luxurious hotel franchise. The Delta Marriott Gateshead, as a hotel that has successfully positioned itself for both business and tourist clients with the high level of services and comfort. Accommodated in Gateshead, a rapidly developing region in the North East of England, the hotel occupies a prime territory: in close proximity to cultural attractions and business centers, transportation infrastructure.</w:t>
      </w:r>
    </w:p>
    <w:p w14:paraId="0DD927DE" w14:textId="77777777" w:rsidR="00CA1864" w:rsidRDefault="00CA1864" w:rsidP="00CA1864">
      <w:r>
        <w:t xml:space="preserve">The Delta Marriott Gateshead is located on Gateshead Quayside involving magnificent views of the River Tyne, tourist destinations embrace BALTIC the Centre for Contemporary Art, Sage Gateshead and the Tyne Bridges that are famous all over the world. The hotel is also situated so that Newcastle upon Tyne, one of the most active cities of the UK with focus on culture and business can be easily accessed on foot. With this prime location the hotel is well-positioned to offer the best of both worlds: a modern city </w:t>
      </w:r>
      <w:r w:rsidR="00E707D2">
        <w:t>breaks</w:t>
      </w:r>
      <w:r>
        <w:t xml:space="preserve"> as well as many opportunities for nature lovers</w:t>
      </w:r>
      <w:r w:rsidR="00D65DF2">
        <w:t xml:space="preserve"> (Marriott, n.d.)</w:t>
      </w:r>
      <w:r>
        <w:t>.</w:t>
      </w:r>
    </w:p>
    <w:p w14:paraId="5EDB291E" w14:textId="77777777" w:rsidR="005036E5" w:rsidRDefault="005036E5" w:rsidP="005036E5">
      <w:r>
        <w:t>This case study aims at identifying the structures of Delta Marriott Gateshead’s operations and evaluate how the firm adapts to the competitive environment, satisfies customer needs, and delivers on Marriott’s brand standards. With such a comprehensive evaluation of the internal and external environment strategies this analysis will give specific recommendations to the hotel and thus sustain its competitive advantage in a growing market.</w:t>
      </w:r>
    </w:p>
    <w:p w14:paraId="18C549F4" w14:textId="77777777" w:rsidR="005036E5" w:rsidRPr="00310F3B" w:rsidRDefault="005036E5" w:rsidP="005036E5">
      <w:pPr>
        <w:rPr>
          <w:b/>
          <w:bCs/>
          <w:i/>
          <w:iCs/>
        </w:rPr>
      </w:pPr>
      <w:r w:rsidRPr="00310F3B">
        <w:rPr>
          <w:b/>
          <w:bCs/>
          <w:i/>
          <w:iCs/>
        </w:rPr>
        <w:t>2. Descriptive Information</w:t>
      </w:r>
    </w:p>
    <w:p w14:paraId="63B2D840" w14:textId="77777777" w:rsidR="005036E5" w:rsidRPr="00310F3B" w:rsidRDefault="005036E5" w:rsidP="005036E5">
      <w:pPr>
        <w:rPr>
          <w:b/>
          <w:bCs/>
          <w:i/>
          <w:iCs/>
        </w:rPr>
      </w:pPr>
      <w:r w:rsidRPr="00310F3B">
        <w:rPr>
          <w:b/>
          <w:bCs/>
          <w:i/>
          <w:iCs/>
        </w:rPr>
        <w:t>Hotel Profile</w:t>
      </w:r>
    </w:p>
    <w:p w14:paraId="5F1EFB72" w14:textId="77777777" w:rsidR="005036E5" w:rsidRDefault="005036E5" w:rsidP="005036E5">
      <w:r>
        <w:t xml:space="preserve">Gateshead Marriott Delta is a full service, contemporary hotel which provides its clients with free standing features, eye catching design, high quality services and </w:t>
      </w:r>
      <w:r w:rsidR="00DD3549">
        <w:t>well-trained</w:t>
      </w:r>
      <w:r>
        <w:t xml:space="preserve"> staff</w:t>
      </w:r>
      <w:r w:rsidR="00D65DF2">
        <w:t xml:space="preserve"> (</w:t>
      </w:r>
      <w:r w:rsidR="00D65DF2" w:rsidRPr="008D02F7">
        <w:t>Delta Hotels by Marriott Newcastle Gateshead (n.d.</w:t>
      </w:r>
      <w:r w:rsidR="00D65DF2">
        <w:t>)</w:t>
      </w:r>
      <w:r>
        <w:t>. The hotel boasts of more than one hundred and fifty rooms to suit different category of guests such as businesspeople, visitors on leisure, and those traveling with their families. While maximizing comfort, functional space, and style, the rooms provide the best traditional and modern features to guests, including high-quality furniture, multi-zone climate control, free high-speed Wi-Fi, smart LED TVs, and premium bathroom equipment</w:t>
      </w:r>
      <w:r w:rsidR="00D65DF2">
        <w:t xml:space="preserve"> (Marriott, n.d.)</w:t>
      </w:r>
      <w:r>
        <w:t>.</w:t>
      </w:r>
    </w:p>
    <w:p w14:paraId="42A12958" w14:textId="77777777" w:rsidR="005036E5" w:rsidRDefault="005036E5" w:rsidP="005036E5">
      <w:r>
        <w:t>It also has adequate facilities to accommodate both the large business conference visitors and the small romance seekers. It has many conference and meeting facilities, a modern gym, a reputable restaurant offering traditional and intercontinental meals, and a beverage hall with many types of drinks</w:t>
      </w:r>
      <w:r w:rsidR="00D65DF2">
        <w:t xml:space="preserve"> (Marriott, n.d.)</w:t>
      </w:r>
      <w:r>
        <w:t>. The style of construction of hotel is modern and the rooms have large window panes reaching the floors and ceiling and which overlook the riverside view and skyline of the city.</w:t>
      </w:r>
    </w:p>
    <w:p w14:paraId="3BBBE225" w14:textId="77777777" w:rsidR="005036E5" w:rsidRDefault="005036E5" w:rsidP="005036E5">
      <w:r>
        <w:t>High standards of service delivery are accorded to Delta Marriott Gateshead. It has developed a standard of offering guests a hospitality service that meets their individual needs to the core</w:t>
      </w:r>
      <w:r w:rsidR="00D65DF2">
        <w:t xml:space="preserve"> (Marriott, n.d.)</w:t>
      </w:r>
      <w:r>
        <w:t xml:space="preserve">. Such a location combined with premiums services offered by this hotel puts it among the most preferred hotel accommodation for both the leisure and business </w:t>
      </w:r>
      <w:r w:rsidR="00E67208">
        <w:t>travelers</w:t>
      </w:r>
      <w:r>
        <w:t>.</w:t>
      </w:r>
    </w:p>
    <w:p w14:paraId="31DF82BA" w14:textId="77777777" w:rsidR="005036E5" w:rsidRPr="00310F3B" w:rsidRDefault="005036E5" w:rsidP="005036E5">
      <w:pPr>
        <w:rPr>
          <w:b/>
          <w:bCs/>
          <w:i/>
          <w:iCs/>
        </w:rPr>
      </w:pPr>
      <w:r w:rsidRPr="00310F3B">
        <w:rPr>
          <w:b/>
          <w:bCs/>
          <w:i/>
          <w:iCs/>
        </w:rPr>
        <w:t>Employee turnover and financial performances</w:t>
      </w:r>
    </w:p>
    <w:p w14:paraId="66A6F8E1" w14:textId="77777777" w:rsidR="005036E5" w:rsidRDefault="005036E5" w:rsidP="005036E5">
      <w:r>
        <w:t xml:space="preserve">For this, we do not have the specific financial figures of the Delta Marriott Gateshead, however, we have below information based on the Marriott International annual report of 2019 which provides a broad picture of the company’s financial status. Marriott International had revenues in 2023 which exceeded $25 billion, much of this was generated by </w:t>
      </w:r>
      <w:r w:rsidR="00D65DF2">
        <w:t>their</w:t>
      </w:r>
      <w:r>
        <w:t xml:space="preserve"> European operations, which included </w:t>
      </w:r>
      <w:r w:rsidR="00DD3549">
        <w:t>their</w:t>
      </w:r>
      <w:r>
        <w:t xml:space="preserve"> hotels in Great Britain</w:t>
      </w:r>
      <w:r w:rsidR="00D65DF2">
        <w:t xml:space="preserve"> (</w:t>
      </w:r>
      <w:r w:rsidR="00D65DF2" w:rsidRPr="008D02F7">
        <w:t>Marriott International Inc. (2023)</w:t>
      </w:r>
      <w:r>
        <w:t>. As a sub-group of this portfolio, Gateshead Marriott District probably makes a contribution to these revenues and there is significant reliance on tourism and business destination in Gateshead.</w:t>
      </w:r>
    </w:p>
    <w:p w14:paraId="2EA6AB61" w14:textId="77777777" w:rsidR="005036E5" w:rsidRDefault="005036E5" w:rsidP="005036E5">
      <w:r>
        <w:t>Revenue generation at Delta Marriott Gateshead can be attributed to multiple sources: accommodation, meetings, conferences and sales, and restaurants &amp; dining</w:t>
      </w:r>
      <w:r w:rsidR="00D65DF2">
        <w:t xml:space="preserve"> (Marriott, n.d.)</w:t>
      </w:r>
      <w:r>
        <w:t>. The envisaged hotel belongs to the luxury category, thus, it receives relatively high occupancy levels especially during the high demand periods which include summer holidays and occasions where there are conferences or other events at centres such the Newcastle Upon Tyne Conference Centre.</w:t>
      </w:r>
    </w:p>
    <w:p w14:paraId="4B096155" w14:textId="77777777" w:rsidR="005036E5" w:rsidRPr="00310F3B" w:rsidRDefault="005036E5" w:rsidP="005036E5">
      <w:pPr>
        <w:rPr>
          <w:b/>
          <w:bCs/>
          <w:i/>
          <w:iCs/>
        </w:rPr>
      </w:pPr>
      <w:r w:rsidRPr="00310F3B">
        <w:rPr>
          <w:b/>
          <w:bCs/>
          <w:i/>
          <w:iCs/>
        </w:rPr>
        <w:t>Staffing and Employment</w:t>
      </w:r>
    </w:p>
    <w:p w14:paraId="41E7E374" w14:textId="77777777" w:rsidR="005036E5" w:rsidRDefault="005036E5" w:rsidP="005036E5">
      <w:r>
        <w:t>Staffing constitutes one of the critical activities within a hotel organization</w:t>
      </w:r>
      <w:r w:rsidR="00D65DF2">
        <w:t xml:space="preserve"> (</w:t>
      </w:r>
      <w:r w:rsidR="00D65DF2" w:rsidRPr="008D02F7">
        <w:t>Djajasinga</w:t>
      </w:r>
      <w:r w:rsidR="00D65DF2">
        <w:t>, 2021)</w:t>
      </w:r>
      <w:r>
        <w:t>. Employing a total of around headcount of 150 to 200 employees, full time and part time, there is the Delta Marriott Gateshead. Such employees have different functional areas including; receptionists, cleaners, event organizers, waiters and bartenders, and maintenance personnel.</w:t>
      </w:r>
    </w:p>
    <w:p w14:paraId="780DB05B" w14:textId="77777777" w:rsidR="005036E5" w:rsidRDefault="005036E5" w:rsidP="005036E5">
      <w:r>
        <w:t>The staffs are expected to perform to Marriott’s service standard, which can be pegged on the company’s mission statement that is centered on guest satisfaction</w:t>
      </w:r>
      <w:r w:rsidR="00D65DF2">
        <w:t xml:space="preserve"> (</w:t>
      </w:r>
      <w:r w:rsidR="00D65DF2" w:rsidRPr="008D02F7">
        <w:t>Neupane</w:t>
      </w:r>
      <w:r w:rsidR="00D65DF2">
        <w:t>, 2022)</w:t>
      </w:r>
      <w:r>
        <w:t xml:space="preserve">. Staff development programs which run throughout the year are employed in making certain that the various staff members are knowledgeable enough in the service delivery processes. This is thinking ability, interpersonal and communication skills and knowledge of how to deal with certain customers. </w:t>
      </w:r>
      <w:r w:rsidR="00B9212C">
        <w:t>furthermore, the</w:t>
      </w:r>
      <w:r>
        <w:t xml:space="preserve"> employer has a surprisingly friendly approach to the employees, which is seen as one of the key indicators towards employee high satisfaction.</w:t>
      </w:r>
    </w:p>
    <w:p w14:paraId="40337D62" w14:textId="77777777" w:rsidR="00804578" w:rsidRPr="00310F3B" w:rsidRDefault="00804578" w:rsidP="00804578">
      <w:pPr>
        <w:rPr>
          <w:b/>
          <w:bCs/>
          <w:i/>
          <w:iCs/>
        </w:rPr>
      </w:pPr>
      <w:r w:rsidRPr="00310F3B">
        <w:rPr>
          <w:b/>
          <w:bCs/>
          <w:i/>
          <w:iCs/>
        </w:rPr>
        <w:t>Geographical Setting</w:t>
      </w:r>
    </w:p>
    <w:p w14:paraId="125DE8DA" w14:textId="77777777" w:rsidR="00804578" w:rsidRDefault="00804578" w:rsidP="00804578">
      <w:r>
        <w:t>Delta Marriott Gateshead is well located on the banks of River Tyne in Gateshead Quayside. It is also one of the most culturally and economically important areas within the region; visitors coming from Newcastle upon Tyne due to its closeness to the Tyne Bridge make the destination quite appropriate both for tourism and commercial purposes. This location marketing makes the hotel relevant in the region’s hospitality market, attracting people to Gateshead and Newcastle</w:t>
      </w:r>
      <w:r w:rsidR="00D65DF2">
        <w:t xml:space="preserve"> (Marriott, n.d.)</w:t>
      </w:r>
      <w:r>
        <w:t>.</w:t>
      </w:r>
    </w:p>
    <w:p w14:paraId="37BABB47" w14:textId="77777777" w:rsidR="00804578" w:rsidRDefault="00804578" w:rsidP="00804578">
      <w:r>
        <w:t>Two more attractions that are situated near the hotel are the Sage Gateshead and BALTIC Centre for Contemporary Art</w:t>
      </w:r>
      <w:r w:rsidR="00D65DF2">
        <w:t>,</w:t>
      </w:r>
      <w:r>
        <w:t xml:space="preserve"> the infrastructure of Gateshead view to arts and culture is pretty well-developed. Another tourist attraction is River Tyne which can be viewed both from the rooms in the hotel and can provide enjoyable landscapes to the tourists</w:t>
      </w:r>
      <w:r w:rsidR="00D65DF2">
        <w:t xml:space="preserve"> (</w:t>
      </w:r>
      <w:r w:rsidR="00D65DF2" w:rsidRPr="008D02F7">
        <w:t>Evendo n.d.)</w:t>
      </w:r>
      <w:r>
        <w:t>.</w:t>
      </w:r>
    </w:p>
    <w:p w14:paraId="11AF6298" w14:textId="77777777" w:rsidR="00804578" w:rsidRDefault="00804578" w:rsidP="00804578">
      <w:r>
        <w:t>In addition, the hotel is situated in an economic stable area thus has the benefit of tapping from the economic wealthy sources. Gateshead and Newcastle have relatively versatile and powerful economies that contain considerable inducements in retail, educational, and healthcare sectors</w:t>
      </w:r>
      <w:r w:rsidR="00D65DF2">
        <w:t xml:space="preserve"> (</w:t>
      </w:r>
      <w:r w:rsidR="00D65DF2" w:rsidRPr="008D02F7">
        <w:t>Evendo n.d.)</w:t>
      </w:r>
      <w:r>
        <w:t>. Many of them are business people from corporate entities located in the region and the Hotel also earns a lot of business from conferences, meetings, seminars etc.</w:t>
      </w:r>
    </w:p>
    <w:p w14:paraId="106625DB" w14:textId="77777777" w:rsidR="006A2FD7" w:rsidRPr="00310F3B" w:rsidRDefault="00D65DF2" w:rsidP="00804578">
      <w:pPr>
        <w:rPr>
          <w:b/>
          <w:bCs/>
          <w:i/>
          <w:iCs/>
        </w:rPr>
      </w:pPr>
      <w:r>
        <w:rPr>
          <w:b/>
          <w:bCs/>
          <w:i/>
          <w:iCs/>
        </w:rPr>
        <w:br w:type="column"/>
      </w:r>
      <w:r w:rsidR="006A2FD7" w:rsidRPr="00310F3B">
        <w:rPr>
          <w:b/>
          <w:bCs/>
          <w:i/>
          <w:iCs/>
        </w:rPr>
        <w:t>3. Key Analyses</w:t>
      </w:r>
    </w:p>
    <w:p w14:paraId="39C704B9" w14:textId="77777777" w:rsidR="000E35CF" w:rsidRPr="00310F3B" w:rsidRDefault="006A2FD7" w:rsidP="006A2FD7">
      <w:pPr>
        <w:rPr>
          <w:b/>
          <w:bCs/>
          <w:i/>
          <w:iCs/>
        </w:rPr>
      </w:pPr>
      <w:r w:rsidRPr="00310F3B">
        <w:rPr>
          <w:b/>
          <w:bCs/>
          <w:i/>
          <w:iCs/>
        </w:rPr>
        <w:t>SWOT Analysis</w:t>
      </w:r>
    </w:p>
    <w:p w14:paraId="230CEF98" w14:textId="77777777" w:rsidR="00E707D2" w:rsidRDefault="00B9212C" w:rsidP="00E707D2">
      <w:pPr>
        <w:keepNext/>
      </w:pPr>
      <w:r w:rsidRPr="00B9212C">
        <w:rPr>
          <w:noProof/>
        </w:rPr>
        <w:drawing>
          <wp:inline distT="0" distB="0" distL="0" distR="0" wp14:anchorId="381E4157" wp14:editId="7BBD859C">
            <wp:extent cx="5037667" cy="2690086"/>
            <wp:effectExtent l="0" t="0" r="0" b="0"/>
            <wp:docPr id="315401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401246" name=""/>
                    <pic:cNvPicPr/>
                  </pic:nvPicPr>
                  <pic:blipFill>
                    <a:blip r:embed="rId10"/>
                    <a:stretch>
                      <a:fillRect/>
                    </a:stretch>
                  </pic:blipFill>
                  <pic:spPr>
                    <a:xfrm>
                      <a:off x="0" y="0"/>
                      <a:ext cx="5046685" cy="2694901"/>
                    </a:xfrm>
                    <a:prstGeom prst="rect">
                      <a:avLst/>
                    </a:prstGeom>
                  </pic:spPr>
                </pic:pic>
              </a:graphicData>
            </a:graphic>
          </wp:inline>
        </w:drawing>
      </w:r>
    </w:p>
    <w:p w14:paraId="42507183" w14:textId="77777777" w:rsidR="005036E5" w:rsidRPr="00E707D2" w:rsidRDefault="00E707D2" w:rsidP="00E707D2">
      <w:pPr>
        <w:pStyle w:val="Caption"/>
        <w:jc w:val="center"/>
        <w:rPr>
          <w:b/>
          <w:bCs/>
          <w:color w:val="auto"/>
        </w:rPr>
      </w:pPr>
      <w:bookmarkStart w:id="4" w:name="_Toc182506767"/>
      <w:r w:rsidRPr="00E707D2">
        <w:rPr>
          <w:b/>
          <w:bCs/>
          <w:color w:val="auto"/>
        </w:rPr>
        <w:t xml:space="preserve">Figure </w:t>
      </w:r>
      <w:r w:rsidR="00534D31" w:rsidRPr="00E707D2">
        <w:rPr>
          <w:b/>
          <w:bCs/>
          <w:color w:val="auto"/>
        </w:rPr>
        <w:fldChar w:fldCharType="begin"/>
      </w:r>
      <w:r w:rsidRPr="00E707D2">
        <w:rPr>
          <w:b/>
          <w:bCs/>
          <w:color w:val="auto"/>
        </w:rPr>
        <w:instrText xml:space="preserve"> SEQ Figure \* ARABIC </w:instrText>
      </w:r>
      <w:r w:rsidR="00534D31" w:rsidRPr="00E707D2">
        <w:rPr>
          <w:b/>
          <w:bCs/>
          <w:color w:val="auto"/>
        </w:rPr>
        <w:fldChar w:fldCharType="separate"/>
      </w:r>
      <w:r>
        <w:rPr>
          <w:b/>
          <w:bCs/>
          <w:noProof/>
          <w:color w:val="auto"/>
        </w:rPr>
        <w:t>2</w:t>
      </w:r>
      <w:r w:rsidR="00534D31" w:rsidRPr="00E707D2">
        <w:rPr>
          <w:b/>
          <w:bCs/>
          <w:color w:val="auto"/>
        </w:rPr>
        <w:fldChar w:fldCharType="end"/>
      </w:r>
      <w:r w:rsidRPr="00E707D2">
        <w:rPr>
          <w:b/>
          <w:bCs/>
          <w:color w:val="auto"/>
        </w:rPr>
        <w:t>: SWOT Analysis</w:t>
      </w:r>
      <w:bookmarkEnd w:id="4"/>
    </w:p>
    <w:p w14:paraId="231F7985" w14:textId="77777777" w:rsidR="00A7574A" w:rsidRDefault="00E707D2" w:rsidP="00D65DF2">
      <w:pPr>
        <w:jc w:val="center"/>
        <w:rPr>
          <w:b/>
          <w:bCs/>
          <w:i/>
          <w:iCs/>
          <w:sz w:val="18"/>
          <w:szCs w:val="16"/>
        </w:rPr>
      </w:pPr>
      <w:r w:rsidRPr="00E707D2">
        <w:rPr>
          <w:b/>
          <w:bCs/>
          <w:i/>
          <w:iCs/>
          <w:sz w:val="18"/>
          <w:szCs w:val="16"/>
        </w:rPr>
        <w:t>Source: Self</w:t>
      </w:r>
    </w:p>
    <w:p w14:paraId="0985AF5F" w14:textId="77777777" w:rsidR="006A2FD7" w:rsidRPr="00310F3B" w:rsidRDefault="00841BD0" w:rsidP="00A7574A">
      <w:pPr>
        <w:rPr>
          <w:b/>
          <w:bCs/>
          <w:i/>
          <w:iCs/>
        </w:rPr>
      </w:pPr>
      <w:r w:rsidRPr="00310F3B">
        <w:rPr>
          <w:b/>
          <w:bCs/>
          <w:i/>
          <w:iCs/>
        </w:rPr>
        <w:t>PEST Analysis</w:t>
      </w:r>
    </w:p>
    <w:p w14:paraId="68A590FF" w14:textId="77777777" w:rsidR="00E707D2" w:rsidRDefault="00B9212C" w:rsidP="00E707D2">
      <w:pPr>
        <w:keepNext/>
      </w:pPr>
      <w:r>
        <w:rPr>
          <w:noProof/>
        </w:rPr>
        <w:drawing>
          <wp:inline distT="0" distB="0" distL="0" distR="0" wp14:anchorId="30BBBE2A" wp14:editId="2D7B1AEA">
            <wp:extent cx="5215467" cy="1349813"/>
            <wp:effectExtent l="0" t="0" r="4445" b="3175"/>
            <wp:docPr id="1650116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9987" cy="1356159"/>
                    </a:xfrm>
                    <a:prstGeom prst="rect">
                      <a:avLst/>
                    </a:prstGeom>
                    <a:noFill/>
                  </pic:spPr>
                </pic:pic>
              </a:graphicData>
            </a:graphic>
          </wp:inline>
        </w:drawing>
      </w:r>
    </w:p>
    <w:p w14:paraId="32B87D66" w14:textId="77777777" w:rsidR="00841BD0" w:rsidRPr="00E707D2" w:rsidRDefault="00E707D2" w:rsidP="00E707D2">
      <w:pPr>
        <w:pStyle w:val="Caption"/>
        <w:jc w:val="center"/>
        <w:rPr>
          <w:b/>
          <w:bCs/>
          <w:color w:val="auto"/>
        </w:rPr>
      </w:pPr>
      <w:bookmarkStart w:id="5" w:name="_Toc182506768"/>
      <w:r w:rsidRPr="00E707D2">
        <w:rPr>
          <w:b/>
          <w:bCs/>
          <w:color w:val="auto"/>
        </w:rPr>
        <w:t xml:space="preserve">Figure </w:t>
      </w:r>
      <w:r w:rsidR="00534D31" w:rsidRPr="00E707D2">
        <w:rPr>
          <w:b/>
          <w:bCs/>
          <w:color w:val="auto"/>
        </w:rPr>
        <w:fldChar w:fldCharType="begin"/>
      </w:r>
      <w:r w:rsidRPr="00E707D2">
        <w:rPr>
          <w:b/>
          <w:bCs/>
          <w:color w:val="auto"/>
        </w:rPr>
        <w:instrText xml:space="preserve"> SEQ Figure \* ARABIC </w:instrText>
      </w:r>
      <w:r w:rsidR="00534D31" w:rsidRPr="00E707D2">
        <w:rPr>
          <w:b/>
          <w:bCs/>
          <w:color w:val="auto"/>
        </w:rPr>
        <w:fldChar w:fldCharType="separate"/>
      </w:r>
      <w:r>
        <w:rPr>
          <w:b/>
          <w:bCs/>
          <w:noProof/>
          <w:color w:val="auto"/>
        </w:rPr>
        <w:t>3</w:t>
      </w:r>
      <w:r w:rsidR="00534D31" w:rsidRPr="00E707D2">
        <w:rPr>
          <w:b/>
          <w:bCs/>
          <w:color w:val="auto"/>
        </w:rPr>
        <w:fldChar w:fldCharType="end"/>
      </w:r>
      <w:r w:rsidRPr="00E707D2">
        <w:rPr>
          <w:b/>
          <w:bCs/>
          <w:color w:val="auto"/>
        </w:rPr>
        <w:t>: PEST Analysis</w:t>
      </w:r>
      <w:bookmarkEnd w:id="5"/>
    </w:p>
    <w:p w14:paraId="6AAF8812" w14:textId="77777777" w:rsidR="00E707D2" w:rsidRPr="00A7574A" w:rsidRDefault="00E707D2" w:rsidP="00E707D2">
      <w:pPr>
        <w:jc w:val="center"/>
        <w:rPr>
          <w:b/>
          <w:bCs/>
          <w:i/>
          <w:iCs/>
          <w:sz w:val="18"/>
          <w:szCs w:val="16"/>
        </w:rPr>
      </w:pPr>
      <w:r w:rsidRPr="00A7574A">
        <w:rPr>
          <w:b/>
          <w:bCs/>
          <w:i/>
          <w:iCs/>
          <w:sz w:val="18"/>
          <w:szCs w:val="16"/>
        </w:rPr>
        <w:t>Source: Self</w:t>
      </w:r>
    </w:p>
    <w:p w14:paraId="6B040875" w14:textId="77777777" w:rsidR="00841BD0" w:rsidRPr="00310F3B" w:rsidRDefault="00841BD0" w:rsidP="00841BD0">
      <w:pPr>
        <w:rPr>
          <w:b/>
          <w:bCs/>
          <w:i/>
          <w:iCs/>
        </w:rPr>
      </w:pPr>
      <w:r w:rsidRPr="00310F3B">
        <w:rPr>
          <w:b/>
          <w:bCs/>
          <w:i/>
          <w:iCs/>
        </w:rPr>
        <w:t>Competitor Analysis: Price vs. Quality</w:t>
      </w:r>
    </w:p>
    <w:p w14:paraId="14C55C41" w14:textId="77777777" w:rsidR="007501C3" w:rsidRDefault="007501C3" w:rsidP="00841BD0">
      <w:r w:rsidRPr="007501C3">
        <w:t>In the case of Gateshead, the hotel is developed as the Delta Marriott Gateshead that gives its importance to the service quality and its strategic location. be made between Delta Marriott, Hilton Newcastle Gateshead, and Malmaison Newcastle</w:t>
      </w:r>
    </w:p>
    <w:p w14:paraId="7270E4BB" w14:textId="77777777" w:rsidR="00E707D2" w:rsidRDefault="00B9212C" w:rsidP="00E707D2">
      <w:pPr>
        <w:keepNext/>
      </w:pPr>
      <w:r>
        <w:rPr>
          <w:noProof/>
        </w:rPr>
        <w:drawing>
          <wp:inline distT="0" distB="0" distL="0" distR="0" wp14:anchorId="66C44BB0" wp14:editId="1398801F">
            <wp:extent cx="5367867" cy="1145815"/>
            <wp:effectExtent l="0" t="0" r="4445" b="0"/>
            <wp:docPr id="4761134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72778" cy="1146863"/>
                    </a:xfrm>
                    <a:prstGeom prst="rect">
                      <a:avLst/>
                    </a:prstGeom>
                    <a:noFill/>
                  </pic:spPr>
                </pic:pic>
              </a:graphicData>
            </a:graphic>
          </wp:inline>
        </w:drawing>
      </w:r>
    </w:p>
    <w:p w14:paraId="7003BFD5" w14:textId="77777777" w:rsidR="00B9212C" w:rsidRPr="00E707D2" w:rsidRDefault="00E707D2" w:rsidP="00E707D2">
      <w:pPr>
        <w:pStyle w:val="Caption"/>
        <w:jc w:val="center"/>
        <w:rPr>
          <w:b/>
          <w:bCs/>
          <w:color w:val="auto"/>
        </w:rPr>
      </w:pPr>
      <w:bookmarkStart w:id="6" w:name="_Toc182506769"/>
      <w:r w:rsidRPr="00E707D2">
        <w:rPr>
          <w:b/>
          <w:bCs/>
          <w:color w:val="auto"/>
        </w:rPr>
        <w:t xml:space="preserve">Figure </w:t>
      </w:r>
      <w:r w:rsidR="00534D31" w:rsidRPr="00E707D2">
        <w:rPr>
          <w:b/>
          <w:bCs/>
          <w:color w:val="auto"/>
        </w:rPr>
        <w:fldChar w:fldCharType="begin"/>
      </w:r>
      <w:r w:rsidRPr="00E707D2">
        <w:rPr>
          <w:b/>
          <w:bCs/>
          <w:color w:val="auto"/>
        </w:rPr>
        <w:instrText xml:space="preserve"> SEQ Figure \* ARABIC </w:instrText>
      </w:r>
      <w:r w:rsidR="00534D31" w:rsidRPr="00E707D2">
        <w:rPr>
          <w:b/>
          <w:bCs/>
          <w:color w:val="auto"/>
        </w:rPr>
        <w:fldChar w:fldCharType="separate"/>
      </w:r>
      <w:r>
        <w:rPr>
          <w:b/>
          <w:bCs/>
          <w:noProof/>
          <w:color w:val="auto"/>
        </w:rPr>
        <w:t>4</w:t>
      </w:r>
      <w:r w:rsidR="00534D31" w:rsidRPr="00E707D2">
        <w:rPr>
          <w:b/>
          <w:bCs/>
          <w:color w:val="auto"/>
        </w:rPr>
        <w:fldChar w:fldCharType="end"/>
      </w:r>
      <w:r w:rsidRPr="00E707D2">
        <w:rPr>
          <w:b/>
          <w:bCs/>
          <w:color w:val="auto"/>
        </w:rPr>
        <w:t>: Competitor Analysis: Price vs. Quality</w:t>
      </w:r>
      <w:bookmarkEnd w:id="6"/>
    </w:p>
    <w:p w14:paraId="5AE34FC7" w14:textId="77777777" w:rsidR="00E707D2" w:rsidRPr="00E707D2" w:rsidRDefault="00E707D2" w:rsidP="00E707D2">
      <w:pPr>
        <w:jc w:val="center"/>
        <w:rPr>
          <w:b/>
          <w:bCs/>
          <w:i/>
          <w:iCs/>
          <w:sz w:val="18"/>
          <w:szCs w:val="16"/>
        </w:rPr>
      </w:pPr>
      <w:r w:rsidRPr="00E707D2">
        <w:rPr>
          <w:b/>
          <w:bCs/>
          <w:i/>
          <w:iCs/>
          <w:sz w:val="18"/>
          <w:szCs w:val="16"/>
        </w:rPr>
        <w:t>Source: Self</w:t>
      </w:r>
    </w:p>
    <w:p w14:paraId="5D7879CE" w14:textId="77777777" w:rsidR="00841BD0" w:rsidRPr="00310F3B" w:rsidRDefault="00841BD0" w:rsidP="00841BD0">
      <w:pPr>
        <w:rPr>
          <w:b/>
          <w:bCs/>
          <w:i/>
          <w:iCs/>
        </w:rPr>
      </w:pPr>
      <w:r w:rsidRPr="00310F3B">
        <w:rPr>
          <w:b/>
          <w:bCs/>
          <w:i/>
          <w:iCs/>
        </w:rPr>
        <w:t>Analysis:</w:t>
      </w:r>
    </w:p>
    <w:p w14:paraId="71E5BEFB" w14:textId="77777777" w:rsidR="007501C3" w:rsidRDefault="007501C3" w:rsidP="007501C3">
      <w:pPr>
        <w:pStyle w:val="ListParagraph"/>
        <w:numPr>
          <w:ilvl w:val="0"/>
          <w:numId w:val="1"/>
        </w:numPr>
      </w:pPr>
      <w:r w:rsidRPr="007501C3">
        <w:t>Delta Marriott Gateshead is positioned as a premium product, offering high service standards and a central location. The main competitor to Hilton Newcastle Gateshead is Hilton Newcastle the company also provides similar services but at a cheaper rate</w:t>
      </w:r>
      <w:r w:rsidR="00A7574A" w:rsidRPr="00A7574A">
        <w:t>(Marriott, n.d.)</w:t>
      </w:r>
      <w:r w:rsidR="00A7574A">
        <w:t>.</w:t>
      </w:r>
    </w:p>
    <w:p w14:paraId="15DC99A6" w14:textId="77777777" w:rsidR="00841BD0" w:rsidRDefault="007501C3" w:rsidP="007501C3">
      <w:pPr>
        <w:pStyle w:val="ListParagraph"/>
        <w:numPr>
          <w:ilvl w:val="0"/>
          <w:numId w:val="1"/>
        </w:numPr>
      </w:pPr>
      <w:r w:rsidRPr="007501C3">
        <w:t>Malmaison Newcastle targets a generation that is younger than the customers found in its similar resorts, and is situated in the heart of Newcastle, Hilton Newcastle Gateshead, and Malmaison Newcastle</w:t>
      </w:r>
      <w:r w:rsidR="00841BD0">
        <w:t>.</w:t>
      </w:r>
    </w:p>
    <w:p w14:paraId="4AFF2F86" w14:textId="77777777" w:rsidR="00841BD0" w:rsidRPr="00310F3B" w:rsidRDefault="00841BD0" w:rsidP="00841BD0">
      <w:pPr>
        <w:rPr>
          <w:b/>
          <w:bCs/>
          <w:i/>
          <w:iCs/>
        </w:rPr>
      </w:pPr>
      <w:r w:rsidRPr="00310F3B">
        <w:rPr>
          <w:b/>
          <w:bCs/>
          <w:i/>
          <w:iCs/>
        </w:rPr>
        <w:t>Netnography Analysis</w:t>
      </w:r>
    </w:p>
    <w:p w14:paraId="3ACF06B0" w14:textId="77777777" w:rsidR="006210F7" w:rsidRDefault="006210F7" w:rsidP="00841BD0">
      <w:pPr>
        <w:rPr>
          <w:highlight w:val="yellow"/>
        </w:rPr>
      </w:pPr>
      <w:r>
        <w:t xml:space="preserve">The </w:t>
      </w:r>
      <w:r w:rsidRPr="006210F7">
        <w:t>netnography enables the assessment of customer reviews and feedback received from the different social sites. Through analysis of reviews originating from website such as TripAdvisor or Google Reviews, it is possible to understand more fully, the feelings and attitudes of guests concerning the hotel</w:t>
      </w:r>
      <w:r w:rsidR="00A7574A">
        <w:t xml:space="preserve"> (</w:t>
      </w:r>
      <w:r w:rsidR="00A7574A" w:rsidRPr="00E52B96">
        <w:t>Tripadvisor n.d.)</w:t>
      </w:r>
      <w:r w:rsidRPr="006210F7">
        <w:t>.</w:t>
      </w:r>
    </w:p>
    <w:p w14:paraId="33407411" w14:textId="77777777" w:rsidR="00E707D2" w:rsidRDefault="00B9212C" w:rsidP="00E707D2">
      <w:pPr>
        <w:keepNext/>
      </w:pPr>
      <w:r w:rsidRPr="007501C3">
        <w:rPr>
          <w:noProof/>
          <w:highlight w:val="yellow"/>
        </w:rPr>
        <w:drawing>
          <wp:inline distT="0" distB="0" distL="0" distR="0" wp14:anchorId="5C77EF4A" wp14:editId="0023D569">
            <wp:extent cx="5418455" cy="1165860"/>
            <wp:effectExtent l="0" t="0" r="0" b="0"/>
            <wp:docPr id="19687557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8455" cy="1165860"/>
                    </a:xfrm>
                    <a:prstGeom prst="rect">
                      <a:avLst/>
                    </a:prstGeom>
                    <a:noFill/>
                  </pic:spPr>
                </pic:pic>
              </a:graphicData>
            </a:graphic>
          </wp:inline>
        </w:drawing>
      </w:r>
    </w:p>
    <w:p w14:paraId="4AB179C1" w14:textId="77777777" w:rsidR="00E707D2" w:rsidRPr="00A7574A" w:rsidRDefault="00E707D2" w:rsidP="00E707D2">
      <w:pPr>
        <w:pStyle w:val="Caption"/>
        <w:jc w:val="center"/>
        <w:rPr>
          <w:b/>
          <w:bCs/>
          <w:color w:val="auto"/>
        </w:rPr>
      </w:pPr>
      <w:bookmarkStart w:id="7" w:name="_Toc182506770"/>
      <w:r w:rsidRPr="00A7574A">
        <w:rPr>
          <w:b/>
          <w:bCs/>
          <w:color w:val="auto"/>
        </w:rPr>
        <w:t xml:space="preserve">Figure </w:t>
      </w:r>
      <w:r w:rsidR="00534D31" w:rsidRPr="00A7574A">
        <w:rPr>
          <w:b/>
          <w:bCs/>
          <w:color w:val="auto"/>
        </w:rPr>
        <w:fldChar w:fldCharType="begin"/>
      </w:r>
      <w:r w:rsidRPr="00A7574A">
        <w:rPr>
          <w:b/>
          <w:bCs/>
          <w:color w:val="auto"/>
        </w:rPr>
        <w:instrText xml:space="preserve"> SEQ Figure \* ARABIC </w:instrText>
      </w:r>
      <w:r w:rsidR="00534D31" w:rsidRPr="00A7574A">
        <w:rPr>
          <w:b/>
          <w:bCs/>
          <w:color w:val="auto"/>
        </w:rPr>
        <w:fldChar w:fldCharType="separate"/>
      </w:r>
      <w:r w:rsidRPr="00A7574A">
        <w:rPr>
          <w:b/>
          <w:bCs/>
          <w:noProof/>
          <w:color w:val="auto"/>
        </w:rPr>
        <w:t>5</w:t>
      </w:r>
      <w:r w:rsidR="00534D31" w:rsidRPr="00A7574A">
        <w:rPr>
          <w:b/>
          <w:bCs/>
          <w:color w:val="auto"/>
        </w:rPr>
        <w:fldChar w:fldCharType="end"/>
      </w:r>
      <w:r w:rsidRPr="00A7574A">
        <w:rPr>
          <w:b/>
          <w:bCs/>
          <w:color w:val="auto"/>
        </w:rPr>
        <w:t>: Netnography Analysis</w:t>
      </w:r>
      <w:bookmarkEnd w:id="7"/>
    </w:p>
    <w:p w14:paraId="1598C931" w14:textId="77777777" w:rsidR="00E707D2" w:rsidRPr="00A7574A" w:rsidRDefault="00E707D2" w:rsidP="00E707D2">
      <w:pPr>
        <w:jc w:val="center"/>
        <w:rPr>
          <w:b/>
          <w:bCs/>
          <w:i/>
          <w:iCs/>
          <w:sz w:val="18"/>
          <w:szCs w:val="16"/>
        </w:rPr>
      </w:pPr>
      <w:r w:rsidRPr="00A7574A">
        <w:rPr>
          <w:b/>
          <w:bCs/>
          <w:i/>
          <w:iCs/>
          <w:sz w:val="18"/>
          <w:szCs w:val="16"/>
        </w:rPr>
        <w:t>Source: Self</w:t>
      </w:r>
    </w:p>
    <w:p w14:paraId="216B1BBE" w14:textId="77777777" w:rsidR="00841BD0" w:rsidRPr="00310F3B" w:rsidRDefault="006210F7" w:rsidP="00841BD0">
      <w:pPr>
        <w:rPr>
          <w:b/>
          <w:bCs/>
          <w:i/>
          <w:iCs/>
        </w:rPr>
      </w:pPr>
      <w:r w:rsidRPr="00310F3B">
        <w:rPr>
          <w:b/>
          <w:bCs/>
          <w:i/>
          <w:iCs/>
        </w:rPr>
        <w:t>Understandings</w:t>
      </w:r>
    </w:p>
    <w:p w14:paraId="251411AE" w14:textId="77777777" w:rsidR="00841BD0" w:rsidRDefault="006210F7" w:rsidP="006210F7">
      <w:r w:rsidRPr="006210F7">
        <w:t>There are typical positive comments about customer relations and its perfect localization that can be found in every response</w:t>
      </w:r>
      <w:r>
        <w:t xml:space="preserve">. </w:t>
      </w:r>
      <w:r w:rsidRPr="006210F7">
        <w:t>Negative feedback is much more viable since it highlights price-related problems and less rigid room care, which may be receptive of improvement.</w:t>
      </w:r>
    </w:p>
    <w:p w14:paraId="0DF708E5" w14:textId="77777777" w:rsidR="00010A7F" w:rsidRDefault="00841BD0" w:rsidP="00010A7F">
      <w:pPr>
        <w:pStyle w:val="Heading1"/>
      </w:pPr>
      <w:r>
        <w:br w:type="column"/>
      </w:r>
      <w:bookmarkStart w:id="8" w:name="_Toc182503159"/>
      <w:r>
        <w:t>Themes Exploration</w:t>
      </w:r>
    </w:p>
    <w:p w14:paraId="591CF402" w14:textId="77777777" w:rsidR="00FC1B37" w:rsidRPr="00310F3B" w:rsidRDefault="00310F3B" w:rsidP="00010A7F">
      <w:pPr>
        <w:jc w:val="center"/>
        <w:rPr>
          <w:b/>
          <w:bCs/>
          <w:i/>
          <w:iCs/>
        </w:rPr>
      </w:pPr>
      <w:r>
        <w:rPr>
          <w:b/>
          <w:bCs/>
          <w:i/>
          <w:iCs/>
        </w:rPr>
        <w:t xml:space="preserve">1. </w:t>
      </w:r>
      <w:r w:rsidR="00FC1B37" w:rsidRPr="00310F3B">
        <w:rPr>
          <w:b/>
          <w:bCs/>
          <w:i/>
          <w:iCs/>
        </w:rPr>
        <w:t>Service Quality, Customer Satisfaction, and Employee Engagement</w:t>
      </w:r>
      <w:bookmarkEnd w:id="8"/>
    </w:p>
    <w:p w14:paraId="46C9E11E" w14:textId="77777777" w:rsidR="00FC1B37" w:rsidRPr="00310F3B" w:rsidRDefault="00FC1B37" w:rsidP="00FC1B37">
      <w:pPr>
        <w:rPr>
          <w:b/>
          <w:bCs/>
          <w:i/>
          <w:iCs/>
        </w:rPr>
      </w:pPr>
      <w:r w:rsidRPr="00310F3B">
        <w:rPr>
          <w:b/>
          <w:bCs/>
          <w:i/>
          <w:iCs/>
        </w:rPr>
        <w:t>1.1 Service Quality Models in the Hospitality Industry</w:t>
      </w:r>
    </w:p>
    <w:p w14:paraId="49CE276C" w14:textId="77777777" w:rsidR="00FB652B" w:rsidRDefault="00FB652B" w:rsidP="00FB652B">
      <w:r>
        <w:t>Service quality is believed to be one of the most important factors that affect the process of developing customer satisfaction and long-term loyalty in the hospitality industry</w:t>
      </w:r>
      <w:r w:rsidR="00A7574A">
        <w:t xml:space="preserve"> (</w:t>
      </w:r>
      <w:r w:rsidR="00A7574A" w:rsidRPr="00E52B96">
        <w:t>Ofosu-Boateng</w:t>
      </w:r>
      <w:r w:rsidR="00A7574A">
        <w:t>, 2020)</w:t>
      </w:r>
      <w:r>
        <w:t>. Perhaps the best-known model for analyzing service quality was put forward by Parasuraman, Zeithaml, and Berry (1988) under the heading SERVQUAL. According to this model, service quality can be evaluated along five dimensions:</w:t>
      </w:r>
    </w:p>
    <w:p w14:paraId="04CB26D1" w14:textId="77777777" w:rsidR="00FB652B" w:rsidRDefault="00FB652B" w:rsidP="00FB652B">
      <w:r>
        <w:t>Tangibles: Appearance of physical facilities, equipment, personnel, and communication materials.</w:t>
      </w:r>
    </w:p>
    <w:p w14:paraId="009CC578" w14:textId="77777777" w:rsidR="00FB652B" w:rsidRDefault="00FB652B" w:rsidP="00FB652B">
      <w:r>
        <w:t>Reliability: It means the ability to perform the promised service dependably and accurately.</w:t>
      </w:r>
    </w:p>
    <w:p w14:paraId="19504026" w14:textId="77777777" w:rsidR="00FB652B" w:rsidRDefault="00FB652B" w:rsidP="00FB652B">
      <w:r>
        <w:t>Responsiveness: It means helping the guests and providing service without wasting any time.</w:t>
      </w:r>
    </w:p>
    <w:p w14:paraId="36B9A415" w14:textId="77777777" w:rsidR="00FB652B" w:rsidRDefault="00FB652B" w:rsidP="00FB652B">
      <w:r>
        <w:t>Assurance: Knowledge and courtesy of employees as well as the ability to inspire trust and confidence.</w:t>
      </w:r>
    </w:p>
    <w:p w14:paraId="0AD89A67" w14:textId="77777777" w:rsidR="00FB652B" w:rsidRDefault="00FB652B" w:rsidP="00FB652B">
      <w:r>
        <w:t>Empathy: friendly warm attention to the guest</w:t>
      </w:r>
      <w:r w:rsidR="00A7574A">
        <w:t xml:space="preserve"> (Shi, 2020)</w:t>
      </w:r>
      <w:r>
        <w:t>.</w:t>
      </w:r>
    </w:p>
    <w:p w14:paraId="32A81857" w14:textId="77777777" w:rsidR="00FB652B" w:rsidRDefault="00FB652B" w:rsidP="00FB652B">
      <w:r>
        <w:t>Each one of these dimensions significantly helps in the service delivery at Delta Marriott Gateshead. To cite an example, tangibles of the hotel, such as its modern architecture and excellent rooms set the pace to the guests' stay. Similarly, reliability on services such as check-in time or responses to a guest's requirements is vital for customer expectations. Furthermore, the disconfirmation theory of customer satisfaction has indicated how important it is to consider aligning customers' expectations regarding actual performance related to services. Whenever the services surpass the customers' expectations, positive disconfirmation occurs, leading to satisfaction and loyalty among the customers. Conversely, if services do not reach the expectations of the customers, negative disconfirmation occurs, which often leads to dissatisfaction.</w:t>
      </w:r>
    </w:p>
    <w:p w14:paraId="75BAA0E9" w14:textId="77777777" w:rsidR="00FB652B" w:rsidRDefault="00FB652B" w:rsidP="00FB652B">
      <w:r>
        <w:t>Other crucial components of the equation in service quality are employee engagement. Studies such as that by Saks, 20</w:t>
      </w:r>
      <w:r w:rsidR="00E6420A">
        <w:t>20</w:t>
      </w:r>
      <w:r>
        <w:t>, highlight the connection between employee engagement with customer satisfaction. Generally, an engaged employee is likely to provide excellent service and will have first-order impacts on customer experiences. Employee engagement within hospitality can be said to impact the guest experience directly through dimensions of assurance as well as empathy</w:t>
      </w:r>
      <w:r w:rsidR="00E6420A">
        <w:t xml:space="preserve"> (</w:t>
      </w:r>
      <w:r w:rsidR="00E6420A" w:rsidRPr="00A109E8">
        <w:t>Prentice</w:t>
      </w:r>
      <w:r w:rsidR="00E6420A">
        <w:t>, 2020)</w:t>
      </w:r>
      <w:r>
        <w:t>.</w:t>
      </w:r>
    </w:p>
    <w:p w14:paraId="13BC0CA6" w14:textId="77777777" w:rsidR="00FC1B37" w:rsidRPr="00310F3B" w:rsidRDefault="00FC1B37" w:rsidP="00FB652B">
      <w:pPr>
        <w:rPr>
          <w:b/>
          <w:bCs/>
          <w:i/>
          <w:iCs/>
        </w:rPr>
      </w:pPr>
      <w:r w:rsidRPr="00310F3B">
        <w:rPr>
          <w:b/>
          <w:bCs/>
          <w:i/>
          <w:iCs/>
        </w:rPr>
        <w:t>1.2 Customer Satisfaction in the Hospitality Industry</w:t>
      </w:r>
    </w:p>
    <w:p w14:paraId="303DF57A" w14:textId="77777777" w:rsidR="00FC1B37" w:rsidRDefault="00FC1B37" w:rsidP="00FC1B37">
      <w:r>
        <w:t>Customer satisfaction in the hospitality industry is largely influenced by several factors, including service quality, personalized experiences, and customer expectations. One popular model to evaluate customer satisfaction is the Expectation-Confirmation Theory (ECT)</w:t>
      </w:r>
      <w:r w:rsidR="00E6420A">
        <w:t xml:space="preserve"> (Lee, 2020)</w:t>
      </w:r>
      <w:r>
        <w:t>. According to this model, customer satisfaction is a result of the comparison between pre-service expectations and post-service perceptions. Positive satisfaction occurs when performance exceeds expectations, whereas dissatisfaction results when performance falls short.</w:t>
      </w:r>
    </w:p>
    <w:p w14:paraId="53FF1380" w14:textId="77777777" w:rsidR="00FC1B37" w:rsidRDefault="00FC1B37" w:rsidP="00FC1B37">
      <w:r>
        <w:t>In the context of Delta Marriott Gateshead, satisfaction surveys and online reviews play a significant role in gathering feedback to understand customer perceptions. When these expectations are unmet (e.g., delayed services or subpar room quality), dissatisfaction can manifest quickly, affecting both the hotel's reputation and future business. Thus, the alignment of brand promises and the actual experience delivered is essential for maintaining high satisfaction levels.</w:t>
      </w:r>
    </w:p>
    <w:p w14:paraId="7B9BE898" w14:textId="77777777" w:rsidR="00FC1B37" w:rsidRDefault="00FC1B37" w:rsidP="00FC1B37">
      <w:r>
        <w:t>To enhance customer satisfaction, the hotel must be attuned to customer needs and desires, offering personalized services tailored to each guest's unique preferences. As evidenced by</w:t>
      </w:r>
      <w:r w:rsidR="00E6420A">
        <w:t xml:space="preserve"> Saut, (2024)</w:t>
      </w:r>
      <w:r>
        <w:t>, customers often evaluate service quality and satisfaction based on a gap analysis, comparing their expectations to their actual experiences. Closing these gaps consistently improves guest loyalty and satisfaction.</w:t>
      </w:r>
    </w:p>
    <w:p w14:paraId="2736F9EB" w14:textId="77777777" w:rsidR="00FC1B37" w:rsidRPr="00310F3B" w:rsidRDefault="00FC1B37" w:rsidP="00FC1B37">
      <w:pPr>
        <w:rPr>
          <w:b/>
          <w:bCs/>
          <w:i/>
          <w:iCs/>
        </w:rPr>
      </w:pPr>
      <w:r w:rsidRPr="00310F3B">
        <w:rPr>
          <w:b/>
          <w:bCs/>
          <w:i/>
          <w:iCs/>
        </w:rPr>
        <w:t>1.3 The Role of Employee Engagement in Service Delivery</w:t>
      </w:r>
    </w:p>
    <w:p w14:paraId="031E7907" w14:textId="77777777" w:rsidR="00FC1B37" w:rsidRDefault="00FC1B37" w:rsidP="00FC1B37">
      <w:r>
        <w:t>The role of employees in delivering high-quality service cannot be overstated. Employee engagementis the level of enthusiasm employees feel about their work, which influences their performance and attitudes toward customers</w:t>
      </w:r>
      <w:r w:rsidR="00E6420A">
        <w:t xml:space="preserve"> (</w:t>
      </w:r>
      <w:r w:rsidR="00E6420A" w:rsidRPr="00A109E8">
        <w:t>Joubert</w:t>
      </w:r>
      <w:r w:rsidR="00E6420A">
        <w:t>, 2020)</w:t>
      </w:r>
      <w:r>
        <w:t>. Engaged employees are more likely to go beyond the basic requirements of their job to ensure a positive guest experience, directly impacting service quality.</w:t>
      </w:r>
    </w:p>
    <w:p w14:paraId="4315AE0D" w14:textId="77777777" w:rsidR="00FC1B37" w:rsidRDefault="00FC1B37" w:rsidP="00FC1B37">
      <w:r>
        <w:t>Employee motivation, satisfaction, and engagement are integral to the delivery of excellent service in the hospitality industry</w:t>
      </w:r>
      <w:r w:rsidR="00E6420A">
        <w:t xml:space="preserve"> (</w:t>
      </w:r>
      <w:r w:rsidR="00E6420A" w:rsidRPr="00A109E8">
        <w:t>Liu</w:t>
      </w:r>
      <w:r w:rsidR="00E6420A">
        <w:t>, 2022)</w:t>
      </w:r>
      <w:r>
        <w:t>. In the case of Delta Marriott Gateshead, the management’s ability to foster an environment where employees feel valued and empowered to make decisions can enhance their commitment to delivering exceptional service. Training programs, recognition systems, and opportunities for career growth are essential in maintaining high levels of employee engagement</w:t>
      </w:r>
      <w:r w:rsidR="00E6420A">
        <w:t xml:space="preserve"> (Marriott, n.d.)</w:t>
      </w:r>
      <w:r>
        <w:t>.</w:t>
      </w:r>
    </w:p>
    <w:p w14:paraId="31C2FE85" w14:textId="77777777" w:rsidR="00C61DB3" w:rsidRPr="00310F3B" w:rsidRDefault="00C61DB3" w:rsidP="00C61DB3">
      <w:pPr>
        <w:rPr>
          <w:b/>
          <w:bCs/>
          <w:i/>
          <w:iCs/>
        </w:rPr>
      </w:pPr>
      <w:r w:rsidRPr="00310F3B">
        <w:rPr>
          <w:b/>
          <w:bCs/>
          <w:i/>
          <w:iCs/>
        </w:rPr>
        <w:t>2. Delta Marriott Gateshead Practical Application</w:t>
      </w:r>
    </w:p>
    <w:p w14:paraId="20AAFDF9" w14:textId="77777777" w:rsidR="00C61DB3" w:rsidRPr="00310F3B" w:rsidRDefault="00C61DB3" w:rsidP="00C61DB3">
      <w:pPr>
        <w:rPr>
          <w:b/>
          <w:bCs/>
          <w:i/>
          <w:iCs/>
        </w:rPr>
      </w:pPr>
      <w:r w:rsidRPr="00310F3B">
        <w:rPr>
          <w:b/>
          <w:bCs/>
          <w:i/>
          <w:iCs/>
        </w:rPr>
        <w:t>2.1 Quality of Service, at Delta Marriott Gateshead</w:t>
      </w:r>
    </w:p>
    <w:p w14:paraId="5ADE0223" w14:textId="77777777" w:rsidR="00C61DB3" w:rsidRDefault="00C61DB3" w:rsidP="00C61DB3">
      <w:r>
        <w:t xml:space="preserve">Delta Marriott Gateshead is situated in a market where providing top notch service is key, to keeping guests satisfied and fostering a customer base according to the SERVQUAL framework. The hotel stands out in terms of aspects like its decor well maintained accommodations and modern facilities. Its appealing lobby and communal spaces contribute to its charm while its prime location offering vistas of the River Tyne and easy access to city attractions makes it an attractive choice, for both business and leisure visitors. </w:t>
      </w:r>
    </w:p>
    <w:p w14:paraId="1204D9E6" w14:textId="77777777" w:rsidR="00C61DB3" w:rsidRDefault="00C61DB3" w:rsidP="00C61DB3">
      <w:r>
        <w:t>According to feedback, from customers there are aspects where the service quality at the hotel could use some enhancement. One particular issue that the hotel encounters is the availability of rooms and delays during check ins in seasons</w:t>
      </w:r>
      <w:r w:rsidR="00E6420A">
        <w:t xml:space="preserve"> (TripAdvisor, n.d.)</w:t>
      </w:r>
      <w:r>
        <w:t xml:space="preserve">. Despite efforts to run operations smoothly guests frequently mention in their reviews about facing challenges with late room availability especially when the hotel is fully booked. This presents an opportunity for Delta Marriott Gateshead to enhance its communication, within the organization and improve staff coordination to ensure guest satisfaction during peak times. Perhaps implementing self-service kiosks or check in options could make the check in process smoother and quicker, for guests while improving their experience. </w:t>
      </w:r>
    </w:p>
    <w:p w14:paraId="5F281695" w14:textId="77777777" w:rsidR="00237E8D" w:rsidRDefault="00237E8D" w:rsidP="00237E8D">
      <w:r>
        <w:t xml:space="preserve">Measured during hours for instance during breakfast and dinner times at bars and restaurants affects the rate at which customers are served. Some guests have said that with delays The overall quality experience in service during peak time has been affected.  To avoid this the hotel could shift and establish a better service delivery system especially with a human resource that is experienced to handle the many people that would be present within the hotel. Pre ordering of room service or an advance booking system like Yelp for restaurant services might also serve to increase the efficiency of service delivery and improve the </w:t>
      </w:r>
      <w:r w:rsidR="00C22A8F">
        <w:t>firm’s</w:t>
      </w:r>
      <w:r>
        <w:t xml:space="preserve"> responsiveness.</w:t>
      </w:r>
    </w:p>
    <w:p w14:paraId="1FF73DA7" w14:textId="77777777" w:rsidR="00237E8D" w:rsidRPr="00310F3B" w:rsidRDefault="00237E8D" w:rsidP="00237E8D">
      <w:pPr>
        <w:rPr>
          <w:b/>
          <w:bCs/>
          <w:i/>
          <w:iCs/>
        </w:rPr>
      </w:pPr>
      <w:r w:rsidRPr="00310F3B">
        <w:rPr>
          <w:b/>
          <w:bCs/>
          <w:i/>
          <w:iCs/>
        </w:rPr>
        <w:t>2.2 Customer Satisfaction in Delta Marriott Gateshead</w:t>
      </w:r>
    </w:p>
    <w:p w14:paraId="6B04FC3E" w14:textId="77777777" w:rsidR="00237E8D" w:rsidRDefault="00237E8D" w:rsidP="00237E8D">
      <w:r>
        <w:t>Customer satisfaction is one of the critical success factors of hotel operations and specifically for Delta Marriott Gateshead. According to the Expectation-Confirmation Theory (ECT), which forms the framework of the current research, a hotel should ensure that it meets the expectations of its guests in delivering on the brand promises. Having a reputation as a Marriott hotel, the hotel is in a fortunate position of being entrusted to deliver service of highest quality. Nevertheless, travelers always have a possibility to face dissipation between what was advertised and promised, and what have been really provided in terms of the quality of the room, or the guarantee of service or the variety of meals.</w:t>
      </w:r>
    </w:p>
    <w:p w14:paraId="394DC8CA" w14:textId="77777777" w:rsidR="00855D8C" w:rsidRDefault="00237E8D" w:rsidP="00855D8C">
      <w:r>
        <w:t xml:space="preserve">For instance, have emerged some complaints towards cleanliness of rooms and maintenance of </w:t>
      </w:r>
      <w:r w:rsidR="009C30C2">
        <w:t>bathrooms</w:t>
      </w:r>
      <w:r>
        <w:t xml:space="preserve"> through the complains and recommendations given in online reviews. These negative reviews may be resultant of an unfavorable experience in the hotel despite the fact that majority of guest experiences are always positive. Fortunately, to improve customer satisfaction in the tasty applicable to Delta Marriott Gateshead to audit room conditions more often, to pass quality checks stricter, to require guests to </w:t>
      </w:r>
      <w:r w:rsidR="00E6420A">
        <w:t>talk</w:t>
      </w:r>
      <w:r>
        <w:t xml:space="preserve"> about the problems immediately to avoid their dissatisfaction. </w:t>
      </w:r>
      <w:r w:rsidR="00855D8C">
        <w:t>The other way to try to enhance customer satisfaction is the personalization. Some of the customer trends include; where to stay, what type accommodations to provide, what to feed them or where to guide them when they get bored</w:t>
      </w:r>
      <w:r w:rsidR="00E6420A" w:rsidRPr="00E6420A">
        <w:t>(AGGARWAL, n.d.)</w:t>
      </w:r>
      <w:r w:rsidR="00E6420A">
        <w:t>.</w:t>
      </w:r>
      <w:r w:rsidR="00855D8C">
        <w:t xml:space="preserve"> Thus, using a Customer Relationship Management (CRM) system, the hotel can collect valuable data about frequent guests and their experiences highly respecting these data. Besides, it creates customer satisfaction and loyalty, and the probability of getting positive reviews will also be high</w:t>
      </w:r>
      <w:r w:rsidR="00E6420A">
        <w:t xml:space="preserve"> (</w:t>
      </w:r>
      <w:r w:rsidR="00E6420A" w:rsidRPr="00A109E8">
        <w:t>Huimin</w:t>
      </w:r>
      <w:r w:rsidR="00E6420A">
        <w:t>, 2024)</w:t>
      </w:r>
      <w:r w:rsidR="00855D8C">
        <w:t>.</w:t>
      </w:r>
    </w:p>
    <w:p w14:paraId="781CC75E" w14:textId="77777777" w:rsidR="00855D8C" w:rsidRPr="00310F3B" w:rsidRDefault="00855D8C" w:rsidP="00855D8C">
      <w:pPr>
        <w:rPr>
          <w:b/>
          <w:bCs/>
          <w:i/>
          <w:iCs/>
        </w:rPr>
      </w:pPr>
      <w:r w:rsidRPr="00310F3B">
        <w:rPr>
          <w:b/>
          <w:bCs/>
          <w:i/>
          <w:iCs/>
        </w:rPr>
        <w:t>2.3 Employee Engagement at Delta Marriott Gateshead</w:t>
      </w:r>
    </w:p>
    <w:p w14:paraId="03196720" w14:textId="77777777" w:rsidR="00855D8C" w:rsidRDefault="00855D8C" w:rsidP="00855D8C">
      <w:r>
        <w:t>Employer engagement is an important aspect in the delivery of services at Delta Marriott Gateshead since it affects the quality of service to be delivered to guests. About employees there can be said that they are friendly and professional, with few exceptions. That being said, career advancement and training options have been identified as areas with opportunities in several surveys and interviews conducted with staff members</w:t>
      </w:r>
      <w:r w:rsidR="00E6420A">
        <w:t xml:space="preserve"> (</w:t>
      </w:r>
      <w:r w:rsidR="00E6420A" w:rsidRPr="0068721B">
        <w:t>Afram</w:t>
      </w:r>
      <w:r w:rsidR="00E6420A">
        <w:t>, 2022)</w:t>
      </w:r>
      <w:r>
        <w:t>. Responses showed that many employees have perceived organizational commitment and career development opportunities seriously because several employees claimed that they do not receive adequate chances to be promoted or to assume new roles. These may cause low motivation among specific staff hence may compromise provision of services.</w:t>
      </w:r>
    </w:p>
    <w:p w14:paraId="0095E16A" w14:textId="77777777" w:rsidR="00855D8C" w:rsidRDefault="00855D8C" w:rsidP="00855D8C">
      <w:r>
        <w:t>Thus, to achieve a higher level of worker commitment, more career development activities could be offered by Delta Marriott Gateshead like, for example, the mentorship or the possibility to rotate between departments, which additional benefits bring to human resources in general. Furthermore, daily and monthly performance appraisals could be given monthly to the employees along with rewarding a superior performance by an employee who looked to score an extra pride in his work</w:t>
      </w:r>
      <w:r w:rsidR="00E6420A">
        <w:t xml:space="preserve"> (</w:t>
      </w:r>
      <w:r w:rsidR="00E6420A" w:rsidRPr="0068721B">
        <w:t>Afram</w:t>
      </w:r>
      <w:r w:rsidR="00E6420A">
        <w:t>, 2022)</w:t>
      </w:r>
      <w:r>
        <w:t>.</w:t>
      </w:r>
    </w:p>
    <w:p w14:paraId="10F54820" w14:textId="77777777" w:rsidR="00855D8C" w:rsidRDefault="00855D8C" w:rsidP="00855D8C">
      <w:r>
        <w:t>In addition, union meetings, team building and group identification would also improve the level of the employee engagement or satisfaction which results in the improvement of the services being offered by the hotel to its guests. Through optimum employee involvement one is assured of empathetic and willing to work extra hard so as to make the guest feel as special as possible.</w:t>
      </w:r>
    </w:p>
    <w:p w14:paraId="2CDCA8F8" w14:textId="77777777" w:rsidR="00855D8C" w:rsidRPr="00310F3B" w:rsidRDefault="00855D8C" w:rsidP="00855D8C">
      <w:pPr>
        <w:rPr>
          <w:b/>
          <w:bCs/>
          <w:i/>
          <w:iCs/>
        </w:rPr>
      </w:pPr>
      <w:r w:rsidRPr="00310F3B">
        <w:rPr>
          <w:b/>
          <w:bCs/>
          <w:i/>
          <w:iCs/>
        </w:rPr>
        <w:t>2.4 Technology and Innovation at Delta Marriott Gateshead</w:t>
      </w:r>
    </w:p>
    <w:p w14:paraId="284B0566" w14:textId="77777777" w:rsidR="00855D8C" w:rsidRDefault="00855D8C" w:rsidP="00855D8C">
      <w:r>
        <w:t>For service delivery in Delta Marriott Gateshead technology could be promoted to enhance customers’ satisfaction as well as organization efficiency. Although the hotel employs mobile check-ins and already has a relatively developed digital platform, there is a list of the ways of introducing additional smart technologies for improving the guest experience</w:t>
      </w:r>
      <w:r w:rsidR="00E6420A">
        <w:t xml:space="preserve"> (Wu, 2021)</w:t>
      </w:r>
      <w:r>
        <w:t>.</w:t>
      </w:r>
    </w:p>
    <w:p w14:paraId="611AD4CC" w14:textId="77777777" w:rsidR="00855D8C" w:rsidRDefault="00855D8C" w:rsidP="00855D8C">
      <w:r>
        <w:t>For instance, adding smart room solutions that would include speakers with local voice assistants or controlling room temperature could enhance guest experience as guests will be able to control so many things around them. Some of these technologies not only enhance convenience but also help in the creation of a sustainable hospitality business because they enable guests to regulate light and heat for conservation purposes.</w:t>
      </w:r>
    </w:p>
    <w:p w14:paraId="5D627F88" w14:textId="77777777" w:rsidR="00855D8C" w:rsidRDefault="00855D8C" w:rsidP="00855D8C">
      <w:r>
        <w:t xml:space="preserve">But, using data analytics to decode guest preferences and </w:t>
      </w:r>
      <w:r w:rsidR="009F2B07">
        <w:t>behavior</w:t>
      </w:r>
      <w:r>
        <w:t xml:space="preserve"> could offer the hotel knowledge that can be used to build </w:t>
      </w:r>
      <w:r w:rsidR="009F2B07">
        <w:t>personalization</w:t>
      </w:r>
      <w:r>
        <w:t>. For instance, when extending some promotion or adjusting the room climate based on the guests’ data, the satisfaction of the consumers will increase a lot.</w:t>
      </w:r>
    </w:p>
    <w:p w14:paraId="26C3740D" w14:textId="77777777" w:rsidR="00855D8C" w:rsidRDefault="00010A7F" w:rsidP="00010A7F">
      <w:pPr>
        <w:pStyle w:val="Heading1"/>
      </w:pPr>
      <w:bookmarkStart w:id="9" w:name="_Toc182503160"/>
      <w:r>
        <w:t>Conclusion</w:t>
      </w:r>
      <w:r w:rsidR="00855D8C">
        <w:t xml:space="preserve"> of findings and Recommendations</w:t>
      </w:r>
      <w:bookmarkEnd w:id="9"/>
    </w:p>
    <w:p w14:paraId="3347E2ED" w14:textId="77777777" w:rsidR="00855D8C" w:rsidRPr="00310F3B" w:rsidRDefault="00855D8C" w:rsidP="00855D8C">
      <w:pPr>
        <w:rPr>
          <w:b/>
          <w:bCs/>
          <w:i/>
          <w:iCs/>
        </w:rPr>
      </w:pPr>
      <w:r w:rsidRPr="00310F3B">
        <w:rPr>
          <w:b/>
          <w:bCs/>
          <w:i/>
          <w:iCs/>
        </w:rPr>
        <w:t>1. The Service Quality at Delta Marriott Gateshead</w:t>
      </w:r>
    </w:p>
    <w:p w14:paraId="67D96D85" w14:textId="77777777" w:rsidR="00855D8C" w:rsidRDefault="00855D8C" w:rsidP="00855D8C">
      <w:r>
        <w:t xml:space="preserve">Strong Tangibles: On physical resources for instance the building, furniture’s and </w:t>
      </w:r>
      <w:r w:rsidR="00010A7F">
        <w:t>accommodations</w:t>
      </w:r>
      <w:r>
        <w:t>, Delta Marriott Gateshead is outstanding in accommodating the Marriott brand.</w:t>
      </w:r>
    </w:p>
    <w:p w14:paraId="1B4B75D7" w14:textId="77777777" w:rsidR="00855D8C" w:rsidRDefault="00855D8C" w:rsidP="00855D8C">
      <w:r>
        <w:t>Service Gaps in Reliability: Though the hotel has relatively done well in some of the areas of concern, Prospect Hotel receives complaints on cases of unavailability of rooms particularly in busy seasons, room cleanliness and inadequate maintenance of rooms during busy periods.</w:t>
      </w:r>
    </w:p>
    <w:p w14:paraId="38F46983" w14:textId="77777777" w:rsidR="00855D8C" w:rsidRDefault="00855D8C" w:rsidP="00855D8C">
      <w:r>
        <w:t>Responsiveness Challenges: According to the areas of concern of guest satisfaction, service delays including bar and restaurant service during specific periods of the day has been cited.</w:t>
      </w:r>
    </w:p>
    <w:p w14:paraId="1380871B" w14:textId="77777777" w:rsidR="00855D8C" w:rsidRPr="00310F3B" w:rsidRDefault="00855D8C" w:rsidP="00855D8C">
      <w:pPr>
        <w:rPr>
          <w:b/>
          <w:bCs/>
          <w:i/>
          <w:iCs/>
        </w:rPr>
      </w:pPr>
      <w:r w:rsidRPr="00310F3B">
        <w:rPr>
          <w:b/>
          <w:bCs/>
          <w:i/>
          <w:iCs/>
        </w:rPr>
        <w:t>Recommendation:</w:t>
      </w:r>
    </w:p>
    <w:p w14:paraId="44CBD958" w14:textId="77777777" w:rsidR="00855D8C" w:rsidRDefault="00855D8C" w:rsidP="00855D8C">
      <w:r>
        <w:t>Enhanced Staff Coordination: This means that enhanced internal corporate communication channels between departments especially during the busiest hours can help in enabling quick response to customers</w:t>
      </w:r>
      <w:r w:rsidR="00E01446">
        <w:t xml:space="preserve"> (</w:t>
      </w:r>
      <w:r w:rsidR="00E01446" w:rsidRPr="00A65D8C">
        <w:t>Lustig</w:t>
      </w:r>
      <w:r w:rsidR="00E01446">
        <w:t>, 2023)</w:t>
      </w:r>
      <w:r>
        <w:t>.</w:t>
      </w:r>
    </w:p>
    <w:p w14:paraId="5B5DEA32" w14:textId="77777777" w:rsidR="00855D8C" w:rsidRDefault="00855D8C" w:rsidP="00855D8C">
      <w:r>
        <w:t>Self-service Check-in: Therefore, while increasing the number of self-check-in kiosks or providing more mobile check-in services, room availability problems and waiting time distortion might be solved and enhance guests’ experience.</w:t>
      </w:r>
    </w:p>
    <w:p w14:paraId="3CEE6937" w14:textId="77777777" w:rsidR="00855D8C" w:rsidRPr="00310F3B" w:rsidRDefault="00855D8C" w:rsidP="00855D8C">
      <w:pPr>
        <w:rPr>
          <w:b/>
          <w:bCs/>
          <w:i/>
          <w:iCs/>
        </w:rPr>
      </w:pPr>
      <w:r w:rsidRPr="00310F3B">
        <w:rPr>
          <w:b/>
          <w:bCs/>
          <w:i/>
          <w:iCs/>
        </w:rPr>
        <w:t>2. Customer Satisfaction in Delta Marriott Gateshead</w:t>
      </w:r>
    </w:p>
    <w:p w14:paraId="21472FC9" w14:textId="77777777" w:rsidR="00855D8C" w:rsidRDefault="00855D8C" w:rsidP="00855D8C">
      <w:r>
        <w:t>Brand Promise vs. Guest Expectations: Most of the expectations of the Marriott brand images have been met but the issue of cleaning and maintain the rooms has been a problem according to the customers’ views.</w:t>
      </w:r>
    </w:p>
    <w:p w14:paraId="4300EC77" w14:textId="77777777" w:rsidR="00855D8C" w:rsidRDefault="00855D8C" w:rsidP="00855D8C">
      <w:r>
        <w:t>Expectation-Confirmation Model: The customer complaints on room quality and services show that there is potential dissatisfaction gap between customers’ expectations and organization performance</w:t>
      </w:r>
      <w:r w:rsidR="00E01446">
        <w:t xml:space="preserve"> (Sofi, 2024)</w:t>
      </w:r>
      <w:r>
        <w:t>.</w:t>
      </w:r>
    </w:p>
    <w:p w14:paraId="157C5EC9" w14:textId="77777777" w:rsidR="00855D8C" w:rsidRDefault="00855D8C" w:rsidP="00855D8C">
      <w:r>
        <w:t>Personalization Gaps: While eager and willing guests leave fairly favorable impression, there are many niches for hotel to take advantage of and add individuality to their guest’s package.</w:t>
      </w:r>
    </w:p>
    <w:p w14:paraId="5F4CF86B" w14:textId="77777777" w:rsidR="00855D8C" w:rsidRPr="00310F3B" w:rsidRDefault="00855D8C" w:rsidP="00855D8C">
      <w:pPr>
        <w:rPr>
          <w:b/>
          <w:bCs/>
          <w:i/>
          <w:iCs/>
        </w:rPr>
      </w:pPr>
      <w:r w:rsidRPr="00310F3B">
        <w:rPr>
          <w:b/>
          <w:bCs/>
          <w:i/>
          <w:iCs/>
        </w:rPr>
        <w:t>Recommendation:</w:t>
      </w:r>
    </w:p>
    <w:p w14:paraId="26E311F1" w14:textId="77777777" w:rsidR="00855D8C" w:rsidRDefault="00855D8C" w:rsidP="00855D8C">
      <w:r>
        <w:t>Improved Room Maintenance: Set up qualitatively greater and more often recurrent quality control inspections to ensure the high level of cleanliness and tidiness of rooms.</w:t>
      </w:r>
    </w:p>
    <w:p w14:paraId="703401B2" w14:textId="77777777" w:rsidR="00855D8C" w:rsidRDefault="00855D8C" w:rsidP="00855D8C">
      <w:r>
        <w:t>Personalized Experiences: Use proper CRM systems to keep the details of repeat customers and use the information to create the best experience in order to improve satisfaction and resulting loyalty.</w:t>
      </w:r>
    </w:p>
    <w:p w14:paraId="1631FDE1" w14:textId="77777777" w:rsidR="00855D8C" w:rsidRDefault="00855D8C" w:rsidP="00855D8C">
      <w:r>
        <w:t>Guest Feedback Mechanisms: Implement an easier and quicker methods of receiving guests’ feedback on the service delivery, for instance through tablet present in the rooms or, smart application</w:t>
      </w:r>
      <w:r w:rsidR="00E01446">
        <w:t xml:space="preserve"> (Marriott, n.d.)</w:t>
      </w:r>
      <w:r>
        <w:t>.</w:t>
      </w:r>
    </w:p>
    <w:p w14:paraId="16E57017" w14:textId="77777777" w:rsidR="00855D8C" w:rsidRPr="00310F3B" w:rsidRDefault="00855D8C" w:rsidP="00855D8C">
      <w:pPr>
        <w:rPr>
          <w:b/>
          <w:bCs/>
          <w:i/>
          <w:iCs/>
        </w:rPr>
      </w:pPr>
      <w:r w:rsidRPr="00310F3B">
        <w:rPr>
          <w:b/>
          <w:bCs/>
          <w:i/>
          <w:iCs/>
        </w:rPr>
        <w:t>3. Employee Engagement and its effects on Service Delivery</w:t>
      </w:r>
    </w:p>
    <w:p w14:paraId="7B09E38A" w14:textId="77777777" w:rsidR="00855D8C" w:rsidRDefault="00855D8C" w:rsidP="00855D8C">
      <w:r>
        <w:t>Positive Employee Attitudes: Most of the employees are motivated most of the time, but there are concerns about employee’s training and development and motivational differences.</w:t>
      </w:r>
    </w:p>
    <w:p w14:paraId="456B2662" w14:textId="77777777" w:rsidR="00855D8C" w:rsidRDefault="00855D8C" w:rsidP="00855D8C">
      <w:r>
        <w:t>Training and Empowerment Needs: Staff can be said to be well-trained, yet there are recommendations made in areas such as career path development and power to the employees to enhance morale and performance.</w:t>
      </w:r>
    </w:p>
    <w:p w14:paraId="3AAC642E" w14:textId="77777777" w:rsidR="00855D8C" w:rsidRDefault="00855D8C" w:rsidP="00855D8C">
      <w:r>
        <w:t xml:space="preserve">Employee Satisfaction and Customer Experience: Engagement of employees proves that guests will always be well attended, this is because, when one is valued such as </w:t>
      </w:r>
      <w:r w:rsidR="00E67208">
        <w:t>employees,</w:t>
      </w:r>
      <w:r>
        <w:t xml:space="preserve"> they will make sure they deliver the best quality of services.</w:t>
      </w:r>
    </w:p>
    <w:p w14:paraId="028C05BE" w14:textId="77777777" w:rsidR="00855D8C" w:rsidRPr="00310F3B" w:rsidRDefault="00855D8C" w:rsidP="00855D8C">
      <w:pPr>
        <w:rPr>
          <w:b/>
          <w:bCs/>
          <w:i/>
          <w:iCs/>
        </w:rPr>
      </w:pPr>
      <w:r w:rsidRPr="00310F3B">
        <w:rPr>
          <w:b/>
          <w:bCs/>
          <w:i/>
          <w:iCs/>
        </w:rPr>
        <w:t>Recommendation:</w:t>
      </w:r>
    </w:p>
    <w:p w14:paraId="50C4F302" w14:textId="77777777" w:rsidR="00855D8C" w:rsidRDefault="00855D8C" w:rsidP="00855D8C">
      <w:r>
        <w:t>Career Development Programs: Create the organizational ladder that is much more distinct, while providing various opportunities of training and personal mentoring that could make employees more engaged.</w:t>
      </w:r>
    </w:p>
    <w:p w14:paraId="2EAB7B48" w14:textId="77777777" w:rsidR="00855D8C" w:rsidRDefault="00855D8C" w:rsidP="00855D8C">
      <w:r>
        <w:t>Recognition Systems: Establish a better method of providing incentives for excellent performance for employees and subsections to claim the company’s attention and maintain high service quality.</w:t>
      </w:r>
    </w:p>
    <w:p w14:paraId="03A544B0" w14:textId="77777777" w:rsidR="00855D8C" w:rsidRPr="00310F3B" w:rsidRDefault="00855D8C" w:rsidP="00855D8C">
      <w:pPr>
        <w:rPr>
          <w:b/>
          <w:bCs/>
          <w:i/>
          <w:iCs/>
        </w:rPr>
      </w:pPr>
      <w:r w:rsidRPr="00310F3B">
        <w:rPr>
          <w:b/>
          <w:bCs/>
          <w:i/>
          <w:iCs/>
        </w:rPr>
        <w:t>4. Technology and Innovation</w:t>
      </w:r>
    </w:p>
    <w:p w14:paraId="7648CB02" w14:textId="77777777" w:rsidR="00855D8C" w:rsidRDefault="00855D8C" w:rsidP="00855D8C">
      <w:r>
        <w:t>Current Use of Technology: The basic mobile check-in and some pointed tools like that are already implemented by the Delta Marriott Gateshead, but there are many unexplored opportunities for the augmentation of technological approaches in the sphere of operations and customers’ satisfaction.</w:t>
      </w:r>
    </w:p>
    <w:p w14:paraId="61A0F8F8" w14:textId="77777777" w:rsidR="00855D8C" w:rsidRDefault="00855D8C" w:rsidP="00855D8C">
      <w:r>
        <w:t>Underutilization of Smart Room Technology: The hotel equipment and services cover guest’s necessities and depend on further development to embrace more possibilities of applying smart room solutions</w:t>
      </w:r>
    </w:p>
    <w:p w14:paraId="777C3BD9" w14:textId="77777777" w:rsidR="00855D8C" w:rsidRDefault="00855D8C" w:rsidP="00855D8C">
      <w:r>
        <w:t>Data-Driven Personalization: The hotel still does not leverage a guest database to send events/messages or promotions based on guest profile.</w:t>
      </w:r>
    </w:p>
    <w:p w14:paraId="7410FA66" w14:textId="77777777" w:rsidR="00855D8C" w:rsidRPr="00310F3B" w:rsidRDefault="00855D8C" w:rsidP="00855D8C">
      <w:pPr>
        <w:rPr>
          <w:b/>
          <w:bCs/>
          <w:i/>
          <w:iCs/>
        </w:rPr>
      </w:pPr>
      <w:r w:rsidRPr="00310F3B">
        <w:rPr>
          <w:b/>
          <w:bCs/>
          <w:i/>
          <w:iCs/>
        </w:rPr>
        <w:t>Recommendation:</w:t>
      </w:r>
    </w:p>
    <w:p w14:paraId="4A6323F3" w14:textId="77777777" w:rsidR="00855D8C" w:rsidRDefault="00855D8C" w:rsidP="00855D8C">
      <w:r>
        <w:t>Smart Room Integration: Introduce intelligent voice-controlled assistant and room control for such things as lights, temperature and for Entertainment, Conferences to make them comfortable and also make the hotel environment friendly.</w:t>
      </w:r>
    </w:p>
    <w:p w14:paraId="5866F5B8" w14:textId="77777777" w:rsidR="00855D8C" w:rsidRDefault="00855D8C" w:rsidP="00855D8C">
      <w:r>
        <w:t>Data Analytics for Personalization: Use customer database information to give better targeted services and promotions to the guests</w:t>
      </w:r>
      <w:r w:rsidR="00E01446">
        <w:t xml:space="preserve"> (</w:t>
      </w:r>
      <w:r w:rsidR="00E01446" w:rsidRPr="00A65D8C">
        <w:t>Nedeliaková</w:t>
      </w:r>
      <w:r w:rsidR="00E01446">
        <w:t>, 2022)</w:t>
      </w:r>
      <w:r>
        <w:t>.</w:t>
      </w:r>
    </w:p>
    <w:p w14:paraId="00ED88E3" w14:textId="77777777" w:rsidR="00855D8C" w:rsidRDefault="00855D8C" w:rsidP="00855D8C">
      <w:r>
        <w:t>Tech-Driven Service Efficiency: Find out how to enhance back-of-house with the help of technological tools, to make the restaurant order process less time-consuming and efficient, for instance.</w:t>
      </w:r>
    </w:p>
    <w:p w14:paraId="33A9154D" w14:textId="77777777" w:rsidR="00855D8C" w:rsidRPr="00310F3B" w:rsidRDefault="00855D8C" w:rsidP="00855D8C">
      <w:pPr>
        <w:rPr>
          <w:b/>
          <w:bCs/>
          <w:i/>
          <w:iCs/>
        </w:rPr>
      </w:pPr>
      <w:r w:rsidRPr="00310F3B">
        <w:rPr>
          <w:b/>
          <w:bCs/>
          <w:i/>
          <w:iCs/>
        </w:rPr>
        <w:t>5. Competitors Analysis and Organization’s Positioning</w:t>
      </w:r>
    </w:p>
    <w:p w14:paraId="78A30496" w14:textId="77777777" w:rsidR="00855D8C" w:rsidRDefault="00855D8C" w:rsidP="00855D8C">
      <w:r>
        <w:t>Competitive Pricing: According to information retrieved on Marriott Gateshead, the pricing strategy is reasonable while the product is a little pricier than some of its competitors within the region depending on the type of room; this might make it a little hard for travelers on a tight budget to book into the hotel.</w:t>
      </w:r>
    </w:p>
    <w:p w14:paraId="20F3DD20" w14:textId="77777777" w:rsidR="00855D8C" w:rsidRDefault="00855D8C" w:rsidP="00855D8C">
      <w:r>
        <w:t xml:space="preserve">Service Quality Gap: Whileampler numbers of hotel do provide good quality services some may be in a position to offer even </w:t>
      </w:r>
      <w:r w:rsidR="00E67208">
        <w:t>value-added</w:t>
      </w:r>
      <w:r>
        <w:t xml:space="preserve"> services that are better compared to other hotels say matters regarding cleanliness and quality of the rooms.</w:t>
      </w:r>
    </w:p>
    <w:p w14:paraId="4676E2A0" w14:textId="77777777" w:rsidR="00855D8C" w:rsidRDefault="00855D8C" w:rsidP="00855D8C">
      <w:r>
        <w:t>Brand Strengths: The hotel enjoys the benefits that come with the Marriott brand name worldwide, but must keep on with devising means of differentiating itself as a better hotel by offering a better offer to the customers.</w:t>
      </w:r>
    </w:p>
    <w:p w14:paraId="59E0F156" w14:textId="77777777" w:rsidR="00855D8C" w:rsidRPr="00310F3B" w:rsidRDefault="00855D8C" w:rsidP="00855D8C">
      <w:pPr>
        <w:rPr>
          <w:b/>
          <w:bCs/>
          <w:i/>
          <w:iCs/>
        </w:rPr>
      </w:pPr>
      <w:r w:rsidRPr="00310F3B">
        <w:rPr>
          <w:b/>
          <w:bCs/>
          <w:i/>
          <w:iCs/>
        </w:rPr>
        <w:t>Recommendation:</w:t>
      </w:r>
    </w:p>
    <w:p w14:paraId="25974896" w14:textId="77777777" w:rsidR="00FC1B37" w:rsidRDefault="00855D8C" w:rsidP="00855D8C">
      <w:r>
        <w:t xml:space="preserve">Enhanced Value Proposition: In the capacity of Delta Marriott Gateshead should consider building a clear distinction between itself and other competitors within the region and offer some selling propositions such as a location, stunning views or individual attention to </w:t>
      </w:r>
      <w:r w:rsidR="00E67208">
        <w:t>guests</w:t>
      </w:r>
      <w:r w:rsidR="00E01446">
        <w:t xml:space="preserve"> (Marriott, n.d.)</w:t>
      </w:r>
      <w:r w:rsidR="00E67208">
        <w:t>.</w:t>
      </w:r>
    </w:p>
    <w:p w14:paraId="37C85BE3" w14:textId="77777777" w:rsidR="00855D8C" w:rsidRDefault="00855D8C" w:rsidP="00855D8C">
      <w:r>
        <w:t>Competitive Pricing Strategy: Slice the price during off peak hours and introduce the ways and means of tacking you customers of different segments such as families or business travelers during the day office hours</w:t>
      </w:r>
      <w:r w:rsidR="00E01446">
        <w:t xml:space="preserve"> (</w:t>
      </w:r>
      <w:r w:rsidR="00E01446" w:rsidRPr="00A65D8C">
        <w:t>Gyurácz-Németh</w:t>
      </w:r>
      <w:r w:rsidR="00E01446">
        <w:t>, n.d.)</w:t>
      </w:r>
      <w:r>
        <w:t>.</w:t>
      </w:r>
    </w:p>
    <w:p w14:paraId="1C79F28D" w14:textId="77777777" w:rsidR="00855D8C" w:rsidRPr="00310F3B" w:rsidRDefault="00855D8C" w:rsidP="00855D8C">
      <w:pPr>
        <w:rPr>
          <w:b/>
          <w:bCs/>
          <w:i/>
          <w:iCs/>
        </w:rPr>
      </w:pPr>
      <w:r w:rsidRPr="00310F3B">
        <w:rPr>
          <w:b/>
          <w:bCs/>
          <w:i/>
          <w:iCs/>
        </w:rPr>
        <w:t>6. Organizational Strategy of the Total Brand and Its Prospects</w:t>
      </w:r>
    </w:p>
    <w:p w14:paraId="0D5AD1F5" w14:textId="77777777" w:rsidR="00855D8C" w:rsidRDefault="00855D8C" w:rsidP="00855D8C">
      <w:r>
        <w:t>Consistent Brand Alignment: Swallow Hotel Gateshead has conformity to the Marriott chain of hotels worldwide brand image in terms of offering quality service and amenities, but to provide a positive image, the hotel has to ensure that all the departments deliver quality standard to avoid customer complaints.</w:t>
      </w:r>
    </w:p>
    <w:p w14:paraId="70356976" w14:textId="77777777" w:rsidR="00855D8C" w:rsidRDefault="00855D8C" w:rsidP="00855D8C">
      <w:r>
        <w:t>Focus on Long-Term Customer Relationships: Allowing a focus on long-term loyalty and increasing guest satisfaction through properly provided services and experiences will help retain positive attitudes and continue to bring back the customers.</w:t>
      </w:r>
    </w:p>
    <w:p w14:paraId="4C1BBC51" w14:textId="77777777" w:rsidR="00855D8C" w:rsidRPr="00310F3B" w:rsidRDefault="00855D8C" w:rsidP="00855D8C">
      <w:pPr>
        <w:rPr>
          <w:b/>
          <w:bCs/>
          <w:i/>
          <w:iCs/>
        </w:rPr>
      </w:pPr>
      <w:r w:rsidRPr="00310F3B">
        <w:rPr>
          <w:b/>
          <w:bCs/>
          <w:i/>
          <w:iCs/>
        </w:rPr>
        <w:t>Recommendation:</w:t>
      </w:r>
    </w:p>
    <w:p w14:paraId="5F145135" w14:textId="77777777" w:rsidR="00855D8C" w:rsidRDefault="00855D8C" w:rsidP="00855D8C">
      <w:r>
        <w:t>Sustainability Initiatives: Marriott’s brand strategy moving forward should do better in incorporating sustainable features across all aspects of the business ranging from sustainable hotel rooms to sustainable restaurants.</w:t>
      </w:r>
    </w:p>
    <w:p w14:paraId="297C39AB" w14:textId="77777777" w:rsidR="00855D8C" w:rsidRDefault="00855D8C" w:rsidP="00855D8C">
      <w:r>
        <w:t>Loyalty Programs: Improve the Marriott Bonvoy loyalty program and extending the benefits throughout the entire customer’s lifetime</w:t>
      </w:r>
      <w:r w:rsidR="00E01446">
        <w:t xml:space="preserve"> (</w:t>
      </w:r>
      <w:r w:rsidR="00E01446" w:rsidRPr="00A65D8C">
        <w:t>Papmehl</w:t>
      </w:r>
      <w:r w:rsidR="00E01446">
        <w:t>, 2020)</w:t>
      </w:r>
      <w:r>
        <w:t>.</w:t>
      </w:r>
    </w:p>
    <w:p w14:paraId="1DBD1FAD" w14:textId="77777777" w:rsidR="00855D8C" w:rsidRDefault="00855D8C" w:rsidP="00010A7F">
      <w:pPr>
        <w:pStyle w:val="Heading1"/>
      </w:pPr>
      <w:bookmarkStart w:id="10" w:name="_Toc182503161"/>
      <w:r>
        <w:t>Reflection</w:t>
      </w:r>
      <w:bookmarkEnd w:id="10"/>
    </w:p>
    <w:p w14:paraId="7B74FF6B" w14:textId="77777777" w:rsidR="00855D8C" w:rsidRPr="00310F3B" w:rsidRDefault="00855D8C" w:rsidP="00855D8C">
      <w:pPr>
        <w:rPr>
          <w:b/>
          <w:bCs/>
          <w:i/>
          <w:iCs/>
        </w:rPr>
      </w:pPr>
      <w:r w:rsidRPr="00310F3B">
        <w:rPr>
          <w:b/>
          <w:bCs/>
          <w:i/>
          <w:iCs/>
        </w:rPr>
        <w:t>Reflective Account: Field Notes of Practice in Placement at Delta Marriott Gateshead</w:t>
      </w:r>
    </w:p>
    <w:p w14:paraId="5277A854" w14:textId="77777777" w:rsidR="00855D8C" w:rsidRDefault="00855D8C" w:rsidP="00855D8C">
      <w:r>
        <w:t>My placement at Delta Marriott Gateshead made me understand the working of one of the most prestigious hotel chains and the enormous importance of services to customers. This internship allowed me to get an insight into the working of several departments of the hotel, learn how they operated directly with the customers as well as practice some of the hospitality theories I have learnt in this actual environment. This reflexive account will provide an overview of my debates and interventions with reference to service quality and customer satisfaction and propose the ways in which these components can be improved.</w:t>
      </w:r>
    </w:p>
    <w:p w14:paraId="53816D1D" w14:textId="77777777" w:rsidR="003E75B1" w:rsidRPr="00310F3B" w:rsidRDefault="003E75B1" w:rsidP="003E75B1">
      <w:pPr>
        <w:rPr>
          <w:b/>
          <w:bCs/>
          <w:i/>
          <w:iCs/>
        </w:rPr>
      </w:pPr>
      <w:r w:rsidRPr="00310F3B">
        <w:rPr>
          <w:b/>
          <w:bCs/>
          <w:i/>
          <w:iCs/>
        </w:rPr>
        <w:t>Overview of Anticipations and Setting</w:t>
      </w:r>
    </w:p>
    <w:p w14:paraId="2743E022" w14:textId="77777777" w:rsidR="003E75B1" w:rsidRDefault="003E75B1" w:rsidP="003E75B1">
      <w:r>
        <w:t>Being a student pursuing customer service and hospitality management, I had a great interest in learning how Marriot, a world’s renowned hotelier, managed to deliver high quality customer service. The Delta Marriott Gateshead is a commercial hotel along the River Tyne, used as a business place to sleep, eat and rent spaces for events. The first thing that I had expected from the placement was to see the manner that the hotel was maintaining it services in fulfilling the needs of the guests and what measures could be adopted to ensure that customer satisfaction was enhanced. Within the Marriott network, the hotel boasted of a wide spectrum of service delivery possibilities affording an excellent opportunity to examine different aspects of service delivery.</w:t>
      </w:r>
    </w:p>
    <w:p w14:paraId="71FA2FB9" w14:textId="77777777" w:rsidR="003E75B1" w:rsidRPr="00310F3B" w:rsidRDefault="003E75B1" w:rsidP="003E75B1">
      <w:pPr>
        <w:rPr>
          <w:b/>
          <w:bCs/>
          <w:i/>
          <w:iCs/>
        </w:rPr>
      </w:pPr>
      <w:r w:rsidRPr="00310F3B">
        <w:rPr>
          <w:b/>
          <w:bCs/>
          <w:i/>
          <w:iCs/>
        </w:rPr>
        <w:t>Service Delivery: Key Observations</w:t>
      </w:r>
    </w:p>
    <w:p w14:paraId="2605AEF7" w14:textId="77777777" w:rsidR="003E75B1" w:rsidRDefault="003E75B1" w:rsidP="003E75B1">
      <w:r>
        <w:t xml:space="preserve">I remember clearly during my work placement observing that frontline employees have an oversized influence in creating the image of the </w:t>
      </w:r>
      <w:r w:rsidR="00E01446">
        <w:t>organization</w:t>
      </w:r>
      <w:r>
        <w:t xml:space="preserve"> when it comes to guests. From the case study, there is no any deputy participation that opposed to the professionalism of staff that worked at Delta Marriott Gateshead for interacting with guests. However, at times there was tardiness in performance during high traffic periods. For instance, there were time it took long for the check-in and at time some guest had to wait for some time before they were attended to in case of request for room service. These delays were mainly due to operational defects and revealed the necessity of the efficient arrangement of cooperation, including the relations between different departments, for example, housekeeping and the front desk.</w:t>
      </w:r>
    </w:p>
    <w:p w14:paraId="4315FCA4" w14:textId="77777777" w:rsidR="003E75B1" w:rsidRDefault="003E75B1" w:rsidP="003E75B1">
      <w:r>
        <w:t>There is particular case when the guest complaint about delay in the preparation of the room although the customers had been earlier checked in the hotel. They were met with excuses that they were sorry for the inconvenience caused before welcoming them with free services. As this was a real-life case, it was very good to illustrate how and to what extent satisfying the complaints of customers can reduce their dissatisfaction. From the lessons, I also got to understand that in a business, having to address customer complaints with so much concern and expeditious is crucial in keeping customers loyal and guaranteeing their satisfaction even after they have suffered a service loss.</w:t>
      </w:r>
    </w:p>
    <w:p w14:paraId="3D8A0149" w14:textId="77777777" w:rsidR="003E75B1" w:rsidRPr="00310F3B" w:rsidRDefault="003E75B1" w:rsidP="003E75B1">
      <w:pPr>
        <w:rPr>
          <w:b/>
          <w:bCs/>
          <w:i/>
          <w:iCs/>
        </w:rPr>
      </w:pPr>
      <w:r w:rsidRPr="00310F3B">
        <w:rPr>
          <w:b/>
          <w:bCs/>
          <w:i/>
          <w:iCs/>
        </w:rPr>
        <w:t>Service Quality and Employee Engagement</w:t>
      </w:r>
    </w:p>
    <w:p w14:paraId="726021F6" w14:textId="77777777" w:rsidR="003E75B1" w:rsidRDefault="003E75B1" w:rsidP="003E75B1">
      <w:r>
        <w:t>I saw the great relationship between the satisfaction level of the employees and the quality of service they offer while at the hotel. During the visit at this facility, I noted that Delta Marriott Gateshead train and compensate their employees and offer them equal opportunities in their workplace, which I believe, influenced their excellent customer relations. Members of staffs offered a lot of attention and enthusiasm, and they always wanted to be of help to the guests. But some interviews with the workers meet the actual problem that they try to focus on; there were concerns regarding the lack of carriage routes for the employees inside the hotel, which demotivated them in the long run.</w:t>
      </w:r>
    </w:p>
    <w:p w14:paraId="6D03CF67" w14:textId="77777777" w:rsidR="003E75B1" w:rsidRDefault="003E75B1" w:rsidP="003E75B1">
      <w:r>
        <w:t>From a management point of view, I realized how valuable it is to provide opportunities to develop in a company. These results indicate that, through valuing employees and presenting opportunities in Shoppers with advance, the employees will be motivated enough and deliver improving services to shoppers. I noticed that people who claimed they had stagnated in their careers lacked enthusiasm in their duties, which might down the line have an effect on the service delivery. With this I postulated that the promotion of training for the employees and the development of staff career ladder can enhance and improve employee commitment hence leading to improved service delivery.</w:t>
      </w:r>
    </w:p>
    <w:p w14:paraId="463897FB" w14:textId="77777777" w:rsidR="002C3981" w:rsidRPr="00310F3B" w:rsidRDefault="002C3981" w:rsidP="002C3981">
      <w:pPr>
        <w:rPr>
          <w:b/>
          <w:bCs/>
          <w:i/>
          <w:iCs/>
        </w:rPr>
      </w:pPr>
      <w:r w:rsidRPr="00310F3B">
        <w:rPr>
          <w:b/>
          <w:bCs/>
          <w:i/>
          <w:iCs/>
        </w:rPr>
        <w:t>Technological Advance in the Delivery of Services</w:t>
      </w:r>
    </w:p>
    <w:p w14:paraId="042B51E0" w14:textId="77777777" w:rsidR="002C3981" w:rsidRDefault="002C3981" w:rsidP="002C3981">
      <w:r>
        <w:t xml:space="preserve">Another process I had a close look at during my placement was technology integration in service operations. Check with the hotel as it had online </w:t>
      </w:r>
      <w:r w:rsidR="00692F32">
        <w:t>booked</w:t>
      </w:r>
      <w:r>
        <w:t xml:space="preserve"> systems, and check-in kiosks which make the process easier for the guests. However, I also observed that CLICK TO THAT there are some of the operation areas which can be supported more with technologies. For instance, communication within the departments was largely in writing a process that caused significant delay especially in guest service.</w:t>
      </w:r>
    </w:p>
    <w:p w14:paraId="0CF0C21D" w14:textId="77777777" w:rsidR="002C3981" w:rsidRDefault="002C3981" w:rsidP="002C3981">
      <w:r>
        <w:t>I noticed that the more efficient usage of technology could play a major role in enhancing the service delivery. For instance, tracking the status of the rooms through real time or housekeeping tasks, or provision of a mobile application to fulfill guest requests would help to eliminate delays. From this I began to appreciate the role technology plays within today’s hospitality organization – not purely for optimizing service productivity, but also for increasing guests’ satisfaction.</w:t>
      </w:r>
    </w:p>
    <w:p w14:paraId="0B538DCF" w14:textId="77777777" w:rsidR="002C3981" w:rsidRPr="00310F3B" w:rsidRDefault="002C3981" w:rsidP="002C3981">
      <w:pPr>
        <w:rPr>
          <w:b/>
          <w:bCs/>
          <w:i/>
          <w:iCs/>
        </w:rPr>
      </w:pPr>
      <w:r w:rsidRPr="00310F3B">
        <w:rPr>
          <w:b/>
          <w:bCs/>
          <w:i/>
          <w:iCs/>
        </w:rPr>
        <w:t>Customers and Zones of Concern</w:t>
      </w:r>
    </w:p>
    <w:p w14:paraId="1F73E550" w14:textId="77777777" w:rsidR="006210F7" w:rsidRDefault="002C3981" w:rsidP="006210F7">
      <w:r>
        <w:t xml:space="preserve">An area of interest, during my placement, was customer feedback systems that were used in the hotel. Delta Marriott Gateshead used both organized ways of getting feedbacks through post stay questionnaires and the natural ways like other guests’ reviews. Although these systems offered enormous value by assessing guest satisfaction, I realized that guests only completed questionnaires if they had a complaint. Further, some guests made complaints privately through the online review sites, which if negative, would be counterproductive if the guests’ complaints were not solved appropriately and within the shortest time possible. </w:t>
      </w:r>
      <w:r w:rsidR="006210F7">
        <w:t xml:space="preserve">Therefore, I understood that the hotel could enhance its customer feedback approach to make proactive communication with the customers during their stay. For example, using short real-time satisfaction surveys during the guest’s stay, or using an in-room tablet or mobile app for feedback would be useful in getting the guest sentiment and address any issues the guest may have before he departs. </w:t>
      </w:r>
      <w:r w:rsidR="00692F32">
        <w:t>Moreover,</w:t>
      </w:r>
      <w:r w:rsidR="006210F7">
        <w:t xml:space="preserve"> there is also an opportunity for encouraging guests to provide feedback more frequently so as to make the collected data more effective and even enable the hotel to promptly address any service failures.</w:t>
      </w:r>
    </w:p>
    <w:p w14:paraId="3C3100DC" w14:textId="77777777" w:rsidR="006210F7" w:rsidRPr="00310F3B" w:rsidRDefault="006210F7" w:rsidP="006210F7">
      <w:pPr>
        <w:rPr>
          <w:b/>
          <w:bCs/>
          <w:i/>
          <w:iCs/>
        </w:rPr>
      </w:pPr>
      <w:r w:rsidRPr="00310F3B">
        <w:rPr>
          <w:b/>
          <w:bCs/>
          <w:i/>
          <w:iCs/>
        </w:rPr>
        <w:t>Identity – SWOT Analysis and Related Learning Outcomes</w:t>
      </w:r>
    </w:p>
    <w:p w14:paraId="3EFAC6BF" w14:textId="77777777" w:rsidR="006210F7" w:rsidRDefault="006210F7" w:rsidP="006210F7">
      <w:r>
        <w:t xml:space="preserve">In this regard, having critically evaluated my </w:t>
      </w:r>
      <w:r w:rsidR="00A7574A">
        <w:t>self-development</w:t>
      </w:r>
      <w:r>
        <w:t xml:space="preserve"> during this placement, I acquired broader understanding of the issues relating to service delivery of the hospitality industry. I was able to find out that service delivery is not only the general appearance of the hotel, or the tidiness or organization or even the equipment, but also how the personnel presented themselves, how they interacted with potential clients, and how well the organization functioned. It also taught flexibility because every single day had its own issues, which needed prompt solutions.</w:t>
      </w:r>
    </w:p>
    <w:p w14:paraId="35A76A86" w14:textId="77777777" w:rsidR="006210F7" w:rsidRDefault="006210F7" w:rsidP="006210F7">
      <w:r>
        <w:t xml:space="preserve">Some of the lessons learnt from this placement were communication; the communication channels within the hotel employees as well as between the employees and guests. The </w:t>
      </w:r>
      <w:r w:rsidR="00C22A8F">
        <w:t>organization</w:t>
      </w:r>
      <w:r>
        <w:t xml:space="preserve"> of cooperation between departments is highlighted for anticipating and preventing services breakdown, as well as it is essential to identify and focus on customers’ preferences and requirements. I also realized that the management of this hotel to cover response or consideration to the customers’ feedback is crucial in determination of loyalty and success of the facility. The placement also stressed the need to develop a culture that is fully focused on customers and ensured that each employee understands and knows his or her part in delivering this customer experience. There was evidence that, for sustaining focused, reliable service quality, both leadership and commitment were inherent to the corporate identity of the hotel.</w:t>
      </w:r>
    </w:p>
    <w:p w14:paraId="72AE680D" w14:textId="77777777" w:rsidR="006210F7" w:rsidRDefault="006210F7" w:rsidP="006210F7"/>
    <w:p w14:paraId="27DA9E9B" w14:textId="77777777" w:rsidR="00FC1B37" w:rsidRDefault="006210F7" w:rsidP="00010A7F">
      <w:pPr>
        <w:pStyle w:val="Heading1"/>
      </w:pPr>
      <w:r>
        <w:br w:type="column"/>
      </w:r>
      <w:bookmarkStart w:id="11" w:name="_Toc182503162"/>
      <w:r w:rsidR="003B54D1">
        <w:t>References</w:t>
      </w:r>
      <w:bookmarkEnd w:id="11"/>
    </w:p>
    <w:p w14:paraId="090358BC" w14:textId="77777777" w:rsidR="006E3617" w:rsidRPr="006E3617" w:rsidRDefault="006E3617" w:rsidP="006E3617">
      <w:pPr>
        <w:rPr>
          <w:rFonts w:cs="Times New Roman"/>
          <w:szCs w:val="24"/>
        </w:rPr>
      </w:pPr>
      <w:r w:rsidRPr="006E3617">
        <w:rPr>
          <w:rFonts w:cs="Times New Roman"/>
          <w:szCs w:val="24"/>
        </w:rPr>
        <w:t>Afram, J., Manres</w:t>
      </w:r>
      <w:r w:rsidR="001E6DD3">
        <w:rPr>
          <w:rFonts w:cs="Times New Roman"/>
          <w:szCs w:val="24"/>
        </w:rPr>
        <w:t>a, A. and Mas Machuca, M., (2022)</w:t>
      </w:r>
      <w:r w:rsidRPr="006E3617">
        <w:rPr>
          <w:rFonts w:cs="Times New Roman"/>
          <w:szCs w:val="24"/>
        </w:rPr>
        <w:t xml:space="preserve"> The impact of employee empowerment on organisational performance: The mediating role of employee engagement and organisational citizenship behaviour. </w:t>
      </w:r>
      <w:r w:rsidRPr="006E3617">
        <w:rPr>
          <w:rFonts w:cs="Times New Roman"/>
          <w:i/>
          <w:iCs/>
          <w:szCs w:val="24"/>
        </w:rPr>
        <w:t>Intangible Capital</w:t>
      </w:r>
      <w:r w:rsidRPr="006E3617">
        <w:rPr>
          <w:rFonts w:cs="Times New Roman"/>
          <w:szCs w:val="24"/>
        </w:rPr>
        <w:t>, </w:t>
      </w:r>
      <w:r w:rsidRPr="006E3617">
        <w:rPr>
          <w:rFonts w:cs="Times New Roman"/>
          <w:i/>
          <w:iCs/>
          <w:szCs w:val="24"/>
        </w:rPr>
        <w:t>18</w:t>
      </w:r>
      <w:r w:rsidRPr="006E3617">
        <w:rPr>
          <w:rFonts w:cs="Times New Roman"/>
          <w:szCs w:val="24"/>
        </w:rPr>
        <w:t>(1), pp.96-119.</w:t>
      </w:r>
    </w:p>
    <w:p w14:paraId="606FCF27" w14:textId="77777777" w:rsidR="006E3617" w:rsidRPr="006E3617" w:rsidRDefault="006E3617" w:rsidP="006E3617">
      <w:pPr>
        <w:rPr>
          <w:rFonts w:cs="Times New Roman"/>
          <w:szCs w:val="24"/>
        </w:rPr>
      </w:pPr>
      <w:r w:rsidRPr="006E3617">
        <w:rPr>
          <w:rFonts w:cs="Times New Roman"/>
          <w:szCs w:val="24"/>
        </w:rPr>
        <w:t>AGGARWAL, S.D.P., Consumer Satisfaction Dissatisfaction Models: A Critical Review.</w:t>
      </w:r>
    </w:p>
    <w:p w14:paraId="3C6B0779" w14:textId="77777777" w:rsidR="006E3617" w:rsidRPr="006E3617" w:rsidRDefault="006E3617" w:rsidP="006E3617">
      <w:pPr>
        <w:rPr>
          <w:rFonts w:cs="Times New Roman"/>
          <w:szCs w:val="24"/>
        </w:rPr>
      </w:pPr>
      <w:r w:rsidRPr="006E3617">
        <w:rPr>
          <w:rFonts w:cs="Times New Roman"/>
          <w:szCs w:val="24"/>
        </w:rPr>
        <w:t>Agyeiwaah, E.</w:t>
      </w:r>
      <w:r w:rsidR="00811580">
        <w:rPr>
          <w:rFonts w:cs="Times New Roman"/>
          <w:szCs w:val="24"/>
        </w:rPr>
        <w:t>, Dayour, F. and Zhou, Y., (2022)</w:t>
      </w:r>
      <w:r w:rsidRPr="006E3617">
        <w:rPr>
          <w:rFonts w:cs="Times New Roman"/>
          <w:szCs w:val="24"/>
        </w:rPr>
        <w:t xml:space="preserve"> How does employee commitment impact customers' attitudinal loyalty?. </w:t>
      </w:r>
      <w:r w:rsidRPr="006E3617">
        <w:rPr>
          <w:rFonts w:cs="Times New Roman"/>
          <w:i/>
          <w:iCs/>
          <w:szCs w:val="24"/>
        </w:rPr>
        <w:t>Journal of Hospitality and Tourism Insights</w:t>
      </w:r>
      <w:r w:rsidRPr="006E3617">
        <w:rPr>
          <w:rFonts w:cs="Times New Roman"/>
          <w:szCs w:val="24"/>
        </w:rPr>
        <w:t>, </w:t>
      </w:r>
      <w:r w:rsidRPr="006E3617">
        <w:rPr>
          <w:rFonts w:cs="Times New Roman"/>
          <w:i/>
          <w:iCs/>
          <w:szCs w:val="24"/>
        </w:rPr>
        <w:t>5</w:t>
      </w:r>
      <w:r w:rsidRPr="006E3617">
        <w:rPr>
          <w:rFonts w:cs="Times New Roman"/>
          <w:szCs w:val="24"/>
        </w:rPr>
        <w:t>(2), pp.350-376.</w:t>
      </w:r>
    </w:p>
    <w:p w14:paraId="710A93E8" w14:textId="77777777" w:rsidR="006E3617" w:rsidRPr="006E3617" w:rsidRDefault="006E3617" w:rsidP="006E3617">
      <w:pPr>
        <w:rPr>
          <w:rFonts w:cs="Times New Roman"/>
          <w:szCs w:val="24"/>
        </w:rPr>
      </w:pPr>
      <w:r w:rsidRPr="006E3617">
        <w:rPr>
          <w:rFonts w:cs="Times New Roman"/>
          <w:szCs w:val="24"/>
        </w:rPr>
        <w:t xml:space="preserve">Ali, B.J., Gardi, B., Othman, B.J., Ahmed, S.A., Ismael, N.B., Hamza, P.A., Aziz, H.M., Sabir, B.Y., </w:t>
      </w:r>
      <w:r w:rsidR="00811580">
        <w:rPr>
          <w:rFonts w:cs="Times New Roman"/>
          <w:szCs w:val="24"/>
        </w:rPr>
        <w:t>Sorguli, S. and Anwar, G., (2021)</w:t>
      </w:r>
      <w:r w:rsidRPr="006E3617">
        <w:rPr>
          <w:rFonts w:cs="Times New Roman"/>
          <w:szCs w:val="24"/>
        </w:rPr>
        <w:t xml:space="preserve"> Hotel service quality: The impact of service quality on customer satisfaction in hospitality. </w:t>
      </w:r>
      <w:r w:rsidRPr="006E3617">
        <w:rPr>
          <w:rFonts w:cs="Times New Roman"/>
          <w:i/>
          <w:iCs/>
          <w:szCs w:val="24"/>
        </w:rPr>
        <w:t>International Journal of Engineering, Business and Management</w:t>
      </w:r>
      <w:r w:rsidRPr="006E3617">
        <w:rPr>
          <w:rFonts w:cs="Times New Roman"/>
          <w:szCs w:val="24"/>
        </w:rPr>
        <w:t>, </w:t>
      </w:r>
      <w:r w:rsidRPr="006E3617">
        <w:rPr>
          <w:rFonts w:cs="Times New Roman"/>
          <w:i/>
          <w:iCs/>
          <w:szCs w:val="24"/>
        </w:rPr>
        <w:t>5</w:t>
      </w:r>
      <w:r w:rsidRPr="006E3617">
        <w:rPr>
          <w:rFonts w:cs="Times New Roman"/>
          <w:szCs w:val="24"/>
        </w:rPr>
        <w:t>(3), pp.14-28.</w:t>
      </w:r>
    </w:p>
    <w:p w14:paraId="3DD91B26" w14:textId="77777777" w:rsidR="006E3617" w:rsidRPr="006E3617" w:rsidRDefault="006E3617" w:rsidP="006E3617">
      <w:pPr>
        <w:rPr>
          <w:rFonts w:cs="Times New Roman"/>
          <w:szCs w:val="24"/>
        </w:rPr>
      </w:pPr>
      <w:r w:rsidRPr="006E3617">
        <w:rPr>
          <w:rFonts w:cs="Times New Roman"/>
          <w:szCs w:val="24"/>
        </w:rPr>
        <w:t>Barreto, N. and Mayya, S</w:t>
      </w:r>
      <w:r w:rsidR="00811580">
        <w:rPr>
          <w:rFonts w:cs="Times New Roman"/>
          <w:szCs w:val="24"/>
        </w:rPr>
        <w:t>., (2022)</w:t>
      </w:r>
      <w:r w:rsidRPr="006E3617">
        <w:rPr>
          <w:rFonts w:cs="Times New Roman"/>
          <w:szCs w:val="24"/>
        </w:rPr>
        <w:t xml:space="preserve"> SWOC Analysis of Marriott International-A Case Study. International Journal of Case Studies in Business, IT and Education (IJCSBE), 6(2), pp.877-889.</w:t>
      </w:r>
    </w:p>
    <w:p w14:paraId="4CF361FC" w14:textId="77777777" w:rsidR="006E3617" w:rsidRPr="006E3617" w:rsidRDefault="006E3617" w:rsidP="006E3617">
      <w:pPr>
        <w:rPr>
          <w:rFonts w:cs="Times New Roman"/>
          <w:szCs w:val="24"/>
        </w:rPr>
      </w:pPr>
      <w:r w:rsidRPr="006E3617">
        <w:rPr>
          <w:rFonts w:cs="Times New Roman"/>
          <w:szCs w:val="24"/>
        </w:rPr>
        <w:t>Boadi, E.A., He, Z., Antwi, C.O., Altab, H.M., Bosompem, J., Hin</w:t>
      </w:r>
      <w:r w:rsidR="00811580">
        <w:rPr>
          <w:rFonts w:cs="Times New Roman"/>
          <w:szCs w:val="24"/>
        </w:rPr>
        <w:t>son, R.E. and Boadi, V.A., (2022)</w:t>
      </w:r>
      <w:r w:rsidRPr="006E3617">
        <w:rPr>
          <w:rFonts w:cs="Times New Roman"/>
          <w:szCs w:val="24"/>
        </w:rPr>
        <w:t xml:space="preserve"> Value co-creation and employee service behaviours: The moderating role of trust in employee-hotel relationship. </w:t>
      </w:r>
      <w:r w:rsidRPr="006E3617">
        <w:rPr>
          <w:rFonts w:cs="Times New Roman"/>
          <w:i/>
          <w:iCs/>
          <w:szCs w:val="24"/>
        </w:rPr>
        <w:t>Journal of Retailing and Consumer Services</w:t>
      </w:r>
      <w:r w:rsidRPr="006E3617">
        <w:rPr>
          <w:rFonts w:cs="Times New Roman"/>
          <w:szCs w:val="24"/>
        </w:rPr>
        <w:t>, </w:t>
      </w:r>
      <w:r w:rsidRPr="006E3617">
        <w:rPr>
          <w:rFonts w:cs="Times New Roman"/>
          <w:i/>
          <w:iCs/>
          <w:szCs w:val="24"/>
        </w:rPr>
        <w:t>66</w:t>
      </w:r>
      <w:r w:rsidRPr="006E3617">
        <w:rPr>
          <w:rFonts w:cs="Times New Roman"/>
          <w:szCs w:val="24"/>
        </w:rPr>
        <w:t>, p.102898.</w:t>
      </w:r>
    </w:p>
    <w:p w14:paraId="3002F0F1" w14:textId="77777777" w:rsidR="006E3617" w:rsidRPr="006E3617" w:rsidRDefault="006E3617" w:rsidP="006E3617">
      <w:pPr>
        <w:rPr>
          <w:rFonts w:cs="Times New Roman"/>
          <w:szCs w:val="24"/>
        </w:rPr>
      </w:pPr>
      <w:r w:rsidRPr="006E3617">
        <w:rPr>
          <w:rFonts w:cs="Times New Roman"/>
          <w:szCs w:val="24"/>
        </w:rPr>
        <w:t>Candra, P., Mahaputra,</w:t>
      </w:r>
      <w:r w:rsidR="00811580">
        <w:rPr>
          <w:rFonts w:cs="Times New Roman"/>
          <w:szCs w:val="24"/>
        </w:rPr>
        <w:t xml:space="preserve"> M.R. and Mahaputra, M.R., (2023)</w:t>
      </w:r>
      <w:r w:rsidRPr="006E3617">
        <w:rPr>
          <w:rFonts w:cs="Times New Roman"/>
          <w:szCs w:val="24"/>
        </w:rPr>
        <w:t xml:space="preserve"> Service Quality and Customer Satisfaction Have an Impact on Increasing Hotel Room Occupancy Ratio: Literature Review Study. </w:t>
      </w:r>
      <w:r w:rsidRPr="006E3617">
        <w:rPr>
          <w:rFonts w:cs="Times New Roman"/>
          <w:i/>
          <w:iCs/>
          <w:szCs w:val="24"/>
        </w:rPr>
        <w:t>Greenation International Journal of Tourism and Management</w:t>
      </w:r>
      <w:r w:rsidRPr="006E3617">
        <w:rPr>
          <w:rFonts w:cs="Times New Roman"/>
          <w:szCs w:val="24"/>
        </w:rPr>
        <w:t>, </w:t>
      </w:r>
      <w:r w:rsidRPr="006E3617">
        <w:rPr>
          <w:rFonts w:cs="Times New Roman"/>
          <w:i/>
          <w:iCs/>
          <w:szCs w:val="24"/>
        </w:rPr>
        <w:t>1</w:t>
      </w:r>
      <w:r w:rsidRPr="006E3617">
        <w:rPr>
          <w:rFonts w:cs="Times New Roman"/>
          <w:szCs w:val="24"/>
        </w:rPr>
        <w:t>(4), pp.400-412.</w:t>
      </w:r>
    </w:p>
    <w:p w14:paraId="7BE212B5" w14:textId="77777777" w:rsidR="006E3617" w:rsidRPr="006E3617" w:rsidRDefault="00811580" w:rsidP="006E3617">
      <w:pPr>
        <w:rPr>
          <w:rFonts w:cs="Times New Roman"/>
          <w:szCs w:val="24"/>
        </w:rPr>
      </w:pPr>
      <w:r>
        <w:rPr>
          <w:rFonts w:cs="Times New Roman"/>
          <w:szCs w:val="24"/>
        </w:rPr>
        <w:t>Carlini, J. and Grace, D., (2021)</w:t>
      </w:r>
      <w:r w:rsidR="006E3617" w:rsidRPr="006E3617">
        <w:rPr>
          <w:rFonts w:cs="Times New Roman"/>
          <w:szCs w:val="24"/>
        </w:rPr>
        <w:t xml:space="preserve"> The corporate social responsibility (CSR) internal branding model: Aligning employees’ CSR awareness, knowledge, and experience to deliver positive employee performance outcomes. Journal of Marketing Management, 37(7-8), pp.732-760.</w:t>
      </w:r>
    </w:p>
    <w:p w14:paraId="2AF49CB2" w14:textId="77777777" w:rsidR="006E3617" w:rsidRPr="006E3617" w:rsidRDefault="006E3617" w:rsidP="006E3617">
      <w:pPr>
        <w:rPr>
          <w:rFonts w:cs="Times New Roman"/>
          <w:szCs w:val="24"/>
        </w:rPr>
      </w:pPr>
      <w:r w:rsidRPr="006E3617">
        <w:rPr>
          <w:rFonts w:cs="Times New Roman"/>
          <w:szCs w:val="24"/>
        </w:rPr>
        <w:t>Delta Hotels by Marriott Newcastle Gateshead (n.d.) LinkedIn. Available at: https://uk.linkedin.com/company/delta-hotels-by-marriott-newcastle-gateshead (Accessed: 14 November 2024).</w:t>
      </w:r>
    </w:p>
    <w:p w14:paraId="052C2492" w14:textId="77777777" w:rsidR="006E3617" w:rsidRPr="006E3617" w:rsidRDefault="006E3617" w:rsidP="006E3617">
      <w:pPr>
        <w:rPr>
          <w:rFonts w:cs="Times New Roman"/>
          <w:szCs w:val="24"/>
        </w:rPr>
      </w:pPr>
      <w:r w:rsidRPr="006E3617">
        <w:rPr>
          <w:rFonts w:cs="Times New Roman"/>
          <w:szCs w:val="24"/>
        </w:rPr>
        <w:t>Djajasinga, N.D., Sulastri, L., Sudirman, A., Sari, A.</w:t>
      </w:r>
      <w:r w:rsidR="00811580">
        <w:rPr>
          <w:rFonts w:cs="Times New Roman"/>
          <w:szCs w:val="24"/>
        </w:rPr>
        <w:t>L. and Rihardi, E.L., (2021)</w:t>
      </w:r>
      <w:r w:rsidRPr="006E3617">
        <w:rPr>
          <w:rFonts w:cs="Times New Roman"/>
          <w:szCs w:val="24"/>
        </w:rPr>
        <w:t xml:space="preserve"> Practices in Human Resources and Employee Turnover in the Hospitality Industry. In 2nd Annual Conference on blended learning, educational technology and Innovation (ACBLETI 2020) (pp. 113-117). Atlantis Press.</w:t>
      </w:r>
    </w:p>
    <w:p w14:paraId="0983A898" w14:textId="77777777" w:rsidR="006E3617" w:rsidRPr="006E3617" w:rsidRDefault="006E3617" w:rsidP="006E3617">
      <w:pPr>
        <w:rPr>
          <w:rFonts w:cs="Times New Roman"/>
          <w:szCs w:val="24"/>
        </w:rPr>
      </w:pPr>
      <w:r w:rsidRPr="006E3617">
        <w:rPr>
          <w:rFonts w:cs="Times New Roman"/>
          <w:szCs w:val="24"/>
        </w:rPr>
        <w:t>Evendo (n.d.) Delta Hotels by Marriott Newcastle Gateshead. Available at: https://evendo.com/stays/delta-hotels-by-marriott-newcastle-gateshead/00139452?currency=gbp (Accessed: 14 November 2024).</w:t>
      </w:r>
    </w:p>
    <w:p w14:paraId="1AE78180" w14:textId="77777777" w:rsidR="006E3617" w:rsidRPr="006E3617" w:rsidRDefault="006E3617" w:rsidP="006E3617">
      <w:pPr>
        <w:rPr>
          <w:rFonts w:cs="Times New Roman"/>
          <w:szCs w:val="24"/>
        </w:rPr>
      </w:pPr>
      <w:r w:rsidRPr="006E3617">
        <w:rPr>
          <w:rFonts w:cs="Times New Roman"/>
          <w:szCs w:val="24"/>
        </w:rPr>
        <w:t>Franc</w:t>
      </w:r>
      <w:r w:rsidR="00811580">
        <w:rPr>
          <w:rFonts w:cs="Times New Roman"/>
          <w:szCs w:val="24"/>
        </w:rPr>
        <w:t>is, R.S. and Alagas, E.N., (2020)</w:t>
      </w:r>
      <w:r w:rsidRPr="006E3617">
        <w:rPr>
          <w:rFonts w:cs="Times New Roman"/>
          <w:szCs w:val="24"/>
        </w:rPr>
        <w:t xml:space="preserve"> Hotel employees' psychological empowerment influence on their organizational citizenship behavior towards their job performance. In </w:t>
      </w:r>
      <w:r w:rsidRPr="006E3617">
        <w:rPr>
          <w:rFonts w:cs="Times New Roman"/>
          <w:i/>
          <w:iCs/>
          <w:szCs w:val="24"/>
        </w:rPr>
        <w:t>Organizational behavior challenges in the tourism industry</w:t>
      </w:r>
      <w:r w:rsidRPr="006E3617">
        <w:rPr>
          <w:rFonts w:cs="Times New Roman"/>
          <w:szCs w:val="24"/>
        </w:rPr>
        <w:t> (pp. 284-304). IGI Global.</w:t>
      </w:r>
    </w:p>
    <w:p w14:paraId="3E5FBA68" w14:textId="77777777" w:rsidR="006E3617" w:rsidRPr="006E3617" w:rsidRDefault="006E3617" w:rsidP="006E3617">
      <w:pPr>
        <w:rPr>
          <w:rFonts w:cs="Times New Roman"/>
          <w:szCs w:val="24"/>
        </w:rPr>
      </w:pPr>
      <w:r w:rsidRPr="006E3617">
        <w:rPr>
          <w:rFonts w:cs="Times New Roman"/>
          <w:szCs w:val="24"/>
        </w:rPr>
        <w:t>Gyurácz-Németh, P., Introduction to Hotel Operation.</w:t>
      </w:r>
    </w:p>
    <w:p w14:paraId="797EF661" w14:textId="77777777" w:rsidR="006E3617" w:rsidRPr="006E3617" w:rsidRDefault="00811580" w:rsidP="006E3617">
      <w:pPr>
        <w:rPr>
          <w:rFonts w:cs="Times New Roman"/>
          <w:szCs w:val="24"/>
        </w:rPr>
      </w:pPr>
      <w:r>
        <w:rPr>
          <w:rFonts w:cs="Times New Roman"/>
          <w:szCs w:val="24"/>
        </w:rPr>
        <w:t>Huimin, C., (2024)</w:t>
      </w:r>
      <w:r w:rsidR="006E3617" w:rsidRPr="006E3617">
        <w:rPr>
          <w:rFonts w:cs="Times New Roman"/>
          <w:szCs w:val="24"/>
        </w:rPr>
        <w:t xml:space="preserve"> Research on the Application of Customer Value Theory in Luxury Hotel Customer Relationship Management: A Case Study of JW Marriott Hotel Shenzhen, China. Tourism Management and Technology Economy, 7(2), pp.41-50.</w:t>
      </w:r>
    </w:p>
    <w:p w14:paraId="16BED5D6" w14:textId="77777777" w:rsidR="006E3617" w:rsidRPr="006E3617" w:rsidRDefault="006E3617" w:rsidP="006E3617">
      <w:pPr>
        <w:rPr>
          <w:rFonts w:cs="Times New Roman"/>
          <w:szCs w:val="24"/>
        </w:rPr>
      </w:pPr>
      <w:r w:rsidRPr="006E3617">
        <w:rPr>
          <w:rFonts w:cs="Times New Roman"/>
          <w:szCs w:val="24"/>
        </w:rPr>
        <w:t>Jerab, D., Unveiling the Rivals: A Comprehensive Guide to Competitor Analysis.</w:t>
      </w:r>
    </w:p>
    <w:p w14:paraId="321E2A1E" w14:textId="77777777" w:rsidR="006E3617" w:rsidRPr="006E3617" w:rsidRDefault="00811580" w:rsidP="006E3617">
      <w:pPr>
        <w:rPr>
          <w:rFonts w:cs="Times New Roman"/>
          <w:szCs w:val="24"/>
        </w:rPr>
      </w:pPr>
      <w:r>
        <w:rPr>
          <w:rFonts w:cs="Times New Roman"/>
          <w:szCs w:val="24"/>
        </w:rPr>
        <w:t>Joubert, K.L., (2020)</w:t>
      </w:r>
      <w:r w:rsidR="006E3617" w:rsidRPr="006E3617">
        <w:rPr>
          <w:rFonts w:cs="Times New Roman"/>
          <w:szCs w:val="24"/>
        </w:rPr>
        <w:t xml:space="preserve"> An elaboration and modification of the May, Gilson, and Harter (2004) employee engagement structural model (Doctoral dissertation, Stellenbosch: Stellenbosch University).</w:t>
      </w:r>
    </w:p>
    <w:p w14:paraId="4A427D4A" w14:textId="77777777" w:rsidR="006E3617" w:rsidRPr="006E3617" w:rsidRDefault="006E3617" w:rsidP="006E3617">
      <w:pPr>
        <w:rPr>
          <w:rFonts w:cs="Times New Roman"/>
          <w:szCs w:val="24"/>
        </w:rPr>
      </w:pPr>
      <w:r w:rsidRPr="006E3617">
        <w:rPr>
          <w:rFonts w:cs="Times New Roman"/>
          <w:szCs w:val="24"/>
        </w:rPr>
        <w:t>Khoa, B.T., Hung, B.P</w:t>
      </w:r>
      <w:r w:rsidR="00811580">
        <w:rPr>
          <w:rFonts w:cs="Times New Roman"/>
          <w:szCs w:val="24"/>
        </w:rPr>
        <w:t>. and Hejsalem-Brahmi, M., (2023)</w:t>
      </w:r>
      <w:r w:rsidRPr="006E3617">
        <w:rPr>
          <w:rFonts w:cs="Times New Roman"/>
          <w:szCs w:val="24"/>
        </w:rPr>
        <w:t xml:space="preserve"> Qualitative research in social sciences: data collection, data analysis and report writing. International Journal of Public Sector Performance Management, 12(1-2), pp.187-209.</w:t>
      </w:r>
    </w:p>
    <w:p w14:paraId="73CD6927" w14:textId="77777777" w:rsidR="006E3617" w:rsidRPr="006E3617" w:rsidRDefault="00811580" w:rsidP="006E3617">
      <w:pPr>
        <w:rPr>
          <w:rFonts w:cs="Times New Roman"/>
          <w:szCs w:val="24"/>
        </w:rPr>
      </w:pPr>
      <w:r>
        <w:rPr>
          <w:rFonts w:cs="Times New Roman"/>
          <w:szCs w:val="24"/>
        </w:rPr>
        <w:t>Kozinets, R.V., (2020)</w:t>
      </w:r>
      <w:r w:rsidR="006E3617" w:rsidRPr="006E3617">
        <w:rPr>
          <w:rFonts w:cs="Times New Roman"/>
          <w:szCs w:val="24"/>
        </w:rPr>
        <w:t xml:space="preserve"> E-tourism research, cultural understanding, and netnography. Handbook of e-Tourism, pp.1-16.</w:t>
      </w:r>
    </w:p>
    <w:p w14:paraId="2A48053D" w14:textId="77777777" w:rsidR="006E3617" w:rsidRPr="006E3617" w:rsidRDefault="00811580" w:rsidP="006E3617">
      <w:pPr>
        <w:rPr>
          <w:rFonts w:cs="Times New Roman"/>
          <w:szCs w:val="24"/>
        </w:rPr>
      </w:pPr>
      <w:r>
        <w:rPr>
          <w:rFonts w:cs="Times New Roman"/>
          <w:szCs w:val="24"/>
        </w:rPr>
        <w:t>Lee, J. and Kim, Y.K., (2020)</w:t>
      </w:r>
      <w:r w:rsidR="006E3617" w:rsidRPr="006E3617">
        <w:rPr>
          <w:rFonts w:cs="Times New Roman"/>
          <w:szCs w:val="24"/>
        </w:rPr>
        <w:t xml:space="preserve"> Online reviews of restaurants: expectation-confirmation theory. Journal of Quality Assurance in Hospitality &amp; Tourism, 21(5), pp.582-599.</w:t>
      </w:r>
    </w:p>
    <w:p w14:paraId="27FDC99B" w14:textId="77777777" w:rsidR="006E3617" w:rsidRPr="006E3617" w:rsidRDefault="00811580" w:rsidP="006E3617">
      <w:pPr>
        <w:rPr>
          <w:rFonts w:cs="Times New Roman"/>
          <w:szCs w:val="24"/>
        </w:rPr>
      </w:pPr>
      <w:r>
        <w:rPr>
          <w:rFonts w:cs="Times New Roman"/>
          <w:szCs w:val="24"/>
        </w:rPr>
        <w:t>Lim, W.M., (2024)</w:t>
      </w:r>
      <w:r w:rsidR="006E3617" w:rsidRPr="006E3617">
        <w:rPr>
          <w:rFonts w:cs="Times New Roman"/>
          <w:szCs w:val="24"/>
        </w:rPr>
        <w:t xml:space="preserve"> What is qualitative research? An overview and guidelines. Australasian Marketing Journal, p.14413582241264619.</w:t>
      </w:r>
    </w:p>
    <w:p w14:paraId="4E2C0DFC" w14:textId="77777777" w:rsidR="006E3617" w:rsidRPr="006E3617" w:rsidRDefault="006E3617" w:rsidP="006E3617">
      <w:pPr>
        <w:rPr>
          <w:rFonts w:cs="Times New Roman"/>
          <w:szCs w:val="24"/>
        </w:rPr>
      </w:pPr>
      <w:r w:rsidRPr="006E3617">
        <w:rPr>
          <w:rFonts w:cs="Times New Roman"/>
          <w:szCs w:val="24"/>
        </w:rPr>
        <w:t>Liu, X., Y</w:t>
      </w:r>
      <w:r w:rsidR="00811580">
        <w:rPr>
          <w:rFonts w:cs="Times New Roman"/>
          <w:szCs w:val="24"/>
        </w:rPr>
        <w:t>u, J., Guo, Q. and Li, J., (2022)</w:t>
      </w:r>
      <w:r w:rsidRPr="006E3617">
        <w:rPr>
          <w:rFonts w:cs="Times New Roman"/>
          <w:szCs w:val="24"/>
        </w:rPr>
        <w:t xml:space="preserve"> Employee engagement, its antecedents and effects on business performance in hospitality industry: a multilevel analysis. </w:t>
      </w:r>
      <w:r w:rsidRPr="006E3617">
        <w:rPr>
          <w:rFonts w:cs="Times New Roman"/>
          <w:i/>
          <w:iCs/>
          <w:szCs w:val="24"/>
        </w:rPr>
        <w:t>International Journal of Contemporary Hospitality Management</w:t>
      </w:r>
      <w:r w:rsidRPr="006E3617">
        <w:rPr>
          <w:rFonts w:cs="Times New Roman"/>
          <w:szCs w:val="24"/>
        </w:rPr>
        <w:t>, </w:t>
      </w:r>
      <w:r w:rsidRPr="006E3617">
        <w:rPr>
          <w:rFonts w:cs="Times New Roman"/>
          <w:i/>
          <w:iCs/>
          <w:szCs w:val="24"/>
        </w:rPr>
        <w:t>34</w:t>
      </w:r>
      <w:r w:rsidRPr="006E3617">
        <w:rPr>
          <w:rFonts w:cs="Times New Roman"/>
          <w:szCs w:val="24"/>
        </w:rPr>
        <w:t>(12), pp.4631-4652.</w:t>
      </w:r>
    </w:p>
    <w:p w14:paraId="0B214BC0" w14:textId="77777777" w:rsidR="006E3617" w:rsidRPr="006E3617" w:rsidRDefault="00811580" w:rsidP="006E3617">
      <w:pPr>
        <w:rPr>
          <w:rFonts w:cs="Times New Roman"/>
          <w:szCs w:val="24"/>
        </w:rPr>
      </w:pPr>
      <w:r>
        <w:rPr>
          <w:rFonts w:cs="Times New Roman"/>
          <w:szCs w:val="24"/>
        </w:rPr>
        <w:t>Lustig, J., (2023)</w:t>
      </w:r>
      <w:r w:rsidR="006E3617" w:rsidRPr="006E3617">
        <w:rPr>
          <w:rFonts w:cs="Times New Roman"/>
          <w:szCs w:val="24"/>
        </w:rPr>
        <w:t xml:space="preserve"> Service quality as a part of a customer stisfaction. Case The Flying Pig Beach Hostel.</w:t>
      </w:r>
    </w:p>
    <w:p w14:paraId="1763B801" w14:textId="77777777" w:rsidR="006E3617" w:rsidRPr="006E3617" w:rsidRDefault="006E3617" w:rsidP="006E3617">
      <w:pPr>
        <w:rPr>
          <w:rFonts w:cs="Times New Roman"/>
          <w:szCs w:val="24"/>
        </w:rPr>
      </w:pPr>
      <w:r w:rsidRPr="006E3617">
        <w:rPr>
          <w:rFonts w:cs="Times New Roman"/>
          <w:szCs w:val="24"/>
        </w:rPr>
        <w:t>Mardon, R.,</w:t>
      </w:r>
      <w:r w:rsidR="00811580">
        <w:rPr>
          <w:rFonts w:cs="Times New Roman"/>
          <w:szCs w:val="24"/>
        </w:rPr>
        <w:t xml:space="preserve"> Cocker, H. and Daunt, K., (2023)</w:t>
      </w:r>
      <w:r w:rsidRPr="006E3617">
        <w:rPr>
          <w:rFonts w:cs="Times New Roman"/>
          <w:szCs w:val="24"/>
        </w:rPr>
        <w:t xml:space="preserve"> How social media influencers impact consumer collectives: An embeddedness perspective. Journal of Consumer Research, 50(3), pp.617-644.</w:t>
      </w:r>
    </w:p>
    <w:p w14:paraId="6796BB21" w14:textId="77777777" w:rsidR="006E3617" w:rsidRPr="006E3617" w:rsidRDefault="006E3617" w:rsidP="006E3617">
      <w:pPr>
        <w:rPr>
          <w:rFonts w:cs="Times New Roman"/>
          <w:szCs w:val="24"/>
        </w:rPr>
      </w:pPr>
      <w:r w:rsidRPr="006E3617">
        <w:rPr>
          <w:rFonts w:cs="Times New Roman"/>
          <w:szCs w:val="24"/>
        </w:rPr>
        <w:t xml:space="preserve">Marriott International, Inc. (2023) </w:t>
      </w:r>
      <w:r w:rsidRPr="006E3617">
        <w:rPr>
          <w:rFonts w:cs="Times New Roman"/>
          <w:i/>
          <w:iCs/>
          <w:szCs w:val="24"/>
        </w:rPr>
        <w:t>Marriott Investor Relations: Q3 2023 Earnings Call</w:t>
      </w:r>
      <w:r w:rsidRPr="006E3617">
        <w:rPr>
          <w:rFonts w:cs="Times New Roman"/>
          <w:szCs w:val="24"/>
        </w:rPr>
        <w:t xml:space="preserve">. Available at: </w:t>
      </w:r>
      <w:hyperlink r:id="rId14" w:tgtFrame="_new" w:history="1">
        <w:r w:rsidRPr="006E3617">
          <w:rPr>
            <w:rStyle w:val="Hyperlink"/>
            <w:rFonts w:cs="Times New Roman"/>
            <w:szCs w:val="24"/>
          </w:rPr>
          <w:t>https://marriott.gcs-web.com/static-files/178683c9-c9d9-47b0-b115-726588f43130</w:t>
        </w:r>
      </w:hyperlink>
      <w:r w:rsidRPr="006E3617">
        <w:rPr>
          <w:rFonts w:cs="Times New Roman"/>
          <w:szCs w:val="24"/>
        </w:rPr>
        <w:t xml:space="preserve"> (Accessed: 14 November 2024).</w:t>
      </w:r>
    </w:p>
    <w:p w14:paraId="1C95C6BE" w14:textId="77777777" w:rsidR="006E3617" w:rsidRPr="006E3617" w:rsidRDefault="006E3617" w:rsidP="006E3617">
      <w:pPr>
        <w:rPr>
          <w:rFonts w:cs="Times New Roman"/>
          <w:szCs w:val="24"/>
        </w:rPr>
      </w:pPr>
      <w:r w:rsidRPr="006E3617">
        <w:rPr>
          <w:rFonts w:cs="Times New Roman"/>
          <w:szCs w:val="24"/>
        </w:rPr>
        <w:t xml:space="preserve">Marriott. (n.d.). *Delta Hotels Newcastle Gateshead Overview*. Marriott. Available at: [https://www.marriott.com/en-us/hotels/nclmd-delta-hotels-newcastle-gateshead/overview/](https://www.marriott.com/en-us/hotels/nclmd-delta-hotels-newcastle-gateshead/overview/) [Accessed 14 Nov. 2024]. </w:t>
      </w:r>
    </w:p>
    <w:p w14:paraId="38F63420" w14:textId="77777777" w:rsidR="006E3617" w:rsidRPr="006E3617" w:rsidRDefault="006E3617" w:rsidP="006E3617">
      <w:pPr>
        <w:rPr>
          <w:rFonts w:cs="Times New Roman"/>
          <w:szCs w:val="24"/>
        </w:rPr>
      </w:pPr>
      <w:r w:rsidRPr="006E3617">
        <w:rPr>
          <w:rFonts w:cs="Times New Roman"/>
          <w:szCs w:val="24"/>
        </w:rPr>
        <w:t>McGinley, S., Wei, W.</w:t>
      </w:r>
      <w:r w:rsidR="00811580">
        <w:rPr>
          <w:rFonts w:cs="Times New Roman"/>
          <w:szCs w:val="24"/>
        </w:rPr>
        <w:t>, Zhang, L. and Zheng, Y., (2021)</w:t>
      </w:r>
      <w:r w:rsidRPr="006E3617">
        <w:rPr>
          <w:rFonts w:cs="Times New Roman"/>
          <w:szCs w:val="24"/>
        </w:rPr>
        <w:t xml:space="preserve"> The state of qualitative research in hospitality: A 5-year review 2014 to 2019. </w:t>
      </w:r>
      <w:r w:rsidRPr="006E3617">
        <w:rPr>
          <w:rFonts w:cs="Times New Roman"/>
          <w:i/>
          <w:iCs/>
          <w:szCs w:val="24"/>
        </w:rPr>
        <w:t>Cornell Hospitality Quarterly</w:t>
      </w:r>
      <w:r w:rsidRPr="006E3617">
        <w:rPr>
          <w:rFonts w:cs="Times New Roman"/>
          <w:szCs w:val="24"/>
        </w:rPr>
        <w:t>, </w:t>
      </w:r>
      <w:r w:rsidRPr="006E3617">
        <w:rPr>
          <w:rFonts w:cs="Times New Roman"/>
          <w:i/>
          <w:iCs/>
          <w:szCs w:val="24"/>
        </w:rPr>
        <w:t>62</w:t>
      </w:r>
      <w:r w:rsidRPr="006E3617">
        <w:rPr>
          <w:rFonts w:cs="Times New Roman"/>
          <w:szCs w:val="24"/>
        </w:rPr>
        <w:t>(1), pp.8-20.</w:t>
      </w:r>
    </w:p>
    <w:p w14:paraId="583A85F1" w14:textId="77777777" w:rsidR="006E3617" w:rsidRPr="006E3617" w:rsidRDefault="006E3617" w:rsidP="006E3617">
      <w:pPr>
        <w:rPr>
          <w:rFonts w:cs="Times New Roman"/>
          <w:szCs w:val="24"/>
        </w:rPr>
      </w:pPr>
      <w:r w:rsidRPr="006E3617">
        <w:rPr>
          <w:rFonts w:cs="Times New Roman"/>
          <w:szCs w:val="24"/>
        </w:rPr>
        <w:t>Nedeliaková, D.I.E., Val</w:t>
      </w:r>
      <w:r w:rsidR="003905B1">
        <w:rPr>
          <w:rFonts w:cs="Times New Roman"/>
          <w:szCs w:val="24"/>
        </w:rPr>
        <w:t>la, M. and Štefancová, V., (2022)</w:t>
      </w:r>
      <w:r w:rsidRPr="006E3617">
        <w:rPr>
          <w:rFonts w:cs="Times New Roman"/>
          <w:szCs w:val="24"/>
        </w:rPr>
        <w:t xml:space="preserve"> The level of freight services provided in transport market. KVALITETA-JUČER, DANAS, SUTRA, p.233.</w:t>
      </w:r>
    </w:p>
    <w:p w14:paraId="583151FB" w14:textId="77777777" w:rsidR="006E3617" w:rsidRPr="006E3617" w:rsidRDefault="006E3617" w:rsidP="006E3617">
      <w:pPr>
        <w:rPr>
          <w:rFonts w:cs="Times New Roman"/>
          <w:szCs w:val="24"/>
        </w:rPr>
      </w:pPr>
      <w:r w:rsidRPr="006E3617">
        <w:rPr>
          <w:rFonts w:cs="Times New Roman"/>
          <w:szCs w:val="24"/>
        </w:rPr>
        <w:t>Neu</w:t>
      </w:r>
      <w:r w:rsidR="003905B1">
        <w:rPr>
          <w:rFonts w:cs="Times New Roman"/>
          <w:szCs w:val="24"/>
        </w:rPr>
        <w:t>pane, R. and Khanal, T.R., (2022)</w:t>
      </w:r>
      <w:r w:rsidRPr="006E3617">
        <w:rPr>
          <w:rFonts w:cs="Times New Roman"/>
          <w:szCs w:val="24"/>
        </w:rPr>
        <w:t xml:space="preserve"> Evaluation of The Impacts of Training on Employee Performance in The UK Hotel Industry: An Analysis of Employees’ Perspectives at Marriott International. International Journal of Research-GRANTHAALAYAH, 10(3), pp.57-85.</w:t>
      </w:r>
    </w:p>
    <w:p w14:paraId="7722E571" w14:textId="77777777" w:rsidR="006E3617" w:rsidRPr="006E3617" w:rsidRDefault="006E3617" w:rsidP="006E3617">
      <w:pPr>
        <w:rPr>
          <w:rFonts w:cs="Times New Roman"/>
          <w:szCs w:val="24"/>
        </w:rPr>
      </w:pPr>
      <w:r w:rsidRPr="006E3617">
        <w:rPr>
          <w:rFonts w:cs="Times New Roman"/>
          <w:szCs w:val="24"/>
        </w:rPr>
        <w:t>Ofosu-Bo</w:t>
      </w:r>
      <w:r w:rsidR="003905B1">
        <w:rPr>
          <w:rFonts w:cs="Times New Roman"/>
          <w:szCs w:val="24"/>
        </w:rPr>
        <w:t>ateng, I. and Acquaye, P., (2020)</w:t>
      </w:r>
      <w:r w:rsidRPr="006E3617">
        <w:rPr>
          <w:rFonts w:cs="Times New Roman"/>
          <w:szCs w:val="24"/>
        </w:rPr>
        <w:t xml:space="preserve"> Effects of service quality and customer satisfaction on customers’ loyalty in the hospitality industry of Ghana. European Journal of Business and Management Research, 5(5).</w:t>
      </w:r>
    </w:p>
    <w:p w14:paraId="10C92966" w14:textId="77777777" w:rsidR="006E3617" w:rsidRPr="006E3617" w:rsidRDefault="003905B1" w:rsidP="006E3617">
      <w:pPr>
        <w:rPr>
          <w:rFonts w:cs="Times New Roman"/>
          <w:szCs w:val="24"/>
        </w:rPr>
      </w:pPr>
      <w:r>
        <w:rPr>
          <w:rFonts w:cs="Times New Roman"/>
          <w:szCs w:val="24"/>
        </w:rPr>
        <w:t>Papmehl, A., (2020)</w:t>
      </w:r>
      <w:r w:rsidR="006E3617" w:rsidRPr="006E3617">
        <w:rPr>
          <w:rFonts w:cs="Times New Roman"/>
          <w:szCs w:val="24"/>
        </w:rPr>
        <w:t xml:space="preserve"> Unlock the Full Potential of Your Loyalty Rewards Program. Maclean's, 132(12), pp.72-72.</w:t>
      </w:r>
    </w:p>
    <w:p w14:paraId="1045DF96" w14:textId="77777777" w:rsidR="006E3617" w:rsidRPr="006E3617" w:rsidRDefault="006E3617" w:rsidP="006E3617">
      <w:pPr>
        <w:rPr>
          <w:rFonts w:cs="Times New Roman"/>
          <w:szCs w:val="24"/>
        </w:rPr>
      </w:pPr>
      <w:r w:rsidRPr="006E3617">
        <w:rPr>
          <w:rFonts w:cs="Times New Roman"/>
          <w:szCs w:val="24"/>
        </w:rPr>
        <w:t>Passavanti, R., Pantano, E., Pripora</w:t>
      </w:r>
      <w:r w:rsidR="003905B1">
        <w:rPr>
          <w:rFonts w:cs="Times New Roman"/>
          <w:szCs w:val="24"/>
        </w:rPr>
        <w:t>s, C.V. and Verteramo, S., (2019)</w:t>
      </w:r>
      <w:r w:rsidRPr="006E3617">
        <w:rPr>
          <w:rFonts w:cs="Times New Roman"/>
          <w:szCs w:val="24"/>
        </w:rPr>
        <w:t xml:space="preserve"> The use of new technologies for corporate marketing communication in luxury retailing. Qualitative Market Research: An International Journal.</w:t>
      </w:r>
    </w:p>
    <w:p w14:paraId="639F3370" w14:textId="77777777" w:rsidR="006E3617" w:rsidRPr="006E3617" w:rsidRDefault="003905B1" w:rsidP="006E3617">
      <w:pPr>
        <w:rPr>
          <w:rFonts w:cs="Times New Roman"/>
          <w:szCs w:val="24"/>
        </w:rPr>
      </w:pPr>
      <w:r>
        <w:rPr>
          <w:rFonts w:cs="Times New Roman"/>
          <w:szCs w:val="24"/>
        </w:rPr>
        <w:t>Pavlova, M., (2020)</w:t>
      </w:r>
      <w:r w:rsidR="006E3617" w:rsidRPr="006E3617">
        <w:rPr>
          <w:rFonts w:cs="Times New Roman"/>
          <w:szCs w:val="24"/>
        </w:rPr>
        <w:t xml:space="preserve"> Discovering hotel's competitive edge through customer reviews: The business traveler segment.</w:t>
      </w:r>
    </w:p>
    <w:p w14:paraId="6D85477F" w14:textId="77777777" w:rsidR="006E3617" w:rsidRPr="006E3617" w:rsidRDefault="006E3617" w:rsidP="006E3617">
      <w:pPr>
        <w:rPr>
          <w:rFonts w:cs="Times New Roman"/>
          <w:szCs w:val="24"/>
        </w:rPr>
      </w:pPr>
      <w:r w:rsidRPr="006E3617">
        <w:rPr>
          <w:rFonts w:cs="Times New Roman"/>
          <w:szCs w:val="24"/>
        </w:rPr>
        <w:t>Perišić Prodan, M., Ce</w:t>
      </w:r>
      <w:r w:rsidR="003905B1">
        <w:rPr>
          <w:rFonts w:cs="Times New Roman"/>
          <w:szCs w:val="24"/>
        </w:rPr>
        <w:t>rović, M. and Ivančić, I., (2022)</w:t>
      </w:r>
      <w:r w:rsidRPr="006E3617">
        <w:rPr>
          <w:rFonts w:cs="Times New Roman"/>
          <w:szCs w:val="24"/>
        </w:rPr>
        <w:t xml:space="preserve"> The impact of relationship marketing on customer satisfaction and loyalty in luxury hotels. </w:t>
      </w:r>
      <w:r w:rsidRPr="006E3617">
        <w:rPr>
          <w:rFonts w:cs="Times New Roman"/>
          <w:i/>
          <w:iCs/>
          <w:szCs w:val="24"/>
        </w:rPr>
        <w:t>Ekonomska misao i praksa</w:t>
      </w:r>
      <w:r w:rsidRPr="006E3617">
        <w:rPr>
          <w:rFonts w:cs="Times New Roman"/>
          <w:szCs w:val="24"/>
        </w:rPr>
        <w:t>, </w:t>
      </w:r>
      <w:r w:rsidRPr="006E3617">
        <w:rPr>
          <w:rFonts w:cs="Times New Roman"/>
          <w:i/>
          <w:iCs/>
          <w:szCs w:val="24"/>
        </w:rPr>
        <w:t>31</w:t>
      </w:r>
      <w:r w:rsidRPr="006E3617">
        <w:rPr>
          <w:rFonts w:cs="Times New Roman"/>
          <w:szCs w:val="24"/>
        </w:rPr>
        <w:t>(1), pp.189-210.</w:t>
      </w:r>
    </w:p>
    <w:p w14:paraId="2D14BDFC" w14:textId="77777777" w:rsidR="006E3617" w:rsidRPr="006E3617" w:rsidRDefault="006E3617" w:rsidP="006E3617">
      <w:pPr>
        <w:rPr>
          <w:rFonts w:cs="Times New Roman"/>
          <w:szCs w:val="24"/>
        </w:rPr>
      </w:pPr>
      <w:r w:rsidRPr="006E3617">
        <w:rPr>
          <w:rFonts w:cs="Times New Roman"/>
          <w:szCs w:val="24"/>
        </w:rPr>
        <w:t>PJ, S., Singh, K., Kokkranikal, J., Bharadwaj, R</w:t>
      </w:r>
      <w:r w:rsidR="003905B1">
        <w:rPr>
          <w:rFonts w:cs="Times New Roman"/>
          <w:szCs w:val="24"/>
        </w:rPr>
        <w:t>., Rai, S. and Antony, J., (2023)</w:t>
      </w:r>
      <w:r w:rsidRPr="006E3617">
        <w:rPr>
          <w:rFonts w:cs="Times New Roman"/>
          <w:szCs w:val="24"/>
        </w:rPr>
        <w:t xml:space="preserve"> Service quality and customer satisfaction in hospitality, leisure, sport and tourism: An assessment of research in web of science. </w:t>
      </w:r>
      <w:r w:rsidRPr="006E3617">
        <w:rPr>
          <w:rFonts w:cs="Times New Roman"/>
          <w:i/>
          <w:iCs/>
          <w:szCs w:val="24"/>
        </w:rPr>
        <w:t>Journal of Quality Assurance in Hospitality &amp; Tourism</w:t>
      </w:r>
      <w:r w:rsidRPr="006E3617">
        <w:rPr>
          <w:rFonts w:cs="Times New Roman"/>
          <w:szCs w:val="24"/>
        </w:rPr>
        <w:t>, </w:t>
      </w:r>
      <w:r w:rsidRPr="006E3617">
        <w:rPr>
          <w:rFonts w:cs="Times New Roman"/>
          <w:i/>
          <w:iCs/>
          <w:szCs w:val="24"/>
        </w:rPr>
        <w:t>24</w:t>
      </w:r>
      <w:r w:rsidRPr="006E3617">
        <w:rPr>
          <w:rFonts w:cs="Times New Roman"/>
          <w:szCs w:val="24"/>
        </w:rPr>
        <w:t>(1), pp.24-50.</w:t>
      </w:r>
    </w:p>
    <w:p w14:paraId="0FC94723" w14:textId="77777777" w:rsidR="006E3617" w:rsidRPr="006E3617" w:rsidRDefault="006E3617" w:rsidP="006E3617">
      <w:pPr>
        <w:rPr>
          <w:rFonts w:cs="Times New Roman"/>
          <w:szCs w:val="24"/>
        </w:rPr>
      </w:pPr>
      <w:r w:rsidRPr="006E3617">
        <w:rPr>
          <w:rFonts w:cs="Times New Roman"/>
          <w:szCs w:val="24"/>
        </w:rPr>
        <w:t>Pr</w:t>
      </w:r>
      <w:r w:rsidR="003905B1">
        <w:rPr>
          <w:rFonts w:cs="Times New Roman"/>
          <w:szCs w:val="24"/>
        </w:rPr>
        <w:t>entice, C. and Nguyen, M., (2020)</w:t>
      </w:r>
      <w:r w:rsidRPr="006E3617">
        <w:rPr>
          <w:rFonts w:cs="Times New Roman"/>
          <w:szCs w:val="24"/>
        </w:rPr>
        <w:t xml:space="preserve"> Engaging and retaining customers with AI and employee service. Journal of Retailing and Consumer Services, 56, p.102186.</w:t>
      </w:r>
    </w:p>
    <w:p w14:paraId="37BAD458" w14:textId="77777777" w:rsidR="006E3617" w:rsidRPr="006E3617" w:rsidRDefault="006E3617" w:rsidP="006E3617">
      <w:pPr>
        <w:rPr>
          <w:rFonts w:cs="Times New Roman"/>
          <w:szCs w:val="24"/>
        </w:rPr>
      </w:pPr>
      <w:r w:rsidRPr="006E3617">
        <w:rPr>
          <w:rFonts w:cs="Times New Roman"/>
          <w:szCs w:val="24"/>
        </w:rPr>
        <w:t>Puyt, R.W., Lie</w:t>
      </w:r>
      <w:r w:rsidR="003905B1">
        <w:rPr>
          <w:rFonts w:cs="Times New Roman"/>
          <w:szCs w:val="24"/>
        </w:rPr>
        <w:t>, F.B. and Wilderom, C.P., (2023)</w:t>
      </w:r>
      <w:r w:rsidRPr="006E3617">
        <w:rPr>
          <w:rFonts w:cs="Times New Roman"/>
          <w:szCs w:val="24"/>
        </w:rPr>
        <w:t xml:space="preserve"> The origins of SWOT analysis. Long Range Planning, 56(3), p.102304.</w:t>
      </w:r>
    </w:p>
    <w:p w14:paraId="15710A84" w14:textId="77777777" w:rsidR="006E3617" w:rsidRPr="006E3617" w:rsidRDefault="00302228" w:rsidP="006E3617">
      <w:pPr>
        <w:rPr>
          <w:rFonts w:cs="Times New Roman"/>
          <w:szCs w:val="24"/>
        </w:rPr>
      </w:pPr>
      <w:r>
        <w:rPr>
          <w:rFonts w:cs="Times New Roman"/>
          <w:szCs w:val="24"/>
        </w:rPr>
        <w:t>Saut, M. and Bie, S., (2024)</w:t>
      </w:r>
      <w:r w:rsidR="006E3617" w:rsidRPr="006E3617">
        <w:rPr>
          <w:rFonts w:cs="Times New Roman"/>
          <w:szCs w:val="24"/>
        </w:rPr>
        <w:t xml:space="preserve"> Impact of service expectation, experiential quality, and perceived value on hotel customer satisfaction. Journal of Quality Assurance in Hospitality &amp; Tourism, 25(4), pp.781-809.</w:t>
      </w:r>
    </w:p>
    <w:p w14:paraId="2CAD1590" w14:textId="77777777" w:rsidR="006E3617" w:rsidRPr="006E3617" w:rsidRDefault="00302228" w:rsidP="006E3617">
      <w:pPr>
        <w:rPr>
          <w:rFonts w:cs="Times New Roman"/>
          <w:szCs w:val="24"/>
        </w:rPr>
      </w:pPr>
      <w:r>
        <w:rPr>
          <w:rFonts w:cs="Times New Roman"/>
          <w:szCs w:val="24"/>
        </w:rPr>
        <w:t>Schoch, K., (2020)</w:t>
      </w:r>
      <w:r w:rsidR="006E3617" w:rsidRPr="006E3617">
        <w:rPr>
          <w:rFonts w:cs="Times New Roman"/>
          <w:szCs w:val="24"/>
        </w:rPr>
        <w:t xml:space="preserve"> Case study research. Research design and methods: An applied guide for the scholar-practitioner, 31(1), pp.245-258.</w:t>
      </w:r>
    </w:p>
    <w:p w14:paraId="07210437" w14:textId="77777777" w:rsidR="006E3617" w:rsidRPr="006E3617" w:rsidRDefault="00302228" w:rsidP="006E3617">
      <w:pPr>
        <w:rPr>
          <w:rFonts w:cs="Times New Roman"/>
          <w:szCs w:val="24"/>
        </w:rPr>
      </w:pPr>
      <w:r>
        <w:rPr>
          <w:rFonts w:cs="Times New Roman"/>
          <w:szCs w:val="24"/>
        </w:rPr>
        <w:t>Serdyuk, A., (2023)</w:t>
      </w:r>
      <w:r w:rsidR="006E3617" w:rsidRPr="006E3617">
        <w:rPr>
          <w:rFonts w:cs="Times New Roman"/>
          <w:szCs w:val="24"/>
        </w:rPr>
        <w:t xml:space="preserve"> Main factors of the external environment of the organisation and evaluated of environmental factors (based on practical aspects at the hotel" Time" enterprise case) (Doctoral dissertation, Private Higher Educational Establishment-Institute “Ukrainian-American Concordia University").</w:t>
      </w:r>
    </w:p>
    <w:p w14:paraId="18AB6FB9" w14:textId="77777777" w:rsidR="006E3617" w:rsidRPr="006E3617" w:rsidRDefault="00302228" w:rsidP="006E3617">
      <w:pPr>
        <w:rPr>
          <w:rFonts w:cs="Times New Roman"/>
          <w:szCs w:val="24"/>
        </w:rPr>
      </w:pPr>
      <w:r>
        <w:rPr>
          <w:rFonts w:cs="Times New Roman"/>
          <w:szCs w:val="24"/>
        </w:rPr>
        <w:t>Shi, Z. and Shang, H., (2020)</w:t>
      </w:r>
      <w:r w:rsidR="006E3617" w:rsidRPr="006E3617">
        <w:rPr>
          <w:rFonts w:cs="Times New Roman"/>
          <w:szCs w:val="24"/>
        </w:rPr>
        <w:t xml:space="preserve"> A review on quality of service and servqual model. In </w:t>
      </w:r>
      <w:r w:rsidR="006E3617" w:rsidRPr="006E3617">
        <w:rPr>
          <w:rFonts w:cs="Times New Roman"/>
          <w:i/>
          <w:iCs/>
          <w:szCs w:val="24"/>
        </w:rPr>
        <w:t>HCI in Business, Government and Organizations: 7th International Conference, HCIBGO 2020, Held as Part of the 22nd HCI International Conference, HCII 2020, Copenhagen, Denmark, July 19–24, 2020, Proceedings 22</w:t>
      </w:r>
      <w:r w:rsidR="006E3617" w:rsidRPr="006E3617">
        <w:rPr>
          <w:rFonts w:cs="Times New Roman"/>
          <w:szCs w:val="24"/>
        </w:rPr>
        <w:t> (pp. 188-204). Springer International Publishing.</w:t>
      </w:r>
    </w:p>
    <w:p w14:paraId="03E9D976" w14:textId="77777777" w:rsidR="006E3617" w:rsidRPr="006E3617" w:rsidRDefault="006E3617" w:rsidP="006E3617">
      <w:pPr>
        <w:rPr>
          <w:rFonts w:cs="Times New Roman"/>
          <w:szCs w:val="24"/>
        </w:rPr>
      </w:pPr>
      <w:r w:rsidRPr="006E3617">
        <w:rPr>
          <w:rFonts w:cs="Times New Roman"/>
          <w:szCs w:val="24"/>
        </w:rPr>
        <w:t>Sofi, M.R., Bashir, I., Alshiha, A., Alnas</w:t>
      </w:r>
      <w:r w:rsidR="00302228">
        <w:rPr>
          <w:rFonts w:cs="Times New Roman"/>
          <w:szCs w:val="24"/>
        </w:rPr>
        <w:t>ser, E. and Alkhozaim, S., (2024)</w:t>
      </w:r>
      <w:r w:rsidRPr="006E3617">
        <w:rPr>
          <w:rFonts w:cs="Times New Roman"/>
          <w:szCs w:val="24"/>
        </w:rPr>
        <w:t xml:space="preserve"> Creating exceptional guest experiences: the role of engagement and relationship building in hospitality. </w:t>
      </w:r>
      <w:r w:rsidRPr="006E3617">
        <w:rPr>
          <w:rFonts w:cs="Times New Roman"/>
          <w:i/>
          <w:iCs/>
          <w:szCs w:val="24"/>
        </w:rPr>
        <w:t>Journal of Hospitality and Tourism Insights</w:t>
      </w:r>
      <w:r w:rsidRPr="006E3617">
        <w:rPr>
          <w:rFonts w:cs="Times New Roman"/>
          <w:szCs w:val="24"/>
        </w:rPr>
        <w:t>.</w:t>
      </w:r>
    </w:p>
    <w:p w14:paraId="3D4841C2" w14:textId="77777777" w:rsidR="006E3617" w:rsidRPr="006E3617" w:rsidRDefault="006E3617" w:rsidP="006E3617">
      <w:pPr>
        <w:rPr>
          <w:rFonts w:cs="Times New Roman"/>
          <w:szCs w:val="24"/>
        </w:rPr>
      </w:pPr>
      <w:r w:rsidRPr="006E3617">
        <w:rPr>
          <w:rFonts w:cs="Times New Roman"/>
          <w:szCs w:val="24"/>
        </w:rPr>
        <w:t>Sota, S., Chaudhry</w:t>
      </w:r>
      <w:r w:rsidR="00302228">
        <w:rPr>
          <w:rFonts w:cs="Times New Roman"/>
          <w:szCs w:val="24"/>
        </w:rPr>
        <w:t>, H. and Srivastava, M.K., (2020)</w:t>
      </w:r>
      <w:r w:rsidRPr="006E3617">
        <w:rPr>
          <w:rFonts w:cs="Times New Roman"/>
          <w:szCs w:val="24"/>
        </w:rPr>
        <w:t xml:space="preserve"> Customer relationship management research in hospitality industry: a review and classification. </w:t>
      </w:r>
      <w:r w:rsidRPr="006E3617">
        <w:rPr>
          <w:rFonts w:cs="Times New Roman"/>
          <w:i/>
          <w:iCs/>
          <w:szCs w:val="24"/>
        </w:rPr>
        <w:t>Journal of Hospitality Marketing &amp; Management</w:t>
      </w:r>
      <w:r w:rsidRPr="006E3617">
        <w:rPr>
          <w:rFonts w:cs="Times New Roman"/>
          <w:szCs w:val="24"/>
        </w:rPr>
        <w:t>, </w:t>
      </w:r>
      <w:r w:rsidRPr="006E3617">
        <w:rPr>
          <w:rFonts w:cs="Times New Roman"/>
          <w:i/>
          <w:iCs/>
          <w:szCs w:val="24"/>
        </w:rPr>
        <w:t>29</w:t>
      </w:r>
      <w:r w:rsidRPr="006E3617">
        <w:rPr>
          <w:rFonts w:cs="Times New Roman"/>
          <w:szCs w:val="24"/>
        </w:rPr>
        <w:t>(1), pp.39-64.</w:t>
      </w:r>
    </w:p>
    <w:p w14:paraId="180F8AAB" w14:textId="77777777" w:rsidR="006E3617" w:rsidRPr="006E3617" w:rsidRDefault="006E3617" w:rsidP="006E3617">
      <w:pPr>
        <w:rPr>
          <w:rFonts w:cs="Times New Roman"/>
          <w:szCs w:val="24"/>
        </w:rPr>
      </w:pPr>
      <w:r w:rsidRPr="006E3617">
        <w:rPr>
          <w:rFonts w:cs="Times New Roman"/>
          <w:szCs w:val="24"/>
        </w:rPr>
        <w:t>Tasci, A.D</w:t>
      </w:r>
      <w:r w:rsidR="00302228">
        <w:rPr>
          <w:rFonts w:cs="Times New Roman"/>
          <w:szCs w:val="24"/>
        </w:rPr>
        <w:t>., Wei, W. and Milman, A., (2020)</w:t>
      </w:r>
      <w:r w:rsidRPr="006E3617">
        <w:rPr>
          <w:rFonts w:cs="Times New Roman"/>
          <w:szCs w:val="24"/>
        </w:rPr>
        <w:t xml:space="preserve"> Uses and misuses of the case study method. Annals of Tourism Research, 82(4), p.102815.</w:t>
      </w:r>
    </w:p>
    <w:p w14:paraId="274777C6" w14:textId="77777777" w:rsidR="006E3617" w:rsidRPr="006E3617" w:rsidRDefault="006E3617" w:rsidP="006E3617">
      <w:pPr>
        <w:rPr>
          <w:rFonts w:cs="Times New Roman"/>
          <w:szCs w:val="24"/>
        </w:rPr>
      </w:pPr>
      <w:r w:rsidRPr="006E3617">
        <w:rPr>
          <w:rFonts w:cs="Times New Roman"/>
          <w:szCs w:val="24"/>
        </w:rPr>
        <w:t>Tripadvisor (n.d.) Delta Hotels Newcastle Gateshead. Available at: https://www.tripadvisor.com/Hotel_Review-g190793-d192883-Reviews-Delta_Hotels_Newcastle_Gateshead-Gateshead_Tyne_and_Wear_England.html (Accessed: 14 November 2024).</w:t>
      </w:r>
    </w:p>
    <w:p w14:paraId="7BCA9C80" w14:textId="77777777" w:rsidR="006E3617" w:rsidRPr="006E3617" w:rsidRDefault="00302228" w:rsidP="006E3617">
      <w:pPr>
        <w:rPr>
          <w:rFonts w:cs="Times New Roman"/>
          <w:szCs w:val="24"/>
        </w:rPr>
      </w:pPr>
      <w:r>
        <w:rPr>
          <w:rFonts w:cs="Times New Roman"/>
          <w:szCs w:val="24"/>
        </w:rPr>
        <w:t>Uslu, A. and Eren, R., (2020)</w:t>
      </w:r>
      <w:r w:rsidR="006E3617" w:rsidRPr="006E3617">
        <w:rPr>
          <w:rFonts w:cs="Times New Roman"/>
          <w:szCs w:val="24"/>
        </w:rPr>
        <w:t xml:space="preserve"> Critical review of service quality scales with a focus on customer satisfaction and loyalty in restaurants. </w:t>
      </w:r>
      <w:r w:rsidR="006E3617" w:rsidRPr="006E3617">
        <w:rPr>
          <w:rFonts w:cs="Times New Roman"/>
          <w:i/>
          <w:iCs/>
          <w:szCs w:val="24"/>
        </w:rPr>
        <w:t>Deturope-the Central European Journal of Regional Development and Tourism</w:t>
      </w:r>
      <w:r w:rsidR="006E3617" w:rsidRPr="006E3617">
        <w:rPr>
          <w:rFonts w:cs="Times New Roman"/>
          <w:szCs w:val="24"/>
        </w:rPr>
        <w:t>, </w:t>
      </w:r>
      <w:r w:rsidR="006E3617" w:rsidRPr="006E3617">
        <w:rPr>
          <w:rFonts w:cs="Times New Roman"/>
          <w:i/>
          <w:iCs/>
          <w:szCs w:val="24"/>
        </w:rPr>
        <w:t>12</w:t>
      </w:r>
      <w:r w:rsidR="006E3617" w:rsidRPr="006E3617">
        <w:rPr>
          <w:rFonts w:cs="Times New Roman"/>
          <w:szCs w:val="24"/>
        </w:rPr>
        <w:t>(1), pp.64-84.</w:t>
      </w:r>
    </w:p>
    <w:p w14:paraId="26E2D5D5" w14:textId="77777777" w:rsidR="006E3617" w:rsidRPr="006E3617" w:rsidRDefault="00302228" w:rsidP="006E3617">
      <w:pPr>
        <w:rPr>
          <w:rFonts w:cs="Times New Roman"/>
          <w:szCs w:val="24"/>
        </w:rPr>
      </w:pPr>
      <w:r>
        <w:rPr>
          <w:rFonts w:cs="Times New Roman"/>
          <w:szCs w:val="24"/>
        </w:rPr>
        <w:t>Wang, Y.S., (2020)</w:t>
      </w:r>
      <w:r w:rsidR="006E3617" w:rsidRPr="006E3617">
        <w:rPr>
          <w:rFonts w:cs="Times New Roman"/>
          <w:szCs w:val="24"/>
        </w:rPr>
        <w:t xml:space="preserve"> The application of netnography to the online dating service experiences of female users. Behaviour &amp; Information Technology, 39(2), pp.226-240.</w:t>
      </w:r>
    </w:p>
    <w:p w14:paraId="67322577" w14:textId="77777777" w:rsidR="006E3617" w:rsidRPr="006E3617" w:rsidRDefault="006E3617" w:rsidP="006E3617">
      <w:pPr>
        <w:rPr>
          <w:rFonts w:cs="Times New Roman"/>
          <w:szCs w:val="24"/>
        </w:rPr>
      </w:pPr>
      <w:r w:rsidRPr="006E3617">
        <w:rPr>
          <w:rFonts w:cs="Times New Roman"/>
          <w:szCs w:val="24"/>
        </w:rPr>
        <w:t>W</w:t>
      </w:r>
      <w:r w:rsidR="00302228">
        <w:rPr>
          <w:rFonts w:cs="Times New Roman"/>
          <w:szCs w:val="24"/>
        </w:rPr>
        <w:t>orkplaceHero. (2023)</w:t>
      </w:r>
      <w:r w:rsidRPr="006E3617">
        <w:rPr>
          <w:rFonts w:cs="Times New Roman"/>
          <w:szCs w:val="24"/>
        </w:rPr>
        <w:t xml:space="preserve"> *The Schön Reflection Model: In action and on action*. WorkplaceHero. </w:t>
      </w:r>
      <w:hyperlink r:id="rId15" w:history="1">
        <w:r w:rsidRPr="006E3617">
          <w:rPr>
            <w:rStyle w:val="Hyperlink"/>
            <w:rFonts w:cs="Times New Roman"/>
            <w:szCs w:val="24"/>
          </w:rPr>
          <w:t>https://workplacehero.co.uk/blog/the-sch%C3%B6n-reflection-model</w:t>
        </w:r>
      </w:hyperlink>
    </w:p>
    <w:p w14:paraId="09D44550" w14:textId="77777777" w:rsidR="006E3617" w:rsidRPr="006E3617" w:rsidRDefault="006E3617" w:rsidP="006E3617">
      <w:pPr>
        <w:rPr>
          <w:rFonts w:cs="Times New Roman"/>
          <w:szCs w:val="24"/>
        </w:rPr>
      </w:pPr>
      <w:r w:rsidRPr="006E3617">
        <w:rPr>
          <w:rFonts w:cs="Times New Roman"/>
          <w:szCs w:val="24"/>
        </w:rPr>
        <w:t xml:space="preserve">Wu, </w:t>
      </w:r>
      <w:r w:rsidR="00302228">
        <w:rPr>
          <w:rFonts w:cs="Times New Roman"/>
          <w:szCs w:val="24"/>
        </w:rPr>
        <w:t>X., Wang, J. and Ling, Q., (2021)</w:t>
      </w:r>
      <w:r w:rsidRPr="006E3617">
        <w:rPr>
          <w:rFonts w:cs="Times New Roman"/>
          <w:szCs w:val="24"/>
        </w:rPr>
        <w:t xml:space="preserve"> Managing internal service quality in hotels: Determinants and implications. </w:t>
      </w:r>
      <w:r w:rsidRPr="006E3617">
        <w:rPr>
          <w:rFonts w:cs="Times New Roman"/>
          <w:i/>
          <w:iCs/>
          <w:szCs w:val="24"/>
        </w:rPr>
        <w:t>Tourism Management</w:t>
      </w:r>
      <w:r w:rsidRPr="006E3617">
        <w:rPr>
          <w:rFonts w:cs="Times New Roman"/>
          <w:szCs w:val="24"/>
        </w:rPr>
        <w:t>, </w:t>
      </w:r>
      <w:r w:rsidRPr="006E3617">
        <w:rPr>
          <w:rFonts w:cs="Times New Roman"/>
          <w:i/>
          <w:iCs/>
          <w:szCs w:val="24"/>
        </w:rPr>
        <w:t>86</w:t>
      </w:r>
      <w:r w:rsidRPr="006E3617">
        <w:rPr>
          <w:rFonts w:cs="Times New Roman"/>
          <w:szCs w:val="24"/>
        </w:rPr>
        <w:t>, p.104329.</w:t>
      </w:r>
    </w:p>
    <w:p w14:paraId="2F73C3F0" w14:textId="77777777" w:rsidR="006E3617" w:rsidRPr="006E3617" w:rsidRDefault="00302228" w:rsidP="006E3617">
      <w:pPr>
        <w:rPr>
          <w:rFonts w:cs="Times New Roman"/>
          <w:szCs w:val="24"/>
        </w:rPr>
      </w:pPr>
      <w:r>
        <w:rPr>
          <w:rFonts w:cs="Times New Roman"/>
          <w:szCs w:val="24"/>
        </w:rPr>
        <w:t>YourCX. (2024)</w:t>
      </w:r>
      <w:r w:rsidR="006E3617" w:rsidRPr="006E3617">
        <w:rPr>
          <w:rFonts w:cs="Times New Roman"/>
          <w:szCs w:val="24"/>
        </w:rPr>
        <w:t xml:space="preserve"> *Measuring service quality: Practical examples of methods*. YourCX. </w:t>
      </w:r>
      <w:hyperlink r:id="rId16" w:history="1">
        <w:r w:rsidR="006E3617" w:rsidRPr="006E3617">
          <w:rPr>
            <w:rStyle w:val="Hyperlink"/>
            <w:rFonts w:cs="Times New Roman"/>
            <w:szCs w:val="24"/>
          </w:rPr>
          <w:t>https://yourcx.io/en/blog/2024/02/measuring-service-quality-practical-examples-of-methods/</w:t>
        </w:r>
      </w:hyperlink>
    </w:p>
    <w:p w14:paraId="073098AC" w14:textId="77777777" w:rsidR="006E3617" w:rsidRPr="006E3617" w:rsidRDefault="006E3617" w:rsidP="006E3617">
      <w:pPr>
        <w:rPr>
          <w:rFonts w:cs="Times New Roman"/>
          <w:szCs w:val="24"/>
        </w:rPr>
      </w:pPr>
      <w:r w:rsidRPr="006E3617">
        <w:rPr>
          <w:rFonts w:cs="Times New Roman"/>
          <w:szCs w:val="24"/>
        </w:rPr>
        <w:t>Zeglat, D., Shrafat, F. and Al-Gasawneh</w:t>
      </w:r>
      <w:r w:rsidR="00302228">
        <w:rPr>
          <w:rFonts w:cs="Times New Roman"/>
          <w:szCs w:val="24"/>
        </w:rPr>
        <w:t>, J., (2024)</w:t>
      </w:r>
      <w:r w:rsidRPr="006E3617">
        <w:rPr>
          <w:rFonts w:cs="Times New Roman"/>
          <w:szCs w:val="24"/>
        </w:rPr>
        <w:t xml:space="preserve"> Going Beyond the Conventional Service Profit Chain Model. </w:t>
      </w:r>
      <w:r w:rsidRPr="006E3617">
        <w:rPr>
          <w:rFonts w:cs="Times New Roman"/>
          <w:i/>
          <w:iCs/>
          <w:szCs w:val="24"/>
        </w:rPr>
        <w:t>SAGE Open</w:t>
      </w:r>
      <w:r w:rsidRPr="006E3617">
        <w:rPr>
          <w:rFonts w:cs="Times New Roman"/>
          <w:szCs w:val="24"/>
        </w:rPr>
        <w:t>, </w:t>
      </w:r>
      <w:r w:rsidRPr="006E3617">
        <w:rPr>
          <w:rFonts w:cs="Times New Roman"/>
          <w:i/>
          <w:iCs/>
          <w:szCs w:val="24"/>
        </w:rPr>
        <w:t>14</w:t>
      </w:r>
      <w:r w:rsidRPr="006E3617">
        <w:rPr>
          <w:rFonts w:cs="Times New Roman"/>
          <w:szCs w:val="24"/>
        </w:rPr>
        <w:t>(2), p.21582440241254592.</w:t>
      </w:r>
    </w:p>
    <w:p w14:paraId="6E5DA0B9" w14:textId="77777777" w:rsidR="006E3617" w:rsidRPr="006E3617" w:rsidRDefault="006E3617" w:rsidP="006E3617"/>
    <w:sectPr w:rsidR="006E3617" w:rsidRPr="006E3617" w:rsidSect="003B54D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3C4BC9" w14:textId="77777777" w:rsidR="00FA332C" w:rsidRDefault="00FA332C" w:rsidP="003B54D1">
      <w:pPr>
        <w:spacing w:after="0" w:line="240" w:lineRule="auto"/>
      </w:pPr>
      <w:r>
        <w:separator/>
      </w:r>
    </w:p>
  </w:endnote>
  <w:endnote w:type="continuationSeparator" w:id="0">
    <w:p w14:paraId="46E5EBE9" w14:textId="77777777" w:rsidR="00FA332C" w:rsidRDefault="00FA332C" w:rsidP="003B54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D9461" w14:textId="77777777" w:rsidR="00FA332C" w:rsidRDefault="00FA332C" w:rsidP="003B54D1">
      <w:pPr>
        <w:spacing w:after="0" w:line="240" w:lineRule="auto"/>
      </w:pPr>
      <w:r>
        <w:separator/>
      </w:r>
    </w:p>
  </w:footnote>
  <w:footnote w:type="continuationSeparator" w:id="0">
    <w:p w14:paraId="47C0B250" w14:textId="77777777" w:rsidR="00FA332C" w:rsidRDefault="00FA332C" w:rsidP="003B54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E7274E"/>
    <w:multiLevelType w:val="hybridMultilevel"/>
    <w:tmpl w:val="06821EA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6B586F83"/>
    <w:multiLevelType w:val="hybridMultilevel"/>
    <w:tmpl w:val="934C51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98790290">
    <w:abstractNumId w:val="0"/>
  </w:num>
  <w:num w:numId="2" w16cid:durableId="3361562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5CF"/>
    <w:rsid w:val="00010A7F"/>
    <w:rsid w:val="000B5F39"/>
    <w:rsid w:val="000E35CF"/>
    <w:rsid w:val="00103502"/>
    <w:rsid w:val="001210D4"/>
    <w:rsid w:val="00143D8D"/>
    <w:rsid w:val="001E6DD3"/>
    <w:rsid w:val="00237E8D"/>
    <w:rsid w:val="00251430"/>
    <w:rsid w:val="002C3981"/>
    <w:rsid w:val="002C5C29"/>
    <w:rsid w:val="002C5EB8"/>
    <w:rsid w:val="002E2F98"/>
    <w:rsid w:val="00300B9D"/>
    <w:rsid w:val="00302228"/>
    <w:rsid w:val="00310F3B"/>
    <w:rsid w:val="003905B1"/>
    <w:rsid w:val="003B54D1"/>
    <w:rsid w:val="003E75B1"/>
    <w:rsid w:val="00404655"/>
    <w:rsid w:val="0046230F"/>
    <w:rsid w:val="004E28B3"/>
    <w:rsid w:val="004F01CD"/>
    <w:rsid w:val="005036E5"/>
    <w:rsid w:val="00534D31"/>
    <w:rsid w:val="00552941"/>
    <w:rsid w:val="006156E1"/>
    <w:rsid w:val="006210F7"/>
    <w:rsid w:val="0064239E"/>
    <w:rsid w:val="00692F32"/>
    <w:rsid w:val="006A2FD7"/>
    <w:rsid w:val="006E3617"/>
    <w:rsid w:val="007501C3"/>
    <w:rsid w:val="0077255D"/>
    <w:rsid w:val="00797FBD"/>
    <w:rsid w:val="00804578"/>
    <w:rsid w:val="00811580"/>
    <w:rsid w:val="00826006"/>
    <w:rsid w:val="00841BD0"/>
    <w:rsid w:val="00855D8C"/>
    <w:rsid w:val="00951064"/>
    <w:rsid w:val="00960142"/>
    <w:rsid w:val="009C30C2"/>
    <w:rsid w:val="009F2B07"/>
    <w:rsid w:val="00A7574A"/>
    <w:rsid w:val="00A847CE"/>
    <w:rsid w:val="00A9090A"/>
    <w:rsid w:val="00B6285C"/>
    <w:rsid w:val="00B9212C"/>
    <w:rsid w:val="00C02DC5"/>
    <w:rsid w:val="00C22A8F"/>
    <w:rsid w:val="00C61DB3"/>
    <w:rsid w:val="00C9218D"/>
    <w:rsid w:val="00CA1864"/>
    <w:rsid w:val="00CF3CEF"/>
    <w:rsid w:val="00D65DF2"/>
    <w:rsid w:val="00DA01F6"/>
    <w:rsid w:val="00DD3549"/>
    <w:rsid w:val="00DE2501"/>
    <w:rsid w:val="00E01446"/>
    <w:rsid w:val="00E4710C"/>
    <w:rsid w:val="00E6420A"/>
    <w:rsid w:val="00E67208"/>
    <w:rsid w:val="00E707D2"/>
    <w:rsid w:val="00E97483"/>
    <w:rsid w:val="00F22B00"/>
    <w:rsid w:val="00FA332C"/>
    <w:rsid w:val="00FB652B"/>
    <w:rsid w:val="00FC1B3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70DC6"/>
  <w15:docId w15:val="{968120B5-883A-FE44-AFC8-A23DC3A32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DF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10A7F"/>
    <w:pPr>
      <w:keepNext/>
      <w:keepLines/>
      <w:spacing w:before="240" w:after="0"/>
      <w:jc w:val="center"/>
      <w:outlineLvl w:val="0"/>
    </w:pPr>
    <w:rPr>
      <w:rFonts w:eastAsiaTheme="majorEastAsia" w:cstheme="majorBidi"/>
      <w:b/>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A2F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B54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54D1"/>
    <w:rPr>
      <w:rFonts w:ascii="Times New Roman" w:hAnsi="Times New Roman"/>
      <w:sz w:val="24"/>
    </w:rPr>
  </w:style>
  <w:style w:type="paragraph" w:styleId="Footer">
    <w:name w:val="footer"/>
    <w:basedOn w:val="Normal"/>
    <w:link w:val="FooterChar"/>
    <w:uiPriority w:val="99"/>
    <w:unhideWhenUsed/>
    <w:rsid w:val="003B54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54D1"/>
    <w:rPr>
      <w:rFonts w:ascii="Times New Roman" w:hAnsi="Times New Roman"/>
      <w:sz w:val="24"/>
    </w:rPr>
  </w:style>
  <w:style w:type="paragraph" w:styleId="NoSpacing">
    <w:name w:val="No Spacing"/>
    <w:link w:val="NoSpacingChar"/>
    <w:uiPriority w:val="1"/>
    <w:qFormat/>
    <w:rsid w:val="003B54D1"/>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3B54D1"/>
    <w:rPr>
      <w:rFonts w:eastAsiaTheme="minorEastAsia"/>
      <w:kern w:val="0"/>
    </w:rPr>
  </w:style>
  <w:style w:type="paragraph" w:styleId="ListParagraph">
    <w:name w:val="List Paragraph"/>
    <w:basedOn w:val="Normal"/>
    <w:uiPriority w:val="34"/>
    <w:qFormat/>
    <w:rsid w:val="007501C3"/>
    <w:pPr>
      <w:ind w:left="720"/>
      <w:contextualSpacing/>
    </w:pPr>
  </w:style>
  <w:style w:type="character" w:customStyle="1" w:styleId="Heading1Char">
    <w:name w:val="Heading 1 Char"/>
    <w:basedOn w:val="DefaultParagraphFont"/>
    <w:link w:val="Heading1"/>
    <w:uiPriority w:val="9"/>
    <w:rsid w:val="00010A7F"/>
    <w:rPr>
      <w:rFonts w:ascii="Times New Roman" w:eastAsiaTheme="majorEastAsia" w:hAnsi="Times New Roman" w:cstheme="majorBidi"/>
      <w:b/>
      <w:sz w:val="36"/>
      <w:szCs w:val="32"/>
    </w:rPr>
  </w:style>
  <w:style w:type="paragraph" w:styleId="TOCHeading">
    <w:name w:val="TOC Heading"/>
    <w:basedOn w:val="Heading1"/>
    <w:next w:val="Normal"/>
    <w:uiPriority w:val="39"/>
    <w:unhideWhenUsed/>
    <w:qFormat/>
    <w:rsid w:val="00010A7F"/>
    <w:pPr>
      <w:spacing w:line="259" w:lineRule="auto"/>
      <w:jc w:val="left"/>
      <w:outlineLvl w:val="9"/>
    </w:pPr>
    <w:rPr>
      <w:rFonts w:asciiTheme="majorHAnsi" w:hAnsiTheme="majorHAnsi"/>
      <w:b w:val="0"/>
      <w:color w:val="2F5496" w:themeColor="accent1" w:themeShade="BF"/>
      <w:kern w:val="0"/>
      <w:sz w:val="32"/>
    </w:rPr>
  </w:style>
  <w:style w:type="paragraph" w:styleId="TOC1">
    <w:name w:val="toc 1"/>
    <w:basedOn w:val="Normal"/>
    <w:next w:val="Normal"/>
    <w:autoRedefine/>
    <w:uiPriority w:val="39"/>
    <w:unhideWhenUsed/>
    <w:rsid w:val="00010A7F"/>
    <w:pPr>
      <w:spacing w:after="100"/>
    </w:pPr>
  </w:style>
  <w:style w:type="character" w:styleId="Hyperlink">
    <w:name w:val="Hyperlink"/>
    <w:basedOn w:val="DefaultParagraphFont"/>
    <w:uiPriority w:val="99"/>
    <w:unhideWhenUsed/>
    <w:rsid w:val="00010A7F"/>
    <w:rPr>
      <w:color w:val="0563C1" w:themeColor="hyperlink"/>
      <w:u w:val="single"/>
    </w:rPr>
  </w:style>
  <w:style w:type="paragraph" w:styleId="Caption">
    <w:name w:val="caption"/>
    <w:basedOn w:val="Normal"/>
    <w:next w:val="Normal"/>
    <w:uiPriority w:val="35"/>
    <w:unhideWhenUsed/>
    <w:qFormat/>
    <w:rsid w:val="00E707D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4710C"/>
    <w:pPr>
      <w:spacing w:after="0"/>
    </w:pPr>
  </w:style>
  <w:style w:type="paragraph" w:styleId="BalloonText">
    <w:name w:val="Balloon Text"/>
    <w:basedOn w:val="Normal"/>
    <w:link w:val="BalloonTextChar"/>
    <w:uiPriority w:val="99"/>
    <w:semiHidden/>
    <w:unhideWhenUsed/>
    <w:rsid w:val="001E6D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6DD3"/>
    <w:rPr>
      <w:rFonts w:ascii="Tahoma" w:hAnsi="Tahoma" w:cs="Tahoma"/>
      <w:sz w:val="16"/>
      <w:szCs w:val="16"/>
    </w:rPr>
  </w:style>
  <w:style w:type="paragraph" w:styleId="Title">
    <w:name w:val="Title"/>
    <w:basedOn w:val="Normal"/>
    <w:next w:val="Normal"/>
    <w:link w:val="TitleChar"/>
    <w:uiPriority w:val="10"/>
    <w:qFormat/>
    <w:rsid w:val="00300B9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300B9D"/>
    <w:rPr>
      <w:rFonts w:asciiTheme="majorHAnsi" w:eastAsiaTheme="majorEastAsia" w:hAnsiTheme="majorHAnsi" w:cstheme="majorBidi"/>
      <w:color w:val="323E4F" w:themeColor="text2" w:themeShade="BF"/>
      <w:spacing w:val="5"/>
      <w:kern w:val="28"/>
      <w:sz w:val="52"/>
      <w:szCs w:val="52"/>
      <w:lang w:val="en-GB"/>
    </w:rPr>
  </w:style>
  <w:style w:type="paragraph" w:customStyle="1" w:styleId="Default">
    <w:name w:val="Default"/>
    <w:rsid w:val="00300B9D"/>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yourcx.io/en/blog/2024/02/measuring-service-quality-practical-examples-of-method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workplacehero.co.uk/blog/the-sch%C3%B6n-reflection-model" TargetMode="Externa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marriott.gcs-web.com/static-files/178683c9-c9d9-47b0-b115-726588f4313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C0022-91B9-4394-A8A9-B2133319ED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9502</Words>
  <Characters>54162</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Research Project Report</vt:lpstr>
    </vt:vector>
  </TitlesOfParts>
  <Company/>
  <LinksUpToDate>false</LinksUpToDate>
  <CharactersWithSpaces>63537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Report</dc:title>
  <dc:subject>Delta Marriott Hotel in Gateshead</dc:subject>
  <dc:creator>Omer irfan</dc:creator>
  <cp:keywords/>
  <dc:description/>
  <cp:lastModifiedBy>Ruksana Begum</cp:lastModifiedBy>
  <cp:revision>2</cp:revision>
  <dcterms:created xsi:type="dcterms:W3CDTF">2024-11-15T00:57:00Z</dcterms:created>
  <dcterms:modified xsi:type="dcterms:W3CDTF">2024-11-15T00:57:00Z</dcterms:modified>
</cp:coreProperties>
</file>