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A7DF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78FE16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49975942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C5D59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11A0317E" w14:textId="4566B59C" w:rsidR="006A543A" w:rsidRPr="00C2152E" w:rsidRDefault="00BA7BD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A7BD2">
              <w:rPr>
                <w:rFonts w:asciiTheme="minorHAnsi" w:hAnsiTheme="minorHAnsi" w:cstheme="minorHAnsi"/>
                <w:b/>
                <w:color w:val="000000" w:themeColor="text1"/>
              </w:rPr>
              <w:t>Tom Farley</w:t>
            </w:r>
            <w:r w:rsidR="00A440F0">
              <w:rPr>
                <w:rFonts w:asciiTheme="minorHAnsi" w:hAnsiTheme="minorHAnsi" w:cstheme="minorHAnsi"/>
                <w:b/>
                <w:color w:val="000000" w:themeColor="text1"/>
              </w:rPr>
              <w:t xml:space="preserve"> (9:5</w:t>
            </w:r>
            <w:r w:rsidR="00DF087F">
              <w:rPr>
                <w:rFonts w:asciiTheme="minorHAnsi" w:hAnsiTheme="minorHAnsi" w:cstheme="minorHAnsi"/>
                <w:b/>
                <w:color w:val="000000" w:themeColor="text1"/>
              </w:rPr>
              <w:t>1</w:t>
            </w:r>
            <w:r w:rsidR="00A440F0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4932C1">
              <w:rPr>
                <w:rFonts w:asciiTheme="minorHAnsi" w:hAnsiTheme="minorHAnsi" w:cstheme="minorHAnsi"/>
                <w:b/>
                <w:color w:val="000000" w:themeColor="text1"/>
              </w:rPr>
              <w:t>–</w:t>
            </w:r>
            <w:r w:rsidR="00A440F0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4932C1">
              <w:rPr>
                <w:rFonts w:asciiTheme="minorHAnsi" w:hAnsiTheme="minorHAnsi" w:cstheme="minorHAnsi"/>
                <w:b/>
                <w:color w:val="000000" w:themeColor="text1"/>
              </w:rPr>
              <w:t>10:17)</w:t>
            </w:r>
            <w:r w:rsidR="00ED19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– 25 mins</w:t>
            </w:r>
          </w:p>
        </w:tc>
      </w:tr>
      <w:tr w:rsidR="006A543A" w:rsidRPr="00C2152E" w14:paraId="79DE8E84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E48127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DF84E3F" w14:textId="649595A5" w:rsidR="006A543A" w:rsidRPr="00250F9F" w:rsidRDefault="001617FD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1617FD">
              <w:rPr>
                <w:rFonts w:asciiTheme="minorHAnsi" w:hAnsiTheme="minorHAnsi" w:cstheme="minorHAnsi"/>
                <w:bCs/>
                <w:color w:val="000000" w:themeColor="text1"/>
              </w:rPr>
              <w:t>An Investigation into the Use and Importance of Effective Personnel Scheduling and Time Management Tools in the Workplace.</w:t>
            </w:r>
          </w:p>
        </w:tc>
      </w:tr>
      <w:tr w:rsidR="006A543A" w:rsidRPr="00C2152E" w14:paraId="34F86DD5" w14:textId="77777777" w:rsidTr="009C535A">
        <w:trPr>
          <w:trHeight w:val="42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A0E50AB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42398D8F" w14:textId="54F001B6" w:rsidR="006A543A" w:rsidRPr="0018467A" w:rsidRDefault="00E2795F" w:rsidP="00711A55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John Williams</w:t>
            </w:r>
          </w:p>
        </w:tc>
      </w:tr>
      <w:tr w:rsidR="006A543A" w:rsidRPr="00C2152E" w14:paraId="5FB84C3E" w14:textId="77777777" w:rsidTr="009C535A">
        <w:trPr>
          <w:trHeight w:val="417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99A57C6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1262723" w14:textId="6F43F07F" w:rsidR="006A543A" w:rsidRPr="0018467A" w:rsidRDefault="00E2795F" w:rsidP="00711A55">
            <w:pPr>
              <w:rPr>
                <w:rFonts w:asciiTheme="minorHAnsi" w:hAnsiTheme="minorHAnsi" w:cstheme="minorHAnsi"/>
                <w:b/>
                <w:color w:val="00B050"/>
              </w:rPr>
            </w:pPr>
            <w:r>
              <w:rPr>
                <w:rFonts w:asciiTheme="minorHAnsi" w:hAnsiTheme="minorHAnsi" w:cstheme="minorHAnsi"/>
                <w:b/>
                <w:color w:val="00B050"/>
              </w:rPr>
              <w:t>Andrew Green</w:t>
            </w:r>
          </w:p>
        </w:tc>
      </w:tr>
      <w:tr w:rsidR="006A543A" w:rsidRPr="00C2152E" w14:paraId="1A09EFFC" w14:textId="77777777" w:rsidTr="009C535A">
        <w:trPr>
          <w:trHeight w:val="55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C51E15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5DF7EA1" w14:textId="22014661" w:rsidR="006A543A" w:rsidRPr="0018467A" w:rsidRDefault="00187AAB" w:rsidP="00187AAB">
            <w:pPr>
              <w:spacing w:before="120" w:after="120"/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 xml:space="preserve">Applied </w:t>
            </w:r>
            <w:r w:rsidR="00210C59" w:rsidRPr="0018467A">
              <w:rPr>
                <w:rFonts w:asciiTheme="minorHAnsi" w:hAnsiTheme="minorHAnsi" w:cstheme="minorHAnsi"/>
                <w:b/>
                <w:color w:val="00B050"/>
              </w:rPr>
              <w:t>Computing</w:t>
            </w:r>
            <w:r w:rsidR="00777F92" w:rsidRPr="0018467A">
              <w:rPr>
                <w:rFonts w:asciiTheme="minorHAnsi" w:hAnsiTheme="minorHAnsi" w:cstheme="minorHAnsi"/>
                <w:b/>
                <w:color w:val="00B050"/>
              </w:rPr>
              <w:t xml:space="preserve">     </w:t>
            </w:r>
          </w:p>
        </w:tc>
      </w:tr>
      <w:tr w:rsidR="006A543A" w:rsidRPr="00C2152E" w14:paraId="0BB94818" w14:textId="77777777" w:rsidTr="009C535A">
        <w:trPr>
          <w:trHeight w:val="558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48560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1418852A" w14:textId="5A1D8076" w:rsidR="009F34CC" w:rsidRPr="0018467A" w:rsidRDefault="006A543A" w:rsidP="00244548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Development</w:t>
            </w:r>
            <w:r w:rsidR="00FB4B8A">
              <w:rPr>
                <w:rFonts w:asciiTheme="minorHAnsi" w:hAnsiTheme="minorHAnsi" w:cstheme="minorHAnsi"/>
                <w:b/>
                <w:color w:val="00B050"/>
              </w:rPr>
              <w:t xml:space="preserve"> </w:t>
            </w:r>
          </w:p>
        </w:tc>
      </w:tr>
    </w:tbl>
    <w:p w14:paraId="04BBEED7" w14:textId="77777777" w:rsidR="00763DAC" w:rsidRPr="006363DD" w:rsidRDefault="00763DAC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29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928"/>
        <w:gridCol w:w="1701"/>
      </w:tblGrid>
      <w:tr w:rsidR="00187AAB" w:rsidRPr="006363DD" w14:paraId="117FD5AD" w14:textId="77777777" w:rsidTr="00586A02">
        <w:trPr>
          <w:trHeight w:val="485"/>
        </w:trPr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67C2A3" w14:textId="599BE828" w:rsidR="00187AAB" w:rsidRPr="006363DD" w:rsidRDefault="00187AAB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1C01DA" w14:textId="77777777" w:rsidR="00187AAB" w:rsidRPr="006363DD" w:rsidRDefault="00187AA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187AAB" w:rsidRPr="006363DD" w14:paraId="0F4491A4" w14:textId="77777777" w:rsidTr="00586A02">
        <w:trPr>
          <w:trHeight w:val="366"/>
        </w:trPr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34FA47" w14:textId="77777777" w:rsidR="00187AAB" w:rsidRDefault="00187AAB" w:rsidP="009C535A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F3B3C6" w14:textId="77777777" w:rsidR="00187AAB" w:rsidRPr="006363DD" w:rsidRDefault="00187AAB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187AAB" w:rsidRPr="006363DD" w14:paraId="3A82A186" w14:textId="77777777" w:rsidTr="00586A02">
        <w:trPr>
          <w:trHeight w:val="300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BCE74A" w14:textId="236D0802" w:rsidR="00187AAB" w:rsidRPr="00BB225E" w:rsidRDefault="00187AAB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76923C" w:themeColor="accent3" w:themeShade="BF"/>
                <w:lang w:eastAsia="en-GB"/>
              </w:rPr>
            </w:pPr>
            <w:r w:rsidRPr="00586A02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  <w:p w14:paraId="28D8FF9E" w14:textId="2589F742" w:rsidR="00BB225E" w:rsidRDefault="00BB225E" w:rsidP="00BB225E">
            <w:pPr>
              <w:rPr>
                <w:rFonts w:asciiTheme="minorHAnsi" w:hAnsiTheme="minorHAnsi"/>
                <w:color w:val="76923C" w:themeColor="accent3" w:themeShade="BF"/>
                <w:lang w:eastAsia="en-GB"/>
              </w:rPr>
            </w:pPr>
          </w:p>
          <w:p w14:paraId="38DF5C92" w14:textId="027F7B42" w:rsidR="004A6BF0" w:rsidRPr="002D3B02" w:rsidRDefault="004A6BF0" w:rsidP="00BB225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D3B02">
              <w:rPr>
                <w:rFonts w:asciiTheme="minorHAnsi" w:hAnsiTheme="minorHAnsi"/>
                <w:color w:val="000000" w:themeColor="text1"/>
                <w:lang w:eastAsia="en-GB"/>
              </w:rPr>
              <w:t xml:space="preserve">A basis for the research project was clearly established.  The nature of the client business and remit of the planned application was also well described.  </w:t>
            </w:r>
            <w:r w:rsidR="00D70B7C" w:rsidRPr="002D3B02">
              <w:rPr>
                <w:rFonts w:asciiTheme="minorHAnsi" w:hAnsiTheme="minorHAnsi"/>
                <w:color w:val="000000" w:themeColor="text1"/>
                <w:lang w:eastAsia="en-GB"/>
              </w:rPr>
              <w:t>Wider research was presented regarding difficulties with this type of application and digitising this process.</w:t>
            </w:r>
            <w:r w:rsidR="00EB703B" w:rsidRPr="002D3B02">
              <w:rPr>
                <w:rFonts w:asciiTheme="minorHAnsi" w:hAnsiTheme="minorHAnsi"/>
                <w:color w:val="000000" w:themeColor="text1"/>
                <w:lang w:eastAsia="en-GB"/>
              </w:rPr>
              <w:t xml:space="preserve">  A review of existing software packages in this space was presented and </w:t>
            </w:r>
            <w:r w:rsidR="00F16F63" w:rsidRPr="002D3B02">
              <w:rPr>
                <w:rFonts w:asciiTheme="minorHAnsi" w:hAnsiTheme="minorHAnsi"/>
                <w:color w:val="000000" w:themeColor="text1"/>
                <w:lang w:eastAsia="en-GB"/>
              </w:rPr>
              <w:t xml:space="preserve">their shortcomings discussed </w:t>
            </w:r>
            <w:r w:rsidR="002D3B02" w:rsidRPr="002D3B02">
              <w:rPr>
                <w:rFonts w:asciiTheme="minorHAnsi" w:hAnsiTheme="minorHAnsi"/>
                <w:color w:val="000000" w:themeColor="text1"/>
                <w:lang w:eastAsia="en-GB"/>
              </w:rPr>
              <w:t>considering</w:t>
            </w:r>
            <w:r w:rsidR="00F16F63" w:rsidRPr="002D3B02">
              <w:rPr>
                <w:rFonts w:asciiTheme="minorHAnsi" w:hAnsiTheme="minorHAnsi"/>
                <w:color w:val="000000" w:themeColor="text1"/>
                <w:lang w:eastAsia="en-GB"/>
              </w:rPr>
              <w:t xml:space="preserve"> detailed requirements.</w:t>
            </w:r>
          </w:p>
          <w:p w14:paraId="25287E32" w14:textId="77777777" w:rsidR="005820CD" w:rsidRPr="00BB225E" w:rsidRDefault="005820CD" w:rsidP="00BB225E">
            <w:pPr>
              <w:rPr>
                <w:rFonts w:asciiTheme="minorHAnsi" w:hAnsiTheme="minorHAnsi"/>
                <w:color w:val="76923C" w:themeColor="accent3" w:themeShade="BF"/>
                <w:lang w:eastAsia="en-GB"/>
              </w:rPr>
            </w:pPr>
          </w:p>
          <w:p w14:paraId="54940AD5" w14:textId="6D2774E8" w:rsidR="004E0518" w:rsidRPr="004E0518" w:rsidRDefault="004E0518" w:rsidP="00586A0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0FF04D" w14:textId="55808058" w:rsidR="00187AAB" w:rsidRPr="006363DD" w:rsidRDefault="00F74A8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187AAB" w:rsidRPr="006363DD" w14:paraId="125E59A4" w14:textId="77777777" w:rsidTr="00586A02">
        <w:trPr>
          <w:trHeight w:val="487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AAF6C0" w14:textId="5CEE246D" w:rsidR="00187AAB" w:rsidRPr="00BB225E" w:rsidRDefault="00187AAB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76923C" w:themeColor="accent3" w:themeShade="BF"/>
                <w:lang w:eastAsia="en-GB"/>
              </w:rPr>
            </w:pPr>
            <w:r w:rsidRPr="00586A02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  <w:p w14:paraId="36F85472" w14:textId="56CC8175" w:rsidR="00BB225E" w:rsidRDefault="00BB225E" w:rsidP="00BB225E">
            <w:pPr>
              <w:rPr>
                <w:rFonts w:asciiTheme="minorHAnsi" w:hAnsiTheme="minorHAnsi"/>
                <w:color w:val="76923C" w:themeColor="accent3" w:themeShade="BF"/>
                <w:lang w:eastAsia="en-GB"/>
              </w:rPr>
            </w:pPr>
          </w:p>
          <w:p w14:paraId="0A870561" w14:textId="55A15AB6" w:rsidR="002D3B02" w:rsidRPr="00835BCB" w:rsidRDefault="002D3B02" w:rsidP="00BB225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35BCB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researched material was </w:t>
            </w:r>
            <w:r w:rsidR="00004A02" w:rsidRPr="00835BCB">
              <w:rPr>
                <w:rFonts w:asciiTheme="minorHAnsi" w:hAnsiTheme="minorHAnsi"/>
                <w:color w:val="000000" w:themeColor="text1"/>
                <w:lang w:eastAsia="en-GB"/>
              </w:rPr>
              <w:t>used to support suitable decision making regarding the nature and direction of the project.</w:t>
            </w:r>
            <w:r w:rsidR="00835BCB" w:rsidRPr="00835BCB">
              <w:rPr>
                <w:rFonts w:asciiTheme="minorHAnsi" w:hAnsiTheme="minorHAnsi"/>
                <w:color w:val="000000" w:themeColor="text1"/>
                <w:lang w:eastAsia="en-GB"/>
              </w:rPr>
              <w:t xml:space="preserve">  Some areas for further research were discussed under questioning.</w:t>
            </w:r>
          </w:p>
          <w:p w14:paraId="1302194E" w14:textId="77777777" w:rsidR="00B4389A" w:rsidRPr="00BB225E" w:rsidRDefault="00B4389A" w:rsidP="00BB225E">
            <w:pPr>
              <w:rPr>
                <w:rFonts w:asciiTheme="minorHAnsi" w:hAnsiTheme="minorHAnsi"/>
                <w:color w:val="76923C" w:themeColor="accent3" w:themeShade="BF"/>
                <w:lang w:eastAsia="en-GB"/>
              </w:rPr>
            </w:pPr>
          </w:p>
          <w:p w14:paraId="407B6CB8" w14:textId="716C0135" w:rsidR="006B71F8" w:rsidRPr="006B71F8" w:rsidRDefault="006B71F8" w:rsidP="00586A0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870F30" w14:textId="3C93A0D7" w:rsidR="00187AAB" w:rsidRPr="006363DD" w:rsidRDefault="005B0AD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21561BB7" w14:textId="77777777" w:rsidTr="00586A02">
        <w:trPr>
          <w:trHeight w:val="487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7DC62D" w14:textId="2D730152" w:rsidR="00187AAB" w:rsidRDefault="00187AAB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86A02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 /prototypes   /demo </w:t>
            </w:r>
          </w:p>
          <w:p w14:paraId="30067B02" w14:textId="2A21C97E" w:rsidR="00BB225E" w:rsidRDefault="00BB225E" w:rsidP="00BB225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D3BA44A" w14:textId="12E80E83" w:rsidR="00835BCB" w:rsidRDefault="00835BCB" w:rsidP="00BB225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demonstration was of a prototype of the user interface design.  As a first iteration it represent</w:t>
            </w:r>
            <w:r w:rsidR="00670D6D">
              <w:rPr>
                <w:rFonts w:asciiTheme="minorHAnsi" w:hAnsiTheme="minorHAnsi"/>
                <w:color w:val="000000" w:themeColor="text1"/>
                <w:lang w:eastAsia="en-GB"/>
              </w:rPr>
              <w:t>ed</w:t>
            </w:r>
            <w:r w:rsidR="00E73008">
              <w:rPr>
                <w:rFonts w:asciiTheme="minorHAnsi" w:hAnsiTheme="minorHAnsi"/>
                <w:color w:val="000000" w:themeColor="text1"/>
                <w:lang w:eastAsia="en-GB"/>
              </w:rPr>
              <w:t xml:space="preserve"> a kinaesthetic approach to understanding the variables in this type of problem.  </w:t>
            </w:r>
          </w:p>
          <w:p w14:paraId="34C89339" w14:textId="77777777" w:rsidR="00B4389A" w:rsidRPr="00A010DC" w:rsidRDefault="00B4389A" w:rsidP="00BB225E">
            <w:pPr>
              <w:rPr>
                <w:rFonts w:asciiTheme="minorHAnsi" w:hAnsiTheme="minorHAnsi"/>
                <w:color w:val="00B050"/>
                <w:lang w:eastAsia="en-GB"/>
              </w:rPr>
            </w:pPr>
          </w:p>
          <w:p w14:paraId="48A19AB5" w14:textId="137867E9" w:rsidR="006B71F8" w:rsidRPr="006363DD" w:rsidRDefault="006B71F8" w:rsidP="00586A02">
            <w:pPr>
              <w:ind w:left="306" w:hanging="306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9217A" w14:textId="599F741A" w:rsidR="00187AAB" w:rsidRPr="006363DD" w:rsidRDefault="008F369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286C2C59" w14:textId="77777777" w:rsidTr="00586A02">
        <w:trPr>
          <w:trHeight w:val="52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E4B535" w14:textId="35891C76" w:rsidR="00187AAB" w:rsidRDefault="00187AAB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86A02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  <w:r w:rsidR="004E0518" w:rsidRPr="00586A02">
              <w:rPr>
                <w:rFonts w:asciiTheme="minorHAnsi" w:hAnsiTheme="minorHAnsi"/>
                <w:color w:val="000000" w:themeColor="text1"/>
                <w:lang w:eastAsia="en-GB"/>
              </w:rPr>
              <w:t xml:space="preserve"> (Incl. Aims and Objectives)</w:t>
            </w:r>
          </w:p>
          <w:p w14:paraId="6815A040" w14:textId="3D70CAB7" w:rsidR="00BB225E" w:rsidRDefault="00BB225E" w:rsidP="00BB225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F4232E0" w14:textId="54003B81" w:rsidR="00482B23" w:rsidRDefault="00C27F9D" w:rsidP="0047294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aims and objectives </w:t>
            </w:r>
            <w:r w:rsidR="00CB04ED">
              <w:rPr>
                <w:rFonts w:asciiTheme="minorHAnsi" w:hAnsiTheme="minorHAnsi"/>
                <w:color w:val="000000" w:themeColor="text1"/>
                <w:lang w:eastAsia="en-GB"/>
              </w:rPr>
              <w:t>presented were suitable for this type of project.  The research methodology proposed is also suitable</w:t>
            </w:r>
            <w:r w:rsidR="00472944">
              <w:rPr>
                <w:rFonts w:asciiTheme="minorHAnsi" w:hAnsiTheme="minorHAnsi"/>
                <w:color w:val="000000" w:themeColor="text1"/>
                <w:lang w:eastAsia="en-GB"/>
              </w:rPr>
              <w:t>.  The selection of specific methods chosen was reasonably justified.  A project plan was presented which looked suitable to structure the remainder of the project.</w:t>
            </w:r>
          </w:p>
          <w:p w14:paraId="7F71FF83" w14:textId="5441E6DB" w:rsidR="00472944" w:rsidRPr="006363DD" w:rsidRDefault="00472944" w:rsidP="0047294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BD4E27" w14:textId="4B2312E1" w:rsidR="00187AAB" w:rsidRPr="006363DD" w:rsidRDefault="004C263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543B7B5A" w14:textId="77777777" w:rsidTr="00586A02">
        <w:trPr>
          <w:trHeight w:val="50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44733F" w14:textId="77777777" w:rsidR="00A0088B" w:rsidRDefault="00187AAB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86A02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 xml:space="preserve">Response to </w:t>
            </w:r>
            <w:r w:rsidR="00DE51B7" w:rsidRPr="00586A02">
              <w:rPr>
                <w:rFonts w:asciiTheme="minorHAnsi" w:hAnsiTheme="minorHAnsi"/>
                <w:color w:val="000000" w:themeColor="text1"/>
                <w:lang w:eastAsia="en-GB"/>
              </w:rPr>
              <w:t>Questioning.</w:t>
            </w:r>
          </w:p>
          <w:p w14:paraId="3CB674CA" w14:textId="77777777" w:rsidR="00BB225E" w:rsidRDefault="00BB225E" w:rsidP="00BB225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A945785" w14:textId="77777777" w:rsidR="00E24E67" w:rsidRDefault="00C1664B" w:rsidP="00BB225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presentation did not leave enough time for all questions to be addressed</w:t>
            </w:r>
            <w:r w:rsidR="00B76DDB">
              <w:rPr>
                <w:rFonts w:asciiTheme="minorHAnsi" w:hAnsiTheme="minorHAnsi"/>
                <w:color w:val="000000" w:themeColor="text1"/>
                <w:lang w:eastAsia="en-GB"/>
              </w:rPr>
              <w:t xml:space="preserve">.  Where questions were asked, the </w:t>
            </w:r>
            <w:r w:rsidR="00216DBA">
              <w:rPr>
                <w:rFonts w:asciiTheme="minorHAnsi" w:hAnsiTheme="minorHAnsi"/>
                <w:color w:val="000000" w:themeColor="text1"/>
                <w:lang w:eastAsia="en-GB"/>
              </w:rPr>
              <w:t xml:space="preserve">presenter was able to discuss the topics presented further.  </w:t>
            </w:r>
            <w:r w:rsidR="00817CEB">
              <w:rPr>
                <w:rFonts w:asciiTheme="minorHAnsi" w:hAnsiTheme="minorHAnsi"/>
                <w:color w:val="000000" w:themeColor="text1"/>
                <w:lang w:eastAsia="en-GB"/>
              </w:rPr>
              <w:t>Where questioning was directed to aspects requiring further research, this was the response given.</w:t>
            </w:r>
          </w:p>
          <w:p w14:paraId="58EE27AD" w14:textId="352DD6C0" w:rsidR="00817CEB" w:rsidRPr="00BB225E" w:rsidRDefault="00817CEB" w:rsidP="00BB225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C59987B" w14:textId="7F716E77" w:rsidR="00187AAB" w:rsidRPr="006363DD" w:rsidRDefault="004C2630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187AAB" w:rsidRPr="006363DD" w14:paraId="1F15AAC0" w14:textId="77777777" w:rsidTr="00586A02">
        <w:trPr>
          <w:trHeight w:val="50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0E42EE" w14:textId="4E221595" w:rsidR="00187AAB" w:rsidRDefault="00187AAB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86A02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  <w:p w14:paraId="0CA2E201" w14:textId="755165B2" w:rsidR="001A305B" w:rsidRDefault="001A305B" w:rsidP="001A305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02E6E65" w14:textId="011EB9C8" w:rsidR="00C1664B" w:rsidRDefault="00096BC1" w:rsidP="00C1664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presentation was supported by attractive and suitable slides.</w:t>
            </w:r>
            <w:r w:rsidR="00366A20">
              <w:rPr>
                <w:rFonts w:asciiTheme="minorHAnsi" w:hAnsiTheme="minorHAnsi"/>
                <w:color w:val="000000" w:themeColor="text1"/>
                <w:lang w:eastAsia="en-GB"/>
              </w:rPr>
              <w:t xml:space="preserve">  The presentation was slightly overlong</w:t>
            </w:r>
            <w:r w:rsidR="00C1664B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was delivered with an over-reliance on notes.</w:t>
            </w:r>
          </w:p>
          <w:p w14:paraId="78410DEF" w14:textId="7EFCD75C" w:rsidR="00006355" w:rsidRPr="001A305B" w:rsidRDefault="00006355" w:rsidP="001A305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8F80F47" w14:textId="40172130" w:rsidR="006B71F8" w:rsidRPr="006363DD" w:rsidRDefault="006B71F8" w:rsidP="00586A02">
            <w:pPr>
              <w:ind w:left="306" w:hanging="306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585083" w14:textId="18F6F06E" w:rsidR="00187AAB" w:rsidRPr="006363DD" w:rsidRDefault="00077B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C535A" w:rsidRPr="006363DD" w14:paraId="3AE4F2FF" w14:textId="77777777" w:rsidTr="00586A02">
        <w:trPr>
          <w:trHeight w:val="501"/>
        </w:trPr>
        <w:tc>
          <w:tcPr>
            <w:tcW w:w="962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D7EF75F" w14:textId="62D72240" w:rsidR="009C535A" w:rsidRPr="006363DD" w:rsidRDefault="0018467A" w:rsidP="00FE3B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Additional </w:t>
            </w:r>
            <w:r w:rsidR="009C535A">
              <w:rPr>
                <w:rFonts w:asciiTheme="minorHAnsi" w:hAnsiTheme="minorHAnsi"/>
                <w:color w:val="000000" w:themeColor="text1"/>
                <w:lang w:eastAsia="en-GB"/>
              </w:rPr>
              <w:t>Feedback / Comments</w:t>
            </w:r>
          </w:p>
        </w:tc>
      </w:tr>
      <w:tr w:rsidR="00187AAB" w:rsidRPr="006363DD" w14:paraId="463EC68D" w14:textId="77777777" w:rsidTr="00586A02">
        <w:trPr>
          <w:trHeight w:val="632"/>
        </w:trPr>
        <w:tc>
          <w:tcPr>
            <w:tcW w:w="79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445694" w14:textId="77777777" w:rsidR="00187AAB" w:rsidRPr="006363DD" w:rsidRDefault="00187AA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7010BB" w14:textId="0BF34251" w:rsidR="00187AAB" w:rsidRPr="008D4A65" w:rsidRDefault="008F635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67</w:t>
            </w:r>
            <w:r w:rsidR="00187AAB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153E949" w14:textId="007D1504" w:rsidR="00435DD7" w:rsidRDefault="00435DD7">
      <w:pPr>
        <w:rPr>
          <w:rFonts w:asciiTheme="minorHAnsi" w:hAnsiTheme="minorHAnsi"/>
          <w:color w:val="000000" w:themeColor="text1"/>
        </w:rPr>
      </w:pPr>
    </w:p>
    <w:p w14:paraId="7BE73DE1" w14:textId="50BAB16A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E2795F">
        <w:rPr>
          <w:rFonts w:asciiTheme="minorHAnsi" w:hAnsiTheme="minorHAnsi"/>
          <w:b/>
          <w:color w:val="000000" w:themeColor="text1"/>
        </w:rPr>
        <w:t>J Williams</w:t>
      </w:r>
      <w:r w:rsidR="00FF6CF9">
        <w:rPr>
          <w:rFonts w:asciiTheme="minorHAnsi" w:hAnsiTheme="minorHAnsi"/>
          <w:b/>
          <w:color w:val="000000" w:themeColor="text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713DD5B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0BEB71" w14:textId="5D38221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</w:t>
      </w:r>
      <w:r w:rsidR="00E2795F">
        <w:rPr>
          <w:rFonts w:asciiTheme="minorHAnsi" w:hAnsiTheme="minorHAnsi"/>
          <w:b/>
          <w:color w:val="00B050"/>
        </w:rPr>
        <w:t>A Green</w:t>
      </w:r>
      <w:r w:rsidR="00FF6CF9">
        <w:rPr>
          <w:rFonts w:asciiTheme="minorHAnsi" w:hAnsiTheme="minorHAnsi"/>
          <w:b/>
          <w:color w:val="000000" w:themeColor="text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18467A">
      <w:footerReference w:type="default" r:id="rId10"/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04E66" w14:textId="77777777" w:rsidR="008126F8" w:rsidRDefault="008126F8" w:rsidP="007D1FA6">
      <w:r>
        <w:separator/>
      </w:r>
    </w:p>
  </w:endnote>
  <w:endnote w:type="continuationSeparator" w:id="0">
    <w:p w14:paraId="1F0E3C5C" w14:textId="77777777" w:rsidR="008126F8" w:rsidRDefault="008126F8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7E3A0EDE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4596232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71987" w14:textId="77777777" w:rsidR="008126F8" w:rsidRDefault="008126F8" w:rsidP="007D1FA6">
      <w:r>
        <w:separator/>
      </w:r>
    </w:p>
  </w:footnote>
  <w:footnote w:type="continuationSeparator" w:id="0">
    <w:p w14:paraId="53F0884D" w14:textId="77777777" w:rsidR="008126F8" w:rsidRDefault="008126F8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833"/>
    <w:multiLevelType w:val="hybridMultilevel"/>
    <w:tmpl w:val="8C900F1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CF3CDA"/>
    <w:multiLevelType w:val="hybridMultilevel"/>
    <w:tmpl w:val="14067FD2"/>
    <w:lvl w:ilvl="0" w:tplc="AB36AE6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20A3D"/>
    <w:multiLevelType w:val="hybridMultilevel"/>
    <w:tmpl w:val="0EA668A2"/>
    <w:lvl w:ilvl="0" w:tplc="AB36AE6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5306134">
    <w:abstractNumId w:val="0"/>
  </w:num>
  <w:num w:numId="2" w16cid:durableId="1243761039">
    <w:abstractNumId w:val="1"/>
  </w:num>
  <w:num w:numId="3" w16cid:durableId="1531915301">
    <w:abstractNumId w:val="2"/>
  </w:num>
  <w:num w:numId="4" w16cid:durableId="2745606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4A02"/>
    <w:rsid w:val="00006355"/>
    <w:rsid w:val="000617B6"/>
    <w:rsid w:val="00077B65"/>
    <w:rsid w:val="00082578"/>
    <w:rsid w:val="00096BC1"/>
    <w:rsid w:val="000C55EC"/>
    <w:rsid w:val="000D402A"/>
    <w:rsid w:val="00125730"/>
    <w:rsid w:val="001617FD"/>
    <w:rsid w:val="0018467A"/>
    <w:rsid w:val="00187AAB"/>
    <w:rsid w:val="001A305B"/>
    <w:rsid w:val="001D0DDD"/>
    <w:rsid w:val="00200799"/>
    <w:rsid w:val="002071E2"/>
    <w:rsid w:val="00210C59"/>
    <w:rsid w:val="00216DBA"/>
    <w:rsid w:val="00242112"/>
    <w:rsid w:val="00244548"/>
    <w:rsid w:val="00250F9F"/>
    <w:rsid w:val="00253402"/>
    <w:rsid w:val="0026508F"/>
    <w:rsid w:val="00273AA7"/>
    <w:rsid w:val="0027497C"/>
    <w:rsid w:val="00294FC1"/>
    <w:rsid w:val="002A4185"/>
    <w:rsid w:val="002B5461"/>
    <w:rsid w:val="002D3179"/>
    <w:rsid w:val="002D3B02"/>
    <w:rsid w:val="00317C03"/>
    <w:rsid w:val="00320F22"/>
    <w:rsid w:val="0034187F"/>
    <w:rsid w:val="003502F7"/>
    <w:rsid w:val="00366A20"/>
    <w:rsid w:val="00383EA5"/>
    <w:rsid w:val="003E299B"/>
    <w:rsid w:val="003F049D"/>
    <w:rsid w:val="003F318D"/>
    <w:rsid w:val="00411FED"/>
    <w:rsid w:val="0041770D"/>
    <w:rsid w:val="00435DD7"/>
    <w:rsid w:val="00450BED"/>
    <w:rsid w:val="00452F18"/>
    <w:rsid w:val="0045474D"/>
    <w:rsid w:val="00472944"/>
    <w:rsid w:val="0048270A"/>
    <w:rsid w:val="00482B23"/>
    <w:rsid w:val="004932C1"/>
    <w:rsid w:val="004A3868"/>
    <w:rsid w:val="004A4A92"/>
    <w:rsid w:val="004A6BF0"/>
    <w:rsid w:val="004C1D4C"/>
    <w:rsid w:val="004C2630"/>
    <w:rsid w:val="004C656A"/>
    <w:rsid w:val="004E0518"/>
    <w:rsid w:val="005275F6"/>
    <w:rsid w:val="00534697"/>
    <w:rsid w:val="005347D0"/>
    <w:rsid w:val="00543BDC"/>
    <w:rsid w:val="005820CD"/>
    <w:rsid w:val="00586A02"/>
    <w:rsid w:val="005A1745"/>
    <w:rsid w:val="005A54B0"/>
    <w:rsid w:val="005B083E"/>
    <w:rsid w:val="005B0AD8"/>
    <w:rsid w:val="005C7A1A"/>
    <w:rsid w:val="005F1BA1"/>
    <w:rsid w:val="005F6EA2"/>
    <w:rsid w:val="006363DD"/>
    <w:rsid w:val="00647A98"/>
    <w:rsid w:val="006530D2"/>
    <w:rsid w:val="00653C29"/>
    <w:rsid w:val="0066391F"/>
    <w:rsid w:val="006645F5"/>
    <w:rsid w:val="0066482A"/>
    <w:rsid w:val="00670D6D"/>
    <w:rsid w:val="00686D3F"/>
    <w:rsid w:val="006A543A"/>
    <w:rsid w:val="006B71F8"/>
    <w:rsid w:val="006E40AE"/>
    <w:rsid w:val="007338CF"/>
    <w:rsid w:val="007400D3"/>
    <w:rsid w:val="007430AD"/>
    <w:rsid w:val="00762715"/>
    <w:rsid w:val="00763DAC"/>
    <w:rsid w:val="00777F92"/>
    <w:rsid w:val="007A6D2B"/>
    <w:rsid w:val="007D1FA6"/>
    <w:rsid w:val="007D53BC"/>
    <w:rsid w:val="007E75D1"/>
    <w:rsid w:val="008126F8"/>
    <w:rsid w:val="00813C47"/>
    <w:rsid w:val="008147E6"/>
    <w:rsid w:val="00817CEB"/>
    <w:rsid w:val="00835BCB"/>
    <w:rsid w:val="00864CB4"/>
    <w:rsid w:val="008669E7"/>
    <w:rsid w:val="00866E85"/>
    <w:rsid w:val="008A5A97"/>
    <w:rsid w:val="008B05C1"/>
    <w:rsid w:val="008D4A65"/>
    <w:rsid w:val="008F3696"/>
    <w:rsid w:val="008F6350"/>
    <w:rsid w:val="009260E0"/>
    <w:rsid w:val="00930CF6"/>
    <w:rsid w:val="009405FE"/>
    <w:rsid w:val="00942026"/>
    <w:rsid w:val="0095193C"/>
    <w:rsid w:val="009529A6"/>
    <w:rsid w:val="00953446"/>
    <w:rsid w:val="00987933"/>
    <w:rsid w:val="00992166"/>
    <w:rsid w:val="009C535A"/>
    <w:rsid w:val="009F34CC"/>
    <w:rsid w:val="009F37CB"/>
    <w:rsid w:val="00A0088B"/>
    <w:rsid w:val="00A010DC"/>
    <w:rsid w:val="00A151E5"/>
    <w:rsid w:val="00A2575C"/>
    <w:rsid w:val="00A440F0"/>
    <w:rsid w:val="00A7348B"/>
    <w:rsid w:val="00A736BA"/>
    <w:rsid w:val="00AB34FE"/>
    <w:rsid w:val="00AC6617"/>
    <w:rsid w:val="00AE37FA"/>
    <w:rsid w:val="00AF3FE5"/>
    <w:rsid w:val="00AF69D4"/>
    <w:rsid w:val="00B4389A"/>
    <w:rsid w:val="00B46913"/>
    <w:rsid w:val="00B707CC"/>
    <w:rsid w:val="00B73573"/>
    <w:rsid w:val="00B74FB5"/>
    <w:rsid w:val="00B76DDB"/>
    <w:rsid w:val="00B82875"/>
    <w:rsid w:val="00B9053E"/>
    <w:rsid w:val="00BA7BD2"/>
    <w:rsid w:val="00BB225E"/>
    <w:rsid w:val="00BC1053"/>
    <w:rsid w:val="00BD2023"/>
    <w:rsid w:val="00BD2864"/>
    <w:rsid w:val="00BD7FFC"/>
    <w:rsid w:val="00BE33F2"/>
    <w:rsid w:val="00BF5F58"/>
    <w:rsid w:val="00C14CCD"/>
    <w:rsid w:val="00C1664B"/>
    <w:rsid w:val="00C27F9D"/>
    <w:rsid w:val="00C423F9"/>
    <w:rsid w:val="00C60A27"/>
    <w:rsid w:val="00C62B9E"/>
    <w:rsid w:val="00C87E61"/>
    <w:rsid w:val="00C908BA"/>
    <w:rsid w:val="00C9630D"/>
    <w:rsid w:val="00CB04ED"/>
    <w:rsid w:val="00CC28E7"/>
    <w:rsid w:val="00CC4C41"/>
    <w:rsid w:val="00CD2262"/>
    <w:rsid w:val="00CF3983"/>
    <w:rsid w:val="00D20000"/>
    <w:rsid w:val="00D2527C"/>
    <w:rsid w:val="00D566EE"/>
    <w:rsid w:val="00D64928"/>
    <w:rsid w:val="00D70634"/>
    <w:rsid w:val="00D70B7C"/>
    <w:rsid w:val="00D75D2E"/>
    <w:rsid w:val="00D82EE2"/>
    <w:rsid w:val="00D832FD"/>
    <w:rsid w:val="00D8405F"/>
    <w:rsid w:val="00D87BAB"/>
    <w:rsid w:val="00D92CD7"/>
    <w:rsid w:val="00DC3A95"/>
    <w:rsid w:val="00DD3AD2"/>
    <w:rsid w:val="00DE51B7"/>
    <w:rsid w:val="00DF087F"/>
    <w:rsid w:val="00E03002"/>
    <w:rsid w:val="00E03544"/>
    <w:rsid w:val="00E179E4"/>
    <w:rsid w:val="00E24050"/>
    <w:rsid w:val="00E24E67"/>
    <w:rsid w:val="00E25D06"/>
    <w:rsid w:val="00E26FA5"/>
    <w:rsid w:val="00E274BE"/>
    <w:rsid w:val="00E2795F"/>
    <w:rsid w:val="00E443CD"/>
    <w:rsid w:val="00E73008"/>
    <w:rsid w:val="00E74F33"/>
    <w:rsid w:val="00E83428"/>
    <w:rsid w:val="00E857D4"/>
    <w:rsid w:val="00EB703B"/>
    <w:rsid w:val="00ED1907"/>
    <w:rsid w:val="00F10055"/>
    <w:rsid w:val="00F14758"/>
    <w:rsid w:val="00F16F63"/>
    <w:rsid w:val="00F6191A"/>
    <w:rsid w:val="00F66DA8"/>
    <w:rsid w:val="00F74A83"/>
    <w:rsid w:val="00F74E23"/>
    <w:rsid w:val="00F77D11"/>
    <w:rsid w:val="00F826EF"/>
    <w:rsid w:val="00F85AC8"/>
    <w:rsid w:val="00FA6876"/>
    <w:rsid w:val="00FB4B8A"/>
    <w:rsid w:val="00FE1645"/>
    <w:rsid w:val="00FE3BCD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F309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124dd2-93b3-427f-b7ff-dc9764dcfc58" xsi:nil="true"/>
    <lcf76f155ced4ddcb4097134ff3c332f xmlns="fc3f8d38-27b3-43be-970b-a7f4d3ea9a3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9" ma:contentTypeDescription="Create a new document." ma:contentTypeScope="" ma:versionID="dfb74f7cb6a2a1d337ace4c70d9c2727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2607509444c0eb42e8362ad1823a08f1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6F5D09-AD24-47DB-BD25-F8BB4D0A447A}">
  <ds:schemaRefs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2006/metadata/properties"/>
    <ds:schemaRef ds:uri="d654bf2c-9359-48f0-bdd1-0591a9b445d4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873ac94e-7838-4c57-bfa7-805ffd43d616"/>
  </ds:schemaRefs>
</ds:datastoreItem>
</file>

<file path=customXml/itemProps2.xml><?xml version="1.0" encoding="utf-8"?>
<ds:datastoreItem xmlns:ds="http://schemas.openxmlformats.org/officeDocument/2006/customXml" ds:itemID="{FBE277DD-A3CD-4EBB-B5ED-7A94CE7B882F}"/>
</file>

<file path=customXml/itemProps3.xml><?xml version="1.0" encoding="utf-8"?>
<ds:datastoreItem xmlns:ds="http://schemas.openxmlformats.org/officeDocument/2006/customXml" ds:itemID="{F6949CD0-A89D-49A7-8549-462B0C9A4A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Green</cp:lastModifiedBy>
  <cp:revision>60</cp:revision>
  <cp:lastPrinted>2013-09-25T13:21:00Z</cp:lastPrinted>
  <dcterms:created xsi:type="dcterms:W3CDTF">2023-01-19T08:46:00Z</dcterms:created>
  <dcterms:modified xsi:type="dcterms:W3CDTF">2023-01-26T11:54:00Z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0x010100EF4E6AAE9C568C45BB5244925F8AB03B</vt:lpwstr>
  </property>
</Properties>
</file>