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F2E" w:rsidP="00A551C6" w:rsidRDefault="00B21F2E" w14:paraId="46E560EB" w14:textId="77777777">
      <w:pPr>
        <w:jc w:val="center"/>
        <w:rPr>
          <w:rFonts w:ascii="Tahoma" w:hAnsi="Tahoma" w:cs="Tahoma"/>
          <w:b/>
          <w:u w:val="single"/>
        </w:rPr>
      </w:pPr>
    </w:p>
    <w:p w:rsidR="001B69C8" w:rsidP="00B945EA" w:rsidRDefault="001B69C8" w14:paraId="618BF57D" w14:textId="77777777">
      <w:pPr>
        <w:jc w:val="both"/>
        <w:rPr>
          <w:rFonts w:ascii="Tahoma" w:hAnsi="Tahoma" w:cs="Tahoma"/>
          <w:b/>
          <w:u w:val="single"/>
        </w:rPr>
      </w:pPr>
    </w:p>
    <w:p w:rsidR="001B69C8" w:rsidP="00B945EA" w:rsidRDefault="001B69C8" w14:paraId="5E1B2845" w14:textId="77777777">
      <w:pPr>
        <w:jc w:val="both"/>
        <w:rPr>
          <w:rFonts w:ascii="Tahoma" w:hAnsi="Tahoma" w:cs="Tahoma"/>
          <w:b/>
          <w:u w:val="single"/>
        </w:rPr>
      </w:pPr>
    </w:p>
    <w:p w:rsidR="00301AD0" w:rsidP="3DEC98CD" w:rsidRDefault="001B6DB4" w14:paraId="3FBC8958" w14:textId="5155A802" w14:noSpellErr="1">
      <w:pPr>
        <w:jc w:val="center"/>
        <w:rPr>
          <w:rFonts w:ascii="Arial" w:hAnsi="Arial" w:eastAsia="Arial" w:cs="Arial"/>
          <w:b w:val="1"/>
          <w:bCs w:val="1"/>
          <w:u w:val="single"/>
        </w:rPr>
      </w:pPr>
      <w:r w:rsidRPr="3DEC98CD" w:rsidR="66DD209F">
        <w:rPr>
          <w:rFonts w:ascii="Arial" w:hAnsi="Arial" w:eastAsia="Arial" w:cs="Arial"/>
          <w:b w:val="1"/>
          <w:bCs w:val="1"/>
          <w:u w:val="single"/>
        </w:rPr>
        <w:t>L</w:t>
      </w:r>
      <w:r w:rsidRPr="3DEC98CD" w:rsidR="66DD209F">
        <w:rPr>
          <w:rFonts w:ascii="Arial" w:hAnsi="Arial" w:eastAsia="Arial" w:cs="Arial"/>
          <w:b w:val="1"/>
          <w:bCs w:val="1"/>
          <w:u w:val="single"/>
        </w:rPr>
        <w:t>E</w:t>
      </w:r>
      <w:r w:rsidRPr="3DEC98CD" w:rsidR="66DD209F">
        <w:rPr>
          <w:rFonts w:ascii="Arial" w:hAnsi="Arial" w:eastAsia="Arial" w:cs="Arial"/>
          <w:b w:val="1"/>
          <w:bCs w:val="1"/>
          <w:u w:val="single"/>
        </w:rPr>
        <w:t>V</w:t>
      </w:r>
      <w:r w:rsidRPr="3DEC98CD" w:rsidR="66DD209F">
        <w:rPr>
          <w:rFonts w:ascii="Arial" w:hAnsi="Arial" w:eastAsia="Arial" w:cs="Arial"/>
          <w:b w:val="1"/>
          <w:bCs w:val="1"/>
          <w:u w:val="single"/>
        </w:rPr>
        <w:t>EL 4</w:t>
      </w:r>
      <w:r w:rsidRPr="3DEC98CD" w:rsidR="66DD209F">
        <w:rPr>
          <w:rFonts w:ascii="Arial" w:hAnsi="Arial" w:eastAsia="Arial" w:cs="Arial"/>
          <w:b w:val="1"/>
          <w:bCs w:val="1"/>
          <w:u w:val="single"/>
        </w:rPr>
        <w:t xml:space="preserve"> </w:t>
      </w:r>
      <w:r w:rsidRPr="3DEC98CD" w:rsidR="66DD209F">
        <w:rPr>
          <w:rFonts w:ascii="Arial" w:hAnsi="Arial" w:eastAsia="Arial" w:cs="Arial"/>
          <w:b w:val="1"/>
          <w:bCs w:val="1"/>
          <w:u w:val="single"/>
        </w:rPr>
        <w:t>–</w:t>
      </w:r>
      <w:r w:rsidRPr="3DEC98CD" w:rsidR="66DD209F">
        <w:rPr>
          <w:rFonts w:ascii="Arial" w:hAnsi="Arial" w:eastAsia="Arial" w:cs="Arial"/>
          <w:b w:val="1"/>
          <w:bCs w:val="1"/>
          <w:u w:val="single"/>
        </w:rPr>
        <w:t xml:space="preserve"> </w:t>
      </w:r>
      <w:r w:rsidRPr="3DEC98CD" w:rsidR="66DD209F">
        <w:rPr>
          <w:rFonts w:ascii="Arial" w:hAnsi="Arial" w:eastAsia="Arial" w:cs="Arial"/>
          <w:b w:val="1"/>
          <w:bCs w:val="1"/>
          <w:u w:val="single"/>
        </w:rPr>
        <w:t xml:space="preserve">Student Journal </w:t>
      </w:r>
    </w:p>
    <w:p w:rsidRPr="003C3341" w:rsidR="00C50AE7" w:rsidP="66DD209F" w:rsidRDefault="00C50AE7" w14:paraId="3EEDD075" w14:textId="77777777" w14:noSpellErr="1">
      <w:pPr>
        <w:jc w:val="both"/>
        <w:rPr>
          <w:rFonts w:ascii="Arial" w:hAnsi="Arial" w:eastAsia="Arial" w:cs="Arial"/>
          <w:b w:val="1"/>
          <w:bCs w:val="1"/>
          <w:u w:val="single"/>
        </w:rPr>
      </w:pPr>
    </w:p>
    <w:p w:rsidRPr="003C3341" w:rsidR="00301AD0" w:rsidP="66DD209F" w:rsidRDefault="00301AD0" w14:paraId="21B8D9FF" w14:textId="77777777" w14:noSpellErr="1">
      <w:pPr>
        <w:rPr>
          <w:rFonts w:ascii="Arial" w:hAnsi="Arial" w:eastAsia="Arial" w:cs="Arial"/>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3DEC98CD" w14:paraId="0D3FB92D" w14:textId="77777777">
        <w:tc>
          <w:tcPr>
            <w:tcW w:w="3987" w:type="dxa"/>
            <w:shd w:val="clear" w:color="auto" w:fill="8DB3E2" w:themeFill="text2" w:themeFillTint="66"/>
            <w:tcMar/>
          </w:tcPr>
          <w:p w:rsidR="00B21F2E" w:rsidP="3DEC98CD" w:rsidRDefault="00B21F2E" w14:paraId="7D9D2ED2" w14:textId="76D680C9">
            <w:pPr>
              <w:rPr>
                <w:rFonts w:ascii="Arial" w:hAnsi="Arial" w:eastAsia="Arial" w:cs="Arial"/>
                <w:b w:val="1"/>
                <w:bCs w:val="1"/>
                <w:sz w:val="24"/>
                <w:szCs w:val="24"/>
              </w:rPr>
            </w:pPr>
            <w:r w:rsidRPr="3DEC98CD" w:rsidR="66DD209F">
              <w:rPr>
                <w:rFonts w:ascii="Arial" w:hAnsi="Arial" w:eastAsia="Arial" w:cs="Arial"/>
                <w:b w:val="1"/>
                <w:bCs w:val="1"/>
                <w:sz w:val="24"/>
                <w:szCs w:val="24"/>
              </w:rPr>
              <w:t xml:space="preserve">Student </w:t>
            </w:r>
            <w:r w:rsidRPr="3DEC98CD" w:rsidR="66DD209F">
              <w:rPr>
                <w:rFonts w:ascii="Arial" w:hAnsi="Arial" w:eastAsia="Arial" w:cs="Arial"/>
                <w:b w:val="1"/>
                <w:bCs w:val="1"/>
                <w:sz w:val="24"/>
                <w:szCs w:val="24"/>
              </w:rPr>
              <w:t>Name:</w:t>
            </w:r>
            <w:r w:rsidRPr="3DEC98CD" w:rsidR="66DD209F">
              <w:rPr>
                <w:rFonts w:ascii="Arial" w:hAnsi="Arial" w:eastAsia="Arial" w:cs="Arial"/>
                <w:b w:val="1"/>
                <w:bCs w:val="1"/>
                <w:sz w:val="24"/>
                <w:szCs w:val="24"/>
              </w:rPr>
              <w:t xml:space="preserve"> </w:t>
            </w:r>
          </w:p>
          <w:p w:rsidR="00B21F2E" w:rsidP="3DEC98CD" w:rsidRDefault="00B21F2E" w14:paraId="4B8FE21B" w14:textId="6F99DA90">
            <w:pPr>
              <w:rPr>
                <w:rFonts w:ascii="Arial" w:hAnsi="Arial" w:eastAsia="Arial" w:cs="Arial"/>
                <w:b w:val="1"/>
                <w:bCs w:val="1"/>
                <w:sz w:val="24"/>
                <w:szCs w:val="24"/>
              </w:rPr>
            </w:pPr>
            <w:r w:rsidRPr="3DEC98CD" w:rsidR="1CC692F9">
              <w:rPr>
                <w:rFonts w:ascii="Arial" w:hAnsi="Arial" w:eastAsia="Arial" w:cs="Arial"/>
                <w:b w:val="1"/>
                <w:bCs w:val="1"/>
                <w:sz w:val="24"/>
                <w:szCs w:val="24"/>
              </w:rPr>
              <w:t xml:space="preserve">Gina </w:t>
            </w:r>
            <w:proofErr w:type="spellStart"/>
            <w:r w:rsidRPr="3DEC98CD" w:rsidR="1CC692F9">
              <w:rPr>
                <w:rFonts w:ascii="Arial" w:hAnsi="Arial" w:eastAsia="Arial" w:cs="Arial"/>
                <w:b w:val="1"/>
                <w:bCs w:val="1"/>
                <w:sz w:val="24"/>
                <w:szCs w:val="24"/>
              </w:rPr>
              <w:t>Filofteia</w:t>
            </w:r>
            <w:proofErr w:type="spellEnd"/>
            <w:r w:rsidRPr="3DEC98CD" w:rsidR="1CC692F9">
              <w:rPr>
                <w:rFonts w:ascii="Arial" w:hAnsi="Arial" w:eastAsia="Arial" w:cs="Arial"/>
                <w:b w:val="1"/>
                <w:bCs w:val="1"/>
                <w:sz w:val="24"/>
                <w:szCs w:val="24"/>
              </w:rPr>
              <w:t xml:space="preserve"> Bostan</w:t>
            </w:r>
          </w:p>
          <w:p w:rsidRPr="003C3341" w:rsidR="001B69C8" w:rsidP="3DEC98CD" w:rsidRDefault="001B69C8" w14:paraId="498F0B10" w14:textId="77777777" w14:noSpellErr="1">
            <w:pPr>
              <w:rPr>
                <w:rFonts w:ascii="Arial" w:hAnsi="Arial" w:eastAsia="Arial" w:cs="Arial"/>
                <w:b w:val="1"/>
                <w:bCs w:val="1"/>
                <w:sz w:val="24"/>
                <w:szCs w:val="24"/>
              </w:rPr>
            </w:pPr>
          </w:p>
          <w:p w:rsidRPr="003C3341" w:rsidR="00B21F2E" w:rsidP="3DEC98CD" w:rsidRDefault="001B69C8" w14:paraId="69E1F0CF" w14:textId="32E4C58E">
            <w:pPr>
              <w:rPr>
                <w:rFonts w:ascii="Arial" w:hAnsi="Arial" w:eastAsia="Arial" w:cs="Arial"/>
                <w:b w:val="1"/>
                <w:bCs w:val="1"/>
                <w:sz w:val="24"/>
                <w:szCs w:val="24"/>
              </w:rPr>
            </w:pPr>
            <w:r w:rsidRPr="3DEC98CD" w:rsidR="66DD209F">
              <w:rPr>
                <w:rFonts w:ascii="Arial" w:hAnsi="Arial" w:eastAsia="Arial" w:cs="Arial"/>
                <w:b w:val="1"/>
                <w:bCs w:val="1"/>
                <w:sz w:val="24"/>
                <w:szCs w:val="24"/>
              </w:rPr>
              <w:t>Student Number:</w:t>
            </w:r>
            <w:r w:rsidRPr="3DEC98CD" w:rsidR="66DD209F">
              <w:rPr>
                <w:rFonts w:ascii="Arial" w:hAnsi="Arial" w:eastAsia="Arial" w:cs="Arial"/>
                <w:b w:val="1"/>
                <w:bCs w:val="1"/>
                <w:sz w:val="24"/>
                <w:szCs w:val="24"/>
              </w:rPr>
              <w:t xml:space="preserve"> </w:t>
            </w:r>
            <w:r w:rsidRPr="3DEC98CD" w:rsidR="16E42EB7">
              <w:rPr>
                <w:rFonts w:ascii="Arial" w:hAnsi="Arial" w:eastAsia="Arial" w:cs="Arial"/>
                <w:b w:val="1"/>
                <w:bCs w:val="1"/>
                <w:sz w:val="24"/>
                <w:szCs w:val="24"/>
              </w:rPr>
              <w:t>2013661</w:t>
            </w:r>
          </w:p>
          <w:p w:rsidRPr="003C3341" w:rsidR="00B21F2E" w:rsidP="3DEC98CD" w:rsidRDefault="00B21F2E" w14:paraId="1BE02E96" w14:textId="77777777" w14:noSpellErr="1">
            <w:pPr>
              <w:rPr>
                <w:rFonts w:ascii="Arial" w:hAnsi="Arial" w:eastAsia="Arial" w:cs="Arial"/>
                <w:b w:val="1"/>
                <w:bCs w:val="1"/>
                <w:sz w:val="24"/>
                <w:szCs w:val="24"/>
              </w:rPr>
            </w:pPr>
          </w:p>
        </w:tc>
        <w:tc>
          <w:tcPr>
            <w:tcW w:w="7195" w:type="dxa"/>
            <w:shd w:val="clear" w:color="auto" w:fill="8DB3E2" w:themeFill="text2" w:themeFillTint="66"/>
            <w:tcMar/>
          </w:tcPr>
          <w:p w:rsidR="00B21F2E" w:rsidP="3DEC98CD" w:rsidRDefault="001B69C8" w14:paraId="488BCD26" w14:textId="22E49678">
            <w:pPr>
              <w:rPr>
                <w:rFonts w:ascii="Arial" w:hAnsi="Arial" w:eastAsia="Arial" w:cs="Arial"/>
                <w:b w:val="1"/>
                <w:bCs w:val="1"/>
                <w:sz w:val="24"/>
                <w:szCs w:val="24"/>
              </w:rPr>
            </w:pPr>
            <w:r w:rsidRPr="3DEC98CD" w:rsidR="66DD209F">
              <w:rPr>
                <w:rFonts w:ascii="Arial" w:hAnsi="Arial" w:eastAsia="Arial" w:cs="Arial"/>
                <w:b w:val="1"/>
                <w:bCs w:val="1"/>
                <w:sz w:val="24"/>
                <w:szCs w:val="24"/>
              </w:rPr>
              <w:t>Module:</w:t>
            </w:r>
            <w:r w:rsidRPr="3DEC98CD" w:rsidR="66DD209F">
              <w:rPr>
                <w:rFonts w:ascii="Arial" w:hAnsi="Arial" w:eastAsia="Arial" w:cs="Arial"/>
                <w:b w:val="1"/>
                <w:bCs w:val="1"/>
                <w:sz w:val="24"/>
                <w:szCs w:val="24"/>
              </w:rPr>
              <w:t xml:space="preserve"> </w:t>
            </w:r>
            <w:r w:rsidRPr="3DEC98CD" w:rsidR="6664A62A">
              <w:rPr>
                <w:rFonts w:ascii="Arial" w:hAnsi="Arial" w:eastAsia="Arial" w:cs="Arial"/>
                <w:b w:val="1"/>
                <w:bCs w:val="1"/>
                <w:sz w:val="24"/>
                <w:szCs w:val="24"/>
              </w:rPr>
              <w:t>Food &amp; Beverages</w:t>
            </w:r>
          </w:p>
          <w:p w:rsidR="00B21F2E" w:rsidP="3DEC98CD" w:rsidRDefault="00B21F2E" w14:paraId="2019D1B6" w14:textId="77777777" w14:noSpellErr="1">
            <w:pPr>
              <w:rPr>
                <w:rFonts w:ascii="Arial" w:hAnsi="Arial" w:eastAsia="Arial" w:cs="Arial"/>
                <w:b w:val="1"/>
                <w:bCs w:val="1"/>
                <w:sz w:val="24"/>
                <w:szCs w:val="24"/>
              </w:rPr>
            </w:pPr>
          </w:p>
          <w:p w:rsidRPr="003C3341" w:rsidR="001B69C8" w:rsidP="3DEC98CD" w:rsidRDefault="001B69C8" w14:paraId="450FE136" w14:textId="7E6146B0">
            <w:pPr>
              <w:rPr>
                <w:rFonts w:ascii="Arial" w:hAnsi="Arial" w:eastAsia="Arial" w:cs="Arial"/>
                <w:b w:val="1"/>
                <w:bCs w:val="1"/>
                <w:sz w:val="24"/>
                <w:szCs w:val="24"/>
              </w:rPr>
            </w:pPr>
            <w:r w:rsidRPr="3DEC98CD" w:rsidR="66DD209F">
              <w:rPr>
                <w:rFonts w:ascii="Arial" w:hAnsi="Arial" w:eastAsia="Arial" w:cs="Arial"/>
                <w:b w:val="1"/>
                <w:bCs w:val="1"/>
                <w:sz w:val="24"/>
                <w:szCs w:val="24"/>
              </w:rPr>
              <w:t>Lecturer:</w:t>
            </w:r>
            <w:r w:rsidRPr="3DEC98CD" w:rsidR="66DD209F">
              <w:rPr>
                <w:rFonts w:ascii="Arial" w:hAnsi="Arial" w:eastAsia="Arial" w:cs="Arial"/>
                <w:b w:val="1"/>
                <w:bCs w:val="1"/>
                <w:sz w:val="24"/>
                <w:szCs w:val="24"/>
              </w:rPr>
              <w:t xml:space="preserve"> </w:t>
            </w:r>
            <w:r w:rsidRPr="3DEC98CD" w:rsidR="6A1D1CFC">
              <w:rPr>
                <w:rFonts w:ascii="Arial" w:hAnsi="Arial" w:eastAsia="Arial" w:cs="Arial"/>
                <w:b w:val="1"/>
                <w:bCs w:val="1"/>
                <w:sz w:val="24"/>
                <w:szCs w:val="24"/>
              </w:rPr>
              <w:t>Ryan Peters</w:t>
            </w:r>
          </w:p>
        </w:tc>
      </w:tr>
    </w:tbl>
    <w:p w:rsidRPr="003C3341" w:rsidR="0062012D" w:rsidP="3DEC98CD" w:rsidRDefault="0062012D" w14:paraId="1F13C318" w14:textId="4D5FFF34" w14:noSpellErr="1">
      <w:pPr>
        <w:rPr>
          <w:rFonts w:ascii="Arial" w:hAnsi="Arial" w:eastAsia="Arial" w:cs="Arial"/>
          <w:sz w:val="24"/>
          <w:szCs w:val="24"/>
        </w:rPr>
      </w:pPr>
    </w:p>
    <w:tbl>
      <w:tblPr>
        <w:tblStyle w:val="TableGrid"/>
        <w:tblW w:w="0" w:type="auto"/>
        <w:tblLook w:val="01E0" w:firstRow="1" w:lastRow="1" w:firstColumn="1" w:lastColumn="1" w:noHBand="0" w:noVBand="0"/>
      </w:tblPr>
      <w:tblGrid>
        <w:gridCol w:w="3983"/>
        <w:gridCol w:w="7199"/>
      </w:tblGrid>
      <w:tr w:rsidRPr="003C3341" w:rsidR="00B21F2E" w:rsidTr="3DEC98CD" w14:paraId="19DFCE05" w14:textId="77777777">
        <w:tc>
          <w:tcPr>
            <w:tcW w:w="3983" w:type="dxa"/>
            <w:shd w:val="clear" w:color="auto" w:fill="FBD4B4" w:themeFill="accent6" w:themeFillTint="66"/>
            <w:tcMar/>
          </w:tcPr>
          <w:p w:rsidRPr="00946B23" w:rsidR="00B21F2E" w:rsidP="3DEC98CD" w:rsidRDefault="008F0D83" w14:paraId="34A8C899" w14:textId="5A32674C">
            <w:pPr>
              <w:rPr>
                <w:rFonts w:ascii="Arial" w:hAnsi="Arial" w:eastAsia="Arial" w:cs="Arial"/>
                <w:b w:val="1"/>
                <w:bCs w:val="1"/>
                <w:sz w:val="24"/>
                <w:szCs w:val="24"/>
              </w:rPr>
            </w:pPr>
            <w:r w:rsidRPr="3DEC98CD" w:rsidR="66DD209F">
              <w:rPr>
                <w:rFonts w:ascii="Arial" w:hAnsi="Arial" w:eastAsia="Arial" w:cs="Arial"/>
                <w:b w:val="1"/>
                <w:bCs w:val="1"/>
                <w:sz w:val="24"/>
                <w:szCs w:val="24"/>
              </w:rPr>
              <w:t>Topic of choice:</w:t>
            </w:r>
            <w:r w:rsidRPr="3DEC98CD" w:rsidR="66DD209F">
              <w:rPr>
                <w:rFonts w:ascii="Arial" w:hAnsi="Arial" w:eastAsia="Arial" w:cs="Arial"/>
                <w:b w:val="1"/>
                <w:bCs w:val="1"/>
                <w:sz w:val="24"/>
                <w:szCs w:val="24"/>
              </w:rPr>
              <w:t xml:space="preserve"> </w:t>
            </w:r>
            <w:r w:rsidRPr="3DEC98CD" w:rsidR="67B472D0">
              <w:rPr>
                <w:rFonts w:ascii="Arial" w:hAnsi="Arial" w:eastAsia="Arial" w:cs="Arial"/>
                <w:b w:val="1"/>
                <w:bCs w:val="1"/>
                <w:sz w:val="24"/>
                <w:szCs w:val="24"/>
              </w:rPr>
              <w:t xml:space="preserve">Food </w:t>
            </w:r>
            <w:r w:rsidRPr="3DEC98CD" w:rsidR="1543A185">
              <w:rPr>
                <w:rFonts w:ascii="Arial" w:hAnsi="Arial" w:eastAsia="Arial" w:cs="Arial"/>
                <w:b w:val="1"/>
                <w:bCs w:val="1"/>
                <w:sz w:val="24"/>
                <w:szCs w:val="24"/>
              </w:rPr>
              <w:t>Safety</w:t>
            </w:r>
            <w:r w:rsidRPr="3DEC98CD" w:rsidR="0D28096A">
              <w:rPr>
                <w:rFonts w:ascii="Arial" w:hAnsi="Arial" w:eastAsia="Arial" w:cs="Arial"/>
                <w:b w:val="1"/>
                <w:bCs w:val="1"/>
                <w:sz w:val="24"/>
                <w:szCs w:val="24"/>
              </w:rPr>
              <w:t xml:space="preserve"> Fundamentals</w:t>
            </w:r>
          </w:p>
          <w:p w:rsidRPr="00946B23" w:rsidR="00B21F2E" w:rsidP="3DEC98CD" w:rsidRDefault="008F0D83" w14:paraId="15299B24" w14:textId="7C4B0C9D">
            <w:pPr>
              <w:pStyle w:val="Normal"/>
              <w:rPr>
                <w:rFonts w:ascii="Arial" w:hAnsi="Arial" w:eastAsia="Arial" w:cs="Arial"/>
                <w:b w:val="1"/>
                <w:bCs w:val="1"/>
                <w:sz w:val="24"/>
                <w:szCs w:val="24"/>
              </w:rPr>
            </w:pPr>
          </w:p>
        </w:tc>
        <w:tc>
          <w:tcPr>
            <w:tcW w:w="7199" w:type="dxa"/>
            <w:shd w:val="clear" w:color="auto" w:fill="FBD4B4" w:themeFill="accent6" w:themeFillTint="66"/>
            <w:tcMar/>
          </w:tcPr>
          <w:p w:rsidR="00B21F2E" w:rsidP="3DEC98CD" w:rsidRDefault="00B945EA" w14:paraId="46D7ECC8" w14:textId="6CF1B181">
            <w:pPr>
              <w:rPr>
                <w:rFonts w:ascii="Arial" w:hAnsi="Arial" w:eastAsia="Arial" w:cs="Arial"/>
                <w:b w:val="1"/>
                <w:bCs w:val="1"/>
                <w:sz w:val="24"/>
                <w:szCs w:val="24"/>
              </w:rPr>
            </w:pPr>
            <w:r w:rsidRPr="3DEC98CD" w:rsidR="66DD209F">
              <w:rPr>
                <w:rFonts w:ascii="Arial" w:hAnsi="Arial" w:eastAsia="Arial" w:cs="Arial"/>
                <w:b w:val="1"/>
                <w:bCs w:val="1"/>
                <w:sz w:val="24"/>
                <w:szCs w:val="24"/>
              </w:rPr>
              <w:t>Date Completed</w:t>
            </w:r>
            <w:r w:rsidRPr="3DEC98CD" w:rsidR="66DD209F">
              <w:rPr>
                <w:rFonts w:ascii="Arial" w:hAnsi="Arial" w:eastAsia="Arial" w:cs="Arial"/>
                <w:b w:val="1"/>
                <w:bCs w:val="1"/>
                <w:sz w:val="24"/>
                <w:szCs w:val="24"/>
              </w:rPr>
              <w:t>:</w:t>
            </w:r>
            <w:r w:rsidRPr="3DEC98CD" w:rsidR="66DD209F">
              <w:rPr>
                <w:rFonts w:ascii="Arial" w:hAnsi="Arial" w:eastAsia="Arial" w:cs="Arial"/>
                <w:b w:val="1"/>
                <w:bCs w:val="1"/>
                <w:sz w:val="24"/>
                <w:szCs w:val="24"/>
              </w:rPr>
              <w:t xml:space="preserve"> </w:t>
            </w:r>
            <w:r w:rsidRPr="3DEC98CD" w:rsidR="5100CD03">
              <w:rPr>
                <w:rFonts w:ascii="Arial" w:hAnsi="Arial" w:eastAsia="Arial" w:cs="Arial"/>
                <w:b w:val="1"/>
                <w:bCs w:val="1"/>
                <w:sz w:val="24"/>
                <w:szCs w:val="24"/>
              </w:rPr>
              <w:t>20.10.2021</w:t>
            </w:r>
          </w:p>
          <w:p w:rsidR="00B21F2E" w:rsidP="3DEC98CD" w:rsidRDefault="00B21F2E" w14:paraId="36F1B310" w14:textId="32572B28">
            <w:pPr>
              <w:jc w:val="center"/>
              <w:rPr>
                <w:rFonts w:ascii="Arial" w:hAnsi="Arial" w:eastAsia="Arial" w:cs="Arial"/>
                <w:b w:val="1"/>
                <w:bCs w:val="1"/>
                <w:sz w:val="24"/>
                <w:szCs w:val="24"/>
              </w:rPr>
            </w:pPr>
            <w:r w:rsidRPr="3DEC98CD" w:rsidR="0A0C0E77">
              <w:rPr>
                <w:rFonts w:ascii="Arial" w:hAnsi="Arial" w:eastAsia="Arial" w:cs="Arial"/>
                <w:b w:val="1"/>
                <w:bCs w:val="1"/>
                <w:sz w:val="24"/>
                <w:szCs w:val="24"/>
              </w:rPr>
              <w:t xml:space="preserve"> </w:t>
            </w:r>
          </w:p>
          <w:p w:rsidRPr="003C3341" w:rsidR="00B21F2E" w:rsidP="3DEC98CD" w:rsidRDefault="00B21F2E" w14:paraId="5A58C08D" w14:textId="0CB28053" w14:noSpellErr="1">
            <w:pPr>
              <w:jc w:val="center"/>
              <w:rPr>
                <w:rFonts w:ascii="Arial" w:hAnsi="Arial" w:eastAsia="Arial" w:cs="Arial"/>
                <w:b w:val="1"/>
                <w:bCs w:val="1"/>
                <w:sz w:val="24"/>
                <w:szCs w:val="24"/>
              </w:rPr>
            </w:pPr>
          </w:p>
        </w:tc>
      </w:tr>
      <w:tr w:rsidRPr="003C3341" w:rsidR="00B945EA" w:rsidTr="3DEC98CD" w14:paraId="60CC0225" w14:textId="77777777">
        <w:trPr>
          <w:trHeight w:val="2494"/>
        </w:trPr>
        <w:tc>
          <w:tcPr>
            <w:tcW w:w="11182" w:type="dxa"/>
            <w:gridSpan w:val="2"/>
            <w:tcMar/>
          </w:tcPr>
          <w:p w:rsidRPr="000C38E9" w:rsidR="000C38E9" w:rsidP="66DD209F" w:rsidRDefault="000C38E9" w14:paraId="2D799D30" w14:textId="4632FB22">
            <w:pPr>
              <w:pStyle w:val="NormalWeb"/>
              <w:spacing w:before="0" w:beforeAutospacing="off" w:after="0" w:afterAutospacing="off" w:line="360" w:lineRule="auto"/>
              <w:jc w:val="both"/>
              <w:rPr>
                <w:rFonts w:ascii="Arial" w:hAnsi="Arial" w:eastAsia="Arial" w:cs="Arial"/>
                <w:color w:val="0E101A"/>
              </w:rPr>
            </w:pPr>
            <w:r w:rsidRPr="3DEC98CD" w:rsidR="26AFEC2C">
              <w:rPr>
                <w:rFonts w:ascii="Arial" w:hAnsi="Arial" w:eastAsia="Arial" w:cs="Arial"/>
                <w:color w:val="0E101A"/>
              </w:rPr>
              <w:t>T</w:t>
            </w:r>
            <w:r w:rsidRPr="3DEC98CD" w:rsidR="66DD209F">
              <w:rPr>
                <w:rFonts w:ascii="Arial" w:hAnsi="Arial" w:eastAsia="Arial" w:cs="Arial"/>
                <w:color w:val="0E101A"/>
              </w:rPr>
              <w:t xml:space="preserve">he appearance of food is always judged whether the food is safe to eat but the most important thing is that the food germs like salmonella and E. coli make the food smell off. These food bacteria do not affect the colour or appearance of the food. While working in the industry I have </w:t>
            </w:r>
            <w:r w:rsidRPr="3DEC98CD" w:rsidR="5F9446EA">
              <w:rPr>
                <w:rFonts w:ascii="Arial" w:hAnsi="Arial" w:eastAsia="Arial" w:cs="Arial"/>
                <w:color w:val="0E101A"/>
              </w:rPr>
              <w:t>learned</w:t>
            </w:r>
            <w:r w:rsidRPr="3DEC98CD" w:rsidR="66DD209F">
              <w:rPr>
                <w:rFonts w:ascii="Arial" w:hAnsi="Arial" w:eastAsia="Arial" w:cs="Arial"/>
                <w:color w:val="0E101A"/>
              </w:rPr>
              <w:t xml:space="preserve"> that the food is affected by unhygienic situations caused because of various germs found in the food. The food and hospitality industry </w:t>
            </w:r>
            <w:r w:rsidRPr="3DEC98CD" w:rsidR="66DD209F">
              <w:rPr>
                <w:rFonts w:ascii="Arial" w:hAnsi="Arial" w:eastAsia="Arial" w:cs="Arial"/>
                <w:color w:val="0E101A"/>
              </w:rPr>
              <w:t>are</w:t>
            </w:r>
            <w:r w:rsidRPr="3DEC98CD" w:rsidR="66DD209F">
              <w:rPr>
                <w:rFonts w:ascii="Arial" w:hAnsi="Arial" w:eastAsia="Arial" w:cs="Arial"/>
                <w:color w:val="0E101A"/>
              </w:rPr>
              <w:t xml:space="preserve"> taking great concern to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the hygiene and safety of food contamination by various germs and bacteria even cause food poisoning and stomach infection. It thereby can cause great damage to the health and goodwill of the food and hospitality industry (Manning, 2018). </w:t>
            </w:r>
          </w:p>
          <w:p w:rsidRPr="000C38E9" w:rsidR="000C38E9" w:rsidP="3DEC98CD" w:rsidRDefault="000C38E9" w14:paraId="1141D3D8" w14:textId="2D06318D">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2D900F2F" w14:textId="7A710C48">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For avoiding such troubles, the hospitality, food, and beverage industries are focusing on implementing a standard practice of 4C’s of Food Safety approaches. In this practice, four rules including cross-contamination, cleaning, cooking, and chilling are followed to ensure the safety and hygiene of food in the industry. </w:t>
            </w:r>
          </w:p>
          <w:p w:rsidRPr="000C38E9" w:rsidR="000C38E9" w:rsidP="3DEC98CD" w:rsidRDefault="000C38E9" w14:paraId="3C83DFAB" w14:textId="6D4D4B33">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 xml:space="preserve">       </w:t>
            </w:r>
          </w:p>
          <w:p w:rsidRPr="000C38E9" w:rsidR="000C38E9" w:rsidP="66DD209F" w:rsidRDefault="000C38E9" w14:paraId="0AA34243" w14:textId="6D91A4C9">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Cross-contamination</w:t>
            </w:r>
          </w:p>
          <w:p w:rsidRPr="000C38E9" w:rsidR="000C38E9" w:rsidP="66DD209F" w:rsidRDefault="000C38E9" w14:paraId="3431C30E" w14:textId="24956522">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It occurs when the raw vegetables and other food items are not effectively handled leading to the spread and mutation of the bacteria which eventually leads to food poisoning. The food industries need to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a high degree of hygiene to stop such bacterial mutation and food contamination. Personal and professional hygiene marinating is </w:t>
            </w:r>
            <w:r w:rsidRPr="3DEC98CD" w:rsidR="66DD209F">
              <w:rPr>
                <w:rFonts w:ascii="Arial" w:hAnsi="Arial" w:eastAsia="Arial" w:cs="Arial"/>
                <w:color w:val="0E101A"/>
              </w:rPr>
              <w:t>a must</w:t>
            </w:r>
            <w:r w:rsidRPr="3DEC98CD" w:rsidR="66DD209F">
              <w:rPr>
                <w:rFonts w:ascii="Arial" w:hAnsi="Arial" w:eastAsia="Arial" w:cs="Arial"/>
                <w:color w:val="0E101A"/>
              </w:rPr>
              <w:t xml:space="preserve"> in this regard.</w:t>
            </w:r>
          </w:p>
          <w:p w:rsidRPr="000C38E9" w:rsidR="000C38E9" w:rsidP="3DEC98CD" w:rsidRDefault="000C38E9" w14:paraId="5B2B24E6" w14:textId="5AEDF135">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 xml:space="preserve">         </w:t>
            </w:r>
          </w:p>
          <w:p w:rsidRPr="000C38E9" w:rsidR="000C38E9" w:rsidP="66DD209F" w:rsidRDefault="000C38E9" w14:paraId="7414CB32" w14:textId="1BB89DFB">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Cleaning</w:t>
            </w:r>
          </w:p>
          <w:p w:rsidRPr="000C38E9" w:rsidR="000C38E9" w:rsidP="3DEC98CD" w:rsidRDefault="000C38E9" w14:paraId="681FED7E" w14:textId="02A10BA4">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5CC43892" w14:textId="3B196C2E">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Safe handling of food is performed by several steps including washing and cleaning of hands and food items, utensils. The food and hospitality industries can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w:t>
            </w:r>
            <w:r w:rsidRPr="3DEC98CD" w:rsidR="66DD209F">
              <w:rPr>
                <w:rFonts w:ascii="Arial" w:hAnsi="Arial" w:eastAsia="Arial" w:cs="Arial"/>
                <w:color w:val="0E101A"/>
              </w:rPr>
              <w:t>cleanliness</w:t>
            </w:r>
            <w:r w:rsidRPr="3DEC98CD" w:rsidR="66DD209F">
              <w:rPr>
                <w:rFonts w:ascii="Arial" w:hAnsi="Arial" w:eastAsia="Arial" w:cs="Arial"/>
                <w:color w:val="0E101A"/>
              </w:rPr>
              <w:t xml:space="preserve"> and washing as the </w:t>
            </w:r>
            <w:r w:rsidRPr="3DEC98CD" w:rsidR="66DD209F">
              <w:rPr>
                <w:rFonts w:ascii="Arial" w:hAnsi="Arial" w:eastAsia="Arial" w:cs="Arial"/>
                <w:color w:val="0E101A"/>
              </w:rPr>
              <w:t>topmost</w:t>
            </w:r>
            <w:r w:rsidRPr="3DEC98CD" w:rsidR="66DD209F">
              <w:rPr>
                <w:rFonts w:ascii="Arial" w:hAnsi="Arial" w:eastAsia="Arial" w:cs="Arial"/>
                <w:color w:val="0E101A"/>
              </w:rPr>
              <w:t xml:space="preserve"> priority to be </w:t>
            </w:r>
            <w:r w:rsidRPr="3DEC98CD" w:rsidR="66DD209F">
              <w:rPr>
                <w:rFonts w:ascii="Arial" w:hAnsi="Arial" w:eastAsia="Arial" w:cs="Arial"/>
                <w:color w:val="0E101A"/>
              </w:rPr>
              <w:t>maintained</w:t>
            </w:r>
            <w:r w:rsidRPr="3DEC98CD" w:rsidR="66DD209F">
              <w:rPr>
                <w:rFonts w:ascii="Arial" w:hAnsi="Arial" w:eastAsia="Arial" w:cs="Arial"/>
                <w:color w:val="0E101A"/>
              </w:rPr>
              <w:t xml:space="preserve">. I will ensure to check the </w:t>
            </w:r>
            <w:r w:rsidRPr="3DEC98CD" w:rsidR="66DD209F">
              <w:rPr>
                <w:rFonts w:ascii="Arial" w:hAnsi="Arial" w:eastAsia="Arial" w:cs="Arial"/>
                <w:color w:val="0E101A"/>
              </w:rPr>
              <w:t>cleanliness</w:t>
            </w:r>
            <w:r w:rsidRPr="3DEC98CD" w:rsidR="66DD209F">
              <w:rPr>
                <w:rFonts w:ascii="Arial" w:hAnsi="Arial" w:eastAsia="Arial" w:cs="Arial"/>
                <w:color w:val="0E101A"/>
              </w:rPr>
              <w:t xml:space="preserve"> is properly </w:t>
            </w:r>
            <w:r w:rsidRPr="3DEC98CD" w:rsidR="66DD209F">
              <w:rPr>
                <w:rFonts w:ascii="Arial" w:hAnsi="Arial" w:eastAsia="Arial" w:cs="Arial"/>
                <w:color w:val="0E101A"/>
              </w:rPr>
              <w:t>maintained</w:t>
            </w:r>
            <w:r w:rsidRPr="3DEC98CD" w:rsidR="66DD209F">
              <w:rPr>
                <w:rFonts w:ascii="Arial" w:hAnsi="Arial" w:eastAsia="Arial" w:cs="Arial"/>
                <w:color w:val="0E101A"/>
              </w:rPr>
              <w:t xml:space="preserve"> in the hotel to improve the hygiene condition and avoid food contamination. The raw vegetable sand fruits should be cleaned to remove the dirt and impurities. Apart from that, it is also important to check whether the food handlers have washed their hands before food processing. The surface areas used for food preparation need also to be washed </w:t>
            </w:r>
            <w:r w:rsidRPr="3DEC98CD" w:rsidR="66DD209F">
              <w:rPr>
                <w:rFonts w:ascii="Arial" w:hAnsi="Arial" w:eastAsia="Arial" w:cs="Arial"/>
                <w:color w:val="0E101A"/>
              </w:rPr>
              <w:t>frequently</w:t>
            </w:r>
            <w:r w:rsidRPr="3DEC98CD" w:rsidR="66DD209F">
              <w:rPr>
                <w:rFonts w:ascii="Arial" w:hAnsi="Arial" w:eastAsia="Arial" w:cs="Arial"/>
                <w:color w:val="0E101A"/>
              </w:rPr>
              <w:t xml:space="preserve"> and properly. I will also be vigilant at the proper usage of the </w:t>
            </w:r>
            <w:r w:rsidRPr="3DEC98CD" w:rsidR="66DD209F">
              <w:rPr>
                <w:rFonts w:ascii="Arial" w:hAnsi="Arial" w:eastAsia="Arial" w:cs="Arial"/>
                <w:color w:val="0E101A"/>
              </w:rPr>
              <w:t>disinfectant</w:t>
            </w:r>
            <w:r w:rsidRPr="3DEC98CD" w:rsidR="66DD209F">
              <w:rPr>
                <w:rFonts w:ascii="Arial" w:hAnsi="Arial" w:eastAsia="Arial" w:cs="Arial"/>
                <w:color w:val="0E101A"/>
              </w:rPr>
              <w:t>, sanitizers, anti-bacterial cleaners are used in the hotel to ensure food safety and security (</w:t>
            </w:r>
            <w:proofErr w:type="spellStart"/>
            <w:r w:rsidRPr="3DEC98CD" w:rsidR="66DD209F">
              <w:rPr>
                <w:rFonts w:ascii="Arial" w:hAnsi="Arial" w:eastAsia="Arial" w:cs="Arial"/>
                <w:color w:val="0E101A"/>
              </w:rPr>
              <w:t>Melikhova</w:t>
            </w:r>
            <w:proofErr w:type="spellEnd"/>
            <w:r w:rsidRPr="3DEC98CD" w:rsidR="66DD209F">
              <w:rPr>
                <w:rFonts w:ascii="Arial" w:hAnsi="Arial" w:eastAsia="Arial" w:cs="Arial"/>
                <w:color w:val="0E101A"/>
              </w:rPr>
              <w:t>, 2020). </w:t>
            </w:r>
          </w:p>
          <w:p w:rsidRPr="000C38E9" w:rsidR="000C38E9" w:rsidP="3DEC98CD" w:rsidRDefault="000C38E9" w14:paraId="57DFE56C" w14:textId="39BED1A9">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 xml:space="preserve">        </w:t>
            </w:r>
          </w:p>
          <w:p w:rsidRPr="000C38E9" w:rsidR="000C38E9" w:rsidP="66DD209F" w:rsidRDefault="000C38E9" w14:paraId="6EBB192B" w14:textId="3A198AE5">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Cooking</w:t>
            </w:r>
          </w:p>
          <w:p w:rsidRPr="000C38E9" w:rsidR="000C38E9" w:rsidP="3DEC98CD" w:rsidRDefault="000C38E9" w14:paraId="76F43977" w14:textId="79601616">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1AC1888D" w14:textId="04DC6BAB">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The most important rule f</w:t>
            </w:r>
            <w:r w:rsidRPr="3DEC98CD" w:rsidR="66DD209F">
              <w:rPr>
                <w:rFonts w:ascii="Arial" w:hAnsi="Arial" w:eastAsia="Arial" w:cs="Arial"/>
                <w:color w:val="0E101A"/>
              </w:rPr>
              <w:t xml:space="preserve">or </w:t>
            </w:r>
            <w:r w:rsidRPr="3DEC98CD" w:rsidR="66DD209F">
              <w:rPr>
                <w:rFonts w:ascii="Arial" w:hAnsi="Arial" w:eastAsia="Arial" w:cs="Arial"/>
                <w:color w:val="0E101A"/>
              </w:rPr>
              <w:t>maintain</w:t>
            </w:r>
            <w:r w:rsidRPr="3DEC98CD" w:rsidR="66DD209F">
              <w:rPr>
                <w:rFonts w:ascii="Arial" w:hAnsi="Arial" w:eastAsia="Arial" w:cs="Arial"/>
                <w:color w:val="0E101A"/>
              </w:rPr>
              <w:t>ing</w:t>
            </w:r>
            <w:r w:rsidRPr="3DEC98CD" w:rsidR="66DD209F">
              <w:rPr>
                <w:rFonts w:ascii="Arial" w:hAnsi="Arial" w:eastAsia="Arial" w:cs="Arial"/>
                <w:color w:val="0E101A"/>
              </w:rPr>
              <w:t xml:space="preserve"> food safety is associated with the process of cooking. The food handlers need to cook the food </w:t>
            </w:r>
            <w:r w:rsidRPr="3DEC98CD" w:rsidR="66DD209F">
              <w:rPr>
                <w:rFonts w:ascii="Arial" w:hAnsi="Arial" w:eastAsia="Arial" w:cs="Arial"/>
                <w:color w:val="0E101A"/>
              </w:rPr>
              <w:t xml:space="preserve">at </w:t>
            </w:r>
            <w:r w:rsidRPr="3DEC98CD" w:rsidR="66DD209F">
              <w:rPr>
                <w:rFonts w:ascii="Arial" w:hAnsi="Arial" w:eastAsia="Arial" w:cs="Arial"/>
                <w:color w:val="0E101A"/>
              </w:rPr>
              <w:t>a high temperat</w:t>
            </w:r>
            <w:r w:rsidRPr="3DEC98CD" w:rsidR="66DD209F">
              <w:rPr>
                <w:rFonts w:ascii="Arial" w:hAnsi="Arial" w:eastAsia="Arial" w:cs="Arial"/>
                <w:color w:val="0E101A"/>
              </w:rPr>
              <w:t>ure</w:t>
            </w:r>
            <w:r w:rsidRPr="3DEC98CD" w:rsidR="66DD209F">
              <w:rPr>
                <w:rFonts w:ascii="Arial" w:hAnsi="Arial" w:eastAsia="Arial" w:cs="Arial"/>
                <w:color w:val="0E101A"/>
              </w:rPr>
              <w:t xml:space="preserve"> properly to let the steam get out of it to make the food finely cooked. As a food industry worker, I need to check that the food is being cooked at the ideal temperature </w:t>
            </w:r>
            <w:r w:rsidRPr="3DEC98CD" w:rsidR="66DD209F">
              <w:rPr>
                <w:rFonts w:ascii="Arial" w:hAnsi="Arial" w:eastAsia="Arial" w:cs="Arial"/>
                <w:color w:val="0E101A"/>
              </w:rPr>
              <w:t xml:space="preserve">of </w:t>
            </w:r>
            <w:r w:rsidRPr="3DEC98CD" w:rsidR="66DD209F">
              <w:rPr>
                <w:rFonts w:ascii="Arial" w:hAnsi="Arial" w:eastAsia="Arial" w:cs="Arial"/>
                <w:color w:val="0E101A"/>
              </w:rPr>
              <w:t>approximately</w:t>
            </w:r>
            <w:r w:rsidRPr="3DEC98CD" w:rsidR="66DD209F">
              <w:rPr>
                <w:rFonts w:ascii="Arial" w:hAnsi="Arial" w:eastAsia="Arial" w:cs="Arial"/>
                <w:color w:val="0E101A"/>
              </w:rPr>
              <w:t xml:space="preserve"> 75</w:t>
            </w:r>
            <w:r w:rsidRPr="3DEC98CD" w:rsidR="66DD209F">
              <w:rPr>
                <w:rFonts w:ascii="Arial" w:hAnsi="Arial" w:eastAsia="Arial" w:cs="Arial"/>
                <w:color w:val="0E101A"/>
              </w:rPr>
              <w:t xml:space="preserve"> degrees centigrade. Re-heating the food should not be allowed in the hospitality industry which can cause the birth of germs causing health issues (Onyango, 2020). </w:t>
            </w:r>
          </w:p>
          <w:p w:rsidRPr="000C38E9" w:rsidR="000C38E9" w:rsidP="3DEC98CD" w:rsidRDefault="000C38E9" w14:paraId="7F596DAC" w14:textId="733F4DBF">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 xml:space="preserve">        </w:t>
            </w:r>
          </w:p>
          <w:p w:rsidRPr="000C38E9" w:rsidR="000C38E9" w:rsidP="66DD209F" w:rsidRDefault="000C38E9" w14:paraId="0DA03B81" w14:textId="53DA606A">
            <w:pPr>
              <w:pStyle w:val="NormalWeb"/>
              <w:spacing w:before="0" w:beforeAutospacing="off" w:after="0" w:afterAutospacing="off" w:line="360" w:lineRule="auto"/>
              <w:jc w:val="both"/>
              <w:rPr>
                <w:rFonts w:ascii="Arial" w:hAnsi="Arial" w:eastAsia="Arial" w:cs="Arial"/>
                <w:color w:val="0E101A"/>
              </w:rPr>
            </w:pPr>
            <w:r w:rsidRPr="3DEC98CD" w:rsidR="66DD209F">
              <w:rPr>
                <w:rStyle w:val="Strong"/>
                <w:rFonts w:ascii="Arial" w:hAnsi="Arial" w:eastAsia="Arial" w:cs="Arial"/>
                <w:color w:val="0E101A"/>
              </w:rPr>
              <w:t>Chilling</w:t>
            </w:r>
          </w:p>
          <w:p w:rsidRPr="000C38E9" w:rsidR="000C38E9" w:rsidP="3DEC98CD" w:rsidRDefault="000C38E9" w14:paraId="3EB1E61A" w14:textId="68F1D5D0">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38EFA6F8" w14:textId="3E7ABB92">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The birth and mutation of germs and bacteria can be prevented by chilling the food at a low temperature</w:t>
            </w:r>
            <w:r w:rsidRPr="3DEC98CD" w:rsidR="66DD209F">
              <w:rPr>
                <w:rFonts w:ascii="Arial" w:hAnsi="Arial" w:eastAsia="Arial" w:cs="Arial"/>
                <w:color w:val="0E101A"/>
              </w:rPr>
              <w:t xml:space="preserve">.  </w:t>
            </w:r>
            <w:r w:rsidRPr="3DEC98CD" w:rsidR="66DD209F">
              <w:rPr>
                <w:rFonts w:ascii="Arial" w:hAnsi="Arial" w:eastAsia="Arial" w:cs="Arial"/>
                <w:color w:val="0E101A"/>
              </w:rPr>
              <w:t xml:space="preserve">          </w:t>
            </w:r>
          </w:p>
          <w:p w:rsidRPr="000C38E9" w:rsidR="000C38E9" w:rsidP="3DEC98CD" w:rsidRDefault="000C38E9" w14:paraId="5E56BE17" w14:textId="06754235">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571772C4" w14:textId="3F0E26AB">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The hospitality industries need to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a proper temperature to make the food chilled to prevent the bacterial attack. I have learned that chilling food is the best way to prevent germs attack. This technique can be applied by hotels and restaurants to make the food safe and germ-free by using the refrigeration process and chilling (Onyango, 2020). </w:t>
            </w:r>
          </w:p>
          <w:p w:rsidRPr="000C38E9" w:rsidR="000C38E9" w:rsidP="3DEC98CD" w:rsidRDefault="000C38E9" w14:paraId="42AB41E2" w14:textId="44E930DE">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66DD209F" w:rsidRDefault="000C38E9" w14:paraId="4B42BD5F" w14:textId="695DD174">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The importance of this topic cannot be measured as the number of hotels and restaurants is increasing at a rapid speed. The importance of </w:t>
            </w:r>
            <w:r w:rsidRPr="3DEC98CD" w:rsidR="66DD209F">
              <w:rPr>
                <w:rFonts w:ascii="Arial" w:hAnsi="Arial" w:eastAsia="Arial" w:cs="Arial"/>
                <w:color w:val="0E101A"/>
              </w:rPr>
              <w:t>maintaining</w:t>
            </w:r>
            <w:r w:rsidRPr="3DEC98CD" w:rsidR="66DD209F">
              <w:rPr>
                <w:rFonts w:ascii="Arial" w:hAnsi="Arial" w:eastAsia="Arial" w:cs="Arial"/>
                <w:color w:val="0E101A"/>
              </w:rPr>
              <w:t xml:space="preserve"> the safety and hygiene of food to assure the health of the customers</w:t>
            </w:r>
            <w:r w:rsidRPr="3DEC98CD" w:rsidR="66DD209F">
              <w:rPr>
                <w:rFonts w:ascii="Arial" w:hAnsi="Arial" w:eastAsia="Arial" w:cs="Arial"/>
                <w:color w:val="0E101A"/>
              </w:rPr>
              <w:t xml:space="preserve">.  </w:t>
            </w:r>
            <w:r w:rsidRPr="3DEC98CD" w:rsidR="66DD209F">
              <w:rPr>
                <w:rFonts w:ascii="Arial" w:hAnsi="Arial" w:eastAsia="Arial" w:cs="Arial"/>
                <w:color w:val="0E101A"/>
              </w:rPr>
              <w:t xml:space="preserve">        </w:t>
            </w:r>
          </w:p>
          <w:p w:rsidRPr="000C38E9" w:rsidR="000C38E9" w:rsidP="3DEC98CD" w:rsidRDefault="000C38E9" w14:paraId="3F384062" w14:textId="304F3870">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 xml:space="preserve">           </w:t>
            </w:r>
          </w:p>
          <w:p w:rsidRPr="000C38E9" w:rsidR="000C38E9" w:rsidP="3DEC98CD" w:rsidRDefault="000C38E9" w14:paraId="4400FAE2" w14:textId="1DC1C6FB">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Food safety requirement</w:t>
            </w:r>
            <w:bookmarkStart w:name="_GoBack" w:id="0"/>
            <w:bookmarkEnd w:id="0"/>
            <w:r w:rsidRPr="3DEC98CD" w:rsidR="66DD209F">
              <w:rPr>
                <w:rFonts w:ascii="Arial" w:hAnsi="Arial" w:eastAsia="Arial" w:cs="Arial"/>
                <w:color w:val="0E101A"/>
              </w:rPr>
              <w:t xml:space="preserve"> is the most crucial factor for the food and hospitality industries as food is the main asset for these business organizations. The quality and safety of food need to be properly </w:t>
            </w:r>
            <w:r w:rsidRPr="3DEC98CD" w:rsidR="66DD209F">
              <w:rPr>
                <w:rFonts w:ascii="Arial" w:hAnsi="Arial" w:eastAsia="Arial" w:cs="Arial"/>
                <w:color w:val="0E101A"/>
              </w:rPr>
              <w:t>maintained</w:t>
            </w:r>
            <w:r w:rsidRPr="3DEC98CD" w:rsidR="66DD209F">
              <w:rPr>
                <w:rFonts w:ascii="Arial" w:hAnsi="Arial" w:eastAsia="Arial" w:cs="Arial"/>
                <w:color w:val="0E101A"/>
              </w:rPr>
              <w:t xml:space="preserve"> for the business organization to grow and developed. The need of preparing safe and harmless food is to understand the procedures to keep the food safe (Emond and Taylor, 2018). The restaurants and hotels can learn the best guidelines of HACCP (Hazard Analysis and Critical Control Point) to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proper procedures to keep the food safe and secure. HACCP has </w:t>
            </w:r>
            <w:r w:rsidRPr="3DEC98CD" w:rsidR="66DD209F">
              <w:rPr>
                <w:rFonts w:ascii="Arial" w:hAnsi="Arial" w:eastAsia="Arial" w:cs="Arial"/>
                <w:color w:val="0E101A"/>
              </w:rPr>
              <w:t>provided</w:t>
            </w:r>
            <w:r w:rsidRPr="3DEC98CD" w:rsidR="66DD209F">
              <w:rPr>
                <w:rFonts w:ascii="Arial" w:hAnsi="Arial" w:eastAsia="Arial" w:cs="Arial"/>
                <w:color w:val="0E101A"/>
              </w:rPr>
              <w:t xml:space="preserve"> enough principles to be applied in the food industry for </w:t>
            </w:r>
            <w:r w:rsidRPr="3DEC98CD" w:rsidR="66DD209F">
              <w:rPr>
                <w:rFonts w:ascii="Arial" w:hAnsi="Arial" w:eastAsia="Arial" w:cs="Arial"/>
                <w:color w:val="0E101A"/>
              </w:rPr>
              <w:t>maintaining</w:t>
            </w:r>
            <w:r w:rsidRPr="3DEC98CD" w:rsidR="66DD209F">
              <w:rPr>
                <w:rFonts w:ascii="Arial" w:hAnsi="Arial" w:eastAsia="Arial" w:cs="Arial"/>
                <w:color w:val="0E101A"/>
              </w:rPr>
              <w:t xml:space="preserve"> food safety and hygiene. The four principles of food safety are </w:t>
            </w:r>
            <w:r w:rsidRPr="3DEC98CD" w:rsidR="66DD209F">
              <w:rPr>
                <w:rFonts w:ascii="Arial" w:hAnsi="Arial" w:eastAsia="Arial" w:cs="Arial"/>
                <w:color w:val="0E101A"/>
              </w:rPr>
              <w:t>very important</w:t>
            </w:r>
            <w:r w:rsidRPr="3DEC98CD" w:rsidR="66DD209F">
              <w:rPr>
                <w:rFonts w:ascii="Arial" w:hAnsi="Arial" w:eastAsia="Arial" w:cs="Arial"/>
                <w:color w:val="0E101A"/>
              </w:rPr>
              <w:t xml:space="preserve"> to be followed in hotels and restaurants. </w:t>
            </w:r>
            <w:r w:rsidRPr="3DEC98CD" w:rsidR="66DD209F">
              <w:rPr>
                <w:rFonts w:ascii="Arial" w:hAnsi="Arial" w:eastAsia="Arial" w:cs="Arial"/>
                <w:color w:val="0E101A"/>
              </w:rPr>
              <w:t>Good food</w:t>
            </w:r>
            <w:r w:rsidRPr="3DEC98CD" w:rsidR="66DD209F">
              <w:rPr>
                <w:rFonts w:ascii="Arial" w:hAnsi="Arial" w:eastAsia="Arial" w:cs="Arial"/>
                <w:color w:val="0E101A"/>
              </w:rPr>
              <w:t xml:space="preserve">, hygiene, and </w:t>
            </w:r>
            <w:r w:rsidRPr="3DEC98CD" w:rsidR="66DD209F">
              <w:rPr>
                <w:rFonts w:ascii="Arial" w:hAnsi="Arial" w:eastAsia="Arial" w:cs="Arial"/>
                <w:color w:val="0E101A"/>
              </w:rPr>
              <w:t>cleanliness</w:t>
            </w:r>
            <w:r w:rsidRPr="3DEC98CD" w:rsidR="66DD209F">
              <w:rPr>
                <w:rFonts w:ascii="Arial" w:hAnsi="Arial" w:eastAsia="Arial" w:cs="Arial"/>
                <w:color w:val="0E101A"/>
              </w:rPr>
              <w:t xml:space="preserve"> ensure the food quality and make people believe in the food quality of the food industry</w:t>
            </w:r>
            <w:r w:rsidRPr="3DEC98CD" w:rsidR="66DD209F">
              <w:rPr>
                <w:rFonts w:ascii="Arial" w:hAnsi="Arial" w:eastAsia="Arial" w:cs="Arial"/>
                <w:color w:val="0E101A"/>
              </w:rPr>
              <w:t xml:space="preserve">.  </w:t>
            </w:r>
            <w:r w:rsidRPr="3DEC98CD" w:rsidR="66DD209F">
              <w:rPr>
                <w:rFonts w:ascii="Arial" w:hAnsi="Arial" w:eastAsia="Arial" w:cs="Arial"/>
                <w:color w:val="0E101A"/>
              </w:rPr>
              <w:t xml:space="preserve">            </w:t>
            </w:r>
          </w:p>
          <w:p w:rsidRPr="000C38E9" w:rsidR="000C38E9" w:rsidP="66DD209F" w:rsidRDefault="000C38E9" w14:paraId="399ABE2B" w14:textId="24BB4C8E">
            <w:pPr>
              <w:pStyle w:val="NormalWeb"/>
              <w:spacing w:before="0" w:beforeAutospacing="off" w:after="0" w:afterAutospacing="off" w:line="360" w:lineRule="auto"/>
              <w:jc w:val="both"/>
              <w:rPr>
                <w:rFonts w:ascii="Arial" w:hAnsi="Arial" w:eastAsia="Arial" w:cs="Arial"/>
                <w:color w:val="0E101A"/>
              </w:rPr>
            </w:pPr>
            <w:r w:rsidRPr="3DEC98CD" w:rsidR="66DD209F">
              <w:rPr>
                <w:rFonts w:ascii="Arial" w:hAnsi="Arial" w:eastAsia="Arial" w:cs="Arial"/>
                <w:color w:val="0E101A"/>
              </w:rPr>
              <w:t>Maintaining food safety can help the food industries increase customer satisfaction and loyalty which can generate good revenue and brand image of the hotels and restaurants (</w:t>
            </w:r>
            <w:proofErr w:type="spellStart"/>
            <w:r w:rsidRPr="3DEC98CD" w:rsidR="66DD209F">
              <w:rPr>
                <w:rFonts w:ascii="Arial" w:hAnsi="Arial" w:eastAsia="Arial" w:cs="Arial"/>
                <w:color w:val="0E101A"/>
              </w:rPr>
              <w:t>Bouranta</w:t>
            </w:r>
            <w:proofErr w:type="spellEnd"/>
            <w:r w:rsidRPr="3DEC98CD" w:rsidR="66DD209F">
              <w:rPr>
                <w:rFonts w:ascii="Arial" w:hAnsi="Arial" w:eastAsia="Arial" w:cs="Arial"/>
                <w:color w:val="0E101A"/>
              </w:rPr>
              <w:t> </w:t>
            </w:r>
            <w:r w:rsidRPr="3DEC98CD" w:rsidR="66DD209F">
              <w:rPr>
                <w:rStyle w:val="Emphasis"/>
                <w:rFonts w:ascii="Arial" w:hAnsi="Arial" w:eastAsia="Arial" w:cs="Arial"/>
                <w:color w:val="0E101A"/>
              </w:rPr>
              <w:t>et al., </w:t>
            </w:r>
            <w:r w:rsidRPr="3DEC98CD" w:rsidR="66DD209F">
              <w:rPr>
                <w:rFonts w:ascii="Arial" w:hAnsi="Arial" w:eastAsia="Arial" w:cs="Arial"/>
                <w:color w:val="0E101A"/>
              </w:rPr>
              <w:t>2019</w:t>
            </w:r>
            <w:r w:rsidRPr="3DEC98CD" w:rsidR="66DD209F">
              <w:rPr>
                <w:rStyle w:val="Emphasis"/>
                <w:rFonts w:ascii="Arial" w:hAnsi="Arial" w:eastAsia="Arial" w:cs="Arial"/>
                <w:color w:val="0E101A"/>
              </w:rPr>
              <w:t>).</w:t>
            </w:r>
            <w:r w:rsidRPr="3DEC98CD" w:rsidR="66DD209F">
              <w:rPr>
                <w:rFonts w:ascii="Arial" w:hAnsi="Arial" w:eastAsia="Arial" w:cs="Arial"/>
                <w:color w:val="0E101A"/>
              </w:rPr>
              <w:t xml:space="preserve"> The key and fundamental requirements for the hotels and restaurants are </w:t>
            </w:r>
            <w:r w:rsidRPr="3DEC98CD" w:rsidR="66DD209F">
              <w:rPr>
                <w:rFonts w:ascii="Arial" w:hAnsi="Arial" w:eastAsia="Arial" w:cs="Arial"/>
                <w:color w:val="0E101A"/>
              </w:rPr>
              <w:t xml:space="preserve">to develop </w:t>
            </w:r>
            <w:r w:rsidRPr="3DEC98CD" w:rsidR="66DD209F">
              <w:rPr>
                <w:rFonts w:ascii="Arial" w:hAnsi="Arial" w:eastAsia="Arial" w:cs="Arial"/>
                <w:color w:val="0E101A"/>
              </w:rPr>
              <w:t>a good food</w:t>
            </w:r>
            <w:r w:rsidRPr="3DEC98CD" w:rsidR="66DD209F">
              <w:rPr>
                <w:rFonts w:ascii="Arial" w:hAnsi="Arial" w:eastAsia="Arial" w:cs="Arial"/>
                <w:color w:val="0E101A"/>
              </w:rPr>
              <w:t xml:space="preserve"> handling process by keeping the hygiene and </w:t>
            </w:r>
            <w:r w:rsidRPr="3DEC98CD" w:rsidR="66DD209F">
              <w:rPr>
                <w:rFonts w:ascii="Arial" w:hAnsi="Arial" w:eastAsia="Arial" w:cs="Arial"/>
                <w:color w:val="0E101A"/>
              </w:rPr>
              <w:t>cleanliness</w:t>
            </w:r>
            <w:r w:rsidRPr="3DEC98CD" w:rsidR="66DD209F">
              <w:rPr>
                <w:rFonts w:ascii="Arial" w:hAnsi="Arial" w:eastAsia="Arial" w:cs="Arial"/>
                <w:color w:val="0E101A"/>
              </w:rPr>
              <w:t>, and safety and security of food. The hospitality industries need to develop key f</w:t>
            </w:r>
            <w:r w:rsidRPr="3DEC98CD" w:rsidR="66DD209F">
              <w:rPr>
                <w:rFonts w:ascii="Arial" w:hAnsi="Arial" w:eastAsia="Arial" w:cs="Arial"/>
                <w:color w:val="0E101A"/>
              </w:rPr>
              <w:t xml:space="preserve">eatures </w:t>
            </w:r>
            <w:r w:rsidRPr="3DEC98CD" w:rsidR="66DD209F">
              <w:rPr>
                <w:rFonts w:ascii="Arial" w:hAnsi="Arial" w:eastAsia="Arial" w:cs="Arial"/>
                <w:color w:val="0E101A"/>
              </w:rPr>
              <w:t xml:space="preserve">to </w:t>
            </w:r>
            <w:r w:rsidRPr="3DEC98CD" w:rsidR="66DD209F">
              <w:rPr>
                <w:rFonts w:ascii="Arial" w:hAnsi="Arial" w:eastAsia="Arial" w:cs="Arial"/>
                <w:color w:val="0E101A"/>
              </w:rPr>
              <w:t>maintain</w:t>
            </w:r>
            <w:r w:rsidRPr="3DEC98CD" w:rsidR="66DD209F">
              <w:rPr>
                <w:rFonts w:ascii="Arial" w:hAnsi="Arial" w:eastAsia="Arial" w:cs="Arial"/>
                <w:color w:val="0E101A"/>
              </w:rPr>
              <w:t xml:space="preserve"> the safety and security of food. The food handlers </w:t>
            </w:r>
            <w:r w:rsidRPr="3DEC98CD" w:rsidR="66DD209F">
              <w:rPr>
                <w:rFonts w:ascii="Arial" w:hAnsi="Arial" w:eastAsia="Arial" w:cs="Arial"/>
                <w:color w:val="0E101A"/>
              </w:rPr>
              <w:t xml:space="preserve">need to be </w:t>
            </w:r>
            <w:r w:rsidRPr="3DEC98CD" w:rsidR="66DD209F">
              <w:rPr>
                <w:rFonts w:ascii="Arial" w:hAnsi="Arial" w:eastAsia="Arial" w:cs="Arial"/>
                <w:color w:val="0E101A"/>
              </w:rPr>
              <w:t>ve</w:t>
            </w:r>
            <w:r w:rsidRPr="3DEC98CD" w:rsidR="66DD209F">
              <w:rPr>
                <w:rFonts w:ascii="Arial" w:hAnsi="Arial" w:eastAsia="Arial" w:cs="Arial"/>
                <w:color w:val="0E101A"/>
              </w:rPr>
              <w:t>ry cautious</w:t>
            </w:r>
            <w:r w:rsidRPr="3DEC98CD" w:rsidR="66DD209F">
              <w:rPr>
                <w:rFonts w:ascii="Arial" w:hAnsi="Arial" w:eastAsia="Arial" w:cs="Arial"/>
                <w:color w:val="0E101A"/>
              </w:rPr>
              <w:t xml:space="preserve"> about the food processing system. Through this topic, the food industries can get relevant information about the importance of food safety and how food saf</w:t>
            </w:r>
            <w:r w:rsidRPr="3DEC98CD" w:rsidR="66DD209F">
              <w:rPr>
                <w:rFonts w:ascii="Arial" w:hAnsi="Arial" w:eastAsia="Arial" w:cs="Arial"/>
                <w:color w:val="0E101A"/>
              </w:rPr>
              <w:t>ety can be</w:t>
            </w:r>
            <w:r w:rsidRPr="3DEC98CD" w:rsidR="66DD209F">
              <w:rPr>
                <w:rFonts w:ascii="Arial" w:hAnsi="Arial" w:eastAsia="Arial" w:cs="Arial"/>
                <w:color w:val="0E101A"/>
              </w:rPr>
              <w:t xml:space="preserve"> </w:t>
            </w:r>
            <w:r w:rsidRPr="3DEC98CD" w:rsidR="66DD209F">
              <w:rPr>
                <w:rFonts w:ascii="Arial" w:hAnsi="Arial" w:eastAsia="Arial" w:cs="Arial"/>
                <w:color w:val="0E101A"/>
              </w:rPr>
              <w:t>maintained</w:t>
            </w:r>
            <w:r w:rsidRPr="3DEC98CD" w:rsidR="66DD209F">
              <w:rPr>
                <w:rFonts w:ascii="Arial" w:hAnsi="Arial" w:eastAsia="Arial" w:cs="Arial"/>
                <w:color w:val="0E101A"/>
              </w:rPr>
              <w:t xml:space="preserve"> in hotels.</w:t>
            </w:r>
          </w:p>
          <w:p w:rsidRPr="000C38E9" w:rsidR="00F51904" w:rsidP="66DD209F" w:rsidRDefault="00F51904" w14:paraId="31742AB4" w14:textId="193FFA64" w14:noSpellErr="1">
            <w:pPr>
              <w:spacing w:line="360" w:lineRule="auto"/>
              <w:jc w:val="both"/>
              <w:rPr>
                <w:rFonts w:ascii="Arial" w:hAnsi="Arial" w:eastAsia="Arial" w:cs="Arial"/>
              </w:rPr>
            </w:pPr>
          </w:p>
          <w:p w:rsidRPr="000C38E9" w:rsidR="00F51904" w:rsidP="66DD209F" w:rsidRDefault="00F51904" w14:paraId="467586AD" w14:textId="77777777" w14:noSpellErr="1">
            <w:pPr>
              <w:spacing w:line="360" w:lineRule="auto"/>
              <w:jc w:val="both"/>
              <w:rPr>
                <w:rFonts w:ascii="Arial" w:hAnsi="Arial" w:eastAsia="Arial" w:cs="Arial"/>
              </w:rPr>
            </w:pPr>
          </w:p>
          <w:p w:rsidRPr="000C38E9" w:rsidR="00F51904" w:rsidP="66DD209F" w:rsidRDefault="00F51904" w14:paraId="4F94C46A" w14:textId="77777777" w14:noSpellErr="1">
            <w:pPr>
              <w:spacing w:line="360" w:lineRule="auto"/>
              <w:jc w:val="both"/>
              <w:rPr>
                <w:rFonts w:ascii="Arial" w:hAnsi="Arial" w:eastAsia="Arial" w:cs="Arial"/>
              </w:rPr>
            </w:pPr>
          </w:p>
          <w:p w:rsidRPr="000C38E9" w:rsidR="00797115" w:rsidP="66DD209F" w:rsidRDefault="00797115" w14:paraId="4DC1E882" w14:textId="77777777" w14:noSpellErr="1">
            <w:pPr>
              <w:spacing w:line="360" w:lineRule="auto"/>
              <w:jc w:val="both"/>
              <w:rPr>
                <w:rFonts w:ascii="Arial" w:hAnsi="Arial" w:eastAsia="Arial" w:cs="Arial"/>
              </w:rPr>
            </w:pPr>
          </w:p>
          <w:p w:rsidRPr="000C38E9" w:rsidR="00375882" w:rsidP="66DD209F" w:rsidRDefault="00375882" w14:paraId="10B11E51" w14:textId="77777777" w14:noSpellErr="1">
            <w:pPr>
              <w:spacing w:line="360" w:lineRule="auto"/>
              <w:jc w:val="both"/>
              <w:rPr>
                <w:rFonts w:ascii="Arial" w:hAnsi="Arial" w:eastAsia="Arial" w:cs="Arial"/>
              </w:rPr>
            </w:pPr>
          </w:p>
          <w:p w:rsidRPr="000C38E9" w:rsidR="00375882" w:rsidP="66DD209F" w:rsidRDefault="00375882" w14:paraId="629A4250" w14:textId="77777777" w14:noSpellErr="1">
            <w:pPr>
              <w:spacing w:line="360" w:lineRule="auto"/>
              <w:jc w:val="both"/>
              <w:rPr>
                <w:rFonts w:ascii="Arial" w:hAnsi="Arial" w:eastAsia="Arial" w:cs="Arial"/>
              </w:rPr>
            </w:pPr>
          </w:p>
          <w:p w:rsidRPr="000C38E9" w:rsidR="00375882" w:rsidP="66DD209F" w:rsidRDefault="00375882" w14:paraId="3223D94F" w14:textId="77777777" w14:noSpellErr="1">
            <w:pPr>
              <w:spacing w:line="360" w:lineRule="auto"/>
              <w:jc w:val="both"/>
              <w:rPr>
                <w:rFonts w:ascii="Arial" w:hAnsi="Arial" w:eastAsia="Arial" w:cs="Arial"/>
              </w:rPr>
            </w:pPr>
          </w:p>
          <w:p w:rsidRPr="000C38E9" w:rsidR="00375882" w:rsidP="66DD209F" w:rsidRDefault="00375882" w14:paraId="5AAD8421" w14:textId="77777777" w14:noSpellErr="1">
            <w:pPr>
              <w:spacing w:line="360" w:lineRule="auto"/>
              <w:jc w:val="both"/>
              <w:rPr>
                <w:rFonts w:ascii="Arial" w:hAnsi="Arial" w:eastAsia="Arial" w:cs="Arial"/>
              </w:rPr>
            </w:pPr>
          </w:p>
          <w:p w:rsidRPr="000C38E9" w:rsidR="00375882" w:rsidP="66DD209F" w:rsidRDefault="00375882" w14:paraId="601C5B2A" w14:textId="77777777" w14:noSpellErr="1">
            <w:pPr>
              <w:spacing w:line="360" w:lineRule="auto"/>
              <w:jc w:val="both"/>
              <w:rPr>
                <w:rFonts w:ascii="Arial" w:hAnsi="Arial" w:eastAsia="Arial" w:cs="Arial"/>
              </w:rPr>
            </w:pPr>
          </w:p>
          <w:p w:rsidRPr="000C38E9" w:rsidR="00375882" w:rsidP="66DD209F" w:rsidRDefault="00375882" w14:paraId="169E8A99" w14:textId="77777777" w14:noSpellErr="1">
            <w:pPr>
              <w:spacing w:line="360" w:lineRule="auto"/>
              <w:jc w:val="both"/>
              <w:rPr>
                <w:rFonts w:ascii="Arial" w:hAnsi="Arial" w:eastAsia="Arial" w:cs="Arial"/>
              </w:rPr>
            </w:pPr>
          </w:p>
          <w:p w:rsidRPr="000C38E9" w:rsidR="00375882" w:rsidP="66DD209F" w:rsidRDefault="00375882" w14:paraId="0514EA32" w14:textId="77777777" w14:noSpellErr="1">
            <w:pPr>
              <w:spacing w:line="360" w:lineRule="auto"/>
              <w:jc w:val="both"/>
              <w:rPr>
                <w:rFonts w:ascii="Arial" w:hAnsi="Arial" w:eastAsia="Arial" w:cs="Arial"/>
              </w:rPr>
            </w:pPr>
          </w:p>
          <w:p w:rsidRPr="000C38E9" w:rsidR="00375882" w:rsidP="66DD209F" w:rsidRDefault="00375882" w14:paraId="733FBFA5" w14:textId="77777777" w14:noSpellErr="1">
            <w:pPr>
              <w:spacing w:line="360" w:lineRule="auto"/>
              <w:jc w:val="both"/>
              <w:rPr>
                <w:rFonts w:ascii="Arial" w:hAnsi="Arial" w:eastAsia="Arial" w:cs="Arial"/>
              </w:rPr>
            </w:pPr>
          </w:p>
          <w:p w:rsidRPr="000C38E9" w:rsidR="00375882" w:rsidP="66DD209F" w:rsidRDefault="00375882" w14:paraId="20085F77" w14:textId="77777777" w14:noSpellErr="1">
            <w:pPr>
              <w:spacing w:line="360" w:lineRule="auto"/>
              <w:jc w:val="both"/>
              <w:rPr>
                <w:rFonts w:ascii="Arial" w:hAnsi="Arial" w:eastAsia="Arial" w:cs="Arial"/>
              </w:rPr>
            </w:pPr>
          </w:p>
          <w:p w:rsidRPr="000C38E9" w:rsidR="00375882" w:rsidP="66DD209F" w:rsidRDefault="00375882" w14:paraId="368349A1" w14:textId="77777777" w14:noSpellErr="1">
            <w:pPr>
              <w:spacing w:line="360" w:lineRule="auto"/>
              <w:jc w:val="both"/>
              <w:rPr>
                <w:rFonts w:ascii="Arial" w:hAnsi="Arial" w:eastAsia="Arial" w:cs="Arial"/>
              </w:rPr>
            </w:pPr>
          </w:p>
          <w:p w:rsidRPr="000C38E9" w:rsidR="00375882" w:rsidP="66DD209F" w:rsidRDefault="00375882" w14:paraId="24449AB5" w14:textId="77777777" w14:noSpellErr="1">
            <w:pPr>
              <w:spacing w:line="360" w:lineRule="auto"/>
              <w:jc w:val="both"/>
              <w:rPr>
                <w:rFonts w:ascii="Arial" w:hAnsi="Arial" w:eastAsia="Arial" w:cs="Arial"/>
              </w:rPr>
            </w:pPr>
          </w:p>
          <w:p w:rsidRPr="000C38E9" w:rsidR="00375882" w:rsidP="66DD209F" w:rsidRDefault="00375882" w14:paraId="6C7BBFE8" w14:textId="77777777" w14:noSpellErr="1">
            <w:pPr>
              <w:spacing w:line="360" w:lineRule="auto"/>
              <w:jc w:val="both"/>
              <w:rPr>
                <w:rFonts w:ascii="Arial" w:hAnsi="Arial" w:eastAsia="Arial" w:cs="Arial"/>
              </w:rPr>
            </w:pPr>
          </w:p>
          <w:p w:rsidRPr="000C38E9" w:rsidR="00375882" w:rsidP="66DD209F" w:rsidRDefault="00375882" w14:paraId="1AB82913" w14:textId="77777777" w14:noSpellErr="1">
            <w:pPr>
              <w:spacing w:line="360" w:lineRule="auto"/>
              <w:jc w:val="both"/>
              <w:rPr>
                <w:rFonts w:ascii="Arial" w:hAnsi="Arial" w:eastAsia="Arial" w:cs="Arial"/>
              </w:rPr>
            </w:pPr>
          </w:p>
          <w:p w:rsidRPr="000C38E9" w:rsidR="00375882" w:rsidP="66DD209F" w:rsidRDefault="00375882" w14:paraId="494EE66A" w14:textId="77777777" w14:noSpellErr="1">
            <w:pPr>
              <w:spacing w:line="360" w:lineRule="auto"/>
              <w:jc w:val="both"/>
              <w:rPr>
                <w:rFonts w:ascii="Arial" w:hAnsi="Arial" w:eastAsia="Arial" w:cs="Arial"/>
              </w:rPr>
            </w:pPr>
          </w:p>
          <w:p w:rsidRPr="000C38E9" w:rsidR="00375882" w:rsidP="66DD209F" w:rsidRDefault="00375882" w14:paraId="22275F03" w14:textId="77777777" w14:noSpellErr="1">
            <w:pPr>
              <w:spacing w:line="360" w:lineRule="auto"/>
              <w:jc w:val="both"/>
              <w:rPr>
                <w:rFonts w:ascii="Arial" w:hAnsi="Arial" w:eastAsia="Arial" w:cs="Arial"/>
              </w:rPr>
            </w:pPr>
          </w:p>
          <w:p w:rsidRPr="000C38E9" w:rsidR="00375882" w:rsidP="66DD209F" w:rsidRDefault="00375882" w14:paraId="2A8AB872" w14:textId="77777777" w14:noSpellErr="1">
            <w:pPr>
              <w:spacing w:line="360" w:lineRule="auto"/>
              <w:jc w:val="both"/>
              <w:rPr>
                <w:rFonts w:ascii="Arial" w:hAnsi="Arial" w:eastAsia="Arial" w:cs="Arial"/>
              </w:rPr>
            </w:pPr>
          </w:p>
          <w:p w:rsidRPr="000C38E9" w:rsidR="00375882" w:rsidP="66DD209F" w:rsidRDefault="00375882" w14:paraId="7D9AACA5" w14:textId="77777777" w14:noSpellErr="1">
            <w:pPr>
              <w:spacing w:line="360" w:lineRule="auto"/>
              <w:jc w:val="both"/>
              <w:rPr>
                <w:rFonts w:ascii="Arial" w:hAnsi="Arial" w:eastAsia="Arial" w:cs="Arial"/>
              </w:rPr>
            </w:pPr>
          </w:p>
          <w:p w:rsidRPr="000C38E9" w:rsidR="00375882" w:rsidP="66DD209F" w:rsidRDefault="00375882" w14:paraId="36346B27" w14:textId="77777777" w14:noSpellErr="1">
            <w:pPr>
              <w:spacing w:line="360" w:lineRule="auto"/>
              <w:jc w:val="both"/>
              <w:rPr>
                <w:rFonts w:ascii="Arial" w:hAnsi="Arial" w:eastAsia="Arial" w:cs="Arial"/>
              </w:rPr>
            </w:pPr>
          </w:p>
          <w:p w:rsidRPr="000C38E9" w:rsidR="00375882" w:rsidP="66DD209F" w:rsidRDefault="00375882" w14:paraId="4D8D755B" w14:textId="77777777" w14:noSpellErr="1">
            <w:pPr>
              <w:spacing w:line="360" w:lineRule="auto"/>
              <w:jc w:val="both"/>
              <w:rPr>
                <w:rFonts w:ascii="Arial" w:hAnsi="Arial" w:eastAsia="Arial" w:cs="Arial"/>
              </w:rPr>
            </w:pPr>
          </w:p>
          <w:p w:rsidRPr="000C38E9" w:rsidR="00375882" w:rsidP="66DD209F" w:rsidRDefault="00375882" w14:paraId="02268108" w14:textId="77777777" w14:noSpellErr="1">
            <w:pPr>
              <w:spacing w:line="360" w:lineRule="auto"/>
              <w:jc w:val="both"/>
              <w:rPr>
                <w:rFonts w:ascii="Arial" w:hAnsi="Arial" w:eastAsia="Arial" w:cs="Arial"/>
              </w:rPr>
            </w:pPr>
          </w:p>
          <w:p w:rsidRPr="000C38E9" w:rsidR="00375882" w:rsidP="66DD209F" w:rsidRDefault="00375882" w14:paraId="5A0C8C10" w14:textId="77777777" w14:noSpellErr="1">
            <w:pPr>
              <w:spacing w:line="360" w:lineRule="auto"/>
              <w:jc w:val="both"/>
              <w:rPr>
                <w:rFonts w:ascii="Arial" w:hAnsi="Arial" w:eastAsia="Arial" w:cs="Arial"/>
              </w:rPr>
            </w:pPr>
          </w:p>
          <w:p w:rsidRPr="000C38E9" w:rsidR="00375882" w:rsidP="66DD209F" w:rsidRDefault="00375882" w14:paraId="1E6225CA" w14:textId="77777777" w14:noSpellErr="1">
            <w:pPr>
              <w:spacing w:line="360" w:lineRule="auto"/>
              <w:jc w:val="both"/>
              <w:rPr>
                <w:rFonts w:ascii="Arial" w:hAnsi="Arial" w:eastAsia="Arial" w:cs="Arial"/>
              </w:rPr>
            </w:pPr>
          </w:p>
          <w:p w:rsidRPr="000C38E9" w:rsidR="00375882" w:rsidP="66DD209F" w:rsidRDefault="00375882" w14:paraId="49FF004B" w14:textId="77777777" w14:noSpellErr="1">
            <w:pPr>
              <w:spacing w:line="360" w:lineRule="auto"/>
              <w:jc w:val="both"/>
              <w:rPr>
                <w:rFonts w:ascii="Arial" w:hAnsi="Arial" w:eastAsia="Arial" w:cs="Arial"/>
              </w:rPr>
            </w:pPr>
          </w:p>
          <w:p w:rsidRPr="000C38E9" w:rsidR="00375882" w:rsidP="66DD209F" w:rsidRDefault="00375882" w14:paraId="657F557C" w14:textId="77777777" w14:noSpellErr="1">
            <w:pPr>
              <w:spacing w:line="360" w:lineRule="auto"/>
              <w:jc w:val="both"/>
              <w:rPr>
                <w:rFonts w:ascii="Arial" w:hAnsi="Arial" w:eastAsia="Arial" w:cs="Arial"/>
              </w:rPr>
            </w:pPr>
          </w:p>
          <w:p w:rsidRPr="000C38E9" w:rsidR="00375882" w:rsidP="66DD209F" w:rsidRDefault="00375882" w14:paraId="4215162F" w14:textId="77777777" w14:noSpellErr="1">
            <w:pPr>
              <w:spacing w:line="360" w:lineRule="auto"/>
              <w:jc w:val="both"/>
              <w:rPr>
                <w:rFonts w:ascii="Arial" w:hAnsi="Arial" w:eastAsia="Arial" w:cs="Arial"/>
              </w:rPr>
            </w:pPr>
          </w:p>
          <w:p w:rsidRPr="000C38E9" w:rsidR="00375882" w:rsidP="66DD209F" w:rsidRDefault="00375882" w14:paraId="411F92ED" w14:textId="77777777" w14:noSpellErr="1">
            <w:pPr>
              <w:spacing w:line="360" w:lineRule="auto"/>
              <w:jc w:val="both"/>
              <w:rPr>
                <w:rFonts w:ascii="Arial" w:hAnsi="Arial" w:eastAsia="Arial" w:cs="Arial"/>
              </w:rPr>
            </w:pPr>
          </w:p>
          <w:p w:rsidRPr="000C38E9" w:rsidR="00375882" w:rsidP="66DD209F" w:rsidRDefault="00375882" w14:paraId="0510974C" w14:textId="77777777" w14:noSpellErr="1">
            <w:pPr>
              <w:spacing w:line="360" w:lineRule="auto"/>
              <w:jc w:val="both"/>
              <w:rPr>
                <w:rFonts w:ascii="Arial" w:hAnsi="Arial" w:eastAsia="Arial" w:cs="Arial"/>
              </w:rPr>
            </w:pPr>
          </w:p>
          <w:p w:rsidRPr="000C38E9" w:rsidR="00375882" w:rsidP="66DD209F" w:rsidRDefault="00375882" w14:paraId="6B28EBBA" w14:textId="77777777" w14:noSpellErr="1">
            <w:pPr>
              <w:spacing w:line="360" w:lineRule="auto"/>
              <w:jc w:val="both"/>
              <w:rPr>
                <w:rFonts w:ascii="Arial" w:hAnsi="Arial" w:eastAsia="Arial" w:cs="Arial"/>
              </w:rPr>
            </w:pPr>
          </w:p>
          <w:p w:rsidRPr="000C38E9" w:rsidR="00375882" w:rsidP="66DD209F" w:rsidRDefault="00375882" w14:paraId="3680D1E7" w14:textId="77777777" w14:noSpellErr="1">
            <w:pPr>
              <w:spacing w:line="360" w:lineRule="auto"/>
              <w:jc w:val="both"/>
              <w:rPr>
                <w:rFonts w:ascii="Arial" w:hAnsi="Arial" w:eastAsia="Arial" w:cs="Arial"/>
              </w:rPr>
            </w:pPr>
          </w:p>
          <w:p w:rsidRPr="000C38E9" w:rsidR="00375882" w:rsidP="66DD209F" w:rsidRDefault="00375882" w14:paraId="5B6F190D" w14:textId="77777777" w14:noSpellErr="1">
            <w:pPr>
              <w:spacing w:line="360" w:lineRule="auto"/>
              <w:jc w:val="both"/>
              <w:rPr>
                <w:rFonts w:ascii="Arial" w:hAnsi="Arial" w:eastAsia="Arial" w:cs="Arial"/>
              </w:rPr>
            </w:pPr>
          </w:p>
          <w:p w:rsidRPr="000C38E9" w:rsidR="00375882" w:rsidP="66DD209F" w:rsidRDefault="00375882" w14:paraId="1CBB91F9" w14:textId="77777777" w14:noSpellErr="1">
            <w:pPr>
              <w:spacing w:line="360" w:lineRule="auto"/>
              <w:jc w:val="both"/>
              <w:rPr>
                <w:rFonts w:ascii="Arial" w:hAnsi="Arial" w:eastAsia="Arial" w:cs="Arial"/>
              </w:rPr>
            </w:pPr>
          </w:p>
          <w:p w:rsidRPr="000C38E9" w:rsidR="00375882" w:rsidP="66DD209F" w:rsidRDefault="00375882" w14:paraId="22B4E043" w14:textId="77777777" w14:noSpellErr="1">
            <w:pPr>
              <w:spacing w:line="360" w:lineRule="auto"/>
              <w:jc w:val="both"/>
              <w:rPr>
                <w:rFonts w:ascii="Arial" w:hAnsi="Arial" w:eastAsia="Arial" w:cs="Arial"/>
              </w:rPr>
            </w:pPr>
          </w:p>
          <w:p w:rsidRPr="000C38E9" w:rsidR="00375882" w:rsidP="66DD209F" w:rsidRDefault="00375882" w14:paraId="40B794DC" w14:textId="77777777" w14:noSpellErr="1">
            <w:pPr>
              <w:spacing w:line="360" w:lineRule="auto"/>
              <w:jc w:val="both"/>
              <w:rPr>
                <w:rFonts w:ascii="Arial" w:hAnsi="Arial" w:eastAsia="Arial" w:cs="Arial"/>
              </w:rPr>
            </w:pPr>
          </w:p>
          <w:p w:rsidRPr="000C38E9" w:rsidR="00375882" w:rsidP="66DD209F" w:rsidRDefault="00375882" w14:paraId="0A732014" w14:textId="77777777" w14:noSpellErr="1">
            <w:pPr>
              <w:spacing w:line="360" w:lineRule="auto"/>
              <w:jc w:val="both"/>
              <w:rPr>
                <w:rFonts w:ascii="Arial" w:hAnsi="Arial" w:eastAsia="Arial" w:cs="Arial"/>
              </w:rPr>
            </w:pPr>
          </w:p>
          <w:p w:rsidRPr="000C38E9" w:rsidR="00375882" w:rsidP="66DD209F" w:rsidRDefault="00375882" w14:paraId="57B1B02B" w14:textId="77777777" w14:noSpellErr="1">
            <w:pPr>
              <w:spacing w:line="360" w:lineRule="auto"/>
              <w:jc w:val="both"/>
              <w:rPr>
                <w:rFonts w:ascii="Arial" w:hAnsi="Arial" w:eastAsia="Arial" w:cs="Arial"/>
              </w:rPr>
            </w:pPr>
          </w:p>
          <w:p w:rsidRPr="000C38E9" w:rsidR="00375882" w:rsidP="66DD209F" w:rsidRDefault="00375882" w14:paraId="29092048" w14:textId="77777777" w14:noSpellErr="1">
            <w:pPr>
              <w:spacing w:line="360" w:lineRule="auto"/>
              <w:jc w:val="both"/>
              <w:rPr>
                <w:rFonts w:ascii="Arial" w:hAnsi="Arial" w:eastAsia="Arial" w:cs="Arial"/>
              </w:rPr>
            </w:pPr>
          </w:p>
          <w:p w:rsidRPr="000C38E9" w:rsidR="00375882" w:rsidP="66DD209F" w:rsidRDefault="00375882" w14:paraId="45D18CD5" w14:textId="77777777" w14:noSpellErr="1">
            <w:pPr>
              <w:spacing w:line="360" w:lineRule="auto"/>
              <w:jc w:val="both"/>
              <w:rPr>
                <w:rFonts w:ascii="Arial" w:hAnsi="Arial" w:eastAsia="Arial" w:cs="Arial"/>
              </w:rPr>
            </w:pPr>
          </w:p>
          <w:p w:rsidRPr="000C38E9" w:rsidR="00375882" w:rsidP="66DD209F" w:rsidRDefault="00375882" w14:paraId="18548036" w14:textId="77777777" w14:noSpellErr="1">
            <w:pPr>
              <w:spacing w:line="360" w:lineRule="auto"/>
              <w:jc w:val="both"/>
              <w:rPr>
                <w:rFonts w:ascii="Arial" w:hAnsi="Arial" w:eastAsia="Arial" w:cs="Arial"/>
              </w:rPr>
            </w:pPr>
          </w:p>
          <w:p w:rsidRPr="000C38E9" w:rsidR="00375882" w:rsidP="66DD209F" w:rsidRDefault="00375882" w14:paraId="04482D04" w14:textId="77777777" w14:noSpellErr="1">
            <w:pPr>
              <w:spacing w:line="360" w:lineRule="auto"/>
              <w:jc w:val="both"/>
              <w:rPr>
                <w:rFonts w:ascii="Arial" w:hAnsi="Arial" w:eastAsia="Arial" w:cs="Arial"/>
              </w:rPr>
            </w:pPr>
          </w:p>
          <w:p w:rsidRPr="000C38E9" w:rsidR="00375882" w:rsidP="66DD209F" w:rsidRDefault="00375882" w14:paraId="21316D23" w14:textId="77777777" w14:noSpellErr="1">
            <w:pPr>
              <w:spacing w:line="360" w:lineRule="auto"/>
              <w:jc w:val="both"/>
              <w:rPr>
                <w:rFonts w:ascii="Arial" w:hAnsi="Arial" w:eastAsia="Arial" w:cs="Arial"/>
              </w:rPr>
            </w:pPr>
          </w:p>
          <w:p w:rsidRPr="000C38E9" w:rsidR="00375882" w:rsidP="66DD209F" w:rsidRDefault="00375882" w14:paraId="7ABB693F" w14:textId="77777777" w14:noSpellErr="1">
            <w:pPr>
              <w:spacing w:line="360" w:lineRule="auto"/>
              <w:jc w:val="both"/>
              <w:rPr>
                <w:rFonts w:ascii="Arial" w:hAnsi="Arial" w:eastAsia="Arial" w:cs="Arial"/>
              </w:rPr>
            </w:pPr>
          </w:p>
          <w:p w:rsidRPr="000C38E9" w:rsidR="00375882" w:rsidP="66DD209F" w:rsidRDefault="00375882" w14:paraId="558B68CD" w14:textId="77777777" w14:noSpellErr="1">
            <w:pPr>
              <w:spacing w:line="360" w:lineRule="auto"/>
              <w:jc w:val="both"/>
              <w:rPr>
                <w:rFonts w:ascii="Arial" w:hAnsi="Arial" w:eastAsia="Arial" w:cs="Arial"/>
              </w:rPr>
            </w:pPr>
          </w:p>
          <w:p w:rsidRPr="000C38E9" w:rsidR="00375882" w:rsidP="66DD209F" w:rsidRDefault="00375882" w14:paraId="213727D5" w14:textId="77777777" w14:noSpellErr="1">
            <w:pPr>
              <w:spacing w:line="360" w:lineRule="auto"/>
              <w:jc w:val="both"/>
              <w:rPr>
                <w:rFonts w:ascii="Arial" w:hAnsi="Arial" w:eastAsia="Arial" w:cs="Arial"/>
              </w:rPr>
            </w:pPr>
          </w:p>
          <w:p w:rsidRPr="000C38E9" w:rsidR="00375882" w:rsidP="66DD209F" w:rsidRDefault="00375882" w14:paraId="0209048A" w14:textId="77777777" w14:noSpellErr="1">
            <w:pPr>
              <w:spacing w:line="360" w:lineRule="auto"/>
              <w:jc w:val="both"/>
              <w:rPr>
                <w:rFonts w:ascii="Arial" w:hAnsi="Arial" w:eastAsia="Arial" w:cs="Arial"/>
              </w:rPr>
            </w:pPr>
          </w:p>
          <w:p w:rsidRPr="000C38E9" w:rsidR="00375882" w:rsidP="66DD209F" w:rsidRDefault="00375882" w14:paraId="29A6BCD8" w14:textId="77777777" w14:noSpellErr="1">
            <w:pPr>
              <w:spacing w:line="360" w:lineRule="auto"/>
              <w:jc w:val="both"/>
              <w:rPr>
                <w:rFonts w:ascii="Arial" w:hAnsi="Arial" w:eastAsia="Arial" w:cs="Arial"/>
              </w:rPr>
            </w:pPr>
          </w:p>
          <w:p w:rsidRPr="000C38E9" w:rsidR="00375882" w:rsidP="66DD209F" w:rsidRDefault="00375882" w14:paraId="40F3433A" w14:textId="77777777" w14:noSpellErr="1">
            <w:pPr>
              <w:spacing w:line="360" w:lineRule="auto"/>
              <w:jc w:val="both"/>
              <w:rPr>
                <w:rFonts w:ascii="Arial" w:hAnsi="Arial" w:eastAsia="Arial" w:cs="Arial"/>
              </w:rPr>
            </w:pPr>
          </w:p>
          <w:p w:rsidRPr="000C38E9" w:rsidR="00375882" w:rsidP="66DD209F" w:rsidRDefault="00375882" w14:paraId="3723CE45" w14:textId="77777777" w14:noSpellErr="1">
            <w:pPr>
              <w:spacing w:line="360" w:lineRule="auto"/>
              <w:jc w:val="both"/>
              <w:rPr>
                <w:rFonts w:ascii="Arial" w:hAnsi="Arial" w:eastAsia="Arial" w:cs="Arial"/>
              </w:rPr>
            </w:pPr>
          </w:p>
          <w:p w:rsidRPr="000C38E9" w:rsidR="00375882" w:rsidP="66DD209F" w:rsidRDefault="00375882" w14:paraId="3B344F1E" w14:textId="4F66D5C5" w14:noSpellErr="1">
            <w:pPr>
              <w:spacing w:line="360" w:lineRule="auto"/>
              <w:jc w:val="both"/>
              <w:rPr>
                <w:rFonts w:ascii="Arial" w:hAnsi="Arial" w:eastAsia="Arial" w:cs="Arial"/>
              </w:rPr>
            </w:pPr>
          </w:p>
        </w:tc>
      </w:tr>
    </w:tbl>
    <w:p w:rsidR="00B00678" w:rsidP="66DD209F" w:rsidRDefault="00B00678" w14:paraId="7D9A52CF" w14:textId="77777777" w14:noSpellErr="1">
      <w:pPr>
        <w:rPr>
          <w:rFonts w:ascii="Arial" w:hAnsi="Arial" w:eastAsia="Arial" w:cs="Arial"/>
          <w:b w:val="1"/>
          <w:bCs w:val="1"/>
        </w:rPr>
      </w:pPr>
    </w:p>
    <w:tbl>
      <w:tblPr>
        <w:tblStyle w:val="TableGrid"/>
        <w:tblW w:w="0" w:type="auto"/>
        <w:tblLook w:val="01E0" w:firstRow="1" w:lastRow="1" w:firstColumn="1" w:lastColumn="1" w:noHBand="0" w:noVBand="0"/>
      </w:tblPr>
      <w:tblGrid>
        <w:gridCol w:w="10655"/>
        <w:gridCol w:w="527"/>
      </w:tblGrid>
      <w:tr w:rsidRPr="003C3341" w:rsidR="00375882" w:rsidTr="66DD209F" w14:paraId="693FCD7B" w14:textId="77777777">
        <w:tc>
          <w:tcPr>
            <w:tcW w:w="10910" w:type="dxa"/>
            <w:shd w:val="clear" w:color="auto" w:fill="FBD4B4" w:themeFill="accent6" w:themeFillTint="66"/>
            <w:tcMar/>
          </w:tcPr>
          <w:p w:rsidRPr="00946B23" w:rsidR="00375882" w:rsidP="66DD209F" w:rsidRDefault="00375882" w14:paraId="0731D9DE" w14:textId="3AF3D5E7" w14:noSpellErr="1">
            <w:pPr>
              <w:rPr>
                <w:rFonts w:ascii="Arial" w:hAnsi="Arial" w:eastAsia="Arial" w:cs="Arial"/>
                <w:b w:val="1"/>
                <w:bCs w:val="1"/>
                <w:sz w:val="20"/>
                <w:szCs w:val="20"/>
              </w:rPr>
            </w:pPr>
            <w:r w:rsidRPr="66DD209F" w:rsidR="66DD209F">
              <w:rPr>
                <w:rFonts w:ascii="Arial" w:hAnsi="Arial" w:eastAsia="Arial" w:cs="Arial"/>
                <w:b w:val="1"/>
                <w:bCs w:val="1"/>
                <w:sz w:val="20"/>
                <w:szCs w:val="20"/>
              </w:rPr>
              <w:t xml:space="preserve">REFERENCE LIST </w:t>
            </w:r>
          </w:p>
        </w:tc>
        <w:tc>
          <w:tcPr>
            <w:tcW w:w="272" w:type="dxa"/>
            <w:shd w:val="clear" w:color="auto" w:fill="FBD4B4" w:themeFill="accent6" w:themeFillTint="66"/>
            <w:tcMar/>
          </w:tcPr>
          <w:p w:rsidR="00375882" w:rsidP="66DD209F" w:rsidRDefault="00375882" w14:paraId="2A993785" w14:textId="77777777" w14:noSpellErr="1">
            <w:pPr>
              <w:jc w:val="center"/>
              <w:rPr>
                <w:rFonts w:ascii="Arial" w:hAnsi="Arial" w:eastAsia="Arial" w:cs="Arial"/>
                <w:b w:val="1"/>
                <w:bCs w:val="1"/>
                <w:sz w:val="20"/>
                <w:szCs w:val="20"/>
              </w:rPr>
            </w:pPr>
          </w:p>
          <w:p w:rsidRPr="003C3341" w:rsidR="00375882" w:rsidP="66DD209F" w:rsidRDefault="00375882" w14:paraId="52F3ACFA" w14:textId="77777777" w14:noSpellErr="1">
            <w:pPr>
              <w:jc w:val="center"/>
              <w:rPr>
                <w:rFonts w:ascii="Arial" w:hAnsi="Arial" w:eastAsia="Arial" w:cs="Arial"/>
                <w:b w:val="1"/>
                <w:bCs w:val="1"/>
                <w:sz w:val="20"/>
                <w:szCs w:val="20"/>
              </w:rPr>
            </w:pPr>
          </w:p>
        </w:tc>
      </w:tr>
      <w:tr w:rsidRPr="003C3341" w:rsidR="00375882" w:rsidTr="66DD209F" w14:paraId="130E5631" w14:textId="77777777">
        <w:trPr>
          <w:trHeight w:val="2494"/>
        </w:trPr>
        <w:tc>
          <w:tcPr>
            <w:tcW w:w="11182" w:type="dxa"/>
            <w:gridSpan w:val="2"/>
            <w:tcMar/>
          </w:tcPr>
          <w:p w:rsidR="00375882" w:rsidP="66DD209F" w:rsidRDefault="00375882" w14:paraId="4FBADFA5" w14:textId="77777777" w14:noSpellErr="1">
            <w:pPr>
              <w:spacing w:line="360" w:lineRule="auto"/>
              <w:jc w:val="both"/>
              <w:rPr>
                <w:rFonts w:ascii="Arial" w:hAnsi="Arial" w:eastAsia="Arial" w:cs="Arial"/>
                <w:sz w:val="20"/>
                <w:szCs w:val="20"/>
              </w:rPr>
            </w:pPr>
          </w:p>
          <w:p w:rsidRPr="007067A5" w:rsidR="000C38E9" w:rsidP="66DD209F" w:rsidRDefault="000C38E9" w14:paraId="0B8C771C" w14:textId="77777777">
            <w:pPr>
              <w:spacing w:line="360" w:lineRule="auto"/>
              <w:jc w:val="both"/>
              <w:rPr>
                <w:rFonts w:ascii="Arial" w:hAnsi="Arial" w:eastAsia="Arial" w:cs="Arial"/>
                <w:shd w:val="clear" w:color="auto" w:fill="FFFFFF"/>
              </w:rPr>
            </w:pPr>
            <w:r w:rsidRPr="66DD209F">
              <w:rPr>
                <w:rFonts w:ascii="Arial" w:hAnsi="Arial" w:eastAsia="Arial" w:cs="Arial"/>
                <w:shd w:val="clear" w:color="auto" w:fill="FFFFFF"/>
              </w:rPr>
              <w:t xml:space="preserve">        BOURANTA</w:t>
            </w:r>
            <w:r w:rsidRPr="66DD209F">
              <w:rPr>
                <w:rFonts w:ascii="Arial" w:hAnsi="Arial" w:eastAsia="Arial" w:cs="Arial"/>
                <w:shd w:val="clear" w:color="auto" w:fill="FFFFFF"/>
              </w:rPr>
              <w:t xml:space="preserve">, N., </w:t>
            </w:r>
            <w:r w:rsidRPr="66DD209F">
              <w:rPr>
                <w:rFonts w:ascii="Arial" w:hAnsi="Arial" w:eastAsia="Arial" w:cs="Arial"/>
                <w:shd w:val="clear" w:color="auto" w:fill="FFFFFF"/>
              </w:rPr>
              <w:t>Psomas</w:t>
            </w:r>
            <w:r w:rsidRPr="66DD209F">
              <w:rPr>
                <w:rFonts w:ascii="Arial" w:hAnsi="Arial" w:eastAsia="Arial" w:cs="Arial"/>
                <w:shd w:val="clear" w:color="auto" w:fill="FFFFFF"/>
              </w:rPr>
              <w:t xml:space="preserve">, E. and </w:t>
            </w:r>
            <w:proofErr w:type="spellStart"/>
            <w:r w:rsidRPr="66DD209F">
              <w:rPr>
                <w:rFonts w:ascii="Arial" w:hAnsi="Arial" w:eastAsia="Arial" w:cs="Arial"/>
                <w:shd w:val="clear" w:color="auto" w:fill="FFFFFF"/>
              </w:rPr>
              <w:t>Vouzas</w:t>
            </w:r>
            <w:proofErr w:type="spellEnd"/>
            <w:r w:rsidRPr="66DD209F">
              <w:rPr>
                <w:rFonts w:ascii="Arial" w:hAnsi="Arial" w:eastAsia="Arial" w:cs="Arial"/>
                <w:shd w:val="clear" w:color="auto" w:fill="FFFFFF"/>
              </w:rPr>
              <w:t>, F., 2019. The effect of service recovery on customer loyalty: the role of perceived food safety. </w:t>
            </w:r>
            <w:r w:rsidRPr="66DD209F">
              <w:rPr>
                <w:rFonts w:ascii="Arial" w:hAnsi="Arial" w:eastAsia="Arial" w:cs="Arial"/>
                <w:i w:val="1"/>
                <w:iCs w:val="1"/>
                <w:shd w:val="clear" w:color="auto" w:fill="FFFFFF"/>
              </w:rPr>
              <w:t>International Journal of Quality and Service Sciences</w:t>
            </w:r>
            <w:r w:rsidRPr="66DD209F">
              <w:rPr>
                <w:rFonts w:ascii="Arial" w:hAnsi="Arial" w:eastAsia="Arial" w:cs="Arial"/>
                <w:shd w:val="clear" w:color="auto" w:fill="FFFFFF"/>
              </w:rPr>
              <w:t>.</w:t>
            </w:r>
            <w:r w:rsidRPr="66DD209F">
              <w:rPr>
                <w:rFonts w:ascii="Arial" w:hAnsi="Arial" w:eastAsia="Arial" w:cs="Arial"/>
              </w:rPr>
              <w:t xml:space="preserve"> </w:t>
            </w:r>
            <w:hyperlink w:history="1" r:id="Ra31f2563e3f54558">
              <w:r w:rsidRPr="66DD209F">
                <w:rPr>
                  <w:rStyle w:val="Hyperlink"/>
                  <w:rFonts w:ascii="Arial" w:hAnsi="Arial" w:eastAsia="Arial" w:cs="Arial"/>
                  <w:shd w:val="clear" w:color="auto" w:fill="FFFFFF"/>
                </w:rPr>
                <w:t>https://www.emerald.com/insight/content/doi/10.1108/IJQSS-10-2017-0093/full/html</w:t>
              </w:r>
            </w:hyperlink>
          </w:p>
          <w:p w:rsidRPr="007067A5" w:rsidR="000C38E9" w:rsidP="66DD209F" w:rsidRDefault="000C38E9" w14:paraId="26C21E8D" w14:textId="77777777">
            <w:pPr>
              <w:spacing w:line="360" w:lineRule="auto"/>
              <w:jc w:val="both"/>
              <w:rPr>
                <w:rFonts w:ascii="Arial" w:hAnsi="Arial" w:eastAsia="Arial" w:cs="Arial"/>
                <w:shd w:val="clear" w:color="auto" w:fill="FFFFFF"/>
              </w:rPr>
            </w:pPr>
            <w:r w:rsidRPr="66DD209F">
              <w:rPr>
                <w:rFonts w:ascii="Arial" w:hAnsi="Arial" w:eastAsia="Arial" w:cs="Arial"/>
                <w:shd w:val="clear" w:color="auto" w:fill="FFFFFF"/>
              </w:rPr>
              <w:t xml:space="preserve">        EMOND</w:t>
            </w:r>
            <w:r w:rsidRPr="66DD209F">
              <w:rPr>
                <w:rFonts w:ascii="Arial" w:hAnsi="Arial" w:eastAsia="Arial" w:cs="Arial"/>
                <w:shd w:val="clear" w:color="auto" w:fill="FFFFFF"/>
              </w:rPr>
              <w:t>, B. and Taylor, J.Z., 2018. The importance of measuring food safety and quality culture: results from a global training survey. </w:t>
            </w:r>
            <w:r w:rsidRPr="66DD209F">
              <w:rPr>
                <w:rFonts w:ascii="Arial" w:hAnsi="Arial" w:eastAsia="Arial" w:cs="Arial"/>
                <w:i w:val="1"/>
                <w:iCs w:val="1"/>
                <w:shd w:val="clear" w:color="auto" w:fill="FFFFFF"/>
              </w:rPr>
              <w:t>Worldwide Hospitality and Tourism Themes</w:t>
            </w:r>
            <w:r w:rsidRPr="66DD209F">
              <w:rPr>
                <w:rFonts w:ascii="Arial" w:hAnsi="Arial" w:eastAsia="Arial" w:cs="Arial"/>
                <w:shd w:val="clear" w:color="auto" w:fill="FFFFFF"/>
              </w:rPr>
              <w:t>.</w:t>
            </w:r>
            <w:r w:rsidRPr="66DD209F">
              <w:rPr>
                <w:rFonts w:ascii="Arial" w:hAnsi="Arial" w:eastAsia="Arial" w:cs="Arial"/>
              </w:rPr>
              <w:t xml:space="preserve"> </w:t>
            </w:r>
            <w:hyperlink w:history="1" r:id="R9a29cc597e0a400b">
              <w:r w:rsidRPr="66DD209F">
                <w:rPr>
                  <w:rStyle w:val="Hyperlink"/>
                  <w:rFonts w:ascii="Arial" w:hAnsi="Arial" w:eastAsia="Arial" w:cs="Arial"/>
                  <w:shd w:val="clear" w:color="auto" w:fill="FFFFFF"/>
                </w:rPr>
                <w:t>https://www.emerald.com/insight/content/doi/10.1108/WHATT-02-2018-0012/full/html</w:t>
              </w:r>
            </w:hyperlink>
          </w:p>
          <w:p w:rsidRPr="007067A5" w:rsidR="000C38E9" w:rsidP="66DD209F" w:rsidRDefault="000C38E9" w14:paraId="001AD59A" w14:textId="77777777">
            <w:pPr>
              <w:spacing w:line="360" w:lineRule="auto"/>
              <w:jc w:val="both"/>
              <w:rPr>
                <w:rFonts w:ascii="Arial" w:hAnsi="Arial" w:eastAsia="Arial" w:cs="Arial"/>
                <w:shd w:val="clear" w:color="auto" w:fill="FFFFFF"/>
              </w:rPr>
            </w:pPr>
            <w:r w:rsidRPr="66DD209F">
              <w:rPr>
                <w:rFonts w:ascii="Arial" w:hAnsi="Arial" w:eastAsia="Arial" w:cs="Arial"/>
                <w:shd w:val="clear" w:color="auto" w:fill="FFFFFF"/>
              </w:rPr>
              <w:lastRenderedPageBreak/>
              <w:t xml:space="preserve">        MANNING, L., 2018. The value of food safety culture to the hospitality industry. </w:t>
            </w:r>
            <w:r w:rsidRPr="66DD209F">
              <w:rPr>
                <w:rFonts w:ascii="Arial" w:hAnsi="Arial" w:eastAsia="Arial" w:cs="Arial"/>
                <w:i w:val="1"/>
                <w:iCs w:val="1"/>
                <w:shd w:val="clear" w:color="auto" w:fill="FFFFFF"/>
              </w:rPr>
              <w:t>Worldwide Hospitality and Tourism Themes</w:t>
            </w:r>
            <w:r w:rsidRPr="66DD209F">
              <w:rPr>
                <w:rFonts w:ascii="Arial" w:hAnsi="Arial" w:eastAsia="Arial" w:cs="Arial"/>
                <w:shd w:val="clear" w:color="auto" w:fill="FFFFFF"/>
              </w:rPr>
              <w:t>.</w:t>
            </w:r>
            <w:r w:rsidRPr="66DD209F">
              <w:rPr>
                <w:rFonts w:ascii="Arial" w:hAnsi="Arial" w:eastAsia="Arial" w:cs="Arial"/>
              </w:rPr>
              <w:t xml:space="preserve"> </w:t>
            </w:r>
            <w:hyperlink w:history="1" r:id="R44173364578f4421">
              <w:r w:rsidRPr="66DD209F">
                <w:rPr>
                  <w:rStyle w:val="Hyperlink"/>
                  <w:rFonts w:ascii="Arial" w:hAnsi="Arial" w:eastAsia="Arial" w:cs="Arial"/>
                  <w:shd w:val="clear" w:color="auto" w:fill="FFFFFF"/>
                </w:rPr>
                <w:t>https://www.emerald.com/insight/content/doi/10.1108/WHATT-02-2018-0008/full/html?skipTracking=true&amp;utm_source=TrendMD&amp;utm_medium=cpc&amp;utm_campaign=Worldwide_Hospitality_and_Tourism_Themes_TrendMD_0&amp;WT.mc_id=Emerald_TrendMD_0</w:t>
              </w:r>
            </w:hyperlink>
          </w:p>
          <w:p w:rsidRPr="007067A5" w:rsidR="000C38E9" w:rsidP="66DD209F" w:rsidRDefault="000C38E9" w14:paraId="20812846" w14:textId="77777777">
            <w:pPr>
              <w:spacing w:line="360" w:lineRule="auto"/>
              <w:jc w:val="both"/>
              <w:rPr>
                <w:rFonts w:ascii="Arial" w:hAnsi="Arial" w:eastAsia="Arial" w:cs="Arial"/>
                <w:shd w:val="clear" w:color="auto" w:fill="FFFFFF"/>
              </w:rPr>
            </w:pPr>
            <w:r w:rsidRPr="66DD209F">
              <w:rPr>
                <w:rFonts w:ascii="Arial" w:hAnsi="Arial" w:eastAsia="Arial" w:cs="Arial"/>
                <w:shd w:val="clear" w:color="auto" w:fill="FFFFFF"/>
              </w:rPr>
              <w:t xml:space="preserve"> MELIKHOVA</w:t>
            </w:r>
            <w:r w:rsidRPr="66DD209F">
              <w:rPr>
                <w:rFonts w:ascii="Arial" w:hAnsi="Arial" w:eastAsia="Arial" w:cs="Arial"/>
                <w:shd w:val="clear" w:color="auto" w:fill="FFFFFF"/>
              </w:rPr>
              <w:t>, V.G., 2020. Food hygiene requirements in restaurants.</w:t>
            </w:r>
            <w:r w:rsidRPr="66DD209F">
              <w:rPr>
                <w:rFonts w:ascii="Arial" w:hAnsi="Arial" w:eastAsia="Arial" w:cs="Arial"/>
              </w:rPr>
              <w:t xml:space="preserve"> </w:t>
            </w:r>
            <w:hyperlink w:history="1" r:id="R4ab02129219d4384">
              <w:r w:rsidRPr="66DD209F">
                <w:rPr>
                  <w:rStyle w:val="Hyperlink"/>
                  <w:rFonts w:ascii="Arial" w:hAnsi="Arial" w:eastAsia="Arial" w:cs="Arial"/>
                  <w:shd w:val="clear" w:color="auto" w:fill="FFFFFF"/>
                </w:rPr>
                <w:t>http://elar.tsatu.edu.ua/bitstream/123456789/13820/1/Melikhova%20V.%202020.pdf</w:t>
              </w:r>
            </w:hyperlink>
          </w:p>
          <w:p w:rsidRPr="007067A5" w:rsidR="000C38E9" w:rsidP="66DD209F" w:rsidRDefault="000C38E9" w14:paraId="15F2C92B" w14:textId="77777777">
            <w:pPr>
              <w:spacing w:line="360" w:lineRule="auto"/>
              <w:jc w:val="both"/>
              <w:rPr>
                <w:rFonts w:ascii="Arial" w:hAnsi="Arial" w:eastAsia="Arial" w:cs="Arial"/>
                <w:shd w:val="clear" w:color="auto" w:fill="FFFFFF"/>
              </w:rPr>
            </w:pPr>
            <w:r w:rsidRPr="66DD209F">
              <w:rPr>
                <w:rFonts w:ascii="Arial" w:hAnsi="Arial" w:eastAsia="Arial" w:cs="Arial"/>
                <w:shd w:val="clear" w:color="auto" w:fill="FFFFFF"/>
              </w:rPr>
              <w:t xml:space="preserve">       ONYANGO, D.A., 2020. CHAPTER SEVEN STATE OF THE KITCHEN PHYSICAL ENVIRONMENT IN ENSURING FOOD SAFETY MANAGEMENT IN THE HOSPITALITY INDUSTRY. </w:t>
            </w:r>
            <w:r w:rsidRPr="66DD209F">
              <w:rPr>
                <w:rFonts w:ascii="Arial" w:hAnsi="Arial" w:eastAsia="Arial" w:cs="Arial"/>
                <w:i w:val="1"/>
                <w:iCs w:val="1"/>
                <w:shd w:val="clear" w:color="auto" w:fill="FFFFFF"/>
              </w:rPr>
              <w:t>Food Safety, from Farm to Fork: Emerging and Re-emerging Issues</w:t>
            </w:r>
            <w:r w:rsidRPr="66DD209F">
              <w:rPr>
                <w:rFonts w:ascii="Arial" w:hAnsi="Arial" w:eastAsia="Arial" w:cs="Arial"/>
                <w:shd w:val="clear" w:color="auto" w:fill="FFFFFF"/>
              </w:rPr>
              <w:t>, p.87.</w:t>
            </w:r>
            <w:r w:rsidRPr="66DD209F">
              <w:rPr>
                <w:rFonts w:ascii="Arial" w:hAnsi="Arial" w:eastAsia="Arial" w:cs="Arial"/>
              </w:rPr>
              <w:t xml:space="preserve"> </w:t>
            </w:r>
            <w:hyperlink w:history="1" r:id="Re977b97283194e1d">
              <w:r w:rsidRPr="66DD209F">
                <w:rPr>
                  <w:rStyle w:val="Hyperlink"/>
                  <w:rFonts w:ascii="Arial" w:hAnsi="Arial" w:eastAsia="Arial" w:cs="Arial"/>
                  <w:shd w:val="clear" w:color="auto" w:fill="FFFFFF"/>
                </w:rPr>
                <w:t>https://books.google.com/books?hl=en&amp;lr=&amp;id=xyIGEAAAQBAJ&amp;oi=fnd&amp;pg=PA87&amp;dq=cross+contamination+food+safety+in+hospitality+industry&amp;ots=9WDcXajfaO&amp;sig=mQuPrRrVIoqNGBKEi56s2A05Ruw</w:t>
              </w:r>
            </w:hyperlink>
          </w:p>
          <w:p w:rsidRPr="00BA3252" w:rsidR="000C38E9" w:rsidP="66DD209F" w:rsidRDefault="000C38E9" w14:paraId="1E1C4047" w14:textId="77777777" w14:noSpellErr="1">
            <w:pPr>
              <w:spacing w:line="360" w:lineRule="auto"/>
              <w:jc w:val="both"/>
              <w:rPr>
                <w:rFonts w:ascii="Arial" w:hAnsi="Arial" w:eastAsia="Arial" w:cs="Arial"/>
                <w:lang w:val="en-US"/>
              </w:rPr>
            </w:pPr>
          </w:p>
          <w:p w:rsidR="00375882" w:rsidP="66DD209F" w:rsidRDefault="00375882" w14:paraId="4C6DEC4D" w14:textId="5D9430B1" w14:noSpellErr="1">
            <w:pPr>
              <w:spacing w:line="360" w:lineRule="auto"/>
              <w:jc w:val="both"/>
              <w:rPr>
                <w:rFonts w:ascii="Arial" w:hAnsi="Arial" w:eastAsia="Arial" w:cs="Arial"/>
              </w:rPr>
            </w:pPr>
          </w:p>
          <w:p w:rsidR="00375882" w:rsidP="66DD209F" w:rsidRDefault="00375882" w14:paraId="522F9E9C" w14:textId="07E4A2C3" w14:noSpellErr="1">
            <w:pPr>
              <w:spacing w:line="360" w:lineRule="auto"/>
              <w:jc w:val="both"/>
              <w:rPr>
                <w:rFonts w:ascii="Arial" w:hAnsi="Arial" w:eastAsia="Arial" w:cs="Arial"/>
              </w:rPr>
            </w:pPr>
          </w:p>
          <w:p w:rsidR="00375882" w:rsidP="66DD209F" w:rsidRDefault="00375882" w14:paraId="6944CF61" w14:textId="0FD4B374" w14:noSpellErr="1">
            <w:pPr>
              <w:spacing w:line="360" w:lineRule="auto"/>
              <w:jc w:val="both"/>
              <w:rPr>
                <w:rFonts w:ascii="Arial" w:hAnsi="Arial" w:eastAsia="Arial" w:cs="Arial"/>
              </w:rPr>
            </w:pPr>
          </w:p>
          <w:p w:rsidR="00375882" w:rsidP="66DD209F" w:rsidRDefault="00375882" w14:paraId="6DF51C3D" w14:textId="6F494BB7" w14:noSpellErr="1">
            <w:pPr>
              <w:spacing w:line="360" w:lineRule="auto"/>
              <w:jc w:val="both"/>
              <w:rPr>
                <w:rFonts w:ascii="Arial" w:hAnsi="Arial" w:eastAsia="Arial" w:cs="Arial"/>
              </w:rPr>
            </w:pPr>
          </w:p>
          <w:p w:rsidR="00375882" w:rsidP="66DD209F" w:rsidRDefault="00375882" w14:paraId="69EA998C" w14:textId="6811899E" w14:noSpellErr="1">
            <w:pPr>
              <w:spacing w:line="360" w:lineRule="auto"/>
              <w:jc w:val="both"/>
              <w:rPr>
                <w:rFonts w:ascii="Arial" w:hAnsi="Arial" w:eastAsia="Arial" w:cs="Arial"/>
              </w:rPr>
            </w:pPr>
          </w:p>
          <w:p w:rsidR="00375882" w:rsidP="66DD209F" w:rsidRDefault="00375882" w14:paraId="03D9529C" w14:textId="4342E6D7" w14:noSpellErr="1">
            <w:pPr>
              <w:spacing w:line="360" w:lineRule="auto"/>
              <w:jc w:val="both"/>
              <w:rPr>
                <w:rFonts w:ascii="Arial" w:hAnsi="Arial" w:eastAsia="Arial" w:cs="Arial"/>
              </w:rPr>
            </w:pPr>
          </w:p>
          <w:p w:rsidR="00375882" w:rsidP="66DD209F" w:rsidRDefault="00375882" w14:paraId="789E9A79" w14:textId="77990206" w14:noSpellErr="1">
            <w:pPr>
              <w:spacing w:line="360" w:lineRule="auto"/>
              <w:jc w:val="both"/>
              <w:rPr>
                <w:rFonts w:ascii="Arial" w:hAnsi="Arial" w:eastAsia="Arial" w:cs="Arial"/>
              </w:rPr>
            </w:pPr>
          </w:p>
          <w:p w:rsidR="00375882" w:rsidP="66DD209F" w:rsidRDefault="00375882" w14:paraId="43EF99F0" w14:textId="59F16C78" w14:noSpellErr="1">
            <w:pPr>
              <w:spacing w:line="360" w:lineRule="auto"/>
              <w:jc w:val="both"/>
              <w:rPr>
                <w:rFonts w:ascii="Arial" w:hAnsi="Arial" w:eastAsia="Arial" w:cs="Arial"/>
              </w:rPr>
            </w:pPr>
          </w:p>
          <w:p w:rsidR="00375882" w:rsidP="66DD209F" w:rsidRDefault="00375882" w14:paraId="1DDB2118" w14:textId="7A9165F7" w14:noSpellErr="1">
            <w:pPr>
              <w:spacing w:line="360" w:lineRule="auto"/>
              <w:jc w:val="both"/>
              <w:rPr>
                <w:rFonts w:ascii="Arial" w:hAnsi="Arial" w:eastAsia="Arial" w:cs="Arial"/>
              </w:rPr>
            </w:pPr>
          </w:p>
          <w:p w:rsidR="00375882" w:rsidP="66DD209F" w:rsidRDefault="00375882" w14:paraId="3701A32D" w14:textId="54DDC54C" w14:noSpellErr="1">
            <w:pPr>
              <w:spacing w:line="360" w:lineRule="auto"/>
              <w:jc w:val="both"/>
              <w:rPr>
                <w:rFonts w:ascii="Arial" w:hAnsi="Arial" w:eastAsia="Arial" w:cs="Arial"/>
              </w:rPr>
            </w:pPr>
          </w:p>
          <w:p w:rsidR="00375882" w:rsidP="66DD209F" w:rsidRDefault="00375882" w14:paraId="5AE6C72E" w14:textId="62740FFE" w14:noSpellErr="1">
            <w:pPr>
              <w:spacing w:line="360" w:lineRule="auto"/>
              <w:jc w:val="both"/>
              <w:rPr>
                <w:rFonts w:ascii="Arial" w:hAnsi="Arial" w:eastAsia="Arial" w:cs="Arial"/>
              </w:rPr>
            </w:pPr>
          </w:p>
          <w:p w:rsidR="00375882" w:rsidP="66DD209F" w:rsidRDefault="00375882" w14:paraId="19966CC6" w14:textId="3AD7B82E" w14:noSpellErr="1">
            <w:pPr>
              <w:spacing w:line="360" w:lineRule="auto"/>
              <w:jc w:val="both"/>
              <w:rPr>
                <w:rFonts w:ascii="Arial" w:hAnsi="Arial" w:eastAsia="Arial" w:cs="Arial"/>
              </w:rPr>
            </w:pPr>
          </w:p>
          <w:p w:rsidR="00375882" w:rsidP="66DD209F" w:rsidRDefault="00375882" w14:paraId="00C184CC" w14:textId="1B102F8C" w14:noSpellErr="1">
            <w:pPr>
              <w:spacing w:line="360" w:lineRule="auto"/>
              <w:jc w:val="both"/>
              <w:rPr>
                <w:rFonts w:ascii="Arial" w:hAnsi="Arial" w:eastAsia="Arial" w:cs="Arial"/>
              </w:rPr>
            </w:pPr>
          </w:p>
          <w:p w:rsidR="00375882" w:rsidP="66DD209F" w:rsidRDefault="00375882" w14:paraId="56FCD27E" w14:textId="3C241FCD" w14:noSpellErr="1">
            <w:pPr>
              <w:spacing w:line="360" w:lineRule="auto"/>
              <w:jc w:val="both"/>
              <w:rPr>
                <w:rFonts w:ascii="Arial" w:hAnsi="Arial" w:eastAsia="Arial" w:cs="Arial"/>
              </w:rPr>
            </w:pPr>
          </w:p>
          <w:p w:rsidR="00375882" w:rsidP="66DD209F" w:rsidRDefault="00375882" w14:paraId="50E4CC8B" w14:textId="7487DEDD" w14:noSpellErr="1">
            <w:pPr>
              <w:spacing w:line="360" w:lineRule="auto"/>
              <w:jc w:val="both"/>
              <w:rPr>
                <w:rFonts w:ascii="Arial" w:hAnsi="Arial" w:eastAsia="Arial" w:cs="Arial"/>
              </w:rPr>
            </w:pPr>
          </w:p>
          <w:p w:rsidR="00375882" w:rsidP="66DD209F" w:rsidRDefault="00375882" w14:paraId="2E020AEF" w14:textId="77777777" w14:noSpellErr="1">
            <w:pPr>
              <w:spacing w:line="360" w:lineRule="auto"/>
              <w:jc w:val="both"/>
              <w:rPr>
                <w:rFonts w:ascii="Arial" w:hAnsi="Arial" w:eastAsia="Arial" w:cs="Arial"/>
              </w:rPr>
            </w:pPr>
          </w:p>
          <w:p w:rsidRPr="003C3341" w:rsidR="00375882" w:rsidP="66DD209F" w:rsidRDefault="00375882" w14:paraId="47FB6995" w14:textId="77777777" w14:noSpellErr="1">
            <w:pPr>
              <w:spacing w:line="360" w:lineRule="auto"/>
              <w:jc w:val="both"/>
              <w:rPr>
                <w:rFonts w:ascii="Arial" w:hAnsi="Arial" w:eastAsia="Arial" w:cs="Arial"/>
                <w:sz w:val="20"/>
                <w:szCs w:val="2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12"/>
      <w:footerReference w:type="default" r:id="rId13"/>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435E" w:rsidRDefault="0037435E" w14:paraId="1B80FFF2" w14:textId="77777777">
      <w:r>
        <w:separator/>
      </w:r>
    </w:p>
  </w:endnote>
  <w:endnote w:type="continuationSeparator" w:id="0">
    <w:p w:rsidR="0037435E" w:rsidRDefault="0037435E" w14:paraId="5AB54AF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SymbolMT">
    <w:altName w:val="Arial"/>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rsidR="00B44B68" w:rsidRDefault="00B44B68" w14:paraId="68738646" w14:textId="710D166D">
        <w:pPr>
          <w:pStyle w:val="Footer"/>
          <w:jc w:val="right"/>
        </w:pPr>
        <w:r>
          <w:fldChar w:fldCharType="begin"/>
        </w:r>
        <w:r>
          <w:instrText xml:space="preserve"> PAGE   \* MERGEFORMAT </w:instrText>
        </w:r>
        <w:r>
          <w:fldChar w:fldCharType="separate"/>
        </w:r>
        <w:r w:rsidR="00B42CBD">
          <w:rPr>
            <w:noProof/>
          </w:rPr>
          <w:t>1</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435E" w:rsidRDefault="0037435E" w14:paraId="3809E5B8" w14:textId="77777777">
      <w:r>
        <w:separator/>
      </w:r>
    </w:p>
  </w:footnote>
  <w:footnote w:type="continuationSeparator" w:id="0">
    <w:p w:rsidR="0037435E" w:rsidRDefault="0037435E" w14:paraId="230744F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lang w:val="en-IN" w:eastAsia="en-IN"/>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C38E9"/>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435E"/>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C35AF"/>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2CBD"/>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0A0C0E77"/>
    <w:rsid w:val="0D28096A"/>
    <w:rsid w:val="131A2908"/>
    <w:rsid w:val="1543A185"/>
    <w:rsid w:val="16E42EB7"/>
    <w:rsid w:val="1CC692F9"/>
    <w:rsid w:val="1E0D6784"/>
    <w:rsid w:val="26AFEC2C"/>
    <w:rsid w:val="3A40D88B"/>
    <w:rsid w:val="3C31DE93"/>
    <w:rsid w:val="3DEC98CD"/>
    <w:rsid w:val="42100FF7"/>
    <w:rsid w:val="46AD99F3"/>
    <w:rsid w:val="5100CD03"/>
    <w:rsid w:val="58C014E7"/>
    <w:rsid w:val="5F9446EA"/>
    <w:rsid w:val="61F46B44"/>
    <w:rsid w:val="6664A62A"/>
    <w:rsid w:val="66DD209F"/>
    <w:rsid w:val="67B472D0"/>
    <w:rsid w:val="6A1D1CFC"/>
    <w:rsid w:val="6A3E1B24"/>
    <w:rsid w:val="6A79F698"/>
    <w:rsid w:val="6EDD1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478CE"/>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Strong">
    <w:name w:val="Strong"/>
    <w:basedOn w:val="DefaultParagraphFont"/>
    <w:uiPriority w:val="22"/>
    <w:qFormat/>
    <w:rsid w:val="000C38E9"/>
    <w:rPr>
      <w:b/>
      <w:bCs/>
    </w:rPr>
  </w:style>
  <w:style w:type="character" w:styleId="Emphasis">
    <w:name w:val="Emphasis"/>
    <w:basedOn w:val="DefaultParagraphFont"/>
    <w:uiPriority w:val="20"/>
    <w:qFormat/>
    <w:rsid w:val="000C38E9"/>
    <w:rPr>
      <w:i/>
      <w:iCs/>
    </w:rPr>
  </w:style>
  <w:style w:type="character" w:styleId="Hyperlink">
    <w:name w:val="Hyperlink"/>
    <w:basedOn w:val="DefaultParagraphFont"/>
    <w:uiPriority w:val="99"/>
    <w:unhideWhenUsed/>
    <w:rsid w:val="000C38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41630448">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emerald.com/insight/content/doi/10.1108/IJQSS-10-2017-0093/full/html" TargetMode="External" Id="Ra31f2563e3f54558" /><Relationship Type="http://schemas.openxmlformats.org/officeDocument/2006/relationships/hyperlink" Target="https://www.emerald.com/insight/content/doi/10.1108/WHATT-02-2018-0012/full/html" TargetMode="External" Id="R9a29cc597e0a400b" /><Relationship Type="http://schemas.openxmlformats.org/officeDocument/2006/relationships/hyperlink" Target="https://www.emerald.com/insight/content/doi/10.1108/WHATT-02-2018-0008/full/html?skipTracking=true&amp;utm_source=TrendMD&amp;utm_medium=cpc&amp;utm_campaign=Worldwide_Hospitality_and_Tourism_Themes_TrendMD_0&amp;WT.mc_id=Emerald_TrendMD_0" TargetMode="External" Id="R44173364578f4421" /><Relationship Type="http://schemas.openxmlformats.org/officeDocument/2006/relationships/hyperlink" Target="http://elar.tsatu.edu.ua/bitstream/123456789/13820/1/Melikhova%20V.%202020.pdf" TargetMode="External" Id="R4ab02129219d4384" /><Relationship Type="http://schemas.openxmlformats.org/officeDocument/2006/relationships/hyperlink" Target="https://books.google.com/books?hl=en&amp;lr=&amp;id=xyIGEAAAQBAJ&amp;oi=fnd&amp;pg=PA87&amp;dq=cross+contamination+food+safety+in+hospitality+industry&amp;ots=9WDcXajfaO&amp;sig=mQuPrRrVIoqNGBKEi56s2A05Ruw" TargetMode="External" Id="Re977b97283194e1d" /><Relationship Type="http://schemas.openxmlformats.org/officeDocument/2006/relationships/glossaryDocument" Target="/word/glossary/document.xml" Id="R8e56bbaae1714506"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0e03310-a77f-4a26-92ca-593b83762f9f}"/>
      </w:docPartPr>
      <w:docPartBody>
        <w:p w14:paraId="7AC87B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Gina Filofteia Bostan (2013661)</lastModifiedBy>
  <revision>4</revision>
  <lastPrinted>2020-09-28T20:53:00.0000000Z</lastPrinted>
  <dcterms:created xsi:type="dcterms:W3CDTF">2021-10-17T12:18:00.0000000Z</dcterms:created>
  <dcterms:modified xsi:type="dcterms:W3CDTF">2021-10-20T18:12:15.1954081Z</dcterms:modified>
</coreProperties>
</file>