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833D9C" w14:textId="208CF816" w:rsidR="00CF2EE8" w:rsidRPr="00CF2EE8" w:rsidRDefault="00CF2EE8" w:rsidP="006B0864">
      <w:pPr>
        <w:pStyle w:val="NoSpacing"/>
        <w:spacing w:line="360" w:lineRule="auto"/>
        <w:jc w:val="both"/>
        <w:rPr>
          <w:rFonts w:ascii="Arial" w:hAnsi="Arial" w:cs="Arial"/>
          <w:i/>
          <w:iCs/>
        </w:rPr>
      </w:pPr>
      <w:r w:rsidRPr="00CF2EE8">
        <w:rPr>
          <w:rFonts w:ascii="Arial" w:hAnsi="Arial" w:cs="Arial"/>
          <w:i/>
          <w:iCs/>
        </w:rPr>
        <w:t>Introduction</w:t>
      </w:r>
    </w:p>
    <w:p w14:paraId="4288A144" w14:textId="77777777" w:rsidR="00CF2EE8" w:rsidRDefault="00CF2EE8" w:rsidP="006B0864">
      <w:pPr>
        <w:pStyle w:val="NoSpacing"/>
        <w:spacing w:line="360" w:lineRule="auto"/>
        <w:jc w:val="both"/>
        <w:rPr>
          <w:rFonts w:ascii="Arial" w:hAnsi="Arial" w:cs="Arial"/>
        </w:rPr>
      </w:pPr>
    </w:p>
    <w:p w14:paraId="18C0D570" w14:textId="23AB268C" w:rsidR="00CF2EE8" w:rsidRDefault="00627446" w:rsidP="006B0864">
      <w:pPr>
        <w:pStyle w:val="NoSpacing"/>
        <w:spacing w:line="360" w:lineRule="auto"/>
        <w:jc w:val="both"/>
        <w:rPr>
          <w:rFonts w:ascii="Arial" w:hAnsi="Arial" w:cs="Arial"/>
        </w:rPr>
      </w:pPr>
      <w:r>
        <w:rPr>
          <w:rFonts w:ascii="Arial" w:hAnsi="Arial" w:cs="Arial"/>
        </w:rPr>
        <w:t xml:space="preserve">In this report I will undertake </w:t>
      </w:r>
      <w:r w:rsidR="006B0864">
        <w:rPr>
          <w:rFonts w:ascii="Arial" w:hAnsi="Arial" w:cs="Arial"/>
        </w:rPr>
        <w:t xml:space="preserve">an </w:t>
      </w:r>
      <w:r>
        <w:rPr>
          <w:rFonts w:ascii="Arial" w:hAnsi="Arial" w:cs="Arial"/>
        </w:rPr>
        <w:t>in</w:t>
      </w:r>
      <w:r w:rsidR="006B0864">
        <w:rPr>
          <w:rFonts w:ascii="Arial" w:hAnsi="Arial" w:cs="Arial"/>
        </w:rPr>
        <w:t xml:space="preserve"> </w:t>
      </w:r>
      <w:bookmarkStart w:id="0" w:name="_GoBack"/>
      <w:bookmarkEnd w:id="0"/>
      <w:r>
        <w:rPr>
          <w:rFonts w:ascii="Arial" w:hAnsi="Arial" w:cs="Arial"/>
        </w:rPr>
        <w:t>depth strategic analysis and critique issues in the applications of strategic management. The company/institute I will be using to focus my analysis on is University of Bradford.</w:t>
      </w:r>
      <w:r w:rsidR="006B0864">
        <w:rPr>
          <w:rFonts w:ascii="Arial" w:hAnsi="Arial" w:cs="Arial"/>
        </w:rPr>
        <w:t xml:space="preserve"> University of Bradford one of the largest Universities in West Yorkshire. It attracts students from all over the world especially China, India and Europe (Bradford 2019).</w:t>
      </w:r>
    </w:p>
    <w:p w14:paraId="70100E52" w14:textId="33024CC6" w:rsidR="006B0864" w:rsidRDefault="006B0864" w:rsidP="006B0864">
      <w:pPr>
        <w:pStyle w:val="NoSpacing"/>
        <w:spacing w:line="360" w:lineRule="auto"/>
        <w:jc w:val="both"/>
        <w:rPr>
          <w:rFonts w:ascii="Arial" w:hAnsi="Arial" w:cs="Arial"/>
        </w:rPr>
      </w:pPr>
    </w:p>
    <w:p w14:paraId="7A48163A" w14:textId="77777777" w:rsidR="006B0864" w:rsidRDefault="006B0864" w:rsidP="006B0864">
      <w:pPr>
        <w:pStyle w:val="NoSpacing"/>
        <w:spacing w:line="360" w:lineRule="auto"/>
        <w:jc w:val="both"/>
        <w:rPr>
          <w:rFonts w:ascii="Arial" w:hAnsi="Arial" w:cs="Arial"/>
        </w:rPr>
      </w:pPr>
    </w:p>
    <w:p w14:paraId="0BA7722B" w14:textId="0AD3C6F4" w:rsidR="006B0864" w:rsidRDefault="006B0864" w:rsidP="006B0864">
      <w:pPr>
        <w:spacing w:line="360" w:lineRule="auto"/>
        <w:jc w:val="both"/>
        <w:rPr>
          <w:rFonts w:ascii="Arial" w:hAnsi="Arial" w:cs="Arial"/>
        </w:rPr>
      </w:pPr>
      <w:r>
        <w:rPr>
          <w:rFonts w:ascii="Arial" w:hAnsi="Arial" w:cs="Arial"/>
        </w:rPr>
        <w:t xml:space="preserve">In this report I have </w:t>
      </w:r>
      <w:r>
        <w:rPr>
          <w:rFonts w:ascii="Arial" w:hAnsi="Arial" w:cs="Arial"/>
        </w:rPr>
        <w:t>will assess</w:t>
      </w:r>
      <w:r>
        <w:rPr>
          <w:rFonts w:ascii="Arial" w:hAnsi="Arial" w:cs="Arial"/>
        </w:rPr>
        <w:t xml:space="preserve"> University of Bradford</w:t>
      </w:r>
      <w:r>
        <w:rPr>
          <w:rFonts w:ascii="Arial" w:hAnsi="Arial" w:cs="Arial"/>
        </w:rPr>
        <w:t>’s (UB or BU)</w:t>
      </w:r>
      <w:r>
        <w:rPr>
          <w:rFonts w:ascii="Arial" w:hAnsi="Arial" w:cs="Arial"/>
        </w:rPr>
        <w:t xml:space="preserve"> current organisational structure. I </w:t>
      </w:r>
      <w:r>
        <w:rPr>
          <w:rFonts w:ascii="Arial" w:hAnsi="Arial" w:cs="Arial"/>
        </w:rPr>
        <w:t>will then</w:t>
      </w:r>
      <w:r>
        <w:rPr>
          <w:rFonts w:ascii="Arial" w:hAnsi="Arial" w:cs="Arial"/>
        </w:rPr>
        <w:t xml:space="preserve"> undert</w:t>
      </w:r>
      <w:r>
        <w:rPr>
          <w:rFonts w:ascii="Arial" w:hAnsi="Arial" w:cs="Arial"/>
        </w:rPr>
        <w:t>ake an</w:t>
      </w:r>
      <w:r>
        <w:rPr>
          <w:rFonts w:ascii="Arial" w:hAnsi="Arial" w:cs="Arial"/>
        </w:rPr>
        <w:t xml:space="preserve"> environment scan  using the PESTEL analysis and Porter 5 forces. Using the results from the above initiated a SWOT analysis. Based on the above I formulated and implement a strategy.</w:t>
      </w:r>
    </w:p>
    <w:p w14:paraId="0FEA22A0" w14:textId="77777777" w:rsidR="00CF2EE8" w:rsidRDefault="00CF2EE8" w:rsidP="006B0864">
      <w:pPr>
        <w:pStyle w:val="NoSpacing"/>
        <w:spacing w:line="360" w:lineRule="auto"/>
        <w:jc w:val="both"/>
        <w:rPr>
          <w:rFonts w:ascii="Arial" w:hAnsi="Arial" w:cs="Arial"/>
        </w:rPr>
      </w:pPr>
    </w:p>
    <w:p w14:paraId="24E1E4C7" w14:textId="77777777" w:rsidR="00CF2EE8" w:rsidRDefault="00CF2EE8" w:rsidP="006B0864">
      <w:pPr>
        <w:pStyle w:val="NoSpacing"/>
        <w:spacing w:line="360" w:lineRule="auto"/>
        <w:jc w:val="both"/>
        <w:rPr>
          <w:rFonts w:ascii="Arial" w:hAnsi="Arial" w:cs="Arial"/>
        </w:rPr>
      </w:pPr>
    </w:p>
    <w:p w14:paraId="2354E659" w14:textId="77777777" w:rsidR="00CF2EE8" w:rsidRDefault="00CF2EE8" w:rsidP="006B0864">
      <w:pPr>
        <w:pStyle w:val="NoSpacing"/>
        <w:spacing w:line="360" w:lineRule="auto"/>
        <w:jc w:val="both"/>
        <w:rPr>
          <w:rFonts w:ascii="Arial" w:hAnsi="Arial" w:cs="Arial"/>
        </w:rPr>
      </w:pPr>
    </w:p>
    <w:p w14:paraId="5961AFDB" w14:textId="77777777" w:rsidR="00CF2EE8" w:rsidRDefault="00CF2EE8" w:rsidP="006B0864">
      <w:pPr>
        <w:pStyle w:val="NoSpacing"/>
        <w:spacing w:line="360" w:lineRule="auto"/>
        <w:jc w:val="both"/>
        <w:rPr>
          <w:rFonts w:ascii="Arial" w:hAnsi="Arial" w:cs="Arial"/>
        </w:rPr>
      </w:pPr>
    </w:p>
    <w:p w14:paraId="23364FF9" w14:textId="77777777" w:rsidR="00CF2EE8" w:rsidRDefault="00CF2EE8" w:rsidP="006B0864">
      <w:pPr>
        <w:pStyle w:val="NoSpacing"/>
        <w:spacing w:line="360" w:lineRule="auto"/>
        <w:jc w:val="both"/>
        <w:rPr>
          <w:rFonts w:ascii="Arial" w:hAnsi="Arial" w:cs="Arial"/>
        </w:rPr>
      </w:pPr>
    </w:p>
    <w:p w14:paraId="1A96400A" w14:textId="77777777" w:rsidR="00CF2EE8" w:rsidRDefault="00CF2EE8" w:rsidP="006B0864">
      <w:pPr>
        <w:pStyle w:val="NoSpacing"/>
        <w:spacing w:line="360" w:lineRule="auto"/>
        <w:jc w:val="both"/>
        <w:rPr>
          <w:rFonts w:ascii="Arial" w:hAnsi="Arial" w:cs="Arial"/>
        </w:rPr>
      </w:pPr>
    </w:p>
    <w:p w14:paraId="182C0909" w14:textId="77777777" w:rsidR="00CF2EE8" w:rsidRDefault="00CF2EE8" w:rsidP="006B0864">
      <w:pPr>
        <w:pStyle w:val="NoSpacing"/>
        <w:spacing w:line="360" w:lineRule="auto"/>
        <w:jc w:val="both"/>
        <w:rPr>
          <w:rFonts w:ascii="Arial" w:hAnsi="Arial" w:cs="Arial"/>
        </w:rPr>
      </w:pPr>
    </w:p>
    <w:p w14:paraId="3C0CBDFC" w14:textId="77777777" w:rsidR="00CF2EE8" w:rsidRDefault="00CF2EE8" w:rsidP="006B0864">
      <w:pPr>
        <w:pStyle w:val="NoSpacing"/>
        <w:spacing w:line="360" w:lineRule="auto"/>
        <w:jc w:val="both"/>
        <w:rPr>
          <w:rFonts w:ascii="Arial" w:hAnsi="Arial" w:cs="Arial"/>
        </w:rPr>
      </w:pPr>
    </w:p>
    <w:p w14:paraId="125B7E5C" w14:textId="77777777" w:rsidR="00CF2EE8" w:rsidRDefault="00CF2EE8" w:rsidP="006B0864">
      <w:pPr>
        <w:pStyle w:val="NoSpacing"/>
        <w:spacing w:line="360" w:lineRule="auto"/>
        <w:jc w:val="both"/>
        <w:rPr>
          <w:rFonts w:ascii="Arial" w:hAnsi="Arial" w:cs="Arial"/>
        </w:rPr>
      </w:pPr>
    </w:p>
    <w:p w14:paraId="5DD25808" w14:textId="77777777" w:rsidR="00CF2EE8" w:rsidRDefault="00CF2EE8" w:rsidP="006B0864">
      <w:pPr>
        <w:pStyle w:val="NoSpacing"/>
        <w:spacing w:line="360" w:lineRule="auto"/>
        <w:jc w:val="both"/>
        <w:rPr>
          <w:rFonts w:ascii="Arial" w:hAnsi="Arial" w:cs="Arial"/>
        </w:rPr>
      </w:pPr>
    </w:p>
    <w:p w14:paraId="22CBDDD2" w14:textId="77777777" w:rsidR="00CF2EE8" w:rsidRDefault="00CF2EE8" w:rsidP="006B0864">
      <w:pPr>
        <w:pStyle w:val="NoSpacing"/>
        <w:spacing w:line="360" w:lineRule="auto"/>
        <w:jc w:val="both"/>
        <w:rPr>
          <w:rFonts w:ascii="Arial" w:hAnsi="Arial" w:cs="Arial"/>
        </w:rPr>
      </w:pPr>
    </w:p>
    <w:p w14:paraId="3FA916B0" w14:textId="77777777" w:rsidR="00CF2EE8" w:rsidRDefault="00CF2EE8" w:rsidP="006B0864">
      <w:pPr>
        <w:pStyle w:val="NoSpacing"/>
        <w:spacing w:line="360" w:lineRule="auto"/>
        <w:jc w:val="both"/>
        <w:rPr>
          <w:rFonts w:ascii="Arial" w:hAnsi="Arial" w:cs="Arial"/>
        </w:rPr>
      </w:pPr>
    </w:p>
    <w:p w14:paraId="02F55799" w14:textId="77777777" w:rsidR="00CF2EE8" w:rsidRDefault="00CF2EE8" w:rsidP="006B0864">
      <w:pPr>
        <w:pStyle w:val="NoSpacing"/>
        <w:spacing w:line="360" w:lineRule="auto"/>
        <w:jc w:val="both"/>
        <w:rPr>
          <w:rFonts w:ascii="Arial" w:hAnsi="Arial" w:cs="Arial"/>
        </w:rPr>
      </w:pPr>
    </w:p>
    <w:p w14:paraId="1BEE5235" w14:textId="77777777" w:rsidR="00CF2EE8" w:rsidRDefault="00CF2EE8" w:rsidP="006B0864">
      <w:pPr>
        <w:pStyle w:val="NoSpacing"/>
        <w:spacing w:line="360" w:lineRule="auto"/>
        <w:jc w:val="both"/>
        <w:rPr>
          <w:rFonts w:ascii="Arial" w:hAnsi="Arial" w:cs="Arial"/>
        </w:rPr>
      </w:pPr>
    </w:p>
    <w:p w14:paraId="11388724" w14:textId="77777777" w:rsidR="00CF2EE8" w:rsidRDefault="00CF2EE8" w:rsidP="006B0864">
      <w:pPr>
        <w:pStyle w:val="NoSpacing"/>
        <w:spacing w:line="360" w:lineRule="auto"/>
        <w:jc w:val="both"/>
        <w:rPr>
          <w:rFonts w:ascii="Arial" w:hAnsi="Arial" w:cs="Arial"/>
        </w:rPr>
      </w:pPr>
    </w:p>
    <w:p w14:paraId="1DDE2765" w14:textId="77777777" w:rsidR="00CF2EE8" w:rsidRDefault="00CF2EE8" w:rsidP="006B0864">
      <w:pPr>
        <w:pStyle w:val="NoSpacing"/>
        <w:spacing w:line="360" w:lineRule="auto"/>
        <w:jc w:val="both"/>
        <w:rPr>
          <w:rFonts w:ascii="Arial" w:hAnsi="Arial" w:cs="Arial"/>
        </w:rPr>
      </w:pPr>
    </w:p>
    <w:p w14:paraId="256ADD73" w14:textId="77777777" w:rsidR="00CF2EE8" w:rsidRDefault="00CF2EE8" w:rsidP="006B0864">
      <w:pPr>
        <w:pStyle w:val="NoSpacing"/>
        <w:spacing w:line="360" w:lineRule="auto"/>
        <w:jc w:val="both"/>
        <w:rPr>
          <w:rFonts w:ascii="Arial" w:hAnsi="Arial" w:cs="Arial"/>
        </w:rPr>
      </w:pPr>
    </w:p>
    <w:p w14:paraId="1318BDE7" w14:textId="77777777" w:rsidR="00CF2EE8" w:rsidRDefault="00CF2EE8" w:rsidP="006B0864">
      <w:pPr>
        <w:pStyle w:val="NoSpacing"/>
        <w:spacing w:line="360" w:lineRule="auto"/>
        <w:jc w:val="both"/>
        <w:rPr>
          <w:rFonts w:ascii="Arial" w:hAnsi="Arial" w:cs="Arial"/>
        </w:rPr>
      </w:pPr>
    </w:p>
    <w:p w14:paraId="49CE5DC1" w14:textId="77777777" w:rsidR="00CF2EE8" w:rsidRDefault="00CF2EE8" w:rsidP="006B0864">
      <w:pPr>
        <w:pStyle w:val="NoSpacing"/>
        <w:spacing w:line="360" w:lineRule="auto"/>
        <w:jc w:val="both"/>
        <w:rPr>
          <w:rFonts w:ascii="Arial" w:hAnsi="Arial" w:cs="Arial"/>
        </w:rPr>
      </w:pPr>
    </w:p>
    <w:p w14:paraId="5EC7673D" w14:textId="77777777" w:rsidR="00CF2EE8" w:rsidRDefault="00CF2EE8" w:rsidP="006B0864">
      <w:pPr>
        <w:pStyle w:val="NoSpacing"/>
        <w:spacing w:line="360" w:lineRule="auto"/>
        <w:jc w:val="both"/>
        <w:rPr>
          <w:rFonts w:ascii="Arial" w:hAnsi="Arial" w:cs="Arial"/>
        </w:rPr>
      </w:pPr>
    </w:p>
    <w:p w14:paraId="34FF0122" w14:textId="77777777" w:rsidR="00CF2EE8" w:rsidRDefault="00CF2EE8" w:rsidP="006B0864">
      <w:pPr>
        <w:pStyle w:val="NoSpacing"/>
        <w:spacing w:line="360" w:lineRule="auto"/>
        <w:jc w:val="both"/>
        <w:rPr>
          <w:rFonts w:ascii="Arial" w:hAnsi="Arial" w:cs="Arial"/>
        </w:rPr>
      </w:pPr>
    </w:p>
    <w:p w14:paraId="36B0FC8C" w14:textId="77777777" w:rsidR="00CF2EE8" w:rsidRDefault="00CF2EE8" w:rsidP="006B0864">
      <w:pPr>
        <w:pStyle w:val="NoSpacing"/>
        <w:spacing w:line="360" w:lineRule="auto"/>
        <w:jc w:val="both"/>
        <w:rPr>
          <w:rFonts w:ascii="Arial" w:hAnsi="Arial" w:cs="Arial"/>
        </w:rPr>
      </w:pPr>
    </w:p>
    <w:p w14:paraId="18C95D46" w14:textId="77777777" w:rsidR="00CF2EE8" w:rsidRDefault="00CF2EE8" w:rsidP="006B0864">
      <w:pPr>
        <w:pStyle w:val="NoSpacing"/>
        <w:spacing w:line="360" w:lineRule="auto"/>
        <w:jc w:val="both"/>
        <w:rPr>
          <w:rFonts w:ascii="Arial" w:hAnsi="Arial" w:cs="Arial"/>
        </w:rPr>
      </w:pPr>
    </w:p>
    <w:p w14:paraId="68C97092" w14:textId="77777777" w:rsidR="00CF2EE8" w:rsidRDefault="00CF2EE8" w:rsidP="006B0864">
      <w:pPr>
        <w:pStyle w:val="NoSpacing"/>
        <w:spacing w:line="360" w:lineRule="auto"/>
        <w:jc w:val="both"/>
        <w:rPr>
          <w:rFonts w:ascii="Arial" w:hAnsi="Arial" w:cs="Arial"/>
        </w:rPr>
      </w:pPr>
    </w:p>
    <w:p w14:paraId="2CAE5422" w14:textId="77777777" w:rsidR="00CF2EE8" w:rsidRDefault="00CF2EE8" w:rsidP="006B0864">
      <w:pPr>
        <w:pStyle w:val="NoSpacing"/>
        <w:spacing w:line="360" w:lineRule="auto"/>
        <w:jc w:val="both"/>
        <w:rPr>
          <w:rFonts w:ascii="Arial" w:hAnsi="Arial" w:cs="Arial"/>
        </w:rPr>
      </w:pPr>
    </w:p>
    <w:p w14:paraId="0F3549CE" w14:textId="77777777" w:rsidR="00CF2EE8" w:rsidRDefault="00CF2EE8" w:rsidP="006B0864">
      <w:pPr>
        <w:pStyle w:val="NoSpacing"/>
        <w:spacing w:line="360" w:lineRule="auto"/>
        <w:jc w:val="both"/>
        <w:rPr>
          <w:rFonts w:ascii="Arial" w:hAnsi="Arial" w:cs="Arial"/>
        </w:rPr>
      </w:pPr>
    </w:p>
    <w:p w14:paraId="2FE12EE9" w14:textId="77777777" w:rsidR="00CF2EE8" w:rsidRDefault="00CF2EE8" w:rsidP="006B0864">
      <w:pPr>
        <w:pStyle w:val="NoSpacing"/>
        <w:spacing w:line="360" w:lineRule="auto"/>
        <w:jc w:val="both"/>
        <w:rPr>
          <w:rFonts w:ascii="Arial" w:hAnsi="Arial" w:cs="Arial"/>
        </w:rPr>
      </w:pPr>
    </w:p>
    <w:p w14:paraId="3738A80E" w14:textId="77777777" w:rsidR="00CF2EE8" w:rsidRDefault="00CF2EE8" w:rsidP="006B0864">
      <w:pPr>
        <w:pStyle w:val="NoSpacing"/>
        <w:spacing w:line="360" w:lineRule="auto"/>
        <w:jc w:val="both"/>
        <w:rPr>
          <w:rFonts w:ascii="Arial" w:hAnsi="Arial" w:cs="Arial"/>
        </w:rPr>
      </w:pPr>
    </w:p>
    <w:p w14:paraId="2B0ED5D0" w14:textId="77777777" w:rsidR="00CF2EE8" w:rsidRDefault="00CF2EE8" w:rsidP="006B0864">
      <w:pPr>
        <w:pStyle w:val="NoSpacing"/>
        <w:spacing w:line="360" w:lineRule="auto"/>
        <w:jc w:val="both"/>
        <w:rPr>
          <w:rFonts w:ascii="Arial" w:hAnsi="Arial" w:cs="Arial"/>
        </w:rPr>
      </w:pPr>
    </w:p>
    <w:p w14:paraId="2B51C20C" w14:textId="77777777" w:rsidR="00CF2EE8" w:rsidRDefault="00CF2EE8" w:rsidP="006B0864">
      <w:pPr>
        <w:pStyle w:val="NoSpacing"/>
        <w:spacing w:line="360" w:lineRule="auto"/>
        <w:jc w:val="both"/>
        <w:rPr>
          <w:rFonts w:ascii="Arial" w:hAnsi="Arial" w:cs="Arial"/>
        </w:rPr>
      </w:pPr>
    </w:p>
    <w:p w14:paraId="358243B9" w14:textId="77777777" w:rsidR="00CF2EE8" w:rsidRDefault="00CF2EE8" w:rsidP="006B0864">
      <w:pPr>
        <w:pStyle w:val="NoSpacing"/>
        <w:spacing w:line="360" w:lineRule="auto"/>
        <w:jc w:val="both"/>
        <w:rPr>
          <w:rFonts w:ascii="Arial" w:hAnsi="Arial" w:cs="Arial"/>
        </w:rPr>
      </w:pPr>
    </w:p>
    <w:p w14:paraId="293C2CF7" w14:textId="77777777" w:rsidR="00CF2EE8" w:rsidRDefault="00CF2EE8" w:rsidP="006B0864">
      <w:pPr>
        <w:pStyle w:val="NoSpacing"/>
        <w:spacing w:line="360" w:lineRule="auto"/>
        <w:jc w:val="both"/>
        <w:rPr>
          <w:rFonts w:ascii="Arial" w:hAnsi="Arial" w:cs="Arial"/>
        </w:rPr>
      </w:pPr>
    </w:p>
    <w:p w14:paraId="023BD990" w14:textId="77777777" w:rsidR="00CF2EE8" w:rsidRDefault="00CF2EE8" w:rsidP="006B0864">
      <w:pPr>
        <w:pStyle w:val="NoSpacing"/>
        <w:spacing w:line="360" w:lineRule="auto"/>
        <w:jc w:val="both"/>
        <w:rPr>
          <w:rFonts w:ascii="Arial" w:hAnsi="Arial" w:cs="Arial"/>
        </w:rPr>
      </w:pPr>
    </w:p>
    <w:p w14:paraId="63474F78" w14:textId="77777777" w:rsidR="00CF2EE8" w:rsidRDefault="00CF2EE8" w:rsidP="006B0864">
      <w:pPr>
        <w:pStyle w:val="NoSpacing"/>
        <w:spacing w:line="360" w:lineRule="auto"/>
        <w:jc w:val="both"/>
        <w:rPr>
          <w:rFonts w:ascii="Arial" w:hAnsi="Arial" w:cs="Arial"/>
        </w:rPr>
      </w:pPr>
    </w:p>
    <w:p w14:paraId="176C0061" w14:textId="77777777" w:rsidR="00CF2EE8" w:rsidRDefault="00CF2EE8" w:rsidP="006B0864">
      <w:pPr>
        <w:pStyle w:val="NoSpacing"/>
        <w:spacing w:line="360" w:lineRule="auto"/>
        <w:jc w:val="both"/>
        <w:rPr>
          <w:rFonts w:ascii="Arial" w:hAnsi="Arial" w:cs="Arial"/>
        </w:rPr>
      </w:pPr>
    </w:p>
    <w:p w14:paraId="21700B3F" w14:textId="77777777" w:rsidR="00CF2EE8" w:rsidRDefault="00CF2EE8" w:rsidP="006B0864">
      <w:pPr>
        <w:pStyle w:val="NoSpacing"/>
        <w:spacing w:line="360" w:lineRule="auto"/>
        <w:jc w:val="both"/>
        <w:rPr>
          <w:rFonts w:ascii="Arial" w:hAnsi="Arial" w:cs="Arial"/>
        </w:rPr>
      </w:pPr>
    </w:p>
    <w:p w14:paraId="6B6443A2" w14:textId="77777777" w:rsidR="00CF2EE8" w:rsidRDefault="00CF2EE8" w:rsidP="006B0864">
      <w:pPr>
        <w:pStyle w:val="NoSpacing"/>
        <w:spacing w:line="360" w:lineRule="auto"/>
        <w:jc w:val="both"/>
        <w:rPr>
          <w:rFonts w:ascii="Arial" w:hAnsi="Arial" w:cs="Arial"/>
        </w:rPr>
      </w:pPr>
    </w:p>
    <w:p w14:paraId="52900536" w14:textId="77777777" w:rsidR="00CF2EE8" w:rsidRDefault="00CF2EE8" w:rsidP="006B0864">
      <w:pPr>
        <w:pStyle w:val="NoSpacing"/>
        <w:spacing w:line="360" w:lineRule="auto"/>
        <w:jc w:val="both"/>
        <w:rPr>
          <w:rFonts w:ascii="Arial" w:hAnsi="Arial" w:cs="Arial"/>
        </w:rPr>
      </w:pPr>
    </w:p>
    <w:p w14:paraId="7083F148" w14:textId="77777777" w:rsidR="00CF2EE8" w:rsidRDefault="00CF2EE8" w:rsidP="006B0864">
      <w:pPr>
        <w:pStyle w:val="NoSpacing"/>
        <w:spacing w:line="360" w:lineRule="auto"/>
        <w:jc w:val="both"/>
        <w:rPr>
          <w:rFonts w:ascii="Arial" w:hAnsi="Arial" w:cs="Arial"/>
        </w:rPr>
      </w:pPr>
    </w:p>
    <w:p w14:paraId="09713F7C" w14:textId="77777777" w:rsidR="00CF2EE8" w:rsidRDefault="00CF2EE8" w:rsidP="006B0864">
      <w:pPr>
        <w:pStyle w:val="NoSpacing"/>
        <w:spacing w:line="360" w:lineRule="auto"/>
        <w:jc w:val="both"/>
        <w:rPr>
          <w:rFonts w:ascii="Arial" w:hAnsi="Arial" w:cs="Arial"/>
        </w:rPr>
      </w:pPr>
    </w:p>
    <w:p w14:paraId="200EABB1" w14:textId="77777777" w:rsidR="00CF2EE8" w:rsidRDefault="00CF2EE8" w:rsidP="006B0864">
      <w:pPr>
        <w:pStyle w:val="NoSpacing"/>
        <w:spacing w:line="360" w:lineRule="auto"/>
        <w:jc w:val="both"/>
        <w:rPr>
          <w:rFonts w:ascii="Arial" w:hAnsi="Arial" w:cs="Arial"/>
        </w:rPr>
      </w:pPr>
    </w:p>
    <w:p w14:paraId="61166B48" w14:textId="77777777" w:rsidR="00CF2EE8" w:rsidRDefault="00CF2EE8" w:rsidP="006B0864">
      <w:pPr>
        <w:pStyle w:val="NoSpacing"/>
        <w:spacing w:line="360" w:lineRule="auto"/>
        <w:jc w:val="both"/>
        <w:rPr>
          <w:rFonts w:ascii="Arial" w:hAnsi="Arial" w:cs="Arial"/>
        </w:rPr>
      </w:pPr>
    </w:p>
    <w:p w14:paraId="1257B984" w14:textId="77777777" w:rsidR="00CF2EE8" w:rsidRDefault="00CF2EE8" w:rsidP="006B0864">
      <w:pPr>
        <w:pStyle w:val="NoSpacing"/>
        <w:spacing w:line="360" w:lineRule="auto"/>
        <w:jc w:val="both"/>
        <w:rPr>
          <w:rFonts w:ascii="Arial" w:hAnsi="Arial" w:cs="Arial"/>
        </w:rPr>
      </w:pPr>
    </w:p>
    <w:p w14:paraId="7D8F505E" w14:textId="77777777" w:rsidR="00CF2EE8" w:rsidRDefault="00CF2EE8" w:rsidP="006B0864">
      <w:pPr>
        <w:pStyle w:val="NoSpacing"/>
        <w:spacing w:line="360" w:lineRule="auto"/>
        <w:jc w:val="both"/>
        <w:rPr>
          <w:rFonts w:ascii="Arial" w:hAnsi="Arial" w:cs="Arial"/>
        </w:rPr>
      </w:pPr>
    </w:p>
    <w:p w14:paraId="094A44CC" w14:textId="77777777" w:rsidR="00CF2EE8" w:rsidRDefault="00CF2EE8" w:rsidP="006B0864">
      <w:pPr>
        <w:pStyle w:val="NoSpacing"/>
        <w:spacing w:line="360" w:lineRule="auto"/>
        <w:jc w:val="both"/>
        <w:rPr>
          <w:rFonts w:ascii="Arial" w:hAnsi="Arial" w:cs="Arial"/>
        </w:rPr>
      </w:pPr>
    </w:p>
    <w:p w14:paraId="3FD0D5DB" w14:textId="77777777" w:rsidR="00CF2EE8" w:rsidRDefault="00CF2EE8" w:rsidP="006B0864">
      <w:pPr>
        <w:pStyle w:val="NoSpacing"/>
        <w:spacing w:line="360" w:lineRule="auto"/>
        <w:jc w:val="both"/>
        <w:rPr>
          <w:rFonts w:ascii="Arial" w:hAnsi="Arial" w:cs="Arial"/>
        </w:rPr>
      </w:pPr>
    </w:p>
    <w:p w14:paraId="7650368C" w14:textId="77777777" w:rsidR="00CF2EE8" w:rsidRDefault="00CF2EE8" w:rsidP="006B0864">
      <w:pPr>
        <w:pStyle w:val="NoSpacing"/>
        <w:spacing w:line="360" w:lineRule="auto"/>
        <w:jc w:val="both"/>
        <w:rPr>
          <w:rFonts w:ascii="Arial" w:hAnsi="Arial" w:cs="Arial"/>
        </w:rPr>
      </w:pPr>
    </w:p>
    <w:p w14:paraId="6925A51C" w14:textId="77777777" w:rsidR="00CF2EE8" w:rsidRDefault="00CF2EE8" w:rsidP="006B0864">
      <w:pPr>
        <w:pStyle w:val="NoSpacing"/>
        <w:spacing w:line="360" w:lineRule="auto"/>
        <w:jc w:val="both"/>
        <w:rPr>
          <w:rFonts w:ascii="Arial" w:hAnsi="Arial" w:cs="Arial"/>
        </w:rPr>
      </w:pPr>
    </w:p>
    <w:p w14:paraId="71627457" w14:textId="77777777" w:rsidR="00CF2EE8" w:rsidRDefault="00CF2EE8" w:rsidP="006B0864">
      <w:pPr>
        <w:pStyle w:val="NoSpacing"/>
        <w:spacing w:line="360" w:lineRule="auto"/>
        <w:jc w:val="both"/>
        <w:rPr>
          <w:rFonts w:ascii="Arial" w:hAnsi="Arial" w:cs="Arial"/>
        </w:rPr>
      </w:pPr>
    </w:p>
    <w:p w14:paraId="0ED79EC4" w14:textId="77777777" w:rsidR="00CF2EE8" w:rsidRDefault="00CF2EE8" w:rsidP="006B0864">
      <w:pPr>
        <w:pStyle w:val="NoSpacing"/>
        <w:spacing w:line="360" w:lineRule="auto"/>
        <w:jc w:val="both"/>
        <w:rPr>
          <w:rFonts w:ascii="Arial" w:hAnsi="Arial" w:cs="Arial"/>
        </w:rPr>
      </w:pPr>
    </w:p>
    <w:p w14:paraId="7D584559" w14:textId="03661884" w:rsidR="001140DD" w:rsidRDefault="001140DD" w:rsidP="006B0864">
      <w:pPr>
        <w:pStyle w:val="NoSpacing"/>
        <w:spacing w:line="360" w:lineRule="auto"/>
        <w:jc w:val="both"/>
        <w:rPr>
          <w:rFonts w:ascii="Arial" w:hAnsi="Arial" w:cs="Arial"/>
        </w:rPr>
      </w:pPr>
      <w:r>
        <w:rPr>
          <w:rFonts w:ascii="Arial" w:hAnsi="Arial" w:cs="Arial"/>
        </w:rPr>
        <w:t xml:space="preserve">In order to undertake this report I will be </w:t>
      </w:r>
      <w:r w:rsidR="001243EE">
        <w:rPr>
          <w:rFonts w:ascii="Arial" w:hAnsi="Arial" w:cs="Arial"/>
        </w:rPr>
        <w:t>holistically using</w:t>
      </w:r>
      <w:r>
        <w:rPr>
          <w:rFonts w:ascii="Arial" w:hAnsi="Arial" w:cs="Arial"/>
        </w:rPr>
        <w:t xml:space="preserve"> the proposed strategic management model</w:t>
      </w:r>
      <w:r w:rsidR="00702524">
        <w:rPr>
          <w:rFonts w:ascii="Arial" w:hAnsi="Arial" w:cs="Arial"/>
        </w:rPr>
        <w:t xml:space="preserve"> developed by Miller (2003)</w:t>
      </w:r>
      <w:r>
        <w:rPr>
          <w:rFonts w:ascii="Arial" w:hAnsi="Arial" w:cs="Arial"/>
        </w:rPr>
        <w:t xml:space="preserve"> which is outlined below:</w:t>
      </w:r>
    </w:p>
    <w:p w14:paraId="30BF993D" w14:textId="77777777" w:rsidR="001243EE" w:rsidRDefault="001243EE" w:rsidP="006B0864">
      <w:pPr>
        <w:pStyle w:val="NoSpacing"/>
        <w:spacing w:line="360" w:lineRule="auto"/>
        <w:jc w:val="both"/>
        <w:rPr>
          <w:rFonts w:ascii="Arial" w:hAnsi="Arial" w:cs="Arial"/>
        </w:rPr>
      </w:pPr>
    </w:p>
    <w:p w14:paraId="3A7F87D8" w14:textId="1A2E90CE" w:rsidR="001140DD" w:rsidRPr="001140DD" w:rsidRDefault="001140DD" w:rsidP="006B0864">
      <w:pPr>
        <w:pStyle w:val="NoSpacing"/>
        <w:spacing w:line="360" w:lineRule="auto"/>
        <w:jc w:val="both"/>
        <w:rPr>
          <w:rFonts w:ascii="Arial" w:hAnsi="Arial" w:cs="Arial"/>
        </w:rPr>
      </w:pPr>
      <w:r>
        <w:rPr>
          <w:noProof/>
        </w:rPr>
        <w:lastRenderedPageBreak/>
        <w:drawing>
          <wp:inline distT="0" distB="0" distL="0" distR="0" wp14:anchorId="0775ECBB" wp14:editId="6DE1AB2B">
            <wp:extent cx="6059978" cy="2743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7977" t="36355" r="51640" b="31133"/>
                    <a:stretch/>
                  </pic:blipFill>
                  <pic:spPr bwMode="auto">
                    <a:xfrm>
                      <a:off x="0" y="0"/>
                      <a:ext cx="6069226" cy="2747386"/>
                    </a:xfrm>
                    <a:prstGeom prst="rect">
                      <a:avLst/>
                    </a:prstGeom>
                    <a:ln>
                      <a:noFill/>
                    </a:ln>
                    <a:extLst>
                      <a:ext uri="{53640926-AAD7-44D8-BBD7-CCE9431645EC}">
                        <a14:shadowObscured xmlns:a14="http://schemas.microsoft.com/office/drawing/2010/main"/>
                      </a:ext>
                    </a:extLst>
                  </pic:spPr>
                </pic:pic>
              </a:graphicData>
            </a:graphic>
          </wp:inline>
        </w:drawing>
      </w:r>
    </w:p>
    <w:p w14:paraId="6C17AB8D" w14:textId="77777777" w:rsidR="001140DD" w:rsidRDefault="001140DD" w:rsidP="006B0864">
      <w:pPr>
        <w:pStyle w:val="NoSpacing"/>
        <w:spacing w:line="360" w:lineRule="auto"/>
        <w:jc w:val="both"/>
        <w:rPr>
          <w:rFonts w:ascii="Arial" w:hAnsi="Arial" w:cs="Arial"/>
          <w:b/>
          <w:bCs/>
          <w:i/>
          <w:iCs/>
        </w:rPr>
      </w:pPr>
    </w:p>
    <w:p w14:paraId="73A50E45" w14:textId="77777777" w:rsidR="001140DD" w:rsidRDefault="001140DD" w:rsidP="006B0864">
      <w:pPr>
        <w:pStyle w:val="NoSpacing"/>
        <w:spacing w:line="360" w:lineRule="auto"/>
        <w:jc w:val="both"/>
        <w:rPr>
          <w:rFonts w:ascii="Arial" w:hAnsi="Arial" w:cs="Arial"/>
          <w:b/>
          <w:bCs/>
          <w:i/>
          <w:iCs/>
        </w:rPr>
      </w:pPr>
    </w:p>
    <w:p w14:paraId="03ABDEEB" w14:textId="77777777" w:rsidR="001140DD" w:rsidRDefault="001140DD" w:rsidP="006B0864">
      <w:pPr>
        <w:pStyle w:val="NoSpacing"/>
        <w:spacing w:line="360" w:lineRule="auto"/>
        <w:jc w:val="both"/>
        <w:rPr>
          <w:rFonts w:ascii="Arial" w:hAnsi="Arial" w:cs="Arial"/>
          <w:b/>
          <w:bCs/>
          <w:i/>
          <w:iCs/>
        </w:rPr>
      </w:pPr>
    </w:p>
    <w:p w14:paraId="7E794E64" w14:textId="77777777" w:rsidR="001140DD" w:rsidRDefault="001140DD" w:rsidP="006B0864">
      <w:pPr>
        <w:pStyle w:val="NoSpacing"/>
        <w:spacing w:line="360" w:lineRule="auto"/>
        <w:jc w:val="both"/>
        <w:rPr>
          <w:rFonts w:ascii="Arial" w:hAnsi="Arial" w:cs="Arial"/>
          <w:b/>
          <w:bCs/>
          <w:i/>
          <w:iCs/>
        </w:rPr>
      </w:pPr>
    </w:p>
    <w:p w14:paraId="26E75B6B" w14:textId="77777777" w:rsidR="001140DD" w:rsidRDefault="001140DD" w:rsidP="006B0864">
      <w:pPr>
        <w:pStyle w:val="NoSpacing"/>
        <w:spacing w:line="360" w:lineRule="auto"/>
        <w:jc w:val="both"/>
        <w:rPr>
          <w:rFonts w:ascii="Arial" w:hAnsi="Arial" w:cs="Arial"/>
          <w:b/>
          <w:bCs/>
          <w:i/>
          <w:iCs/>
        </w:rPr>
      </w:pPr>
    </w:p>
    <w:p w14:paraId="790B32B2" w14:textId="28136027" w:rsidR="001140DD" w:rsidRPr="001243EE" w:rsidRDefault="001243EE" w:rsidP="006B0864">
      <w:pPr>
        <w:pStyle w:val="NoSpacing"/>
        <w:spacing w:line="360" w:lineRule="auto"/>
        <w:jc w:val="both"/>
        <w:rPr>
          <w:rFonts w:ascii="Arial" w:hAnsi="Arial" w:cs="Arial"/>
          <w:b/>
          <w:bCs/>
          <w:i/>
          <w:iCs/>
        </w:rPr>
      </w:pPr>
      <w:r w:rsidRPr="001243EE">
        <w:rPr>
          <w:rFonts w:ascii="Arial" w:hAnsi="Arial" w:cs="Arial"/>
          <w:b/>
          <w:bCs/>
          <w:i/>
          <w:iCs/>
        </w:rPr>
        <w:t>Stage 1 Organisation Direction:</w:t>
      </w:r>
    </w:p>
    <w:p w14:paraId="0A5C6FD8" w14:textId="173B6360" w:rsidR="001243EE" w:rsidRDefault="001243EE" w:rsidP="006B0864">
      <w:pPr>
        <w:pStyle w:val="NoSpacing"/>
        <w:spacing w:line="360" w:lineRule="auto"/>
        <w:jc w:val="both"/>
        <w:rPr>
          <w:rFonts w:ascii="Arial" w:hAnsi="Arial" w:cs="Arial"/>
        </w:rPr>
      </w:pPr>
    </w:p>
    <w:p w14:paraId="3E2EE76D" w14:textId="77777777" w:rsidR="0019176B" w:rsidRDefault="0019176B" w:rsidP="006B0864">
      <w:pPr>
        <w:pStyle w:val="NoSpacing"/>
        <w:spacing w:line="360" w:lineRule="auto"/>
        <w:jc w:val="both"/>
        <w:rPr>
          <w:rFonts w:ascii="Arial" w:hAnsi="Arial" w:cs="Arial"/>
        </w:rPr>
      </w:pPr>
    </w:p>
    <w:p w14:paraId="167D4773" w14:textId="68CFBAB8" w:rsidR="0019176B" w:rsidRDefault="0019176B" w:rsidP="006B0864">
      <w:pPr>
        <w:pStyle w:val="NoSpacing"/>
        <w:spacing w:line="360" w:lineRule="auto"/>
        <w:jc w:val="both"/>
        <w:rPr>
          <w:rFonts w:ascii="Arial" w:hAnsi="Arial" w:cs="Arial"/>
        </w:rPr>
      </w:pPr>
      <w:r>
        <w:rPr>
          <w:rFonts w:ascii="Arial" w:hAnsi="Arial" w:cs="Arial"/>
        </w:rPr>
        <w:t xml:space="preserve">University of Bradford’s vision is to “make knowledge work” (Bradford University 2019).  To deliver the vision they have a strategy is to “put students at the heart of learning and be an internally leading University” (Bradford 2019). </w:t>
      </w:r>
    </w:p>
    <w:p w14:paraId="3110AF55" w14:textId="10816BC2" w:rsidR="001243EE" w:rsidRPr="0019176B" w:rsidRDefault="001243EE" w:rsidP="006B0864">
      <w:pPr>
        <w:pStyle w:val="NoSpacing"/>
        <w:spacing w:line="360" w:lineRule="auto"/>
        <w:jc w:val="both"/>
        <w:rPr>
          <w:rFonts w:ascii="Arial" w:hAnsi="Arial" w:cs="Arial"/>
        </w:rPr>
      </w:pPr>
    </w:p>
    <w:p w14:paraId="273272F5" w14:textId="77777777" w:rsidR="001243EE" w:rsidRDefault="001243EE" w:rsidP="006B0864">
      <w:pPr>
        <w:pStyle w:val="NoSpacing"/>
        <w:spacing w:line="360" w:lineRule="auto"/>
        <w:jc w:val="both"/>
        <w:rPr>
          <w:rFonts w:ascii="Arial" w:hAnsi="Arial" w:cs="Arial"/>
          <w:b/>
          <w:bCs/>
          <w:i/>
          <w:iCs/>
        </w:rPr>
      </w:pPr>
    </w:p>
    <w:p w14:paraId="3B49A4D1" w14:textId="3DC3754B" w:rsidR="001243EE" w:rsidRPr="001243EE" w:rsidRDefault="001243EE" w:rsidP="006B0864">
      <w:pPr>
        <w:pStyle w:val="NoSpacing"/>
        <w:spacing w:line="360" w:lineRule="auto"/>
        <w:jc w:val="both"/>
        <w:rPr>
          <w:rFonts w:ascii="Arial" w:hAnsi="Arial" w:cs="Arial"/>
          <w:b/>
          <w:bCs/>
          <w:i/>
          <w:iCs/>
        </w:rPr>
      </w:pPr>
      <w:r w:rsidRPr="001243EE">
        <w:rPr>
          <w:rFonts w:ascii="Arial" w:hAnsi="Arial" w:cs="Arial"/>
          <w:b/>
          <w:bCs/>
          <w:i/>
          <w:iCs/>
        </w:rPr>
        <w:t>Stage 2 Environmental Scan</w:t>
      </w:r>
    </w:p>
    <w:p w14:paraId="4CD172A7" w14:textId="77777777" w:rsidR="001243EE" w:rsidRDefault="001243EE" w:rsidP="006B0864">
      <w:pPr>
        <w:pStyle w:val="NoSpacing"/>
        <w:spacing w:line="360" w:lineRule="auto"/>
        <w:jc w:val="both"/>
        <w:rPr>
          <w:rFonts w:ascii="Arial" w:hAnsi="Arial" w:cs="Arial"/>
          <w:b/>
          <w:bCs/>
          <w:i/>
          <w:iCs/>
        </w:rPr>
      </w:pPr>
    </w:p>
    <w:p w14:paraId="4A7C2B46" w14:textId="1344ADEF" w:rsidR="00627446" w:rsidRPr="00627446" w:rsidRDefault="00627446" w:rsidP="006B0864">
      <w:pPr>
        <w:pStyle w:val="NoSpacing"/>
        <w:spacing w:line="360" w:lineRule="auto"/>
        <w:jc w:val="both"/>
        <w:rPr>
          <w:rFonts w:ascii="Arial" w:hAnsi="Arial" w:cs="Arial"/>
          <w:b/>
          <w:bCs/>
          <w:i/>
          <w:iCs/>
        </w:rPr>
      </w:pPr>
      <w:r w:rsidRPr="00627446">
        <w:rPr>
          <w:rFonts w:ascii="Arial" w:hAnsi="Arial" w:cs="Arial"/>
          <w:b/>
          <w:bCs/>
          <w:i/>
          <w:iCs/>
        </w:rPr>
        <w:t xml:space="preserve">In order to identify the key strategic issues facing UB in maintaining its competitive advantage I will firstly use the PESTEL framework. </w:t>
      </w:r>
    </w:p>
    <w:p w14:paraId="2650DFE3" w14:textId="77777777" w:rsidR="00627446" w:rsidRDefault="00627446" w:rsidP="006B0864">
      <w:pPr>
        <w:pStyle w:val="NoSpacing"/>
        <w:spacing w:line="360" w:lineRule="auto"/>
        <w:jc w:val="both"/>
        <w:rPr>
          <w:rFonts w:ascii="Arial" w:hAnsi="Arial" w:cs="Arial"/>
          <w:i/>
          <w:iCs/>
        </w:rPr>
      </w:pPr>
    </w:p>
    <w:p w14:paraId="79D86DF7" w14:textId="72AE2470" w:rsidR="00D91B19" w:rsidRPr="00627446" w:rsidRDefault="00627446" w:rsidP="006B0864">
      <w:pPr>
        <w:pStyle w:val="NoSpacing"/>
        <w:spacing w:line="360" w:lineRule="auto"/>
        <w:jc w:val="both"/>
        <w:rPr>
          <w:rFonts w:ascii="Arial" w:hAnsi="Arial" w:cs="Arial"/>
        </w:rPr>
      </w:pPr>
      <w:proofErr w:type="spellStart"/>
      <w:r w:rsidRPr="00627446">
        <w:rPr>
          <w:rFonts w:ascii="Arial" w:hAnsi="Arial" w:cs="Arial"/>
        </w:rPr>
        <w:t>Aquilar</w:t>
      </w:r>
      <w:proofErr w:type="spellEnd"/>
      <w:r w:rsidRPr="00627446">
        <w:rPr>
          <w:rFonts w:ascii="Arial" w:hAnsi="Arial" w:cs="Arial"/>
        </w:rPr>
        <w:t xml:space="preserve"> (1967) created the PESTEL framework to </w:t>
      </w:r>
      <w:r w:rsidR="00D91B19" w:rsidRPr="00627446">
        <w:rPr>
          <w:rFonts w:ascii="Arial" w:hAnsi="Arial" w:cs="Arial"/>
        </w:rPr>
        <w:t>analyse and monitor the macroeconomic environment of a business. Ethical and legal framework were added to cater for the modern business environment (</w:t>
      </w:r>
      <w:r w:rsidR="00702524">
        <w:rPr>
          <w:rFonts w:ascii="Arial" w:hAnsi="Arial" w:cs="Arial"/>
        </w:rPr>
        <w:t>Chung</w:t>
      </w:r>
      <w:r w:rsidR="00D91B19" w:rsidRPr="00627446">
        <w:rPr>
          <w:rFonts w:ascii="Arial" w:hAnsi="Arial" w:cs="Arial"/>
        </w:rPr>
        <w:t xml:space="preserve"> 2016).</w:t>
      </w:r>
    </w:p>
    <w:p w14:paraId="6ADF796D" w14:textId="77777777" w:rsidR="00C343AE" w:rsidRDefault="00C343AE" w:rsidP="006B0864">
      <w:pPr>
        <w:spacing w:line="360" w:lineRule="auto"/>
        <w:jc w:val="both"/>
        <w:rPr>
          <w:rFonts w:ascii="Arial" w:hAnsi="Arial" w:cs="Arial"/>
        </w:rPr>
      </w:pPr>
    </w:p>
    <w:p w14:paraId="319D0563" w14:textId="309F951E" w:rsidR="00A9046E" w:rsidRPr="000A2A09" w:rsidRDefault="00A9046E" w:rsidP="006B0864">
      <w:pPr>
        <w:spacing w:line="360" w:lineRule="auto"/>
        <w:jc w:val="both"/>
        <w:rPr>
          <w:rFonts w:ascii="Arial" w:hAnsi="Arial" w:cs="Arial"/>
          <w:b/>
          <w:bCs/>
          <w:i/>
          <w:iCs/>
        </w:rPr>
      </w:pPr>
      <w:r w:rsidRPr="000A2A09">
        <w:rPr>
          <w:rFonts w:ascii="Arial" w:hAnsi="Arial" w:cs="Arial"/>
          <w:b/>
          <w:bCs/>
        </w:rPr>
        <w:t>Political Factors</w:t>
      </w:r>
    </w:p>
    <w:p w14:paraId="6FE468D3" w14:textId="77777777" w:rsidR="00BB46E2" w:rsidRPr="009D6223" w:rsidRDefault="00BB46E2" w:rsidP="006B0864">
      <w:pPr>
        <w:spacing w:line="360" w:lineRule="auto"/>
        <w:jc w:val="both"/>
        <w:rPr>
          <w:rFonts w:ascii="Arial" w:hAnsi="Arial" w:cs="Arial"/>
          <w:b/>
          <w:bCs/>
          <w:i/>
          <w:iCs/>
        </w:rPr>
      </w:pPr>
      <w:r w:rsidRPr="009D6223">
        <w:rPr>
          <w:rFonts w:ascii="Arial" w:hAnsi="Arial" w:cs="Arial"/>
          <w:b/>
          <w:bCs/>
          <w:i/>
          <w:iCs/>
        </w:rPr>
        <w:t>Reduction in funding</w:t>
      </w:r>
    </w:p>
    <w:p w14:paraId="289659E5" w14:textId="4B7AE4C3" w:rsidR="00A9046E" w:rsidRDefault="00A9046E" w:rsidP="006B0864">
      <w:pPr>
        <w:spacing w:line="360" w:lineRule="auto"/>
        <w:jc w:val="both"/>
        <w:rPr>
          <w:rFonts w:ascii="Arial" w:hAnsi="Arial" w:cs="Arial"/>
        </w:rPr>
      </w:pPr>
      <w:r>
        <w:rPr>
          <w:rFonts w:ascii="Arial" w:hAnsi="Arial" w:cs="Arial"/>
        </w:rPr>
        <w:lastRenderedPageBreak/>
        <w:t>There is a direct impact of political factors on Bradford University</w:t>
      </w:r>
      <w:r w:rsidR="00035C65">
        <w:rPr>
          <w:rFonts w:ascii="Arial" w:hAnsi="Arial" w:cs="Arial"/>
        </w:rPr>
        <w:t xml:space="preserve"> (BU)</w:t>
      </w:r>
      <w:r>
        <w:rPr>
          <w:rFonts w:ascii="Arial" w:hAnsi="Arial" w:cs="Arial"/>
        </w:rPr>
        <w:t>.</w:t>
      </w:r>
      <w:r w:rsidR="00035C65">
        <w:rPr>
          <w:rFonts w:ascii="Arial" w:hAnsi="Arial" w:cs="Arial"/>
        </w:rPr>
        <w:t xml:space="preserve"> The current political environment in the UK is very turbulent and uncertain. The higher educatio</w:t>
      </w:r>
      <w:r w:rsidR="003575B7">
        <w:rPr>
          <w:rFonts w:ascii="Arial" w:hAnsi="Arial" w:cs="Arial"/>
        </w:rPr>
        <w:t>n system is directly governed by the government and a huge investor therefore is a major stakeholder.</w:t>
      </w:r>
      <w:r>
        <w:rPr>
          <w:rFonts w:ascii="Arial" w:hAnsi="Arial" w:cs="Arial"/>
        </w:rPr>
        <w:t xml:space="preserve"> many other, Bradford University is receives public funding directly from the government</w:t>
      </w:r>
      <w:r w:rsidR="00BB46E2">
        <w:rPr>
          <w:rFonts w:ascii="Arial" w:hAnsi="Arial" w:cs="Arial"/>
        </w:rPr>
        <w:t xml:space="preserve"> (</w:t>
      </w:r>
      <w:r w:rsidR="00182BC5">
        <w:rPr>
          <w:rFonts w:ascii="Arial" w:hAnsi="Arial" w:cs="Arial"/>
        </w:rPr>
        <w:t>Adams 2019</w:t>
      </w:r>
      <w:r w:rsidR="00BB46E2">
        <w:rPr>
          <w:rFonts w:ascii="Arial" w:hAnsi="Arial" w:cs="Arial"/>
        </w:rPr>
        <w:t>)</w:t>
      </w:r>
      <w:r>
        <w:rPr>
          <w:rFonts w:ascii="Arial" w:hAnsi="Arial" w:cs="Arial"/>
        </w:rPr>
        <w:t xml:space="preserve">. However, recently the government has slowly cut its education budget which will prove a serious problem for Bradford University </w:t>
      </w:r>
      <w:r w:rsidR="00BB46E2">
        <w:rPr>
          <w:rFonts w:ascii="Arial" w:hAnsi="Arial" w:cs="Arial"/>
        </w:rPr>
        <w:t xml:space="preserve"> at present and also in the future.  It has also been stated that the higher education sector is being pushed into survival mode.</w:t>
      </w:r>
    </w:p>
    <w:p w14:paraId="2B0367C1" w14:textId="77777777" w:rsidR="00BB46E2" w:rsidRDefault="00BB46E2" w:rsidP="006B0864">
      <w:pPr>
        <w:spacing w:line="360" w:lineRule="auto"/>
        <w:jc w:val="both"/>
        <w:rPr>
          <w:rFonts w:ascii="Arial" w:hAnsi="Arial" w:cs="Arial"/>
        </w:rPr>
      </w:pPr>
    </w:p>
    <w:p w14:paraId="3CB02E7B" w14:textId="77777777" w:rsidR="00BB46E2" w:rsidRPr="009D6223" w:rsidRDefault="00BB46E2" w:rsidP="006B0864">
      <w:pPr>
        <w:spacing w:line="360" w:lineRule="auto"/>
        <w:jc w:val="both"/>
        <w:rPr>
          <w:rFonts w:ascii="Arial" w:hAnsi="Arial" w:cs="Arial"/>
          <w:b/>
          <w:bCs/>
          <w:i/>
          <w:iCs/>
        </w:rPr>
      </w:pPr>
      <w:r w:rsidRPr="009D6223">
        <w:rPr>
          <w:rFonts w:ascii="Arial" w:hAnsi="Arial" w:cs="Arial"/>
          <w:b/>
          <w:bCs/>
          <w:i/>
          <w:iCs/>
        </w:rPr>
        <w:t>Increase in tuition fees f</w:t>
      </w:r>
      <w:r w:rsidR="00D51638" w:rsidRPr="009D6223">
        <w:rPr>
          <w:rFonts w:ascii="Arial" w:hAnsi="Arial" w:cs="Arial"/>
          <w:b/>
          <w:bCs/>
          <w:i/>
          <w:iCs/>
        </w:rPr>
        <w:t>or foreign students</w:t>
      </w:r>
    </w:p>
    <w:p w14:paraId="4DF3F694" w14:textId="2B96A9E3" w:rsidR="00BB46E2" w:rsidRDefault="00D51638" w:rsidP="006B0864">
      <w:pPr>
        <w:spacing w:line="360" w:lineRule="auto"/>
        <w:jc w:val="both"/>
        <w:rPr>
          <w:rFonts w:ascii="Arial" w:hAnsi="Arial" w:cs="Arial"/>
        </w:rPr>
      </w:pPr>
      <w:r>
        <w:rPr>
          <w:rFonts w:ascii="Arial" w:hAnsi="Arial" w:cs="Arial"/>
        </w:rPr>
        <w:t>Over the last 5 year</w:t>
      </w:r>
      <w:r w:rsidR="009D6223">
        <w:rPr>
          <w:rFonts w:ascii="Arial" w:hAnsi="Arial" w:cs="Arial"/>
        </w:rPr>
        <w:t>s</w:t>
      </w:r>
      <w:r>
        <w:rPr>
          <w:rFonts w:ascii="Arial" w:hAnsi="Arial" w:cs="Arial"/>
        </w:rPr>
        <w:t xml:space="preserve"> </w:t>
      </w:r>
      <w:r w:rsidR="009D6223">
        <w:rPr>
          <w:rFonts w:ascii="Arial" w:hAnsi="Arial" w:cs="Arial"/>
        </w:rPr>
        <w:t xml:space="preserve">tuition </w:t>
      </w:r>
      <w:r>
        <w:rPr>
          <w:rFonts w:ascii="Arial" w:hAnsi="Arial" w:cs="Arial"/>
        </w:rPr>
        <w:t>fees for foreign students have rapidly increased by 10% year on year. Nearly, 25% of Bradford University students are from overseas countries</w:t>
      </w:r>
      <w:r w:rsidR="009D6223">
        <w:rPr>
          <w:rFonts w:ascii="Arial" w:hAnsi="Arial" w:cs="Arial"/>
        </w:rPr>
        <w:t xml:space="preserve"> (</w:t>
      </w:r>
      <w:proofErr w:type="spellStart"/>
      <w:r w:rsidR="00182BC5">
        <w:rPr>
          <w:rFonts w:ascii="Arial" w:hAnsi="Arial" w:cs="Arial"/>
        </w:rPr>
        <w:t>Khalia</w:t>
      </w:r>
      <w:proofErr w:type="spellEnd"/>
      <w:r w:rsidR="00182BC5">
        <w:rPr>
          <w:rFonts w:ascii="Arial" w:hAnsi="Arial" w:cs="Arial"/>
        </w:rPr>
        <w:t xml:space="preserve"> 2018</w:t>
      </w:r>
      <w:r w:rsidR="009D6223">
        <w:rPr>
          <w:rFonts w:ascii="Arial" w:hAnsi="Arial" w:cs="Arial"/>
        </w:rPr>
        <w:t>)</w:t>
      </w:r>
      <w:r>
        <w:rPr>
          <w:rFonts w:ascii="Arial" w:hAnsi="Arial" w:cs="Arial"/>
        </w:rPr>
        <w:t xml:space="preserve">. This is significant size of </w:t>
      </w:r>
      <w:proofErr w:type="spellStart"/>
      <w:r>
        <w:rPr>
          <w:rFonts w:ascii="Arial" w:hAnsi="Arial" w:cs="Arial"/>
        </w:rPr>
        <w:t>there</w:t>
      </w:r>
      <w:proofErr w:type="spellEnd"/>
      <w:r>
        <w:rPr>
          <w:rFonts w:ascii="Arial" w:hAnsi="Arial" w:cs="Arial"/>
        </w:rPr>
        <w:t xml:space="preserve"> student intake which means any more increase could make unaffordable for students </w:t>
      </w:r>
      <w:r w:rsidR="00035C65">
        <w:rPr>
          <w:rFonts w:ascii="Arial" w:hAnsi="Arial" w:cs="Arial"/>
        </w:rPr>
        <w:t xml:space="preserve">to pay for </w:t>
      </w:r>
      <w:proofErr w:type="spellStart"/>
      <w:r w:rsidR="00035C65">
        <w:rPr>
          <w:rFonts w:ascii="Arial" w:hAnsi="Arial" w:cs="Arial"/>
        </w:rPr>
        <w:t>there</w:t>
      </w:r>
      <w:proofErr w:type="spellEnd"/>
      <w:r w:rsidR="00035C65">
        <w:rPr>
          <w:rFonts w:ascii="Arial" w:hAnsi="Arial" w:cs="Arial"/>
        </w:rPr>
        <w:t xml:space="preserve"> student fees, therefore reducing student intake hence making Bradford University a less attractive University to study</w:t>
      </w:r>
      <w:r w:rsidR="009D6223">
        <w:rPr>
          <w:rFonts w:ascii="Arial" w:hAnsi="Arial" w:cs="Arial"/>
        </w:rPr>
        <w:t xml:space="preserve"> (Oxford Student)</w:t>
      </w:r>
      <w:r w:rsidR="00035C65">
        <w:rPr>
          <w:rFonts w:ascii="Arial" w:hAnsi="Arial" w:cs="Arial"/>
        </w:rPr>
        <w:t>.</w:t>
      </w:r>
      <w:r w:rsidR="003575B7">
        <w:rPr>
          <w:rFonts w:ascii="Arial" w:hAnsi="Arial" w:cs="Arial"/>
        </w:rPr>
        <w:t xml:space="preserve"> In addition</w:t>
      </w:r>
      <w:r w:rsidR="009D6223">
        <w:rPr>
          <w:rFonts w:ascii="Arial" w:hAnsi="Arial" w:cs="Arial"/>
        </w:rPr>
        <w:t>,</w:t>
      </w:r>
      <w:r w:rsidR="003575B7">
        <w:rPr>
          <w:rFonts w:ascii="Arial" w:hAnsi="Arial" w:cs="Arial"/>
        </w:rPr>
        <w:t xml:space="preserve"> tuition fees for home students have also increase</w:t>
      </w:r>
      <w:r w:rsidR="009D6223">
        <w:rPr>
          <w:rFonts w:ascii="Arial" w:hAnsi="Arial" w:cs="Arial"/>
        </w:rPr>
        <w:t>d</w:t>
      </w:r>
      <w:r w:rsidR="003575B7">
        <w:rPr>
          <w:rFonts w:ascii="Arial" w:hAnsi="Arial" w:cs="Arial"/>
        </w:rPr>
        <w:t xml:space="preserve"> incrementally over the years therefore the brightest students are making a more of an informed choice into which university they want to study. </w:t>
      </w:r>
      <w:r w:rsidR="00035C65">
        <w:rPr>
          <w:rFonts w:ascii="Arial" w:hAnsi="Arial" w:cs="Arial"/>
        </w:rPr>
        <w:t xml:space="preserve"> </w:t>
      </w:r>
    </w:p>
    <w:p w14:paraId="23477A10" w14:textId="7265054C" w:rsidR="00BB46E2" w:rsidRDefault="009D6223" w:rsidP="006B0864">
      <w:pPr>
        <w:spacing w:line="360" w:lineRule="auto"/>
        <w:jc w:val="both"/>
        <w:rPr>
          <w:rFonts w:ascii="Arial" w:hAnsi="Arial" w:cs="Arial"/>
          <w:b/>
          <w:bCs/>
          <w:i/>
          <w:iCs/>
        </w:rPr>
      </w:pPr>
      <w:r w:rsidRPr="009D6223">
        <w:rPr>
          <w:rFonts w:ascii="Arial" w:hAnsi="Arial" w:cs="Arial"/>
          <w:b/>
          <w:bCs/>
          <w:i/>
          <w:iCs/>
        </w:rPr>
        <w:t xml:space="preserve">Brexit </w:t>
      </w:r>
    </w:p>
    <w:p w14:paraId="26339312" w14:textId="0CA9D4D5" w:rsidR="009D6223" w:rsidRDefault="009D6223" w:rsidP="006B0864">
      <w:pPr>
        <w:spacing w:line="360" w:lineRule="auto"/>
        <w:jc w:val="both"/>
        <w:rPr>
          <w:rFonts w:ascii="Arial" w:hAnsi="Arial" w:cs="Arial"/>
        </w:rPr>
      </w:pPr>
      <w:r>
        <w:rPr>
          <w:rFonts w:ascii="Arial" w:hAnsi="Arial" w:cs="Arial"/>
        </w:rPr>
        <w:t>The uncert</w:t>
      </w:r>
      <w:r w:rsidR="00627446">
        <w:rPr>
          <w:rFonts w:ascii="Arial" w:hAnsi="Arial" w:cs="Arial"/>
        </w:rPr>
        <w:t xml:space="preserve">ainty </w:t>
      </w:r>
      <w:r>
        <w:rPr>
          <w:rFonts w:ascii="Arial" w:hAnsi="Arial" w:cs="Arial"/>
        </w:rPr>
        <w:t>surrounding free movement people after UK leaves the EU means that that students will require student visas when coming to the UK</w:t>
      </w:r>
      <w:r w:rsidR="00A62CB8">
        <w:rPr>
          <w:rFonts w:ascii="Arial" w:hAnsi="Arial" w:cs="Arial"/>
        </w:rPr>
        <w:t xml:space="preserve"> to study </w:t>
      </w:r>
      <w:r w:rsidR="00182BC5">
        <w:rPr>
          <w:rFonts w:ascii="Arial" w:hAnsi="Arial" w:cs="Arial"/>
        </w:rPr>
        <w:t>(                                                   (Immigration Advisor Committee 2019</w:t>
      </w:r>
      <w:r w:rsidR="00A62CB8">
        <w:rPr>
          <w:rFonts w:ascii="Arial" w:hAnsi="Arial" w:cs="Arial"/>
        </w:rPr>
        <w:t xml:space="preserve">). This is an additional hurdle for students which may lead to them incurring more costs. This intern may demotivate students from coming to the UK to study. This will impact Bradford University negatively hence eat there student numbers. </w:t>
      </w:r>
    </w:p>
    <w:p w14:paraId="45B19964" w14:textId="4F607C21" w:rsidR="00A62CB8" w:rsidRDefault="00A62CB8" w:rsidP="006B0864">
      <w:pPr>
        <w:spacing w:line="360" w:lineRule="auto"/>
        <w:jc w:val="both"/>
        <w:rPr>
          <w:rFonts w:ascii="Arial" w:hAnsi="Arial" w:cs="Arial"/>
        </w:rPr>
      </w:pPr>
      <w:r>
        <w:rPr>
          <w:rFonts w:ascii="Arial" w:hAnsi="Arial" w:cs="Arial"/>
        </w:rPr>
        <w:t>However, the a recent study has shown that the number of international students studying UK universities is increasing year on year. Between 2011/2012 and 2012/2013 there was a sharp decline which could be on the back of the economic downturn, however</w:t>
      </w:r>
      <w:r w:rsidR="008C695C">
        <w:rPr>
          <w:rFonts w:ascii="Arial" w:hAnsi="Arial" w:cs="Arial"/>
        </w:rPr>
        <w:t xml:space="preserve"> since then there has been steady growth. This is a positive for Bradford University as it shows overseas students are attracted to study in the UK. </w:t>
      </w:r>
    </w:p>
    <w:p w14:paraId="10CD9FA7" w14:textId="239F483E" w:rsidR="00A62CB8" w:rsidRDefault="00A62CB8" w:rsidP="006B0864">
      <w:pPr>
        <w:spacing w:line="360" w:lineRule="auto"/>
        <w:jc w:val="both"/>
        <w:rPr>
          <w:rFonts w:ascii="Arial" w:hAnsi="Arial" w:cs="Arial"/>
        </w:rPr>
      </w:pPr>
      <w:r>
        <w:rPr>
          <w:noProof/>
        </w:rPr>
        <w:lastRenderedPageBreak/>
        <w:drawing>
          <wp:inline distT="0" distB="0" distL="0" distR="0" wp14:anchorId="69A7F68B" wp14:editId="519AD535">
            <wp:extent cx="5693434" cy="2455924"/>
            <wp:effectExtent l="0" t="0" r="254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9891" t="35340" r="21736" b="35221"/>
                    <a:stretch/>
                  </pic:blipFill>
                  <pic:spPr bwMode="auto">
                    <a:xfrm>
                      <a:off x="0" y="0"/>
                      <a:ext cx="5732758" cy="2472887"/>
                    </a:xfrm>
                    <a:prstGeom prst="rect">
                      <a:avLst/>
                    </a:prstGeom>
                    <a:ln>
                      <a:noFill/>
                    </a:ln>
                    <a:extLst>
                      <a:ext uri="{53640926-AAD7-44D8-BBD7-CCE9431645EC}">
                        <a14:shadowObscured xmlns:a14="http://schemas.microsoft.com/office/drawing/2010/main"/>
                      </a:ext>
                    </a:extLst>
                  </pic:spPr>
                </pic:pic>
              </a:graphicData>
            </a:graphic>
          </wp:inline>
        </w:drawing>
      </w:r>
    </w:p>
    <w:p w14:paraId="30A3447F" w14:textId="73E399E4" w:rsidR="006144CB" w:rsidRDefault="006144CB" w:rsidP="006B0864">
      <w:pPr>
        <w:spacing w:line="360" w:lineRule="auto"/>
        <w:jc w:val="center"/>
        <w:rPr>
          <w:rFonts w:ascii="Arial" w:hAnsi="Arial" w:cs="Arial"/>
        </w:rPr>
      </w:pPr>
      <w:r>
        <w:rPr>
          <w:rFonts w:ascii="Arial" w:hAnsi="Arial" w:cs="Arial"/>
        </w:rPr>
        <w:t>(</w:t>
      </w:r>
      <w:r w:rsidR="00182BC5">
        <w:rPr>
          <w:rFonts w:ascii="Arial" w:hAnsi="Arial" w:cs="Arial"/>
        </w:rPr>
        <w:t>Immigration Advisory Committee 2019</w:t>
      </w:r>
      <w:r>
        <w:rPr>
          <w:rFonts w:ascii="Arial" w:hAnsi="Arial" w:cs="Arial"/>
        </w:rPr>
        <w:t>)</w:t>
      </w:r>
    </w:p>
    <w:p w14:paraId="66CBA2E2" w14:textId="122A9C3E" w:rsidR="00A62CB8" w:rsidRPr="0021214A" w:rsidRDefault="006144CB" w:rsidP="006B0864">
      <w:pPr>
        <w:spacing w:line="360" w:lineRule="auto"/>
        <w:jc w:val="both"/>
        <w:rPr>
          <w:rFonts w:ascii="Arial" w:hAnsi="Arial" w:cs="Arial"/>
          <w:b/>
          <w:bCs/>
        </w:rPr>
      </w:pPr>
      <w:r w:rsidRPr="0021214A">
        <w:rPr>
          <w:rFonts w:ascii="Arial" w:hAnsi="Arial" w:cs="Arial"/>
          <w:b/>
          <w:bCs/>
        </w:rPr>
        <w:t xml:space="preserve">Economic Factors </w:t>
      </w:r>
    </w:p>
    <w:p w14:paraId="07B8BD1C" w14:textId="553B92B1" w:rsidR="006144CB" w:rsidRDefault="006144CB" w:rsidP="006B0864">
      <w:pPr>
        <w:spacing w:line="360" w:lineRule="auto"/>
        <w:jc w:val="both"/>
        <w:rPr>
          <w:rFonts w:ascii="Arial" w:hAnsi="Arial" w:cs="Arial"/>
        </w:rPr>
      </w:pPr>
    </w:p>
    <w:p w14:paraId="774FC7A6" w14:textId="1A88BD1B" w:rsidR="006144CB" w:rsidRPr="007C10BB" w:rsidRDefault="006144CB" w:rsidP="006B0864">
      <w:pPr>
        <w:spacing w:line="360" w:lineRule="auto"/>
        <w:jc w:val="both"/>
        <w:rPr>
          <w:rFonts w:ascii="Arial" w:hAnsi="Arial" w:cs="Arial"/>
          <w:b/>
          <w:bCs/>
          <w:i/>
          <w:iCs/>
        </w:rPr>
      </w:pPr>
      <w:r w:rsidRPr="007C10BB">
        <w:rPr>
          <w:rFonts w:ascii="Arial" w:hAnsi="Arial" w:cs="Arial"/>
          <w:b/>
          <w:bCs/>
          <w:i/>
          <w:iCs/>
        </w:rPr>
        <w:t>Changes to economic climate:</w:t>
      </w:r>
    </w:p>
    <w:p w14:paraId="6A84D9EF" w14:textId="5BA3A24B" w:rsidR="00324929" w:rsidRDefault="00B07CB3" w:rsidP="006B0864">
      <w:pPr>
        <w:spacing w:line="360" w:lineRule="auto"/>
        <w:jc w:val="both"/>
        <w:rPr>
          <w:rFonts w:ascii="Arial" w:hAnsi="Arial" w:cs="Arial"/>
        </w:rPr>
      </w:pPr>
      <w:r>
        <w:rPr>
          <w:rFonts w:ascii="Arial" w:hAnsi="Arial" w:cs="Arial"/>
        </w:rPr>
        <w:t xml:space="preserve">The </w:t>
      </w:r>
      <w:r w:rsidR="007C10BB">
        <w:rPr>
          <w:rFonts w:ascii="Arial" w:hAnsi="Arial" w:cs="Arial"/>
        </w:rPr>
        <w:t xml:space="preserve">effects of </w:t>
      </w:r>
      <w:r>
        <w:rPr>
          <w:rFonts w:ascii="Arial" w:hAnsi="Arial" w:cs="Arial"/>
        </w:rPr>
        <w:t xml:space="preserve">economic downturn </w:t>
      </w:r>
      <w:r w:rsidR="007C10BB">
        <w:rPr>
          <w:rFonts w:ascii="Arial" w:hAnsi="Arial" w:cs="Arial"/>
        </w:rPr>
        <w:t xml:space="preserve"> are still evident within Higher Education (HE). The UK government’s </w:t>
      </w:r>
      <w:r>
        <w:rPr>
          <w:rFonts w:ascii="Arial" w:hAnsi="Arial" w:cs="Arial"/>
        </w:rPr>
        <w:t>austerity measures</w:t>
      </w:r>
      <w:r w:rsidR="007C10BB">
        <w:rPr>
          <w:rFonts w:ascii="Arial" w:hAnsi="Arial" w:cs="Arial"/>
        </w:rPr>
        <w:t xml:space="preserve"> are still evolving and are active</w:t>
      </w:r>
      <w:r>
        <w:rPr>
          <w:rFonts w:ascii="Arial" w:hAnsi="Arial" w:cs="Arial"/>
        </w:rPr>
        <w:t xml:space="preserve">. </w:t>
      </w:r>
      <w:r w:rsidR="007C10BB">
        <w:rPr>
          <w:rFonts w:ascii="Arial" w:hAnsi="Arial" w:cs="Arial"/>
        </w:rPr>
        <w:t xml:space="preserve">The cuts to HE funding means that universities have to priorities </w:t>
      </w:r>
      <w:proofErr w:type="spellStart"/>
      <w:r w:rsidR="007C10BB">
        <w:rPr>
          <w:rFonts w:ascii="Arial" w:hAnsi="Arial" w:cs="Arial"/>
        </w:rPr>
        <w:t>there</w:t>
      </w:r>
      <w:proofErr w:type="spellEnd"/>
      <w:r w:rsidR="007C10BB">
        <w:rPr>
          <w:rFonts w:ascii="Arial" w:hAnsi="Arial" w:cs="Arial"/>
        </w:rPr>
        <w:t xml:space="preserve"> budgets and only spend where there is a need. This means due to limited financial resources they are unable to invest into the development of new courses and specialist human resource whom are required to teach  and develop the curriculum.</w:t>
      </w:r>
    </w:p>
    <w:p w14:paraId="2F96086D" w14:textId="29CE126B" w:rsidR="00324929" w:rsidRDefault="00324929" w:rsidP="006B0864">
      <w:pPr>
        <w:spacing w:line="360" w:lineRule="auto"/>
        <w:jc w:val="both"/>
        <w:rPr>
          <w:rFonts w:ascii="Arial" w:hAnsi="Arial" w:cs="Arial"/>
        </w:rPr>
      </w:pPr>
    </w:p>
    <w:p w14:paraId="61A55E06" w14:textId="48315E6B" w:rsidR="00324929" w:rsidRPr="00324929" w:rsidRDefault="00324929" w:rsidP="006B0864">
      <w:pPr>
        <w:spacing w:line="360" w:lineRule="auto"/>
        <w:jc w:val="both"/>
        <w:rPr>
          <w:rFonts w:ascii="Arial" w:hAnsi="Arial" w:cs="Arial"/>
          <w:b/>
          <w:bCs/>
          <w:i/>
          <w:iCs/>
        </w:rPr>
      </w:pPr>
      <w:r w:rsidRPr="00324929">
        <w:rPr>
          <w:rFonts w:ascii="Arial" w:hAnsi="Arial" w:cs="Arial"/>
          <w:b/>
          <w:bCs/>
          <w:i/>
          <w:iCs/>
        </w:rPr>
        <w:t>Student debt</w:t>
      </w:r>
    </w:p>
    <w:p w14:paraId="5705BB37" w14:textId="73FFEC30" w:rsidR="00324929" w:rsidRDefault="00910E55" w:rsidP="006B0864">
      <w:pPr>
        <w:spacing w:line="360" w:lineRule="auto"/>
        <w:jc w:val="both"/>
        <w:rPr>
          <w:rFonts w:ascii="Arial" w:hAnsi="Arial" w:cs="Arial"/>
        </w:rPr>
      </w:pPr>
      <w:r>
        <w:rPr>
          <w:rFonts w:ascii="Arial" w:hAnsi="Arial" w:cs="Arial"/>
        </w:rPr>
        <w:t xml:space="preserve">Many students are forced to take on significant amount of student loans to fund </w:t>
      </w:r>
      <w:proofErr w:type="spellStart"/>
      <w:r>
        <w:rPr>
          <w:rFonts w:ascii="Arial" w:hAnsi="Arial" w:cs="Arial"/>
        </w:rPr>
        <w:t>there</w:t>
      </w:r>
      <w:proofErr w:type="spellEnd"/>
      <w:r>
        <w:rPr>
          <w:rFonts w:ascii="Arial" w:hAnsi="Arial" w:cs="Arial"/>
        </w:rPr>
        <w:t xml:space="preserve"> degree programmes.  This is becoming a major issue as since many graduates commence </w:t>
      </w:r>
      <w:r w:rsidR="0021214A">
        <w:rPr>
          <w:rFonts w:ascii="Arial" w:hAnsi="Arial" w:cs="Arial"/>
        </w:rPr>
        <w:t>their</w:t>
      </w:r>
      <w:r>
        <w:rPr>
          <w:rFonts w:ascii="Arial" w:hAnsi="Arial" w:cs="Arial"/>
        </w:rPr>
        <w:t xml:space="preserve"> careers with serve financial setback. The main concern is that growing number of graduates are simply unable to pay there student loans, which makes the prospect for going to University least attract.</w:t>
      </w:r>
    </w:p>
    <w:p w14:paraId="29639A38" w14:textId="29BA393B" w:rsidR="00324929" w:rsidRPr="0021214A" w:rsidRDefault="00324929" w:rsidP="006B0864">
      <w:pPr>
        <w:spacing w:line="360" w:lineRule="auto"/>
        <w:jc w:val="both"/>
        <w:rPr>
          <w:rFonts w:ascii="Arial" w:hAnsi="Arial" w:cs="Arial"/>
          <w:b/>
          <w:bCs/>
          <w:i/>
          <w:iCs/>
        </w:rPr>
      </w:pPr>
    </w:p>
    <w:p w14:paraId="68324DD8" w14:textId="103CBA2A" w:rsidR="00910E55" w:rsidRPr="0021214A" w:rsidRDefault="00910E55" w:rsidP="006B0864">
      <w:pPr>
        <w:spacing w:line="360" w:lineRule="auto"/>
        <w:jc w:val="both"/>
        <w:rPr>
          <w:rFonts w:ascii="Arial" w:hAnsi="Arial" w:cs="Arial"/>
          <w:b/>
          <w:bCs/>
          <w:i/>
          <w:iCs/>
        </w:rPr>
      </w:pPr>
      <w:r w:rsidRPr="0021214A">
        <w:rPr>
          <w:rFonts w:ascii="Arial" w:hAnsi="Arial" w:cs="Arial"/>
          <w:b/>
          <w:bCs/>
          <w:i/>
          <w:iCs/>
        </w:rPr>
        <w:t>Weak Jobs Market</w:t>
      </w:r>
    </w:p>
    <w:p w14:paraId="55770FF0" w14:textId="5C540E4A" w:rsidR="00910E55" w:rsidRDefault="00910E55" w:rsidP="006B0864">
      <w:pPr>
        <w:spacing w:line="360" w:lineRule="auto"/>
        <w:jc w:val="both"/>
        <w:rPr>
          <w:rFonts w:ascii="Arial" w:hAnsi="Arial" w:cs="Arial"/>
        </w:rPr>
      </w:pPr>
      <w:r>
        <w:rPr>
          <w:rFonts w:ascii="Arial" w:hAnsi="Arial" w:cs="Arial"/>
        </w:rPr>
        <w:lastRenderedPageBreak/>
        <w:t xml:space="preserve">The UK has a weak graduate jobs market at present especially when compared to other major </w:t>
      </w:r>
      <w:r w:rsidR="009001B8">
        <w:rPr>
          <w:rFonts w:ascii="Arial" w:hAnsi="Arial" w:cs="Arial"/>
        </w:rPr>
        <w:t>educational</w:t>
      </w:r>
      <w:r>
        <w:rPr>
          <w:rFonts w:ascii="Arial" w:hAnsi="Arial" w:cs="Arial"/>
        </w:rPr>
        <w:t xml:space="preserve"> hubs such as US and Australia. For Many students the end goal of higher education is to  have a </w:t>
      </w:r>
      <w:proofErr w:type="spellStart"/>
      <w:r>
        <w:rPr>
          <w:rFonts w:ascii="Arial" w:hAnsi="Arial" w:cs="Arial"/>
        </w:rPr>
        <w:t>well paid</w:t>
      </w:r>
      <w:proofErr w:type="spellEnd"/>
      <w:r>
        <w:rPr>
          <w:rFonts w:ascii="Arial" w:hAnsi="Arial" w:cs="Arial"/>
        </w:rPr>
        <w:t xml:space="preserve"> job after completing their degree.</w:t>
      </w:r>
    </w:p>
    <w:p w14:paraId="04BEA472" w14:textId="16165E46" w:rsidR="00910E55" w:rsidRDefault="00910E55" w:rsidP="006B0864">
      <w:pPr>
        <w:spacing w:line="360" w:lineRule="auto"/>
        <w:jc w:val="both"/>
        <w:rPr>
          <w:rFonts w:ascii="Arial" w:hAnsi="Arial" w:cs="Arial"/>
        </w:rPr>
      </w:pPr>
      <w:r>
        <w:rPr>
          <w:rFonts w:ascii="Arial" w:hAnsi="Arial" w:cs="Arial"/>
        </w:rPr>
        <w:t xml:space="preserve">On a regional basis, Bradford City is the </w:t>
      </w:r>
      <w:r w:rsidR="009001B8">
        <w:rPr>
          <w:rFonts w:ascii="Arial" w:hAnsi="Arial" w:cs="Arial"/>
        </w:rPr>
        <w:t xml:space="preserve">fifth largest city in the UK but the </w:t>
      </w:r>
      <w:r>
        <w:rPr>
          <w:rFonts w:ascii="Arial" w:hAnsi="Arial" w:cs="Arial"/>
        </w:rPr>
        <w:t xml:space="preserve">fourth </w:t>
      </w:r>
      <w:r w:rsidR="009001B8">
        <w:rPr>
          <w:rFonts w:ascii="Arial" w:hAnsi="Arial" w:cs="Arial"/>
        </w:rPr>
        <w:t>most deprived</w:t>
      </w:r>
      <w:r>
        <w:rPr>
          <w:rFonts w:ascii="Arial" w:hAnsi="Arial" w:cs="Arial"/>
        </w:rPr>
        <w:t xml:space="preserve"> </w:t>
      </w:r>
      <w:r w:rsidR="009001B8">
        <w:rPr>
          <w:rFonts w:ascii="Arial" w:hAnsi="Arial" w:cs="Arial"/>
        </w:rPr>
        <w:t>city in the UK (</w:t>
      </w:r>
      <w:r w:rsidR="00182BC5">
        <w:rPr>
          <w:rFonts w:ascii="Arial" w:hAnsi="Arial" w:cs="Arial"/>
        </w:rPr>
        <w:t>Kalia</w:t>
      </w:r>
      <w:r w:rsidR="009001B8">
        <w:rPr>
          <w:rFonts w:ascii="Arial" w:hAnsi="Arial" w:cs="Arial"/>
        </w:rPr>
        <w:t xml:space="preserve"> 2018). This means that the jobs market is significantly poor with no real concrete career opportunities for graduates . In fact, the unemployment rate in Bradford is 15% compared to the national unemployment rate of </w:t>
      </w:r>
      <w:r>
        <w:rPr>
          <w:rFonts w:ascii="Arial" w:hAnsi="Arial" w:cs="Arial"/>
        </w:rPr>
        <w:t xml:space="preserve">  </w:t>
      </w:r>
      <w:r w:rsidR="009001B8">
        <w:rPr>
          <w:rFonts w:ascii="Arial" w:hAnsi="Arial" w:cs="Arial"/>
        </w:rPr>
        <w:t>5%</w:t>
      </w:r>
      <w:r w:rsidR="0021214A">
        <w:rPr>
          <w:rFonts w:ascii="Arial" w:hAnsi="Arial" w:cs="Arial"/>
        </w:rPr>
        <w:t xml:space="preserve"> indicating a scarce jobs market in Bradford</w:t>
      </w:r>
      <w:r w:rsidR="00182BC5">
        <w:rPr>
          <w:rFonts w:ascii="Arial" w:hAnsi="Arial" w:cs="Arial"/>
        </w:rPr>
        <w:t xml:space="preserve"> (Kalia 2018)</w:t>
      </w:r>
      <w:r w:rsidR="0021214A">
        <w:rPr>
          <w:rFonts w:ascii="Arial" w:hAnsi="Arial" w:cs="Arial"/>
        </w:rPr>
        <w:t xml:space="preserve">. </w:t>
      </w:r>
      <w:r w:rsidR="009001B8">
        <w:rPr>
          <w:rFonts w:ascii="Arial" w:hAnsi="Arial" w:cs="Arial"/>
        </w:rPr>
        <w:t xml:space="preserve"> </w:t>
      </w:r>
    </w:p>
    <w:p w14:paraId="05F3EC1C" w14:textId="79B5A936" w:rsidR="0021214A" w:rsidRDefault="0021214A" w:rsidP="006B0864">
      <w:pPr>
        <w:spacing w:line="360" w:lineRule="auto"/>
        <w:jc w:val="both"/>
        <w:rPr>
          <w:rFonts w:ascii="Arial" w:hAnsi="Arial" w:cs="Arial"/>
        </w:rPr>
      </w:pPr>
    </w:p>
    <w:p w14:paraId="492981EA" w14:textId="7B7FD54D" w:rsidR="0021214A" w:rsidRPr="00F54D9C" w:rsidRDefault="0021214A" w:rsidP="006B0864">
      <w:pPr>
        <w:spacing w:line="360" w:lineRule="auto"/>
        <w:jc w:val="both"/>
        <w:rPr>
          <w:rFonts w:ascii="Arial" w:hAnsi="Arial" w:cs="Arial"/>
          <w:b/>
          <w:bCs/>
          <w:i/>
          <w:iCs/>
        </w:rPr>
      </w:pPr>
      <w:r w:rsidRPr="00F54D9C">
        <w:rPr>
          <w:rFonts w:ascii="Arial" w:hAnsi="Arial" w:cs="Arial"/>
          <w:b/>
          <w:bCs/>
          <w:i/>
          <w:iCs/>
        </w:rPr>
        <w:t>Social Factors</w:t>
      </w:r>
    </w:p>
    <w:p w14:paraId="0A2A7D8C" w14:textId="0E08E630" w:rsidR="00EB4E99" w:rsidRDefault="0021214A" w:rsidP="006B0864">
      <w:pPr>
        <w:spacing w:line="360" w:lineRule="auto"/>
        <w:jc w:val="both"/>
        <w:rPr>
          <w:rFonts w:ascii="Arial" w:hAnsi="Arial" w:cs="Arial"/>
        </w:rPr>
      </w:pPr>
      <w:r>
        <w:rPr>
          <w:rFonts w:ascii="Arial" w:hAnsi="Arial" w:cs="Arial"/>
        </w:rPr>
        <w:t>Across the UK there are major</w:t>
      </w:r>
      <w:r w:rsidR="00EB4E99">
        <w:rPr>
          <w:rFonts w:ascii="Arial" w:hAnsi="Arial" w:cs="Arial"/>
        </w:rPr>
        <w:t xml:space="preserve"> shortages for various different professions</w:t>
      </w:r>
      <w:r w:rsidR="00114F91">
        <w:rPr>
          <w:rFonts w:ascii="Arial" w:hAnsi="Arial" w:cs="Arial"/>
        </w:rPr>
        <w:t xml:space="preserve"> (</w:t>
      </w:r>
      <w:r w:rsidR="00182BC5">
        <w:rPr>
          <w:rFonts w:ascii="Arial" w:hAnsi="Arial" w:cs="Arial"/>
        </w:rPr>
        <w:t>Migration Advisory Committee 2019)</w:t>
      </w:r>
      <w:r w:rsidR="00EB4E99">
        <w:rPr>
          <w:rFonts w:ascii="Arial" w:hAnsi="Arial" w:cs="Arial"/>
        </w:rPr>
        <w:t>. The table below outline  the UK shortage occupations</w:t>
      </w:r>
      <w:r w:rsidR="00114F91">
        <w:rPr>
          <w:rFonts w:ascii="Arial" w:hAnsi="Arial" w:cs="Arial"/>
        </w:rPr>
        <w:t xml:space="preserve"> and the degree courses that are related to them</w:t>
      </w:r>
      <w:r w:rsidR="00513917">
        <w:rPr>
          <w:rFonts w:ascii="Arial" w:hAnsi="Arial" w:cs="Arial"/>
        </w:rPr>
        <w:t xml:space="preserve">. It can be identified from the table below that undergraduate courses </w:t>
      </w:r>
      <w:proofErr w:type="spellStart"/>
      <w:r w:rsidR="00513917">
        <w:rPr>
          <w:rFonts w:ascii="Arial" w:hAnsi="Arial" w:cs="Arial"/>
        </w:rPr>
        <w:t>suchas</w:t>
      </w:r>
      <w:proofErr w:type="spellEnd"/>
      <w:r w:rsidR="00513917">
        <w:rPr>
          <w:rFonts w:ascii="Arial" w:hAnsi="Arial" w:cs="Arial"/>
        </w:rPr>
        <w:t xml:space="preserve"> PGCE, Medicine, Social Work and Nursing are in significant demand. However, Bradford University do not offer any of these courses. This is an area that Bradford University could look to expand in</w:t>
      </w:r>
      <w:r w:rsidR="00182BC5">
        <w:rPr>
          <w:rFonts w:ascii="Arial" w:hAnsi="Arial" w:cs="Arial"/>
        </w:rPr>
        <w:t xml:space="preserve"> (Migration Advisory Committee 2019)</w:t>
      </w:r>
      <w:r w:rsidR="00513917">
        <w:rPr>
          <w:rFonts w:ascii="Arial" w:hAnsi="Arial" w:cs="Arial"/>
        </w:rPr>
        <w:t xml:space="preserve">. </w:t>
      </w:r>
    </w:p>
    <w:p w14:paraId="151695AA" w14:textId="77777777" w:rsidR="00EB4E99" w:rsidRDefault="00EB4E99" w:rsidP="006B0864">
      <w:pPr>
        <w:spacing w:line="360" w:lineRule="auto"/>
        <w:jc w:val="both"/>
        <w:rPr>
          <w:rFonts w:ascii="Arial" w:hAnsi="Arial" w:cs="Arial"/>
        </w:rPr>
      </w:pPr>
    </w:p>
    <w:tbl>
      <w:tblPr>
        <w:tblStyle w:val="TableGrid"/>
        <w:tblW w:w="0" w:type="auto"/>
        <w:tblLook w:val="04A0" w:firstRow="1" w:lastRow="0" w:firstColumn="1" w:lastColumn="0" w:noHBand="0" w:noVBand="1"/>
      </w:tblPr>
      <w:tblGrid>
        <w:gridCol w:w="4508"/>
        <w:gridCol w:w="4508"/>
      </w:tblGrid>
      <w:tr w:rsidR="00EB4E99" w14:paraId="31CBA25C" w14:textId="77777777" w:rsidTr="00EB4E99">
        <w:tc>
          <w:tcPr>
            <w:tcW w:w="4508" w:type="dxa"/>
          </w:tcPr>
          <w:p w14:paraId="63055816" w14:textId="7972CFE7" w:rsidR="00EB4E99" w:rsidRDefault="00EB4E99" w:rsidP="006B0864">
            <w:pPr>
              <w:spacing w:line="360" w:lineRule="auto"/>
              <w:jc w:val="both"/>
              <w:rPr>
                <w:rFonts w:ascii="Arial" w:hAnsi="Arial" w:cs="Arial"/>
              </w:rPr>
            </w:pPr>
            <w:r>
              <w:rPr>
                <w:rFonts w:ascii="Arial" w:hAnsi="Arial" w:cs="Arial"/>
              </w:rPr>
              <w:t xml:space="preserve">Occupation </w:t>
            </w:r>
          </w:p>
        </w:tc>
        <w:tc>
          <w:tcPr>
            <w:tcW w:w="4508" w:type="dxa"/>
          </w:tcPr>
          <w:p w14:paraId="5F113283" w14:textId="548D0E12" w:rsidR="00EB4E99" w:rsidRDefault="00EB4E99" w:rsidP="006B0864">
            <w:pPr>
              <w:spacing w:line="360" w:lineRule="auto"/>
              <w:jc w:val="both"/>
              <w:rPr>
                <w:rFonts w:ascii="Arial" w:hAnsi="Arial" w:cs="Arial"/>
              </w:rPr>
            </w:pPr>
            <w:r>
              <w:rPr>
                <w:rFonts w:ascii="Arial" w:hAnsi="Arial" w:cs="Arial"/>
              </w:rPr>
              <w:t>Degree Course</w:t>
            </w:r>
          </w:p>
        </w:tc>
      </w:tr>
      <w:tr w:rsidR="00EB4E99" w14:paraId="62D68E6F" w14:textId="77777777" w:rsidTr="00EB4E99">
        <w:tc>
          <w:tcPr>
            <w:tcW w:w="4508" w:type="dxa"/>
          </w:tcPr>
          <w:p w14:paraId="6C2063EF" w14:textId="2112C72D" w:rsidR="00EB4E99" w:rsidRDefault="00EB4E99" w:rsidP="006B0864">
            <w:pPr>
              <w:spacing w:line="360" w:lineRule="auto"/>
              <w:jc w:val="both"/>
              <w:rPr>
                <w:rFonts w:ascii="Arial" w:hAnsi="Arial" w:cs="Arial"/>
              </w:rPr>
            </w:pPr>
            <w:r>
              <w:rPr>
                <w:rFonts w:ascii="Arial" w:hAnsi="Arial" w:cs="Arial"/>
              </w:rPr>
              <w:t>Core Subject Teachers (Maths, English and Science)</w:t>
            </w:r>
          </w:p>
        </w:tc>
        <w:tc>
          <w:tcPr>
            <w:tcW w:w="4508" w:type="dxa"/>
          </w:tcPr>
          <w:p w14:paraId="31A6B0BA" w14:textId="5B99580F" w:rsidR="00EB4E99" w:rsidRDefault="00EB4E99" w:rsidP="006B0864">
            <w:pPr>
              <w:spacing w:line="360" w:lineRule="auto"/>
              <w:jc w:val="both"/>
              <w:rPr>
                <w:rFonts w:ascii="Arial" w:hAnsi="Arial" w:cs="Arial"/>
              </w:rPr>
            </w:pPr>
            <w:r>
              <w:rPr>
                <w:rFonts w:ascii="Arial" w:hAnsi="Arial" w:cs="Arial"/>
              </w:rPr>
              <w:t>PGCE (Postgraduate Certificate in Education with Qualified Teacher Status)</w:t>
            </w:r>
          </w:p>
        </w:tc>
      </w:tr>
      <w:tr w:rsidR="00EB4E99" w14:paraId="62F2C9A7" w14:textId="77777777" w:rsidTr="00EB4E99">
        <w:tc>
          <w:tcPr>
            <w:tcW w:w="4508" w:type="dxa"/>
          </w:tcPr>
          <w:p w14:paraId="5C23215F" w14:textId="7CA19161" w:rsidR="00EB4E99" w:rsidRDefault="00EB4E99" w:rsidP="006B0864">
            <w:pPr>
              <w:spacing w:line="360" w:lineRule="auto"/>
              <w:jc w:val="both"/>
              <w:rPr>
                <w:rFonts w:ascii="Arial" w:hAnsi="Arial" w:cs="Arial"/>
              </w:rPr>
            </w:pPr>
            <w:r>
              <w:rPr>
                <w:rFonts w:ascii="Arial" w:hAnsi="Arial" w:cs="Arial"/>
              </w:rPr>
              <w:t>GP, Consultants</w:t>
            </w:r>
          </w:p>
        </w:tc>
        <w:tc>
          <w:tcPr>
            <w:tcW w:w="4508" w:type="dxa"/>
          </w:tcPr>
          <w:p w14:paraId="4AC42CAD" w14:textId="3498297D" w:rsidR="00EB4E99" w:rsidRDefault="00EB4E99" w:rsidP="006B0864">
            <w:pPr>
              <w:spacing w:line="360" w:lineRule="auto"/>
              <w:jc w:val="both"/>
              <w:rPr>
                <w:rFonts w:ascii="Arial" w:hAnsi="Arial" w:cs="Arial"/>
              </w:rPr>
            </w:pPr>
            <w:r>
              <w:rPr>
                <w:rFonts w:ascii="Arial" w:hAnsi="Arial" w:cs="Arial"/>
              </w:rPr>
              <w:t xml:space="preserve">Medicine, Postgraduate Courses in </w:t>
            </w:r>
            <w:r>
              <w:rPr>
                <w:rFonts w:ascii="Arial" w:hAnsi="Arial" w:cs="Arial"/>
                <w:color w:val="222222"/>
              </w:rPr>
              <w:t>Neurophysiology, Haematology, Neurology, Occupational Medicine</w:t>
            </w:r>
          </w:p>
        </w:tc>
      </w:tr>
      <w:tr w:rsidR="00EB4E99" w14:paraId="56CDABE5" w14:textId="77777777" w:rsidTr="00EB4E99">
        <w:tc>
          <w:tcPr>
            <w:tcW w:w="4508" w:type="dxa"/>
          </w:tcPr>
          <w:p w14:paraId="172EFF96" w14:textId="71E54F8B" w:rsidR="00EB4E99" w:rsidRDefault="00EB4E99" w:rsidP="006B0864">
            <w:pPr>
              <w:spacing w:line="360" w:lineRule="auto"/>
              <w:jc w:val="both"/>
              <w:rPr>
                <w:rFonts w:ascii="Arial" w:hAnsi="Arial" w:cs="Arial"/>
              </w:rPr>
            </w:pPr>
            <w:r>
              <w:rPr>
                <w:rFonts w:ascii="Arial" w:hAnsi="Arial" w:cs="Arial"/>
              </w:rPr>
              <w:t>Nurses</w:t>
            </w:r>
          </w:p>
        </w:tc>
        <w:tc>
          <w:tcPr>
            <w:tcW w:w="4508" w:type="dxa"/>
          </w:tcPr>
          <w:p w14:paraId="010FD0E6" w14:textId="607AFAB7" w:rsidR="00EB4E99" w:rsidRDefault="00EB4E99" w:rsidP="006B0864">
            <w:pPr>
              <w:spacing w:line="360" w:lineRule="auto"/>
              <w:jc w:val="both"/>
              <w:rPr>
                <w:rFonts w:ascii="Arial" w:hAnsi="Arial" w:cs="Arial"/>
              </w:rPr>
            </w:pPr>
            <w:r>
              <w:rPr>
                <w:rFonts w:ascii="Arial" w:hAnsi="Arial" w:cs="Arial"/>
              </w:rPr>
              <w:t xml:space="preserve">BSc Nursing and Advanced Nurse </w:t>
            </w:r>
            <w:r w:rsidR="00114F91">
              <w:rPr>
                <w:rFonts w:ascii="Arial" w:hAnsi="Arial" w:cs="Arial"/>
              </w:rPr>
              <w:t xml:space="preserve">Practitioner. </w:t>
            </w:r>
          </w:p>
        </w:tc>
      </w:tr>
      <w:tr w:rsidR="00EB4E99" w14:paraId="3168A603" w14:textId="77777777" w:rsidTr="00EB4E99">
        <w:tc>
          <w:tcPr>
            <w:tcW w:w="4508" w:type="dxa"/>
          </w:tcPr>
          <w:p w14:paraId="2B484DB4" w14:textId="10F5C794" w:rsidR="00EB4E99" w:rsidRDefault="00114F91" w:rsidP="006B0864">
            <w:pPr>
              <w:spacing w:line="360" w:lineRule="auto"/>
              <w:jc w:val="both"/>
              <w:rPr>
                <w:rFonts w:ascii="Arial" w:hAnsi="Arial" w:cs="Arial"/>
              </w:rPr>
            </w:pPr>
            <w:r>
              <w:rPr>
                <w:rFonts w:ascii="Arial" w:hAnsi="Arial" w:cs="Arial"/>
              </w:rPr>
              <w:t>Social Workers</w:t>
            </w:r>
          </w:p>
        </w:tc>
        <w:tc>
          <w:tcPr>
            <w:tcW w:w="4508" w:type="dxa"/>
          </w:tcPr>
          <w:p w14:paraId="0FD9CBB5" w14:textId="2C20C4CD" w:rsidR="00EB4E99" w:rsidRDefault="00114F91" w:rsidP="006B0864">
            <w:pPr>
              <w:spacing w:line="360" w:lineRule="auto"/>
              <w:jc w:val="both"/>
              <w:rPr>
                <w:rFonts w:ascii="Arial" w:hAnsi="Arial" w:cs="Arial"/>
              </w:rPr>
            </w:pPr>
            <w:r>
              <w:rPr>
                <w:rFonts w:ascii="Arial" w:hAnsi="Arial" w:cs="Arial"/>
              </w:rPr>
              <w:t xml:space="preserve">Social Work </w:t>
            </w:r>
          </w:p>
        </w:tc>
      </w:tr>
    </w:tbl>
    <w:p w14:paraId="7B7833F5" w14:textId="017DAC61" w:rsidR="007C10BB" w:rsidRDefault="00114F91" w:rsidP="006B0864">
      <w:pPr>
        <w:spacing w:line="360" w:lineRule="auto"/>
        <w:jc w:val="both"/>
        <w:rPr>
          <w:rFonts w:ascii="Arial" w:hAnsi="Arial" w:cs="Arial"/>
        </w:rPr>
      </w:pPr>
      <w:r>
        <w:rPr>
          <w:rFonts w:ascii="Arial" w:hAnsi="Arial" w:cs="Arial"/>
        </w:rPr>
        <w:t xml:space="preserve">                                             (</w:t>
      </w:r>
      <w:r w:rsidR="001D5AF8">
        <w:rPr>
          <w:rFonts w:ascii="Arial" w:hAnsi="Arial" w:cs="Arial"/>
        </w:rPr>
        <w:t>Migration Advisory Committee 2019</w:t>
      </w:r>
      <w:r>
        <w:rPr>
          <w:rFonts w:ascii="Arial" w:hAnsi="Arial" w:cs="Arial"/>
        </w:rPr>
        <w:t>)</w:t>
      </w:r>
    </w:p>
    <w:p w14:paraId="1342BF0A" w14:textId="306E32CE" w:rsidR="00A26598" w:rsidRDefault="00A26598" w:rsidP="006B0864">
      <w:pPr>
        <w:spacing w:line="360" w:lineRule="auto"/>
        <w:jc w:val="both"/>
        <w:rPr>
          <w:rFonts w:ascii="Arial" w:hAnsi="Arial" w:cs="Arial"/>
        </w:rPr>
      </w:pPr>
      <w:r>
        <w:rPr>
          <w:noProof/>
        </w:rPr>
        <w:lastRenderedPageBreak/>
        <w:drawing>
          <wp:inline distT="0" distB="0" distL="0" distR="0" wp14:anchorId="0E9FC6CE" wp14:editId="4273F2B1">
            <wp:extent cx="5693434" cy="310751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41849" t="33198" r="17070" b="26923"/>
                    <a:stretch/>
                  </pic:blipFill>
                  <pic:spPr bwMode="auto">
                    <a:xfrm>
                      <a:off x="0" y="0"/>
                      <a:ext cx="5706972" cy="3114899"/>
                    </a:xfrm>
                    <a:prstGeom prst="rect">
                      <a:avLst/>
                    </a:prstGeom>
                    <a:ln>
                      <a:noFill/>
                    </a:ln>
                    <a:extLst>
                      <a:ext uri="{53640926-AAD7-44D8-BBD7-CCE9431645EC}">
                        <a14:shadowObscured xmlns:a14="http://schemas.microsoft.com/office/drawing/2010/main"/>
                      </a:ext>
                    </a:extLst>
                  </pic:spPr>
                </pic:pic>
              </a:graphicData>
            </a:graphic>
          </wp:inline>
        </w:drawing>
      </w:r>
    </w:p>
    <w:p w14:paraId="56312C51" w14:textId="377DF0A6" w:rsidR="00A62CB8" w:rsidRDefault="00A62CB8" w:rsidP="006B0864">
      <w:pPr>
        <w:spacing w:line="360" w:lineRule="auto"/>
        <w:jc w:val="both"/>
        <w:rPr>
          <w:rFonts w:ascii="Arial" w:hAnsi="Arial" w:cs="Arial"/>
        </w:rPr>
      </w:pPr>
    </w:p>
    <w:p w14:paraId="7585E63F" w14:textId="69D2118D" w:rsidR="00A62CB8" w:rsidRDefault="001D5AF8" w:rsidP="006B0864">
      <w:pPr>
        <w:spacing w:line="360" w:lineRule="auto"/>
        <w:jc w:val="both"/>
        <w:rPr>
          <w:rFonts w:ascii="Arial" w:hAnsi="Arial" w:cs="Arial"/>
        </w:rPr>
      </w:pPr>
      <w:r>
        <w:rPr>
          <w:rFonts w:ascii="Arial" w:hAnsi="Arial" w:cs="Arial"/>
        </w:rPr>
        <w:t xml:space="preserve">                                           </w:t>
      </w:r>
      <w:r w:rsidR="00A26598">
        <w:rPr>
          <w:rFonts w:ascii="Arial" w:hAnsi="Arial" w:cs="Arial"/>
        </w:rPr>
        <w:t>(</w:t>
      </w:r>
      <w:r>
        <w:rPr>
          <w:rFonts w:ascii="Arial" w:hAnsi="Arial" w:cs="Arial"/>
        </w:rPr>
        <w:t>Migration Advisory Committee 2019</w:t>
      </w:r>
      <w:r w:rsidR="00A26598">
        <w:rPr>
          <w:rFonts w:ascii="Arial" w:hAnsi="Arial" w:cs="Arial"/>
        </w:rPr>
        <w:t>)</w:t>
      </w:r>
    </w:p>
    <w:p w14:paraId="4B4D7357" w14:textId="754E9B9B" w:rsidR="00A26598" w:rsidRDefault="00A26598" w:rsidP="006B0864">
      <w:pPr>
        <w:spacing w:line="360" w:lineRule="auto"/>
        <w:jc w:val="both"/>
        <w:rPr>
          <w:rFonts w:ascii="Arial" w:hAnsi="Arial" w:cs="Arial"/>
        </w:rPr>
      </w:pPr>
    </w:p>
    <w:p w14:paraId="634FBDE6" w14:textId="29735C93" w:rsidR="00DE2D6E" w:rsidRDefault="00A26598" w:rsidP="006B0864">
      <w:pPr>
        <w:spacing w:line="360" w:lineRule="auto"/>
        <w:jc w:val="both"/>
        <w:rPr>
          <w:rFonts w:ascii="Arial" w:hAnsi="Arial" w:cs="Arial"/>
        </w:rPr>
      </w:pPr>
      <w:r>
        <w:rPr>
          <w:rFonts w:ascii="Arial" w:hAnsi="Arial" w:cs="Arial"/>
        </w:rPr>
        <w:t>The table above shows that china co</w:t>
      </w:r>
      <w:r w:rsidR="001B099C">
        <w:rPr>
          <w:rFonts w:ascii="Arial" w:hAnsi="Arial" w:cs="Arial"/>
        </w:rPr>
        <w:t>untries</w:t>
      </w:r>
      <w:r>
        <w:rPr>
          <w:rFonts w:ascii="Arial" w:hAnsi="Arial" w:cs="Arial"/>
        </w:rPr>
        <w:t xml:space="preserve"> to be the top country of origin of international students in the UK. As of 2017/2018  more than half of international students where from china followed by India and the US.  EU students share 30% </w:t>
      </w:r>
      <w:r w:rsidR="00DE2D6E">
        <w:rPr>
          <w:rFonts w:ascii="Arial" w:hAnsi="Arial" w:cs="Arial"/>
        </w:rPr>
        <w:t>of foreign student at UK universities. This creates significant opportunities for Higher Education institutions like Bradford University to direct and market their courses  to these lucrative markets.</w:t>
      </w:r>
    </w:p>
    <w:p w14:paraId="1AD9831F" w14:textId="7262F3B4" w:rsidR="00714696" w:rsidRDefault="00714696" w:rsidP="006B0864">
      <w:pPr>
        <w:spacing w:line="360" w:lineRule="auto"/>
        <w:jc w:val="both"/>
        <w:rPr>
          <w:rFonts w:ascii="Arial" w:hAnsi="Arial" w:cs="Arial"/>
        </w:rPr>
      </w:pPr>
      <w:r>
        <w:rPr>
          <w:rFonts w:ascii="Arial" w:hAnsi="Arial" w:cs="Arial"/>
        </w:rPr>
        <w:t>Bradford has one of the youngest population in the UK (</w:t>
      </w:r>
      <w:r w:rsidR="00182BC5">
        <w:rPr>
          <w:rFonts w:ascii="Arial" w:hAnsi="Arial" w:cs="Arial"/>
        </w:rPr>
        <w:t>Carter &amp; Sweeney 2018)</w:t>
      </w:r>
      <w:r>
        <w:rPr>
          <w:rFonts w:ascii="Arial" w:hAnsi="Arial" w:cs="Arial"/>
        </w:rPr>
        <w:t xml:space="preserve">. This means that Bradford University can attract home students, hence a big market for them. </w:t>
      </w:r>
    </w:p>
    <w:p w14:paraId="5F3426CE" w14:textId="77777777" w:rsidR="00DE2D6E" w:rsidRPr="00DE2D6E" w:rsidRDefault="00DE2D6E" w:rsidP="006B0864">
      <w:pPr>
        <w:spacing w:line="360" w:lineRule="auto"/>
        <w:jc w:val="both"/>
        <w:rPr>
          <w:rFonts w:ascii="Arial" w:hAnsi="Arial" w:cs="Arial"/>
          <w:b/>
          <w:bCs/>
          <w:i/>
          <w:iCs/>
        </w:rPr>
      </w:pPr>
    </w:p>
    <w:p w14:paraId="2403C536" w14:textId="77777777" w:rsidR="00714696" w:rsidRDefault="00714696" w:rsidP="006B0864">
      <w:pPr>
        <w:spacing w:line="360" w:lineRule="auto"/>
        <w:jc w:val="both"/>
        <w:rPr>
          <w:rFonts w:ascii="Arial" w:hAnsi="Arial" w:cs="Arial"/>
          <w:b/>
          <w:bCs/>
          <w:i/>
          <w:iCs/>
        </w:rPr>
      </w:pPr>
    </w:p>
    <w:p w14:paraId="15D0790D" w14:textId="097336A3" w:rsidR="00DE2D6E" w:rsidRPr="00DE2D6E" w:rsidRDefault="00DE2D6E" w:rsidP="006B0864">
      <w:pPr>
        <w:spacing w:line="360" w:lineRule="auto"/>
        <w:jc w:val="both"/>
        <w:rPr>
          <w:rFonts w:ascii="Arial" w:hAnsi="Arial" w:cs="Arial"/>
          <w:b/>
          <w:bCs/>
          <w:i/>
          <w:iCs/>
        </w:rPr>
      </w:pPr>
      <w:r w:rsidRPr="00DE2D6E">
        <w:rPr>
          <w:rFonts w:ascii="Arial" w:hAnsi="Arial" w:cs="Arial"/>
          <w:b/>
          <w:bCs/>
          <w:i/>
          <w:iCs/>
        </w:rPr>
        <w:t>Technological  Factors:</w:t>
      </w:r>
    </w:p>
    <w:p w14:paraId="452C94E8" w14:textId="030B25DD" w:rsidR="00DE2D6E" w:rsidRDefault="00C56051" w:rsidP="006B0864">
      <w:pPr>
        <w:spacing w:line="360" w:lineRule="auto"/>
        <w:jc w:val="both"/>
        <w:rPr>
          <w:rFonts w:ascii="Arial" w:hAnsi="Arial" w:cs="Arial"/>
        </w:rPr>
      </w:pPr>
      <w:r>
        <w:rPr>
          <w:rFonts w:ascii="Arial" w:hAnsi="Arial" w:cs="Arial"/>
        </w:rPr>
        <w:t xml:space="preserve">The advancement in </w:t>
      </w:r>
      <w:r w:rsidR="00E53387">
        <w:rPr>
          <w:rFonts w:ascii="Arial" w:hAnsi="Arial" w:cs="Arial"/>
        </w:rPr>
        <w:t>technology</w:t>
      </w:r>
      <w:r>
        <w:rPr>
          <w:rFonts w:ascii="Arial" w:hAnsi="Arial" w:cs="Arial"/>
        </w:rPr>
        <w:t xml:space="preserve"> has meant that </w:t>
      </w:r>
      <w:r w:rsidR="00697BAB">
        <w:rPr>
          <w:rFonts w:ascii="Arial" w:hAnsi="Arial" w:cs="Arial"/>
        </w:rPr>
        <w:t xml:space="preserve">online learning is a growing a lucrative market for HE </w:t>
      </w:r>
      <w:r w:rsidR="00E53387">
        <w:rPr>
          <w:rFonts w:ascii="Arial" w:hAnsi="Arial" w:cs="Arial"/>
        </w:rPr>
        <w:t>institutions</w:t>
      </w:r>
      <w:r w:rsidR="00697BAB">
        <w:rPr>
          <w:rFonts w:ascii="Arial" w:hAnsi="Arial" w:cs="Arial"/>
        </w:rPr>
        <w:t xml:space="preserve"> like Bradford University</w:t>
      </w:r>
      <w:r w:rsidR="001B099C">
        <w:rPr>
          <w:rFonts w:ascii="Arial" w:hAnsi="Arial" w:cs="Arial"/>
        </w:rPr>
        <w:t xml:space="preserve"> (</w:t>
      </w:r>
      <w:r w:rsidR="00182BC5">
        <w:rPr>
          <w:rFonts w:ascii="Arial" w:hAnsi="Arial" w:cs="Arial"/>
        </w:rPr>
        <w:t>Carla 2018</w:t>
      </w:r>
      <w:r w:rsidR="001B099C">
        <w:rPr>
          <w:rFonts w:ascii="Arial" w:hAnsi="Arial" w:cs="Arial"/>
        </w:rPr>
        <w:t>)</w:t>
      </w:r>
      <w:r w:rsidR="00697BAB">
        <w:rPr>
          <w:rFonts w:ascii="Arial" w:hAnsi="Arial" w:cs="Arial"/>
        </w:rPr>
        <w:t xml:space="preserve">.  </w:t>
      </w:r>
      <w:r w:rsidR="001B099C">
        <w:rPr>
          <w:rFonts w:ascii="Arial" w:hAnsi="Arial" w:cs="Arial"/>
        </w:rPr>
        <w:t>This is an untapped market and the benefits to both students and the University are immense</w:t>
      </w:r>
      <w:r w:rsidR="001D5AF8">
        <w:rPr>
          <w:rFonts w:ascii="Arial" w:hAnsi="Arial" w:cs="Arial"/>
        </w:rPr>
        <w:t xml:space="preserve"> </w:t>
      </w:r>
      <w:r w:rsidR="001B099C">
        <w:rPr>
          <w:rFonts w:ascii="Arial" w:hAnsi="Arial" w:cs="Arial"/>
        </w:rPr>
        <w:t>(</w:t>
      </w:r>
      <w:r w:rsidR="00182BC5">
        <w:rPr>
          <w:rFonts w:ascii="Arial" w:hAnsi="Arial" w:cs="Arial"/>
        </w:rPr>
        <w:t>Carla 2018</w:t>
      </w:r>
      <w:r w:rsidR="001B099C">
        <w:rPr>
          <w:rFonts w:ascii="Arial" w:hAnsi="Arial" w:cs="Arial"/>
        </w:rPr>
        <w:t xml:space="preserve">). In terms of the University and for the student it is extremely costs effective therefore extremely profitable for the organisation.  </w:t>
      </w:r>
    </w:p>
    <w:p w14:paraId="305884FB" w14:textId="664BDA19" w:rsidR="00DE2D6E" w:rsidRPr="001B099C" w:rsidRDefault="001B099C" w:rsidP="006B0864">
      <w:pPr>
        <w:spacing w:line="360" w:lineRule="auto"/>
        <w:jc w:val="both"/>
        <w:rPr>
          <w:rFonts w:ascii="Arial" w:hAnsi="Arial" w:cs="Arial"/>
          <w:b/>
          <w:bCs/>
          <w:i/>
          <w:iCs/>
        </w:rPr>
      </w:pPr>
      <w:r w:rsidRPr="001B099C">
        <w:rPr>
          <w:rFonts w:ascii="Arial" w:hAnsi="Arial" w:cs="Arial"/>
          <w:b/>
          <w:bCs/>
          <w:i/>
          <w:iCs/>
        </w:rPr>
        <w:t xml:space="preserve">Ethical  and Legal: </w:t>
      </w:r>
    </w:p>
    <w:p w14:paraId="623AF103" w14:textId="2C9F6008" w:rsidR="001B099C" w:rsidRDefault="00E53387" w:rsidP="006B0864">
      <w:pPr>
        <w:spacing w:line="360" w:lineRule="auto"/>
        <w:jc w:val="both"/>
        <w:rPr>
          <w:rFonts w:ascii="Arial" w:hAnsi="Arial" w:cs="Arial"/>
        </w:rPr>
      </w:pPr>
      <w:r>
        <w:rPr>
          <w:rFonts w:ascii="Arial" w:hAnsi="Arial" w:cs="Arial"/>
        </w:rPr>
        <w:lastRenderedPageBreak/>
        <w:t xml:space="preserve">The major legal and ethical issues is the aftermath of Brexit. The lack of knowledge, understanding and accountability of the legal requirements  can lead to non-compliance which intern can lead to prosecution for non-compliance. </w:t>
      </w:r>
    </w:p>
    <w:p w14:paraId="45D9E11C" w14:textId="77777777" w:rsidR="001243EE" w:rsidRDefault="00DE2D6E" w:rsidP="006B0864">
      <w:pPr>
        <w:spacing w:line="360" w:lineRule="auto"/>
        <w:rPr>
          <w:rFonts w:ascii="Arial" w:hAnsi="Arial" w:cs="Arial"/>
        </w:rPr>
      </w:pPr>
      <w:r>
        <w:rPr>
          <w:rFonts w:ascii="Arial" w:hAnsi="Arial" w:cs="Arial"/>
        </w:rPr>
        <w:t xml:space="preserve"> </w:t>
      </w:r>
    </w:p>
    <w:p w14:paraId="08D3B9AC" w14:textId="77777777" w:rsidR="001243EE" w:rsidRDefault="001243EE" w:rsidP="006B0864">
      <w:pPr>
        <w:spacing w:line="360" w:lineRule="auto"/>
        <w:rPr>
          <w:rFonts w:ascii="Arial" w:hAnsi="Arial" w:cs="Arial"/>
        </w:rPr>
      </w:pPr>
    </w:p>
    <w:p w14:paraId="65A0AC05" w14:textId="5BDC9DE5" w:rsidR="00627446" w:rsidRPr="001140DD" w:rsidRDefault="001140DD" w:rsidP="006B0864">
      <w:pPr>
        <w:spacing w:line="360" w:lineRule="auto"/>
        <w:rPr>
          <w:rFonts w:ascii="Arial" w:hAnsi="Arial" w:cs="Arial"/>
        </w:rPr>
      </w:pPr>
      <w:r w:rsidRPr="001140DD">
        <w:rPr>
          <w:rFonts w:ascii="Arial" w:hAnsi="Arial" w:cs="Arial"/>
          <w:b/>
          <w:bCs/>
          <w:i/>
          <w:iCs/>
        </w:rPr>
        <w:t xml:space="preserve">I will now use </w:t>
      </w:r>
      <w:r w:rsidR="00520DE9">
        <w:rPr>
          <w:rFonts w:ascii="Arial" w:hAnsi="Arial" w:cs="Arial"/>
          <w:b/>
          <w:bCs/>
          <w:i/>
          <w:iCs/>
        </w:rPr>
        <w:t>P</w:t>
      </w:r>
      <w:r w:rsidRPr="001140DD">
        <w:rPr>
          <w:rFonts w:ascii="Arial" w:hAnsi="Arial" w:cs="Arial"/>
          <w:b/>
          <w:bCs/>
          <w:i/>
          <w:iCs/>
        </w:rPr>
        <w:t>orters 5 forces model to analyse and assess UB’s competitiveness and positioning amongst its competitors.</w:t>
      </w:r>
    </w:p>
    <w:p w14:paraId="5CCF97AD" w14:textId="42518E06" w:rsidR="00A26598" w:rsidRDefault="00714696" w:rsidP="006B0864">
      <w:pPr>
        <w:spacing w:line="360" w:lineRule="auto"/>
        <w:rPr>
          <w:rFonts w:ascii="Arial" w:hAnsi="Arial" w:cs="Arial"/>
        </w:rPr>
      </w:pPr>
      <w:r>
        <w:rPr>
          <w:rFonts w:ascii="Arial" w:hAnsi="Arial" w:cs="Arial"/>
        </w:rPr>
        <w:t xml:space="preserve">Porters 5 forces model is </w:t>
      </w:r>
      <w:r w:rsidR="006A43E3">
        <w:rPr>
          <w:rFonts w:ascii="Arial" w:hAnsi="Arial" w:cs="Arial"/>
        </w:rPr>
        <w:t xml:space="preserve">well </w:t>
      </w:r>
      <w:r>
        <w:rPr>
          <w:rFonts w:ascii="Arial" w:hAnsi="Arial" w:cs="Arial"/>
        </w:rPr>
        <w:t xml:space="preserve">grounded </w:t>
      </w:r>
      <w:r w:rsidR="006A43E3">
        <w:rPr>
          <w:rFonts w:ascii="Arial" w:hAnsi="Arial" w:cs="Arial"/>
        </w:rPr>
        <w:t xml:space="preserve">with </w:t>
      </w:r>
      <w:r>
        <w:rPr>
          <w:rFonts w:ascii="Arial" w:hAnsi="Arial" w:cs="Arial"/>
        </w:rPr>
        <w:t>strategic management</w:t>
      </w:r>
      <w:r w:rsidR="00520DE9">
        <w:rPr>
          <w:rFonts w:ascii="Arial" w:hAnsi="Arial" w:cs="Arial"/>
        </w:rPr>
        <w:t xml:space="preserve"> (</w:t>
      </w:r>
      <w:proofErr w:type="spellStart"/>
      <w:r w:rsidR="00520DE9">
        <w:rPr>
          <w:rFonts w:ascii="Arial" w:hAnsi="Arial" w:cs="Arial"/>
        </w:rPr>
        <w:t>Peteraf</w:t>
      </w:r>
      <w:proofErr w:type="spellEnd"/>
      <w:r w:rsidR="00520DE9">
        <w:rPr>
          <w:rFonts w:ascii="Arial" w:hAnsi="Arial" w:cs="Arial"/>
        </w:rPr>
        <w:t xml:space="preserve"> 1993)</w:t>
      </w:r>
      <w:r>
        <w:rPr>
          <w:rFonts w:ascii="Arial" w:hAnsi="Arial" w:cs="Arial"/>
        </w:rPr>
        <w:t xml:space="preserve">, despite </w:t>
      </w:r>
      <w:r w:rsidR="006A43E3">
        <w:rPr>
          <w:rFonts w:ascii="Arial" w:hAnsi="Arial" w:cs="Arial"/>
        </w:rPr>
        <w:t>criticism</w:t>
      </w:r>
      <w:r>
        <w:rPr>
          <w:rFonts w:ascii="Arial" w:hAnsi="Arial" w:cs="Arial"/>
        </w:rPr>
        <w:t xml:space="preserve"> from</w:t>
      </w:r>
      <w:r w:rsidR="006A43E3">
        <w:rPr>
          <w:rFonts w:ascii="Arial" w:hAnsi="Arial" w:cs="Arial"/>
        </w:rPr>
        <w:t xml:space="preserve"> </w:t>
      </w:r>
      <w:r w:rsidR="00520DE9">
        <w:rPr>
          <w:rFonts w:ascii="Arial" w:hAnsi="Arial" w:cs="Arial"/>
        </w:rPr>
        <w:t>(Richard 200 and Rodriguez 2005</w:t>
      </w:r>
      <w:r w:rsidR="006A43E3">
        <w:rPr>
          <w:rFonts w:ascii="Arial" w:hAnsi="Arial" w:cs="Arial"/>
        </w:rPr>
        <w:t xml:space="preserve">),  it is still one of most effective strategic management framework. </w:t>
      </w:r>
      <w:r w:rsidR="004B7A3C">
        <w:rPr>
          <w:rFonts w:ascii="Arial" w:hAnsi="Arial" w:cs="Arial"/>
        </w:rPr>
        <w:t xml:space="preserve"> </w:t>
      </w:r>
      <w:r w:rsidR="006A43E3">
        <w:rPr>
          <w:rFonts w:ascii="Arial" w:hAnsi="Arial" w:cs="Arial"/>
        </w:rPr>
        <w:t xml:space="preserve">Therefore porters five forces </w:t>
      </w:r>
      <w:r w:rsidR="004B7A3C">
        <w:rPr>
          <w:rFonts w:ascii="Arial" w:hAnsi="Arial" w:cs="Arial"/>
        </w:rPr>
        <w:t>model will be used to assess, analyse and evaluate Bradford University’s competitive strength and positioning withing the HE sector and amongst its competitors. Porter (19</w:t>
      </w:r>
      <w:r w:rsidR="00520DE9">
        <w:rPr>
          <w:rFonts w:ascii="Arial" w:hAnsi="Arial" w:cs="Arial"/>
        </w:rPr>
        <w:t>81</w:t>
      </w:r>
      <w:r w:rsidR="004B7A3C">
        <w:rPr>
          <w:rFonts w:ascii="Arial" w:hAnsi="Arial" w:cs="Arial"/>
        </w:rPr>
        <w:t xml:space="preserve">) developed the model. The model has four key areas which are outlined </w:t>
      </w:r>
      <w:r w:rsidR="006A43E3">
        <w:rPr>
          <w:rFonts w:ascii="Arial" w:hAnsi="Arial" w:cs="Arial"/>
        </w:rPr>
        <w:t>below:</w:t>
      </w:r>
      <w:r w:rsidR="004B7A3C">
        <w:rPr>
          <w:rFonts w:ascii="Arial" w:hAnsi="Arial" w:cs="Arial"/>
        </w:rPr>
        <w:t xml:space="preserve"> </w:t>
      </w:r>
    </w:p>
    <w:p w14:paraId="6C482BED" w14:textId="27CA0BA0" w:rsidR="004B7A3C" w:rsidRDefault="004B7A3C" w:rsidP="006B0864">
      <w:pPr>
        <w:spacing w:line="360" w:lineRule="auto"/>
        <w:rPr>
          <w:rFonts w:ascii="Arial" w:hAnsi="Arial" w:cs="Arial"/>
        </w:rPr>
      </w:pPr>
    </w:p>
    <w:p w14:paraId="0D2CBB97" w14:textId="4DA5222D" w:rsidR="004B7A3C" w:rsidRPr="009D6223" w:rsidRDefault="004B7A3C" w:rsidP="006B0864">
      <w:pPr>
        <w:spacing w:line="360" w:lineRule="auto"/>
        <w:rPr>
          <w:rFonts w:ascii="Arial" w:hAnsi="Arial" w:cs="Arial"/>
        </w:rPr>
      </w:pPr>
      <w:r>
        <w:rPr>
          <w:noProof/>
        </w:rPr>
        <w:drawing>
          <wp:inline distT="0" distB="0" distL="0" distR="0" wp14:anchorId="531CF4A9" wp14:editId="18E2C8D8">
            <wp:extent cx="5226685" cy="2717165"/>
            <wp:effectExtent l="0" t="0" r="0" b="6985"/>
            <wp:docPr id="3" name="Picture 3"/>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11"/>
                    <a:srcRect l="8278" t="25968" r="45066" b="12468"/>
                    <a:stretch/>
                  </pic:blipFill>
                  <pic:spPr bwMode="auto">
                    <a:xfrm>
                      <a:off x="0" y="0"/>
                      <a:ext cx="5226685" cy="2717165"/>
                    </a:xfrm>
                    <a:prstGeom prst="rect">
                      <a:avLst/>
                    </a:prstGeom>
                    <a:ln>
                      <a:noFill/>
                    </a:ln>
                    <a:extLst>
                      <a:ext uri="{53640926-AAD7-44D8-BBD7-CCE9431645EC}">
                        <a14:shadowObscured xmlns:a14="http://schemas.microsoft.com/office/drawing/2010/main"/>
                      </a:ext>
                    </a:extLst>
                  </pic:spPr>
                </pic:pic>
              </a:graphicData>
            </a:graphic>
          </wp:inline>
        </w:drawing>
      </w:r>
    </w:p>
    <w:p w14:paraId="6CCEAD24" w14:textId="77777777" w:rsidR="00722096" w:rsidRDefault="00722096" w:rsidP="006B0864">
      <w:pPr>
        <w:spacing w:line="360" w:lineRule="auto"/>
        <w:rPr>
          <w:rFonts w:ascii="Arial" w:hAnsi="Arial" w:cs="Arial"/>
        </w:rPr>
      </w:pPr>
    </w:p>
    <w:p w14:paraId="7C07DA91" w14:textId="1805C8B7" w:rsidR="00722096" w:rsidRPr="00520DE9" w:rsidRDefault="00520DE9" w:rsidP="006B0864">
      <w:pPr>
        <w:spacing w:line="360" w:lineRule="auto"/>
        <w:jc w:val="center"/>
        <w:rPr>
          <w:rFonts w:ascii="Arial" w:hAnsi="Arial" w:cs="Arial"/>
          <w:iCs/>
        </w:rPr>
      </w:pPr>
      <w:r>
        <w:rPr>
          <w:rFonts w:ascii="Arial" w:hAnsi="Arial" w:cs="Arial"/>
          <w:iCs/>
        </w:rPr>
        <w:t>(Porter 1981)</w:t>
      </w:r>
    </w:p>
    <w:p w14:paraId="5458E2B0" w14:textId="7F5DC5E6" w:rsidR="00722096" w:rsidRDefault="00722096" w:rsidP="006B0864">
      <w:pPr>
        <w:spacing w:line="360" w:lineRule="auto"/>
        <w:jc w:val="both"/>
        <w:rPr>
          <w:rFonts w:ascii="Arial" w:hAnsi="Arial" w:cs="Arial"/>
          <w:b/>
          <w:i/>
          <w:sz w:val="28"/>
          <w:szCs w:val="28"/>
        </w:rPr>
      </w:pPr>
      <w:r>
        <w:rPr>
          <w:rFonts w:ascii="Arial" w:hAnsi="Arial" w:cs="Arial"/>
          <w:b/>
          <w:i/>
          <w:sz w:val="28"/>
          <w:szCs w:val="28"/>
        </w:rPr>
        <w:t>Rivalry Amongst existing Competitors</w:t>
      </w:r>
    </w:p>
    <w:p w14:paraId="0DE92DF5" w14:textId="49203630" w:rsidR="00371263" w:rsidRDefault="00371263" w:rsidP="006B0864">
      <w:pPr>
        <w:spacing w:line="360" w:lineRule="auto"/>
        <w:jc w:val="both"/>
        <w:rPr>
          <w:rFonts w:ascii="Arial" w:hAnsi="Arial" w:cs="Arial"/>
          <w:bCs/>
          <w:iCs/>
        </w:rPr>
      </w:pPr>
      <w:r>
        <w:rPr>
          <w:rFonts w:ascii="Arial" w:hAnsi="Arial" w:cs="Arial"/>
          <w:bCs/>
          <w:iCs/>
        </w:rPr>
        <w:t>Bradford University operate in a monopolistic market structure  where a large number of universities are competing with each</w:t>
      </w:r>
      <w:r w:rsidR="006A43E3">
        <w:rPr>
          <w:rFonts w:ascii="Arial" w:hAnsi="Arial" w:cs="Arial"/>
          <w:bCs/>
          <w:iCs/>
        </w:rPr>
        <w:t xml:space="preserve"> other for students, research support, faculty members and financial contributions (</w:t>
      </w:r>
      <w:r w:rsidR="00520DE9">
        <w:rPr>
          <w:rFonts w:ascii="Arial" w:hAnsi="Arial" w:cs="Arial"/>
          <w:bCs/>
          <w:iCs/>
        </w:rPr>
        <w:t>Hopewell 2019</w:t>
      </w:r>
      <w:r w:rsidR="006A43E3">
        <w:rPr>
          <w:rFonts w:ascii="Arial" w:hAnsi="Arial" w:cs="Arial"/>
          <w:bCs/>
          <w:iCs/>
        </w:rPr>
        <w:t xml:space="preserve">). </w:t>
      </w:r>
      <w:r>
        <w:rPr>
          <w:rFonts w:ascii="Arial" w:hAnsi="Arial" w:cs="Arial"/>
          <w:bCs/>
          <w:iCs/>
        </w:rPr>
        <w:t xml:space="preserve"> </w:t>
      </w:r>
      <w:r w:rsidR="00CE5C73">
        <w:rPr>
          <w:rFonts w:ascii="Arial" w:hAnsi="Arial" w:cs="Arial"/>
          <w:bCs/>
          <w:iCs/>
        </w:rPr>
        <w:t>Furthermore, within this industry</w:t>
      </w:r>
      <w:r>
        <w:rPr>
          <w:rFonts w:ascii="Arial" w:hAnsi="Arial" w:cs="Arial"/>
          <w:bCs/>
          <w:iCs/>
        </w:rPr>
        <w:t xml:space="preserve"> they deliver and </w:t>
      </w:r>
      <w:r>
        <w:rPr>
          <w:rFonts w:ascii="Arial" w:hAnsi="Arial" w:cs="Arial"/>
          <w:bCs/>
          <w:iCs/>
        </w:rPr>
        <w:lastRenderedPageBreak/>
        <w:t>market similar but slightly differentiated degree courses.  This gives consumers preference over which university to study at, however on the other hand also gives</w:t>
      </w:r>
      <w:r w:rsidR="00CE5C73">
        <w:rPr>
          <w:rFonts w:ascii="Arial" w:hAnsi="Arial" w:cs="Arial"/>
          <w:bCs/>
          <w:iCs/>
        </w:rPr>
        <w:t xml:space="preserve"> universities the ability to choose </w:t>
      </w:r>
      <w:r w:rsidR="00520DE9">
        <w:rPr>
          <w:rFonts w:ascii="Arial" w:hAnsi="Arial" w:cs="Arial"/>
          <w:bCs/>
          <w:iCs/>
        </w:rPr>
        <w:t>their</w:t>
      </w:r>
      <w:r w:rsidR="00CE5C73">
        <w:rPr>
          <w:rFonts w:ascii="Arial" w:hAnsi="Arial" w:cs="Arial"/>
          <w:bCs/>
          <w:iCs/>
        </w:rPr>
        <w:t xml:space="preserve"> cohort. </w:t>
      </w:r>
      <w:r>
        <w:rPr>
          <w:rFonts w:ascii="Arial" w:hAnsi="Arial" w:cs="Arial"/>
          <w:bCs/>
          <w:iCs/>
        </w:rPr>
        <w:t xml:space="preserve">    </w:t>
      </w:r>
    </w:p>
    <w:p w14:paraId="69337F31" w14:textId="27DBC264" w:rsidR="0085084E" w:rsidRDefault="00B12FD2" w:rsidP="006B0864">
      <w:pPr>
        <w:spacing w:line="360" w:lineRule="auto"/>
        <w:jc w:val="both"/>
        <w:rPr>
          <w:rFonts w:ascii="Arial" w:hAnsi="Arial" w:cs="Arial"/>
          <w:bCs/>
          <w:iCs/>
        </w:rPr>
      </w:pPr>
      <w:r>
        <w:rPr>
          <w:rFonts w:ascii="Arial" w:hAnsi="Arial" w:cs="Arial"/>
          <w:bCs/>
          <w:iCs/>
        </w:rPr>
        <w:t>The rivalry amongst universities is fierce, competitive and turbulent than ever before. Bradford University is in fierce competition with other local universities within the Yorkshire region. These include the following:</w:t>
      </w:r>
    </w:p>
    <w:p w14:paraId="30B0B171" w14:textId="09061B2E" w:rsidR="00B12FD2" w:rsidRDefault="00B12FD2" w:rsidP="006B0864">
      <w:pPr>
        <w:pStyle w:val="ListParagraph"/>
        <w:numPr>
          <w:ilvl w:val="0"/>
          <w:numId w:val="3"/>
        </w:numPr>
        <w:spacing w:line="360" w:lineRule="auto"/>
        <w:jc w:val="both"/>
        <w:rPr>
          <w:rFonts w:ascii="Arial" w:hAnsi="Arial" w:cs="Arial"/>
          <w:bCs/>
          <w:iCs/>
        </w:rPr>
      </w:pPr>
      <w:r>
        <w:rPr>
          <w:rFonts w:ascii="Arial" w:hAnsi="Arial" w:cs="Arial"/>
          <w:bCs/>
          <w:iCs/>
        </w:rPr>
        <w:t>University of Leeds</w:t>
      </w:r>
    </w:p>
    <w:p w14:paraId="4A4D6D68" w14:textId="746B4547" w:rsidR="00B12FD2" w:rsidRDefault="00B12FD2" w:rsidP="006B0864">
      <w:pPr>
        <w:pStyle w:val="ListParagraph"/>
        <w:numPr>
          <w:ilvl w:val="0"/>
          <w:numId w:val="3"/>
        </w:numPr>
        <w:spacing w:line="360" w:lineRule="auto"/>
        <w:jc w:val="both"/>
        <w:rPr>
          <w:rFonts w:ascii="Arial" w:hAnsi="Arial" w:cs="Arial"/>
          <w:bCs/>
          <w:iCs/>
        </w:rPr>
      </w:pPr>
      <w:r>
        <w:rPr>
          <w:rFonts w:ascii="Arial" w:hAnsi="Arial" w:cs="Arial"/>
          <w:bCs/>
          <w:iCs/>
        </w:rPr>
        <w:t>Leeds Metropolitan University</w:t>
      </w:r>
    </w:p>
    <w:p w14:paraId="197721C2" w14:textId="3C1FABC6" w:rsidR="00B12FD2" w:rsidRDefault="00B12FD2" w:rsidP="006B0864">
      <w:pPr>
        <w:pStyle w:val="ListParagraph"/>
        <w:numPr>
          <w:ilvl w:val="0"/>
          <w:numId w:val="3"/>
        </w:numPr>
        <w:spacing w:line="360" w:lineRule="auto"/>
        <w:jc w:val="both"/>
        <w:rPr>
          <w:rFonts w:ascii="Arial" w:hAnsi="Arial" w:cs="Arial"/>
          <w:bCs/>
          <w:iCs/>
        </w:rPr>
      </w:pPr>
      <w:r>
        <w:rPr>
          <w:rFonts w:ascii="Arial" w:hAnsi="Arial" w:cs="Arial"/>
          <w:bCs/>
          <w:iCs/>
        </w:rPr>
        <w:t>University of Huddersfield</w:t>
      </w:r>
    </w:p>
    <w:p w14:paraId="260DA96B" w14:textId="56983793" w:rsidR="00B12FD2" w:rsidRDefault="00B12FD2" w:rsidP="006B0864">
      <w:pPr>
        <w:pStyle w:val="ListParagraph"/>
        <w:numPr>
          <w:ilvl w:val="0"/>
          <w:numId w:val="3"/>
        </w:numPr>
        <w:spacing w:line="360" w:lineRule="auto"/>
        <w:jc w:val="both"/>
        <w:rPr>
          <w:rFonts w:ascii="Arial" w:hAnsi="Arial" w:cs="Arial"/>
          <w:bCs/>
          <w:iCs/>
        </w:rPr>
      </w:pPr>
      <w:r>
        <w:rPr>
          <w:rFonts w:ascii="Arial" w:hAnsi="Arial" w:cs="Arial"/>
          <w:bCs/>
          <w:iCs/>
        </w:rPr>
        <w:t>Bradford College University Centre</w:t>
      </w:r>
    </w:p>
    <w:p w14:paraId="2898ED07" w14:textId="77777777" w:rsidR="005F5B75" w:rsidRPr="005F5B75" w:rsidRDefault="005F5B75" w:rsidP="006B0864">
      <w:pPr>
        <w:spacing w:line="360" w:lineRule="auto"/>
        <w:jc w:val="both"/>
        <w:rPr>
          <w:rFonts w:ascii="Arial" w:hAnsi="Arial" w:cs="Arial"/>
          <w:bCs/>
          <w:iCs/>
        </w:rPr>
      </w:pPr>
    </w:p>
    <w:p w14:paraId="5CB16E46" w14:textId="74B00E1B" w:rsidR="00B12FD2" w:rsidRDefault="00B12FD2" w:rsidP="006B0864">
      <w:pPr>
        <w:spacing w:line="360" w:lineRule="auto"/>
        <w:jc w:val="both"/>
        <w:rPr>
          <w:rFonts w:ascii="Arial" w:hAnsi="Arial" w:cs="Arial"/>
          <w:bCs/>
          <w:iCs/>
        </w:rPr>
      </w:pPr>
    </w:p>
    <w:tbl>
      <w:tblPr>
        <w:tblStyle w:val="TableGrid"/>
        <w:tblW w:w="0" w:type="auto"/>
        <w:tblLook w:val="04A0" w:firstRow="1" w:lastRow="0" w:firstColumn="1" w:lastColumn="0" w:noHBand="0" w:noVBand="1"/>
      </w:tblPr>
      <w:tblGrid>
        <w:gridCol w:w="1040"/>
        <w:gridCol w:w="1452"/>
        <w:gridCol w:w="1219"/>
        <w:gridCol w:w="1354"/>
        <w:gridCol w:w="1158"/>
        <w:gridCol w:w="1170"/>
        <w:gridCol w:w="1256"/>
      </w:tblGrid>
      <w:tr w:rsidR="00E14856" w14:paraId="55C16A79" w14:textId="77777777" w:rsidTr="00E14856">
        <w:tc>
          <w:tcPr>
            <w:tcW w:w="1040" w:type="dxa"/>
          </w:tcPr>
          <w:p w14:paraId="71CF6314" w14:textId="00D89847" w:rsidR="00E14856" w:rsidRDefault="00E14856" w:rsidP="006B0864">
            <w:pPr>
              <w:spacing w:line="360" w:lineRule="auto"/>
              <w:jc w:val="both"/>
              <w:rPr>
                <w:rFonts w:ascii="Arial" w:hAnsi="Arial" w:cs="Arial"/>
                <w:bCs/>
                <w:iCs/>
              </w:rPr>
            </w:pPr>
            <w:r>
              <w:rPr>
                <w:rFonts w:ascii="Arial" w:hAnsi="Arial" w:cs="Arial"/>
                <w:bCs/>
                <w:iCs/>
              </w:rPr>
              <w:t>Ranking</w:t>
            </w:r>
          </w:p>
        </w:tc>
        <w:tc>
          <w:tcPr>
            <w:tcW w:w="1452" w:type="dxa"/>
          </w:tcPr>
          <w:p w14:paraId="3C18E11D" w14:textId="40F3FA19" w:rsidR="00E14856" w:rsidRDefault="00E14856" w:rsidP="006B0864">
            <w:pPr>
              <w:spacing w:line="360" w:lineRule="auto"/>
              <w:jc w:val="both"/>
              <w:rPr>
                <w:rFonts w:ascii="Arial" w:hAnsi="Arial" w:cs="Arial"/>
                <w:bCs/>
                <w:iCs/>
              </w:rPr>
            </w:pPr>
            <w:r>
              <w:rPr>
                <w:rFonts w:ascii="Arial" w:hAnsi="Arial" w:cs="Arial"/>
                <w:bCs/>
                <w:iCs/>
              </w:rPr>
              <w:t>University Name</w:t>
            </w:r>
          </w:p>
        </w:tc>
        <w:tc>
          <w:tcPr>
            <w:tcW w:w="1219" w:type="dxa"/>
          </w:tcPr>
          <w:p w14:paraId="2180F047" w14:textId="37FC52D1" w:rsidR="00E14856" w:rsidRDefault="00E14856" w:rsidP="006B0864">
            <w:pPr>
              <w:spacing w:line="360" w:lineRule="auto"/>
              <w:jc w:val="both"/>
              <w:rPr>
                <w:rFonts w:ascii="Arial" w:hAnsi="Arial" w:cs="Arial"/>
                <w:bCs/>
                <w:iCs/>
              </w:rPr>
            </w:pPr>
            <w:r>
              <w:rPr>
                <w:rFonts w:ascii="Arial" w:hAnsi="Arial" w:cs="Arial"/>
                <w:bCs/>
                <w:iCs/>
              </w:rPr>
              <w:t>Entry Standards</w:t>
            </w:r>
          </w:p>
        </w:tc>
        <w:tc>
          <w:tcPr>
            <w:tcW w:w="1354" w:type="dxa"/>
          </w:tcPr>
          <w:p w14:paraId="6A8E85FE" w14:textId="3998B2ED" w:rsidR="00E14856" w:rsidRDefault="00E14856" w:rsidP="006B0864">
            <w:pPr>
              <w:spacing w:line="360" w:lineRule="auto"/>
              <w:jc w:val="both"/>
              <w:rPr>
                <w:rFonts w:ascii="Arial" w:hAnsi="Arial" w:cs="Arial"/>
                <w:bCs/>
                <w:iCs/>
              </w:rPr>
            </w:pPr>
            <w:r>
              <w:rPr>
                <w:rFonts w:ascii="Arial" w:hAnsi="Arial" w:cs="Arial"/>
                <w:bCs/>
                <w:iCs/>
              </w:rPr>
              <w:t>Student Satisfaction</w:t>
            </w:r>
          </w:p>
        </w:tc>
        <w:tc>
          <w:tcPr>
            <w:tcW w:w="1158" w:type="dxa"/>
          </w:tcPr>
          <w:p w14:paraId="78B755EF" w14:textId="3CBAAE8A" w:rsidR="00E14856" w:rsidRDefault="00E14856" w:rsidP="006B0864">
            <w:pPr>
              <w:spacing w:line="360" w:lineRule="auto"/>
              <w:jc w:val="both"/>
              <w:rPr>
                <w:rFonts w:ascii="Arial" w:hAnsi="Arial" w:cs="Arial"/>
                <w:bCs/>
                <w:iCs/>
              </w:rPr>
            </w:pPr>
            <w:r>
              <w:rPr>
                <w:rFonts w:ascii="Arial" w:hAnsi="Arial" w:cs="Arial"/>
                <w:bCs/>
                <w:iCs/>
              </w:rPr>
              <w:t>Research Quality</w:t>
            </w:r>
          </w:p>
        </w:tc>
        <w:tc>
          <w:tcPr>
            <w:tcW w:w="1170" w:type="dxa"/>
          </w:tcPr>
          <w:p w14:paraId="2C68AAE9" w14:textId="5F227C75" w:rsidR="00E14856" w:rsidRDefault="00E14856" w:rsidP="006B0864">
            <w:pPr>
              <w:spacing w:line="360" w:lineRule="auto"/>
              <w:jc w:val="both"/>
              <w:rPr>
                <w:rFonts w:ascii="Arial" w:hAnsi="Arial" w:cs="Arial"/>
                <w:bCs/>
                <w:iCs/>
              </w:rPr>
            </w:pPr>
            <w:r>
              <w:rPr>
                <w:rFonts w:ascii="Arial" w:hAnsi="Arial" w:cs="Arial"/>
                <w:bCs/>
                <w:iCs/>
              </w:rPr>
              <w:t>Graduate prospects</w:t>
            </w:r>
          </w:p>
        </w:tc>
        <w:tc>
          <w:tcPr>
            <w:tcW w:w="1256" w:type="dxa"/>
          </w:tcPr>
          <w:p w14:paraId="46717480" w14:textId="5F36023C" w:rsidR="00E14856" w:rsidRDefault="00E14856" w:rsidP="006B0864">
            <w:pPr>
              <w:spacing w:line="360" w:lineRule="auto"/>
              <w:jc w:val="both"/>
              <w:rPr>
                <w:rFonts w:ascii="Arial" w:hAnsi="Arial" w:cs="Arial"/>
                <w:bCs/>
                <w:iCs/>
              </w:rPr>
            </w:pPr>
            <w:r>
              <w:rPr>
                <w:rFonts w:ascii="Arial" w:hAnsi="Arial" w:cs="Arial"/>
                <w:bCs/>
                <w:iCs/>
              </w:rPr>
              <w:t>Overall Score</w:t>
            </w:r>
          </w:p>
        </w:tc>
      </w:tr>
      <w:tr w:rsidR="00E14856" w14:paraId="3AADF362" w14:textId="77777777" w:rsidTr="00E14856">
        <w:tc>
          <w:tcPr>
            <w:tcW w:w="1040" w:type="dxa"/>
          </w:tcPr>
          <w:p w14:paraId="01977B69" w14:textId="46752E90" w:rsidR="00E14856" w:rsidRDefault="00E14856" w:rsidP="006B0864">
            <w:pPr>
              <w:spacing w:line="360" w:lineRule="auto"/>
              <w:jc w:val="both"/>
              <w:rPr>
                <w:rFonts w:ascii="Arial" w:hAnsi="Arial" w:cs="Arial"/>
                <w:bCs/>
                <w:iCs/>
              </w:rPr>
            </w:pPr>
            <w:r>
              <w:rPr>
                <w:rFonts w:ascii="Arial" w:hAnsi="Arial" w:cs="Arial"/>
                <w:bCs/>
                <w:iCs/>
              </w:rPr>
              <w:t>1</w:t>
            </w:r>
            <w:r w:rsidRPr="005027B6">
              <w:rPr>
                <w:rFonts w:ascii="Arial" w:hAnsi="Arial" w:cs="Arial"/>
                <w:bCs/>
                <w:iCs/>
                <w:vertAlign w:val="superscript"/>
              </w:rPr>
              <w:t>st</w:t>
            </w:r>
            <w:r>
              <w:rPr>
                <w:rFonts w:ascii="Arial" w:hAnsi="Arial" w:cs="Arial"/>
                <w:bCs/>
                <w:iCs/>
              </w:rPr>
              <w:t xml:space="preserve"> </w:t>
            </w:r>
          </w:p>
        </w:tc>
        <w:tc>
          <w:tcPr>
            <w:tcW w:w="1452" w:type="dxa"/>
          </w:tcPr>
          <w:p w14:paraId="2B661DF3" w14:textId="3AF3DFE4" w:rsidR="00E14856" w:rsidRDefault="00E14856" w:rsidP="006B0864">
            <w:pPr>
              <w:spacing w:line="360" w:lineRule="auto"/>
              <w:jc w:val="both"/>
              <w:rPr>
                <w:rFonts w:ascii="Arial" w:hAnsi="Arial" w:cs="Arial"/>
                <w:bCs/>
                <w:iCs/>
              </w:rPr>
            </w:pPr>
            <w:r>
              <w:rPr>
                <w:rFonts w:ascii="Arial" w:hAnsi="Arial" w:cs="Arial"/>
                <w:bCs/>
                <w:iCs/>
              </w:rPr>
              <w:t xml:space="preserve">Oxford </w:t>
            </w:r>
            <w:proofErr w:type="spellStart"/>
            <w:r>
              <w:rPr>
                <w:rFonts w:ascii="Arial" w:hAnsi="Arial" w:cs="Arial"/>
                <w:bCs/>
                <w:iCs/>
              </w:rPr>
              <w:t>Unversity</w:t>
            </w:r>
            <w:proofErr w:type="spellEnd"/>
            <w:r>
              <w:rPr>
                <w:rFonts w:ascii="Arial" w:hAnsi="Arial" w:cs="Arial"/>
                <w:bCs/>
                <w:iCs/>
              </w:rPr>
              <w:t xml:space="preserve"> </w:t>
            </w:r>
          </w:p>
        </w:tc>
        <w:tc>
          <w:tcPr>
            <w:tcW w:w="1219" w:type="dxa"/>
          </w:tcPr>
          <w:p w14:paraId="0797AC9A" w14:textId="1B1B55CB" w:rsidR="00E14856" w:rsidRDefault="00E14856" w:rsidP="006B0864">
            <w:pPr>
              <w:spacing w:line="360" w:lineRule="auto"/>
              <w:jc w:val="both"/>
              <w:rPr>
                <w:rFonts w:ascii="Arial" w:hAnsi="Arial" w:cs="Arial"/>
                <w:bCs/>
                <w:iCs/>
              </w:rPr>
            </w:pPr>
            <w:r>
              <w:rPr>
                <w:rFonts w:ascii="Arial" w:hAnsi="Arial" w:cs="Arial"/>
                <w:bCs/>
                <w:iCs/>
              </w:rPr>
              <w:t>224</w:t>
            </w:r>
          </w:p>
        </w:tc>
        <w:tc>
          <w:tcPr>
            <w:tcW w:w="1354" w:type="dxa"/>
          </w:tcPr>
          <w:p w14:paraId="60C54D33" w14:textId="57E692E9" w:rsidR="00E14856" w:rsidRDefault="00E14856" w:rsidP="006B0864">
            <w:pPr>
              <w:spacing w:line="360" w:lineRule="auto"/>
              <w:jc w:val="both"/>
              <w:rPr>
                <w:rFonts w:ascii="Arial" w:hAnsi="Arial" w:cs="Arial"/>
                <w:bCs/>
                <w:iCs/>
              </w:rPr>
            </w:pPr>
            <w:r>
              <w:rPr>
                <w:rFonts w:ascii="Arial" w:hAnsi="Arial" w:cs="Arial"/>
                <w:bCs/>
                <w:iCs/>
              </w:rPr>
              <w:t>4.90/5</w:t>
            </w:r>
          </w:p>
        </w:tc>
        <w:tc>
          <w:tcPr>
            <w:tcW w:w="1158" w:type="dxa"/>
          </w:tcPr>
          <w:p w14:paraId="0C2F7708" w14:textId="60504233" w:rsidR="00E14856" w:rsidRDefault="00E14856" w:rsidP="006B0864">
            <w:pPr>
              <w:spacing w:line="360" w:lineRule="auto"/>
              <w:jc w:val="both"/>
              <w:rPr>
                <w:rFonts w:ascii="Arial" w:hAnsi="Arial" w:cs="Arial"/>
                <w:bCs/>
                <w:iCs/>
              </w:rPr>
            </w:pPr>
            <w:r>
              <w:rPr>
                <w:rFonts w:ascii="Arial" w:hAnsi="Arial" w:cs="Arial"/>
                <w:bCs/>
                <w:iCs/>
              </w:rPr>
              <w:t>4.5</w:t>
            </w:r>
          </w:p>
        </w:tc>
        <w:tc>
          <w:tcPr>
            <w:tcW w:w="1170" w:type="dxa"/>
          </w:tcPr>
          <w:p w14:paraId="13F63371" w14:textId="650CE101" w:rsidR="00E14856" w:rsidRDefault="00E14856" w:rsidP="006B0864">
            <w:pPr>
              <w:spacing w:line="360" w:lineRule="auto"/>
              <w:jc w:val="both"/>
              <w:rPr>
                <w:rFonts w:ascii="Arial" w:hAnsi="Arial" w:cs="Arial"/>
                <w:bCs/>
                <w:iCs/>
              </w:rPr>
            </w:pPr>
            <w:r>
              <w:rPr>
                <w:rFonts w:ascii="Arial" w:hAnsi="Arial" w:cs="Arial"/>
                <w:bCs/>
                <w:iCs/>
              </w:rPr>
              <w:t>95/100</w:t>
            </w:r>
          </w:p>
        </w:tc>
        <w:tc>
          <w:tcPr>
            <w:tcW w:w="1256" w:type="dxa"/>
          </w:tcPr>
          <w:p w14:paraId="67203F1B" w14:textId="6356DDD9" w:rsidR="00E14856" w:rsidRDefault="00E14856" w:rsidP="006B0864">
            <w:pPr>
              <w:spacing w:line="360" w:lineRule="auto"/>
              <w:jc w:val="both"/>
              <w:rPr>
                <w:rFonts w:ascii="Arial" w:hAnsi="Arial" w:cs="Arial"/>
                <w:bCs/>
                <w:iCs/>
              </w:rPr>
            </w:pPr>
            <w:r>
              <w:rPr>
                <w:rFonts w:ascii="Arial" w:hAnsi="Arial" w:cs="Arial"/>
                <w:bCs/>
                <w:iCs/>
              </w:rPr>
              <w:t>1000/1000</w:t>
            </w:r>
          </w:p>
        </w:tc>
      </w:tr>
      <w:tr w:rsidR="00E14856" w14:paraId="1ED74F1B" w14:textId="77777777" w:rsidTr="00E14856">
        <w:tc>
          <w:tcPr>
            <w:tcW w:w="1040" w:type="dxa"/>
          </w:tcPr>
          <w:p w14:paraId="0547EB6C" w14:textId="006F499F" w:rsidR="00E14856" w:rsidRDefault="00E14856" w:rsidP="006B0864">
            <w:pPr>
              <w:spacing w:line="360" w:lineRule="auto"/>
              <w:jc w:val="both"/>
              <w:rPr>
                <w:rFonts w:ascii="Arial" w:hAnsi="Arial" w:cs="Arial"/>
                <w:bCs/>
                <w:iCs/>
              </w:rPr>
            </w:pPr>
            <w:r>
              <w:rPr>
                <w:rFonts w:ascii="Arial" w:hAnsi="Arial" w:cs="Arial"/>
                <w:bCs/>
                <w:iCs/>
              </w:rPr>
              <w:t>14</w:t>
            </w:r>
            <w:r w:rsidRPr="00371263">
              <w:rPr>
                <w:rFonts w:ascii="Arial" w:hAnsi="Arial" w:cs="Arial"/>
                <w:bCs/>
                <w:iCs/>
                <w:vertAlign w:val="superscript"/>
              </w:rPr>
              <w:t>th</w:t>
            </w:r>
            <w:r>
              <w:rPr>
                <w:rFonts w:ascii="Arial" w:hAnsi="Arial" w:cs="Arial"/>
                <w:bCs/>
                <w:iCs/>
              </w:rPr>
              <w:t xml:space="preserve"> </w:t>
            </w:r>
          </w:p>
        </w:tc>
        <w:tc>
          <w:tcPr>
            <w:tcW w:w="1452" w:type="dxa"/>
          </w:tcPr>
          <w:p w14:paraId="331F3E1D" w14:textId="5757781D" w:rsidR="00E14856" w:rsidRDefault="00E14856" w:rsidP="006B0864">
            <w:pPr>
              <w:spacing w:line="360" w:lineRule="auto"/>
              <w:jc w:val="both"/>
              <w:rPr>
                <w:rFonts w:ascii="Arial" w:hAnsi="Arial" w:cs="Arial"/>
                <w:bCs/>
                <w:iCs/>
              </w:rPr>
            </w:pPr>
            <w:r>
              <w:rPr>
                <w:rFonts w:ascii="Arial" w:hAnsi="Arial" w:cs="Arial"/>
                <w:bCs/>
                <w:iCs/>
              </w:rPr>
              <w:t>University of Leeds</w:t>
            </w:r>
          </w:p>
        </w:tc>
        <w:tc>
          <w:tcPr>
            <w:tcW w:w="1219" w:type="dxa"/>
          </w:tcPr>
          <w:p w14:paraId="509EBAFF" w14:textId="2D8730FD" w:rsidR="00E14856" w:rsidRDefault="00E14856" w:rsidP="006B0864">
            <w:pPr>
              <w:spacing w:line="360" w:lineRule="auto"/>
              <w:jc w:val="both"/>
              <w:rPr>
                <w:rFonts w:ascii="Arial" w:hAnsi="Arial" w:cs="Arial"/>
                <w:bCs/>
                <w:iCs/>
              </w:rPr>
            </w:pPr>
            <w:r>
              <w:rPr>
                <w:rFonts w:ascii="Arial" w:hAnsi="Arial" w:cs="Arial"/>
                <w:bCs/>
                <w:iCs/>
              </w:rPr>
              <w:t>164</w:t>
            </w:r>
          </w:p>
        </w:tc>
        <w:tc>
          <w:tcPr>
            <w:tcW w:w="1354" w:type="dxa"/>
          </w:tcPr>
          <w:p w14:paraId="7478A804" w14:textId="5F80A831" w:rsidR="00E14856" w:rsidRDefault="00E14856" w:rsidP="006B0864">
            <w:pPr>
              <w:spacing w:line="360" w:lineRule="auto"/>
              <w:jc w:val="both"/>
              <w:rPr>
                <w:rFonts w:ascii="Arial" w:hAnsi="Arial" w:cs="Arial"/>
                <w:bCs/>
                <w:iCs/>
              </w:rPr>
            </w:pPr>
            <w:r>
              <w:rPr>
                <w:rFonts w:ascii="Arial" w:hAnsi="Arial" w:cs="Arial"/>
                <w:bCs/>
                <w:iCs/>
              </w:rPr>
              <w:t>4.09/5</w:t>
            </w:r>
          </w:p>
        </w:tc>
        <w:tc>
          <w:tcPr>
            <w:tcW w:w="1158" w:type="dxa"/>
          </w:tcPr>
          <w:p w14:paraId="53D2AA6C" w14:textId="44BE0CDB" w:rsidR="00E14856" w:rsidRDefault="00E14856" w:rsidP="006B0864">
            <w:pPr>
              <w:spacing w:line="360" w:lineRule="auto"/>
              <w:jc w:val="both"/>
              <w:rPr>
                <w:rFonts w:ascii="Arial" w:hAnsi="Arial" w:cs="Arial"/>
                <w:bCs/>
                <w:iCs/>
              </w:rPr>
            </w:pPr>
            <w:r>
              <w:rPr>
                <w:rFonts w:ascii="Arial" w:hAnsi="Arial" w:cs="Arial"/>
                <w:bCs/>
                <w:iCs/>
              </w:rPr>
              <w:t>3.13/5</w:t>
            </w:r>
          </w:p>
        </w:tc>
        <w:tc>
          <w:tcPr>
            <w:tcW w:w="1170" w:type="dxa"/>
          </w:tcPr>
          <w:p w14:paraId="53E0CC92" w14:textId="7FC972F9" w:rsidR="00E14856" w:rsidRDefault="00E14856" w:rsidP="006B0864">
            <w:pPr>
              <w:spacing w:line="360" w:lineRule="auto"/>
              <w:jc w:val="both"/>
              <w:rPr>
                <w:rFonts w:ascii="Arial" w:hAnsi="Arial" w:cs="Arial"/>
                <w:bCs/>
                <w:iCs/>
              </w:rPr>
            </w:pPr>
            <w:r>
              <w:rPr>
                <w:rFonts w:ascii="Arial" w:hAnsi="Arial" w:cs="Arial"/>
                <w:bCs/>
                <w:iCs/>
              </w:rPr>
              <w:t>81.2/100</w:t>
            </w:r>
          </w:p>
        </w:tc>
        <w:tc>
          <w:tcPr>
            <w:tcW w:w="1256" w:type="dxa"/>
          </w:tcPr>
          <w:p w14:paraId="7214E6FC" w14:textId="0D407E26" w:rsidR="00E14856" w:rsidRDefault="00E14856" w:rsidP="006B0864">
            <w:pPr>
              <w:spacing w:line="360" w:lineRule="auto"/>
              <w:jc w:val="both"/>
              <w:rPr>
                <w:rFonts w:ascii="Arial" w:hAnsi="Arial" w:cs="Arial"/>
                <w:bCs/>
                <w:iCs/>
              </w:rPr>
            </w:pPr>
            <w:r>
              <w:rPr>
                <w:rFonts w:ascii="Arial" w:hAnsi="Arial" w:cs="Arial"/>
                <w:bCs/>
                <w:iCs/>
              </w:rPr>
              <w:t>838/1000</w:t>
            </w:r>
          </w:p>
        </w:tc>
      </w:tr>
      <w:tr w:rsidR="00E14856" w14:paraId="016DD695" w14:textId="77777777" w:rsidTr="00E14856">
        <w:tc>
          <w:tcPr>
            <w:tcW w:w="1040" w:type="dxa"/>
          </w:tcPr>
          <w:p w14:paraId="673F9282" w14:textId="30A14F86" w:rsidR="00E14856" w:rsidRDefault="00E14856" w:rsidP="006B0864">
            <w:pPr>
              <w:spacing w:line="360" w:lineRule="auto"/>
              <w:jc w:val="both"/>
              <w:rPr>
                <w:rFonts w:ascii="Arial" w:hAnsi="Arial" w:cs="Arial"/>
                <w:bCs/>
                <w:iCs/>
              </w:rPr>
            </w:pPr>
            <w:r>
              <w:rPr>
                <w:rFonts w:ascii="Arial" w:hAnsi="Arial" w:cs="Arial"/>
                <w:bCs/>
                <w:iCs/>
              </w:rPr>
              <w:t>64</w:t>
            </w:r>
            <w:r w:rsidRPr="005027B6">
              <w:rPr>
                <w:rFonts w:ascii="Arial" w:hAnsi="Arial" w:cs="Arial"/>
                <w:bCs/>
                <w:iCs/>
                <w:vertAlign w:val="superscript"/>
              </w:rPr>
              <w:t>th</w:t>
            </w:r>
          </w:p>
        </w:tc>
        <w:tc>
          <w:tcPr>
            <w:tcW w:w="1452" w:type="dxa"/>
          </w:tcPr>
          <w:p w14:paraId="0CE46EE1" w14:textId="0BADF34F" w:rsidR="00E14856" w:rsidRDefault="00E14856" w:rsidP="006B0864">
            <w:pPr>
              <w:spacing w:line="360" w:lineRule="auto"/>
              <w:jc w:val="both"/>
              <w:rPr>
                <w:rFonts w:ascii="Arial" w:hAnsi="Arial" w:cs="Arial"/>
                <w:bCs/>
                <w:iCs/>
              </w:rPr>
            </w:pPr>
            <w:r>
              <w:rPr>
                <w:rFonts w:ascii="Arial" w:hAnsi="Arial" w:cs="Arial"/>
                <w:bCs/>
                <w:iCs/>
              </w:rPr>
              <w:t>University Of Huddersfield</w:t>
            </w:r>
          </w:p>
        </w:tc>
        <w:tc>
          <w:tcPr>
            <w:tcW w:w="1219" w:type="dxa"/>
          </w:tcPr>
          <w:p w14:paraId="327E6590" w14:textId="7D0FB608" w:rsidR="00E14856" w:rsidRDefault="00E14856" w:rsidP="006B0864">
            <w:pPr>
              <w:spacing w:line="360" w:lineRule="auto"/>
              <w:jc w:val="both"/>
              <w:rPr>
                <w:rFonts w:ascii="Arial" w:hAnsi="Arial" w:cs="Arial"/>
                <w:bCs/>
                <w:iCs/>
              </w:rPr>
            </w:pPr>
            <w:r>
              <w:rPr>
                <w:rFonts w:ascii="Arial" w:hAnsi="Arial" w:cs="Arial"/>
                <w:bCs/>
                <w:iCs/>
              </w:rPr>
              <w:t>130</w:t>
            </w:r>
          </w:p>
        </w:tc>
        <w:tc>
          <w:tcPr>
            <w:tcW w:w="1354" w:type="dxa"/>
          </w:tcPr>
          <w:p w14:paraId="360B0527" w14:textId="20936481" w:rsidR="00E14856" w:rsidRDefault="00E14856" w:rsidP="006B0864">
            <w:pPr>
              <w:spacing w:line="360" w:lineRule="auto"/>
              <w:jc w:val="both"/>
              <w:rPr>
                <w:rFonts w:ascii="Arial" w:hAnsi="Arial" w:cs="Arial"/>
                <w:bCs/>
                <w:iCs/>
              </w:rPr>
            </w:pPr>
            <w:r>
              <w:rPr>
                <w:rFonts w:ascii="Arial" w:hAnsi="Arial" w:cs="Arial"/>
                <w:bCs/>
                <w:iCs/>
              </w:rPr>
              <w:t>4.07/5</w:t>
            </w:r>
          </w:p>
        </w:tc>
        <w:tc>
          <w:tcPr>
            <w:tcW w:w="1158" w:type="dxa"/>
          </w:tcPr>
          <w:p w14:paraId="5FD179B7" w14:textId="3C682E81" w:rsidR="00E14856" w:rsidRDefault="00E14856" w:rsidP="006B0864">
            <w:pPr>
              <w:spacing w:line="360" w:lineRule="auto"/>
              <w:jc w:val="both"/>
              <w:rPr>
                <w:rFonts w:ascii="Arial" w:hAnsi="Arial" w:cs="Arial"/>
                <w:bCs/>
                <w:iCs/>
              </w:rPr>
            </w:pPr>
            <w:r>
              <w:rPr>
                <w:rFonts w:ascii="Arial" w:hAnsi="Arial" w:cs="Arial"/>
                <w:bCs/>
                <w:iCs/>
              </w:rPr>
              <w:t>2.6/5</w:t>
            </w:r>
          </w:p>
        </w:tc>
        <w:tc>
          <w:tcPr>
            <w:tcW w:w="1170" w:type="dxa"/>
          </w:tcPr>
          <w:p w14:paraId="02374570" w14:textId="65748A50" w:rsidR="00E14856" w:rsidRDefault="00E14856" w:rsidP="006B0864">
            <w:pPr>
              <w:spacing w:line="360" w:lineRule="auto"/>
              <w:jc w:val="both"/>
              <w:rPr>
                <w:rFonts w:ascii="Arial" w:hAnsi="Arial" w:cs="Arial"/>
                <w:bCs/>
                <w:iCs/>
              </w:rPr>
            </w:pPr>
            <w:r>
              <w:rPr>
                <w:rFonts w:ascii="Arial" w:hAnsi="Arial" w:cs="Arial"/>
                <w:bCs/>
                <w:iCs/>
              </w:rPr>
              <w:t>80/100</w:t>
            </w:r>
          </w:p>
        </w:tc>
        <w:tc>
          <w:tcPr>
            <w:tcW w:w="1256" w:type="dxa"/>
          </w:tcPr>
          <w:p w14:paraId="1D6F9901" w14:textId="4D471179" w:rsidR="00E14856" w:rsidRDefault="00E14856" w:rsidP="006B0864">
            <w:pPr>
              <w:spacing w:line="360" w:lineRule="auto"/>
              <w:jc w:val="both"/>
              <w:rPr>
                <w:rFonts w:ascii="Arial" w:hAnsi="Arial" w:cs="Arial"/>
                <w:bCs/>
                <w:iCs/>
              </w:rPr>
            </w:pPr>
            <w:r>
              <w:rPr>
                <w:rFonts w:ascii="Arial" w:hAnsi="Arial" w:cs="Arial"/>
                <w:bCs/>
                <w:iCs/>
              </w:rPr>
              <w:t>668/1000</w:t>
            </w:r>
          </w:p>
        </w:tc>
      </w:tr>
      <w:tr w:rsidR="00E14856" w14:paraId="11B90784" w14:textId="77777777" w:rsidTr="00E14856">
        <w:tc>
          <w:tcPr>
            <w:tcW w:w="1040" w:type="dxa"/>
          </w:tcPr>
          <w:p w14:paraId="3D821915" w14:textId="659722C8" w:rsidR="00E14856" w:rsidRDefault="00E14856" w:rsidP="006B0864">
            <w:pPr>
              <w:spacing w:line="360" w:lineRule="auto"/>
              <w:jc w:val="both"/>
              <w:rPr>
                <w:rFonts w:ascii="Arial" w:hAnsi="Arial" w:cs="Arial"/>
                <w:bCs/>
                <w:iCs/>
              </w:rPr>
            </w:pPr>
            <w:r>
              <w:rPr>
                <w:rFonts w:ascii="Arial" w:hAnsi="Arial" w:cs="Arial"/>
                <w:bCs/>
                <w:iCs/>
              </w:rPr>
              <w:t>65</w:t>
            </w:r>
            <w:r w:rsidRPr="005027B6">
              <w:rPr>
                <w:rFonts w:ascii="Arial" w:hAnsi="Arial" w:cs="Arial"/>
                <w:bCs/>
                <w:iCs/>
                <w:vertAlign w:val="superscript"/>
              </w:rPr>
              <w:t>th</w:t>
            </w:r>
            <w:r>
              <w:rPr>
                <w:rFonts w:ascii="Arial" w:hAnsi="Arial" w:cs="Arial"/>
                <w:bCs/>
                <w:iCs/>
              </w:rPr>
              <w:t xml:space="preserve"> </w:t>
            </w:r>
          </w:p>
        </w:tc>
        <w:tc>
          <w:tcPr>
            <w:tcW w:w="1452" w:type="dxa"/>
          </w:tcPr>
          <w:p w14:paraId="43090735" w14:textId="0FFEB7DD" w:rsidR="00E14856" w:rsidRDefault="00E14856" w:rsidP="006B0864">
            <w:pPr>
              <w:spacing w:line="360" w:lineRule="auto"/>
              <w:jc w:val="both"/>
              <w:rPr>
                <w:rFonts w:ascii="Arial" w:hAnsi="Arial" w:cs="Arial"/>
                <w:bCs/>
                <w:iCs/>
              </w:rPr>
            </w:pPr>
            <w:r>
              <w:rPr>
                <w:rFonts w:ascii="Arial" w:hAnsi="Arial" w:cs="Arial"/>
                <w:bCs/>
                <w:iCs/>
              </w:rPr>
              <w:t xml:space="preserve">Leeds Beckett University </w:t>
            </w:r>
          </w:p>
        </w:tc>
        <w:tc>
          <w:tcPr>
            <w:tcW w:w="1219" w:type="dxa"/>
          </w:tcPr>
          <w:p w14:paraId="4C664828" w14:textId="70014313" w:rsidR="00E14856" w:rsidRDefault="00E14856" w:rsidP="006B0864">
            <w:pPr>
              <w:spacing w:line="360" w:lineRule="auto"/>
              <w:jc w:val="both"/>
              <w:rPr>
                <w:rFonts w:ascii="Arial" w:hAnsi="Arial" w:cs="Arial"/>
                <w:bCs/>
                <w:iCs/>
              </w:rPr>
            </w:pPr>
            <w:r>
              <w:rPr>
                <w:rFonts w:ascii="Arial" w:hAnsi="Arial" w:cs="Arial"/>
                <w:bCs/>
                <w:iCs/>
              </w:rPr>
              <w:t>129</w:t>
            </w:r>
          </w:p>
        </w:tc>
        <w:tc>
          <w:tcPr>
            <w:tcW w:w="1354" w:type="dxa"/>
          </w:tcPr>
          <w:p w14:paraId="0AEB0073" w14:textId="23EDEB0B" w:rsidR="00E14856" w:rsidRDefault="00E14856" w:rsidP="006B0864">
            <w:pPr>
              <w:spacing w:line="360" w:lineRule="auto"/>
              <w:jc w:val="both"/>
              <w:rPr>
                <w:rFonts w:ascii="Arial" w:hAnsi="Arial" w:cs="Arial"/>
                <w:bCs/>
                <w:iCs/>
              </w:rPr>
            </w:pPr>
            <w:r>
              <w:rPr>
                <w:rFonts w:ascii="Arial" w:hAnsi="Arial" w:cs="Arial"/>
                <w:bCs/>
                <w:iCs/>
              </w:rPr>
              <w:t>4.00/100</w:t>
            </w:r>
          </w:p>
        </w:tc>
        <w:tc>
          <w:tcPr>
            <w:tcW w:w="1158" w:type="dxa"/>
          </w:tcPr>
          <w:p w14:paraId="747CEE0D" w14:textId="45A91FA8" w:rsidR="00E14856" w:rsidRDefault="00E14856" w:rsidP="006B0864">
            <w:pPr>
              <w:spacing w:line="360" w:lineRule="auto"/>
              <w:jc w:val="both"/>
              <w:rPr>
                <w:rFonts w:ascii="Arial" w:hAnsi="Arial" w:cs="Arial"/>
                <w:bCs/>
                <w:iCs/>
              </w:rPr>
            </w:pPr>
            <w:r>
              <w:rPr>
                <w:rFonts w:ascii="Arial" w:hAnsi="Arial" w:cs="Arial"/>
                <w:bCs/>
                <w:iCs/>
              </w:rPr>
              <w:t>2.4/5</w:t>
            </w:r>
          </w:p>
        </w:tc>
        <w:tc>
          <w:tcPr>
            <w:tcW w:w="1170" w:type="dxa"/>
          </w:tcPr>
          <w:p w14:paraId="77C5645A" w14:textId="4E40A2A5" w:rsidR="00E14856" w:rsidRDefault="00E14856" w:rsidP="006B0864">
            <w:pPr>
              <w:spacing w:line="360" w:lineRule="auto"/>
              <w:jc w:val="both"/>
              <w:rPr>
                <w:rFonts w:ascii="Arial" w:hAnsi="Arial" w:cs="Arial"/>
                <w:bCs/>
                <w:iCs/>
              </w:rPr>
            </w:pPr>
            <w:r>
              <w:rPr>
                <w:rFonts w:ascii="Arial" w:hAnsi="Arial" w:cs="Arial"/>
                <w:bCs/>
                <w:iCs/>
              </w:rPr>
              <w:t>75/100</w:t>
            </w:r>
          </w:p>
        </w:tc>
        <w:tc>
          <w:tcPr>
            <w:tcW w:w="1256" w:type="dxa"/>
          </w:tcPr>
          <w:p w14:paraId="6AA7C5CE" w14:textId="132D159F" w:rsidR="00E14856" w:rsidRDefault="00E14856" w:rsidP="006B0864">
            <w:pPr>
              <w:spacing w:line="360" w:lineRule="auto"/>
              <w:jc w:val="both"/>
              <w:rPr>
                <w:rFonts w:ascii="Arial" w:hAnsi="Arial" w:cs="Arial"/>
                <w:bCs/>
                <w:iCs/>
              </w:rPr>
            </w:pPr>
            <w:r>
              <w:rPr>
                <w:rFonts w:ascii="Arial" w:hAnsi="Arial" w:cs="Arial"/>
                <w:bCs/>
                <w:iCs/>
              </w:rPr>
              <w:t>602/1000</w:t>
            </w:r>
          </w:p>
        </w:tc>
      </w:tr>
      <w:tr w:rsidR="00E14856" w14:paraId="1CFA9C12" w14:textId="77777777" w:rsidTr="00E14856">
        <w:tc>
          <w:tcPr>
            <w:tcW w:w="1040" w:type="dxa"/>
          </w:tcPr>
          <w:p w14:paraId="51940485" w14:textId="55422CFD" w:rsidR="00E14856" w:rsidRDefault="00E14856" w:rsidP="006B0864">
            <w:pPr>
              <w:spacing w:line="360" w:lineRule="auto"/>
              <w:jc w:val="both"/>
              <w:rPr>
                <w:rFonts w:ascii="Arial" w:hAnsi="Arial" w:cs="Arial"/>
                <w:bCs/>
                <w:iCs/>
              </w:rPr>
            </w:pPr>
            <w:r>
              <w:rPr>
                <w:rFonts w:ascii="Arial" w:hAnsi="Arial" w:cs="Arial"/>
                <w:bCs/>
                <w:iCs/>
              </w:rPr>
              <w:t>70</w:t>
            </w:r>
            <w:r w:rsidRPr="005027B6">
              <w:rPr>
                <w:rFonts w:ascii="Arial" w:hAnsi="Arial" w:cs="Arial"/>
                <w:bCs/>
                <w:iCs/>
                <w:vertAlign w:val="superscript"/>
              </w:rPr>
              <w:t>th</w:t>
            </w:r>
            <w:r>
              <w:rPr>
                <w:rFonts w:ascii="Arial" w:hAnsi="Arial" w:cs="Arial"/>
                <w:bCs/>
                <w:iCs/>
              </w:rPr>
              <w:t xml:space="preserve"> </w:t>
            </w:r>
          </w:p>
        </w:tc>
        <w:tc>
          <w:tcPr>
            <w:tcW w:w="1452" w:type="dxa"/>
          </w:tcPr>
          <w:p w14:paraId="367E34F7" w14:textId="66C4C691" w:rsidR="00E14856" w:rsidRDefault="00E14856" w:rsidP="006B0864">
            <w:pPr>
              <w:spacing w:line="360" w:lineRule="auto"/>
              <w:jc w:val="both"/>
              <w:rPr>
                <w:rFonts w:ascii="Arial" w:hAnsi="Arial" w:cs="Arial"/>
                <w:bCs/>
                <w:iCs/>
              </w:rPr>
            </w:pPr>
            <w:r>
              <w:rPr>
                <w:rFonts w:ascii="Arial" w:hAnsi="Arial" w:cs="Arial"/>
                <w:bCs/>
                <w:iCs/>
              </w:rPr>
              <w:t>Bradford University</w:t>
            </w:r>
          </w:p>
        </w:tc>
        <w:tc>
          <w:tcPr>
            <w:tcW w:w="1219" w:type="dxa"/>
          </w:tcPr>
          <w:p w14:paraId="22C2A89F" w14:textId="26028EA8" w:rsidR="00E14856" w:rsidRDefault="00E14856" w:rsidP="006B0864">
            <w:pPr>
              <w:spacing w:line="360" w:lineRule="auto"/>
              <w:jc w:val="both"/>
              <w:rPr>
                <w:rFonts w:ascii="Arial" w:hAnsi="Arial" w:cs="Arial"/>
                <w:bCs/>
                <w:iCs/>
              </w:rPr>
            </w:pPr>
            <w:r>
              <w:rPr>
                <w:rFonts w:ascii="Arial" w:hAnsi="Arial" w:cs="Arial"/>
                <w:bCs/>
                <w:iCs/>
              </w:rPr>
              <w:t>120</w:t>
            </w:r>
          </w:p>
        </w:tc>
        <w:tc>
          <w:tcPr>
            <w:tcW w:w="1354" w:type="dxa"/>
          </w:tcPr>
          <w:p w14:paraId="20CB9AC7" w14:textId="4B277EAC" w:rsidR="00E14856" w:rsidRDefault="00E14856" w:rsidP="006B0864">
            <w:pPr>
              <w:spacing w:line="360" w:lineRule="auto"/>
              <w:jc w:val="both"/>
              <w:rPr>
                <w:rFonts w:ascii="Arial" w:hAnsi="Arial" w:cs="Arial"/>
                <w:bCs/>
                <w:iCs/>
              </w:rPr>
            </w:pPr>
            <w:r>
              <w:rPr>
                <w:rFonts w:ascii="Arial" w:hAnsi="Arial" w:cs="Arial"/>
                <w:bCs/>
                <w:iCs/>
              </w:rPr>
              <w:t>3.91/5</w:t>
            </w:r>
          </w:p>
        </w:tc>
        <w:tc>
          <w:tcPr>
            <w:tcW w:w="1158" w:type="dxa"/>
          </w:tcPr>
          <w:p w14:paraId="3DFD94EB" w14:textId="45337CCD" w:rsidR="00E14856" w:rsidRDefault="00E14856" w:rsidP="006B0864">
            <w:pPr>
              <w:spacing w:line="360" w:lineRule="auto"/>
              <w:jc w:val="both"/>
              <w:rPr>
                <w:rFonts w:ascii="Arial" w:hAnsi="Arial" w:cs="Arial"/>
                <w:bCs/>
                <w:iCs/>
              </w:rPr>
            </w:pPr>
            <w:r>
              <w:rPr>
                <w:rFonts w:ascii="Arial" w:hAnsi="Arial" w:cs="Arial"/>
                <w:bCs/>
                <w:iCs/>
              </w:rPr>
              <w:t>2.1/5</w:t>
            </w:r>
          </w:p>
        </w:tc>
        <w:tc>
          <w:tcPr>
            <w:tcW w:w="1170" w:type="dxa"/>
          </w:tcPr>
          <w:p w14:paraId="4446BFEE" w14:textId="6347A906" w:rsidR="00E14856" w:rsidRDefault="00E14856" w:rsidP="006B0864">
            <w:pPr>
              <w:spacing w:line="360" w:lineRule="auto"/>
              <w:jc w:val="both"/>
              <w:rPr>
                <w:rFonts w:ascii="Arial" w:hAnsi="Arial" w:cs="Arial"/>
                <w:bCs/>
                <w:iCs/>
              </w:rPr>
            </w:pPr>
            <w:r>
              <w:rPr>
                <w:rFonts w:ascii="Arial" w:hAnsi="Arial" w:cs="Arial"/>
                <w:bCs/>
                <w:iCs/>
              </w:rPr>
              <w:t>69/100</w:t>
            </w:r>
          </w:p>
        </w:tc>
        <w:tc>
          <w:tcPr>
            <w:tcW w:w="1256" w:type="dxa"/>
          </w:tcPr>
          <w:p w14:paraId="693DEF04" w14:textId="4F2C423D" w:rsidR="00E14856" w:rsidRDefault="00E14856" w:rsidP="006B0864">
            <w:pPr>
              <w:spacing w:line="360" w:lineRule="auto"/>
              <w:jc w:val="both"/>
              <w:rPr>
                <w:rFonts w:ascii="Arial" w:hAnsi="Arial" w:cs="Arial"/>
                <w:bCs/>
                <w:iCs/>
              </w:rPr>
            </w:pPr>
            <w:r>
              <w:rPr>
                <w:rFonts w:ascii="Arial" w:hAnsi="Arial" w:cs="Arial"/>
                <w:bCs/>
                <w:iCs/>
              </w:rPr>
              <w:t>558/100</w:t>
            </w:r>
          </w:p>
        </w:tc>
      </w:tr>
    </w:tbl>
    <w:p w14:paraId="1528AF58" w14:textId="77777777" w:rsidR="005F5B75" w:rsidRDefault="005F5B75" w:rsidP="006B0864">
      <w:pPr>
        <w:spacing w:line="360" w:lineRule="auto"/>
        <w:jc w:val="both"/>
        <w:rPr>
          <w:rFonts w:ascii="Arial" w:hAnsi="Arial" w:cs="Arial"/>
          <w:bCs/>
          <w:iCs/>
        </w:rPr>
      </w:pPr>
    </w:p>
    <w:p w14:paraId="211A22FD" w14:textId="5C110CE6" w:rsidR="00371263" w:rsidRPr="00B12FD2" w:rsidRDefault="005027B6" w:rsidP="006B0864">
      <w:pPr>
        <w:spacing w:line="360" w:lineRule="auto"/>
        <w:jc w:val="center"/>
        <w:rPr>
          <w:rFonts w:ascii="Arial" w:hAnsi="Arial" w:cs="Arial"/>
          <w:bCs/>
          <w:iCs/>
        </w:rPr>
      </w:pPr>
      <w:r>
        <w:rPr>
          <w:rFonts w:ascii="Arial" w:hAnsi="Arial" w:cs="Arial"/>
          <w:bCs/>
          <w:iCs/>
        </w:rPr>
        <w:t>(Data compiled from the University Guide 2019)</w:t>
      </w:r>
    </w:p>
    <w:p w14:paraId="7AD97858" w14:textId="77777777" w:rsidR="0073192B" w:rsidRDefault="005027B6" w:rsidP="006B0864">
      <w:pPr>
        <w:spacing w:line="360" w:lineRule="auto"/>
        <w:jc w:val="both"/>
        <w:rPr>
          <w:rFonts w:ascii="Arial" w:hAnsi="Arial" w:cs="Arial"/>
          <w:bCs/>
          <w:iCs/>
        </w:rPr>
      </w:pPr>
      <w:r>
        <w:rPr>
          <w:rFonts w:ascii="Arial" w:hAnsi="Arial" w:cs="Arial"/>
          <w:bCs/>
          <w:iCs/>
        </w:rPr>
        <w:t>Looking at the table above  UB is the worst performing in terms of entry standards, student satisfaction, research quality and graduate prospects amongst its immediate rivals.  Low entry standards means that UB</w:t>
      </w:r>
      <w:r w:rsidR="0073192B">
        <w:rPr>
          <w:rFonts w:ascii="Arial" w:hAnsi="Arial" w:cs="Arial"/>
          <w:bCs/>
          <w:iCs/>
        </w:rPr>
        <w:t xml:space="preserve"> have low entry requirements and therefore are not attracting the brightest and best undergraduates/postgraduates from the market. </w:t>
      </w:r>
    </w:p>
    <w:p w14:paraId="32B6DACD" w14:textId="2546D558" w:rsidR="0073192B" w:rsidRPr="005027B6" w:rsidRDefault="0073192B" w:rsidP="006B0864">
      <w:pPr>
        <w:spacing w:line="360" w:lineRule="auto"/>
        <w:jc w:val="both"/>
        <w:rPr>
          <w:rFonts w:ascii="Arial" w:hAnsi="Arial" w:cs="Arial"/>
          <w:bCs/>
          <w:iCs/>
        </w:rPr>
      </w:pPr>
      <w:r>
        <w:rPr>
          <w:rFonts w:ascii="Arial" w:hAnsi="Arial" w:cs="Arial"/>
          <w:bCs/>
          <w:iCs/>
        </w:rPr>
        <w:lastRenderedPageBreak/>
        <w:t xml:space="preserve">Low student satisfaction means that past and current students at UB are not as happy with education experience, services and facilities as compared to rival universities.  Furthermore, low graduate prospects means that UB graduates are less employable as compared to Leeds or Huddersfield university. </w:t>
      </w:r>
      <w:r w:rsidR="00E14856">
        <w:rPr>
          <w:rFonts w:ascii="Arial" w:hAnsi="Arial" w:cs="Arial"/>
          <w:bCs/>
          <w:iCs/>
        </w:rPr>
        <w:t xml:space="preserve">This means that UB needs to focus on developing stronger links with major local employers such as NHS and Local Councils. This can only be done </w:t>
      </w:r>
      <w:proofErr w:type="spellStart"/>
      <w:r w:rsidR="00E14856">
        <w:rPr>
          <w:rFonts w:ascii="Arial" w:hAnsi="Arial" w:cs="Arial"/>
          <w:bCs/>
          <w:iCs/>
        </w:rPr>
        <w:t>b</w:t>
      </w:r>
      <w:proofErr w:type="spellEnd"/>
      <w:r w:rsidR="00E14856">
        <w:rPr>
          <w:rFonts w:ascii="Arial" w:hAnsi="Arial" w:cs="Arial"/>
          <w:bCs/>
          <w:iCs/>
        </w:rPr>
        <w:t xml:space="preserve"> UB building constructive and collaborative relationships with major </w:t>
      </w:r>
      <w:r w:rsidR="00714696">
        <w:rPr>
          <w:rFonts w:ascii="Arial" w:hAnsi="Arial" w:cs="Arial"/>
          <w:bCs/>
          <w:iCs/>
        </w:rPr>
        <w:t>employers</w:t>
      </w:r>
      <w:r w:rsidR="00E14856">
        <w:rPr>
          <w:rFonts w:ascii="Arial" w:hAnsi="Arial" w:cs="Arial"/>
          <w:bCs/>
          <w:iCs/>
        </w:rPr>
        <w:t xml:space="preserve">.  UB also need to make there their courses more practical where they have mandatory work placements for pupils. This will graduates/undergraduates pick up work based skills that will enable them to be more employable and hence improve graduate prospects. </w:t>
      </w:r>
    </w:p>
    <w:p w14:paraId="4CE9F60E" w14:textId="150F9B94" w:rsidR="00B12FD2" w:rsidRDefault="00B12FD2" w:rsidP="006B0864">
      <w:pPr>
        <w:spacing w:line="360" w:lineRule="auto"/>
        <w:jc w:val="both"/>
        <w:rPr>
          <w:rFonts w:ascii="Arial" w:hAnsi="Arial" w:cs="Arial"/>
        </w:rPr>
      </w:pPr>
      <w:r>
        <w:rPr>
          <w:rFonts w:ascii="Arial" w:hAnsi="Arial" w:cs="Arial"/>
        </w:rPr>
        <w:t>The rivalry amongst existing competitors is competitive, fierce and  aggressive (</w:t>
      </w:r>
      <w:r w:rsidR="00520DE9">
        <w:rPr>
          <w:rFonts w:ascii="Arial" w:hAnsi="Arial" w:cs="Arial"/>
        </w:rPr>
        <w:t>Hopewell 2019</w:t>
      </w:r>
      <w:r>
        <w:rPr>
          <w:rFonts w:ascii="Arial" w:hAnsi="Arial" w:cs="Arial"/>
        </w:rPr>
        <w:t>). Market leaders Samsung and Apple are competing on the basis of quality, positive consumer experience and hardware and software capability (</w:t>
      </w:r>
      <w:r w:rsidR="00520DE9">
        <w:rPr>
          <w:rFonts w:ascii="Arial" w:hAnsi="Arial" w:cs="Arial"/>
        </w:rPr>
        <w:t>Hopewell 2019</w:t>
      </w:r>
      <w:r>
        <w:rPr>
          <w:rFonts w:ascii="Arial" w:hAnsi="Arial" w:cs="Arial"/>
        </w:rPr>
        <w:t>). On the other hand, Nokia are significantly lagging behind in competition as it does not have  R&amp;D capability and financial resources (</w:t>
      </w:r>
      <w:proofErr w:type="spellStart"/>
      <w:r w:rsidR="00520DE9">
        <w:rPr>
          <w:rFonts w:ascii="Arial" w:hAnsi="Arial" w:cs="Arial"/>
        </w:rPr>
        <w:t>Hopwell</w:t>
      </w:r>
      <w:proofErr w:type="spellEnd"/>
      <w:r w:rsidR="00520DE9">
        <w:rPr>
          <w:rFonts w:ascii="Arial" w:hAnsi="Arial" w:cs="Arial"/>
        </w:rPr>
        <w:t xml:space="preserve"> 2019</w:t>
      </w:r>
      <w:r>
        <w:rPr>
          <w:rFonts w:ascii="Arial" w:hAnsi="Arial" w:cs="Arial"/>
        </w:rPr>
        <w:t xml:space="preserve">). </w:t>
      </w:r>
    </w:p>
    <w:p w14:paraId="0E9D7B76" w14:textId="1118BEA9" w:rsidR="00714696" w:rsidRDefault="00714696" w:rsidP="006B0864">
      <w:pPr>
        <w:spacing w:line="360" w:lineRule="auto"/>
        <w:jc w:val="both"/>
        <w:rPr>
          <w:rFonts w:ascii="Arial" w:hAnsi="Arial" w:cs="Arial"/>
        </w:rPr>
      </w:pPr>
    </w:p>
    <w:p w14:paraId="0ACCB055" w14:textId="512DEA85" w:rsidR="00E14856" w:rsidRDefault="00E14856" w:rsidP="006B0864">
      <w:pPr>
        <w:spacing w:line="360" w:lineRule="auto"/>
        <w:jc w:val="both"/>
        <w:rPr>
          <w:rFonts w:ascii="Arial" w:hAnsi="Arial" w:cs="Arial"/>
        </w:rPr>
      </w:pPr>
    </w:p>
    <w:p w14:paraId="71DC8843" w14:textId="5ABC7333" w:rsidR="00722096" w:rsidRDefault="00722096" w:rsidP="006B0864">
      <w:pPr>
        <w:spacing w:line="360" w:lineRule="auto"/>
        <w:rPr>
          <w:rFonts w:ascii="Arial" w:hAnsi="Arial" w:cs="Arial"/>
          <w:b/>
          <w:i/>
          <w:sz w:val="28"/>
          <w:szCs w:val="28"/>
        </w:rPr>
      </w:pPr>
      <w:r>
        <w:rPr>
          <w:rFonts w:ascii="Arial" w:hAnsi="Arial" w:cs="Arial"/>
          <w:b/>
          <w:i/>
          <w:sz w:val="28"/>
          <w:szCs w:val="28"/>
        </w:rPr>
        <w:t>Threat of new entrants:</w:t>
      </w:r>
    </w:p>
    <w:p w14:paraId="0A9C4811" w14:textId="4DC433C9" w:rsidR="00964E16" w:rsidRPr="00964E16" w:rsidRDefault="00964E16" w:rsidP="006B0864">
      <w:pPr>
        <w:spacing w:line="360" w:lineRule="auto"/>
        <w:jc w:val="both"/>
        <w:rPr>
          <w:rFonts w:ascii="Arial" w:hAnsi="Arial" w:cs="Arial"/>
          <w:bCs/>
          <w:iCs/>
        </w:rPr>
      </w:pPr>
      <w:r>
        <w:rPr>
          <w:rFonts w:ascii="Arial" w:hAnsi="Arial" w:cs="Arial"/>
          <w:bCs/>
          <w:iCs/>
        </w:rPr>
        <w:t xml:space="preserve">The threat of new entrants </w:t>
      </w:r>
      <w:r w:rsidR="00427451">
        <w:rPr>
          <w:rFonts w:ascii="Arial" w:hAnsi="Arial" w:cs="Arial"/>
          <w:bCs/>
          <w:iCs/>
        </w:rPr>
        <w:t xml:space="preserve"> low. This is because the market is well established and therefore it is maturing.  However, w</w:t>
      </w:r>
      <w:r>
        <w:rPr>
          <w:rFonts w:ascii="Arial" w:hAnsi="Arial" w:cs="Arial"/>
          <w:bCs/>
          <w:iCs/>
        </w:rPr>
        <w:t>ith the advancement in technology</w:t>
      </w:r>
      <w:r w:rsidR="00427451">
        <w:rPr>
          <w:rFonts w:ascii="Arial" w:hAnsi="Arial" w:cs="Arial"/>
          <w:bCs/>
          <w:iCs/>
        </w:rPr>
        <w:t>,</w:t>
      </w:r>
      <w:r>
        <w:rPr>
          <w:rFonts w:ascii="Arial" w:hAnsi="Arial" w:cs="Arial"/>
          <w:bCs/>
          <w:iCs/>
        </w:rPr>
        <w:t xml:space="preserve"> international and profit making universities are </w:t>
      </w:r>
      <w:r w:rsidR="005C03ED">
        <w:rPr>
          <w:rFonts w:ascii="Arial" w:hAnsi="Arial" w:cs="Arial"/>
          <w:bCs/>
          <w:iCs/>
        </w:rPr>
        <w:t>offering 24 our accredited undergraduate and postgraduate degree programmes at significantly reduced fees</w:t>
      </w:r>
      <w:r>
        <w:rPr>
          <w:rFonts w:ascii="Arial" w:hAnsi="Arial" w:cs="Arial"/>
          <w:bCs/>
          <w:iCs/>
        </w:rPr>
        <w:t>. These courses are in dema</w:t>
      </w:r>
      <w:r w:rsidR="005C03ED">
        <w:rPr>
          <w:rFonts w:ascii="Arial" w:hAnsi="Arial" w:cs="Arial"/>
          <w:bCs/>
          <w:iCs/>
        </w:rPr>
        <w:t>nd and the market</w:t>
      </w:r>
      <w:r w:rsidR="00427451">
        <w:rPr>
          <w:rFonts w:ascii="Arial" w:hAnsi="Arial" w:cs="Arial"/>
          <w:bCs/>
          <w:iCs/>
        </w:rPr>
        <w:t xml:space="preserve"> for online degrees is booming</w:t>
      </w:r>
      <w:r w:rsidR="00806B88">
        <w:rPr>
          <w:rFonts w:ascii="Arial" w:hAnsi="Arial" w:cs="Arial"/>
          <w:bCs/>
          <w:iCs/>
        </w:rPr>
        <w:t xml:space="preserve"> (Aston</w:t>
      </w:r>
      <w:r w:rsidR="00182BC5">
        <w:rPr>
          <w:rFonts w:ascii="Arial" w:hAnsi="Arial" w:cs="Arial"/>
          <w:bCs/>
          <w:iCs/>
        </w:rPr>
        <w:t xml:space="preserve"> University</w:t>
      </w:r>
      <w:r w:rsidR="00806B88">
        <w:rPr>
          <w:rFonts w:ascii="Arial" w:hAnsi="Arial" w:cs="Arial"/>
          <w:bCs/>
          <w:iCs/>
        </w:rPr>
        <w:t xml:space="preserve"> 201</w:t>
      </w:r>
      <w:r w:rsidR="00182BC5">
        <w:rPr>
          <w:rFonts w:ascii="Arial" w:hAnsi="Arial" w:cs="Arial"/>
          <w:bCs/>
          <w:iCs/>
        </w:rPr>
        <w:t>7</w:t>
      </w:r>
      <w:r w:rsidR="00806B88">
        <w:rPr>
          <w:rFonts w:ascii="Arial" w:hAnsi="Arial" w:cs="Arial"/>
          <w:bCs/>
          <w:iCs/>
        </w:rPr>
        <w:t>)</w:t>
      </w:r>
      <w:r w:rsidR="00427451">
        <w:rPr>
          <w:rFonts w:ascii="Arial" w:hAnsi="Arial" w:cs="Arial"/>
          <w:bCs/>
          <w:iCs/>
        </w:rPr>
        <w:t xml:space="preserve">. This creates a potential opportunity and also a threat for BU. </w:t>
      </w:r>
    </w:p>
    <w:p w14:paraId="054A0356" w14:textId="77777777" w:rsidR="005F5B75" w:rsidRDefault="005F5B75" w:rsidP="006B0864">
      <w:pPr>
        <w:spacing w:line="360" w:lineRule="auto"/>
        <w:rPr>
          <w:rFonts w:ascii="Arial" w:hAnsi="Arial" w:cs="Arial"/>
          <w:b/>
          <w:i/>
          <w:sz w:val="28"/>
          <w:szCs w:val="28"/>
        </w:rPr>
      </w:pPr>
    </w:p>
    <w:p w14:paraId="47C360C0" w14:textId="77777777" w:rsidR="005F5B75" w:rsidRDefault="005F5B75" w:rsidP="006B0864">
      <w:pPr>
        <w:spacing w:line="360" w:lineRule="auto"/>
        <w:rPr>
          <w:rFonts w:ascii="Arial" w:hAnsi="Arial" w:cs="Arial"/>
          <w:b/>
          <w:i/>
          <w:sz w:val="28"/>
          <w:szCs w:val="28"/>
        </w:rPr>
      </w:pPr>
    </w:p>
    <w:p w14:paraId="30FE083D" w14:textId="036EABD9" w:rsidR="00722096" w:rsidRDefault="00722096" w:rsidP="006B0864">
      <w:pPr>
        <w:spacing w:line="360" w:lineRule="auto"/>
        <w:rPr>
          <w:rFonts w:ascii="Arial" w:hAnsi="Arial" w:cs="Arial"/>
          <w:b/>
          <w:i/>
          <w:sz w:val="28"/>
          <w:szCs w:val="28"/>
        </w:rPr>
      </w:pPr>
      <w:r>
        <w:rPr>
          <w:rFonts w:ascii="Arial" w:hAnsi="Arial" w:cs="Arial"/>
          <w:b/>
          <w:i/>
          <w:sz w:val="28"/>
          <w:szCs w:val="28"/>
        </w:rPr>
        <w:t>Threat of substitute products/services</w:t>
      </w:r>
    </w:p>
    <w:p w14:paraId="50B147C8" w14:textId="1AB1F3C8" w:rsidR="00427451" w:rsidRDefault="00427451" w:rsidP="006B0864">
      <w:pPr>
        <w:spacing w:line="360" w:lineRule="auto"/>
        <w:jc w:val="both"/>
        <w:rPr>
          <w:rFonts w:ascii="Arial" w:hAnsi="Arial" w:cs="Arial"/>
        </w:rPr>
      </w:pPr>
      <w:r>
        <w:rPr>
          <w:rFonts w:ascii="Arial" w:hAnsi="Arial" w:cs="Arial"/>
        </w:rPr>
        <w:t>The threat of substitutes within the HE industry is high. The demand for online degree</w:t>
      </w:r>
      <w:r w:rsidR="00E141AE">
        <w:rPr>
          <w:rFonts w:ascii="Arial" w:hAnsi="Arial" w:cs="Arial"/>
        </w:rPr>
        <w:t xml:space="preserve"> courses </w:t>
      </w:r>
      <w:r>
        <w:rPr>
          <w:rFonts w:ascii="Arial" w:hAnsi="Arial" w:cs="Arial"/>
        </w:rPr>
        <w:t xml:space="preserve"> and profit making universities’ which offer flexibility, cost savings and better value for money is on the rise.  On the other hand</w:t>
      </w:r>
      <w:r w:rsidR="00E141AE">
        <w:rPr>
          <w:rFonts w:ascii="Arial" w:hAnsi="Arial" w:cs="Arial"/>
        </w:rPr>
        <w:t>,</w:t>
      </w:r>
      <w:r>
        <w:rPr>
          <w:rFonts w:ascii="Arial" w:hAnsi="Arial" w:cs="Arial"/>
        </w:rPr>
        <w:t xml:space="preserve"> traditional learning at campuses and the experience of “</w:t>
      </w:r>
      <w:r w:rsidR="00E141AE">
        <w:rPr>
          <w:rFonts w:ascii="Arial" w:hAnsi="Arial" w:cs="Arial"/>
        </w:rPr>
        <w:t xml:space="preserve">university life” is only promoted within the university settings. This is especially popular amongst younger students and not mature postgraduate students. This means that online </w:t>
      </w:r>
      <w:r w:rsidR="00E141AE">
        <w:rPr>
          <w:rFonts w:ascii="Arial" w:hAnsi="Arial" w:cs="Arial"/>
        </w:rPr>
        <w:lastRenderedPageBreak/>
        <w:t xml:space="preserve">degrees are more suited to mature and postgraduate students. Younger students coming out of college want the whole university experience. </w:t>
      </w:r>
    </w:p>
    <w:p w14:paraId="17C30EAA" w14:textId="22E35531" w:rsidR="00722096" w:rsidRDefault="00722096" w:rsidP="006B0864">
      <w:pPr>
        <w:spacing w:line="360" w:lineRule="auto"/>
        <w:rPr>
          <w:rFonts w:ascii="Arial" w:hAnsi="Arial" w:cs="Arial"/>
          <w:b/>
          <w:i/>
          <w:sz w:val="28"/>
          <w:szCs w:val="28"/>
        </w:rPr>
      </w:pPr>
      <w:r>
        <w:rPr>
          <w:rFonts w:ascii="Arial" w:hAnsi="Arial" w:cs="Arial"/>
          <w:b/>
          <w:i/>
          <w:sz w:val="28"/>
          <w:szCs w:val="28"/>
        </w:rPr>
        <w:t>Bargaining power of buyers</w:t>
      </w:r>
    </w:p>
    <w:p w14:paraId="2833BFFA" w14:textId="343B7843" w:rsidR="00E141AE" w:rsidRDefault="00C95D55" w:rsidP="006B0864">
      <w:pPr>
        <w:spacing w:line="360" w:lineRule="auto"/>
        <w:jc w:val="both"/>
        <w:rPr>
          <w:rFonts w:ascii="Arial" w:hAnsi="Arial" w:cs="Arial"/>
          <w:bCs/>
          <w:iCs/>
        </w:rPr>
      </w:pPr>
      <w:r>
        <w:rPr>
          <w:rFonts w:ascii="Arial" w:hAnsi="Arial" w:cs="Arial"/>
          <w:bCs/>
          <w:iCs/>
        </w:rPr>
        <w:t xml:space="preserve">The bargaining power of students (buyers) is high within the HE industry. Students have multiple universities to choose from if they achieve the necessary grades. Bargaining power is therefore relatively high. </w:t>
      </w:r>
      <w:r w:rsidR="00FF5726">
        <w:rPr>
          <w:rFonts w:ascii="Arial" w:hAnsi="Arial" w:cs="Arial"/>
          <w:bCs/>
          <w:iCs/>
        </w:rPr>
        <w:t>T</w:t>
      </w:r>
      <w:r>
        <w:rPr>
          <w:rFonts w:ascii="Arial" w:hAnsi="Arial" w:cs="Arial"/>
          <w:bCs/>
          <w:iCs/>
        </w:rPr>
        <w:t>he  brighter students have the choice of going to the “Russel Group” universities which are world class research intensive universities. These universities are unique institutions which have their own renowned history and ethos. University of Leeds, which is BU’s major competitor is a part of the Russel group</w:t>
      </w:r>
      <w:r w:rsidR="00520DE9">
        <w:rPr>
          <w:rFonts w:ascii="Arial" w:hAnsi="Arial" w:cs="Arial"/>
          <w:bCs/>
          <w:iCs/>
        </w:rPr>
        <w:t xml:space="preserve">  (university Guide 2017)</w:t>
      </w:r>
      <w:r>
        <w:rPr>
          <w:rFonts w:ascii="Arial" w:hAnsi="Arial" w:cs="Arial"/>
          <w:bCs/>
          <w:iCs/>
        </w:rPr>
        <w:t>. However, Bradford University is not part of the “Russel Group” therefore lag behind there competitors in this respect.</w:t>
      </w:r>
      <w:r w:rsidR="00FF5726">
        <w:rPr>
          <w:rFonts w:ascii="Arial" w:hAnsi="Arial" w:cs="Arial"/>
          <w:bCs/>
          <w:iCs/>
        </w:rPr>
        <w:t xml:space="preserve"> This means that they can potentially be overlooked my the best students in the market. </w:t>
      </w:r>
      <w:r w:rsidR="004E74E3">
        <w:rPr>
          <w:rFonts w:ascii="Arial" w:hAnsi="Arial" w:cs="Arial"/>
          <w:bCs/>
          <w:iCs/>
        </w:rPr>
        <w:t xml:space="preserve"> Parents also play a major part in shaping there children’s decision of choosing a university. </w:t>
      </w:r>
    </w:p>
    <w:p w14:paraId="71130666" w14:textId="3BF57899" w:rsidR="00722096" w:rsidRDefault="00722096" w:rsidP="006B0864">
      <w:pPr>
        <w:spacing w:line="360" w:lineRule="auto"/>
        <w:jc w:val="both"/>
        <w:rPr>
          <w:rFonts w:ascii="Arial" w:hAnsi="Arial" w:cs="Arial"/>
          <w:b/>
          <w:i/>
          <w:sz w:val="28"/>
          <w:szCs w:val="28"/>
        </w:rPr>
      </w:pPr>
      <w:r>
        <w:rPr>
          <w:rFonts w:ascii="Arial" w:hAnsi="Arial" w:cs="Arial"/>
          <w:b/>
          <w:i/>
          <w:sz w:val="28"/>
          <w:szCs w:val="28"/>
        </w:rPr>
        <w:t xml:space="preserve">Bargaining power of suppliers </w:t>
      </w:r>
    </w:p>
    <w:p w14:paraId="1BCD8448" w14:textId="77777777" w:rsidR="001243EE" w:rsidRDefault="001243EE" w:rsidP="006B0864">
      <w:pPr>
        <w:spacing w:line="360" w:lineRule="auto"/>
        <w:jc w:val="both"/>
        <w:rPr>
          <w:rFonts w:ascii="Arial" w:hAnsi="Arial" w:cs="Arial"/>
          <w:b/>
          <w:i/>
          <w:sz w:val="28"/>
          <w:szCs w:val="28"/>
        </w:rPr>
      </w:pPr>
    </w:p>
    <w:p w14:paraId="5BC51F04" w14:textId="129A1EEF" w:rsidR="001140DD" w:rsidRDefault="001243EE" w:rsidP="006B0864">
      <w:pPr>
        <w:spacing w:line="360" w:lineRule="auto"/>
        <w:jc w:val="both"/>
        <w:rPr>
          <w:rFonts w:ascii="Arial" w:hAnsi="Arial" w:cs="Arial"/>
          <w:b/>
          <w:i/>
          <w:sz w:val="28"/>
          <w:szCs w:val="28"/>
        </w:rPr>
      </w:pPr>
      <w:r>
        <w:rPr>
          <w:rFonts w:ascii="Arial" w:hAnsi="Arial" w:cs="Arial"/>
          <w:b/>
          <w:i/>
          <w:sz w:val="28"/>
          <w:szCs w:val="28"/>
        </w:rPr>
        <w:t>Stage 3  SWOT Analysis</w:t>
      </w:r>
    </w:p>
    <w:p w14:paraId="66CD0B90" w14:textId="16C6B421" w:rsidR="001140DD" w:rsidRPr="001140DD" w:rsidRDefault="001140DD" w:rsidP="006B0864">
      <w:pPr>
        <w:spacing w:line="360" w:lineRule="auto"/>
        <w:rPr>
          <w:rFonts w:ascii="Arial" w:hAnsi="Arial" w:cs="Arial"/>
          <w:b/>
          <w:bCs/>
          <w:i/>
        </w:rPr>
      </w:pPr>
      <w:r w:rsidRPr="001140DD">
        <w:rPr>
          <w:rFonts w:ascii="Arial" w:hAnsi="Arial" w:cs="Arial"/>
          <w:b/>
          <w:bCs/>
          <w:i/>
        </w:rPr>
        <w:t xml:space="preserve">I will now be utilising the findings from the PESTEL analysis and Porters 5 Forces within the SWOT Analysis to see where the company currently sits within its current environment. </w:t>
      </w:r>
    </w:p>
    <w:p w14:paraId="433BDC79" w14:textId="77777777" w:rsidR="00722096" w:rsidRDefault="00722096" w:rsidP="006B0864">
      <w:pPr>
        <w:spacing w:line="360" w:lineRule="auto"/>
        <w:rPr>
          <w:rFonts w:ascii="Arial" w:hAnsi="Arial" w:cs="Arial"/>
        </w:rPr>
      </w:pPr>
    </w:p>
    <w:tbl>
      <w:tblPr>
        <w:tblStyle w:val="TableGrid"/>
        <w:tblW w:w="0" w:type="auto"/>
        <w:tblLook w:val="04A0" w:firstRow="1" w:lastRow="0" w:firstColumn="1" w:lastColumn="0" w:noHBand="0" w:noVBand="1"/>
      </w:tblPr>
      <w:tblGrid>
        <w:gridCol w:w="1555"/>
        <w:gridCol w:w="7461"/>
      </w:tblGrid>
      <w:tr w:rsidR="00DE341B" w14:paraId="7AB88A33" w14:textId="77777777" w:rsidTr="000A2A09">
        <w:tc>
          <w:tcPr>
            <w:tcW w:w="1555" w:type="dxa"/>
            <w:tcBorders>
              <w:top w:val="single" w:sz="4" w:space="0" w:color="auto"/>
              <w:left w:val="single" w:sz="4" w:space="0" w:color="auto"/>
              <w:bottom w:val="single" w:sz="4" w:space="0" w:color="auto"/>
              <w:right w:val="single" w:sz="4" w:space="0" w:color="auto"/>
            </w:tcBorders>
            <w:hideMark/>
          </w:tcPr>
          <w:p w14:paraId="09E2E000" w14:textId="77777777" w:rsidR="00DE341B" w:rsidRDefault="00DE341B" w:rsidP="006B0864">
            <w:pPr>
              <w:spacing w:line="360" w:lineRule="auto"/>
              <w:rPr>
                <w:rFonts w:ascii="Arial" w:hAnsi="Arial" w:cs="Arial"/>
              </w:rPr>
            </w:pPr>
            <w:r>
              <w:rPr>
                <w:rFonts w:ascii="Arial" w:hAnsi="Arial" w:cs="Arial"/>
              </w:rPr>
              <w:t>Strength</w:t>
            </w:r>
          </w:p>
        </w:tc>
        <w:tc>
          <w:tcPr>
            <w:tcW w:w="7461" w:type="dxa"/>
            <w:tcBorders>
              <w:top w:val="single" w:sz="4" w:space="0" w:color="auto"/>
              <w:left w:val="single" w:sz="4" w:space="0" w:color="auto"/>
              <w:bottom w:val="single" w:sz="4" w:space="0" w:color="auto"/>
              <w:right w:val="single" w:sz="4" w:space="0" w:color="auto"/>
            </w:tcBorders>
            <w:hideMark/>
          </w:tcPr>
          <w:p w14:paraId="5FB820D0" w14:textId="77777777" w:rsidR="00DE341B" w:rsidRDefault="00DE341B" w:rsidP="006B0864">
            <w:pPr>
              <w:pStyle w:val="ListParagraph"/>
              <w:numPr>
                <w:ilvl w:val="0"/>
                <w:numId w:val="4"/>
              </w:numPr>
              <w:spacing w:line="360" w:lineRule="auto"/>
              <w:rPr>
                <w:rFonts w:ascii="Arial" w:hAnsi="Arial" w:cs="Arial"/>
              </w:rPr>
            </w:pPr>
            <w:r>
              <w:rPr>
                <w:rFonts w:ascii="Arial" w:hAnsi="Arial" w:cs="Arial"/>
              </w:rPr>
              <w:t>Hereditary brand loyalty.</w:t>
            </w:r>
          </w:p>
          <w:p w14:paraId="35CFA9F9" w14:textId="5616934E" w:rsidR="00DE341B" w:rsidRDefault="00DE341B" w:rsidP="006B0864">
            <w:pPr>
              <w:pStyle w:val="ListParagraph"/>
              <w:numPr>
                <w:ilvl w:val="0"/>
                <w:numId w:val="4"/>
              </w:numPr>
              <w:spacing w:line="360" w:lineRule="auto"/>
              <w:rPr>
                <w:rFonts w:ascii="Arial" w:hAnsi="Arial" w:cs="Arial"/>
              </w:rPr>
            </w:pPr>
            <w:r>
              <w:rPr>
                <w:rFonts w:ascii="Arial" w:hAnsi="Arial" w:cs="Arial"/>
              </w:rPr>
              <w:t>Reputation</w:t>
            </w:r>
            <w:r w:rsidR="000A2A09">
              <w:rPr>
                <w:rFonts w:ascii="Arial" w:hAnsi="Arial" w:cs="Arial"/>
              </w:rPr>
              <w:t xml:space="preserve"> for postgraduate courses. </w:t>
            </w:r>
          </w:p>
        </w:tc>
      </w:tr>
      <w:tr w:rsidR="00DE341B" w14:paraId="51EEF9AF" w14:textId="77777777" w:rsidTr="000A2A09">
        <w:tc>
          <w:tcPr>
            <w:tcW w:w="1555" w:type="dxa"/>
            <w:tcBorders>
              <w:top w:val="single" w:sz="4" w:space="0" w:color="auto"/>
              <w:left w:val="single" w:sz="4" w:space="0" w:color="auto"/>
              <w:bottom w:val="single" w:sz="4" w:space="0" w:color="auto"/>
              <w:right w:val="single" w:sz="4" w:space="0" w:color="auto"/>
            </w:tcBorders>
            <w:hideMark/>
          </w:tcPr>
          <w:p w14:paraId="149AB114" w14:textId="77777777" w:rsidR="00DE341B" w:rsidRDefault="00DE341B" w:rsidP="006B0864">
            <w:pPr>
              <w:spacing w:line="360" w:lineRule="auto"/>
              <w:rPr>
                <w:rFonts w:ascii="Arial" w:hAnsi="Arial" w:cs="Arial"/>
              </w:rPr>
            </w:pPr>
            <w:r>
              <w:rPr>
                <w:rFonts w:ascii="Arial" w:hAnsi="Arial" w:cs="Arial"/>
              </w:rPr>
              <w:t>Weakness</w:t>
            </w:r>
          </w:p>
        </w:tc>
        <w:tc>
          <w:tcPr>
            <w:tcW w:w="7461" w:type="dxa"/>
            <w:tcBorders>
              <w:top w:val="single" w:sz="4" w:space="0" w:color="auto"/>
              <w:left w:val="single" w:sz="4" w:space="0" w:color="auto"/>
              <w:bottom w:val="single" w:sz="4" w:space="0" w:color="auto"/>
              <w:right w:val="single" w:sz="4" w:space="0" w:color="auto"/>
            </w:tcBorders>
            <w:hideMark/>
          </w:tcPr>
          <w:p w14:paraId="7D724DF8" w14:textId="77777777" w:rsidR="00DE341B" w:rsidRDefault="00DE341B" w:rsidP="006B0864">
            <w:pPr>
              <w:pStyle w:val="ListParagraph"/>
              <w:numPr>
                <w:ilvl w:val="0"/>
                <w:numId w:val="5"/>
              </w:numPr>
              <w:spacing w:line="360" w:lineRule="auto"/>
              <w:rPr>
                <w:rFonts w:ascii="Arial" w:hAnsi="Arial" w:cs="Arial"/>
              </w:rPr>
            </w:pPr>
            <w:r>
              <w:rPr>
                <w:rFonts w:ascii="Arial" w:hAnsi="Arial" w:cs="Arial"/>
              </w:rPr>
              <w:t>Lack of course diversification</w:t>
            </w:r>
          </w:p>
          <w:p w14:paraId="51301D2C" w14:textId="77777777" w:rsidR="00DE341B" w:rsidRDefault="00DE341B" w:rsidP="006B0864">
            <w:pPr>
              <w:pStyle w:val="ListParagraph"/>
              <w:numPr>
                <w:ilvl w:val="0"/>
                <w:numId w:val="5"/>
              </w:numPr>
              <w:spacing w:line="360" w:lineRule="auto"/>
              <w:rPr>
                <w:rFonts w:ascii="Arial" w:hAnsi="Arial" w:cs="Arial"/>
              </w:rPr>
            </w:pPr>
            <w:r>
              <w:rPr>
                <w:rFonts w:ascii="Arial" w:hAnsi="Arial" w:cs="Arial"/>
              </w:rPr>
              <w:t>Graduate prospects/student satisfaction/entry standards</w:t>
            </w:r>
          </w:p>
          <w:p w14:paraId="4C7E8EAF" w14:textId="77777777" w:rsidR="00DE341B" w:rsidRDefault="00DE341B" w:rsidP="006B0864">
            <w:pPr>
              <w:pStyle w:val="ListParagraph"/>
              <w:numPr>
                <w:ilvl w:val="0"/>
                <w:numId w:val="5"/>
              </w:numPr>
              <w:spacing w:line="360" w:lineRule="auto"/>
              <w:rPr>
                <w:rFonts w:ascii="Arial" w:hAnsi="Arial" w:cs="Arial"/>
              </w:rPr>
            </w:pPr>
            <w:r>
              <w:rPr>
                <w:rFonts w:ascii="Arial" w:hAnsi="Arial" w:cs="Arial"/>
              </w:rPr>
              <w:t>Poor course occupancy</w:t>
            </w:r>
          </w:p>
          <w:p w14:paraId="7A816AE6" w14:textId="075AB13A" w:rsidR="00DE341B" w:rsidRDefault="00DE341B" w:rsidP="006B0864">
            <w:pPr>
              <w:pStyle w:val="ListParagraph"/>
              <w:numPr>
                <w:ilvl w:val="0"/>
                <w:numId w:val="5"/>
              </w:numPr>
              <w:spacing w:line="360" w:lineRule="auto"/>
              <w:rPr>
                <w:rFonts w:ascii="Arial" w:hAnsi="Arial" w:cs="Arial"/>
              </w:rPr>
            </w:pPr>
            <w:r>
              <w:rPr>
                <w:rFonts w:ascii="Arial" w:hAnsi="Arial" w:cs="Arial"/>
              </w:rPr>
              <w:t>Poor overall ranking</w:t>
            </w:r>
          </w:p>
        </w:tc>
      </w:tr>
      <w:tr w:rsidR="00DE341B" w14:paraId="43508BA1" w14:textId="77777777" w:rsidTr="000A2A09">
        <w:tc>
          <w:tcPr>
            <w:tcW w:w="1555" w:type="dxa"/>
            <w:tcBorders>
              <w:top w:val="single" w:sz="4" w:space="0" w:color="auto"/>
              <w:left w:val="single" w:sz="4" w:space="0" w:color="auto"/>
              <w:bottom w:val="single" w:sz="4" w:space="0" w:color="auto"/>
              <w:right w:val="single" w:sz="4" w:space="0" w:color="auto"/>
            </w:tcBorders>
            <w:hideMark/>
          </w:tcPr>
          <w:p w14:paraId="57ED84D1" w14:textId="77777777" w:rsidR="00DE341B" w:rsidRDefault="00DE341B" w:rsidP="006B0864">
            <w:pPr>
              <w:spacing w:line="360" w:lineRule="auto"/>
              <w:rPr>
                <w:rFonts w:ascii="Arial" w:hAnsi="Arial" w:cs="Arial"/>
              </w:rPr>
            </w:pPr>
            <w:r>
              <w:rPr>
                <w:rFonts w:ascii="Arial" w:hAnsi="Arial" w:cs="Arial"/>
              </w:rPr>
              <w:t xml:space="preserve">Opportunities </w:t>
            </w:r>
          </w:p>
        </w:tc>
        <w:tc>
          <w:tcPr>
            <w:tcW w:w="7461" w:type="dxa"/>
            <w:tcBorders>
              <w:top w:val="single" w:sz="4" w:space="0" w:color="auto"/>
              <w:left w:val="single" w:sz="4" w:space="0" w:color="auto"/>
              <w:bottom w:val="single" w:sz="4" w:space="0" w:color="auto"/>
              <w:right w:val="single" w:sz="4" w:space="0" w:color="auto"/>
            </w:tcBorders>
            <w:hideMark/>
          </w:tcPr>
          <w:p w14:paraId="58A922BF" w14:textId="1AA206B4" w:rsidR="00DE341B" w:rsidRDefault="00DE341B" w:rsidP="006B0864">
            <w:pPr>
              <w:pStyle w:val="ListParagraph"/>
              <w:numPr>
                <w:ilvl w:val="0"/>
                <w:numId w:val="6"/>
              </w:numPr>
              <w:spacing w:line="360" w:lineRule="auto"/>
              <w:rPr>
                <w:rFonts w:ascii="Arial" w:hAnsi="Arial" w:cs="Arial"/>
              </w:rPr>
            </w:pPr>
            <w:r>
              <w:rPr>
                <w:rFonts w:ascii="Arial" w:hAnsi="Arial" w:cs="Arial"/>
              </w:rPr>
              <w:t>Distance/online learning</w:t>
            </w:r>
          </w:p>
          <w:p w14:paraId="7EB7366B" w14:textId="465C294C" w:rsidR="00DE341B" w:rsidRDefault="00DE341B" w:rsidP="006B0864">
            <w:pPr>
              <w:pStyle w:val="ListParagraph"/>
              <w:numPr>
                <w:ilvl w:val="0"/>
                <w:numId w:val="6"/>
              </w:numPr>
              <w:spacing w:line="360" w:lineRule="auto"/>
              <w:rPr>
                <w:rFonts w:ascii="Arial" w:hAnsi="Arial" w:cs="Arial"/>
              </w:rPr>
            </w:pPr>
            <w:r>
              <w:rPr>
                <w:rFonts w:ascii="Arial" w:hAnsi="Arial" w:cs="Arial"/>
              </w:rPr>
              <w:t>Access to new lucrative markets.</w:t>
            </w:r>
          </w:p>
          <w:p w14:paraId="6B83D84B" w14:textId="4CBC7495" w:rsidR="00DE341B" w:rsidRDefault="00DE341B" w:rsidP="006B0864">
            <w:pPr>
              <w:pStyle w:val="ListParagraph"/>
              <w:numPr>
                <w:ilvl w:val="0"/>
                <w:numId w:val="6"/>
              </w:numPr>
              <w:spacing w:line="360" w:lineRule="auto"/>
              <w:rPr>
                <w:rFonts w:ascii="Arial" w:hAnsi="Arial" w:cs="Arial"/>
              </w:rPr>
            </w:pPr>
            <w:r>
              <w:rPr>
                <w:rFonts w:ascii="Arial" w:hAnsi="Arial" w:cs="Arial"/>
              </w:rPr>
              <w:t xml:space="preserve">Collaboration with overseas universities </w:t>
            </w:r>
          </w:p>
          <w:p w14:paraId="74D150D7" w14:textId="5C6277E9" w:rsidR="000A2A09" w:rsidRDefault="000A2A09" w:rsidP="006B0864">
            <w:pPr>
              <w:pStyle w:val="ListParagraph"/>
              <w:numPr>
                <w:ilvl w:val="0"/>
                <w:numId w:val="6"/>
              </w:numPr>
              <w:spacing w:line="360" w:lineRule="auto"/>
              <w:rPr>
                <w:rFonts w:ascii="Arial" w:hAnsi="Arial" w:cs="Arial"/>
              </w:rPr>
            </w:pPr>
            <w:r>
              <w:rPr>
                <w:rFonts w:ascii="Arial" w:hAnsi="Arial" w:cs="Arial"/>
              </w:rPr>
              <w:t>Introduce degree courses for shortage occupations</w:t>
            </w:r>
          </w:p>
          <w:p w14:paraId="6F3AF186" w14:textId="18292D30" w:rsidR="00DE341B" w:rsidRPr="00DE341B" w:rsidRDefault="00DE341B" w:rsidP="006B0864">
            <w:pPr>
              <w:pStyle w:val="ListParagraph"/>
              <w:numPr>
                <w:ilvl w:val="0"/>
                <w:numId w:val="6"/>
              </w:numPr>
              <w:spacing w:line="360" w:lineRule="auto"/>
              <w:rPr>
                <w:rFonts w:ascii="Arial" w:hAnsi="Arial" w:cs="Arial"/>
              </w:rPr>
            </w:pPr>
            <w:r w:rsidRPr="00DE341B">
              <w:rPr>
                <w:rFonts w:ascii="Arial" w:hAnsi="Arial" w:cs="Arial"/>
              </w:rPr>
              <w:t>Bargaining power of buyers</w:t>
            </w:r>
          </w:p>
        </w:tc>
      </w:tr>
      <w:tr w:rsidR="00DE341B" w14:paraId="39892A18" w14:textId="77777777" w:rsidTr="000A2A09">
        <w:tc>
          <w:tcPr>
            <w:tcW w:w="1555" w:type="dxa"/>
            <w:tcBorders>
              <w:top w:val="single" w:sz="4" w:space="0" w:color="auto"/>
              <w:left w:val="single" w:sz="4" w:space="0" w:color="auto"/>
              <w:bottom w:val="single" w:sz="4" w:space="0" w:color="auto"/>
              <w:right w:val="single" w:sz="4" w:space="0" w:color="auto"/>
            </w:tcBorders>
            <w:hideMark/>
          </w:tcPr>
          <w:p w14:paraId="04097356" w14:textId="77777777" w:rsidR="00DE341B" w:rsidRDefault="00DE341B" w:rsidP="006B0864">
            <w:pPr>
              <w:spacing w:line="360" w:lineRule="auto"/>
              <w:rPr>
                <w:rFonts w:ascii="Arial" w:hAnsi="Arial" w:cs="Arial"/>
              </w:rPr>
            </w:pPr>
            <w:r>
              <w:rPr>
                <w:rFonts w:ascii="Arial" w:hAnsi="Arial" w:cs="Arial"/>
              </w:rPr>
              <w:lastRenderedPageBreak/>
              <w:t xml:space="preserve">Threats </w:t>
            </w:r>
          </w:p>
        </w:tc>
        <w:tc>
          <w:tcPr>
            <w:tcW w:w="7461" w:type="dxa"/>
            <w:tcBorders>
              <w:top w:val="single" w:sz="4" w:space="0" w:color="auto"/>
              <w:left w:val="single" w:sz="4" w:space="0" w:color="auto"/>
              <w:bottom w:val="single" w:sz="4" w:space="0" w:color="auto"/>
              <w:right w:val="single" w:sz="4" w:space="0" w:color="auto"/>
            </w:tcBorders>
            <w:hideMark/>
          </w:tcPr>
          <w:p w14:paraId="418A010D" w14:textId="77777777" w:rsidR="00DE341B" w:rsidRDefault="00DE341B" w:rsidP="006B0864">
            <w:pPr>
              <w:pStyle w:val="ListParagraph"/>
              <w:numPr>
                <w:ilvl w:val="0"/>
                <w:numId w:val="7"/>
              </w:numPr>
              <w:spacing w:line="360" w:lineRule="auto"/>
              <w:rPr>
                <w:rFonts w:ascii="Arial" w:hAnsi="Arial" w:cs="Arial"/>
              </w:rPr>
            </w:pPr>
            <w:r>
              <w:rPr>
                <w:rFonts w:ascii="Arial" w:hAnsi="Arial" w:cs="Arial"/>
              </w:rPr>
              <w:t>Competitio</w:t>
            </w:r>
            <w:r w:rsidR="000A2A09">
              <w:rPr>
                <w:rFonts w:ascii="Arial" w:hAnsi="Arial" w:cs="Arial"/>
              </w:rPr>
              <w:t>n</w:t>
            </w:r>
          </w:p>
          <w:p w14:paraId="3382BC93" w14:textId="3A4D915D" w:rsidR="000A2A09" w:rsidRDefault="000A2A09" w:rsidP="006B0864">
            <w:pPr>
              <w:pStyle w:val="ListParagraph"/>
              <w:numPr>
                <w:ilvl w:val="0"/>
                <w:numId w:val="7"/>
              </w:numPr>
              <w:spacing w:line="360" w:lineRule="auto"/>
              <w:rPr>
                <w:rFonts w:ascii="Arial" w:hAnsi="Arial" w:cs="Arial"/>
              </w:rPr>
            </w:pPr>
            <w:r>
              <w:rPr>
                <w:rFonts w:ascii="Arial" w:hAnsi="Arial" w:cs="Arial"/>
              </w:rPr>
              <w:t>Increased tuition fees for foreign students</w:t>
            </w:r>
          </w:p>
        </w:tc>
      </w:tr>
    </w:tbl>
    <w:p w14:paraId="44088DF1" w14:textId="17E4FC57" w:rsidR="007B0859" w:rsidRPr="00DC04FE" w:rsidRDefault="007B0859" w:rsidP="006B0864">
      <w:pPr>
        <w:spacing w:line="360" w:lineRule="auto"/>
        <w:rPr>
          <w:rFonts w:ascii="Arial" w:hAnsi="Arial" w:cs="Arial"/>
          <w:i/>
        </w:rPr>
      </w:pPr>
    </w:p>
    <w:p w14:paraId="49E7A97F" w14:textId="77777777" w:rsidR="00520DE9" w:rsidRDefault="00520DE9" w:rsidP="006B0864">
      <w:pPr>
        <w:spacing w:line="360" w:lineRule="auto"/>
        <w:rPr>
          <w:rFonts w:ascii="Arial" w:hAnsi="Arial" w:cs="Arial"/>
          <w:b/>
          <w:bCs/>
          <w:i/>
          <w:iCs/>
        </w:rPr>
      </w:pPr>
    </w:p>
    <w:p w14:paraId="563D5D58" w14:textId="77777777" w:rsidR="00520DE9" w:rsidRDefault="00520DE9" w:rsidP="006B0864">
      <w:pPr>
        <w:spacing w:line="360" w:lineRule="auto"/>
        <w:rPr>
          <w:rFonts w:ascii="Arial" w:hAnsi="Arial" w:cs="Arial"/>
          <w:b/>
          <w:bCs/>
          <w:i/>
          <w:iCs/>
        </w:rPr>
      </w:pPr>
    </w:p>
    <w:p w14:paraId="0BF3E6CD" w14:textId="575E4301" w:rsidR="00A4002E" w:rsidRDefault="00A4002E" w:rsidP="006B0864">
      <w:pPr>
        <w:spacing w:line="360" w:lineRule="auto"/>
        <w:rPr>
          <w:rFonts w:ascii="Arial" w:hAnsi="Arial" w:cs="Arial"/>
          <w:b/>
          <w:bCs/>
          <w:i/>
          <w:iCs/>
        </w:rPr>
      </w:pPr>
      <w:r>
        <w:rPr>
          <w:rFonts w:ascii="Arial" w:hAnsi="Arial" w:cs="Arial"/>
          <w:b/>
          <w:bCs/>
          <w:i/>
          <w:iCs/>
        </w:rPr>
        <w:t xml:space="preserve">SWOT Analysis </w:t>
      </w:r>
    </w:p>
    <w:p w14:paraId="7AAD9F5C" w14:textId="0C62F8C3" w:rsidR="00A4002E" w:rsidRDefault="00A4002E" w:rsidP="006B0864">
      <w:pPr>
        <w:spacing w:line="360" w:lineRule="auto"/>
        <w:rPr>
          <w:rFonts w:ascii="Arial" w:hAnsi="Arial" w:cs="Arial"/>
          <w:b/>
          <w:bCs/>
          <w:i/>
          <w:iCs/>
        </w:rPr>
      </w:pPr>
      <w:r>
        <w:rPr>
          <w:rFonts w:ascii="Arial" w:hAnsi="Arial" w:cs="Arial"/>
          <w:b/>
          <w:bCs/>
          <w:i/>
          <w:iCs/>
        </w:rPr>
        <w:t>Strength</w:t>
      </w:r>
    </w:p>
    <w:p w14:paraId="4BEE072A" w14:textId="501EC2E6" w:rsidR="00C811A8" w:rsidRPr="00C811A8" w:rsidRDefault="00C811A8" w:rsidP="006B0864">
      <w:pPr>
        <w:spacing w:line="360" w:lineRule="auto"/>
        <w:rPr>
          <w:rFonts w:ascii="Arial" w:hAnsi="Arial" w:cs="Arial"/>
        </w:rPr>
      </w:pPr>
      <w:r>
        <w:rPr>
          <w:rFonts w:ascii="Arial" w:hAnsi="Arial" w:cs="Arial"/>
        </w:rPr>
        <w:t>Bradford University is renowned for its postgraduate programmes</w:t>
      </w:r>
      <w:r w:rsidR="00C35E90">
        <w:rPr>
          <w:rFonts w:ascii="Arial" w:hAnsi="Arial" w:cs="Arial"/>
        </w:rPr>
        <w:t xml:space="preserve">.  The University of Bradford “School of Management and Law” </w:t>
      </w:r>
      <w:r w:rsidR="007B0859">
        <w:rPr>
          <w:rFonts w:ascii="Arial" w:hAnsi="Arial" w:cs="Arial"/>
        </w:rPr>
        <w:t>is the 10</w:t>
      </w:r>
      <w:r w:rsidR="007B0859" w:rsidRPr="007B0859">
        <w:rPr>
          <w:rFonts w:ascii="Arial" w:hAnsi="Arial" w:cs="Arial"/>
          <w:vertAlign w:val="superscript"/>
        </w:rPr>
        <w:t>th</w:t>
      </w:r>
      <w:r w:rsidR="007B0859">
        <w:rPr>
          <w:rFonts w:ascii="Arial" w:hAnsi="Arial" w:cs="Arial"/>
        </w:rPr>
        <w:t xml:space="preserve"> best in the UK and the 95</w:t>
      </w:r>
      <w:r w:rsidR="007B0859" w:rsidRPr="007B0859">
        <w:rPr>
          <w:rFonts w:ascii="Arial" w:hAnsi="Arial" w:cs="Arial"/>
          <w:vertAlign w:val="superscript"/>
        </w:rPr>
        <w:t>th</w:t>
      </w:r>
      <w:r w:rsidR="007B0859">
        <w:rPr>
          <w:rFonts w:ascii="Arial" w:hAnsi="Arial" w:cs="Arial"/>
        </w:rPr>
        <w:t xml:space="preserve"> in the world. This means that they have excellent reputation for their management courses.</w:t>
      </w:r>
    </w:p>
    <w:p w14:paraId="0BD89100" w14:textId="77777777" w:rsidR="00A4002E" w:rsidRDefault="00A4002E" w:rsidP="006B0864">
      <w:pPr>
        <w:spacing w:line="360" w:lineRule="auto"/>
        <w:rPr>
          <w:rFonts w:ascii="Arial" w:hAnsi="Arial" w:cs="Arial"/>
          <w:b/>
          <w:bCs/>
          <w:i/>
          <w:iCs/>
        </w:rPr>
      </w:pPr>
    </w:p>
    <w:p w14:paraId="0A811767" w14:textId="71C774CB" w:rsidR="00D8239C" w:rsidRPr="001140DD" w:rsidRDefault="00D8239C" w:rsidP="006B0864">
      <w:pPr>
        <w:spacing w:line="360" w:lineRule="auto"/>
        <w:rPr>
          <w:rFonts w:ascii="Arial" w:hAnsi="Arial" w:cs="Arial"/>
          <w:b/>
          <w:bCs/>
        </w:rPr>
      </w:pPr>
      <w:r w:rsidRPr="001140DD">
        <w:rPr>
          <w:rFonts w:ascii="Arial" w:hAnsi="Arial" w:cs="Arial"/>
          <w:b/>
          <w:bCs/>
        </w:rPr>
        <w:t>Weaknesses:</w:t>
      </w:r>
    </w:p>
    <w:p w14:paraId="11D0EBB2" w14:textId="77777777" w:rsidR="004454D8" w:rsidRDefault="0025688C" w:rsidP="006B0864">
      <w:pPr>
        <w:spacing w:line="360" w:lineRule="auto"/>
        <w:jc w:val="both"/>
        <w:rPr>
          <w:rFonts w:ascii="Arial" w:hAnsi="Arial" w:cs="Arial"/>
          <w:b/>
          <w:bCs/>
          <w:i/>
          <w:iCs/>
        </w:rPr>
      </w:pPr>
      <w:r w:rsidRPr="0025688C">
        <w:rPr>
          <w:rFonts w:ascii="Arial" w:hAnsi="Arial" w:cs="Arial"/>
          <w:b/>
          <w:bCs/>
          <w:i/>
          <w:iCs/>
        </w:rPr>
        <w:t xml:space="preserve">Course </w:t>
      </w:r>
      <w:r>
        <w:rPr>
          <w:rFonts w:ascii="Arial" w:hAnsi="Arial" w:cs="Arial"/>
          <w:b/>
          <w:bCs/>
          <w:i/>
          <w:iCs/>
        </w:rPr>
        <w:t>O</w:t>
      </w:r>
      <w:r w:rsidRPr="0025688C">
        <w:rPr>
          <w:rFonts w:ascii="Arial" w:hAnsi="Arial" w:cs="Arial"/>
          <w:b/>
          <w:bCs/>
          <w:i/>
          <w:iCs/>
        </w:rPr>
        <w:t>ccupancy</w:t>
      </w:r>
    </w:p>
    <w:p w14:paraId="075E7E25" w14:textId="72B4814A" w:rsidR="002F2C4B" w:rsidRPr="004454D8" w:rsidRDefault="00D8239C" w:rsidP="006B0864">
      <w:pPr>
        <w:spacing w:line="360" w:lineRule="auto"/>
        <w:jc w:val="both"/>
        <w:rPr>
          <w:rFonts w:ascii="Arial" w:hAnsi="Arial" w:cs="Arial"/>
          <w:b/>
          <w:bCs/>
          <w:i/>
          <w:iCs/>
        </w:rPr>
      </w:pPr>
      <w:r>
        <w:rPr>
          <w:rFonts w:ascii="Arial" w:hAnsi="Arial" w:cs="Arial"/>
        </w:rPr>
        <w:t xml:space="preserve">One of the major </w:t>
      </w:r>
      <w:r w:rsidR="001517C6">
        <w:rPr>
          <w:rFonts w:ascii="Arial" w:hAnsi="Arial" w:cs="Arial"/>
        </w:rPr>
        <w:t xml:space="preserve">weaknesses of UB is course occupancy.  </w:t>
      </w:r>
      <w:r w:rsidR="00E27053">
        <w:rPr>
          <w:rFonts w:ascii="Arial" w:hAnsi="Arial" w:cs="Arial"/>
        </w:rPr>
        <w:t xml:space="preserve">There </w:t>
      </w:r>
      <w:r w:rsidR="006614FA">
        <w:rPr>
          <w:rFonts w:ascii="Arial" w:hAnsi="Arial" w:cs="Arial"/>
        </w:rPr>
        <w:t xml:space="preserve">average course </w:t>
      </w:r>
      <w:r w:rsidR="00E27053">
        <w:rPr>
          <w:rFonts w:ascii="Arial" w:hAnsi="Arial" w:cs="Arial"/>
        </w:rPr>
        <w:t>occupancy levels are 5</w:t>
      </w:r>
      <w:r w:rsidR="006614FA">
        <w:rPr>
          <w:rFonts w:ascii="Arial" w:hAnsi="Arial" w:cs="Arial"/>
        </w:rPr>
        <w:t>1</w:t>
      </w:r>
      <w:r w:rsidR="00E27053">
        <w:rPr>
          <w:rFonts w:ascii="Arial" w:hAnsi="Arial" w:cs="Arial"/>
        </w:rPr>
        <w:t xml:space="preserve">%. This means that they are not maximising </w:t>
      </w:r>
      <w:r w:rsidR="006614FA">
        <w:rPr>
          <w:rFonts w:ascii="Arial" w:hAnsi="Arial" w:cs="Arial"/>
        </w:rPr>
        <w:t xml:space="preserve">their student intake for each course, hence they are not benefiting from economies of </w:t>
      </w:r>
      <w:r w:rsidR="00C822EC">
        <w:rPr>
          <w:rFonts w:ascii="Arial" w:hAnsi="Arial" w:cs="Arial"/>
        </w:rPr>
        <w:t xml:space="preserve">scale. </w:t>
      </w:r>
      <w:r w:rsidR="0068070C">
        <w:rPr>
          <w:rFonts w:ascii="Arial" w:hAnsi="Arial" w:cs="Arial"/>
        </w:rPr>
        <w:t xml:space="preserve">Economies of scale is where an institute can make proportionate savings in costs by increasing the level of production. In UB’s case </w:t>
      </w:r>
      <w:r w:rsidR="002F2C4B">
        <w:rPr>
          <w:rFonts w:ascii="Arial" w:hAnsi="Arial" w:cs="Arial"/>
        </w:rPr>
        <w:t xml:space="preserve">it </w:t>
      </w:r>
      <w:r w:rsidR="0068070C">
        <w:rPr>
          <w:rFonts w:ascii="Arial" w:hAnsi="Arial" w:cs="Arial"/>
        </w:rPr>
        <w:t>is where they will increase the level of student intake</w:t>
      </w:r>
      <w:r w:rsidR="004E75A1">
        <w:rPr>
          <w:rFonts w:ascii="Arial" w:hAnsi="Arial" w:cs="Arial"/>
        </w:rPr>
        <w:t xml:space="preserve"> per course and reduce there average costs per student</w:t>
      </w:r>
      <w:r w:rsidR="002F2C4B">
        <w:rPr>
          <w:rFonts w:ascii="Arial" w:hAnsi="Arial" w:cs="Arial"/>
        </w:rPr>
        <w:t xml:space="preserve"> if they want to benefit from economies of  scale</w:t>
      </w:r>
      <w:r w:rsidR="004E75A1">
        <w:rPr>
          <w:rFonts w:ascii="Arial" w:hAnsi="Arial" w:cs="Arial"/>
        </w:rPr>
        <w:t>.</w:t>
      </w:r>
      <w:r w:rsidR="0068070C">
        <w:rPr>
          <w:rFonts w:ascii="Arial" w:hAnsi="Arial" w:cs="Arial"/>
        </w:rPr>
        <w:t xml:space="preserve">  </w:t>
      </w:r>
      <w:r w:rsidR="004E75A1">
        <w:rPr>
          <w:rFonts w:ascii="Arial" w:hAnsi="Arial" w:cs="Arial"/>
        </w:rPr>
        <w:t xml:space="preserve"> </w:t>
      </w:r>
    </w:p>
    <w:p w14:paraId="31DDF5A7" w14:textId="4F766794" w:rsidR="002F2C4B" w:rsidRDefault="004E75A1" w:rsidP="006B0864">
      <w:pPr>
        <w:spacing w:line="360" w:lineRule="auto"/>
        <w:jc w:val="both"/>
        <w:rPr>
          <w:rFonts w:ascii="Arial" w:hAnsi="Arial" w:cs="Arial"/>
        </w:rPr>
      </w:pPr>
      <w:r>
        <w:rPr>
          <w:rFonts w:ascii="Arial" w:hAnsi="Arial" w:cs="Arial"/>
        </w:rPr>
        <w:t>Looking at the diagram below, currently UB</w:t>
      </w:r>
      <w:r w:rsidR="0090483E">
        <w:rPr>
          <w:rFonts w:ascii="Arial" w:hAnsi="Arial" w:cs="Arial"/>
        </w:rPr>
        <w:t xml:space="preserve"> are operating at </w:t>
      </w:r>
      <w:r w:rsidR="002F2C4B">
        <w:rPr>
          <w:rFonts w:ascii="Arial" w:hAnsi="Arial" w:cs="Arial"/>
        </w:rPr>
        <w:t>Q</w:t>
      </w:r>
      <w:r w:rsidR="0090483E">
        <w:rPr>
          <w:rFonts w:ascii="Arial" w:hAnsi="Arial" w:cs="Arial"/>
        </w:rPr>
        <w:t>1</w:t>
      </w:r>
      <w:r w:rsidR="002F2C4B">
        <w:rPr>
          <w:rFonts w:ascii="Arial" w:hAnsi="Arial" w:cs="Arial"/>
        </w:rPr>
        <w:t xml:space="preserve"> (low capacity)</w:t>
      </w:r>
      <w:r>
        <w:rPr>
          <w:rFonts w:ascii="Arial" w:hAnsi="Arial" w:cs="Arial"/>
        </w:rPr>
        <w:t xml:space="preserve"> </w:t>
      </w:r>
      <w:r w:rsidR="0090483E">
        <w:rPr>
          <w:rFonts w:ascii="Arial" w:hAnsi="Arial" w:cs="Arial"/>
        </w:rPr>
        <w:t xml:space="preserve"> where the</w:t>
      </w:r>
      <w:r w:rsidR="002F2C4B">
        <w:rPr>
          <w:rFonts w:ascii="Arial" w:hAnsi="Arial" w:cs="Arial"/>
        </w:rPr>
        <w:t>ir</w:t>
      </w:r>
      <w:r w:rsidR="0090483E">
        <w:rPr>
          <w:rFonts w:ascii="Arial" w:hAnsi="Arial" w:cs="Arial"/>
        </w:rPr>
        <w:t xml:space="preserve"> intake of students </w:t>
      </w:r>
      <w:r w:rsidR="002F2C4B">
        <w:rPr>
          <w:rFonts w:ascii="Arial" w:hAnsi="Arial" w:cs="Arial"/>
        </w:rPr>
        <w:t xml:space="preserve"> is </w:t>
      </w:r>
      <w:r w:rsidR="0090483E">
        <w:rPr>
          <w:rFonts w:ascii="Arial" w:hAnsi="Arial" w:cs="Arial"/>
        </w:rPr>
        <w:t>relatively</w:t>
      </w:r>
      <w:r w:rsidR="002F2C4B">
        <w:rPr>
          <w:rFonts w:ascii="Arial" w:hAnsi="Arial" w:cs="Arial"/>
        </w:rPr>
        <w:t xml:space="preserve"> low therefore the average cost per student will be high, therefore UB are operating at  P1 (high costs)</w:t>
      </w:r>
      <w:r w:rsidR="0090483E">
        <w:rPr>
          <w:rFonts w:ascii="Arial" w:hAnsi="Arial" w:cs="Arial"/>
        </w:rPr>
        <w:t xml:space="preserve">. This means </w:t>
      </w:r>
      <w:r>
        <w:rPr>
          <w:rFonts w:ascii="Arial" w:hAnsi="Arial" w:cs="Arial"/>
        </w:rPr>
        <w:t xml:space="preserve"> </w:t>
      </w:r>
      <w:r w:rsidR="0090483E">
        <w:rPr>
          <w:rFonts w:ascii="Arial" w:hAnsi="Arial" w:cs="Arial"/>
        </w:rPr>
        <w:t xml:space="preserve">wages and salaries of academic staff and the cost associated with running  </w:t>
      </w:r>
      <w:r w:rsidR="006B0864">
        <w:rPr>
          <w:rFonts w:ascii="Arial" w:hAnsi="Arial" w:cs="Arial"/>
        </w:rPr>
        <w:t>l</w:t>
      </w:r>
      <w:r w:rsidR="0090483E">
        <w:rPr>
          <w:rFonts w:ascii="Arial" w:hAnsi="Arial" w:cs="Arial"/>
        </w:rPr>
        <w:t>ecture theatre will be high per student.</w:t>
      </w:r>
      <w:r w:rsidR="002F2C4B">
        <w:rPr>
          <w:rFonts w:ascii="Arial" w:hAnsi="Arial" w:cs="Arial"/>
        </w:rPr>
        <w:t xml:space="preserve"> </w:t>
      </w:r>
    </w:p>
    <w:p w14:paraId="20AAD902" w14:textId="18D624C6" w:rsidR="00D8239C" w:rsidRDefault="0090483E" w:rsidP="006B0864">
      <w:pPr>
        <w:spacing w:line="360" w:lineRule="auto"/>
        <w:rPr>
          <w:rFonts w:ascii="Arial" w:hAnsi="Arial" w:cs="Arial"/>
        </w:rPr>
      </w:pPr>
      <w:r>
        <w:rPr>
          <w:rFonts w:ascii="Arial" w:hAnsi="Arial" w:cs="Arial"/>
        </w:rPr>
        <w:t xml:space="preserve"> </w:t>
      </w:r>
    </w:p>
    <w:p w14:paraId="10FAE63C" w14:textId="045F5648" w:rsidR="0068070C" w:rsidRDefault="0068070C" w:rsidP="006B0864">
      <w:pPr>
        <w:spacing w:line="360" w:lineRule="auto"/>
        <w:rPr>
          <w:rFonts w:ascii="Arial" w:hAnsi="Arial" w:cs="Arial"/>
        </w:rPr>
      </w:pPr>
    </w:p>
    <w:p w14:paraId="587DAA66" w14:textId="2149FFF5" w:rsidR="0068070C" w:rsidRPr="00D8239C" w:rsidRDefault="0068070C" w:rsidP="006B0864">
      <w:pPr>
        <w:spacing w:line="360" w:lineRule="auto"/>
        <w:rPr>
          <w:rFonts w:ascii="Arial" w:hAnsi="Arial" w:cs="Arial"/>
        </w:rPr>
      </w:pPr>
      <w:r>
        <w:rPr>
          <w:noProof/>
        </w:rPr>
        <w:lastRenderedPageBreak/>
        <w:drawing>
          <wp:inline distT="0" distB="0" distL="0" distR="0" wp14:anchorId="2EED2D2D" wp14:editId="0F312480">
            <wp:extent cx="5451894" cy="366321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58406" t="19544" r="2621" b="33882"/>
                    <a:stretch/>
                  </pic:blipFill>
                  <pic:spPr bwMode="auto">
                    <a:xfrm>
                      <a:off x="0" y="0"/>
                      <a:ext cx="5468683" cy="3674500"/>
                    </a:xfrm>
                    <a:prstGeom prst="rect">
                      <a:avLst/>
                    </a:prstGeom>
                    <a:ln>
                      <a:noFill/>
                    </a:ln>
                    <a:extLst>
                      <a:ext uri="{53640926-AAD7-44D8-BBD7-CCE9431645EC}">
                        <a14:shadowObscured xmlns:a14="http://schemas.microsoft.com/office/drawing/2010/main"/>
                      </a:ext>
                    </a:extLst>
                  </pic:spPr>
                </pic:pic>
              </a:graphicData>
            </a:graphic>
          </wp:inline>
        </w:drawing>
      </w:r>
    </w:p>
    <w:p w14:paraId="5C10F5C0" w14:textId="77777777" w:rsidR="00C822EC" w:rsidRDefault="00C822EC" w:rsidP="006B0864">
      <w:pPr>
        <w:spacing w:line="360" w:lineRule="auto"/>
        <w:rPr>
          <w:rFonts w:ascii="Arial" w:hAnsi="Arial" w:cs="Arial"/>
          <w:b/>
          <w:bCs/>
          <w:i/>
          <w:iCs/>
        </w:rPr>
      </w:pPr>
    </w:p>
    <w:p w14:paraId="6C4708CF" w14:textId="396B3C68" w:rsidR="0025688C" w:rsidRDefault="00520DE9" w:rsidP="006B0864">
      <w:pPr>
        <w:spacing w:after="0" w:line="360" w:lineRule="auto"/>
        <w:jc w:val="center"/>
        <w:rPr>
          <w:rFonts w:ascii="Arial" w:eastAsia="Times New Roman" w:hAnsi="Arial" w:cs="Arial"/>
          <w:color w:val="222222"/>
          <w:sz w:val="20"/>
          <w:szCs w:val="20"/>
          <w:lang w:eastAsia="en-GB"/>
        </w:rPr>
      </w:pPr>
      <w:r>
        <w:rPr>
          <w:rFonts w:ascii="Arial" w:eastAsia="Times New Roman" w:hAnsi="Arial" w:cs="Arial"/>
          <w:color w:val="222222"/>
          <w:sz w:val="20"/>
          <w:szCs w:val="20"/>
          <w:lang w:eastAsia="en-GB"/>
        </w:rPr>
        <w:t>(</w:t>
      </w:r>
      <w:proofErr w:type="spellStart"/>
      <w:r>
        <w:rPr>
          <w:rFonts w:ascii="Arial" w:eastAsia="Times New Roman" w:hAnsi="Arial" w:cs="Arial"/>
          <w:color w:val="222222"/>
          <w:sz w:val="20"/>
          <w:szCs w:val="20"/>
          <w:lang w:eastAsia="en-GB"/>
        </w:rPr>
        <w:t>Werener</w:t>
      </w:r>
      <w:proofErr w:type="spellEnd"/>
      <w:r>
        <w:rPr>
          <w:rFonts w:ascii="Arial" w:eastAsia="Times New Roman" w:hAnsi="Arial" w:cs="Arial"/>
          <w:color w:val="222222"/>
          <w:sz w:val="20"/>
          <w:szCs w:val="20"/>
          <w:lang w:eastAsia="en-GB"/>
        </w:rPr>
        <w:t xml:space="preserve"> 2002)</w:t>
      </w:r>
    </w:p>
    <w:p w14:paraId="0345C39E" w14:textId="54547990" w:rsidR="00C822EC" w:rsidRPr="00C822EC" w:rsidRDefault="002F2C4B" w:rsidP="006B0864">
      <w:pPr>
        <w:spacing w:after="0" w:line="360" w:lineRule="auto"/>
        <w:jc w:val="both"/>
        <w:rPr>
          <w:rFonts w:ascii="Arial" w:eastAsia="Times New Roman" w:hAnsi="Arial" w:cs="Arial"/>
          <w:color w:val="222222"/>
          <w:lang w:eastAsia="en-GB"/>
        </w:rPr>
      </w:pPr>
      <w:r w:rsidRPr="0025688C">
        <w:rPr>
          <w:rFonts w:ascii="Arial" w:eastAsia="Times New Roman" w:hAnsi="Arial" w:cs="Arial"/>
          <w:color w:val="222222"/>
          <w:lang w:eastAsia="en-GB"/>
        </w:rPr>
        <w:t>UB can convert this from a weakness to a strength. Through more effective marketing efforts</w:t>
      </w:r>
      <w:r w:rsidR="00CB1900" w:rsidRPr="0025688C">
        <w:rPr>
          <w:rFonts w:ascii="Arial" w:eastAsia="Times New Roman" w:hAnsi="Arial" w:cs="Arial"/>
          <w:color w:val="222222"/>
          <w:lang w:eastAsia="en-GB"/>
        </w:rPr>
        <w:t xml:space="preserve"> they can increase there student intake and operate at Q2. This will help them reduce there average cost per student therefore costs will be at P2. This will help UB operate at full capacity, and benefit from better asset utilisation</w:t>
      </w:r>
      <w:r w:rsidR="0043207B" w:rsidRPr="0025688C">
        <w:rPr>
          <w:rFonts w:ascii="Arial" w:eastAsia="Times New Roman" w:hAnsi="Arial" w:cs="Arial"/>
          <w:color w:val="222222"/>
          <w:lang w:eastAsia="en-GB"/>
        </w:rPr>
        <w:t xml:space="preserve">. This is because there lecturers will be teaching more </w:t>
      </w:r>
      <w:r w:rsidR="00DA6657" w:rsidRPr="0025688C">
        <w:rPr>
          <w:rFonts w:ascii="Arial" w:eastAsia="Times New Roman" w:hAnsi="Arial" w:cs="Arial"/>
          <w:color w:val="222222"/>
          <w:lang w:eastAsia="en-GB"/>
        </w:rPr>
        <w:t>student at the same time which will improve the overall productivity and also efficiency</w:t>
      </w:r>
      <w:r w:rsidR="005E6376" w:rsidRPr="0025688C">
        <w:rPr>
          <w:rFonts w:ascii="Arial" w:eastAsia="Times New Roman" w:hAnsi="Arial" w:cs="Arial"/>
          <w:color w:val="222222"/>
          <w:lang w:eastAsia="en-GB"/>
        </w:rPr>
        <w:t xml:space="preserve"> of UB. </w:t>
      </w:r>
    </w:p>
    <w:p w14:paraId="40B16B28" w14:textId="77777777" w:rsidR="00C822EC" w:rsidRDefault="00C822EC" w:rsidP="006B0864">
      <w:pPr>
        <w:spacing w:line="360" w:lineRule="auto"/>
        <w:rPr>
          <w:rFonts w:ascii="Arial" w:hAnsi="Arial" w:cs="Arial"/>
          <w:b/>
          <w:bCs/>
          <w:i/>
          <w:iCs/>
        </w:rPr>
      </w:pPr>
    </w:p>
    <w:p w14:paraId="51C581A3" w14:textId="40E6FBD6" w:rsidR="005E6376" w:rsidRPr="0025688C" w:rsidRDefault="005E6376" w:rsidP="006B0864">
      <w:pPr>
        <w:spacing w:line="360" w:lineRule="auto"/>
        <w:rPr>
          <w:rFonts w:ascii="Arial" w:hAnsi="Arial" w:cs="Arial"/>
          <w:b/>
          <w:bCs/>
          <w:i/>
          <w:iCs/>
        </w:rPr>
      </w:pPr>
      <w:r w:rsidRPr="0025688C">
        <w:rPr>
          <w:rFonts w:ascii="Arial" w:hAnsi="Arial" w:cs="Arial"/>
          <w:b/>
          <w:bCs/>
          <w:i/>
          <w:iCs/>
        </w:rPr>
        <w:t>Lack of course diversification:</w:t>
      </w:r>
    </w:p>
    <w:p w14:paraId="3B0F29AA" w14:textId="3FF4FF9C" w:rsidR="005E6376" w:rsidRPr="005E6376" w:rsidRDefault="00C8781C" w:rsidP="006B0864">
      <w:pPr>
        <w:spacing w:line="360" w:lineRule="auto"/>
        <w:jc w:val="both"/>
        <w:rPr>
          <w:rFonts w:ascii="Arial" w:hAnsi="Arial" w:cs="Arial"/>
        </w:rPr>
      </w:pPr>
      <w:r>
        <w:rPr>
          <w:rFonts w:ascii="Arial" w:hAnsi="Arial" w:cs="Arial"/>
        </w:rPr>
        <w:t xml:space="preserve">Another weakness of </w:t>
      </w:r>
      <w:r w:rsidR="005E6376">
        <w:rPr>
          <w:rFonts w:ascii="Arial" w:hAnsi="Arial" w:cs="Arial"/>
        </w:rPr>
        <w:t>UB</w:t>
      </w:r>
      <w:r>
        <w:rPr>
          <w:rFonts w:ascii="Arial" w:hAnsi="Arial" w:cs="Arial"/>
        </w:rPr>
        <w:t xml:space="preserve"> is that they</w:t>
      </w:r>
      <w:r w:rsidR="005E6376">
        <w:rPr>
          <w:rFonts w:ascii="Arial" w:hAnsi="Arial" w:cs="Arial"/>
        </w:rPr>
        <w:t xml:space="preserve"> not offer undergraduate courses which are in </w:t>
      </w:r>
      <w:r>
        <w:rPr>
          <w:rFonts w:ascii="Arial" w:hAnsi="Arial" w:cs="Arial"/>
        </w:rPr>
        <w:t xml:space="preserve">significant </w:t>
      </w:r>
      <w:r w:rsidR="005E6376">
        <w:rPr>
          <w:rFonts w:ascii="Arial" w:hAnsi="Arial" w:cs="Arial"/>
        </w:rPr>
        <w:t xml:space="preserve">demand. Courses such as Medicine, </w:t>
      </w:r>
      <w:r>
        <w:rPr>
          <w:rFonts w:ascii="Arial" w:hAnsi="Arial" w:cs="Arial"/>
        </w:rPr>
        <w:t>S</w:t>
      </w:r>
      <w:r w:rsidR="005E6376">
        <w:rPr>
          <w:rFonts w:ascii="Arial" w:hAnsi="Arial" w:cs="Arial"/>
        </w:rPr>
        <w:t xml:space="preserve">ocial </w:t>
      </w:r>
      <w:r>
        <w:rPr>
          <w:rFonts w:ascii="Arial" w:hAnsi="Arial" w:cs="Arial"/>
        </w:rPr>
        <w:t>W</w:t>
      </w:r>
      <w:r w:rsidR="005E6376">
        <w:rPr>
          <w:rFonts w:ascii="Arial" w:hAnsi="Arial" w:cs="Arial"/>
        </w:rPr>
        <w:t>ork, Nursing and</w:t>
      </w:r>
      <w:r>
        <w:rPr>
          <w:rFonts w:ascii="Arial" w:hAnsi="Arial" w:cs="Arial"/>
        </w:rPr>
        <w:t xml:space="preserve"> Teaching</w:t>
      </w:r>
      <w:r w:rsidR="005E6376">
        <w:rPr>
          <w:rFonts w:ascii="Arial" w:hAnsi="Arial" w:cs="Arial"/>
        </w:rPr>
        <w:t xml:space="preserve"> do not form part of university prospectus. </w:t>
      </w:r>
      <w:r>
        <w:rPr>
          <w:rFonts w:ascii="Arial" w:hAnsi="Arial" w:cs="Arial"/>
        </w:rPr>
        <w:t>The UK government have categorically outlined that there are significant shortage of Doctors, Teachers, Nurses and Social Workers in the UK. This is</w:t>
      </w:r>
      <w:r w:rsidR="0025688C">
        <w:rPr>
          <w:rFonts w:ascii="Arial" w:hAnsi="Arial" w:cs="Arial"/>
        </w:rPr>
        <w:t xml:space="preserve"> one of the key reasons why they are suffering from course underoccupancy. These courses are in demand and the supply of these courses in society is low. Th</w:t>
      </w:r>
      <w:r w:rsidR="006E0BB7">
        <w:rPr>
          <w:rFonts w:ascii="Arial" w:hAnsi="Arial" w:cs="Arial"/>
        </w:rPr>
        <w:t>e introduction of these courses</w:t>
      </w:r>
      <w:r w:rsidR="000F1035">
        <w:rPr>
          <w:rFonts w:ascii="Arial" w:hAnsi="Arial" w:cs="Arial"/>
        </w:rPr>
        <w:t xml:space="preserve"> in the</w:t>
      </w:r>
      <w:r w:rsidR="006E0BB7">
        <w:rPr>
          <w:rFonts w:ascii="Arial" w:hAnsi="Arial" w:cs="Arial"/>
        </w:rPr>
        <w:t xml:space="preserve"> in the long run will benefit UB as will be able to attract the best talent and also</w:t>
      </w:r>
      <w:r w:rsidR="000F1035">
        <w:rPr>
          <w:rFonts w:ascii="Arial" w:hAnsi="Arial" w:cs="Arial"/>
        </w:rPr>
        <w:t xml:space="preserve"> gain more funding and bursaries from central government.  UB need to stop</w:t>
      </w:r>
      <w:r w:rsidR="0025688C">
        <w:rPr>
          <w:rFonts w:ascii="Arial" w:hAnsi="Arial" w:cs="Arial"/>
        </w:rPr>
        <w:t xml:space="preserve"> offering courses such as “criminology” whic</w:t>
      </w:r>
      <w:r w:rsidR="00520DE9">
        <w:rPr>
          <w:rFonts w:ascii="Arial" w:hAnsi="Arial" w:cs="Arial"/>
        </w:rPr>
        <w:t>h</w:t>
      </w:r>
      <w:r w:rsidR="0025688C">
        <w:rPr>
          <w:rFonts w:ascii="Arial" w:hAnsi="Arial" w:cs="Arial"/>
        </w:rPr>
        <w:t xml:space="preserve"> do not add significant value to s</w:t>
      </w:r>
      <w:r w:rsidR="006E0BB7">
        <w:rPr>
          <w:rFonts w:ascii="Arial" w:hAnsi="Arial" w:cs="Arial"/>
        </w:rPr>
        <w:t>oc</w:t>
      </w:r>
      <w:r w:rsidR="0025688C">
        <w:rPr>
          <w:rFonts w:ascii="Arial" w:hAnsi="Arial" w:cs="Arial"/>
        </w:rPr>
        <w:t>iety or create job opportunities.</w:t>
      </w:r>
      <w:r w:rsidR="000F1035">
        <w:rPr>
          <w:rFonts w:ascii="Arial" w:hAnsi="Arial" w:cs="Arial"/>
        </w:rPr>
        <w:t xml:space="preserve"> This is the reason why UB has low career prospects compared to its competitors. </w:t>
      </w:r>
      <w:r w:rsidR="0025688C">
        <w:rPr>
          <w:rFonts w:ascii="Arial" w:hAnsi="Arial" w:cs="Arial"/>
        </w:rPr>
        <w:t xml:space="preserve"> </w:t>
      </w:r>
    </w:p>
    <w:p w14:paraId="0C73F6BC" w14:textId="77777777" w:rsidR="000F1035" w:rsidRDefault="000F1035" w:rsidP="006B0864">
      <w:pPr>
        <w:spacing w:line="360" w:lineRule="auto"/>
        <w:rPr>
          <w:rFonts w:ascii="Arial" w:hAnsi="Arial" w:cs="Arial"/>
          <w:b/>
          <w:bCs/>
          <w:i/>
          <w:iCs/>
        </w:rPr>
      </w:pPr>
    </w:p>
    <w:p w14:paraId="46B7AF4B" w14:textId="77777777" w:rsidR="000F1035" w:rsidRPr="00553FB1" w:rsidRDefault="000F1035" w:rsidP="006B0864">
      <w:pPr>
        <w:spacing w:line="360" w:lineRule="auto"/>
        <w:rPr>
          <w:rFonts w:ascii="Arial" w:hAnsi="Arial" w:cs="Arial"/>
          <w:b/>
          <w:bCs/>
          <w:i/>
          <w:iCs/>
        </w:rPr>
      </w:pPr>
      <w:r w:rsidRPr="00553FB1">
        <w:rPr>
          <w:rFonts w:ascii="Arial" w:hAnsi="Arial" w:cs="Arial"/>
          <w:b/>
          <w:bCs/>
          <w:i/>
          <w:iCs/>
        </w:rPr>
        <w:t>Graduate prospects/student satisfaction/entry standards</w:t>
      </w:r>
    </w:p>
    <w:p w14:paraId="62EA3F4A" w14:textId="6E2A52A5" w:rsidR="00EE23C4" w:rsidRDefault="000F1035" w:rsidP="006B0864">
      <w:pPr>
        <w:spacing w:line="360" w:lineRule="auto"/>
        <w:rPr>
          <w:rFonts w:ascii="Arial" w:hAnsi="Arial" w:cs="Arial"/>
        </w:rPr>
      </w:pPr>
      <w:r>
        <w:rPr>
          <w:rFonts w:ascii="Arial" w:hAnsi="Arial" w:cs="Arial"/>
        </w:rPr>
        <w:t>Low graduate prospects, entry standard and  below average student satisfaction rating is a significant weakness for UB. These are the three key indicators that potential applicant look at prior to making an application.  UB need to put efforts in improving  these key areas. To do this</w:t>
      </w:r>
      <w:r w:rsidR="00EE23C4">
        <w:rPr>
          <w:rFonts w:ascii="Arial" w:hAnsi="Arial" w:cs="Arial"/>
        </w:rPr>
        <w:t>,</w:t>
      </w:r>
      <w:r>
        <w:rPr>
          <w:rFonts w:ascii="Arial" w:hAnsi="Arial" w:cs="Arial"/>
        </w:rPr>
        <w:t xml:space="preserve"> they need to improve the quality of education, quality of faculty</w:t>
      </w:r>
      <w:r w:rsidR="00EE23C4">
        <w:rPr>
          <w:rFonts w:ascii="Arial" w:hAnsi="Arial" w:cs="Arial"/>
        </w:rPr>
        <w:t xml:space="preserve"> and also research output.  UB can do this by recruiting academic staff that are globally renowned</w:t>
      </w:r>
      <w:r w:rsidR="008F7561">
        <w:rPr>
          <w:rFonts w:ascii="Arial" w:hAnsi="Arial" w:cs="Arial"/>
        </w:rPr>
        <w:t xml:space="preserve"> for example  recruit academic  academics from the Royal Society  the renowned British Academy.</w:t>
      </w:r>
      <w:r w:rsidR="00EE23C4">
        <w:rPr>
          <w:rFonts w:ascii="Arial" w:hAnsi="Arial" w:cs="Arial"/>
        </w:rPr>
        <w:t xml:space="preserve"> </w:t>
      </w:r>
      <w:r w:rsidR="008F7561">
        <w:rPr>
          <w:rFonts w:ascii="Arial" w:hAnsi="Arial" w:cs="Arial"/>
        </w:rPr>
        <w:t xml:space="preserve"> They also need to</w:t>
      </w:r>
      <w:r w:rsidR="00EE23C4">
        <w:rPr>
          <w:rFonts w:ascii="Arial" w:hAnsi="Arial" w:cs="Arial"/>
        </w:rPr>
        <w:t xml:space="preserve"> improve graduate prospects my embedding communication, leadership and problem solving skills at the heart of every course that</w:t>
      </w:r>
      <w:r w:rsidR="008F7561">
        <w:rPr>
          <w:rFonts w:ascii="Arial" w:hAnsi="Arial" w:cs="Arial"/>
        </w:rPr>
        <w:t xml:space="preserve"> they deliver</w:t>
      </w:r>
      <w:r w:rsidR="00EE23C4">
        <w:rPr>
          <w:rFonts w:ascii="Arial" w:hAnsi="Arial" w:cs="Arial"/>
        </w:rPr>
        <w:t>.</w:t>
      </w:r>
      <w:r w:rsidR="00354DE5">
        <w:rPr>
          <w:rFonts w:ascii="Arial" w:hAnsi="Arial" w:cs="Arial"/>
        </w:rPr>
        <w:t xml:space="preserve"> </w:t>
      </w:r>
    </w:p>
    <w:p w14:paraId="68F59702" w14:textId="658B5046" w:rsidR="00B822C2" w:rsidRPr="001140DD" w:rsidRDefault="00B822C2" w:rsidP="006B0864">
      <w:pPr>
        <w:spacing w:line="360" w:lineRule="auto"/>
        <w:rPr>
          <w:rFonts w:ascii="Arial" w:hAnsi="Arial" w:cs="Arial"/>
          <w:b/>
          <w:bCs/>
        </w:rPr>
      </w:pPr>
      <w:r w:rsidRPr="001140DD">
        <w:rPr>
          <w:rFonts w:ascii="Arial" w:hAnsi="Arial" w:cs="Arial"/>
          <w:b/>
          <w:bCs/>
        </w:rPr>
        <w:t xml:space="preserve">Opportunities </w:t>
      </w:r>
    </w:p>
    <w:p w14:paraId="45FB539D" w14:textId="7AA53879" w:rsidR="00413323" w:rsidRPr="00553FB1" w:rsidRDefault="00413323" w:rsidP="006B0864">
      <w:pPr>
        <w:spacing w:line="360" w:lineRule="auto"/>
        <w:rPr>
          <w:rFonts w:ascii="Arial" w:hAnsi="Arial" w:cs="Arial"/>
          <w:b/>
          <w:bCs/>
          <w:i/>
          <w:iCs/>
        </w:rPr>
      </w:pPr>
      <w:r w:rsidRPr="00553FB1">
        <w:rPr>
          <w:rFonts w:ascii="Arial" w:hAnsi="Arial" w:cs="Arial"/>
          <w:b/>
          <w:bCs/>
          <w:i/>
          <w:iCs/>
        </w:rPr>
        <w:t>Offer online/distance Learning courses</w:t>
      </w:r>
    </w:p>
    <w:p w14:paraId="467416FC" w14:textId="09DB87F4" w:rsidR="00B822C2" w:rsidRDefault="003E6C61" w:rsidP="006B0864">
      <w:pPr>
        <w:spacing w:line="360" w:lineRule="auto"/>
        <w:jc w:val="both"/>
        <w:rPr>
          <w:rFonts w:ascii="Arial" w:hAnsi="Arial" w:cs="Arial"/>
        </w:rPr>
      </w:pPr>
      <w:r>
        <w:rPr>
          <w:rFonts w:ascii="Arial" w:hAnsi="Arial" w:cs="Arial"/>
        </w:rPr>
        <w:t>One of the main opportunities for UB is to tap into the online/distance learning market.</w:t>
      </w:r>
      <w:r w:rsidR="00676807">
        <w:rPr>
          <w:rFonts w:ascii="Arial" w:hAnsi="Arial" w:cs="Arial"/>
        </w:rPr>
        <w:t xml:space="preserve"> They can offer existing courses which they have specialist knowledge online. </w:t>
      </w:r>
      <w:r>
        <w:rPr>
          <w:rFonts w:ascii="Arial" w:hAnsi="Arial" w:cs="Arial"/>
        </w:rPr>
        <w:t xml:space="preserve"> Currently,  student are moving away from the traditional learning platform and are looking for more flexibility</w:t>
      </w:r>
      <w:r w:rsidR="005D7D55">
        <w:rPr>
          <w:rFonts w:ascii="Arial" w:hAnsi="Arial" w:cs="Arial"/>
        </w:rPr>
        <w:t xml:space="preserve"> where they can</w:t>
      </w:r>
      <w:r w:rsidR="00676807">
        <w:rPr>
          <w:rFonts w:ascii="Arial" w:hAnsi="Arial" w:cs="Arial"/>
        </w:rPr>
        <w:t xml:space="preserve"> manage there personal, professional and academic life better</w:t>
      </w:r>
      <w:r w:rsidR="005D7D55">
        <w:rPr>
          <w:rFonts w:ascii="Arial" w:hAnsi="Arial" w:cs="Arial"/>
        </w:rPr>
        <w:t xml:space="preserve"> </w:t>
      </w:r>
      <w:r w:rsidR="00B22A08">
        <w:rPr>
          <w:rFonts w:ascii="Arial" w:hAnsi="Arial" w:cs="Arial"/>
        </w:rPr>
        <w:t>. If UB introduce online undergraduate and postgraduate degrees they will be able to attract</w:t>
      </w:r>
      <w:r w:rsidR="005D7D55">
        <w:rPr>
          <w:rFonts w:ascii="Arial" w:hAnsi="Arial" w:cs="Arial"/>
        </w:rPr>
        <w:t xml:space="preserve"> a lot of students from around the</w:t>
      </w:r>
      <w:r w:rsidR="00275FCC">
        <w:rPr>
          <w:rFonts w:ascii="Arial" w:hAnsi="Arial" w:cs="Arial"/>
        </w:rPr>
        <w:t xml:space="preserve"> world and charge high fees. This </w:t>
      </w:r>
      <w:r w:rsidR="00676807">
        <w:rPr>
          <w:rFonts w:ascii="Arial" w:hAnsi="Arial" w:cs="Arial"/>
        </w:rPr>
        <w:t>is a very cost effective opportunity as they can utilise there existing academic staff</w:t>
      </w:r>
      <w:r w:rsidR="00413323">
        <w:rPr>
          <w:rFonts w:ascii="Arial" w:hAnsi="Arial" w:cs="Arial"/>
        </w:rPr>
        <w:t xml:space="preserve"> to deliver online courses. This means that they will include minimal costs. </w:t>
      </w:r>
      <w:r w:rsidR="00676807">
        <w:rPr>
          <w:rFonts w:ascii="Arial" w:hAnsi="Arial" w:cs="Arial"/>
        </w:rPr>
        <w:t xml:space="preserve"> </w:t>
      </w:r>
    </w:p>
    <w:p w14:paraId="1F3DAE26" w14:textId="13FCE53E" w:rsidR="00413323" w:rsidRPr="00553FB1" w:rsidRDefault="00413323" w:rsidP="006B0864">
      <w:pPr>
        <w:spacing w:line="360" w:lineRule="auto"/>
        <w:rPr>
          <w:rFonts w:ascii="Arial" w:hAnsi="Arial" w:cs="Arial"/>
          <w:b/>
          <w:bCs/>
          <w:i/>
          <w:iCs/>
        </w:rPr>
      </w:pPr>
      <w:r w:rsidRPr="00553FB1">
        <w:rPr>
          <w:rFonts w:ascii="Arial" w:hAnsi="Arial" w:cs="Arial"/>
          <w:b/>
          <w:bCs/>
          <w:i/>
          <w:iCs/>
        </w:rPr>
        <w:t>Collaboration with overseas university to offer Bradford University accredited courses</w:t>
      </w:r>
    </w:p>
    <w:p w14:paraId="1082357E" w14:textId="4F7CF6E3" w:rsidR="00413323" w:rsidRPr="00EF298E" w:rsidRDefault="00C96C52" w:rsidP="006B0864">
      <w:pPr>
        <w:spacing w:line="360" w:lineRule="auto"/>
        <w:jc w:val="both"/>
        <w:rPr>
          <w:rFonts w:ascii="Arial" w:hAnsi="Arial" w:cs="Arial"/>
        </w:rPr>
      </w:pPr>
      <w:r>
        <w:rPr>
          <w:rFonts w:ascii="Arial" w:hAnsi="Arial" w:cs="Arial"/>
        </w:rPr>
        <w:t xml:space="preserve">Another opportunity for Bradford University is  that they can collaborate with universities abroad and offer there  courses there. This will help them </w:t>
      </w:r>
      <w:r w:rsidR="00553FB1">
        <w:rPr>
          <w:rFonts w:ascii="Arial" w:hAnsi="Arial" w:cs="Arial"/>
        </w:rPr>
        <w:t>increase</w:t>
      </w:r>
      <w:r>
        <w:rPr>
          <w:rFonts w:ascii="Arial" w:hAnsi="Arial" w:cs="Arial"/>
        </w:rPr>
        <w:t xml:space="preserve"> the</w:t>
      </w:r>
      <w:r w:rsidR="00553FB1">
        <w:rPr>
          <w:rFonts w:ascii="Arial" w:hAnsi="Arial" w:cs="Arial"/>
        </w:rPr>
        <w:t>ir</w:t>
      </w:r>
      <w:r>
        <w:rPr>
          <w:rFonts w:ascii="Arial" w:hAnsi="Arial" w:cs="Arial"/>
        </w:rPr>
        <w:t xml:space="preserve"> presence</w:t>
      </w:r>
      <w:r w:rsidR="00553FB1">
        <w:rPr>
          <w:rFonts w:ascii="Arial" w:hAnsi="Arial" w:cs="Arial"/>
        </w:rPr>
        <w:t xml:space="preserve"> internationally</w:t>
      </w:r>
      <w:r>
        <w:rPr>
          <w:rFonts w:ascii="Arial" w:hAnsi="Arial" w:cs="Arial"/>
        </w:rPr>
        <w:t>.  Th</w:t>
      </w:r>
      <w:r w:rsidR="00553FB1">
        <w:rPr>
          <w:rFonts w:ascii="Arial" w:hAnsi="Arial" w:cs="Arial"/>
        </w:rPr>
        <w:t xml:space="preserve">ey can increase their presence in countries such as  China and India as currently, majority of Bradford University’s overseas students are from these countries. </w:t>
      </w:r>
    </w:p>
    <w:p w14:paraId="58AAE2FA" w14:textId="4DE6574D" w:rsidR="00B822C2" w:rsidRPr="00553FB1" w:rsidRDefault="00B822C2" w:rsidP="006B0864">
      <w:pPr>
        <w:spacing w:line="360" w:lineRule="auto"/>
        <w:rPr>
          <w:rFonts w:ascii="Arial" w:hAnsi="Arial" w:cs="Arial"/>
          <w:b/>
          <w:bCs/>
          <w:i/>
          <w:iCs/>
        </w:rPr>
      </w:pPr>
      <w:r w:rsidRPr="00553FB1">
        <w:rPr>
          <w:rFonts w:ascii="Arial" w:hAnsi="Arial" w:cs="Arial"/>
          <w:b/>
          <w:bCs/>
          <w:i/>
          <w:iCs/>
        </w:rPr>
        <w:t>Introduce degree courses for shortage occupations</w:t>
      </w:r>
    </w:p>
    <w:p w14:paraId="5EF65845" w14:textId="7DB5629E" w:rsidR="00B822C2" w:rsidRDefault="00553FB1" w:rsidP="006B0864">
      <w:pPr>
        <w:spacing w:line="360" w:lineRule="auto"/>
        <w:rPr>
          <w:rFonts w:ascii="Arial" w:hAnsi="Arial" w:cs="Arial"/>
        </w:rPr>
      </w:pPr>
      <w:r>
        <w:rPr>
          <w:rFonts w:ascii="Arial" w:hAnsi="Arial" w:cs="Arial"/>
        </w:rPr>
        <w:t xml:space="preserve">Another opportunity for Bradford University is to introduce degree courses for shortage occupations. These </w:t>
      </w:r>
      <w:r w:rsidR="00383F7D">
        <w:rPr>
          <w:rFonts w:ascii="Arial" w:hAnsi="Arial" w:cs="Arial"/>
        </w:rPr>
        <w:t>include courses such as medicine, teaching, social work and nursing. The benefits of this is twofold.</w:t>
      </w:r>
      <w:r w:rsidR="00DF7DEE">
        <w:rPr>
          <w:rFonts w:ascii="Arial" w:hAnsi="Arial" w:cs="Arial"/>
        </w:rPr>
        <w:t xml:space="preserve"> Firstly, they will be able to attract the best in the market place and secondly, their course occupancy will increase incrementally.</w:t>
      </w:r>
    </w:p>
    <w:p w14:paraId="76F0104C" w14:textId="10BCBDE3" w:rsidR="000F1035" w:rsidRPr="00DF7DEE" w:rsidRDefault="00DF7DEE" w:rsidP="006B0864">
      <w:pPr>
        <w:spacing w:line="360" w:lineRule="auto"/>
        <w:rPr>
          <w:rFonts w:ascii="Arial" w:hAnsi="Arial" w:cs="Arial"/>
          <w:b/>
          <w:bCs/>
        </w:rPr>
      </w:pPr>
      <w:r w:rsidRPr="00DF7DEE">
        <w:rPr>
          <w:rFonts w:ascii="Arial" w:hAnsi="Arial" w:cs="Arial"/>
          <w:b/>
          <w:bCs/>
        </w:rPr>
        <w:t xml:space="preserve">Threats </w:t>
      </w:r>
    </w:p>
    <w:p w14:paraId="724D46EA" w14:textId="3878129A" w:rsidR="00A876AD" w:rsidRPr="00A876AD" w:rsidRDefault="00A876AD" w:rsidP="006B0864">
      <w:pPr>
        <w:spacing w:line="360" w:lineRule="auto"/>
        <w:jc w:val="both"/>
        <w:rPr>
          <w:rFonts w:ascii="Arial" w:hAnsi="Arial" w:cs="Arial"/>
          <w:b/>
          <w:bCs/>
          <w:i/>
          <w:iCs/>
        </w:rPr>
      </w:pPr>
      <w:r w:rsidRPr="00A876AD">
        <w:rPr>
          <w:rFonts w:ascii="Arial" w:hAnsi="Arial" w:cs="Arial"/>
          <w:b/>
          <w:bCs/>
          <w:i/>
          <w:iCs/>
        </w:rPr>
        <w:lastRenderedPageBreak/>
        <w:t>Competition:</w:t>
      </w:r>
    </w:p>
    <w:p w14:paraId="2048A169" w14:textId="41CEDBB2" w:rsidR="000F1035" w:rsidRDefault="00DF7DEE" w:rsidP="006B0864">
      <w:pPr>
        <w:spacing w:line="360" w:lineRule="auto"/>
        <w:jc w:val="both"/>
        <w:rPr>
          <w:rFonts w:ascii="Arial" w:hAnsi="Arial" w:cs="Arial"/>
        </w:rPr>
      </w:pPr>
      <w:r>
        <w:rPr>
          <w:rFonts w:ascii="Arial" w:hAnsi="Arial" w:cs="Arial"/>
        </w:rPr>
        <w:t xml:space="preserve">One of the major threats for UB is competition from </w:t>
      </w:r>
      <w:proofErr w:type="spellStart"/>
      <w:r>
        <w:rPr>
          <w:rFonts w:ascii="Arial" w:hAnsi="Arial" w:cs="Arial"/>
        </w:rPr>
        <w:t>it</w:t>
      </w:r>
      <w:proofErr w:type="spellEnd"/>
      <w:r>
        <w:rPr>
          <w:rFonts w:ascii="Arial" w:hAnsi="Arial" w:cs="Arial"/>
        </w:rPr>
        <w:t xml:space="preserve"> existing </w:t>
      </w:r>
      <w:r w:rsidR="00A876AD">
        <w:rPr>
          <w:rFonts w:ascii="Arial" w:hAnsi="Arial" w:cs="Arial"/>
        </w:rPr>
        <w:t>competitors</w:t>
      </w:r>
      <w:r>
        <w:rPr>
          <w:rFonts w:ascii="Arial" w:hAnsi="Arial" w:cs="Arial"/>
        </w:rPr>
        <w:t xml:space="preserve">. UB’s competitions have better overall ranking, student </w:t>
      </w:r>
      <w:r w:rsidR="00A876AD">
        <w:rPr>
          <w:rFonts w:ascii="Arial" w:hAnsi="Arial" w:cs="Arial"/>
        </w:rPr>
        <w:t>satisfaction</w:t>
      </w:r>
      <w:r>
        <w:rPr>
          <w:rFonts w:ascii="Arial" w:hAnsi="Arial" w:cs="Arial"/>
        </w:rPr>
        <w:t xml:space="preserve">, career opportunities and research quality. This means that UB are significantly lagging behind competition in all areas which is affecting </w:t>
      </w:r>
      <w:r w:rsidR="00A876AD">
        <w:rPr>
          <w:rFonts w:ascii="Arial" w:hAnsi="Arial" w:cs="Arial"/>
        </w:rPr>
        <w:t>their</w:t>
      </w:r>
      <w:r>
        <w:rPr>
          <w:rFonts w:ascii="Arial" w:hAnsi="Arial" w:cs="Arial"/>
        </w:rPr>
        <w:t xml:space="preserve"> market share</w:t>
      </w:r>
      <w:r w:rsidR="00A876AD">
        <w:rPr>
          <w:rFonts w:ascii="Arial" w:hAnsi="Arial" w:cs="Arial"/>
        </w:rPr>
        <w:t xml:space="preserve"> which is the reason why UB has poor course occupancy.  Existing applicants are therefore choosing alternative universities to study at and will not prefer to study at the UB. </w:t>
      </w:r>
    </w:p>
    <w:p w14:paraId="37CF1CEC" w14:textId="093434CD" w:rsidR="00A876AD" w:rsidRPr="00A876AD" w:rsidRDefault="00A876AD" w:rsidP="006B0864">
      <w:pPr>
        <w:spacing w:line="360" w:lineRule="auto"/>
        <w:jc w:val="both"/>
        <w:rPr>
          <w:rFonts w:ascii="Arial" w:hAnsi="Arial" w:cs="Arial"/>
          <w:b/>
          <w:bCs/>
          <w:i/>
          <w:iCs/>
        </w:rPr>
      </w:pPr>
      <w:r w:rsidRPr="00A876AD">
        <w:rPr>
          <w:rFonts w:ascii="Arial" w:hAnsi="Arial" w:cs="Arial"/>
          <w:b/>
          <w:bCs/>
          <w:i/>
          <w:iCs/>
        </w:rPr>
        <w:t>Increased tuition fees for foreign students</w:t>
      </w:r>
    </w:p>
    <w:p w14:paraId="47D497C2" w14:textId="78D004D9" w:rsidR="00A876AD" w:rsidRPr="00DF7DEE" w:rsidRDefault="00A876AD" w:rsidP="006B0864">
      <w:pPr>
        <w:spacing w:line="360" w:lineRule="auto"/>
        <w:jc w:val="both"/>
        <w:rPr>
          <w:rFonts w:ascii="Arial" w:hAnsi="Arial" w:cs="Arial"/>
        </w:rPr>
      </w:pPr>
      <w:r>
        <w:rPr>
          <w:rFonts w:ascii="Arial" w:hAnsi="Arial" w:cs="Arial"/>
        </w:rPr>
        <w:t xml:space="preserve">Another threat to UB is the governments decision to increase tuition fees for foreign students. Currently, more than half of UB’s student intake </w:t>
      </w:r>
      <w:r w:rsidR="001E145E">
        <w:rPr>
          <w:rFonts w:ascii="Arial" w:hAnsi="Arial" w:cs="Arial"/>
        </w:rPr>
        <w:t xml:space="preserve">are foreign students. This means that by increasing fees it will reduce the ability of foreign students to potentially afford to come a study at UB. Tis will significantly impact upon there occupancy level as it will create a significant barrier for foreign students due to affordability and alternative financial reasons. </w:t>
      </w:r>
    </w:p>
    <w:p w14:paraId="48E9A6FA" w14:textId="77777777" w:rsidR="000F1035" w:rsidRDefault="000F1035" w:rsidP="006B0864">
      <w:pPr>
        <w:spacing w:line="360" w:lineRule="auto"/>
        <w:rPr>
          <w:rFonts w:ascii="Arial" w:hAnsi="Arial" w:cs="Arial"/>
          <w:b/>
          <w:bCs/>
          <w:i/>
          <w:iCs/>
        </w:rPr>
      </w:pPr>
    </w:p>
    <w:p w14:paraId="5D3CD9C9" w14:textId="3DA16B46" w:rsidR="004454D8" w:rsidRDefault="00CF2EE8" w:rsidP="006B0864">
      <w:pPr>
        <w:spacing w:line="360" w:lineRule="auto"/>
        <w:rPr>
          <w:rFonts w:ascii="Arial" w:hAnsi="Arial" w:cs="Arial"/>
          <w:b/>
          <w:bCs/>
          <w:i/>
          <w:iCs/>
        </w:rPr>
      </w:pPr>
      <w:r w:rsidRPr="00CF2EE8">
        <w:rPr>
          <w:rFonts w:ascii="Arial" w:hAnsi="Arial" w:cs="Arial"/>
          <w:b/>
          <w:bCs/>
          <w:i/>
          <w:iCs/>
        </w:rPr>
        <w:t>Using PESTEL, Porters 5 forces and the SWOT framework I will evaluate the corporate level strategy of UB to date.</w:t>
      </w:r>
    </w:p>
    <w:p w14:paraId="1EC4497A" w14:textId="213E40D2" w:rsidR="001243EE" w:rsidRDefault="001243EE" w:rsidP="006B0864">
      <w:pPr>
        <w:spacing w:line="360" w:lineRule="auto"/>
        <w:jc w:val="both"/>
        <w:rPr>
          <w:rFonts w:ascii="Arial" w:hAnsi="Arial" w:cs="Arial"/>
        </w:rPr>
      </w:pPr>
      <w:r>
        <w:rPr>
          <w:rFonts w:ascii="Arial" w:hAnsi="Arial" w:cs="Arial"/>
        </w:rPr>
        <w:t>From the above environmental analysis</w:t>
      </w:r>
      <w:r w:rsidR="00205C93">
        <w:rPr>
          <w:rFonts w:ascii="Arial" w:hAnsi="Arial" w:cs="Arial"/>
        </w:rPr>
        <w:t>,</w:t>
      </w:r>
      <w:r>
        <w:rPr>
          <w:rFonts w:ascii="Arial" w:hAnsi="Arial" w:cs="Arial"/>
        </w:rPr>
        <w:t xml:space="preserve"> it can be identified that UB have a stability strategy. This is where they have attempted to firstly</w:t>
      </w:r>
      <w:r w:rsidR="00205C93">
        <w:rPr>
          <w:rFonts w:ascii="Arial" w:hAnsi="Arial" w:cs="Arial"/>
        </w:rPr>
        <w:t>,</w:t>
      </w:r>
      <w:r>
        <w:rPr>
          <w:rFonts w:ascii="Arial" w:hAnsi="Arial" w:cs="Arial"/>
        </w:rPr>
        <w:t xml:space="preserve"> maintain its size and current line of business. They have a defensive strategy  because they possess moderate strengths in this highly volatile</w:t>
      </w:r>
      <w:r w:rsidR="00205C93">
        <w:rPr>
          <w:rFonts w:ascii="Arial" w:hAnsi="Arial" w:cs="Arial"/>
        </w:rPr>
        <w:t xml:space="preserve">, turbulent and uncertain external environment. They have not innovated or diversified there courses and instead have withheld any further development. An example of this can be the lack of course diversification. From the external analysis, it is categorically clear that UB are not offering shortage occupation courses. </w:t>
      </w:r>
      <w:r w:rsidR="000D3A6E">
        <w:rPr>
          <w:rFonts w:ascii="Arial" w:hAnsi="Arial" w:cs="Arial"/>
        </w:rPr>
        <w:t xml:space="preserve">This is having a knock on effect on </w:t>
      </w:r>
      <w:proofErr w:type="spellStart"/>
      <w:r w:rsidR="000D3A6E">
        <w:rPr>
          <w:rFonts w:ascii="Arial" w:hAnsi="Arial" w:cs="Arial"/>
        </w:rPr>
        <w:t>there</w:t>
      </w:r>
      <w:proofErr w:type="spellEnd"/>
      <w:r w:rsidR="000D3A6E">
        <w:rPr>
          <w:rFonts w:ascii="Arial" w:hAnsi="Arial" w:cs="Arial"/>
        </w:rPr>
        <w:t xml:space="preserve"> occupancy levels.</w:t>
      </w:r>
    </w:p>
    <w:p w14:paraId="2C26AEF0" w14:textId="03057CD1" w:rsidR="00205C93" w:rsidRDefault="00205C93" w:rsidP="006B0864">
      <w:pPr>
        <w:spacing w:line="360" w:lineRule="auto"/>
        <w:jc w:val="both"/>
        <w:rPr>
          <w:rFonts w:ascii="Arial" w:hAnsi="Arial" w:cs="Arial"/>
        </w:rPr>
      </w:pPr>
      <w:r>
        <w:rPr>
          <w:rFonts w:ascii="Arial" w:hAnsi="Arial" w:cs="Arial"/>
        </w:rPr>
        <w:t xml:space="preserve">A defensive strategy means </w:t>
      </w:r>
      <w:r w:rsidR="001647C5">
        <w:rPr>
          <w:rFonts w:ascii="Arial" w:hAnsi="Arial" w:cs="Arial"/>
        </w:rPr>
        <w:t>any revision</w:t>
      </w:r>
      <w:r w:rsidR="000D3A6E">
        <w:rPr>
          <w:rFonts w:ascii="Arial" w:hAnsi="Arial" w:cs="Arial"/>
        </w:rPr>
        <w:t>,</w:t>
      </w:r>
      <w:r w:rsidR="001647C5">
        <w:rPr>
          <w:rFonts w:ascii="Arial" w:hAnsi="Arial" w:cs="Arial"/>
        </w:rPr>
        <w:t xml:space="preserve"> adaptation or implementation of growth strategy will mean that UB will need to change itself culturally and become more aggressive. There needs to be a complete cultural shift which will allow UB to diversify, innovate and become a market leader within the west Yorkshire region. However, this can only materialise if UB completely revamp its existing senior leadership and bring in new human capital that will give them a new strategic direction</w:t>
      </w:r>
      <w:r w:rsidR="000D3A6E">
        <w:rPr>
          <w:rFonts w:ascii="Arial" w:hAnsi="Arial" w:cs="Arial"/>
        </w:rPr>
        <w:t xml:space="preserve"> and vision. Without this they will be unable implement such strategy in the long run.</w:t>
      </w:r>
      <w:r w:rsidR="001647C5">
        <w:rPr>
          <w:rFonts w:ascii="Arial" w:hAnsi="Arial" w:cs="Arial"/>
        </w:rPr>
        <w:t xml:space="preserve"> </w:t>
      </w:r>
    </w:p>
    <w:p w14:paraId="0492026B" w14:textId="348F0745" w:rsidR="005F5B75" w:rsidRDefault="005F5B75" w:rsidP="006B0864">
      <w:pPr>
        <w:spacing w:line="360" w:lineRule="auto"/>
        <w:jc w:val="both"/>
        <w:rPr>
          <w:rFonts w:ascii="Arial" w:hAnsi="Arial" w:cs="Arial"/>
        </w:rPr>
      </w:pPr>
      <w:r>
        <w:rPr>
          <w:rFonts w:ascii="Arial" w:hAnsi="Arial" w:cs="Arial"/>
        </w:rPr>
        <w:t>From the above it can be identified that there is no correlation between the organisations long term strategy of “</w:t>
      </w:r>
      <w:r w:rsidRPr="005F5B75">
        <w:rPr>
          <w:rFonts w:ascii="Arial" w:hAnsi="Arial" w:cs="Arial"/>
          <w:b/>
          <w:bCs/>
          <w:i/>
          <w:iCs/>
        </w:rPr>
        <w:t xml:space="preserve">putting students at the heart </w:t>
      </w:r>
      <w:r>
        <w:rPr>
          <w:rFonts w:ascii="Arial" w:hAnsi="Arial" w:cs="Arial"/>
          <w:b/>
          <w:bCs/>
          <w:i/>
          <w:iCs/>
        </w:rPr>
        <w:t>for</w:t>
      </w:r>
      <w:r w:rsidRPr="005F5B75">
        <w:rPr>
          <w:rFonts w:ascii="Arial" w:hAnsi="Arial" w:cs="Arial"/>
          <w:b/>
          <w:bCs/>
          <w:i/>
          <w:iCs/>
        </w:rPr>
        <w:t xml:space="preserve"> learning and be internationally a </w:t>
      </w:r>
      <w:r w:rsidRPr="005F5B75">
        <w:rPr>
          <w:rFonts w:ascii="Arial" w:hAnsi="Arial" w:cs="Arial"/>
          <w:b/>
          <w:bCs/>
          <w:i/>
          <w:iCs/>
        </w:rPr>
        <w:lastRenderedPageBreak/>
        <w:t>leading University</w:t>
      </w:r>
      <w:r>
        <w:rPr>
          <w:rFonts w:ascii="Arial" w:hAnsi="Arial" w:cs="Arial"/>
        </w:rPr>
        <w:t xml:space="preserve">” and there current market activities. From the PESTEL analysis it can be identified UB’s student satisfaction survey and graduate job prospectus is lowest amongst its competitors. This means that the implementation of such strategy is poor and therefore completely nullifies  the vision and objective. The actions and steps that UB are taking towards achieving the vision and goal are completely ineffective. </w:t>
      </w:r>
    </w:p>
    <w:p w14:paraId="1B339E9C" w14:textId="77777777" w:rsidR="005F5B75" w:rsidRDefault="005F5B75" w:rsidP="006B0864">
      <w:pPr>
        <w:spacing w:line="360" w:lineRule="auto"/>
        <w:jc w:val="both"/>
        <w:rPr>
          <w:rFonts w:ascii="Arial" w:hAnsi="Arial" w:cs="Arial"/>
        </w:rPr>
      </w:pPr>
    </w:p>
    <w:p w14:paraId="09B789E5" w14:textId="77777777" w:rsidR="001243EE" w:rsidRPr="001243EE" w:rsidRDefault="001243EE" w:rsidP="006B0864">
      <w:pPr>
        <w:spacing w:line="360" w:lineRule="auto"/>
        <w:rPr>
          <w:rFonts w:ascii="Arial" w:hAnsi="Arial" w:cs="Arial"/>
        </w:rPr>
      </w:pPr>
    </w:p>
    <w:p w14:paraId="16AE4671" w14:textId="3284B273" w:rsidR="0092184B" w:rsidRPr="0092184B" w:rsidRDefault="0092184B" w:rsidP="006B0864">
      <w:pPr>
        <w:spacing w:line="360" w:lineRule="auto"/>
        <w:jc w:val="both"/>
        <w:rPr>
          <w:rFonts w:ascii="Arial" w:hAnsi="Arial" w:cs="Arial"/>
          <w:b/>
          <w:bCs/>
          <w:i/>
          <w:iCs/>
        </w:rPr>
      </w:pPr>
      <w:r w:rsidRPr="0092184B">
        <w:rPr>
          <w:rFonts w:ascii="Arial" w:hAnsi="Arial" w:cs="Arial"/>
          <w:b/>
          <w:bCs/>
          <w:i/>
          <w:iCs/>
        </w:rPr>
        <w:t xml:space="preserve">Based on the PESTEL, Porters 5 forces analysis and SWOT analysis I will formulate a new strategy for Bradford University. I will use Ansoff Matrix to formulate a new strategy. </w:t>
      </w:r>
    </w:p>
    <w:p w14:paraId="3301070E" w14:textId="77777777" w:rsidR="00FF4822" w:rsidRDefault="00FF4822" w:rsidP="006B0864">
      <w:pPr>
        <w:spacing w:line="360" w:lineRule="auto"/>
        <w:rPr>
          <w:rFonts w:ascii="Arial" w:hAnsi="Arial" w:cs="Arial"/>
        </w:rPr>
      </w:pPr>
    </w:p>
    <w:p w14:paraId="651C057E" w14:textId="4FA9752C" w:rsidR="004454D8" w:rsidRDefault="006D70FB" w:rsidP="006B0864">
      <w:pPr>
        <w:spacing w:line="360" w:lineRule="auto"/>
        <w:rPr>
          <w:rFonts w:ascii="Arial" w:hAnsi="Arial" w:cs="Arial"/>
          <w:b/>
          <w:bCs/>
          <w:i/>
          <w:iCs/>
        </w:rPr>
      </w:pPr>
      <w:r w:rsidRPr="006D70FB">
        <w:rPr>
          <w:rFonts w:ascii="Arial" w:hAnsi="Arial" w:cs="Arial"/>
          <w:b/>
          <w:bCs/>
          <w:i/>
          <w:iCs/>
        </w:rPr>
        <w:t>Stage 4 Formulation of Strategy</w:t>
      </w:r>
    </w:p>
    <w:p w14:paraId="402909F3" w14:textId="14A27611" w:rsidR="004E3FB2" w:rsidRPr="004E3FB2" w:rsidRDefault="004E3FB2" w:rsidP="006B0864">
      <w:pPr>
        <w:spacing w:line="360" w:lineRule="auto"/>
        <w:rPr>
          <w:rFonts w:ascii="Arial" w:hAnsi="Arial" w:cs="Arial"/>
        </w:rPr>
      </w:pPr>
    </w:p>
    <w:p w14:paraId="63DB4F19" w14:textId="79C2712F" w:rsidR="00722096" w:rsidRDefault="00722096" w:rsidP="006B0864">
      <w:pPr>
        <w:spacing w:line="360" w:lineRule="auto"/>
        <w:rPr>
          <w:rFonts w:ascii="Arial" w:hAnsi="Arial" w:cs="Arial"/>
        </w:rPr>
      </w:pPr>
    </w:p>
    <w:p w14:paraId="2C4DA03D" w14:textId="68D4F720" w:rsidR="00722096" w:rsidRDefault="00FF4822" w:rsidP="006B0864">
      <w:pPr>
        <w:spacing w:line="360" w:lineRule="auto"/>
        <w:rPr>
          <w:rFonts w:ascii="Arial" w:hAnsi="Arial" w:cs="Arial"/>
        </w:rPr>
      </w:pPr>
      <w:r>
        <w:rPr>
          <w:noProof/>
        </w:rPr>
        <w:drawing>
          <wp:inline distT="0" distB="0" distL="0" distR="0" wp14:anchorId="4D1984BB" wp14:editId="7C41D643">
            <wp:extent cx="5438775" cy="299361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55506" t="19507" r="4941" b="41774"/>
                    <a:stretch/>
                  </pic:blipFill>
                  <pic:spPr bwMode="auto">
                    <a:xfrm>
                      <a:off x="0" y="0"/>
                      <a:ext cx="5452891" cy="3001381"/>
                    </a:xfrm>
                    <a:prstGeom prst="rect">
                      <a:avLst/>
                    </a:prstGeom>
                    <a:ln>
                      <a:noFill/>
                    </a:ln>
                    <a:extLst>
                      <a:ext uri="{53640926-AAD7-44D8-BBD7-CCE9431645EC}">
                        <a14:shadowObscured xmlns:a14="http://schemas.microsoft.com/office/drawing/2010/main"/>
                      </a:ext>
                    </a:extLst>
                  </pic:spPr>
                </pic:pic>
              </a:graphicData>
            </a:graphic>
          </wp:inline>
        </w:drawing>
      </w:r>
    </w:p>
    <w:p w14:paraId="2BBFCF78" w14:textId="77777777" w:rsidR="00722096" w:rsidRDefault="00722096" w:rsidP="006B0864">
      <w:pPr>
        <w:spacing w:line="360" w:lineRule="auto"/>
        <w:rPr>
          <w:rFonts w:ascii="Arial" w:hAnsi="Arial" w:cs="Arial"/>
        </w:rPr>
      </w:pPr>
    </w:p>
    <w:p w14:paraId="2D5D009B" w14:textId="41C1ECAD" w:rsidR="00520DE9" w:rsidRDefault="00520DE9" w:rsidP="006B0864">
      <w:pPr>
        <w:spacing w:line="360" w:lineRule="auto"/>
        <w:jc w:val="center"/>
        <w:rPr>
          <w:rFonts w:ascii="Arial" w:hAnsi="Arial" w:cs="Arial"/>
        </w:rPr>
      </w:pPr>
      <w:r>
        <w:rPr>
          <w:rFonts w:ascii="Arial" w:hAnsi="Arial" w:cs="Arial"/>
        </w:rPr>
        <w:t>Ansoff Matrix</w:t>
      </w:r>
    </w:p>
    <w:p w14:paraId="146ADE2F" w14:textId="77777777" w:rsidR="00520DE9" w:rsidRDefault="00520DE9" w:rsidP="006B0864">
      <w:pPr>
        <w:spacing w:line="360" w:lineRule="auto"/>
        <w:jc w:val="both"/>
        <w:rPr>
          <w:rFonts w:ascii="Arial" w:hAnsi="Arial" w:cs="Arial"/>
        </w:rPr>
      </w:pPr>
    </w:p>
    <w:p w14:paraId="6A59BFA9" w14:textId="63ECF473" w:rsidR="00771202" w:rsidRDefault="00FF4822" w:rsidP="006B0864">
      <w:pPr>
        <w:spacing w:line="360" w:lineRule="auto"/>
        <w:jc w:val="both"/>
        <w:rPr>
          <w:rFonts w:ascii="Arial" w:hAnsi="Arial" w:cs="Arial"/>
        </w:rPr>
      </w:pPr>
      <w:r>
        <w:rPr>
          <w:rFonts w:ascii="Arial" w:hAnsi="Arial" w:cs="Arial"/>
        </w:rPr>
        <w:t>From the analysis above the best strategy for UB would be</w:t>
      </w:r>
      <w:r w:rsidR="00545768">
        <w:rPr>
          <w:rFonts w:ascii="Arial" w:hAnsi="Arial" w:cs="Arial"/>
        </w:rPr>
        <w:t xml:space="preserve"> product development strategy</w:t>
      </w:r>
      <w:r>
        <w:rPr>
          <w:rFonts w:ascii="Arial" w:hAnsi="Arial" w:cs="Arial"/>
        </w:rPr>
        <w:t>. This growth strategy is where UB will</w:t>
      </w:r>
      <w:r w:rsidR="00545768">
        <w:rPr>
          <w:rFonts w:ascii="Arial" w:hAnsi="Arial" w:cs="Arial"/>
        </w:rPr>
        <w:t xml:space="preserve"> develop new product within its existing market.</w:t>
      </w:r>
      <w:r w:rsidR="001800DA">
        <w:rPr>
          <w:rFonts w:ascii="Arial" w:hAnsi="Arial" w:cs="Arial"/>
        </w:rPr>
        <w:t xml:space="preserve"> Across </w:t>
      </w:r>
      <w:r w:rsidR="001800DA">
        <w:rPr>
          <w:rFonts w:ascii="Arial" w:hAnsi="Arial" w:cs="Arial"/>
        </w:rPr>
        <w:lastRenderedPageBreak/>
        <w:t xml:space="preserve">the UK there is shortage of </w:t>
      </w:r>
      <w:r w:rsidR="000C6702">
        <w:rPr>
          <w:rFonts w:ascii="Arial" w:hAnsi="Arial" w:cs="Arial"/>
        </w:rPr>
        <w:t>T</w:t>
      </w:r>
      <w:r w:rsidR="001800DA">
        <w:rPr>
          <w:rFonts w:ascii="Arial" w:hAnsi="Arial" w:cs="Arial"/>
        </w:rPr>
        <w:t>eachers, Doctors, Social Workers and Nurses. Bradford University will therefore start to offer courses such as Medicine, PGCE (teaching), Nursing and Social Work</w:t>
      </w:r>
      <w:r w:rsidR="000C6702">
        <w:rPr>
          <w:rFonts w:ascii="Arial" w:hAnsi="Arial" w:cs="Arial"/>
        </w:rPr>
        <w:t>. Offering these means that they are able to better compete with there competitors such as University of Leeds who are currently offering both PGCE, Nursing and Medicine. Another benefit would be that they will be able to increase there course occupancy levels and graduate prospects</w:t>
      </w:r>
      <w:r w:rsidR="00771202">
        <w:rPr>
          <w:rFonts w:ascii="Arial" w:hAnsi="Arial" w:cs="Arial"/>
        </w:rPr>
        <w:t>. D</w:t>
      </w:r>
      <w:r w:rsidR="000C6702">
        <w:rPr>
          <w:rFonts w:ascii="Arial" w:hAnsi="Arial" w:cs="Arial"/>
        </w:rPr>
        <w:t>ue to high demand of these professions Bradford Universit</w:t>
      </w:r>
      <w:r w:rsidR="00771202">
        <w:rPr>
          <w:rFonts w:ascii="Arial" w:hAnsi="Arial" w:cs="Arial"/>
        </w:rPr>
        <w:t xml:space="preserve">y’s </w:t>
      </w:r>
      <w:r w:rsidR="000C6702">
        <w:rPr>
          <w:rFonts w:ascii="Arial" w:hAnsi="Arial" w:cs="Arial"/>
        </w:rPr>
        <w:t>student intake will rise significantly</w:t>
      </w:r>
      <w:r w:rsidR="00771202">
        <w:rPr>
          <w:rFonts w:ascii="Arial" w:hAnsi="Arial" w:cs="Arial"/>
        </w:rPr>
        <w:t>. This means they</w:t>
      </w:r>
      <w:r w:rsidR="000C6702">
        <w:rPr>
          <w:rFonts w:ascii="Arial" w:hAnsi="Arial" w:cs="Arial"/>
        </w:rPr>
        <w:t xml:space="preserve"> </w:t>
      </w:r>
      <w:r w:rsidR="00771202">
        <w:rPr>
          <w:rFonts w:ascii="Arial" w:hAnsi="Arial" w:cs="Arial"/>
        </w:rPr>
        <w:t>will</w:t>
      </w:r>
      <w:r w:rsidR="000C6702">
        <w:rPr>
          <w:rFonts w:ascii="Arial" w:hAnsi="Arial" w:cs="Arial"/>
        </w:rPr>
        <w:t xml:space="preserve"> benefit </w:t>
      </w:r>
      <w:r w:rsidR="00771202">
        <w:rPr>
          <w:rFonts w:ascii="Arial" w:hAnsi="Arial" w:cs="Arial"/>
        </w:rPr>
        <w:t xml:space="preserve">from </w:t>
      </w:r>
      <w:r w:rsidR="000C6702">
        <w:rPr>
          <w:rFonts w:ascii="Arial" w:hAnsi="Arial" w:cs="Arial"/>
        </w:rPr>
        <w:t>economies of scale in the long run</w:t>
      </w:r>
      <w:r w:rsidR="00771202">
        <w:rPr>
          <w:rFonts w:ascii="Arial" w:hAnsi="Arial" w:cs="Arial"/>
        </w:rPr>
        <w:t xml:space="preserve"> where the average cost per pupil will reduce as student intake increased, which will simultaneously increase the market share of UB.</w:t>
      </w:r>
    </w:p>
    <w:p w14:paraId="7B3DEFF2" w14:textId="1845D627" w:rsidR="001D66A5" w:rsidRDefault="00771202" w:rsidP="006B0864">
      <w:pPr>
        <w:spacing w:line="360" w:lineRule="auto"/>
        <w:jc w:val="both"/>
        <w:rPr>
          <w:rFonts w:ascii="Arial" w:hAnsi="Arial" w:cs="Arial"/>
        </w:rPr>
      </w:pPr>
      <w:r>
        <w:rPr>
          <w:rFonts w:ascii="Arial" w:hAnsi="Arial" w:cs="Arial"/>
        </w:rPr>
        <w:t xml:space="preserve">However, </w:t>
      </w:r>
      <w:r w:rsidR="001D66A5">
        <w:rPr>
          <w:rFonts w:ascii="Arial" w:hAnsi="Arial" w:cs="Arial"/>
        </w:rPr>
        <w:t xml:space="preserve">it is a high risk strategy. </w:t>
      </w:r>
      <w:r w:rsidR="000B7780">
        <w:rPr>
          <w:rFonts w:ascii="Arial" w:hAnsi="Arial" w:cs="Arial"/>
        </w:rPr>
        <w:t xml:space="preserve">Large financial investments will be needed in  human resource, marketing and the overall production of these courses. </w:t>
      </w:r>
      <w:r w:rsidR="00210DF1">
        <w:rPr>
          <w:rFonts w:ascii="Arial" w:hAnsi="Arial" w:cs="Arial"/>
        </w:rPr>
        <w:t>Furthermore, as UB will not be established in delivering these courses they might in the short term not be able to recruit many students therefore might be hit  with a financial loss in the long run.</w:t>
      </w:r>
      <w:r w:rsidR="00EE5FAE">
        <w:rPr>
          <w:rFonts w:ascii="Arial" w:hAnsi="Arial" w:cs="Arial"/>
        </w:rPr>
        <w:t xml:space="preserve"> They will also need to also gain accreditation for there courses from the NHS, teaching and Lecturing agency and other official authorities. </w:t>
      </w:r>
    </w:p>
    <w:p w14:paraId="1A36CAD1" w14:textId="77777777" w:rsidR="001D66A5" w:rsidRDefault="001D66A5" w:rsidP="006B0864">
      <w:pPr>
        <w:spacing w:line="360" w:lineRule="auto"/>
        <w:jc w:val="both"/>
        <w:rPr>
          <w:rFonts w:ascii="Arial" w:hAnsi="Arial" w:cs="Arial"/>
        </w:rPr>
      </w:pPr>
    </w:p>
    <w:p w14:paraId="19ED4380" w14:textId="04328FA4" w:rsidR="00771202" w:rsidRDefault="001D66A5" w:rsidP="006B0864">
      <w:pPr>
        <w:spacing w:line="360" w:lineRule="auto"/>
        <w:jc w:val="both"/>
        <w:rPr>
          <w:rFonts w:ascii="Arial" w:hAnsi="Arial" w:cs="Arial"/>
        </w:rPr>
      </w:pPr>
      <w:r w:rsidRPr="001D66A5">
        <w:rPr>
          <w:rFonts w:ascii="Arial" w:hAnsi="Arial" w:cs="Arial"/>
        </w:rPr>
        <w:t xml:space="preserve">production, research and development and human resource strategies. Marketing strategy issues such as promotion techniques to be used, pricing product mix, and overall image. Financial strategy specifies the capital structure of the organization, debt policy, assets management procedures, and dividend policy. Production strategy is concerned with issues of quality, productivity and technology. Human resource strategy such as compensation, selection, performance appraisal, and other aspects of the organization’s human resources and research development strategy focuses on issues regarding product development, licensing and the organization’s commitment to innovation. </w:t>
      </w:r>
      <w:r w:rsidR="00771202">
        <w:rPr>
          <w:rFonts w:ascii="Arial" w:hAnsi="Arial" w:cs="Arial"/>
        </w:rPr>
        <w:t xml:space="preserve"> </w:t>
      </w:r>
    </w:p>
    <w:p w14:paraId="00FFEF23" w14:textId="71DAB9A3" w:rsidR="00771202" w:rsidRDefault="00771202" w:rsidP="006B0864">
      <w:pPr>
        <w:spacing w:line="360" w:lineRule="auto"/>
        <w:jc w:val="both"/>
        <w:rPr>
          <w:rFonts w:ascii="Arial" w:hAnsi="Arial" w:cs="Arial"/>
        </w:rPr>
      </w:pPr>
    </w:p>
    <w:p w14:paraId="289452D8" w14:textId="712223A2" w:rsidR="00771202" w:rsidRPr="0018305C" w:rsidRDefault="0012067A" w:rsidP="006B0864">
      <w:pPr>
        <w:spacing w:line="360" w:lineRule="auto"/>
        <w:jc w:val="both"/>
        <w:rPr>
          <w:rFonts w:ascii="Arial" w:hAnsi="Arial" w:cs="Arial"/>
          <w:b/>
          <w:bCs/>
          <w:i/>
          <w:iCs/>
        </w:rPr>
      </w:pPr>
      <w:r w:rsidRPr="0018305C">
        <w:rPr>
          <w:rFonts w:ascii="Arial" w:hAnsi="Arial" w:cs="Arial"/>
          <w:b/>
          <w:bCs/>
          <w:i/>
          <w:iCs/>
        </w:rPr>
        <w:t xml:space="preserve">Stage 5   - Implementation  of the strategy: </w:t>
      </w:r>
    </w:p>
    <w:p w14:paraId="490037DC" w14:textId="286BDBAC" w:rsidR="0012067A" w:rsidRDefault="0012067A" w:rsidP="006B0864">
      <w:pPr>
        <w:spacing w:line="360" w:lineRule="auto"/>
        <w:jc w:val="both"/>
        <w:rPr>
          <w:rFonts w:ascii="Arial" w:hAnsi="Arial" w:cs="Arial"/>
        </w:rPr>
      </w:pPr>
    </w:p>
    <w:p w14:paraId="3DFACF4A" w14:textId="0D8687D1" w:rsidR="002219F8" w:rsidRDefault="0012067A" w:rsidP="006B0864">
      <w:pPr>
        <w:spacing w:line="360" w:lineRule="auto"/>
        <w:jc w:val="both"/>
        <w:rPr>
          <w:rFonts w:ascii="Arial" w:hAnsi="Arial" w:cs="Arial"/>
        </w:rPr>
      </w:pPr>
      <w:r>
        <w:rPr>
          <w:rFonts w:ascii="Arial" w:hAnsi="Arial" w:cs="Arial"/>
        </w:rPr>
        <w:t>In order to implement the above strategy successfully,</w:t>
      </w:r>
      <w:r w:rsidR="00E0752D">
        <w:rPr>
          <w:rFonts w:ascii="Arial" w:hAnsi="Arial" w:cs="Arial"/>
        </w:rPr>
        <w:t xml:space="preserve"> there needs to be significant change within UB</w:t>
      </w:r>
      <w:r w:rsidR="008576C2">
        <w:rPr>
          <w:rFonts w:ascii="Arial" w:hAnsi="Arial" w:cs="Arial"/>
        </w:rPr>
        <w:t xml:space="preserve">. Firstly, there needs to be a complete change in the university culture. Currently, UB have a very defensive strategy. However this mindset needs to change and they need to become more aggressive in </w:t>
      </w:r>
      <w:proofErr w:type="spellStart"/>
      <w:r w:rsidR="008576C2">
        <w:rPr>
          <w:rFonts w:ascii="Arial" w:hAnsi="Arial" w:cs="Arial"/>
        </w:rPr>
        <w:t>there</w:t>
      </w:r>
      <w:proofErr w:type="spellEnd"/>
      <w:r w:rsidR="008576C2">
        <w:rPr>
          <w:rFonts w:ascii="Arial" w:hAnsi="Arial" w:cs="Arial"/>
        </w:rPr>
        <w:t xml:space="preserve"> approach when implementing or executing any new strategy. Playing a defensive strategy might be safe however it will not maximise gains instead by having a growth strategy will help </w:t>
      </w:r>
      <w:r w:rsidR="00A13095">
        <w:rPr>
          <w:rFonts w:ascii="Arial" w:hAnsi="Arial" w:cs="Arial"/>
        </w:rPr>
        <w:t>UB maximise gains in the long run.</w:t>
      </w:r>
      <w:r w:rsidR="008576C2">
        <w:rPr>
          <w:rFonts w:ascii="Arial" w:hAnsi="Arial" w:cs="Arial"/>
        </w:rPr>
        <w:t xml:space="preserve">  Furthermore, another </w:t>
      </w:r>
      <w:r w:rsidR="008576C2">
        <w:rPr>
          <w:rFonts w:ascii="Arial" w:hAnsi="Arial" w:cs="Arial"/>
        </w:rPr>
        <w:lastRenderedPageBreak/>
        <w:t xml:space="preserve">factor that needs to be considered is that </w:t>
      </w:r>
      <w:r w:rsidR="00E0752D">
        <w:rPr>
          <w:rFonts w:ascii="Arial" w:hAnsi="Arial" w:cs="Arial"/>
        </w:rPr>
        <w:t xml:space="preserve">. </w:t>
      </w:r>
      <w:r w:rsidR="0011048A">
        <w:rPr>
          <w:rFonts w:ascii="Arial" w:hAnsi="Arial" w:cs="Arial"/>
        </w:rPr>
        <w:t xml:space="preserve"> </w:t>
      </w:r>
      <w:r w:rsidR="00F157CA">
        <w:rPr>
          <w:rFonts w:ascii="Arial" w:hAnsi="Arial" w:cs="Arial"/>
        </w:rPr>
        <w:t xml:space="preserve">UB they will need to look at it from </w:t>
      </w:r>
      <w:r w:rsidR="00FA2B62">
        <w:rPr>
          <w:rFonts w:ascii="Arial" w:hAnsi="Arial" w:cs="Arial"/>
        </w:rPr>
        <w:t>3</w:t>
      </w:r>
      <w:r w:rsidR="00F157CA">
        <w:rPr>
          <w:rFonts w:ascii="Arial" w:hAnsi="Arial" w:cs="Arial"/>
        </w:rPr>
        <w:t xml:space="preserve"> different perspectives. These include:</w:t>
      </w:r>
    </w:p>
    <w:p w14:paraId="0A41C636" w14:textId="0E47DBF7" w:rsidR="00F157CA" w:rsidRDefault="00F157CA" w:rsidP="006B0864">
      <w:pPr>
        <w:pStyle w:val="ListParagraph"/>
        <w:numPr>
          <w:ilvl w:val="0"/>
          <w:numId w:val="8"/>
        </w:numPr>
        <w:spacing w:line="360" w:lineRule="auto"/>
        <w:jc w:val="both"/>
        <w:rPr>
          <w:rFonts w:ascii="Arial" w:hAnsi="Arial" w:cs="Arial"/>
        </w:rPr>
      </w:pPr>
      <w:r>
        <w:rPr>
          <w:rFonts w:ascii="Arial" w:hAnsi="Arial" w:cs="Arial"/>
        </w:rPr>
        <w:t>Financial Perspective</w:t>
      </w:r>
    </w:p>
    <w:p w14:paraId="75CE5351" w14:textId="746F2450" w:rsidR="00F157CA" w:rsidRDefault="00F157CA" w:rsidP="006B0864">
      <w:pPr>
        <w:pStyle w:val="ListParagraph"/>
        <w:numPr>
          <w:ilvl w:val="0"/>
          <w:numId w:val="8"/>
        </w:numPr>
        <w:spacing w:line="360" w:lineRule="auto"/>
        <w:jc w:val="both"/>
        <w:rPr>
          <w:rFonts w:ascii="Arial" w:hAnsi="Arial" w:cs="Arial"/>
        </w:rPr>
      </w:pPr>
      <w:r>
        <w:rPr>
          <w:rFonts w:ascii="Arial" w:hAnsi="Arial" w:cs="Arial"/>
        </w:rPr>
        <w:t>Customer Perspective</w:t>
      </w:r>
    </w:p>
    <w:p w14:paraId="1723C282" w14:textId="74E3036D" w:rsidR="00F157CA" w:rsidRDefault="00F157CA" w:rsidP="006B0864">
      <w:pPr>
        <w:pStyle w:val="ListParagraph"/>
        <w:numPr>
          <w:ilvl w:val="0"/>
          <w:numId w:val="8"/>
        </w:numPr>
        <w:spacing w:line="360" w:lineRule="auto"/>
        <w:jc w:val="both"/>
        <w:rPr>
          <w:rFonts w:ascii="Arial" w:hAnsi="Arial" w:cs="Arial"/>
        </w:rPr>
      </w:pPr>
      <w:r>
        <w:rPr>
          <w:rFonts w:ascii="Arial" w:hAnsi="Arial" w:cs="Arial"/>
        </w:rPr>
        <w:t>Human capital perspective</w:t>
      </w:r>
    </w:p>
    <w:p w14:paraId="44075E90" w14:textId="2A73DDE7" w:rsidR="00F157CA" w:rsidRDefault="00F157CA" w:rsidP="006B0864">
      <w:pPr>
        <w:spacing w:line="360" w:lineRule="auto"/>
        <w:jc w:val="both"/>
        <w:rPr>
          <w:rFonts w:ascii="Arial" w:hAnsi="Arial" w:cs="Arial"/>
        </w:rPr>
      </w:pPr>
    </w:p>
    <w:p w14:paraId="3A14A5DC" w14:textId="43AB21A4" w:rsidR="00F157CA" w:rsidRPr="0018305C" w:rsidRDefault="000E4285" w:rsidP="006B0864">
      <w:pPr>
        <w:spacing w:line="360" w:lineRule="auto"/>
        <w:jc w:val="both"/>
        <w:rPr>
          <w:rFonts w:ascii="Arial" w:hAnsi="Arial" w:cs="Arial"/>
          <w:b/>
          <w:bCs/>
          <w:i/>
          <w:iCs/>
        </w:rPr>
      </w:pPr>
      <w:r w:rsidRPr="0018305C">
        <w:rPr>
          <w:rFonts w:ascii="Arial" w:hAnsi="Arial" w:cs="Arial"/>
          <w:b/>
          <w:bCs/>
          <w:i/>
          <w:iCs/>
        </w:rPr>
        <w:t>Financial perspective:</w:t>
      </w:r>
    </w:p>
    <w:p w14:paraId="5DABA028" w14:textId="1A88DA90" w:rsidR="008013DE" w:rsidRDefault="000E4285" w:rsidP="006B0864">
      <w:pPr>
        <w:spacing w:line="360" w:lineRule="auto"/>
        <w:jc w:val="both"/>
        <w:rPr>
          <w:rFonts w:ascii="Arial" w:hAnsi="Arial" w:cs="Arial"/>
        </w:rPr>
      </w:pPr>
      <w:r>
        <w:rPr>
          <w:rFonts w:ascii="Arial" w:hAnsi="Arial" w:cs="Arial"/>
        </w:rPr>
        <w:t>Firstly, to implement the strategy UB will need significant  funding. They will apply for l</w:t>
      </w:r>
      <w:r w:rsidR="000A5E03">
        <w:rPr>
          <w:rFonts w:ascii="Arial" w:hAnsi="Arial" w:cs="Arial"/>
        </w:rPr>
        <w:t>oans</w:t>
      </w:r>
      <w:r>
        <w:rPr>
          <w:rFonts w:ascii="Arial" w:hAnsi="Arial" w:cs="Arial"/>
        </w:rPr>
        <w:t xml:space="preserve"> and grants from the government to build new faculty area for these courses. They will also need additional finances from the bank  to fund</w:t>
      </w:r>
      <w:r w:rsidR="00E534EC">
        <w:rPr>
          <w:rFonts w:ascii="Arial" w:hAnsi="Arial" w:cs="Arial"/>
        </w:rPr>
        <w:t xml:space="preserve"> this change. </w:t>
      </w:r>
      <w:r w:rsidR="000A5E03">
        <w:rPr>
          <w:rFonts w:ascii="Arial" w:hAnsi="Arial" w:cs="Arial"/>
        </w:rPr>
        <w:t xml:space="preserve">In the mean time they will also increase tuition fees to fund this big project. Although this might hit occupancy levels for alternative courses </w:t>
      </w:r>
      <w:r w:rsidR="0018305C">
        <w:rPr>
          <w:rFonts w:ascii="Arial" w:hAnsi="Arial" w:cs="Arial"/>
        </w:rPr>
        <w:t xml:space="preserve">in the short term </w:t>
      </w:r>
      <w:r w:rsidR="000A5E03">
        <w:rPr>
          <w:rFonts w:ascii="Arial" w:hAnsi="Arial" w:cs="Arial"/>
        </w:rPr>
        <w:t>however</w:t>
      </w:r>
      <w:r w:rsidR="0018305C">
        <w:rPr>
          <w:rFonts w:ascii="Arial" w:hAnsi="Arial" w:cs="Arial"/>
        </w:rPr>
        <w:t>,</w:t>
      </w:r>
      <w:r w:rsidR="000A5E03">
        <w:rPr>
          <w:rFonts w:ascii="Arial" w:hAnsi="Arial" w:cs="Arial"/>
        </w:rPr>
        <w:t xml:space="preserve"> it will benefit UB in the long run as they will be able to implement this strategy. </w:t>
      </w:r>
      <w:r w:rsidR="00E534EC">
        <w:rPr>
          <w:rFonts w:ascii="Arial" w:hAnsi="Arial" w:cs="Arial"/>
        </w:rPr>
        <w:t>Due to financial constraints UB will introduce these courses in phrases and not all at once. The will have less of a financial impact on UB</w:t>
      </w:r>
      <w:r w:rsidR="008013DE">
        <w:rPr>
          <w:rFonts w:ascii="Arial" w:hAnsi="Arial" w:cs="Arial"/>
        </w:rPr>
        <w:t xml:space="preserve">. </w:t>
      </w:r>
    </w:p>
    <w:p w14:paraId="4646DE82" w14:textId="45F73A4E" w:rsidR="008013DE" w:rsidRDefault="008013DE" w:rsidP="006B0864">
      <w:pPr>
        <w:spacing w:line="360" w:lineRule="auto"/>
        <w:jc w:val="both"/>
        <w:rPr>
          <w:rFonts w:ascii="Arial" w:hAnsi="Arial" w:cs="Arial"/>
          <w:b/>
          <w:bCs/>
          <w:i/>
          <w:iCs/>
        </w:rPr>
      </w:pPr>
      <w:r w:rsidRPr="008013DE">
        <w:rPr>
          <w:rFonts w:ascii="Arial" w:hAnsi="Arial" w:cs="Arial"/>
          <w:b/>
          <w:bCs/>
          <w:i/>
          <w:iCs/>
        </w:rPr>
        <w:t>Customer Perspective</w:t>
      </w:r>
    </w:p>
    <w:p w14:paraId="38849FEC" w14:textId="6C50F72E" w:rsidR="008013DE" w:rsidRDefault="008013DE" w:rsidP="006B0864">
      <w:pPr>
        <w:spacing w:line="360" w:lineRule="auto"/>
        <w:jc w:val="both"/>
        <w:rPr>
          <w:rFonts w:ascii="Arial" w:hAnsi="Arial" w:cs="Arial"/>
        </w:rPr>
      </w:pPr>
      <w:r>
        <w:rPr>
          <w:rFonts w:ascii="Arial" w:hAnsi="Arial" w:cs="Arial"/>
        </w:rPr>
        <w:t>Once the courses are phased out, marketing of the courses need to be effective</w:t>
      </w:r>
      <w:r w:rsidR="001D27D9">
        <w:rPr>
          <w:rFonts w:ascii="Arial" w:hAnsi="Arial" w:cs="Arial"/>
        </w:rPr>
        <w:t xml:space="preserve">. The courses will be advertised on  the University of Bradford Website, Billboards, University prospectus and social media. Marketing the </w:t>
      </w:r>
      <w:r w:rsidR="00FA2B62">
        <w:rPr>
          <w:rFonts w:ascii="Arial" w:hAnsi="Arial" w:cs="Arial"/>
        </w:rPr>
        <w:t>courses</w:t>
      </w:r>
      <w:r w:rsidR="001D27D9">
        <w:rPr>
          <w:rFonts w:ascii="Arial" w:hAnsi="Arial" w:cs="Arial"/>
        </w:rPr>
        <w:t xml:space="preserve"> on social media such as Instagram, </w:t>
      </w:r>
      <w:r w:rsidR="00FA2B62">
        <w:rPr>
          <w:rFonts w:ascii="Arial" w:hAnsi="Arial" w:cs="Arial"/>
        </w:rPr>
        <w:t>F</w:t>
      </w:r>
      <w:r w:rsidR="001D27D9">
        <w:rPr>
          <w:rFonts w:ascii="Arial" w:hAnsi="Arial" w:cs="Arial"/>
        </w:rPr>
        <w:t xml:space="preserve">acebook and also </w:t>
      </w:r>
      <w:r w:rsidR="00FA2B62">
        <w:rPr>
          <w:rFonts w:ascii="Arial" w:hAnsi="Arial" w:cs="Arial"/>
        </w:rPr>
        <w:t>S</w:t>
      </w:r>
      <w:r w:rsidR="001D27D9">
        <w:rPr>
          <w:rFonts w:ascii="Arial" w:hAnsi="Arial" w:cs="Arial"/>
        </w:rPr>
        <w:t>napchat will help make potential candidates aware of the new courses that the UB are offering. This will increas</w:t>
      </w:r>
      <w:r w:rsidR="00FA2B62">
        <w:rPr>
          <w:rFonts w:ascii="Arial" w:hAnsi="Arial" w:cs="Arial"/>
        </w:rPr>
        <w:t>e awareness of the new courses</w:t>
      </w:r>
      <w:r w:rsidR="001D27D9">
        <w:rPr>
          <w:rFonts w:ascii="Arial" w:hAnsi="Arial" w:cs="Arial"/>
        </w:rPr>
        <w:t xml:space="preserve">  </w:t>
      </w:r>
      <w:r w:rsidR="00FA2B62">
        <w:rPr>
          <w:rFonts w:ascii="Arial" w:hAnsi="Arial" w:cs="Arial"/>
        </w:rPr>
        <w:t xml:space="preserve">to a larger target market which intern will increase market share of the new courses. </w:t>
      </w:r>
    </w:p>
    <w:p w14:paraId="638C1853" w14:textId="4F492628" w:rsidR="00FA2B62" w:rsidRDefault="00FA2B62" w:rsidP="006B0864">
      <w:pPr>
        <w:spacing w:line="360" w:lineRule="auto"/>
        <w:jc w:val="both"/>
        <w:rPr>
          <w:rFonts w:ascii="Arial" w:hAnsi="Arial" w:cs="Arial"/>
        </w:rPr>
      </w:pPr>
      <w:r>
        <w:rPr>
          <w:rFonts w:ascii="Arial" w:hAnsi="Arial" w:cs="Arial"/>
          <w:b/>
          <w:bCs/>
          <w:i/>
          <w:iCs/>
        </w:rPr>
        <w:t>Human Capital Perspective</w:t>
      </w:r>
    </w:p>
    <w:p w14:paraId="4449B0EF" w14:textId="24DAD234" w:rsidR="00FA2B62" w:rsidRPr="00A750B2" w:rsidRDefault="00A750B2" w:rsidP="006B0864">
      <w:pPr>
        <w:spacing w:line="360" w:lineRule="auto"/>
        <w:jc w:val="both"/>
        <w:rPr>
          <w:rFonts w:ascii="Arial" w:hAnsi="Arial" w:cs="Arial"/>
        </w:rPr>
      </w:pPr>
      <w:r>
        <w:rPr>
          <w:rFonts w:ascii="Arial" w:hAnsi="Arial" w:cs="Arial"/>
        </w:rPr>
        <w:t xml:space="preserve">In order to run the courses successfully significant recruitment drive will be need to find and recruit qualified and talented academics to run and deliver these courses.  For PGCE courses UB will need Lecturers and highly experienced teachers to teach the art of teaching to new pupils. </w:t>
      </w:r>
    </w:p>
    <w:p w14:paraId="759DD76E" w14:textId="35E61B97" w:rsidR="00A13095" w:rsidRPr="00702524" w:rsidRDefault="00A13095" w:rsidP="006B0864">
      <w:pPr>
        <w:spacing w:line="360" w:lineRule="auto"/>
        <w:jc w:val="both"/>
        <w:rPr>
          <w:rFonts w:ascii="Arial" w:hAnsi="Arial" w:cs="Arial"/>
          <w:b/>
          <w:bCs/>
          <w:i/>
          <w:iCs/>
        </w:rPr>
      </w:pPr>
      <w:r w:rsidRPr="00702524">
        <w:rPr>
          <w:rFonts w:ascii="Arial" w:hAnsi="Arial" w:cs="Arial"/>
          <w:b/>
          <w:bCs/>
          <w:i/>
          <w:iCs/>
        </w:rPr>
        <w:t>Conclusion:</w:t>
      </w:r>
    </w:p>
    <w:p w14:paraId="57BD3DA1" w14:textId="707B693D" w:rsidR="00C824E9" w:rsidRDefault="00C824E9" w:rsidP="006B0864">
      <w:pPr>
        <w:spacing w:line="360" w:lineRule="auto"/>
        <w:jc w:val="both"/>
        <w:rPr>
          <w:rFonts w:ascii="Arial" w:hAnsi="Arial" w:cs="Arial"/>
        </w:rPr>
      </w:pPr>
      <w:r>
        <w:rPr>
          <w:rFonts w:ascii="Arial" w:hAnsi="Arial" w:cs="Arial"/>
        </w:rPr>
        <w:t>In this report I have assessed University of Bradford current organisational structure. I then undertook environment scan  using the PESTEL analysis and Porter 5 forces. Using the results from the above initiated a SWOT analysis. Based on the above I formulated and implement a strategy.</w:t>
      </w:r>
    </w:p>
    <w:p w14:paraId="49813069" w14:textId="015427E0" w:rsidR="00C824E9" w:rsidRPr="008013DE" w:rsidRDefault="00C824E9" w:rsidP="006B0864">
      <w:pPr>
        <w:spacing w:line="360" w:lineRule="auto"/>
        <w:jc w:val="both"/>
        <w:rPr>
          <w:rFonts w:ascii="Arial" w:hAnsi="Arial" w:cs="Arial"/>
        </w:rPr>
      </w:pPr>
      <w:r>
        <w:rPr>
          <w:rFonts w:ascii="Arial" w:hAnsi="Arial" w:cs="Arial"/>
        </w:rPr>
        <w:lastRenderedPageBreak/>
        <w:t xml:space="preserve">I can conclude that by implementing a growth Strategy University of Bradford will be able to increase its presence, market share, course occupancy, student satisfaction and overall ranking. However the positive results from the strategy will take time to materialise and will not happen </w:t>
      </w:r>
      <w:r w:rsidR="006B0864">
        <w:rPr>
          <w:rFonts w:ascii="Arial" w:hAnsi="Arial" w:cs="Arial"/>
        </w:rPr>
        <w:t>immediately</w:t>
      </w:r>
      <w:r>
        <w:rPr>
          <w:rFonts w:ascii="Arial" w:hAnsi="Arial" w:cs="Arial"/>
        </w:rPr>
        <w:t xml:space="preserve">. Instead it will take time and effort. Implementing this strategy can only be viable if UB align its financial, marketing and HR efforts together. All these functional areas will need to communicate with each other. Also communication will need to open, efficient, transparent and also effective. They cannot operate in isolation as all departments are interdependent upon each other. </w:t>
      </w:r>
    </w:p>
    <w:p w14:paraId="6A929BC8" w14:textId="156F3FEB" w:rsidR="0012067A" w:rsidRDefault="0012067A" w:rsidP="006B0864">
      <w:pPr>
        <w:spacing w:line="360" w:lineRule="auto"/>
        <w:jc w:val="both"/>
        <w:rPr>
          <w:rFonts w:ascii="Arial" w:hAnsi="Arial" w:cs="Arial"/>
        </w:rPr>
      </w:pPr>
    </w:p>
    <w:p w14:paraId="6D75073D" w14:textId="2CF23EE0" w:rsidR="008D79D4" w:rsidRDefault="008D79D4" w:rsidP="006B0864">
      <w:pPr>
        <w:spacing w:line="360" w:lineRule="auto"/>
        <w:rPr>
          <w:rFonts w:ascii="Arial" w:hAnsi="Arial" w:cs="Arial"/>
        </w:rPr>
      </w:pPr>
    </w:p>
    <w:p w14:paraId="6462F34F" w14:textId="431D1908" w:rsidR="00520DE9" w:rsidRDefault="00520DE9" w:rsidP="006B0864">
      <w:pPr>
        <w:spacing w:line="360" w:lineRule="auto"/>
        <w:rPr>
          <w:rFonts w:ascii="Arial" w:hAnsi="Arial" w:cs="Arial"/>
        </w:rPr>
      </w:pPr>
    </w:p>
    <w:p w14:paraId="4E5620FF" w14:textId="593CAF5A" w:rsidR="00520DE9" w:rsidRDefault="00520DE9" w:rsidP="006B0864">
      <w:pPr>
        <w:spacing w:line="360" w:lineRule="auto"/>
        <w:rPr>
          <w:rFonts w:ascii="Arial" w:hAnsi="Arial" w:cs="Arial"/>
        </w:rPr>
      </w:pPr>
    </w:p>
    <w:p w14:paraId="081FEBF0" w14:textId="4BAAFA4D" w:rsidR="00520DE9" w:rsidRDefault="00520DE9" w:rsidP="006B0864">
      <w:pPr>
        <w:spacing w:line="360" w:lineRule="auto"/>
        <w:rPr>
          <w:rFonts w:ascii="Arial" w:hAnsi="Arial" w:cs="Arial"/>
        </w:rPr>
      </w:pPr>
    </w:p>
    <w:p w14:paraId="79514AF0" w14:textId="3EB4D9C4" w:rsidR="00520DE9" w:rsidRDefault="00520DE9" w:rsidP="006B0864">
      <w:pPr>
        <w:spacing w:line="360" w:lineRule="auto"/>
        <w:rPr>
          <w:rFonts w:ascii="Arial" w:hAnsi="Arial" w:cs="Arial"/>
        </w:rPr>
      </w:pPr>
    </w:p>
    <w:p w14:paraId="3B13025B" w14:textId="634E21D7" w:rsidR="00520DE9" w:rsidRDefault="00520DE9">
      <w:pPr>
        <w:rPr>
          <w:rFonts w:ascii="Arial" w:hAnsi="Arial" w:cs="Arial"/>
        </w:rPr>
      </w:pPr>
    </w:p>
    <w:p w14:paraId="1A95720B" w14:textId="68DA0E4C" w:rsidR="00520DE9" w:rsidRDefault="00520DE9" w:rsidP="006B0864">
      <w:pPr>
        <w:jc w:val="center"/>
        <w:rPr>
          <w:rFonts w:ascii="Arial" w:hAnsi="Arial" w:cs="Arial"/>
        </w:rPr>
      </w:pPr>
      <w:r>
        <w:rPr>
          <w:rFonts w:ascii="Arial" w:hAnsi="Arial" w:cs="Arial"/>
        </w:rPr>
        <w:t>References</w:t>
      </w:r>
    </w:p>
    <w:p w14:paraId="4BBBA1B2" w14:textId="77777777" w:rsidR="00520DE9" w:rsidRPr="000A43D8" w:rsidRDefault="00520DE9" w:rsidP="00520DE9">
      <w:pPr>
        <w:rPr>
          <w:rFonts w:ascii="Arial" w:hAnsi="Arial" w:cs="Arial"/>
          <w:color w:val="000000" w:themeColor="text1"/>
        </w:rPr>
      </w:pPr>
    </w:p>
    <w:p w14:paraId="7836FF61" w14:textId="77777777" w:rsidR="00520DE9" w:rsidRPr="000A43D8" w:rsidRDefault="00520DE9" w:rsidP="00520DE9">
      <w:pPr>
        <w:rPr>
          <w:rFonts w:ascii="Arial" w:hAnsi="Arial" w:cs="Arial"/>
        </w:rPr>
      </w:pPr>
    </w:p>
    <w:p w14:paraId="70F024A5" w14:textId="77777777" w:rsidR="00520DE9" w:rsidRPr="000A43D8" w:rsidRDefault="00520DE9" w:rsidP="00520DE9">
      <w:pPr>
        <w:widowControl w:val="0"/>
        <w:autoSpaceDE w:val="0"/>
        <w:autoSpaceDN w:val="0"/>
        <w:adjustRightInd w:val="0"/>
        <w:spacing w:after="240" w:line="360" w:lineRule="auto"/>
        <w:rPr>
          <w:rFonts w:ascii="Arial" w:hAnsi="Arial" w:cs="Arial"/>
          <w:sz w:val="24"/>
          <w:szCs w:val="24"/>
          <w:lang w:val="en-US"/>
        </w:rPr>
      </w:pPr>
      <w:r w:rsidRPr="000A43D8">
        <w:rPr>
          <w:rFonts w:ascii="Arial" w:hAnsi="Arial" w:cs="Arial"/>
          <w:sz w:val="24"/>
          <w:szCs w:val="24"/>
          <w:lang w:val="en-US"/>
        </w:rPr>
        <w:t xml:space="preserve">Adams, R. (2019a). </w:t>
      </w:r>
      <w:r w:rsidRPr="000A43D8">
        <w:rPr>
          <w:rFonts w:ascii="Arial" w:hAnsi="Arial" w:cs="Arial"/>
          <w:i/>
          <w:iCs/>
          <w:sz w:val="24"/>
          <w:szCs w:val="24"/>
          <w:lang w:val="en-US"/>
        </w:rPr>
        <w:t>Universities hit back after report proposing funding cuts</w:t>
      </w:r>
      <w:r w:rsidRPr="000A43D8">
        <w:rPr>
          <w:rFonts w:ascii="Arial" w:hAnsi="Arial" w:cs="Arial"/>
          <w:sz w:val="24"/>
          <w:szCs w:val="24"/>
          <w:lang w:val="en-US"/>
        </w:rPr>
        <w:t>. [online] the Guardian. Available at: https://www.theguardian.com/education/2019/may/30/augar-post-18-report-leaves-university-leaders-fearing-cuts [Accessed 15 Dec. 2019].</w:t>
      </w:r>
    </w:p>
    <w:p w14:paraId="47BACA3F" w14:textId="77777777" w:rsidR="00520DE9" w:rsidRPr="000A43D8" w:rsidRDefault="00520DE9" w:rsidP="00520DE9">
      <w:pPr>
        <w:widowControl w:val="0"/>
        <w:autoSpaceDE w:val="0"/>
        <w:autoSpaceDN w:val="0"/>
        <w:adjustRightInd w:val="0"/>
        <w:spacing w:after="240" w:line="360" w:lineRule="auto"/>
        <w:rPr>
          <w:rFonts w:ascii="Arial" w:hAnsi="Arial" w:cs="Arial"/>
          <w:sz w:val="24"/>
          <w:szCs w:val="24"/>
          <w:lang w:val="en-US"/>
        </w:rPr>
      </w:pPr>
      <w:r w:rsidRPr="000A43D8">
        <w:rPr>
          <w:rFonts w:ascii="Arial" w:hAnsi="Arial" w:cs="Arial"/>
          <w:sz w:val="24"/>
          <w:szCs w:val="24"/>
          <w:lang w:val="en-US"/>
        </w:rPr>
        <w:t xml:space="preserve">Adams, R. (2019b). </w:t>
      </w:r>
      <w:r w:rsidRPr="000A43D8">
        <w:rPr>
          <w:rFonts w:ascii="Arial" w:hAnsi="Arial" w:cs="Arial"/>
          <w:i/>
          <w:iCs/>
          <w:sz w:val="24"/>
          <w:szCs w:val="24"/>
          <w:lang w:val="en-US"/>
        </w:rPr>
        <w:t>Universities hit back after report proposing funding cuts</w:t>
      </w:r>
      <w:r w:rsidRPr="000A43D8">
        <w:rPr>
          <w:rFonts w:ascii="Arial" w:hAnsi="Arial" w:cs="Arial"/>
          <w:sz w:val="24"/>
          <w:szCs w:val="24"/>
          <w:lang w:val="en-US"/>
        </w:rPr>
        <w:t>. [online] the Guardian. Available at: https://www.theguardian.com/education/2019/may/30/augar-post-18-report-leaves-university-leaders-fearing-cuts.</w:t>
      </w:r>
    </w:p>
    <w:p w14:paraId="63EDB9E9" w14:textId="77777777" w:rsidR="00520DE9" w:rsidRPr="000A43D8" w:rsidRDefault="00520DE9" w:rsidP="00520DE9">
      <w:pPr>
        <w:rPr>
          <w:rFonts w:ascii="Arial" w:hAnsi="Arial" w:cs="Arial"/>
          <w:color w:val="000000" w:themeColor="text1"/>
        </w:rPr>
      </w:pPr>
      <w:r w:rsidRPr="000A43D8">
        <w:rPr>
          <w:rFonts w:ascii="Arial" w:hAnsi="Arial" w:cs="Arial"/>
          <w:color w:val="000000" w:themeColor="text1"/>
        </w:rPr>
        <w:t xml:space="preserve">Aguilar, FJ. (1967). </w:t>
      </w:r>
      <w:r w:rsidRPr="000A43D8">
        <w:rPr>
          <w:rFonts w:ascii="Arial" w:hAnsi="Arial" w:cs="Arial"/>
          <w:i/>
          <w:iCs/>
          <w:color w:val="000000" w:themeColor="text1"/>
        </w:rPr>
        <w:t>Scanning the international business environment</w:t>
      </w:r>
      <w:r w:rsidRPr="000A43D8">
        <w:rPr>
          <w:rFonts w:ascii="Arial" w:hAnsi="Arial" w:cs="Arial"/>
          <w:color w:val="000000" w:themeColor="text1"/>
        </w:rPr>
        <w:t>. 2nd ed. [Cambridge].</w:t>
      </w:r>
    </w:p>
    <w:p w14:paraId="3202167B" w14:textId="77777777" w:rsidR="00520DE9" w:rsidRPr="000A43D8" w:rsidRDefault="00520DE9" w:rsidP="00520DE9">
      <w:pPr>
        <w:widowControl w:val="0"/>
        <w:autoSpaceDE w:val="0"/>
        <w:autoSpaceDN w:val="0"/>
        <w:adjustRightInd w:val="0"/>
        <w:spacing w:after="240" w:line="360" w:lineRule="auto"/>
        <w:rPr>
          <w:rFonts w:ascii="Arial" w:hAnsi="Arial" w:cs="Arial"/>
          <w:sz w:val="24"/>
          <w:szCs w:val="24"/>
          <w:lang w:val="en-US"/>
        </w:rPr>
      </w:pPr>
      <w:r w:rsidRPr="000A43D8">
        <w:rPr>
          <w:rFonts w:ascii="Arial" w:hAnsi="Arial" w:cs="Arial"/>
          <w:sz w:val="24"/>
          <w:szCs w:val="24"/>
          <w:lang w:val="en-US"/>
        </w:rPr>
        <w:t xml:space="preserve">Aston University. (2017). </w:t>
      </w:r>
      <w:r w:rsidRPr="000A43D8">
        <w:rPr>
          <w:rFonts w:ascii="Arial" w:hAnsi="Arial" w:cs="Arial"/>
          <w:i/>
          <w:iCs/>
          <w:sz w:val="24"/>
          <w:szCs w:val="24"/>
          <w:lang w:val="en-US"/>
        </w:rPr>
        <w:t>New online degrees launched as global demand rises</w:t>
      </w:r>
      <w:r w:rsidRPr="000A43D8">
        <w:rPr>
          <w:rFonts w:ascii="Arial" w:hAnsi="Arial" w:cs="Arial"/>
          <w:sz w:val="24"/>
          <w:szCs w:val="24"/>
          <w:lang w:val="en-US"/>
        </w:rPr>
        <w:t>. [online] Available at: https://www2.aston.ac.uk/news/releases/2017/july/aston-launches-new-online-degrees-as-global-demand-rises [Accessed 15 Dec. 2019].</w:t>
      </w:r>
    </w:p>
    <w:p w14:paraId="152549AC" w14:textId="77777777" w:rsidR="00520DE9" w:rsidRPr="000A43D8" w:rsidRDefault="00520DE9" w:rsidP="00520DE9">
      <w:pPr>
        <w:widowControl w:val="0"/>
        <w:autoSpaceDE w:val="0"/>
        <w:autoSpaceDN w:val="0"/>
        <w:adjustRightInd w:val="0"/>
        <w:spacing w:after="240" w:line="360" w:lineRule="auto"/>
        <w:rPr>
          <w:rFonts w:ascii="Arial" w:hAnsi="Arial" w:cs="Arial"/>
          <w:sz w:val="24"/>
          <w:szCs w:val="24"/>
          <w:lang w:val="en-US"/>
        </w:rPr>
      </w:pPr>
      <w:r w:rsidRPr="000A43D8">
        <w:rPr>
          <w:rFonts w:ascii="Arial" w:hAnsi="Arial" w:cs="Arial"/>
          <w:sz w:val="24"/>
          <w:szCs w:val="24"/>
          <w:lang w:val="en-US"/>
        </w:rPr>
        <w:lastRenderedPageBreak/>
        <w:t xml:space="preserve">Carla, A (2018). </w:t>
      </w:r>
      <w:r w:rsidRPr="000A43D8">
        <w:rPr>
          <w:rFonts w:ascii="Arial" w:hAnsi="Arial" w:cs="Arial"/>
          <w:i/>
          <w:iCs/>
          <w:sz w:val="24"/>
          <w:szCs w:val="24"/>
          <w:lang w:val="en-US"/>
        </w:rPr>
        <w:t>10 Challenges Facing UK Higher Education in 2019</w:t>
      </w:r>
      <w:r w:rsidRPr="000A43D8">
        <w:rPr>
          <w:rFonts w:ascii="Arial" w:hAnsi="Arial" w:cs="Arial"/>
          <w:sz w:val="24"/>
          <w:szCs w:val="24"/>
          <w:lang w:val="en-US"/>
        </w:rPr>
        <w:t>. [online] Digital Marketing Institute. Available at: https://digitalmarketinginstitute.com/en-gb/blog/10-challenges-facing-uk-higher-education-in-2019.</w:t>
      </w:r>
    </w:p>
    <w:p w14:paraId="52880EEB" w14:textId="77777777" w:rsidR="00520DE9" w:rsidRPr="000A43D8" w:rsidRDefault="00520DE9" w:rsidP="00520DE9">
      <w:pPr>
        <w:widowControl w:val="0"/>
        <w:autoSpaceDE w:val="0"/>
        <w:autoSpaceDN w:val="0"/>
        <w:adjustRightInd w:val="0"/>
        <w:spacing w:after="240" w:line="360" w:lineRule="auto"/>
        <w:rPr>
          <w:rFonts w:ascii="Arial" w:hAnsi="Arial" w:cs="Arial"/>
          <w:sz w:val="24"/>
          <w:szCs w:val="24"/>
          <w:lang w:val="en-US"/>
        </w:rPr>
      </w:pPr>
      <w:r w:rsidRPr="000A43D8">
        <w:rPr>
          <w:rFonts w:ascii="Arial" w:hAnsi="Arial" w:cs="Arial"/>
          <w:sz w:val="24"/>
          <w:szCs w:val="24"/>
          <w:lang w:val="en-US"/>
        </w:rPr>
        <w:t xml:space="preserve">Carter, A. and Swinney, P. (2018). Where are the UK’s youngest and oldest city populations? </w:t>
      </w:r>
      <w:r w:rsidRPr="000A43D8">
        <w:rPr>
          <w:rFonts w:ascii="Arial" w:hAnsi="Arial" w:cs="Arial"/>
          <w:i/>
          <w:iCs/>
          <w:sz w:val="24"/>
          <w:szCs w:val="24"/>
          <w:lang w:val="en-US"/>
        </w:rPr>
        <w:t>BBC News</w:t>
      </w:r>
      <w:r w:rsidRPr="000A43D8">
        <w:rPr>
          <w:rFonts w:ascii="Arial" w:hAnsi="Arial" w:cs="Arial"/>
          <w:sz w:val="24"/>
          <w:szCs w:val="24"/>
          <w:lang w:val="en-US"/>
        </w:rPr>
        <w:t>. [online] 19 Mar. Available at: https://www.bbc.co.uk/news/uk-43316697.</w:t>
      </w:r>
    </w:p>
    <w:p w14:paraId="48B1397E" w14:textId="77777777" w:rsidR="00520DE9" w:rsidRPr="000A43D8" w:rsidRDefault="00520DE9" w:rsidP="00520DE9">
      <w:pPr>
        <w:rPr>
          <w:rFonts w:ascii="Arial" w:hAnsi="Arial" w:cs="Arial"/>
          <w:i/>
        </w:rPr>
      </w:pPr>
      <w:r w:rsidRPr="000A43D8">
        <w:rPr>
          <w:rFonts w:ascii="Arial" w:hAnsi="Arial" w:cs="Arial"/>
        </w:rPr>
        <w:t xml:space="preserve">Chung, H.F.L. (2016). “An Analysis of Taiwan’s Distribution System.” </w:t>
      </w:r>
      <w:r w:rsidRPr="000A43D8">
        <w:rPr>
          <w:rFonts w:ascii="Arial" w:hAnsi="Arial" w:cs="Arial"/>
          <w:i/>
        </w:rPr>
        <w:t>International Journal of Retail and Distribution Management 29, 87–98.</w:t>
      </w:r>
    </w:p>
    <w:p w14:paraId="51F774BC" w14:textId="77777777" w:rsidR="00520DE9" w:rsidRPr="000A43D8" w:rsidRDefault="00520DE9" w:rsidP="00520DE9">
      <w:pPr>
        <w:rPr>
          <w:rFonts w:ascii="Arial" w:hAnsi="Arial" w:cs="Arial"/>
          <w:color w:val="000000" w:themeColor="text1"/>
        </w:rPr>
      </w:pPr>
      <w:r w:rsidRPr="000A43D8">
        <w:rPr>
          <w:rFonts w:ascii="Arial" w:hAnsi="Arial" w:cs="Arial"/>
          <w:color w:val="000000" w:themeColor="text1"/>
        </w:rPr>
        <w:t xml:space="preserve">Hopewell A. (2008). Breaking Into The Trade Game: A Small Business Guide To Exporting, U.S. Small Business Administration International Publication  </w:t>
      </w:r>
      <w:hyperlink r:id="rId14" w:history="1">
        <w:r w:rsidRPr="000A43D8">
          <w:rPr>
            <w:rStyle w:val="Hyperlink"/>
            <w:rFonts w:ascii="Arial" w:hAnsi="Arial" w:cs="Arial"/>
            <w:color w:val="000000" w:themeColor="text1"/>
          </w:rPr>
          <w:t>www.sba.gov/international</w:t>
        </w:r>
      </w:hyperlink>
    </w:p>
    <w:p w14:paraId="1D462199" w14:textId="77777777" w:rsidR="00520DE9" w:rsidRPr="000A43D8" w:rsidRDefault="00520DE9" w:rsidP="00520DE9">
      <w:pPr>
        <w:widowControl w:val="0"/>
        <w:autoSpaceDE w:val="0"/>
        <w:autoSpaceDN w:val="0"/>
        <w:adjustRightInd w:val="0"/>
        <w:spacing w:after="240" w:line="360" w:lineRule="auto"/>
        <w:rPr>
          <w:rFonts w:ascii="Arial" w:hAnsi="Arial" w:cs="Arial"/>
          <w:sz w:val="24"/>
          <w:szCs w:val="24"/>
          <w:lang w:val="en-US"/>
        </w:rPr>
      </w:pPr>
      <w:r w:rsidRPr="000A43D8">
        <w:rPr>
          <w:rFonts w:ascii="Arial" w:hAnsi="Arial" w:cs="Arial"/>
          <w:sz w:val="24"/>
          <w:szCs w:val="24"/>
          <w:lang w:val="en-US"/>
        </w:rPr>
        <w:t xml:space="preserve">Kalia, A (2018). </w:t>
      </w:r>
      <w:r w:rsidRPr="000A43D8">
        <w:rPr>
          <w:rFonts w:ascii="Arial" w:hAnsi="Arial" w:cs="Arial"/>
          <w:i/>
          <w:iCs/>
          <w:sz w:val="24"/>
          <w:szCs w:val="24"/>
          <w:lang w:val="en-US"/>
        </w:rPr>
        <w:t>“We’re all competing for the same jobs”: life in Britain’s youngest city</w:t>
      </w:r>
      <w:r w:rsidRPr="000A43D8">
        <w:rPr>
          <w:rFonts w:ascii="Arial" w:hAnsi="Arial" w:cs="Arial"/>
          <w:sz w:val="24"/>
          <w:szCs w:val="24"/>
          <w:lang w:val="en-US"/>
        </w:rPr>
        <w:t>. [online] the Guardian. Available at: https://www.theguardian.com/cities/2018/feb/05/life-britain-youngest-city-bradford-uk-unemployment.</w:t>
      </w:r>
    </w:p>
    <w:p w14:paraId="2683A122" w14:textId="77777777" w:rsidR="00520DE9" w:rsidRPr="000A43D8" w:rsidRDefault="00520DE9" w:rsidP="00520DE9">
      <w:pPr>
        <w:widowControl w:val="0"/>
        <w:autoSpaceDE w:val="0"/>
        <w:autoSpaceDN w:val="0"/>
        <w:adjustRightInd w:val="0"/>
        <w:spacing w:after="240" w:line="360" w:lineRule="auto"/>
        <w:rPr>
          <w:rFonts w:ascii="Arial" w:hAnsi="Arial" w:cs="Arial"/>
          <w:sz w:val="24"/>
          <w:szCs w:val="24"/>
          <w:lang w:val="en-US"/>
        </w:rPr>
      </w:pPr>
      <w:r w:rsidRPr="000A43D8">
        <w:rPr>
          <w:rFonts w:ascii="Arial" w:hAnsi="Arial" w:cs="Arial"/>
          <w:sz w:val="24"/>
          <w:szCs w:val="24"/>
          <w:lang w:val="en-US"/>
        </w:rPr>
        <w:t xml:space="preserve">Migration Advisory Committee (2019). </w:t>
      </w:r>
      <w:r w:rsidRPr="000A43D8">
        <w:rPr>
          <w:rFonts w:ascii="Arial" w:hAnsi="Arial" w:cs="Arial"/>
          <w:i/>
          <w:iCs/>
          <w:sz w:val="24"/>
          <w:szCs w:val="24"/>
          <w:lang w:val="en-US"/>
        </w:rPr>
        <w:t>Full review of the shortage occupation list, May 2019</w:t>
      </w:r>
      <w:r w:rsidRPr="000A43D8">
        <w:rPr>
          <w:rFonts w:ascii="Arial" w:hAnsi="Arial" w:cs="Arial"/>
          <w:sz w:val="24"/>
          <w:szCs w:val="24"/>
          <w:lang w:val="en-US"/>
        </w:rPr>
        <w:t>. [online] GOV.UK. Available at: https://www.gov.uk/government/publications/full-review-of-the-shortage-occupation-list-may-2019.</w:t>
      </w:r>
    </w:p>
    <w:p w14:paraId="22C951D2" w14:textId="77777777" w:rsidR="00520DE9" w:rsidRPr="000A43D8" w:rsidRDefault="00520DE9" w:rsidP="00520DE9">
      <w:pPr>
        <w:rPr>
          <w:rFonts w:ascii="Arial" w:hAnsi="Arial" w:cs="Arial"/>
        </w:rPr>
      </w:pPr>
      <w:r w:rsidRPr="000A43D8">
        <w:rPr>
          <w:rFonts w:ascii="Arial" w:hAnsi="Arial" w:cs="Arial"/>
        </w:rPr>
        <w:t xml:space="preserve">Miller, D.  (2003).  An  </w:t>
      </w:r>
      <w:proofErr w:type="spellStart"/>
      <w:r w:rsidRPr="000A43D8">
        <w:rPr>
          <w:rFonts w:ascii="Arial" w:hAnsi="Arial" w:cs="Arial"/>
        </w:rPr>
        <w:t>asymmetrybased</w:t>
      </w:r>
      <w:proofErr w:type="spellEnd"/>
      <w:r w:rsidRPr="000A43D8">
        <w:rPr>
          <w:rFonts w:ascii="Arial" w:hAnsi="Arial" w:cs="Arial"/>
        </w:rPr>
        <w:t>  view  of advantage:  Towards  an  attainable  sustainability.  Strategic Management Journal, 24, pp. 961</w:t>
      </w:r>
      <w:r w:rsidRPr="000A43D8">
        <w:rPr>
          <w:rFonts w:ascii="Cambria Math" w:hAnsi="Cambria Math" w:cs="Cambria Math"/>
        </w:rPr>
        <w:t>‐</w:t>
      </w:r>
      <w:r w:rsidRPr="000A43D8">
        <w:rPr>
          <w:rFonts w:ascii="Arial" w:hAnsi="Arial" w:cs="Arial"/>
        </w:rPr>
        <w:t>976 (2003).</w:t>
      </w:r>
    </w:p>
    <w:p w14:paraId="2054AF2C" w14:textId="77777777" w:rsidR="00520DE9" w:rsidRPr="000A43D8" w:rsidRDefault="00520DE9" w:rsidP="00520DE9">
      <w:pPr>
        <w:rPr>
          <w:rFonts w:ascii="Arial" w:hAnsi="Arial" w:cs="Arial"/>
        </w:rPr>
      </w:pPr>
      <w:r w:rsidRPr="000A43D8">
        <w:rPr>
          <w:rFonts w:ascii="Arial" w:hAnsi="Arial" w:cs="Arial"/>
        </w:rPr>
        <w:t>Peteraf, M.A. (1993). The cornerstones of competitive advantage: A resource</w:t>
      </w:r>
      <w:r w:rsidRPr="000A43D8">
        <w:rPr>
          <w:rFonts w:ascii="Cambria Math" w:hAnsi="Cambria Math" w:cs="Cambria Math"/>
        </w:rPr>
        <w:t>‐</w:t>
      </w:r>
      <w:r w:rsidRPr="000A43D8">
        <w:rPr>
          <w:rFonts w:ascii="Arial" w:hAnsi="Arial" w:cs="Arial"/>
        </w:rPr>
        <w:t>based view. Strategic  Management Journal, Vol. 14, 1993, pp. 179</w:t>
      </w:r>
      <w:r w:rsidRPr="000A43D8">
        <w:rPr>
          <w:rFonts w:ascii="Cambria Math" w:hAnsi="Cambria Math" w:cs="Cambria Math"/>
        </w:rPr>
        <w:t>‐</w:t>
      </w:r>
      <w:r w:rsidRPr="000A43D8">
        <w:rPr>
          <w:rFonts w:ascii="Arial" w:hAnsi="Arial" w:cs="Arial"/>
        </w:rPr>
        <w:t>191. </w:t>
      </w:r>
    </w:p>
    <w:p w14:paraId="6BD0E234" w14:textId="77777777" w:rsidR="00520DE9" w:rsidRPr="000A43D8" w:rsidRDefault="00520DE9" w:rsidP="00520DE9">
      <w:pPr>
        <w:rPr>
          <w:rFonts w:ascii="Arial" w:hAnsi="Arial" w:cs="Arial"/>
        </w:rPr>
      </w:pPr>
      <w:r w:rsidRPr="000A43D8">
        <w:rPr>
          <w:rFonts w:ascii="Arial" w:hAnsi="Arial" w:cs="Arial"/>
        </w:rPr>
        <w:t>Porter, M.E. (1981). The contributions of Industrial Organization to Strategic Management. Academy of  Management Review. Vol. 6, No. 4, 1981, pp. 609</w:t>
      </w:r>
      <w:r w:rsidRPr="000A43D8">
        <w:rPr>
          <w:rFonts w:ascii="Cambria Math" w:hAnsi="Cambria Math" w:cs="Cambria Math"/>
        </w:rPr>
        <w:t>‐</w:t>
      </w:r>
      <w:r w:rsidRPr="000A43D8">
        <w:rPr>
          <w:rFonts w:ascii="Arial" w:hAnsi="Arial" w:cs="Arial"/>
        </w:rPr>
        <w:t>620. </w:t>
      </w:r>
    </w:p>
    <w:p w14:paraId="4782E013" w14:textId="77777777" w:rsidR="00520DE9" w:rsidRPr="000A43D8" w:rsidRDefault="00520DE9" w:rsidP="00520DE9">
      <w:pPr>
        <w:rPr>
          <w:rFonts w:ascii="Arial" w:hAnsi="Arial" w:cs="Arial"/>
        </w:rPr>
      </w:pPr>
      <w:r w:rsidRPr="000A43D8">
        <w:rPr>
          <w:rFonts w:ascii="Arial" w:hAnsi="Arial" w:cs="Arial"/>
        </w:rPr>
        <w:t>Richard, O.C. (2000). Racial diversity, business strategy and firm performance: A Resourcebased view.  Academy of Management Journal, Vol. 43, No. 2, pp. 164</w:t>
      </w:r>
      <w:r w:rsidRPr="000A43D8">
        <w:rPr>
          <w:rFonts w:ascii="Cambria Math" w:hAnsi="Cambria Math" w:cs="Cambria Math"/>
        </w:rPr>
        <w:t>‐</w:t>
      </w:r>
      <w:r w:rsidRPr="000A43D8">
        <w:rPr>
          <w:rFonts w:ascii="Arial" w:hAnsi="Arial" w:cs="Arial"/>
        </w:rPr>
        <w:t xml:space="preserve">177.  </w:t>
      </w:r>
    </w:p>
    <w:p w14:paraId="02DB040F" w14:textId="77777777" w:rsidR="00520DE9" w:rsidRPr="000A43D8" w:rsidRDefault="00520DE9" w:rsidP="00520DE9">
      <w:pPr>
        <w:rPr>
          <w:rFonts w:ascii="Arial" w:hAnsi="Arial" w:cs="Arial"/>
        </w:rPr>
      </w:pPr>
      <w:r w:rsidRPr="000A43D8">
        <w:rPr>
          <w:rFonts w:ascii="Arial" w:hAnsi="Arial" w:cs="Arial"/>
        </w:rPr>
        <w:t>Rodriguez, R.M.G. (2005). Technology and export behaviour: A Resource</w:t>
      </w:r>
      <w:r w:rsidRPr="000A43D8">
        <w:rPr>
          <w:rFonts w:ascii="Cambria Math" w:hAnsi="Cambria Math" w:cs="Cambria Math"/>
        </w:rPr>
        <w:t>‐</w:t>
      </w:r>
      <w:r w:rsidRPr="000A43D8">
        <w:rPr>
          <w:rFonts w:ascii="Arial" w:hAnsi="Arial" w:cs="Arial"/>
        </w:rPr>
        <w:t>based  view approach. International Business Review, Vol.14, pp. 539</w:t>
      </w:r>
      <w:r w:rsidRPr="000A43D8">
        <w:rPr>
          <w:rFonts w:ascii="Cambria Math" w:hAnsi="Cambria Math" w:cs="Cambria Math"/>
        </w:rPr>
        <w:t>‐</w:t>
      </w:r>
      <w:r w:rsidRPr="000A43D8">
        <w:rPr>
          <w:rFonts w:ascii="Arial" w:hAnsi="Arial" w:cs="Arial"/>
        </w:rPr>
        <w:t>557. </w:t>
      </w:r>
    </w:p>
    <w:p w14:paraId="27376E0C" w14:textId="77777777" w:rsidR="00520DE9" w:rsidRPr="000A43D8" w:rsidRDefault="00520DE9" w:rsidP="00520DE9">
      <w:pPr>
        <w:widowControl w:val="0"/>
        <w:autoSpaceDE w:val="0"/>
        <w:autoSpaceDN w:val="0"/>
        <w:adjustRightInd w:val="0"/>
        <w:spacing w:after="240" w:line="360" w:lineRule="auto"/>
        <w:rPr>
          <w:rFonts w:ascii="Arial" w:hAnsi="Arial" w:cs="Arial"/>
          <w:sz w:val="24"/>
          <w:szCs w:val="24"/>
          <w:lang w:val="en-US"/>
        </w:rPr>
      </w:pPr>
      <w:r w:rsidRPr="000A43D8">
        <w:rPr>
          <w:rFonts w:ascii="Arial" w:hAnsi="Arial" w:cs="Arial"/>
          <w:sz w:val="24"/>
          <w:szCs w:val="24"/>
          <w:lang w:val="en-US"/>
        </w:rPr>
        <w:t xml:space="preserve">Study in UK. (2019). </w:t>
      </w:r>
      <w:r w:rsidRPr="000A43D8">
        <w:rPr>
          <w:rFonts w:ascii="Arial" w:hAnsi="Arial" w:cs="Arial"/>
          <w:i/>
          <w:iCs/>
          <w:sz w:val="24"/>
          <w:szCs w:val="24"/>
          <w:lang w:val="en-US"/>
        </w:rPr>
        <w:t>International Student Statistics in UK 2019 - Study in UK</w:t>
      </w:r>
      <w:r w:rsidRPr="000A43D8">
        <w:rPr>
          <w:rFonts w:ascii="Arial" w:hAnsi="Arial" w:cs="Arial"/>
          <w:sz w:val="24"/>
          <w:szCs w:val="24"/>
          <w:lang w:val="en-US"/>
        </w:rPr>
        <w:t>. [online] Available at: https://www.studying-in-uk.org/international-student-statistics-in-uk/.</w:t>
      </w:r>
    </w:p>
    <w:p w14:paraId="1485777D" w14:textId="77777777" w:rsidR="00520DE9" w:rsidRPr="000A43D8" w:rsidRDefault="00520DE9" w:rsidP="00520DE9">
      <w:pPr>
        <w:widowControl w:val="0"/>
        <w:autoSpaceDE w:val="0"/>
        <w:autoSpaceDN w:val="0"/>
        <w:adjustRightInd w:val="0"/>
        <w:spacing w:after="240" w:line="360" w:lineRule="auto"/>
        <w:rPr>
          <w:rFonts w:ascii="Arial" w:hAnsi="Arial" w:cs="Arial"/>
          <w:sz w:val="24"/>
          <w:szCs w:val="24"/>
          <w:lang w:val="en-US"/>
        </w:rPr>
      </w:pPr>
      <w:r w:rsidRPr="000A43D8">
        <w:rPr>
          <w:rFonts w:ascii="Arial" w:hAnsi="Arial" w:cs="Arial"/>
          <w:sz w:val="24"/>
          <w:szCs w:val="24"/>
          <w:lang w:val="en-US"/>
        </w:rPr>
        <w:t xml:space="preserve">The Oxford Student. (2019). </w:t>
      </w:r>
      <w:r w:rsidRPr="000A43D8">
        <w:rPr>
          <w:rFonts w:ascii="Arial" w:hAnsi="Arial" w:cs="Arial"/>
          <w:i/>
          <w:iCs/>
          <w:sz w:val="24"/>
          <w:szCs w:val="24"/>
          <w:lang w:val="en-US"/>
        </w:rPr>
        <w:t>Overseas student fees to increase by an unprecedented 10% after consultancy body “overruled” – The Oxford Student</w:t>
      </w:r>
      <w:r w:rsidRPr="000A43D8">
        <w:rPr>
          <w:rFonts w:ascii="Arial" w:hAnsi="Arial" w:cs="Arial"/>
          <w:sz w:val="24"/>
          <w:szCs w:val="24"/>
          <w:lang w:val="en-US"/>
        </w:rPr>
        <w:t xml:space="preserve">. [online] Available at: </w:t>
      </w:r>
      <w:r w:rsidRPr="000A43D8">
        <w:rPr>
          <w:rFonts w:ascii="Arial" w:hAnsi="Arial" w:cs="Arial"/>
          <w:sz w:val="24"/>
          <w:szCs w:val="24"/>
          <w:lang w:val="en-US"/>
        </w:rPr>
        <w:lastRenderedPageBreak/>
        <w:t>https://www.oxfordstudent.com/2019/06/01/international-student-fees-to-increase-by-an-unprecedented-10-percent/ [Accessed 15 Dec. 2019].</w:t>
      </w:r>
    </w:p>
    <w:p w14:paraId="5F45B892" w14:textId="77777777" w:rsidR="00520DE9" w:rsidRPr="000A43D8" w:rsidRDefault="00520DE9" w:rsidP="00520DE9">
      <w:pPr>
        <w:widowControl w:val="0"/>
        <w:autoSpaceDE w:val="0"/>
        <w:autoSpaceDN w:val="0"/>
        <w:adjustRightInd w:val="0"/>
        <w:spacing w:after="240" w:line="360" w:lineRule="auto"/>
        <w:rPr>
          <w:rFonts w:ascii="Arial" w:hAnsi="Arial" w:cs="Arial"/>
          <w:sz w:val="24"/>
          <w:szCs w:val="24"/>
          <w:lang w:val="en-US"/>
        </w:rPr>
      </w:pPr>
      <w:r w:rsidRPr="000A43D8">
        <w:rPr>
          <w:rFonts w:ascii="Arial" w:hAnsi="Arial" w:cs="Arial"/>
          <w:sz w:val="24"/>
          <w:szCs w:val="24"/>
          <w:lang w:val="en-US"/>
        </w:rPr>
        <w:t xml:space="preserve">Thecompleteuniversityguide.co.uk. (2019). </w:t>
      </w:r>
      <w:r w:rsidRPr="000A43D8">
        <w:rPr>
          <w:rFonts w:ascii="Arial" w:hAnsi="Arial" w:cs="Arial"/>
          <w:i/>
          <w:iCs/>
          <w:sz w:val="24"/>
          <w:szCs w:val="24"/>
          <w:lang w:val="en-US"/>
        </w:rPr>
        <w:t>Top UK University League Tables and Rankings 2019</w:t>
      </w:r>
      <w:r w:rsidRPr="000A43D8">
        <w:rPr>
          <w:rFonts w:ascii="Arial" w:hAnsi="Arial" w:cs="Arial"/>
          <w:sz w:val="24"/>
          <w:szCs w:val="24"/>
          <w:lang w:val="en-US"/>
        </w:rPr>
        <w:t>. [online] Available at: https://www.thecompleteuniversityguide.co.uk/league-tables/rankings.</w:t>
      </w:r>
    </w:p>
    <w:p w14:paraId="10C6A1CB" w14:textId="77777777" w:rsidR="00520DE9" w:rsidRPr="000A43D8" w:rsidRDefault="00520DE9" w:rsidP="00520DE9">
      <w:pPr>
        <w:widowControl w:val="0"/>
        <w:autoSpaceDE w:val="0"/>
        <w:autoSpaceDN w:val="0"/>
        <w:adjustRightInd w:val="0"/>
        <w:spacing w:after="240" w:line="360" w:lineRule="auto"/>
        <w:rPr>
          <w:rFonts w:ascii="Arial" w:hAnsi="Arial" w:cs="Arial"/>
          <w:sz w:val="24"/>
          <w:szCs w:val="24"/>
          <w:lang w:val="en-US"/>
        </w:rPr>
      </w:pPr>
      <w:r w:rsidRPr="000A43D8">
        <w:rPr>
          <w:rFonts w:ascii="Arial" w:hAnsi="Arial" w:cs="Arial"/>
          <w:sz w:val="24"/>
          <w:szCs w:val="24"/>
          <w:lang w:val="en-US"/>
        </w:rPr>
        <w:t xml:space="preserve">University of Bradford (2018). </w:t>
      </w:r>
      <w:r w:rsidRPr="000A43D8">
        <w:rPr>
          <w:rFonts w:ascii="Arial" w:hAnsi="Arial" w:cs="Arial"/>
          <w:i/>
          <w:iCs/>
          <w:sz w:val="24"/>
          <w:szCs w:val="24"/>
          <w:lang w:val="en-US"/>
        </w:rPr>
        <w:t>Bradford’s MBA world’s first for value</w:t>
      </w:r>
      <w:r w:rsidRPr="000A43D8">
        <w:rPr>
          <w:rFonts w:ascii="Arial" w:hAnsi="Arial" w:cs="Arial"/>
          <w:sz w:val="24"/>
          <w:szCs w:val="24"/>
          <w:lang w:val="en-US"/>
        </w:rPr>
        <w:t>. [online] University of Bradford. Available at: https://www.bradford.ac.uk/news/archive/2018/bradfords-mba-worlds-first-for-value-1.php.</w:t>
      </w:r>
    </w:p>
    <w:p w14:paraId="2F3999AD" w14:textId="77777777" w:rsidR="00520DE9" w:rsidRPr="000A43D8" w:rsidRDefault="00520DE9" w:rsidP="00520DE9">
      <w:pPr>
        <w:rPr>
          <w:rFonts w:ascii="Arial" w:hAnsi="Arial" w:cs="Arial"/>
          <w:i/>
        </w:rPr>
      </w:pPr>
      <w:r w:rsidRPr="000A43D8">
        <w:rPr>
          <w:rFonts w:ascii="Arial" w:hAnsi="Arial" w:cs="Arial"/>
          <w:i/>
        </w:rPr>
        <w:t>Werner, S. (2002). Recent developments in international management research: A review of 20 top  management journals. Journal of Management, Vol. 28, No.3, pp. 277</w:t>
      </w:r>
      <w:r w:rsidRPr="000A43D8">
        <w:rPr>
          <w:rFonts w:ascii="Cambria Math" w:hAnsi="Cambria Math" w:cs="Cambria Math"/>
          <w:i/>
        </w:rPr>
        <w:t>‐</w:t>
      </w:r>
      <w:r w:rsidRPr="000A43D8">
        <w:rPr>
          <w:rFonts w:ascii="Arial" w:hAnsi="Arial" w:cs="Arial"/>
          <w:i/>
        </w:rPr>
        <w:t>305. European Journal of Social  Sciences – Volume 11, Number 3 (2009) 418 </w:t>
      </w:r>
    </w:p>
    <w:p w14:paraId="0D212601" w14:textId="77777777" w:rsidR="00520DE9" w:rsidRPr="00A9046E" w:rsidRDefault="00520DE9" w:rsidP="00520DE9">
      <w:pPr>
        <w:jc w:val="center"/>
        <w:rPr>
          <w:rFonts w:ascii="Arial" w:hAnsi="Arial" w:cs="Arial"/>
        </w:rPr>
      </w:pPr>
    </w:p>
    <w:sectPr w:rsidR="00520DE9" w:rsidRPr="00A9046E">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E3A857" w14:textId="77777777" w:rsidR="000A5E03" w:rsidRDefault="000A5E03" w:rsidP="005E6376">
      <w:pPr>
        <w:spacing w:after="0" w:line="240" w:lineRule="auto"/>
      </w:pPr>
      <w:r>
        <w:separator/>
      </w:r>
    </w:p>
  </w:endnote>
  <w:endnote w:type="continuationSeparator" w:id="0">
    <w:p w14:paraId="41676348" w14:textId="77777777" w:rsidR="000A5E03" w:rsidRDefault="000A5E03" w:rsidP="005E63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1CDC08" w14:textId="77777777" w:rsidR="000A5E03" w:rsidRDefault="000A5E03" w:rsidP="005E6376">
      <w:pPr>
        <w:spacing w:after="0" w:line="240" w:lineRule="auto"/>
      </w:pPr>
      <w:r>
        <w:separator/>
      </w:r>
    </w:p>
  </w:footnote>
  <w:footnote w:type="continuationSeparator" w:id="0">
    <w:p w14:paraId="345CF47E" w14:textId="77777777" w:rsidR="000A5E03" w:rsidRDefault="000A5E03" w:rsidP="005E63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6AE5FF" w14:textId="7EBC5D42" w:rsidR="006B0864" w:rsidRDefault="006B0864">
    <w:pPr>
      <w:pStyle w:val="Header"/>
    </w:pPr>
    <w:r>
      <w:t xml:space="preserve">MOHAMMED ASIM ALI KHAN  -  STRATEGIC MANAGEMENT </w:t>
    </w:r>
  </w:p>
  <w:p w14:paraId="08CEC9C2" w14:textId="0C5D2C0A" w:rsidR="006B0864" w:rsidRDefault="006B08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31883"/>
    <w:multiLevelType w:val="hybridMultilevel"/>
    <w:tmpl w:val="2BBE7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5D5DBD"/>
    <w:multiLevelType w:val="hybridMultilevel"/>
    <w:tmpl w:val="B33C8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780969"/>
    <w:multiLevelType w:val="hybridMultilevel"/>
    <w:tmpl w:val="5CC8D3A2"/>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3" w15:restartNumberingAfterBreak="0">
    <w:nsid w:val="27715271"/>
    <w:multiLevelType w:val="hybridMultilevel"/>
    <w:tmpl w:val="22A472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3E2B2CDD"/>
    <w:multiLevelType w:val="multilevel"/>
    <w:tmpl w:val="9836F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43646F"/>
    <w:multiLevelType w:val="hybridMultilevel"/>
    <w:tmpl w:val="8FF41A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566E78E7"/>
    <w:multiLevelType w:val="hybridMultilevel"/>
    <w:tmpl w:val="059CAE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692F03CE"/>
    <w:multiLevelType w:val="hybridMultilevel"/>
    <w:tmpl w:val="C9205C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5"/>
  </w:num>
  <w:num w:numId="5">
    <w:abstractNumId w:val="7"/>
  </w:num>
  <w:num w:numId="6">
    <w:abstractNumId w:val="3"/>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46E"/>
    <w:rsid w:val="00035C65"/>
    <w:rsid w:val="00085AC0"/>
    <w:rsid w:val="000A2A09"/>
    <w:rsid w:val="000A5E03"/>
    <w:rsid w:val="000B7780"/>
    <w:rsid w:val="000C6702"/>
    <w:rsid w:val="000D3A6E"/>
    <w:rsid w:val="000E4285"/>
    <w:rsid w:val="000F1035"/>
    <w:rsid w:val="0011048A"/>
    <w:rsid w:val="001140DD"/>
    <w:rsid w:val="00114F91"/>
    <w:rsid w:val="0012067A"/>
    <w:rsid w:val="001243EE"/>
    <w:rsid w:val="001517C6"/>
    <w:rsid w:val="001647C5"/>
    <w:rsid w:val="001800DA"/>
    <w:rsid w:val="00182BC5"/>
    <w:rsid w:val="0018305C"/>
    <w:rsid w:val="0019176B"/>
    <w:rsid w:val="001B099C"/>
    <w:rsid w:val="001D27D9"/>
    <w:rsid w:val="001D5AF8"/>
    <w:rsid w:val="001D66A5"/>
    <w:rsid w:val="001E145E"/>
    <w:rsid w:val="001E6206"/>
    <w:rsid w:val="00205C93"/>
    <w:rsid w:val="00210DF1"/>
    <w:rsid w:val="0021214A"/>
    <w:rsid w:val="002219F8"/>
    <w:rsid w:val="0025688C"/>
    <w:rsid w:val="00275FCC"/>
    <w:rsid w:val="002F2C4B"/>
    <w:rsid w:val="00324929"/>
    <w:rsid w:val="00354DE5"/>
    <w:rsid w:val="003575B7"/>
    <w:rsid w:val="00371263"/>
    <w:rsid w:val="00383F7D"/>
    <w:rsid w:val="003C1C8F"/>
    <w:rsid w:val="003E6C61"/>
    <w:rsid w:val="00413323"/>
    <w:rsid w:val="00427451"/>
    <w:rsid w:val="0043207B"/>
    <w:rsid w:val="004454D8"/>
    <w:rsid w:val="004B7A3C"/>
    <w:rsid w:val="004E3FB2"/>
    <w:rsid w:val="004E74E3"/>
    <w:rsid w:val="004E75A1"/>
    <w:rsid w:val="005027B6"/>
    <w:rsid w:val="00513917"/>
    <w:rsid w:val="00520DE9"/>
    <w:rsid w:val="00545768"/>
    <w:rsid w:val="0054782D"/>
    <w:rsid w:val="00553FB1"/>
    <w:rsid w:val="005C03ED"/>
    <w:rsid w:val="005D7D55"/>
    <w:rsid w:val="005E6376"/>
    <w:rsid w:val="005F5B75"/>
    <w:rsid w:val="006144CB"/>
    <w:rsid w:val="00627446"/>
    <w:rsid w:val="006614FA"/>
    <w:rsid w:val="00676807"/>
    <w:rsid w:val="0068070C"/>
    <w:rsid w:val="00697BAB"/>
    <w:rsid w:val="006A43E3"/>
    <w:rsid w:val="006B0864"/>
    <w:rsid w:val="006D70FB"/>
    <w:rsid w:val="006E0BB7"/>
    <w:rsid w:val="006F6690"/>
    <w:rsid w:val="00702524"/>
    <w:rsid w:val="00714696"/>
    <w:rsid w:val="00722096"/>
    <w:rsid w:val="0073192B"/>
    <w:rsid w:val="00771202"/>
    <w:rsid w:val="007B0859"/>
    <w:rsid w:val="007C10BB"/>
    <w:rsid w:val="008013DE"/>
    <w:rsid w:val="00806B88"/>
    <w:rsid w:val="0085084E"/>
    <w:rsid w:val="008576C2"/>
    <w:rsid w:val="008C695C"/>
    <w:rsid w:val="008D69D0"/>
    <w:rsid w:val="008D79D4"/>
    <w:rsid w:val="008F7561"/>
    <w:rsid w:val="009001B8"/>
    <w:rsid w:val="0090483E"/>
    <w:rsid w:val="00910E55"/>
    <w:rsid w:val="0092184B"/>
    <w:rsid w:val="00964E16"/>
    <w:rsid w:val="009D6223"/>
    <w:rsid w:val="00A13095"/>
    <w:rsid w:val="00A26598"/>
    <w:rsid w:val="00A4002E"/>
    <w:rsid w:val="00A62CB8"/>
    <w:rsid w:val="00A750B2"/>
    <w:rsid w:val="00A876AD"/>
    <w:rsid w:val="00A9046E"/>
    <w:rsid w:val="00B07CB3"/>
    <w:rsid w:val="00B12FD2"/>
    <w:rsid w:val="00B22A08"/>
    <w:rsid w:val="00B822C2"/>
    <w:rsid w:val="00BB46E2"/>
    <w:rsid w:val="00C343AE"/>
    <w:rsid w:val="00C35E90"/>
    <w:rsid w:val="00C56051"/>
    <w:rsid w:val="00C635DB"/>
    <w:rsid w:val="00C811A8"/>
    <w:rsid w:val="00C822EC"/>
    <w:rsid w:val="00C824E9"/>
    <w:rsid w:val="00C8781C"/>
    <w:rsid w:val="00C95D55"/>
    <w:rsid w:val="00C96C52"/>
    <w:rsid w:val="00CB1900"/>
    <w:rsid w:val="00CE0028"/>
    <w:rsid w:val="00CE5C73"/>
    <w:rsid w:val="00CF2EE8"/>
    <w:rsid w:val="00D51638"/>
    <w:rsid w:val="00D623B3"/>
    <w:rsid w:val="00D8239C"/>
    <w:rsid w:val="00D91B19"/>
    <w:rsid w:val="00DA6657"/>
    <w:rsid w:val="00DE2D6E"/>
    <w:rsid w:val="00DE341B"/>
    <w:rsid w:val="00DF7DEE"/>
    <w:rsid w:val="00E0752D"/>
    <w:rsid w:val="00E141AE"/>
    <w:rsid w:val="00E14856"/>
    <w:rsid w:val="00E27053"/>
    <w:rsid w:val="00E53387"/>
    <w:rsid w:val="00E534EC"/>
    <w:rsid w:val="00EB4E99"/>
    <w:rsid w:val="00EE23C4"/>
    <w:rsid w:val="00EE5FAE"/>
    <w:rsid w:val="00EF298E"/>
    <w:rsid w:val="00F157CA"/>
    <w:rsid w:val="00F54D9C"/>
    <w:rsid w:val="00FA2B62"/>
    <w:rsid w:val="00FF4822"/>
    <w:rsid w:val="00FF57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9D0726"/>
  <w15:chartTrackingRefBased/>
  <w15:docId w15:val="{C467555F-5181-4DE4-BD7A-ADF70E8EE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32492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6223"/>
    <w:rPr>
      <w:color w:val="0563C1" w:themeColor="hyperlink"/>
      <w:u w:val="single"/>
    </w:rPr>
  </w:style>
  <w:style w:type="character" w:styleId="UnresolvedMention">
    <w:name w:val="Unresolved Mention"/>
    <w:basedOn w:val="DefaultParagraphFont"/>
    <w:uiPriority w:val="99"/>
    <w:semiHidden/>
    <w:unhideWhenUsed/>
    <w:rsid w:val="009D6223"/>
    <w:rPr>
      <w:color w:val="605E5C"/>
      <w:shd w:val="clear" w:color="auto" w:fill="E1DFDD"/>
    </w:rPr>
  </w:style>
  <w:style w:type="character" w:customStyle="1" w:styleId="Heading3Char">
    <w:name w:val="Heading 3 Char"/>
    <w:basedOn w:val="DefaultParagraphFont"/>
    <w:link w:val="Heading3"/>
    <w:uiPriority w:val="9"/>
    <w:rsid w:val="00324929"/>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32492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link w:val="ListParagraphChar"/>
    <w:uiPriority w:val="34"/>
    <w:qFormat/>
    <w:rsid w:val="00EB4E99"/>
    <w:pPr>
      <w:ind w:left="720"/>
      <w:contextualSpacing/>
    </w:pPr>
  </w:style>
  <w:style w:type="table" w:styleId="TableGrid">
    <w:name w:val="Table Grid"/>
    <w:basedOn w:val="TableNormal"/>
    <w:uiPriority w:val="39"/>
    <w:rsid w:val="00EB4E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91B19"/>
    <w:pPr>
      <w:spacing w:after="0" w:line="240" w:lineRule="auto"/>
    </w:pPr>
  </w:style>
  <w:style w:type="character" w:customStyle="1" w:styleId="ListParagraphChar">
    <w:name w:val="List Paragraph Char"/>
    <w:link w:val="ListParagraph"/>
    <w:uiPriority w:val="34"/>
    <w:locked/>
    <w:rsid w:val="00DE341B"/>
  </w:style>
  <w:style w:type="paragraph" w:styleId="Header">
    <w:name w:val="header"/>
    <w:basedOn w:val="Normal"/>
    <w:link w:val="HeaderChar"/>
    <w:uiPriority w:val="99"/>
    <w:unhideWhenUsed/>
    <w:rsid w:val="005E63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6376"/>
  </w:style>
  <w:style w:type="paragraph" w:styleId="Footer">
    <w:name w:val="footer"/>
    <w:basedOn w:val="Normal"/>
    <w:link w:val="FooterChar"/>
    <w:uiPriority w:val="99"/>
    <w:unhideWhenUsed/>
    <w:rsid w:val="005E63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63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058878">
      <w:bodyDiv w:val="1"/>
      <w:marLeft w:val="0"/>
      <w:marRight w:val="0"/>
      <w:marTop w:val="0"/>
      <w:marBottom w:val="0"/>
      <w:divBdr>
        <w:top w:val="none" w:sz="0" w:space="0" w:color="auto"/>
        <w:left w:val="none" w:sz="0" w:space="0" w:color="auto"/>
        <w:bottom w:val="none" w:sz="0" w:space="0" w:color="auto"/>
        <w:right w:val="none" w:sz="0" w:space="0" w:color="auto"/>
      </w:divBdr>
    </w:div>
    <w:div w:id="95759752">
      <w:bodyDiv w:val="1"/>
      <w:marLeft w:val="0"/>
      <w:marRight w:val="0"/>
      <w:marTop w:val="0"/>
      <w:marBottom w:val="0"/>
      <w:divBdr>
        <w:top w:val="none" w:sz="0" w:space="0" w:color="auto"/>
        <w:left w:val="none" w:sz="0" w:space="0" w:color="auto"/>
        <w:bottom w:val="none" w:sz="0" w:space="0" w:color="auto"/>
        <w:right w:val="none" w:sz="0" w:space="0" w:color="auto"/>
      </w:divBdr>
    </w:div>
    <w:div w:id="176968459">
      <w:bodyDiv w:val="1"/>
      <w:marLeft w:val="0"/>
      <w:marRight w:val="0"/>
      <w:marTop w:val="0"/>
      <w:marBottom w:val="0"/>
      <w:divBdr>
        <w:top w:val="none" w:sz="0" w:space="0" w:color="auto"/>
        <w:left w:val="none" w:sz="0" w:space="0" w:color="auto"/>
        <w:bottom w:val="none" w:sz="0" w:space="0" w:color="auto"/>
        <w:right w:val="none" w:sz="0" w:space="0" w:color="auto"/>
      </w:divBdr>
    </w:div>
    <w:div w:id="575868986">
      <w:bodyDiv w:val="1"/>
      <w:marLeft w:val="0"/>
      <w:marRight w:val="0"/>
      <w:marTop w:val="0"/>
      <w:marBottom w:val="0"/>
      <w:divBdr>
        <w:top w:val="none" w:sz="0" w:space="0" w:color="auto"/>
        <w:left w:val="none" w:sz="0" w:space="0" w:color="auto"/>
        <w:bottom w:val="none" w:sz="0" w:space="0" w:color="auto"/>
        <w:right w:val="none" w:sz="0" w:space="0" w:color="auto"/>
      </w:divBdr>
    </w:div>
    <w:div w:id="578103154">
      <w:bodyDiv w:val="1"/>
      <w:marLeft w:val="0"/>
      <w:marRight w:val="0"/>
      <w:marTop w:val="0"/>
      <w:marBottom w:val="0"/>
      <w:divBdr>
        <w:top w:val="none" w:sz="0" w:space="0" w:color="auto"/>
        <w:left w:val="none" w:sz="0" w:space="0" w:color="auto"/>
        <w:bottom w:val="none" w:sz="0" w:space="0" w:color="auto"/>
        <w:right w:val="none" w:sz="0" w:space="0" w:color="auto"/>
      </w:divBdr>
    </w:div>
    <w:div w:id="681590869">
      <w:bodyDiv w:val="1"/>
      <w:marLeft w:val="0"/>
      <w:marRight w:val="0"/>
      <w:marTop w:val="0"/>
      <w:marBottom w:val="0"/>
      <w:divBdr>
        <w:top w:val="none" w:sz="0" w:space="0" w:color="auto"/>
        <w:left w:val="none" w:sz="0" w:space="0" w:color="auto"/>
        <w:bottom w:val="none" w:sz="0" w:space="0" w:color="auto"/>
        <w:right w:val="none" w:sz="0" w:space="0" w:color="auto"/>
      </w:divBdr>
    </w:div>
    <w:div w:id="1006638342">
      <w:bodyDiv w:val="1"/>
      <w:marLeft w:val="0"/>
      <w:marRight w:val="0"/>
      <w:marTop w:val="0"/>
      <w:marBottom w:val="0"/>
      <w:divBdr>
        <w:top w:val="none" w:sz="0" w:space="0" w:color="auto"/>
        <w:left w:val="none" w:sz="0" w:space="0" w:color="auto"/>
        <w:bottom w:val="none" w:sz="0" w:space="0" w:color="auto"/>
        <w:right w:val="none" w:sz="0" w:space="0" w:color="auto"/>
      </w:divBdr>
    </w:div>
    <w:div w:id="1126661802">
      <w:bodyDiv w:val="1"/>
      <w:marLeft w:val="0"/>
      <w:marRight w:val="0"/>
      <w:marTop w:val="0"/>
      <w:marBottom w:val="0"/>
      <w:divBdr>
        <w:top w:val="none" w:sz="0" w:space="0" w:color="auto"/>
        <w:left w:val="none" w:sz="0" w:space="0" w:color="auto"/>
        <w:bottom w:val="none" w:sz="0" w:space="0" w:color="auto"/>
        <w:right w:val="none" w:sz="0" w:space="0" w:color="auto"/>
      </w:divBdr>
    </w:div>
    <w:div w:id="1420176142">
      <w:bodyDiv w:val="1"/>
      <w:marLeft w:val="0"/>
      <w:marRight w:val="0"/>
      <w:marTop w:val="0"/>
      <w:marBottom w:val="0"/>
      <w:divBdr>
        <w:top w:val="none" w:sz="0" w:space="0" w:color="auto"/>
        <w:left w:val="none" w:sz="0" w:space="0" w:color="auto"/>
        <w:bottom w:val="none" w:sz="0" w:space="0" w:color="auto"/>
        <w:right w:val="none" w:sz="0" w:space="0" w:color="auto"/>
      </w:divBdr>
    </w:div>
    <w:div w:id="1474757522">
      <w:bodyDiv w:val="1"/>
      <w:marLeft w:val="0"/>
      <w:marRight w:val="0"/>
      <w:marTop w:val="0"/>
      <w:marBottom w:val="0"/>
      <w:divBdr>
        <w:top w:val="none" w:sz="0" w:space="0" w:color="auto"/>
        <w:left w:val="none" w:sz="0" w:space="0" w:color="auto"/>
        <w:bottom w:val="none" w:sz="0" w:space="0" w:color="auto"/>
        <w:right w:val="none" w:sz="0" w:space="0" w:color="auto"/>
      </w:divBdr>
    </w:div>
    <w:div w:id="1480341333">
      <w:bodyDiv w:val="1"/>
      <w:marLeft w:val="0"/>
      <w:marRight w:val="0"/>
      <w:marTop w:val="0"/>
      <w:marBottom w:val="0"/>
      <w:divBdr>
        <w:top w:val="none" w:sz="0" w:space="0" w:color="auto"/>
        <w:left w:val="none" w:sz="0" w:space="0" w:color="auto"/>
        <w:bottom w:val="none" w:sz="0" w:space="0" w:color="auto"/>
        <w:right w:val="none" w:sz="0" w:space="0" w:color="auto"/>
      </w:divBdr>
    </w:div>
    <w:div w:id="1678851794">
      <w:bodyDiv w:val="1"/>
      <w:marLeft w:val="0"/>
      <w:marRight w:val="0"/>
      <w:marTop w:val="0"/>
      <w:marBottom w:val="0"/>
      <w:divBdr>
        <w:top w:val="none" w:sz="0" w:space="0" w:color="auto"/>
        <w:left w:val="none" w:sz="0" w:space="0" w:color="auto"/>
        <w:bottom w:val="none" w:sz="0" w:space="0" w:color="auto"/>
        <w:right w:val="none" w:sz="0" w:space="0" w:color="auto"/>
      </w:divBdr>
    </w:div>
    <w:div w:id="1814521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sba.gov/internation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9EC98C-406E-4C7B-90A9-63253C757C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4708</Words>
  <Characters>26841</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maa khan</dc:creator>
  <cp:keywords/>
  <dc:description/>
  <cp:lastModifiedBy>maa khan</cp:lastModifiedBy>
  <cp:revision>2</cp:revision>
  <dcterms:created xsi:type="dcterms:W3CDTF">2019-12-15T23:02:00Z</dcterms:created>
  <dcterms:modified xsi:type="dcterms:W3CDTF">2019-12-15T23:02:00Z</dcterms:modified>
</cp:coreProperties>
</file>