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DFC80" w14:textId="77777777" w:rsidR="00BF2572" w:rsidRDefault="00E10CFB">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GA36a</w:t>
      </w:r>
      <w:r>
        <w:rPr>
          <w:noProof/>
        </w:rPr>
        <w:drawing>
          <wp:anchor distT="0" distB="0" distL="114300" distR="114300" simplePos="0" relativeHeight="251658240" behindDoc="0" locked="0" layoutInCell="1" hidden="0" allowOverlap="1" wp14:anchorId="70BDFE34" wp14:editId="70BDFE35">
            <wp:simplePos x="0" y="0"/>
            <wp:positionH relativeFrom="column">
              <wp:posOffset>0</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70BDFC81" w14:textId="77777777" w:rsidR="00BF2572" w:rsidRDefault="00BF2572">
      <w:pPr>
        <w:rPr>
          <w:rFonts w:ascii="Arial" w:eastAsia="Arial" w:hAnsi="Arial" w:cs="Arial"/>
        </w:rPr>
      </w:pPr>
    </w:p>
    <w:tbl>
      <w:tblPr>
        <w:tblStyle w:val="a"/>
        <w:tblW w:w="0" w:type="auto"/>
        <w:tblLook w:val="0000" w:firstRow="0" w:lastRow="0" w:firstColumn="0" w:lastColumn="0" w:noHBand="0" w:noVBand="0"/>
      </w:tblPr>
      <w:tblGrid>
        <w:gridCol w:w="7921"/>
      </w:tblGrid>
      <w:tr w:rsidR="00BF2572" w14:paraId="70BDFC83" w14:textId="77777777">
        <w:tc>
          <w:tcPr>
            <w:tcW w:w="0" w:type="auto"/>
            <w:shd w:val="clear" w:color="auto" w:fill="C0C0C0"/>
          </w:tcPr>
          <w:p w14:paraId="70BDFC82" w14:textId="77777777" w:rsidR="00BF2572" w:rsidRDefault="00E10CFB">
            <w:pPr>
              <w:pStyle w:val="Heading4"/>
              <w:rPr>
                <w:rFonts w:ascii="Arial" w:eastAsia="Arial" w:hAnsi="Arial" w:cs="Arial"/>
                <w:b/>
              </w:rPr>
            </w:pPr>
            <w:r>
              <w:rPr>
                <w:rFonts w:ascii="Arial" w:eastAsia="Arial" w:hAnsi="Arial" w:cs="Arial"/>
                <w:b/>
              </w:rPr>
              <w:t xml:space="preserve">LEVEL 4 ASSESSMENT SPECIFICATION </w:t>
            </w:r>
          </w:p>
        </w:tc>
      </w:tr>
    </w:tbl>
    <w:p w14:paraId="70BDFC84" w14:textId="77777777" w:rsidR="00BF2572" w:rsidRDefault="00BF2572">
      <w:pPr>
        <w:jc w:val="center"/>
        <w:rPr>
          <w:rFonts w:ascii="Arial" w:eastAsia="Arial" w:hAnsi="Arial" w:cs="Arial"/>
          <w:b/>
          <w:i/>
          <w:sz w:val="32"/>
          <w:szCs w:val="32"/>
        </w:rPr>
      </w:pPr>
    </w:p>
    <w:tbl>
      <w:tblPr>
        <w:tblStyle w:val="a0"/>
        <w:tblW w:w="0" w:type="auto"/>
        <w:tblLook w:val="0000" w:firstRow="0" w:lastRow="0" w:firstColumn="0" w:lastColumn="0" w:noHBand="0" w:noVBand="0"/>
      </w:tblPr>
      <w:tblGrid>
        <w:gridCol w:w="1904"/>
        <w:gridCol w:w="2448"/>
        <w:gridCol w:w="3958"/>
        <w:gridCol w:w="2144"/>
      </w:tblGrid>
      <w:tr w:rsidR="00484434" w14:paraId="70BDFC89" w14:textId="77777777">
        <w:tc>
          <w:tcPr>
            <w:tcW w:w="0" w:type="auto"/>
            <w:shd w:val="clear" w:color="auto" w:fill="D9D9D9"/>
          </w:tcPr>
          <w:p w14:paraId="70BDFC8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0" w:type="auto"/>
          </w:tcPr>
          <w:p w14:paraId="70BDFC86"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w:t>
            </w:r>
          </w:p>
        </w:tc>
        <w:tc>
          <w:tcPr>
            <w:tcW w:w="0" w:type="auto"/>
            <w:shd w:val="clear" w:color="auto" w:fill="D9D9D9"/>
          </w:tcPr>
          <w:p w14:paraId="70BDFC8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0" w:type="auto"/>
          </w:tcPr>
          <w:p w14:paraId="70BDFC88" w14:textId="77777777" w:rsidR="00BF2572" w:rsidRDefault="00BF2572">
            <w:pPr>
              <w:spacing w:before="120" w:after="120"/>
              <w:jc w:val="both"/>
              <w:rPr>
                <w:rFonts w:ascii="Arial" w:eastAsia="Arial" w:hAnsi="Arial" w:cs="Arial"/>
                <w:b/>
                <w:sz w:val="22"/>
                <w:szCs w:val="22"/>
              </w:rPr>
            </w:pPr>
          </w:p>
        </w:tc>
      </w:tr>
      <w:tr w:rsidR="00BF2572" w14:paraId="70BDFC8C" w14:textId="77777777">
        <w:tc>
          <w:tcPr>
            <w:tcW w:w="0" w:type="auto"/>
            <w:shd w:val="clear" w:color="auto" w:fill="D9D9D9"/>
          </w:tcPr>
          <w:p w14:paraId="70BDFC8A"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0" w:type="auto"/>
            <w:gridSpan w:val="3"/>
          </w:tcPr>
          <w:p w14:paraId="70BDFC8B"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Law portfolio</w:t>
            </w:r>
          </w:p>
        </w:tc>
      </w:tr>
      <w:tr w:rsidR="00BF2572" w14:paraId="70BDFC8F" w14:textId="77777777">
        <w:tc>
          <w:tcPr>
            <w:tcW w:w="0" w:type="auto"/>
            <w:shd w:val="clear" w:color="auto" w:fill="D9D9D9"/>
          </w:tcPr>
          <w:p w14:paraId="70BDFC8D"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0" w:type="auto"/>
            <w:gridSpan w:val="3"/>
            <w:shd w:val="clear" w:color="auto" w:fill="auto"/>
          </w:tcPr>
          <w:p w14:paraId="70BDFC8E"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Criminal law</w:t>
            </w:r>
          </w:p>
        </w:tc>
      </w:tr>
      <w:tr w:rsidR="00484434" w14:paraId="70BDFC94" w14:textId="77777777">
        <w:tc>
          <w:tcPr>
            <w:tcW w:w="0" w:type="auto"/>
            <w:shd w:val="clear" w:color="auto" w:fill="D9D9D9"/>
          </w:tcPr>
          <w:p w14:paraId="70BDFC90"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0" w:type="auto"/>
          </w:tcPr>
          <w:p w14:paraId="70BDFC91" w14:textId="580B24ED"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BMPL4009</w:t>
            </w:r>
          </w:p>
        </w:tc>
        <w:tc>
          <w:tcPr>
            <w:tcW w:w="0" w:type="auto"/>
            <w:shd w:val="clear" w:color="auto" w:fill="D9D9D9"/>
          </w:tcPr>
          <w:p w14:paraId="70BDFC92" w14:textId="77777777" w:rsidR="00BF2572" w:rsidRDefault="00E10CFB">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0" w:type="auto"/>
          </w:tcPr>
          <w:p w14:paraId="70BDFC93"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50%</w:t>
            </w:r>
          </w:p>
        </w:tc>
      </w:tr>
      <w:tr w:rsidR="00484434" w14:paraId="70BDFC99" w14:textId="77777777">
        <w:tc>
          <w:tcPr>
            <w:tcW w:w="0" w:type="auto"/>
            <w:shd w:val="clear" w:color="auto" w:fill="D9D9D9"/>
          </w:tcPr>
          <w:p w14:paraId="70BDFC9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0" w:type="auto"/>
          </w:tcPr>
          <w:p w14:paraId="70BDFC96" w14:textId="6E683D53" w:rsidR="00BF2572" w:rsidRDefault="006B1B30">
            <w:pPr>
              <w:spacing w:before="120" w:after="120"/>
              <w:jc w:val="both"/>
              <w:rPr>
                <w:rFonts w:ascii="Arial" w:eastAsia="Arial" w:hAnsi="Arial" w:cs="Arial"/>
                <w:b/>
                <w:sz w:val="22"/>
                <w:szCs w:val="22"/>
              </w:rPr>
            </w:pPr>
            <w:r>
              <w:rPr>
                <w:rFonts w:ascii="Arial" w:eastAsia="Arial" w:hAnsi="Arial" w:cs="Arial"/>
                <w:b/>
                <w:sz w:val="22"/>
                <w:szCs w:val="22"/>
              </w:rPr>
              <w:t xml:space="preserve">Zita Draper </w:t>
            </w:r>
          </w:p>
        </w:tc>
        <w:tc>
          <w:tcPr>
            <w:tcW w:w="0" w:type="auto"/>
            <w:shd w:val="clear" w:color="auto" w:fill="D9D9D9"/>
          </w:tcPr>
          <w:p w14:paraId="70BDFC9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0" w:type="auto"/>
          </w:tcPr>
          <w:p w14:paraId="70BDFC98" w14:textId="30058234" w:rsidR="00BF2572" w:rsidRDefault="00BF2572">
            <w:pPr>
              <w:spacing w:before="120" w:after="120"/>
              <w:jc w:val="both"/>
              <w:rPr>
                <w:rFonts w:ascii="Arial" w:eastAsia="Arial" w:hAnsi="Arial" w:cs="Arial"/>
                <w:b/>
                <w:sz w:val="22"/>
                <w:szCs w:val="22"/>
              </w:rPr>
            </w:pPr>
          </w:p>
        </w:tc>
      </w:tr>
      <w:tr w:rsidR="00484434" w14:paraId="70BDFC9E" w14:textId="77777777">
        <w:tc>
          <w:tcPr>
            <w:tcW w:w="0" w:type="auto"/>
            <w:shd w:val="clear" w:color="auto" w:fill="D9D9D9"/>
          </w:tcPr>
          <w:p w14:paraId="70BDFC9A"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0" w:type="auto"/>
          </w:tcPr>
          <w:p w14:paraId="70BDFC9B"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Scenario question</w:t>
            </w:r>
          </w:p>
        </w:tc>
        <w:tc>
          <w:tcPr>
            <w:tcW w:w="0" w:type="auto"/>
            <w:shd w:val="clear" w:color="auto" w:fill="D9D9D9"/>
          </w:tcPr>
          <w:p w14:paraId="70BDFC9C"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0" w:type="auto"/>
          </w:tcPr>
          <w:p w14:paraId="70BDFC9D"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1500</w:t>
            </w:r>
          </w:p>
        </w:tc>
      </w:tr>
      <w:tr w:rsidR="00484434" w14:paraId="70BDFCA4" w14:textId="77777777">
        <w:tc>
          <w:tcPr>
            <w:tcW w:w="0" w:type="auto"/>
            <w:shd w:val="clear" w:color="auto" w:fill="D9D9D9"/>
          </w:tcPr>
          <w:p w14:paraId="70BDFC9F"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0" w:type="auto"/>
            <w:shd w:val="clear" w:color="auto" w:fill="auto"/>
          </w:tcPr>
          <w:p w14:paraId="70BDFCA0" w14:textId="0787D92A" w:rsidR="00BF2572" w:rsidRDefault="00484434">
            <w:pPr>
              <w:spacing w:before="120" w:after="120"/>
              <w:jc w:val="both"/>
              <w:rPr>
                <w:rFonts w:ascii="Arial" w:eastAsia="Arial" w:hAnsi="Arial" w:cs="Arial"/>
                <w:b/>
                <w:sz w:val="22"/>
                <w:szCs w:val="22"/>
              </w:rPr>
            </w:pPr>
            <w:r>
              <w:rPr>
                <w:rFonts w:ascii="Arial" w:eastAsia="Arial" w:hAnsi="Arial" w:cs="Arial"/>
                <w:b/>
                <w:sz w:val="22"/>
                <w:szCs w:val="22"/>
              </w:rPr>
              <w:t>7th</w:t>
            </w:r>
            <w:r w:rsidR="006B1B30">
              <w:rPr>
                <w:rFonts w:ascii="Arial" w:eastAsia="Arial" w:hAnsi="Arial" w:cs="Arial"/>
                <w:b/>
                <w:sz w:val="22"/>
                <w:szCs w:val="22"/>
              </w:rPr>
              <w:t xml:space="preserve"> July 2023 by 23:59pm</w:t>
            </w:r>
          </w:p>
        </w:tc>
        <w:tc>
          <w:tcPr>
            <w:tcW w:w="0" w:type="auto"/>
            <w:shd w:val="clear" w:color="auto" w:fill="D9D9D9"/>
          </w:tcPr>
          <w:p w14:paraId="70BDFCA1"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0" w:type="auto"/>
          </w:tcPr>
          <w:p w14:paraId="70BDFCA2" w14:textId="3358C05C" w:rsidR="00BF2572" w:rsidRDefault="00484434">
            <w:pPr>
              <w:spacing w:before="120" w:after="120"/>
              <w:jc w:val="both"/>
              <w:rPr>
                <w:rFonts w:ascii="Arial" w:eastAsia="Arial" w:hAnsi="Arial" w:cs="Arial"/>
                <w:b/>
                <w:sz w:val="22"/>
                <w:szCs w:val="22"/>
              </w:rPr>
            </w:pPr>
            <w:r>
              <w:rPr>
                <w:rFonts w:ascii="Arial" w:eastAsia="Arial" w:hAnsi="Arial" w:cs="Arial"/>
                <w:b/>
                <w:sz w:val="22"/>
                <w:szCs w:val="22"/>
              </w:rPr>
              <w:t>7</w:t>
            </w:r>
            <w:r w:rsidRPr="00484434">
              <w:rPr>
                <w:rFonts w:ascii="Arial" w:eastAsia="Arial" w:hAnsi="Arial" w:cs="Arial"/>
                <w:b/>
                <w:sz w:val="22"/>
                <w:szCs w:val="22"/>
                <w:vertAlign w:val="superscript"/>
              </w:rPr>
              <w:t>th</w:t>
            </w:r>
            <w:r>
              <w:rPr>
                <w:rFonts w:ascii="Arial" w:eastAsia="Arial" w:hAnsi="Arial" w:cs="Arial"/>
                <w:b/>
                <w:sz w:val="22"/>
                <w:szCs w:val="22"/>
              </w:rPr>
              <w:t xml:space="preserve"> August </w:t>
            </w:r>
            <w:r w:rsidR="006B1B30">
              <w:rPr>
                <w:rFonts w:ascii="Arial" w:eastAsia="Arial" w:hAnsi="Arial" w:cs="Arial"/>
                <w:b/>
                <w:sz w:val="22"/>
                <w:szCs w:val="22"/>
              </w:rPr>
              <w:t xml:space="preserve"> 2023 by 10am</w:t>
            </w:r>
          </w:p>
          <w:p w14:paraId="70BDFCA3" w14:textId="77777777" w:rsidR="00BF2572" w:rsidRDefault="00BF2572">
            <w:pPr>
              <w:spacing w:before="120" w:after="120"/>
              <w:jc w:val="both"/>
            </w:pPr>
          </w:p>
        </w:tc>
      </w:tr>
      <w:tr w:rsidR="00BF2572" w14:paraId="70BDFCA9" w14:textId="77777777">
        <w:tc>
          <w:tcPr>
            <w:tcW w:w="0" w:type="auto"/>
            <w:shd w:val="clear" w:color="auto" w:fill="D9D9D9"/>
          </w:tcPr>
          <w:p w14:paraId="70BDFCA5"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0" w:type="auto"/>
            <w:gridSpan w:val="3"/>
            <w:shd w:val="clear" w:color="auto" w:fill="auto"/>
          </w:tcPr>
          <w:p w14:paraId="70BDFCA6" w14:textId="77777777" w:rsidR="00BF2572" w:rsidRDefault="00E10CFB">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BDFCA7"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70BDFCA8" w14:textId="77777777" w:rsidR="00BF2572" w:rsidRDefault="00E10CFB">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BF2572" w14:paraId="70BDFCAC" w14:textId="77777777">
        <w:tc>
          <w:tcPr>
            <w:tcW w:w="0" w:type="auto"/>
            <w:shd w:val="clear" w:color="auto" w:fill="D9D9D9"/>
          </w:tcPr>
          <w:p w14:paraId="70BDFCAA" w14:textId="77777777" w:rsidR="00BF2572" w:rsidRDefault="00E10CFB">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0" w:type="auto"/>
            <w:gridSpan w:val="3"/>
            <w:shd w:val="clear" w:color="auto" w:fill="auto"/>
          </w:tcPr>
          <w:p w14:paraId="70BDFCAB" w14:textId="77777777" w:rsidR="00BF2572" w:rsidRDefault="00E10CFB">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0BDFCAD" w14:textId="77777777" w:rsidR="00BF2572" w:rsidRDefault="00BF2572">
      <w:pPr>
        <w:rPr>
          <w:rFonts w:ascii="Arial" w:eastAsia="Arial" w:hAnsi="Arial" w:cs="Arial"/>
          <w:sz w:val="32"/>
          <w:szCs w:val="32"/>
        </w:rPr>
      </w:pPr>
    </w:p>
    <w:p w14:paraId="70BDFCAE" w14:textId="77777777" w:rsidR="00BF2572" w:rsidRDefault="00BF2572">
      <w:pPr>
        <w:rPr>
          <w:rFonts w:ascii="Arial" w:eastAsia="Arial" w:hAnsi="Arial" w:cs="Arial"/>
          <w:sz w:val="32"/>
          <w:szCs w:val="32"/>
        </w:rPr>
      </w:pPr>
    </w:p>
    <w:p w14:paraId="70BDFCAF" w14:textId="77777777" w:rsidR="00BF2572" w:rsidRDefault="00BF2572">
      <w:pPr>
        <w:rPr>
          <w:rFonts w:ascii="Arial" w:eastAsia="Arial" w:hAnsi="Arial" w:cs="Arial"/>
          <w:sz w:val="32"/>
          <w:szCs w:val="32"/>
        </w:rPr>
      </w:pPr>
    </w:p>
    <w:p w14:paraId="70BDFCB0" w14:textId="77777777" w:rsidR="00BF2572" w:rsidRDefault="00BF2572">
      <w:pPr>
        <w:rPr>
          <w:rFonts w:ascii="Arial" w:eastAsia="Arial" w:hAnsi="Arial" w:cs="Arial"/>
          <w:sz w:val="32"/>
          <w:szCs w:val="32"/>
        </w:rPr>
      </w:pPr>
    </w:p>
    <w:p w14:paraId="70BDFCB1" w14:textId="77777777" w:rsidR="00BF2572" w:rsidRDefault="00BF2572">
      <w:pPr>
        <w:rPr>
          <w:rFonts w:ascii="Arial" w:eastAsia="Arial" w:hAnsi="Arial" w:cs="Arial"/>
          <w:sz w:val="32"/>
          <w:szCs w:val="32"/>
        </w:rPr>
      </w:pPr>
    </w:p>
    <w:p w14:paraId="70BDFCB2" w14:textId="77777777" w:rsidR="00BF2572" w:rsidRDefault="00BF2572">
      <w:pPr>
        <w:rPr>
          <w:rFonts w:ascii="Arial" w:eastAsia="Arial" w:hAnsi="Arial" w:cs="Arial"/>
          <w:sz w:val="32"/>
          <w:szCs w:val="32"/>
        </w:rPr>
      </w:pPr>
    </w:p>
    <w:p w14:paraId="70BDFCB3" w14:textId="77777777" w:rsidR="00BF2572" w:rsidRDefault="00E10CFB">
      <w:pPr>
        <w:rPr>
          <w:rFonts w:ascii="Arial" w:eastAsia="Arial" w:hAnsi="Arial" w:cs="Arial"/>
          <w:sz w:val="32"/>
          <w:szCs w:val="32"/>
        </w:rPr>
      </w:pPr>
      <w:r>
        <w:br w:type="page"/>
      </w:r>
    </w:p>
    <w:p w14:paraId="70BDFCB4" w14:textId="77777777" w:rsidR="00BF2572" w:rsidRDefault="00BF2572">
      <w:pPr>
        <w:rPr>
          <w:rFonts w:ascii="Arial" w:eastAsia="Arial" w:hAnsi="Arial" w:cs="Arial"/>
          <w:sz w:val="32"/>
          <w:szCs w:val="32"/>
        </w:rPr>
      </w:pPr>
    </w:p>
    <w:tbl>
      <w:tblPr>
        <w:tblStyle w:val="a1"/>
        <w:tblW w:w="0" w:type="auto"/>
        <w:tblLook w:val="0000" w:firstRow="0" w:lastRow="0" w:firstColumn="0" w:lastColumn="0" w:noHBand="0" w:noVBand="0"/>
      </w:tblPr>
      <w:tblGrid>
        <w:gridCol w:w="9732"/>
      </w:tblGrid>
      <w:tr w:rsidR="00BF2572" w14:paraId="70BDFCB7" w14:textId="77777777">
        <w:tc>
          <w:tcPr>
            <w:tcW w:w="0" w:type="auto"/>
            <w:shd w:val="clear" w:color="auto" w:fill="E6E6E6"/>
          </w:tcPr>
          <w:p w14:paraId="70BDFCB5" w14:textId="77777777" w:rsidR="00BF2572" w:rsidRDefault="00E10CFB">
            <w:pPr>
              <w:rPr>
                <w:rFonts w:ascii="Arial" w:eastAsia="Arial" w:hAnsi="Arial" w:cs="Arial"/>
                <w:b/>
                <w:sz w:val="22"/>
                <w:szCs w:val="22"/>
              </w:rPr>
            </w:pPr>
            <w:r>
              <w:rPr>
                <w:rFonts w:ascii="Arial" w:eastAsia="Arial" w:hAnsi="Arial" w:cs="Arial"/>
                <w:b/>
                <w:sz w:val="22"/>
                <w:szCs w:val="22"/>
              </w:rPr>
              <w:t xml:space="preserve">Module Learning Outcomes </w:t>
            </w:r>
          </w:p>
          <w:p w14:paraId="70BDFCB6" w14:textId="77777777" w:rsidR="00BF2572" w:rsidRDefault="00E10CFB">
            <w:pPr>
              <w:rPr>
                <w:rFonts w:ascii="Arial" w:eastAsia="Arial" w:hAnsi="Arial" w:cs="Arial"/>
                <w:sz w:val="22"/>
                <w:szCs w:val="22"/>
              </w:rPr>
            </w:pPr>
            <w:r>
              <w:rPr>
                <w:rFonts w:ascii="Arial" w:eastAsia="Arial" w:hAnsi="Arial" w:cs="Arial"/>
                <w:b/>
                <w:sz w:val="22"/>
                <w:szCs w:val="22"/>
              </w:rPr>
              <w:t>(from module syllabus)</w:t>
            </w:r>
          </w:p>
        </w:tc>
      </w:tr>
      <w:tr w:rsidR="00BF2572" w14:paraId="70BDFCBC" w14:textId="77777777">
        <w:tc>
          <w:tcPr>
            <w:tcW w:w="0" w:type="auto"/>
          </w:tcPr>
          <w:p w14:paraId="70BDFCB8" w14:textId="77777777" w:rsidR="00BF2572" w:rsidRDefault="00BF2572"/>
          <w:p w14:paraId="70BDFCB9" w14:textId="77777777" w:rsidR="00BF2572" w:rsidRDefault="00E10CFB">
            <w:pPr>
              <w:rPr>
                <w:rFonts w:ascii="Arial" w:eastAsia="Arial" w:hAnsi="Arial" w:cs="Arial"/>
                <w:sz w:val="22"/>
                <w:szCs w:val="22"/>
              </w:rPr>
            </w:pPr>
            <w:r>
              <w:rPr>
                <w:rFonts w:ascii="Arial" w:eastAsia="Arial" w:hAnsi="Arial" w:cs="Arial"/>
                <w:sz w:val="22"/>
                <w:szCs w:val="22"/>
              </w:rPr>
              <w:t>Demonstrate a working knowledge and understanding of the general principles of criminal liability.</w:t>
            </w:r>
          </w:p>
          <w:p w14:paraId="70BDFCBA" w14:textId="77777777" w:rsidR="00BF2572" w:rsidRDefault="00BF2572">
            <w:pPr>
              <w:ind w:left="360"/>
              <w:rPr>
                <w:rFonts w:ascii="Arial" w:eastAsia="Arial" w:hAnsi="Arial" w:cs="Arial"/>
                <w:sz w:val="22"/>
                <w:szCs w:val="22"/>
              </w:rPr>
            </w:pPr>
          </w:p>
          <w:p w14:paraId="70BDFCBB" w14:textId="77777777" w:rsidR="00BF2572" w:rsidRDefault="00BF2572">
            <w:pPr>
              <w:rPr>
                <w:rFonts w:ascii="Arial" w:eastAsia="Arial" w:hAnsi="Arial" w:cs="Arial"/>
                <w:sz w:val="22"/>
                <w:szCs w:val="22"/>
              </w:rPr>
            </w:pPr>
          </w:p>
        </w:tc>
      </w:tr>
    </w:tbl>
    <w:p w14:paraId="70BDFCBD" w14:textId="77777777" w:rsidR="00BF2572" w:rsidRDefault="00BF2572">
      <w:pPr>
        <w:rPr>
          <w:rFonts w:ascii="Arial" w:eastAsia="Arial" w:hAnsi="Arial" w:cs="Arial"/>
          <w:b/>
        </w:rPr>
      </w:pPr>
    </w:p>
    <w:p w14:paraId="70BDFCBE" w14:textId="77777777" w:rsidR="00BF2572" w:rsidRDefault="00BF2572">
      <w:pPr>
        <w:rPr>
          <w:rFonts w:ascii="Arial" w:eastAsia="Arial" w:hAnsi="Arial" w:cs="Arial"/>
          <w:b/>
        </w:rPr>
      </w:pPr>
    </w:p>
    <w:p w14:paraId="70BDFCBF" w14:textId="77777777" w:rsidR="00BF2572" w:rsidRDefault="00BF2572">
      <w:pPr>
        <w:rPr>
          <w:rFonts w:ascii="Arial" w:eastAsia="Arial" w:hAnsi="Arial" w:cs="Arial"/>
          <w:b/>
        </w:rPr>
      </w:pPr>
    </w:p>
    <w:tbl>
      <w:tblPr>
        <w:tblStyle w:val="a2"/>
        <w:tblW w:w="0" w:type="auto"/>
        <w:tblLook w:val="0000" w:firstRow="0" w:lastRow="0" w:firstColumn="0" w:lastColumn="0" w:noHBand="0" w:noVBand="0"/>
      </w:tblPr>
      <w:tblGrid>
        <w:gridCol w:w="4164"/>
      </w:tblGrid>
      <w:tr w:rsidR="00BF2572" w14:paraId="70BDFCC1" w14:textId="77777777">
        <w:tc>
          <w:tcPr>
            <w:tcW w:w="0" w:type="auto"/>
            <w:shd w:val="clear" w:color="auto" w:fill="C0C0C0"/>
          </w:tcPr>
          <w:p w14:paraId="70BDFCC0" w14:textId="77777777" w:rsidR="00BF2572" w:rsidRDefault="00E10CFB">
            <w:pPr>
              <w:jc w:val="center"/>
              <w:rPr>
                <w:rFonts w:ascii="Arial" w:eastAsia="Arial" w:hAnsi="Arial" w:cs="Arial"/>
                <w:b/>
                <w:sz w:val="40"/>
                <w:szCs w:val="40"/>
              </w:rPr>
            </w:pPr>
            <w:r>
              <w:rPr>
                <w:rFonts w:ascii="Arial" w:eastAsia="Arial" w:hAnsi="Arial" w:cs="Arial"/>
                <w:b/>
                <w:sz w:val="40"/>
                <w:szCs w:val="40"/>
              </w:rPr>
              <w:t>TASK DESCRIPTION</w:t>
            </w:r>
          </w:p>
        </w:tc>
      </w:tr>
    </w:tbl>
    <w:p w14:paraId="70BDFCC2" w14:textId="77777777" w:rsidR="00BF2572" w:rsidRDefault="00BF2572">
      <w:pPr>
        <w:jc w:val="both"/>
        <w:rPr>
          <w:rFonts w:ascii="Arial" w:eastAsia="Arial" w:hAnsi="Arial" w:cs="Arial"/>
          <w:sz w:val="22"/>
          <w:szCs w:val="22"/>
        </w:rPr>
      </w:pPr>
    </w:p>
    <w:p w14:paraId="70BDFCC3" w14:textId="73463C22" w:rsidR="00BF2572" w:rsidRPr="003A048A" w:rsidRDefault="00E10CFB" w:rsidP="009345BD">
      <w:pPr>
        <w:ind w:left="720"/>
        <w:rPr>
          <w:rFonts w:ascii="Arial" w:eastAsia="Arial" w:hAnsi="Arial" w:cs="Arial"/>
          <w:b/>
          <w:sz w:val="24"/>
          <w:szCs w:val="24"/>
        </w:rPr>
      </w:pPr>
      <w:r w:rsidRPr="003A048A">
        <w:rPr>
          <w:rFonts w:ascii="Arial" w:eastAsia="Arial" w:hAnsi="Arial" w:cs="Arial"/>
          <w:b/>
          <w:sz w:val="24"/>
          <w:szCs w:val="24"/>
        </w:rPr>
        <w:t>Christine had recently turned 40 and her husband had arranged a surprise birthday party for her at their home. On the night of the party, Christine was very keen to show her guests</w:t>
      </w:r>
      <w:r w:rsidR="00F81229" w:rsidRPr="003A048A">
        <w:rPr>
          <w:rFonts w:ascii="Arial" w:eastAsia="Arial" w:hAnsi="Arial" w:cs="Arial"/>
          <w:b/>
          <w:sz w:val="24"/>
          <w:szCs w:val="24"/>
        </w:rPr>
        <w:t xml:space="preserve"> </w:t>
      </w:r>
      <w:r w:rsidRPr="003A048A">
        <w:rPr>
          <w:rFonts w:ascii="Arial" w:eastAsia="Arial" w:hAnsi="Arial" w:cs="Arial"/>
          <w:b/>
          <w:sz w:val="24"/>
          <w:szCs w:val="24"/>
        </w:rPr>
        <w:t xml:space="preserve">the expensive gifts she had been given for her birthday, one being a designer handbag. One of Christine's friends, Paula had always been extremely jealous of </w:t>
      </w:r>
      <w:r w:rsidR="009345BD" w:rsidRPr="003A048A">
        <w:rPr>
          <w:rFonts w:ascii="Arial" w:eastAsia="Arial" w:hAnsi="Arial" w:cs="Arial"/>
          <w:b/>
          <w:sz w:val="24"/>
          <w:szCs w:val="24"/>
        </w:rPr>
        <w:t>the lavish gifts that Christine’s husband bought her</w:t>
      </w:r>
      <w:r w:rsidRPr="003A048A">
        <w:rPr>
          <w:rFonts w:ascii="Arial" w:eastAsia="Arial" w:hAnsi="Arial" w:cs="Arial"/>
          <w:b/>
          <w:sz w:val="24"/>
          <w:szCs w:val="24"/>
        </w:rPr>
        <w:t xml:space="preserve"> and when no one was looking, she put the handbag inside her coat and took it outside. When Paula heard someone coming, she placed the handbag underneath her car with the intention of putting it into her car when the party had finished. </w:t>
      </w:r>
    </w:p>
    <w:p w14:paraId="70BDFCC4" w14:textId="5EAC0373" w:rsidR="00BF2572" w:rsidRPr="003A048A" w:rsidRDefault="00E10CFB">
      <w:pPr>
        <w:ind w:left="720"/>
        <w:rPr>
          <w:rFonts w:ascii="Arial" w:eastAsia="Arial" w:hAnsi="Arial" w:cs="Arial"/>
          <w:b/>
          <w:sz w:val="24"/>
          <w:szCs w:val="24"/>
        </w:rPr>
      </w:pPr>
      <w:r w:rsidRPr="003A048A">
        <w:rPr>
          <w:rFonts w:ascii="Arial" w:eastAsia="Arial" w:hAnsi="Arial" w:cs="Arial"/>
          <w:b/>
          <w:sz w:val="24"/>
          <w:szCs w:val="24"/>
        </w:rPr>
        <w:t xml:space="preserve">Also at the party were Leon and Harriet who had been recently introduced to one another. Harriet didn't drink alcohol due to the </w:t>
      </w:r>
      <w:r w:rsidR="008A380B" w:rsidRPr="003A048A">
        <w:rPr>
          <w:rFonts w:ascii="Arial" w:eastAsia="Arial" w:hAnsi="Arial" w:cs="Arial"/>
          <w:b/>
          <w:sz w:val="24"/>
          <w:szCs w:val="24"/>
        </w:rPr>
        <w:t>fact that she was allergic to it.</w:t>
      </w:r>
      <w:r w:rsidRPr="003A048A">
        <w:rPr>
          <w:rFonts w:ascii="Arial" w:eastAsia="Arial" w:hAnsi="Arial" w:cs="Arial"/>
          <w:b/>
          <w:sz w:val="24"/>
          <w:szCs w:val="24"/>
        </w:rPr>
        <w:t xml:space="preserve"> When Harriet had popped to the toilet, Leon spiked Harriet's drink with vodka. When Harriet returned and drank the drink she began suffering from hallucinations. Harriet thought that fire was engulfing the house and in an attempt to get out, she began smashing the large panes of glass in the bi-fold doors of Christine's kitchen. She also hit one of the other guests (Daniel) in the face, causing a broken cheek bone. Christine and her husband managed to calm Harriet down, and asked everyone to leave. </w:t>
      </w:r>
    </w:p>
    <w:p w14:paraId="70BDFCC5" w14:textId="77777777" w:rsidR="00BF2572" w:rsidRPr="003A048A" w:rsidRDefault="00E10CFB">
      <w:pPr>
        <w:ind w:left="720"/>
        <w:rPr>
          <w:rFonts w:ascii="Arial" w:eastAsia="Arial" w:hAnsi="Arial" w:cs="Arial"/>
          <w:b/>
          <w:sz w:val="24"/>
          <w:szCs w:val="24"/>
        </w:rPr>
      </w:pPr>
      <w:r w:rsidRPr="003A048A">
        <w:rPr>
          <w:rFonts w:ascii="Arial" w:eastAsia="Arial" w:hAnsi="Arial" w:cs="Arial"/>
          <w:b/>
          <w:sz w:val="24"/>
          <w:szCs w:val="24"/>
        </w:rPr>
        <w:t xml:space="preserve">Upon leaving, Paula picked up the designer handbag from underneath her car, placed it in the foot well and drove home. </w:t>
      </w:r>
    </w:p>
    <w:p w14:paraId="70BDFCC6" w14:textId="77777777" w:rsidR="00BF2572" w:rsidRPr="003A048A" w:rsidRDefault="00BF2572">
      <w:pPr>
        <w:ind w:left="720"/>
        <w:rPr>
          <w:rFonts w:ascii="Arial" w:eastAsia="Arial" w:hAnsi="Arial" w:cs="Arial"/>
          <w:b/>
          <w:sz w:val="24"/>
          <w:szCs w:val="24"/>
        </w:rPr>
      </w:pPr>
    </w:p>
    <w:p w14:paraId="70BDFCC7" w14:textId="77777777" w:rsidR="00BF2572" w:rsidRPr="003A048A" w:rsidRDefault="00E10CFB">
      <w:pPr>
        <w:ind w:left="720"/>
        <w:rPr>
          <w:rFonts w:ascii="Arial" w:eastAsia="Arial" w:hAnsi="Arial" w:cs="Arial"/>
          <w:b/>
          <w:sz w:val="24"/>
          <w:szCs w:val="24"/>
        </w:rPr>
      </w:pPr>
      <w:r w:rsidRPr="003A048A">
        <w:rPr>
          <w:rFonts w:ascii="Arial" w:eastAsia="Arial" w:hAnsi="Arial" w:cs="Arial"/>
          <w:b/>
          <w:sz w:val="24"/>
          <w:szCs w:val="24"/>
        </w:rPr>
        <w:t xml:space="preserve">Advise Paula and Harriet of their potential criminal liability, along with any defences that may apply. </w:t>
      </w:r>
    </w:p>
    <w:p w14:paraId="70BDFCC8" w14:textId="77777777" w:rsidR="00BF2572" w:rsidRPr="003A048A" w:rsidRDefault="00BF2572">
      <w:pPr>
        <w:ind w:left="720"/>
        <w:rPr>
          <w:rFonts w:ascii="Arial" w:eastAsia="Arial" w:hAnsi="Arial" w:cs="Arial"/>
          <w:sz w:val="24"/>
          <w:szCs w:val="24"/>
        </w:rPr>
      </w:pPr>
    </w:p>
    <w:p w14:paraId="70BDFCC9"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 xml:space="preserve">In order to address this task question, you are encouraged to revise the taught sessions on the relevant topics. For each relevant offence, you must demonstrate how the </w:t>
      </w:r>
      <w:r w:rsidRPr="003A048A">
        <w:rPr>
          <w:rFonts w:ascii="Arial" w:eastAsia="Arial" w:hAnsi="Arial" w:cs="Arial"/>
          <w:i/>
          <w:sz w:val="24"/>
          <w:szCs w:val="24"/>
        </w:rPr>
        <w:t>actus reus</w:t>
      </w:r>
      <w:r w:rsidRPr="003A048A">
        <w:rPr>
          <w:rFonts w:ascii="Arial" w:eastAsia="Arial" w:hAnsi="Arial" w:cs="Arial"/>
          <w:sz w:val="24"/>
          <w:szCs w:val="24"/>
        </w:rPr>
        <w:t xml:space="preserve"> and </w:t>
      </w:r>
      <w:proofErr w:type="spellStart"/>
      <w:r w:rsidRPr="003A048A">
        <w:rPr>
          <w:rFonts w:ascii="Arial" w:eastAsia="Arial" w:hAnsi="Arial" w:cs="Arial"/>
          <w:i/>
          <w:sz w:val="24"/>
          <w:szCs w:val="24"/>
        </w:rPr>
        <w:t>mens</w:t>
      </w:r>
      <w:proofErr w:type="spellEnd"/>
      <w:r w:rsidRPr="003A048A">
        <w:rPr>
          <w:rFonts w:ascii="Arial" w:eastAsia="Arial" w:hAnsi="Arial" w:cs="Arial"/>
          <w:i/>
          <w:sz w:val="24"/>
          <w:szCs w:val="24"/>
        </w:rPr>
        <w:t xml:space="preserve"> rea </w:t>
      </w:r>
      <w:r w:rsidRPr="003A048A">
        <w:rPr>
          <w:rFonts w:ascii="Arial" w:eastAsia="Arial" w:hAnsi="Arial" w:cs="Arial"/>
          <w:sz w:val="24"/>
          <w:szCs w:val="24"/>
        </w:rPr>
        <w:t xml:space="preserve">requirements have been met, along with any defence that may apply. </w:t>
      </w:r>
    </w:p>
    <w:p w14:paraId="70BDFCCA" w14:textId="77777777" w:rsidR="00BF2572" w:rsidRPr="003A048A" w:rsidRDefault="00BF2572">
      <w:pPr>
        <w:ind w:left="720"/>
        <w:rPr>
          <w:rFonts w:ascii="Arial" w:eastAsia="Arial" w:hAnsi="Arial" w:cs="Arial"/>
          <w:sz w:val="24"/>
          <w:szCs w:val="24"/>
        </w:rPr>
      </w:pPr>
    </w:p>
    <w:p w14:paraId="70BDFCCB"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 xml:space="preserve">Although you are not expected to refer to academic literature throughout your answer, you must ensure that you support all of your advice with case law and statute and that you reference this in accordance with the Harvard referencing system. </w:t>
      </w:r>
    </w:p>
    <w:p w14:paraId="70BDFCCC" w14:textId="77777777" w:rsidR="00BF2572" w:rsidRPr="003A048A" w:rsidRDefault="00BF2572">
      <w:pPr>
        <w:ind w:left="720"/>
        <w:rPr>
          <w:rFonts w:ascii="Arial" w:eastAsia="Arial" w:hAnsi="Arial" w:cs="Arial"/>
          <w:sz w:val="24"/>
          <w:szCs w:val="24"/>
        </w:rPr>
      </w:pPr>
    </w:p>
    <w:p w14:paraId="70BDFCCD"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 xml:space="preserve">Some of the cases you may wish to include within your answer are: </w:t>
      </w:r>
    </w:p>
    <w:p w14:paraId="70BDFCCE"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Morris [1983]</w:t>
      </w:r>
    </w:p>
    <w:p w14:paraId="70BDFCCF"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Ghosh [1982]</w:t>
      </w:r>
    </w:p>
    <w:p w14:paraId="70BDFCD0"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Ivey v Genting Casinos (UK) ltd [2017]</w:t>
      </w:r>
    </w:p>
    <w:p w14:paraId="70BDFCD1"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Wheatley and another [2006]</w:t>
      </w:r>
    </w:p>
    <w:p w14:paraId="70BDFCD2"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Cahill [1993]</w:t>
      </w:r>
    </w:p>
    <w:p w14:paraId="70BDFCD3" w14:textId="77777777" w:rsidR="00BF2572" w:rsidRPr="003A048A" w:rsidRDefault="00E10CFB">
      <w:pPr>
        <w:ind w:left="720"/>
        <w:rPr>
          <w:rFonts w:ascii="Arial" w:eastAsia="Arial" w:hAnsi="Arial" w:cs="Arial"/>
          <w:sz w:val="24"/>
          <w:szCs w:val="24"/>
        </w:rPr>
      </w:pPr>
      <w:proofErr w:type="spellStart"/>
      <w:r w:rsidRPr="003A048A">
        <w:rPr>
          <w:rFonts w:ascii="Arial" w:eastAsia="Arial" w:hAnsi="Arial" w:cs="Arial"/>
          <w:sz w:val="24"/>
          <w:szCs w:val="24"/>
        </w:rPr>
        <w:t>Gayford</w:t>
      </w:r>
      <w:proofErr w:type="spellEnd"/>
      <w:r w:rsidRPr="003A048A">
        <w:rPr>
          <w:rFonts w:ascii="Arial" w:eastAsia="Arial" w:hAnsi="Arial" w:cs="Arial"/>
          <w:sz w:val="24"/>
          <w:szCs w:val="24"/>
        </w:rPr>
        <w:t xml:space="preserve"> v </w:t>
      </w:r>
      <w:proofErr w:type="spellStart"/>
      <w:r w:rsidRPr="003A048A">
        <w:rPr>
          <w:rFonts w:ascii="Arial" w:eastAsia="Arial" w:hAnsi="Arial" w:cs="Arial"/>
          <w:sz w:val="24"/>
          <w:szCs w:val="24"/>
        </w:rPr>
        <w:t>Choulder</w:t>
      </w:r>
      <w:proofErr w:type="spellEnd"/>
      <w:r w:rsidRPr="003A048A">
        <w:rPr>
          <w:rFonts w:ascii="Arial" w:eastAsia="Arial" w:hAnsi="Arial" w:cs="Arial"/>
          <w:sz w:val="24"/>
          <w:szCs w:val="24"/>
        </w:rPr>
        <w:t xml:space="preserve"> [1898]</w:t>
      </w:r>
    </w:p>
    <w:p w14:paraId="70BDFCD4" w14:textId="77777777" w:rsidR="00BF2572" w:rsidRPr="003A048A" w:rsidRDefault="00E10CFB">
      <w:pPr>
        <w:ind w:left="720"/>
        <w:rPr>
          <w:rFonts w:ascii="Arial" w:eastAsia="Arial" w:hAnsi="Arial" w:cs="Arial"/>
          <w:sz w:val="24"/>
          <w:szCs w:val="24"/>
          <w:lang w:val="pt-PT"/>
        </w:rPr>
      </w:pPr>
      <w:proofErr w:type="spellStart"/>
      <w:r w:rsidRPr="003A048A">
        <w:rPr>
          <w:rFonts w:ascii="Arial" w:eastAsia="Arial" w:hAnsi="Arial" w:cs="Arial"/>
          <w:sz w:val="24"/>
          <w:szCs w:val="24"/>
          <w:lang w:val="pt-PT"/>
        </w:rPr>
        <w:t>Fiak</w:t>
      </w:r>
      <w:proofErr w:type="spellEnd"/>
      <w:r w:rsidRPr="003A048A">
        <w:rPr>
          <w:rFonts w:ascii="Arial" w:eastAsia="Arial" w:hAnsi="Arial" w:cs="Arial"/>
          <w:sz w:val="24"/>
          <w:szCs w:val="24"/>
          <w:lang w:val="pt-PT"/>
        </w:rPr>
        <w:t xml:space="preserve"> [2005]</w:t>
      </w:r>
    </w:p>
    <w:p w14:paraId="70BDFCD5" w14:textId="77777777" w:rsidR="00BF2572" w:rsidRPr="003A048A" w:rsidRDefault="00E10CFB">
      <w:pPr>
        <w:ind w:left="720"/>
        <w:rPr>
          <w:rFonts w:ascii="Arial" w:eastAsia="Arial" w:hAnsi="Arial" w:cs="Arial"/>
          <w:sz w:val="24"/>
          <w:szCs w:val="24"/>
          <w:lang w:val="pt-PT"/>
        </w:rPr>
      </w:pPr>
      <w:r w:rsidRPr="003A048A">
        <w:rPr>
          <w:rFonts w:ascii="Arial" w:eastAsia="Arial" w:hAnsi="Arial" w:cs="Arial"/>
          <w:sz w:val="24"/>
          <w:szCs w:val="24"/>
          <w:lang w:val="pt-PT"/>
        </w:rPr>
        <w:t xml:space="preserve">A (a </w:t>
      </w:r>
      <w:proofErr w:type="spellStart"/>
      <w:r w:rsidRPr="003A048A">
        <w:rPr>
          <w:rFonts w:ascii="Arial" w:eastAsia="Arial" w:hAnsi="Arial" w:cs="Arial"/>
          <w:sz w:val="24"/>
          <w:szCs w:val="24"/>
          <w:lang w:val="pt-PT"/>
        </w:rPr>
        <w:t>juvenile</w:t>
      </w:r>
      <w:proofErr w:type="spellEnd"/>
      <w:r w:rsidRPr="003A048A">
        <w:rPr>
          <w:rFonts w:ascii="Arial" w:eastAsia="Arial" w:hAnsi="Arial" w:cs="Arial"/>
          <w:sz w:val="24"/>
          <w:szCs w:val="24"/>
          <w:lang w:val="pt-PT"/>
        </w:rPr>
        <w:t>) v R [1978]</w:t>
      </w:r>
    </w:p>
    <w:p w14:paraId="70BDFCD6"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Hardman v Chief Constable of Avon and Somerset [1986]</w:t>
      </w:r>
    </w:p>
    <w:p w14:paraId="70BDFCD7"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G and another [2003]</w:t>
      </w:r>
    </w:p>
    <w:p w14:paraId="70BDFCD8"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Bailey; Hardie [1984]</w:t>
      </w:r>
    </w:p>
    <w:p w14:paraId="70BDFCD9" w14:textId="77777777" w:rsidR="00BF2572" w:rsidRPr="003A048A" w:rsidRDefault="00E10CFB">
      <w:pPr>
        <w:ind w:left="720"/>
        <w:rPr>
          <w:sz w:val="24"/>
          <w:szCs w:val="24"/>
          <w:lang w:val="pt-PT"/>
        </w:rPr>
      </w:pPr>
      <w:r w:rsidRPr="003A048A">
        <w:rPr>
          <w:rFonts w:ascii="Arial"/>
          <w:sz w:val="24"/>
          <w:szCs w:val="24"/>
          <w:lang w:val="pt-PT"/>
        </w:rPr>
        <w:lastRenderedPageBreak/>
        <w:t xml:space="preserve">R v </w:t>
      </w:r>
      <w:proofErr w:type="spellStart"/>
      <w:r w:rsidRPr="003A048A">
        <w:rPr>
          <w:rFonts w:ascii="Arial"/>
          <w:sz w:val="24"/>
          <w:szCs w:val="24"/>
          <w:lang w:val="pt-PT"/>
        </w:rPr>
        <w:t>Woollin</w:t>
      </w:r>
      <w:proofErr w:type="spellEnd"/>
      <w:r w:rsidRPr="003A048A">
        <w:rPr>
          <w:rFonts w:ascii="Arial"/>
          <w:sz w:val="24"/>
          <w:szCs w:val="24"/>
          <w:lang w:val="pt-PT"/>
        </w:rPr>
        <w:t xml:space="preserve"> [1999]</w:t>
      </w:r>
    </w:p>
    <w:p w14:paraId="70BDFCDA" w14:textId="77777777" w:rsidR="00BF2572" w:rsidRPr="003A048A" w:rsidRDefault="00E10CFB">
      <w:pPr>
        <w:ind w:left="720"/>
        <w:rPr>
          <w:sz w:val="24"/>
          <w:szCs w:val="24"/>
          <w:lang w:val="pt-PT"/>
        </w:rPr>
      </w:pPr>
      <w:r w:rsidRPr="003A048A">
        <w:rPr>
          <w:rFonts w:ascii="Arial"/>
          <w:sz w:val="24"/>
          <w:szCs w:val="24"/>
          <w:lang w:val="pt-PT"/>
        </w:rPr>
        <w:t>R v Cunningham [1957]</w:t>
      </w:r>
    </w:p>
    <w:p w14:paraId="70BDFCDB" w14:textId="77777777" w:rsidR="00BF2572" w:rsidRPr="003A048A" w:rsidRDefault="00BF2572">
      <w:pPr>
        <w:ind w:left="720"/>
        <w:rPr>
          <w:rFonts w:ascii="Arial" w:eastAsia="Arial" w:hAnsi="Arial" w:cs="Arial"/>
          <w:sz w:val="24"/>
          <w:szCs w:val="24"/>
          <w:lang w:val="pt-PT"/>
        </w:rPr>
      </w:pPr>
    </w:p>
    <w:p w14:paraId="70BDFCDC" w14:textId="77777777" w:rsidR="00BF2572" w:rsidRPr="003A048A" w:rsidRDefault="00E10CFB">
      <w:pPr>
        <w:ind w:left="720"/>
        <w:rPr>
          <w:rFonts w:ascii="Arial" w:eastAsia="Arial" w:hAnsi="Arial" w:cs="Arial"/>
          <w:sz w:val="24"/>
          <w:szCs w:val="24"/>
        </w:rPr>
      </w:pPr>
      <w:r w:rsidRPr="003A048A">
        <w:rPr>
          <w:rFonts w:ascii="Arial" w:eastAsia="Arial" w:hAnsi="Arial" w:cs="Arial"/>
          <w:sz w:val="24"/>
          <w:szCs w:val="24"/>
        </w:rPr>
        <w:t xml:space="preserve">You are also reminded that you will be given an opportunity to submit a draft for feedback. Although this is not compulsory, you are strongly encouraged to do so. </w:t>
      </w:r>
    </w:p>
    <w:p w14:paraId="70BDFCDD" w14:textId="77777777" w:rsidR="00BF2572" w:rsidRPr="003A048A" w:rsidRDefault="00BF2572">
      <w:pPr>
        <w:ind w:left="720"/>
        <w:rPr>
          <w:rFonts w:ascii="Arial" w:eastAsia="Arial" w:hAnsi="Arial" w:cs="Arial"/>
          <w:sz w:val="24"/>
          <w:szCs w:val="24"/>
        </w:rPr>
      </w:pPr>
    </w:p>
    <w:p w14:paraId="4E7998B8" w14:textId="20D300EC" w:rsidR="00852310" w:rsidRPr="00852310" w:rsidRDefault="00E10CFB" w:rsidP="00852310">
      <w:pPr>
        <w:ind w:left="720"/>
        <w:rPr>
          <w:rFonts w:ascii="Arial" w:eastAsia="Arial" w:hAnsi="Arial" w:cs="Arial"/>
          <w:iCs/>
          <w:sz w:val="24"/>
          <w:szCs w:val="24"/>
        </w:rPr>
      </w:pPr>
      <w:r w:rsidRPr="003A048A">
        <w:rPr>
          <w:rFonts w:ascii="Arial" w:eastAsia="Arial" w:hAnsi="Arial" w:cs="Arial"/>
          <w:sz w:val="24"/>
          <w:szCs w:val="24"/>
        </w:rPr>
        <w:t>You must answer within a linear format and within the word count of 1500</w:t>
      </w:r>
      <w:r>
        <w:rPr>
          <w:rFonts w:ascii="Arial" w:eastAsia="Arial" w:hAnsi="Arial" w:cs="Arial"/>
          <w:sz w:val="24"/>
          <w:szCs w:val="24"/>
        </w:rPr>
        <w:t xml:space="preserve"> words. You must submit your answer to Turnitin by 23:59 on </w:t>
      </w:r>
      <w:r w:rsidR="00852310">
        <w:rPr>
          <w:rFonts w:ascii="Arial" w:eastAsia="Arial" w:hAnsi="Arial" w:cs="Arial"/>
          <w:iCs/>
          <w:sz w:val="24"/>
          <w:szCs w:val="24"/>
        </w:rPr>
        <w:t xml:space="preserve">Friday </w:t>
      </w:r>
      <w:r w:rsidR="00415AF7">
        <w:rPr>
          <w:rFonts w:ascii="Arial" w:eastAsia="Arial" w:hAnsi="Arial" w:cs="Arial"/>
          <w:iCs/>
          <w:sz w:val="24"/>
          <w:szCs w:val="24"/>
        </w:rPr>
        <w:t>7</w:t>
      </w:r>
      <w:r w:rsidR="00852310" w:rsidRPr="00852310">
        <w:rPr>
          <w:rFonts w:ascii="Arial" w:eastAsia="Arial" w:hAnsi="Arial" w:cs="Arial"/>
          <w:iCs/>
          <w:sz w:val="24"/>
          <w:szCs w:val="24"/>
          <w:vertAlign w:val="superscript"/>
        </w:rPr>
        <w:t>th</w:t>
      </w:r>
      <w:r w:rsidR="00852310">
        <w:rPr>
          <w:rFonts w:ascii="Arial" w:eastAsia="Arial" w:hAnsi="Arial" w:cs="Arial"/>
          <w:iCs/>
          <w:sz w:val="24"/>
          <w:szCs w:val="24"/>
        </w:rPr>
        <w:t xml:space="preserve"> January 2022. </w:t>
      </w:r>
    </w:p>
    <w:p w14:paraId="70BDFCDF" w14:textId="77777777" w:rsidR="00BF2572" w:rsidRDefault="00BF2572">
      <w:pPr>
        <w:ind w:left="720"/>
      </w:pPr>
    </w:p>
    <w:p w14:paraId="70BDFCE0" w14:textId="77777777" w:rsidR="00BF2572" w:rsidRDefault="00BF2572">
      <w:pPr>
        <w:ind w:left="720"/>
      </w:pPr>
    </w:p>
    <w:p w14:paraId="70BDFCE1" w14:textId="77777777" w:rsidR="00BF2572" w:rsidRDefault="00BF2572">
      <w:pPr>
        <w:ind w:left="720"/>
      </w:pPr>
    </w:p>
    <w:p w14:paraId="70BDFCE2" w14:textId="77777777" w:rsidR="00BF2572" w:rsidRDefault="00BF2572">
      <w:pPr>
        <w:ind w:left="720"/>
      </w:pPr>
    </w:p>
    <w:p w14:paraId="70BDFCE3" w14:textId="77777777" w:rsidR="00BF2572" w:rsidRDefault="00BF2572">
      <w:pPr>
        <w:ind w:left="720"/>
      </w:pPr>
    </w:p>
    <w:p w14:paraId="70BDFCE4" w14:textId="77777777" w:rsidR="00BF2572" w:rsidRDefault="00BF2572">
      <w:pPr>
        <w:ind w:left="720"/>
      </w:pPr>
    </w:p>
    <w:p w14:paraId="70BDFCE5" w14:textId="77777777" w:rsidR="00BF2572" w:rsidRDefault="00BF2572">
      <w:pPr>
        <w:ind w:left="720"/>
      </w:pPr>
    </w:p>
    <w:p w14:paraId="70BDFCE6" w14:textId="77777777" w:rsidR="00BF2572" w:rsidRDefault="00BF2572">
      <w:pPr>
        <w:ind w:left="720"/>
      </w:pPr>
    </w:p>
    <w:p w14:paraId="70BDFCE7" w14:textId="77777777" w:rsidR="00BF2572" w:rsidRDefault="00BF2572">
      <w:pPr>
        <w:ind w:left="720"/>
      </w:pPr>
    </w:p>
    <w:p w14:paraId="70BDFCE8" w14:textId="77777777" w:rsidR="00BF2572" w:rsidRDefault="00BF2572">
      <w:pPr>
        <w:ind w:left="720"/>
      </w:pPr>
    </w:p>
    <w:p w14:paraId="70BDFCE9" w14:textId="77777777" w:rsidR="00BF2572" w:rsidRDefault="00BF2572">
      <w:pPr>
        <w:ind w:left="720"/>
      </w:pPr>
    </w:p>
    <w:p w14:paraId="70BDFCEA" w14:textId="77777777" w:rsidR="00BF2572" w:rsidRDefault="00BF2572">
      <w:pPr>
        <w:ind w:left="720"/>
      </w:pPr>
    </w:p>
    <w:p w14:paraId="70BDFCEB" w14:textId="77777777" w:rsidR="00BF2572" w:rsidRDefault="00BF2572">
      <w:pPr>
        <w:ind w:left="720"/>
      </w:pPr>
    </w:p>
    <w:p w14:paraId="70BDFCEC" w14:textId="77777777" w:rsidR="00BF2572" w:rsidRDefault="00BF2572">
      <w:pPr>
        <w:ind w:left="720"/>
      </w:pPr>
    </w:p>
    <w:p w14:paraId="70BDFCED" w14:textId="77777777" w:rsidR="00BF2572" w:rsidRDefault="00BF2572">
      <w:pPr>
        <w:ind w:left="720"/>
      </w:pPr>
    </w:p>
    <w:p w14:paraId="70BDFCEE" w14:textId="77777777" w:rsidR="00BF2572" w:rsidRDefault="00BF2572">
      <w:pPr>
        <w:ind w:left="720"/>
      </w:pPr>
    </w:p>
    <w:p w14:paraId="70BDFCEF" w14:textId="77777777" w:rsidR="00BF2572" w:rsidRDefault="00BF2572">
      <w:pPr>
        <w:ind w:left="720"/>
      </w:pPr>
    </w:p>
    <w:p w14:paraId="70BDFCF0" w14:textId="77777777" w:rsidR="00BF2572" w:rsidRDefault="00BF2572">
      <w:pPr>
        <w:ind w:left="720"/>
      </w:pPr>
    </w:p>
    <w:p w14:paraId="70BDFCF1" w14:textId="77777777" w:rsidR="00BF2572" w:rsidRDefault="00BF2572">
      <w:pPr>
        <w:ind w:left="720"/>
      </w:pPr>
    </w:p>
    <w:p w14:paraId="70BDFCF2" w14:textId="77777777" w:rsidR="00BF2572" w:rsidRDefault="00BF2572">
      <w:pPr>
        <w:ind w:left="720"/>
      </w:pPr>
    </w:p>
    <w:p w14:paraId="70BDFCF3" w14:textId="77777777" w:rsidR="00BF2572" w:rsidRDefault="00BF2572">
      <w:pPr>
        <w:ind w:left="720"/>
      </w:pPr>
    </w:p>
    <w:p w14:paraId="70BDFCF4" w14:textId="77777777" w:rsidR="00BF2572" w:rsidRDefault="00BF2572">
      <w:pPr>
        <w:ind w:left="720"/>
      </w:pPr>
    </w:p>
    <w:p w14:paraId="70BDFCF5" w14:textId="77777777" w:rsidR="00BF2572" w:rsidRDefault="00BF2572">
      <w:pPr>
        <w:ind w:left="720"/>
      </w:pPr>
    </w:p>
    <w:p w14:paraId="70BDFCF6" w14:textId="77777777" w:rsidR="00BF2572" w:rsidRDefault="00BF2572">
      <w:pPr>
        <w:ind w:left="720"/>
      </w:pPr>
    </w:p>
    <w:p w14:paraId="70BDFCF7" w14:textId="77777777" w:rsidR="00BF2572" w:rsidRDefault="00BF2572">
      <w:pPr>
        <w:ind w:left="720"/>
      </w:pPr>
    </w:p>
    <w:p w14:paraId="70BDFCF8" w14:textId="77777777" w:rsidR="00BF2572" w:rsidRDefault="00BF2572">
      <w:pPr>
        <w:ind w:left="720"/>
      </w:pPr>
    </w:p>
    <w:p w14:paraId="70BDFCF9" w14:textId="77777777" w:rsidR="00BF2572" w:rsidRDefault="00BF2572">
      <w:pPr>
        <w:ind w:left="720"/>
      </w:pPr>
    </w:p>
    <w:p w14:paraId="70BDFCFA" w14:textId="77777777" w:rsidR="00BF2572" w:rsidRDefault="00BF2572">
      <w:pPr>
        <w:ind w:left="720"/>
      </w:pPr>
    </w:p>
    <w:p w14:paraId="70BDFCFB" w14:textId="77777777" w:rsidR="00BF2572" w:rsidRDefault="00BF2572">
      <w:pPr>
        <w:ind w:left="720"/>
      </w:pPr>
    </w:p>
    <w:p w14:paraId="70BDFCFC" w14:textId="77777777" w:rsidR="00BF2572" w:rsidRDefault="00BF2572">
      <w:pPr>
        <w:ind w:left="720"/>
      </w:pPr>
    </w:p>
    <w:p w14:paraId="70BDFCFD" w14:textId="77777777" w:rsidR="00BF2572" w:rsidRDefault="00BF2572">
      <w:pPr>
        <w:ind w:left="720"/>
      </w:pPr>
    </w:p>
    <w:p w14:paraId="70BDFCFE" w14:textId="77777777" w:rsidR="00BF2572" w:rsidRDefault="00BF2572">
      <w:pPr>
        <w:ind w:left="720"/>
      </w:pPr>
    </w:p>
    <w:p w14:paraId="70BDFCFF" w14:textId="77777777" w:rsidR="00BF2572" w:rsidRDefault="00BF2572">
      <w:pPr>
        <w:ind w:left="720"/>
      </w:pPr>
    </w:p>
    <w:p w14:paraId="70BDFD00" w14:textId="77777777" w:rsidR="00BF2572" w:rsidRDefault="00BF2572">
      <w:pPr>
        <w:ind w:left="720"/>
      </w:pPr>
    </w:p>
    <w:p w14:paraId="70BDFD01" w14:textId="77777777" w:rsidR="00BF2572" w:rsidRDefault="00BF2572">
      <w:pPr>
        <w:ind w:left="720"/>
      </w:pPr>
    </w:p>
    <w:p w14:paraId="70BDFD02" w14:textId="77777777" w:rsidR="00BF2572" w:rsidRDefault="00BF2572">
      <w:pPr>
        <w:ind w:left="720"/>
      </w:pPr>
    </w:p>
    <w:p w14:paraId="70BDFD03" w14:textId="77777777" w:rsidR="00BF2572" w:rsidRDefault="00BF2572">
      <w:pPr>
        <w:ind w:left="720"/>
      </w:pPr>
    </w:p>
    <w:p w14:paraId="70BDFD04" w14:textId="77777777" w:rsidR="00BF2572" w:rsidRDefault="00BF2572">
      <w:pPr>
        <w:ind w:left="720"/>
      </w:pPr>
    </w:p>
    <w:p w14:paraId="70BDFD05" w14:textId="77777777" w:rsidR="00BF2572" w:rsidRDefault="00BF2572">
      <w:pPr>
        <w:ind w:left="720"/>
      </w:pPr>
    </w:p>
    <w:p w14:paraId="70BDFD06" w14:textId="77777777" w:rsidR="00BF2572" w:rsidRDefault="00BF2572">
      <w:pPr>
        <w:ind w:left="720"/>
      </w:pPr>
    </w:p>
    <w:p w14:paraId="70BDFD07" w14:textId="77777777" w:rsidR="00BF2572" w:rsidRDefault="00BF2572">
      <w:pPr>
        <w:ind w:left="720"/>
      </w:pPr>
    </w:p>
    <w:p w14:paraId="70BDFD08" w14:textId="77777777" w:rsidR="00BF2572" w:rsidRDefault="00BF2572">
      <w:pPr>
        <w:ind w:left="720"/>
        <w:rPr>
          <w:rFonts w:ascii="Arial" w:eastAsia="Arial" w:hAnsi="Arial" w:cs="Arial"/>
          <w:sz w:val="24"/>
          <w:szCs w:val="24"/>
        </w:rPr>
      </w:pPr>
    </w:p>
    <w:p w14:paraId="70BDFD09" w14:textId="77777777" w:rsidR="00BF2572" w:rsidRDefault="00BF2572">
      <w:pPr>
        <w:ind w:left="720"/>
        <w:rPr>
          <w:rFonts w:ascii="Arial" w:eastAsia="Arial" w:hAnsi="Arial" w:cs="Arial"/>
          <w:sz w:val="24"/>
          <w:szCs w:val="24"/>
        </w:rPr>
      </w:pPr>
    </w:p>
    <w:p w14:paraId="70BDFD0A" w14:textId="77777777" w:rsidR="00BF2572" w:rsidRDefault="00BF2572">
      <w:pPr>
        <w:ind w:left="720"/>
        <w:rPr>
          <w:rFonts w:ascii="Arial" w:eastAsia="Arial" w:hAnsi="Arial" w:cs="Arial"/>
          <w:sz w:val="24"/>
          <w:szCs w:val="24"/>
        </w:rPr>
      </w:pPr>
    </w:p>
    <w:p w14:paraId="70BDFD0B" w14:textId="77777777" w:rsidR="00BF2572" w:rsidRDefault="00BF2572">
      <w:pPr>
        <w:jc w:val="both"/>
        <w:rPr>
          <w:rFonts w:ascii="Arial" w:eastAsia="Arial" w:hAnsi="Arial" w:cs="Arial"/>
          <w:sz w:val="22"/>
          <w:szCs w:val="22"/>
        </w:rPr>
      </w:pPr>
    </w:p>
    <w:p w14:paraId="70BDFD0C" w14:textId="77777777" w:rsidR="00BF2572" w:rsidRDefault="00BF2572">
      <w:pPr>
        <w:jc w:val="both"/>
        <w:rPr>
          <w:rFonts w:ascii="Arial" w:eastAsia="Arial" w:hAnsi="Arial" w:cs="Arial"/>
          <w:sz w:val="22"/>
          <w:szCs w:val="22"/>
        </w:rPr>
      </w:pPr>
    </w:p>
    <w:tbl>
      <w:tblPr>
        <w:tblStyle w:val="a3"/>
        <w:tblW w:w="0" w:type="auto"/>
        <w:tblLook w:val="0400" w:firstRow="0" w:lastRow="0" w:firstColumn="0" w:lastColumn="0" w:noHBand="0" w:noVBand="1"/>
      </w:tblPr>
      <w:tblGrid>
        <w:gridCol w:w="10454"/>
      </w:tblGrid>
      <w:tr w:rsidR="00BF2572" w14:paraId="70BDFD0E" w14:textId="77777777">
        <w:trPr>
          <w:trHeight w:val="414"/>
        </w:trPr>
        <w:tc>
          <w:tcPr>
            <w:tcW w:w="0" w:type="auto"/>
            <w:shd w:val="clear" w:color="auto" w:fill="D9D9D9"/>
          </w:tcPr>
          <w:p w14:paraId="70BDFD0D" w14:textId="77777777" w:rsidR="00BF2572" w:rsidRDefault="00E10CFB">
            <w:pPr>
              <w:jc w:val="center"/>
              <w:rPr>
                <w:rFonts w:ascii="Arial" w:eastAsia="Arial" w:hAnsi="Arial" w:cs="Arial"/>
                <w:b/>
                <w:smallCaps/>
                <w:sz w:val="40"/>
                <w:szCs w:val="40"/>
              </w:rPr>
            </w:pPr>
            <w:r>
              <w:rPr>
                <w:rFonts w:ascii="Arial" w:eastAsia="Arial" w:hAnsi="Arial" w:cs="Arial"/>
                <w:b/>
                <w:smallCaps/>
                <w:sz w:val="40"/>
                <w:szCs w:val="40"/>
              </w:rPr>
              <w:t>GUIDANCE FOR STUDENTS IN THE COMPLETION OF TASKS</w:t>
            </w:r>
          </w:p>
        </w:tc>
      </w:tr>
    </w:tbl>
    <w:p w14:paraId="70BDFD0F" w14:textId="77777777" w:rsidR="00BF2572" w:rsidRDefault="00BF2572">
      <w:pPr>
        <w:jc w:val="both"/>
        <w:rPr>
          <w:rFonts w:ascii="Arial" w:eastAsia="Arial" w:hAnsi="Arial" w:cs="Arial"/>
          <w:sz w:val="22"/>
          <w:szCs w:val="22"/>
        </w:rPr>
      </w:pPr>
    </w:p>
    <w:p w14:paraId="70BDFD10" w14:textId="77777777" w:rsidR="00BF2572" w:rsidRDefault="00E10CFB">
      <w:pPr>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14:paraId="70BDFD11" w14:textId="77777777" w:rsidR="00BF2572" w:rsidRDefault="00BF2572">
      <w:pPr>
        <w:jc w:val="both"/>
        <w:rPr>
          <w:rFonts w:ascii="Arial" w:eastAsia="Arial" w:hAnsi="Arial" w:cs="Arial"/>
          <w:b/>
          <w:sz w:val="22"/>
          <w:szCs w:val="22"/>
        </w:rPr>
      </w:pPr>
    </w:p>
    <w:p w14:paraId="70BDFD12"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Engagement with Literature Skills</w:t>
      </w:r>
    </w:p>
    <w:p w14:paraId="70BDFD13" w14:textId="77777777" w:rsidR="00BF2572" w:rsidRDefault="00E10CFB">
      <w:pPr>
        <w:jc w:val="both"/>
        <w:rPr>
          <w:rFonts w:ascii="Arial" w:eastAsia="Arial" w:hAnsi="Arial" w:cs="Arial"/>
          <w:sz w:val="22"/>
          <w:szCs w:val="22"/>
        </w:rPr>
      </w:pPr>
      <w:r>
        <w:rPr>
          <w:rFonts w:ascii="Arial" w:eastAsia="Arial" w:hAnsi="Arial" w:cs="Arial"/>
          <w:sz w:val="22"/>
          <w:szCs w:val="22"/>
        </w:rPr>
        <w:lastRenderedPageBreak/>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0BDFD14" w14:textId="77777777" w:rsidR="00BF2572" w:rsidRDefault="00BF2572">
      <w:pPr>
        <w:jc w:val="both"/>
        <w:rPr>
          <w:rFonts w:ascii="Arial" w:eastAsia="Arial" w:hAnsi="Arial" w:cs="Arial"/>
          <w:sz w:val="22"/>
          <w:szCs w:val="22"/>
        </w:rPr>
      </w:pPr>
    </w:p>
    <w:p w14:paraId="70BDFD15"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note, when you are referencing case law, you do not need to state where you have accessed the information as the case is a source in its own right. Instead, you need to list all case citations in full, at the end of your reference list. </w:t>
      </w:r>
    </w:p>
    <w:p w14:paraId="70BDFD16" w14:textId="77777777" w:rsidR="00BF2572" w:rsidRDefault="00BF2572">
      <w:pPr>
        <w:jc w:val="both"/>
        <w:rPr>
          <w:rFonts w:ascii="Arial" w:eastAsia="Arial" w:hAnsi="Arial" w:cs="Arial"/>
          <w:sz w:val="22"/>
          <w:szCs w:val="22"/>
        </w:rPr>
      </w:pPr>
    </w:p>
    <w:p w14:paraId="70BDFD17" w14:textId="77777777" w:rsidR="00BF2572" w:rsidRDefault="00BF2572">
      <w:pPr>
        <w:jc w:val="both"/>
        <w:rPr>
          <w:rFonts w:ascii="Arial" w:eastAsia="Arial" w:hAnsi="Arial" w:cs="Arial"/>
          <w:sz w:val="22"/>
          <w:szCs w:val="22"/>
        </w:rPr>
      </w:pPr>
    </w:p>
    <w:p w14:paraId="70BDFD18"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Knowledge and Understanding Skills</w:t>
      </w:r>
    </w:p>
    <w:p w14:paraId="70BDFD19" w14:textId="77777777" w:rsidR="00BF2572" w:rsidRDefault="00E10CFB">
      <w:pPr>
        <w:jc w:val="both"/>
        <w:rPr>
          <w:rFonts w:ascii="Arial" w:eastAsia="Arial" w:hAnsi="Arial" w:cs="Arial"/>
          <w:sz w:val="22"/>
          <w:szCs w:val="22"/>
        </w:rPr>
      </w:pPr>
      <w:r>
        <w:rPr>
          <w:rFonts w:ascii="Arial" w:eastAsia="Arial" w:hAnsi="Arial" w:cs="Arial"/>
          <w:sz w:val="22"/>
          <w:szCs w:val="22"/>
        </w:rPr>
        <w:t xml:space="preserve">At level 4, you should be able to demonstrate knowledge of the underlying concepts and principles associated with your area(s) of study.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w:t>
      </w:r>
      <w:r>
        <w:t xml:space="preserve"> </w:t>
      </w:r>
    </w:p>
    <w:p w14:paraId="70BDFD1A" w14:textId="77777777" w:rsidR="00BF2572" w:rsidRDefault="00BF2572">
      <w:pPr>
        <w:jc w:val="both"/>
        <w:rPr>
          <w:rFonts w:ascii="Arial" w:eastAsia="Arial" w:hAnsi="Arial" w:cs="Arial"/>
          <w:b/>
          <w:i/>
          <w:sz w:val="22"/>
          <w:szCs w:val="22"/>
        </w:rPr>
      </w:pPr>
    </w:p>
    <w:p w14:paraId="70BDFD1B"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In order to demonstrate good knowledge and understanding, you must ensure you are paraphrasing all content, rather than quoting material. Your ability to do this, shows that you understanding what the content means. </w:t>
      </w:r>
    </w:p>
    <w:p w14:paraId="70BDFD1C" w14:textId="77777777" w:rsidR="00BF2572" w:rsidRDefault="00E10CFB">
      <w:pPr>
        <w:jc w:val="both"/>
      </w:pPr>
      <w:r>
        <w:rPr>
          <w:rFonts w:ascii="Arial" w:eastAsia="Arial" w:hAnsi="Arial" w:cs="Arial"/>
          <w:i/>
          <w:sz w:val="22"/>
          <w:szCs w:val="22"/>
        </w:rPr>
        <w:t xml:space="preserve">Utilise the cases provided on the assignment brief, as inclusion of these within your answer will help ensure relevant content is being discussed. </w:t>
      </w:r>
    </w:p>
    <w:p w14:paraId="70BDFD1D" w14:textId="77777777" w:rsidR="00BF2572" w:rsidRDefault="00BF2572">
      <w:pPr>
        <w:jc w:val="both"/>
        <w:rPr>
          <w:rFonts w:ascii="Arial" w:eastAsia="Arial" w:hAnsi="Arial" w:cs="Arial"/>
          <w:sz w:val="22"/>
          <w:szCs w:val="22"/>
        </w:rPr>
      </w:pPr>
    </w:p>
    <w:p w14:paraId="70BDFD1E" w14:textId="77777777" w:rsidR="00BF2572" w:rsidRDefault="00BF2572">
      <w:pPr>
        <w:jc w:val="both"/>
        <w:rPr>
          <w:rFonts w:ascii="Arial" w:eastAsia="Arial" w:hAnsi="Arial" w:cs="Arial"/>
          <w:b/>
          <w:sz w:val="22"/>
          <w:szCs w:val="22"/>
        </w:rPr>
      </w:pPr>
    </w:p>
    <w:p w14:paraId="70BDFD1F"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Cognitive and Intellectual Skills</w:t>
      </w:r>
    </w:p>
    <w:p w14:paraId="70BDFD20" w14:textId="77777777" w:rsidR="00BF2572" w:rsidRDefault="00E10CFB">
      <w:pPr>
        <w:jc w:val="both"/>
        <w:rPr>
          <w:rFonts w:ascii="Arial" w:eastAsia="Arial" w:hAnsi="Arial" w:cs="Arial"/>
          <w:sz w:val="22"/>
          <w:szCs w:val="22"/>
        </w:rPr>
      </w:pPr>
      <w:r>
        <w:rPr>
          <w:rFonts w:ascii="Arial" w:eastAsia="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0BDFD21" w14:textId="77777777" w:rsidR="00BF2572" w:rsidRDefault="00BF2572">
      <w:pPr>
        <w:jc w:val="both"/>
        <w:rPr>
          <w:rFonts w:ascii="Arial" w:eastAsia="Arial" w:hAnsi="Arial" w:cs="Arial"/>
          <w:sz w:val="22"/>
          <w:szCs w:val="22"/>
        </w:rPr>
      </w:pPr>
    </w:p>
    <w:p w14:paraId="70BDFD22"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p>
    <w:p w14:paraId="70BDFD23" w14:textId="77777777" w:rsidR="00BF2572" w:rsidRDefault="00BF2572">
      <w:pPr>
        <w:jc w:val="both"/>
        <w:rPr>
          <w:rFonts w:ascii="Arial" w:eastAsia="Arial" w:hAnsi="Arial" w:cs="Arial"/>
          <w:sz w:val="22"/>
          <w:szCs w:val="22"/>
        </w:rPr>
      </w:pPr>
    </w:p>
    <w:p w14:paraId="70BDFD24" w14:textId="77777777" w:rsidR="00BF2572" w:rsidRDefault="00BF2572">
      <w:pPr>
        <w:jc w:val="both"/>
        <w:rPr>
          <w:rFonts w:ascii="Arial" w:eastAsia="Arial" w:hAnsi="Arial" w:cs="Arial"/>
          <w:b/>
          <w:sz w:val="22"/>
          <w:szCs w:val="22"/>
        </w:rPr>
      </w:pPr>
    </w:p>
    <w:p w14:paraId="70BDFD25"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t>Practical Skills</w:t>
      </w:r>
    </w:p>
    <w:p w14:paraId="70BDFD26" w14:textId="77777777" w:rsidR="00BF2572" w:rsidRDefault="00E10CFB">
      <w:pPr>
        <w:jc w:val="both"/>
        <w:rPr>
          <w:rFonts w:ascii="Arial" w:eastAsia="Arial" w:hAnsi="Arial" w:cs="Arial"/>
          <w:sz w:val="22"/>
          <w:szCs w:val="22"/>
        </w:rPr>
      </w:pPr>
      <w:r>
        <w:rPr>
          <w:rFonts w:ascii="Arial" w:eastAsia="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70BDFD27" w14:textId="77777777" w:rsidR="00BF2572" w:rsidRDefault="00BF2572">
      <w:pPr>
        <w:jc w:val="both"/>
        <w:rPr>
          <w:rFonts w:ascii="Arial" w:eastAsia="Arial" w:hAnsi="Arial" w:cs="Arial"/>
          <w:sz w:val="22"/>
          <w:szCs w:val="22"/>
        </w:rPr>
      </w:pPr>
    </w:p>
    <w:p w14:paraId="70BDFD28"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Case law should be used throughout this answer to support your advice. </w:t>
      </w:r>
    </w:p>
    <w:p w14:paraId="70BDFD29" w14:textId="77777777" w:rsidR="00BF2572" w:rsidRDefault="00BF2572">
      <w:pPr>
        <w:jc w:val="both"/>
        <w:rPr>
          <w:rFonts w:ascii="Arial" w:eastAsia="Arial" w:hAnsi="Arial" w:cs="Arial"/>
          <w:sz w:val="22"/>
          <w:szCs w:val="22"/>
        </w:rPr>
      </w:pPr>
    </w:p>
    <w:p w14:paraId="70BDFD2A" w14:textId="77777777" w:rsidR="00BF2572" w:rsidRDefault="00BF2572">
      <w:pPr>
        <w:jc w:val="both"/>
        <w:rPr>
          <w:rFonts w:ascii="Arial" w:eastAsia="Arial" w:hAnsi="Arial" w:cs="Arial"/>
          <w:sz w:val="22"/>
          <w:szCs w:val="22"/>
        </w:rPr>
      </w:pPr>
    </w:p>
    <w:p w14:paraId="70BDFD2B" w14:textId="77777777" w:rsidR="00BF2572" w:rsidRDefault="00E10CFB">
      <w:pPr>
        <w:numPr>
          <w:ilvl w:val="0"/>
          <w:numId w:val="1"/>
        </w:numPr>
        <w:jc w:val="both"/>
        <w:rPr>
          <w:rFonts w:ascii="Arial" w:eastAsia="Arial" w:hAnsi="Arial" w:cs="Arial"/>
          <w:b/>
          <w:sz w:val="22"/>
          <w:szCs w:val="22"/>
        </w:rPr>
      </w:pPr>
      <w:r>
        <w:rPr>
          <w:rFonts w:ascii="Arial" w:eastAsia="Arial" w:hAnsi="Arial" w:cs="Arial"/>
          <w:b/>
          <w:sz w:val="22"/>
          <w:szCs w:val="22"/>
        </w:rPr>
        <w:lastRenderedPageBreak/>
        <w:t xml:space="preserve">Transferable Skills for Life and Professional Practice </w:t>
      </w:r>
    </w:p>
    <w:p w14:paraId="70BDFD2C" w14:textId="77777777" w:rsidR="00BF2572" w:rsidRDefault="00E10CFB">
      <w:pPr>
        <w:jc w:val="both"/>
        <w:rPr>
          <w:rFonts w:ascii="Arial" w:eastAsia="Arial" w:hAnsi="Arial" w:cs="Arial"/>
          <w:sz w:val="22"/>
          <w:szCs w:val="22"/>
        </w:rPr>
      </w:pPr>
      <w:r>
        <w:rPr>
          <w:rFonts w:ascii="Arial" w:eastAsia="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0BDFD2D" w14:textId="77777777" w:rsidR="00BF2572" w:rsidRDefault="00BF2572">
      <w:pPr>
        <w:jc w:val="both"/>
        <w:rPr>
          <w:rFonts w:ascii="Arial" w:eastAsia="Arial" w:hAnsi="Arial" w:cs="Arial"/>
          <w:sz w:val="22"/>
          <w:szCs w:val="22"/>
        </w:rPr>
      </w:pPr>
    </w:p>
    <w:p w14:paraId="70BDFD2E" w14:textId="77777777" w:rsidR="00BF2572" w:rsidRDefault="00BF2572">
      <w:pPr>
        <w:jc w:val="both"/>
        <w:rPr>
          <w:rFonts w:ascii="Arial" w:eastAsia="Arial" w:hAnsi="Arial" w:cs="Arial"/>
          <w:sz w:val="22"/>
          <w:szCs w:val="22"/>
        </w:rPr>
      </w:pPr>
    </w:p>
    <w:p w14:paraId="70BDFD2F" w14:textId="77777777" w:rsidR="00BF2572" w:rsidRDefault="00E10CFB">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ensure you proof read your work before submitting to avoid spelling and grammatical errors. </w:t>
      </w:r>
    </w:p>
    <w:p w14:paraId="70BDFD30" w14:textId="77777777" w:rsidR="00BF2572" w:rsidRDefault="00BF2572">
      <w:pPr>
        <w:jc w:val="both"/>
        <w:rPr>
          <w:rFonts w:ascii="Arial" w:eastAsia="Arial" w:hAnsi="Arial" w:cs="Arial"/>
          <w:sz w:val="22"/>
          <w:szCs w:val="22"/>
        </w:rPr>
      </w:pPr>
    </w:p>
    <w:p w14:paraId="70BDFD31" w14:textId="77777777" w:rsidR="00BF2572" w:rsidRDefault="00BF2572">
      <w:pPr>
        <w:jc w:val="both"/>
        <w:rPr>
          <w:rFonts w:ascii="Arial" w:eastAsia="Arial" w:hAnsi="Arial" w:cs="Arial"/>
          <w:sz w:val="22"/>
          <w:szCs w:val="22"/>
        </w:rPr>
      </w:pPr>
    </w:p>
    <w:p w14:paraId="70BDFD32" w14:textId="77777777" w:rsidR="00BF2572" w:rsidRDefault="00E10CFB">
      <w:pPr>
        <w:rPr>
          <w:rFonts w:ascii="Arial" w:eastAsia="Arial" w:hAnsi="Arial" w:cs="Arial"/>
          <w:sz w:val="22"/>
          <w:szCs w:val="22"/>
        </w:rPr>
      </w:pPr>
      <w:r>
        <w:br w:type="page"/>
      </w:r>
    </w:p>
    <w:p w14:paraId="70BDFD33" w14:textId="77777777" w:rsidR="00BF2572" w:rsidRDefault="00BF2572">
      <w:pPr>
        <w:jc w:val="both"/>
        <w:rPr>
          <w:rFonts w:ascii="Arial" w:eastAsia="Arial" w:hAnsi="Arial" w:cs="Arial"/>
          <w:sz w:val="22"/>
          <w:szCs w:val="22"/>
        </w:rPr>
      </w:pPr>
    </w:p>
    <w:tbl>
      <w:tblPr>
        <w:tblStyle w:val="a4"/>
        <w:tblW w:w="0" w:type="auto"/>
        <w:tblLook w:val="0400" w:firstRow="0" w:lastRow="0" w:firstColumn="0" w:lastColumn="0" w:noHBand="0" w:noVBand="1"/>
      </w:tblPr>
      <w:tblGrid>
        <w:gridCol w:w="6142"/>
      </w:tblGrid>
      <w:tr w:rsidR="00BF2572" w14:paraId="70BDFD35" w14:textId="77777777">
        <w:tc>
          <w:tcPr>
            <w:tcW w:w="0" w:type="auto"/>
            <w:shd w:val="clear" w:color="auto" w:fill="BFBFBF"/>
          </w:tcPr>
          <w:p w14:paraId="70BDFD34" w14:textId="77777777" w:rsidR="00BF2572" w:rsidRDefault="00E10CFB">
            <w:pPr>
              <w:rPr>
                <w:rFonts w:ascii="Arial" w:eastAsia="Arial" w:hAnsi="Arial" w:cs="Arial"/>
              </w:rPr>
            </w:pPr>
            <w:r>
              <w:rPr>
                <w:rFonts w:ascii="Arial" w:eastAsia="Arial" w:hAnsi="Arial" w:cs="Arial"/>
                <w:b/>
                <w:smallCaps/>
                <w:sz w:val="40"/>
                <w:szCs w:val="40"/>
              </w:rPr>
              <w:t xml:space="preserve">     STUDENT FEEDBACK FORM</w:t>
            </w:r>
          </w:p>
        </w:tc>
      </w:tr>
    </w:tbl>
    <w:p w14:paraId="70BDFD36" w14:textId="77777777" w:rsidR="00BF2572" w:rsidRDefault="00BF2572">
      <w:pPr>
        <w:rPr>
          <w:rFonts w:ascii="Arial" w:eastAsia="Arial" w:hAnsi="Arial" w:cs="Arial"/>
        </w:rPr>
      </w:pPr>
    </w:p>
    <w:p w14:paraId="70BDFD37" w14:textId="77777777" w:rsidR="00BF2572" w:rsidRDefault="00E10CFB">
      <w:pPr>
        <w:pBdr>
          <w:top w:val="nil"/>
          <w:left w:val="nil"/>
          <w:bottom w:val="nil"/>
          <w:right w:val="nil"/>
          <w:between w:val="nil"/>
        </w:pBdr>
        <w:tabs>
          <w:tab w:val="left" w:pos="720"/>
          <w:tab w:val="left" w:pos="1440"/>
        </w:tabs>
        <w:jc w:val="both"/>
        <w:rPr>
          <w:rFonts w:ascii="Arial" w:eastAsia="Arial" w:hAnsi="Arial" w:cs="Arial"/>
          <w:color w:val="000000"/>
        </w:rPr>
        <w:sectPr w:rsidR="00BF2572">
          <w:footerReference w:type="default" r:id="rId8"/>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0BDFD38" w14:textId="77777777" w:rsidR="00BF2572" w:rsidRDefault="00BF2572">
      <w:pPr>
        <w:rPr>
          <w:rFonts w:ascii="Arial" w:eastAsia="Arial" w:hAnsi="Arial" w:cs="Arial"/>
          <w:b/>
          <w:sz w:val="22"/>
          <w:szCs w:val="22"/>
        </w:rPr>
      </w:pPr>
    </w:p>
    <w:tbl>
      <w:tblPr>
        <w:tblStyle w:val="a5"/>
        <w:tblW w:w="0" w:type="auto"/>
        <w:tblLook w:val="0400" w:firstRow="0" w:lastRow="0" w:firstColumn="0" w:lastColumn="0" w:noHBand="0" w:noVBand="1"/>
      </w:tblPr>
      <w:tblGrid>
        <w:gridCol w:w="5466"/>
        <w:gridCol w:w="1708"/>
        <w:gridCol w:w="1187"/>
      </w:tblGrid>
      <w:tr w:rsidR="00BF2572" w14:paraId="70BDFD3D" w14:textId="77777777">
        <w:trPr>
          <w:trHeight w:val="1002"/>
        </w:trPr>
        <w:tc>
          <w:tcPr>
            <w:tcW w:w="0" w:type="auto"/>
            <w:tcBorders>
              <w:top w:val="single" w:sz="4" w:space="0" w:color="000000"/>
              <w:left w:val="single" w:sz="4" w:space="0" w:color="000000"/>
              <w:right w:val="single" w:sz="4" w:space="0" w:color="000000"/>
            </w:tcBorders>
            <w:shd w:val="clear" w:color="auto" w:fill="BFBFBF"/>
            <w:vAlign w:val="center"/>
          </w:tcPr>
          <w:p w14:paraId="70BDFD39" w14:textId="77777777" w:rsidR="00BF2572" w:rsidRDefault="00E10CFB">
            <w:pPr>
              <w:rPr>
                <w:rFonts w:ascii="Arial" w:eastAsia="Arial" w:hAnsi="Arial" w:cs="Arial"/>
                <w:b/>
                <w:sz w:val="22"/>
                <w:szCs w:val="22"/>
              </w:rPr>
            </w:pPr>
            <w:r>
              <w:rPr>
                <w:rFonts w:ascii="Arial" w:eastAsia="Arial" w:hAnsi="Arial" w:cs="Arial"/>
                <w:b/>
                <w:sz w:val="22"/>
                <w:szCs w:val="22"/>
              </w:rPr>
              <w:t xml:space="preserve">Generic Assessment Criteria </w:t>
            </w:r>
          </w:p>
        </w:tc>
        <w:tc>
          <w:tcPr>
            <w:tcW w:w="0" w:type="auto"/>
            <w:tcBorders>
              <w:top w:val="single" w:sz="4" w:space="0" w:color="000000"/>
              <w:left w:val="single" w:sz="4" w:space="0" w:color="000000"/>
              <w:right w:val="single" w:sz="4" w:space="0" w:color="000000"/>
            </w:tcBorders>
            <w:shd w:val="clear" w:color="auto" w:fill="BFBFBF"/>
          </w:tcPr>
          <w:p w14:paraId="70BDFD3A" w14:textId="77777777" w:rsidR="00BF2572" w:rsidRDefault="00E10CFB">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tcPr>
          <w:p w14:paraId="70BDFD3B" w14:textId="77777777" w:rsidR="00BF2572" w:rsidRDefault="00E10CFB">
            <w:pPr>
              <w:ind w:left="113" w:right="113"/>
              <w:jc w:val="center"/>
              <w:rPr>
                <w:rFonts w:ascii="Arial" w:eastAsia="Arial" w:hAnsi="Arial" w:cs="Arial"/>
                <w:b/>
                <w:sz w:val="18"/>
                <w:szCs w:val="18"/>
              </w:rPr>
            </w:pPr>
            <w:r>
              <w:rPr>
                <w:rFonts w:ascii="Arial" w:eastAsia="Arial" w:hAnsi="Arial" w:cs="Arial"/>
                <w:b/>
                <w:sz w:val="18"/>
                <w:szCs w:val="18"/>
              </w:rPr>
              <w:t xml:space="preserve">Marks </w:t>
            </w:r>
          </w:p>
          <w:p w14:paraId="70BDFD3C" w14:textId="77777777" w:rsidR="00BF2572" w:rsidRDefault="00E10CFB">
            <w:pPr>
              <w:ind w:left="113" w:right="113"/>
              <w:jc w:val="center"/>
              <w:rPr>
                <w:rFonts w:ascii="Arial" w:eastAsia="Arial" w:hAnsi="Arial" w:cs="Arial"/>
                <w:b/>
                <w:sz w:val="18"/>
                <w:szCs w:val="18"/>
              </w:rPr>
            </w:pPr>
            <w:r>
              <w:rPr>
                <w:rFonts w:ascii="Arial" w:eastAsia="Arial" w:hAnsi="Arial" w:cs="Arial"/>
                <w:b/>
                <w:sz w:val="18"/>
                <w:szCs w:val="18"/>
              </w:rPr>
              <w:t>awarded</w:t>
            </w:r>
          </w:p>
        </w:tc>
      </w:tr>
      <w:tr w:rsidR="00BF2572" w14:paraId="70BDFD42"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3E" w14:textId="77777777" w:rsidR="00BF2572" w:rsidRDefault="00E10CFB">
            <w:pPr>
              <w:rPr>
                <w:rFonts w:ascii="Arial" w:eastAsia="Arial" w:hAnsi="Arial" w:cs="Arial"/>
                <w:b/>
                <w:sz w:val="16"/>
                <w:szCs w:val="16"/>
              </w:rPr>
            </w:pPr>
            <w:r>
              <w:rPr>
                <w:rFonts w:ascii="Arial" w:eastAsia="Arial" w:hAnsi="Arial" w:cs="Arial"/>
                <w:b/>
              </w:rPr>
              <w:t>1. Engagement with Literature Skills</w:t>
            </w:r>
          </w:p>
          <w:p w14:paraId="70BDFD3F" w14:textId="77777777" w:rsidR="00BF2572" w:rsidRDefault="00E10CFB">
            <w:pPr>
              <w:spacing w:after="120"/>
              <w:rPr>
                <w:rFonts w:ascii="Arial" w:eastAsia="Arial" w:hAnsi="Arial" w:cs="Arial"/>
                <w:sz w:val="14"/>
                <w:szCs w:val="14"/>
              </w:rPr>
            </w:pPr>
            <w:r>
              <w:rPr>
                <w:rFonts w:ascii="Arial" w:eastAsia="Arial" w:hAnsi="Arial" w:cs="Arial"/>
                <w:sz w:val="14"/>
                <w:szCs w:val="14"/>
              </w:rPr>
              <w:t>.</w:t>
            </w:r>
          </w:p>
        </w:tc>
        <w:tc>
          <w:tcPr>
            <w:tcW w:w="0" w:type="auto"/>
            <w:tcBorders>
              <w:top w:val="single" w:sz="4" w:space="0" w:color="000000"/>
              <w:left w:val="single" w:sz="4" w:space="0" w:color="000000"/>
              <w:right w:val="single" w:sz="4" w:space="0" w:color="000000"/>
            </w:tcBorders>
            <w:shd w:val="clear" w:color="auto" w:fill="D9D9D9"/>
          </w:tcPr>
          <w:p w14:paraId="70BDFD40"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41" w14:textId="77777777" w:rsidR="00BF2572" w:rsidRDefault="00BF2572">
            <w:pPr>
              <w:jc w:val="center"/>
              <w:rPr>
                <w:rFonts w:ascii="Arial" w:eastAsia="Arial" w:hAnsi="Arial" w:cs="Arial"/>
                <w:sz w:val="32"/>
                <w:szCs w:val="32"/>
              </w:rPr>
            </w:pPr>
          </w:p>
        </w:tc>
      </w:tr>
      <w:tr w:rsidR="00BF2572" w14:paraId="70BDFD4B" w14:textId="77777777">
        <w:trPr>
          <w:trHeight w:val="450"/>
        </w:trPr>
        <w:tc>
          <w:tcPr>
            <w:tcW w:w="0" w:type="auto"/>
            <w:vMerge w:val="restart"/>
            <w:tcBorders>
              <w:top w:val="single" w:sz="4" w:space="0" w:color="000000"/>
              <w:left w:val="single" w:sz="4" w:space="0" w:color="000000"/>
              <w:right w:val="single" w:sz="4" w:space="0" w:color="000000"/>
            </w:tcBorders>
          </w:tcPr>
          <w:p w14:paraId="70BDFD43" w14:textId="77777777" w:rsidR="00BF2572" w:rsidRDefault="00BF2572">
            <w:pPr>
              <w:spacing w:after="120"/>
              <w:rPr>
                <w:rFonts w:ascii="Arial" w:eastAsia="Arial" w:hAnsi="Arial" w:cs="Arial"/>
                <w:sz w:val="14"/>
                <w:szCs w:val="14"/>
              </w:rPr>
            </w:pPr>
          </w:p>
          <w:p w14:paraId="70BDFD44" w14:textId="77777777" w:rsidR="00BF2572" w:rsidRDefault="00BF2572">
            <w:pPr>
              <w:spacing w:after="120"/>
              <w:rPr>
                <w:rFonts w:ascii="Arial" w:eastAsia="Arial" w:hAnsi="Arial" w:cs="Arial"/>
                <w:sz w:val="14"/>
                <w:szCs w:val="14"/>
              </w:rPr>
            </w:pPr>
          </w:p>
          <w:p w14:paraId="70BDFD45" w14:textId="77777777" w:rsidR="00BF2572" w:rsidRDefault="00BF2572">
            <w:pPr>
              <w:spacing w:after="120"/>
              <w:rPr>
                <w:rFonts w:ascii="Arial" w:eastAsia="Arial" w:hAnsi="Arial" w:cs="Arial"/>
                <w:sz w:val="14"/>
                <w:szCs w:val="14"/>
              </w:rPr>
            </w:pPr>
          </w:p>
          <w:p w14:paraId="70BDFD46" w14:textId="77777777" w:rsidR="00BF2572" w:rsidRDefault="00BF2572">
            <w:pPr>
              <w:spacing w:after="120"/>
              <w:rPr>
                <w:rFonts w:ascii="Arial" w:eastAsia="Arial" w:hAnsi="Arial" w:cs="Arial"/>
                <w:sz w:val="14"/>
                <w:szCs w:val="14"/>
              </w:rPr>
            </w:pPr>
          </w:p>
          <w:p w14:paraId="70BDFD47" w14:textId="77777777" w:rsidR="00BF2572" w:rsidRDefault="00BF2572">
            <w:pPr>
              <w:spacing w:after="120"/>
              <w:rPr>
                <w:rFonts w:ascii="Arial" w:eastAsia="Arial" w:hAnsi="Arial" w:cs="Arial"/>
                <w:sz w:val="14"/>
                <w:szCs w:val="14"/>
              </w:rPr>
            </w:pPr>
          </w:p>
          <w:p w14:paraId="70BDFD48"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49" w14:textId="77777777" w:rsidR="00BF2572" w:rsidRDefault="00E10CFB">
            <w:pPr>
              <w:jc w:val="center"/>
              <w:rPr>
                <w:rFonts w:ascii="Arial" w:eastAsia="Arial" w:hAnsi="Arial" w:cs="Arial"/>
                <w:sz w:val="32"/>
                <w:szCs w:val="32"/>
              </w:rPr>
            </w:pPr>
            <w:r>
              <w:rPr>
                <w:rFonts w:ascii="Arial" w:eastAsia="Arial" w:hAnsi="Arial" w:cs="Arial"/>
                <w:sz w:val="32"/>
                <w:szCs w:val="32"/>
              </w:rPr>
              <w:t>30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4A" w14:textId="77777777" w:rsidR="00BF2572" w:rsidRDefault="00BF2572">
            <w:pPr>
              <w:jc w:val="center"/>
              <w:rPr>
                <w:rFonts w:ascii="Arial" w:eastAsia="Arial" w:hAnsi="Arial" w:cs="Arial"/>
                <w:sz w:val="32"/>
                <w:szCs w:val="32"/>
              </w:rPr>
            </w:pPr>
          </w:p>
        </w:tc>
      </w:tr>
      <w:tr w:rsidR="00BF2572" w14:paraId="70BDFD4F" w14:textId="77777777">
        <w:trPr>
          <w:trHeight w:val="451"/>
        </w:trPr>
        <w:tc>
          <w:tcPr>
            <w:tcW w:w="0" w:type="auto"/>
            <w:vMerge/>
            <w:tcBorders>
              <w:top w:val="single" w:sz="4" w:space="0" w:color="000000"/>
              <w:left w:val="single" w:sz="4" w:space="0" w:color="000000"/>
              <w:right w:val="single" w:sz="4" w:space="0" w:color="000000"/>
            </w:tcBorders>
          </w:tcPr>
          <w:p w14:paraId="70BDFD4C" w14:textId="77777777" w:rsidR="00BF2572" w:rsidRDefault="00BF2572"/>
        </w:tc>
        <w:tc>
          <w:tcPr>
            <w:tcW w:w="0" w:type="auto"/>
            <w:tcBorders>
              <w:left w:val="single" w:sz="4" w:space="0" w:color="000000"/>
              <w:bottom w:val="single" w:sz="4" w:space="0" w:color="000000"/>
              <w:right w:val="single" w:sz="4" w:space="0" w:color="000000"/>
            </w:tcBorders>
          </w:tcPr>
          <w:p w14:paraId="70BDFD4D"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4E" w14:textId="77777777" w:rsidR="00BF2572" w:rsidRDefault="00BF2572"/>
        </w:tc>
      </w:tr>
      <w:tr w:rsidR="00BF2572" w14:paraId="70BDFD54"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50" w14:textId="77777777" w:rsidR="00BF2572" w:rsidRDefault="00E10CFB">
            <w:pPr>
              <w:rPr>
                <w:rFonts w:ascii="Arial" w:eastAsia="Arial" w:hAnsi="Arial" w:cs="Arial"/>
                <w:b/>
              </w:rPr>
            </w:pPr>
            <w:r>
              <w:rPr>
                <w:rFonts w:ascii="Arial" w:eastAsia="Arial" w:hAnsi="Arial" w:cs="Arial"/>
                <w:b/>
              </w:rPr>
              <w:t>2. Knowledge and Understanding Skills</w:t>
            </w:r>
          </w:p>
          <w:p w14:paraId="70BDFD51"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52"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53" w14:textId="77777777" w:rsidR="00BF2572" w:rsidRDefault="00BF2572">
            <w:pPr>
              <w:jc w:val="center"/>
              <w:rPr>
                <w:rFonts w:ascii="Arial" w:eastAsia="Arial" w:hAnsi="Arial" w:cs="Arial"/>
                <w:sz w:val="32"/>
                <w:szCs w:val="32"/>
              </w:rPr>
            </w:pPr>
          </w:p>
        </w:tc>
      </w:tr>
      <w:tr w:rsidR="00BF2572" w14:paraId="70BDFD5D" w14:textId="77777777">
        <w:trPr>
          <w:trHeight w:val="450"/>
        </w:trPr>
        <w:tc>
          <w:tcPr>
            <w:tcW w:w="0" w:type="auto"/>
            <w:vMerge w:val="restart"/>
            <w:tcBorders>
              <w:top w:val="single" w:sz="4" w:space="0" w:color="000000"/>
              <w:left w:val="single" w:sz="4" w:space="0" w:color="000000"/>
              <w:right w:val="single" w:sz="4" w:space="0" w:color="000000"/>
            </w:tcBorders>
          </w:tcPr>
          <w:p w14:paraId="70BDFD55" w14:textId="77777777" w:rsidR="00BF2572" w:rsidRDefault="00BF2572">
            <w:pPr>
              <w:spacing w:after="120"/>
              <w:rPr>
                <w:rFonts w:ascii="Arial" w:eastAsia="Arial" w:hAnsi="Arial" w:cs="Arial"/>
                <w:sz w:val="14"/>
                <w:szCs w:val="14"/>
              </w:rPr>
            </w:pPr>
          </w:p>
          <w:p w14:paraId="70BDFD56" w14:textId="77777777" w:rsidR="00BF2572" w:rsidRDefault="00BF2572">
            <w:pPr>
              <w:spacing w:after="120"/>
              <w:rPr>
                <w:rFonts w:ascii="Arial" w:eastAsia="Arial" w:hAnsi="Arial" w:cs="Arial"/>
                <w:sz w:val="14"/>
                <w:szCs w:val="14"/>
              </w:rPr>
            </w:pPr>
          </w:p>
          <w:p w14:paraId="70BDFD57" w14:textId="77777777" w:rsidR="00BF2572" w:rsidRDefault="00BF2572">
            <w:pPr>
              <w:spacing w:after="120"/>
              <w:rPr>
                <w:rFonts w:ascii="Arial" w:eastAsia="Arial" w:hAnsi="Arial" w:cs="Arial"/>
                <w:sz w:val="14"/>
                <w:szCs w:val="14"/>
              </w:rPr>
            </w:pPr>
          </w:p>
          <w:p w14:paraId="70BDFD58" w14:textId="77777777" w:rsidR="00BF2572" w:rsidRDefault="00BF2572">
            <w:pPr>
              <w:spacing w:after="120"/>
              <w:rPr>
                <w:rFonts w:ascii="Arial" w:eastAsia="Arial" w:hAnsi="Arial" w:cs="Arial"/>
                <w:sz w:val="14"/>
                <w:szCs w:val="14"/>
              </w:rPr>
            </w:pPr>
          </w:p>
          <w:p w14:paraId="70BDFD59" w14:textId="77777777" w:rsidR="00BF2572" w:rsidRDefault="00BF2572">
            <w:pPr>
              <w:spacing w:after="120"/>
              <w:rPr>
                <w:rFonts w:ascii="Arial" w:eastAsia="Arial" w:hAnsi="Arial" w:cs="Arial"/>
                <w:sz w:val="14"/>
                <w:szCs w:val="14"/>
              </w:rPr>
            </w:pPr>
          </w:p>
          <w:p w14:paraId="70BDFD5A"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5B" w14:textId="77777777" w:rsidR="00BF2572" w:rsidRDefault="00E10CFB">
            <w:pPr>
              <w:jc w:val="center"/>
              <w:rPr>
                <w:rFonts w:ascii="Arial" w:eastAsia="Arial" w:hAnsi="Arial" w:cs="Arial"/>
                <w:sz w:val="32"/>
                <w:szCs w:val="32"/>
              </w:rPr>
            </w:pPr>
            <w:r>
              <w:rPr>
                <w:rFonts w:ascii="Arial" w:eastAsia="Arial" w:hAnsi="Arial" w:cs="Arial"/>
                <w:sz w:val="32"/>
                <w:szCs w:val="32"/>
              </w:rPr>
              <w:t>30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5C" w14:textId="77777777" w:rsidR="00BF2572" w:rsidRDefault="00BF2572">
            <w:pPr>
              <w:jc w:val="center"/>
              <w:rPr>
                <w:rFonts w:ascii="Arial" w:eastAsia="Arial" w:hAnsi="Arial" w:cs="Arial"/>
                <w:sz w:val="32"/>
                <w:szCs w:val="32"/>
              </w:rPr>
            </w:pPr>
          </w:p>
        </w:tc>
      </w:tr>
      <w:tr w:rsidR="00BF2572" w14:paraId="70BDFD61" w14:textId="77777777">
        <w:trPr>
          <w:trHeight w:val="451"/>
        </w:trPr>
        <w:tc>
          <w:tcPr>
            <w:tcW w:w="0" w:type="auto"/>
            <w:vMerge/>
            <w:tcBorders>
              <w:top w:val="single" w:sz="4" w:space="0" w:color="000000"/>
              <w:left w:val="single" w:sz="4" w:space="0" w:color="000000"/>
              <w:right w:val="single" w:sz="4" w:space="0" w:color="000000"/>
            </w:tcBorders>
          </w:tcPr>
          <w:p w14:paraId="70BDFD5E" w14:textId="77777777" w:rsidR="00BF2572" w:rsidRDefault="00BF2572"/>
        </w:tc>
        <w:tc>
          <w:tcPr>
            <w:tcW w:w="0" w:type="auto"/>
            <w:tcBorders>
              <w:left w:val="single" w:sz="4" w:space="0" w:color="000000"/>
              <w:bottom w:val="single" w:sz="4" w:space="0" w:color="000000"/>
              <w:right w:val="single" w:sz="4" w:space="0" w:color="000000"/>
            </w:tcBorders>
          </w:tcPr>
          <w:p w14:paraId="70BDFD5F"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60" w14:textId="77777777" w:rsidR="00BF2572" w:rsidRDefault="00BF2572"/>
        </w:tc>
      </w:tr>
      <w:tr w:rsidR="00BF2572" w14:paraId="70BDFD66"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62" w14:textId="77777777" w:rsidR="00BF2572" w:rsidRDefault="00E10CFB">
            <w:pPr>
              <w:rPr>
                <w:rFonts w:ascii="Arial" w:eastAsia="Arial" w:hAnsi="Arial" w:cs="Arial"/>
                <w:b/>
                <w:sz w:val="16"/>
                <w:szCs w:val="16"/>
              </w:rPr>
            </w:pPr>
            <w:r>
              <w:rPr>
                <w:rFonts w:ascii="Arial" w:eastAsia="Arial" w:hAnsi="Arial" w:cs="Arial"/>
                <w:b/>
              </w:rPr>
              <w:t>3. Cognitive and Intellectual Skills</w:t>
            </w:r>
          </w:p>
          <w:p w14:paraId="70BDFD63"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64"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65" w14:textId="77777777" w:rsidR="00BF2572" w:rsidRDefault="00BF2572">
            <w:pPr>
              <w:jc w:val="center"/>
              <w:rPr>
                <w:rFonts w:ascii="Arial" w:eastAsia="Arial" w:hAnsi="Arial" w:cs="Arial"/>
                <w:sz w:val="32"/>
                <w:szCs w:val="32"/>
              </w:rPr>
            </w:pPr>
          </w:p>
        </w:tc>
      </w:tr>
      <w:tr w:rsidR="00BF2572" w14:paraId="70BDFD6F" w14:textId="77777777">
        <w:trPr>
          <w:trHeight w:val="450"/>
        </w:trPr>
        <w:tc>
          <w:tcPr>
            <w:tcW w:w="0" w:type="auto"/>
            <w:vMerge w:val="restart"/>
            <w:tcBorders>
              <w:top w:val="single" w:sz="4" w:space="0" w:color="000000"/>
              <w:left w:val="single" w:sz="4" w:space="0" w:color="000000"/>
              <w:right w:val="single" w:sz="4" w:space="0" w:color="000000"/>
            </w:tcBorders>
          </w:tcPr>
          <w:p w14:paraId="70BDFD67" w14:textId="77777777" w:rsidR="00BF2572" w:rsidRDefault="00BF2572">
            <w:pPr>
              <w:spacing w:after="120"/>
              <w:rPr>
                <w:rFonts w:ascii="Arial" w:eastAsia="Arial" w:hAnsi="Arial" w:cs="Arial"/>
                <w:sz w:val="14"/>
                <w:szCs w:val="14"/>
              </w:rPr>
            </w:pPr>
          </w:p>
          <w:p w14:paraId="70BDFD68" w14:textId="77777777" w:rsidR="00BF2572" w:rsidRDefault="00BF2572">
            <w:pPr>
              <w:spacing w:after="120"/>
              <w:rPr>
                <w:rFonts w:ascii="Arial" w:eastAsia="Arial" w:hAnsi="Arial" w:cs="Arial"/>
                <w:sz w:val="14"/>
                <w:szCs w:val="14"/>
              </w:rPr>
            </w:pPr>
          </w:p>
          <w:p w14:paraId="70BDFD69" w14:textId="77777777" w:rsidR="00BF2572" w:rsidRDefault="00BF2572">
            <w:pPr>
              <w:spacing w:after="120"/>
              <w:rPr>
                <w:rFonts w:ascii="Arial" w:eastAsia="Arial" w:hAnsi="Arial" w:cs="Arial"/>
                <w:sz w:val="14"/>
                <w:szCs w:val="14"/>
              </w:rPr>
            </w:pPr>
          </w:p>
          <w:p w14:paraId="70BDFD6A" w14:textId="77777777" w:rsidR="00BF2572" w:rsidRDefault="00BF2572">
            <w:pPr>
              <w:spacing w:after="120"/>
              <w:rPr>
                <w:rFonts w:ascii="Arial" w:eastAsia="Arial" w:hAnsi="Arial" w:cs="Arial"/>
                <w:sz w:val="14"/>
                <w:szCs w:val="14"/>
              </w:rPr>
            </w:pPr>
          </w:p>
          <w:p w14:paraId="70BDFD6B" w14:textId="77777777" w:rsidR="00BF2572" w:rsidRDefault="00BF2572">
            <w:pPr>
              <w:spacing w:after="120"/>
              <w:rPr>
                <w:rFonts w:ascii="Arial" w:eastAsia="Arial" w:hAnsi="Arial" w:cs="Arial"/>
                <w:sz w:val="14"/>
                <w:szCs w:val="14"/>
              </w:rPr>
            </w:pPr>
          </w:p>
          <w:p w14:paraId="70BDFD6C"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6D" w14:textId="77777777" w:rsidR="00BF2572" w:rsidRDefault="00E10CFB">
            <w:pPr>
              <w:jc w:val="center"/>
              <w:rPr>
                <w:rFonts w:ascii="Arial" w:eastAsia="Arial" w:hAnsi="Arial" w:cs="Arial"/>
                <w:sz w:val="32"/>
                <w:szCs w:val="32"/>
              </w:rPr>
            </w:pPr>
            <w:r>
              <w:rPr>
                <w:rFonts w:ascii="Arial" w:eastAsia="Arial" w:hAnsi="Arial" w:cs="Arial"/>
                <w:sz w:val="32"/>
                <w:szCs w:val="32"/>
              </w:rPr>
              <w:t>10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6E" w14:textId="77777777" w:rsidR="00BF2572" w:rsidRDefault="00BF2572">
            <w:pPr>
              <w:jc w:val="center"/>
              <w:rPr>
                <w:rFonts w:ascii="Arial" w:eastAsia="Arial" w:hAnsi="Arial" w:cs="Arial"/>
                <w:sz w:val="32"/>
                <w:szCs w:val="32"/>
              </w:rPr>
            </w:pPr>
          </w:p>
        </w:tc>
      </w:tr>
      <w:tr w:rsidR="00BF2572" w14:paraId="70BDFD73" w14:textId="77777777">
        <w:trPr>
          <w:trHeight w:val="451"/>
        </w:trPr>
        <w:tc>
          <w:tcPr>
            <w:tcW w:w="0" w:type="auto"/>
            <w:vMerge/>
            <w:tcBorders>
              <w:top w:val="single" w:sz="4" w:space="0" w:color="000000"/>
              <w:left w:val="single" w:sz="4" w:space="0" w:color="000000"/>
              <w:right w:val="single" w:sz="4" w:space="0" w:color="000000"/>
            </w:tcBorders>
          </w:tcPr>
          <w:p w14:paraId="70BDFD70" w14:textId="77777777" w:rsidR="00BF2572" w:rsidRDefault="00BF2572"/>
        </w:tc>
        <w:tc>
          <w:tcPr>
            <w:tcW w:w="0" w:type="auto"/>
            <w:tcBorders>
              <w:left w:val="single" w:sz="4" w:space="0" w:color="000000"/>
              <w:bottom w:val="single" w:sz="4" w:space="0" w:color="000000"/>
              <w:right w:val="single" w:sz="4" w:space="0" w:color="000000"/>
            </w:tcBorders>
          </w:tcPr>
          <w:p w14:paraId="70BDFD71"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72" w14:textId="77777777" w:rsidR="00BF2572" w:rsidRDefault="00BF2572"/>
        </w:tc>
      </w:tr>
      <w:tr w:rsidR="00BF2572" w14:paraId="70BDFD78"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74" w14:textId="77777777" w:rsidR="00BF2572" w:rsidRDefault="00E10CFB">
            <w:pPr>
              <w:rPr>
                <w:rFonts w:ascii="Arial" w:eastAsia="Arial" w:hAnsi="Arial" w:cs="Arial"/>
                <w:b/>
                <w:sz w:val="16"/>
                <w:szCs w:val="16"/>
              </w:rPr>
            </w:pPr>
            <w:r>
              <w:rPr>
                <w:rFonts w:ascii="Arial" w:eastAsia="Arial" w:hAnsi="Arial" w:cs="Arial"/>
                <w:b/>
              </w:rPr>
              <w:t>4. Practical Application Skills</w:t>
            </w:r>
          </w:p>
          <w:p w14:paraId="70BDFD75"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76"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77" w14:textId="77777777" w:rsidR="00BF2572" w:rsidRDefault="00BF2572">
            <w:pPr>
              <w:jc w:val="center"/>
              <w:rPr>
                <w:rFonts w:ascii="Arial" w:eastAsia="Arial" w:hAnsi="Arial" w:cs="Arial"/>
                <w:sz w:val="32"/>
                <w:szCs w:val="32"/>
              </w:rPr>
            </w:pPr>
          </w:p>
        </w:tc>
      </w:tr>
      <w:tr w:rsidR="00BF2572" w14:paraId="70BDFD81" w14:textId="77777777">
        <w:trPr>
          <w:trHeight w:val="451"/>
        </w:trPr>
        <w:tc>
          <w:tcPr>
            <w:tcW w:w="0" w:type="auto"/>
            <w:vMerge w:val="restart"/>
            <w:tcBorders>
              <w:top w:val="single" w:sz="4" w:space="0" w:color="000000"/>
              <w:left w:val="single" w:sz="4" w:space="0" w:color="000000"/>
              <w:right w:val="single" w:sz="4" w:space="0" w:color="000000"/>
            </w:tcBorders>
          </w:tcPr>
          <w:p w14:paraId="70BDFD79" w14:textId="77777777" w:rsidR="00BF2572" w:rsidRDefault="00BF2572">
            <w:pPr>
              <w:spacing w:after="120"/>
              <w:rPr>
                <w:rFonts w:ascii="Arial" w:eastAsia="Arial" w:hAnsi="Arial" w:cs="Arial"/>
                <w:sz w:val="14"/>
                <w:szCs w:val="14"/>
              </w:rPr>
            </w:pPr>
          </w:p>
          <w:p w14:paraId="70BDFD7A" w14:textId="77777777" w:rsidR="00BF2572" w:rsidRDefault="00BF2572">
            <w:pPr>
              <w:spacing w:after="120"/>
              <w:rPr>
                <w:rFonts w:ascii="Arial" w:eastAsia="Arial" w:hAnsi="Arial" w:cs="Arial"/>
                <w:sz w:val="14"/>
                <w:szCs w:val="14"/>
              </w:rPr>
            </w:pPr>
          </w:p>
          <w:p w14:paraId="70BDFD7B" w14:textId="77777777" w:rsidR="00BF2572" w:rsidRDefault="00BF2572">
            <w:pPr>
              <w:spacing w:after="120"/>
              <w:rPr>
                <w:rFonts w:ascii="Arial" w:eastAsia="Arial" w:hAnsi="Arial" w:cs="Arial"/>
                <w:sz w:val="14"/>
                <w:szCs w:val="14"/>
              </w:rPr>
            </w:pPr>
          </w:p>
          <w:p w14:paraId="70BDFD7C" w14:textId="77777777" w:rsidR="00BF2572" w:rsidRDefault="00BF2572">
            <w:pPr>
              <w:spacing w:after="120"/>
              <w:rPr>
                <w:rFonts w:ascii="Arial" w:eastAsia="Arial" w:hAnsi="Arial" w:cs="Arial"/>
                <w:sz w:val="14"/>
                <w:szCs w:val="14"/>
              </w:rPr>
            </w:pPr>
          </w:p>
          <w:p w14:paraId="70BDFD7D" w14:textId="77777777" w:rsidR="00BF2572" w:rsidRDefault="00BF2572">
            <w:pPr>
              <w:spacing w:after="120"/>
              <w:rPr>
                <w:rFonts w:ascii="Arial" w:eastAsia="Arial" w:hAnsi="Arial" w:cs="Arial"/>
                <w:sz w:val="14"/>
                <w:szCs w:val="14"/>
              </w:rPr>
            </w:pPr>
          </w:p>
          <w:p w14:paraId="70BDFD7E"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7F" w14:textId="77777777" w:rsidR="00BF2572" w:rsidRDefault="00E10CFB">
            <w:pPr>
              <w:jc w:val="center"/>
              <w:rPr>
                <w:rFonts w:ascii="Arial" w:eastAsia="Arial" w:hAnsi="Arial" w:cs="Arial"/>
                <w:sz w:val="32"/>
                <w:szCs w:val="32"/>
              </w:rPr>
            </w:pPr>
            <w:r>
              <w:rPr>
                <w:rFonts w:ascii="Arial" w:eastAsia="Arial" w:hAnsi="Arial" w:cs="Arial"/>
                <w:sz w:val="32"/>
                <w:szCs w:val="32"/>
              </w:rPr>
              <w:t>20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80" w14:textId="77777777" w:rsidR="00BF2572" w:rsidRDefault="00BF2572">
            <w:pPr>
              <w:jc w:val="center"/>
              <w:rPr>
                <w:rFonts w:ascii="Arial" w:eastAsia="Arial" w:hAnsi="Arial" w:cs="Arial"/>
                <w:sz w:val="32"/>
                <w:szCs w:val="32"/>
              </w:rPr>
            </w:pPr>
          </w:p>
        </w:tc>
      </w:tr>
      <w:tr w:rsidR="00BF2572" w14:paraId="70BDFD85" w14:textId="77777777">
        <w:trPr>
          <w:trHeight w:val="450"/>
        </w:trPr>
        <w:tc>
          <w:tcPr>
            <w:tcW w:w="0" w:type="auto"/>
            <w:vMerge/>
            <w:tcBorders>
              <w:top w:val="single" w:sz="4" w:space="0" w:color="000000"/>
              <w:left w:val="single" w:sz="4" w:space="0" w:color="000000"/>
              <w:right w:val="single" w:sz="4" w:space="0" w:color="000000"/>
            </w:tcBorders>
          </w:tcPr>
          <w:p w14:paraId="70BDFD82" w14:textId="77777777" w:rsidR="00BF2572" w:rsidRDefault="00BF2572"/>
        </w:tc>
        <w:tc>
          <w:tcPr>
            <w:tcW w:w="0" w:type="auto"/>
            <w:tcBorders>
              <w:left w:val="single" w:sz="4" w:space="0" w:color="000000"/>
              <w:bottom w:val="single" w:sz="4" w:space="0" w:color="000000"/>
              <w:right w:val="single" w:sz="4" w:space="0" w:color="000000"/>
            </w:tcBorders>
          </w:tcPr>
          <w:p w14:paraId="70BDFD83"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84" w14:textId="77777777" w:rsidR="00BF2572" w:rsidRDefault="00BF2572"/>
        </w:tc>
      </w:tr>
      <w:tr w:rsidR="00BF2572" w14:paraId="70BDFD8A" w14:textId="77777777">
        <w:trPr>
          <w:trHeight w:val="450"/>
        </w:trPr>
        <w:tc>
          <w:tcPr>
            <w:tcW w:w="0" w:type="auto"/>
            <w:tcBorders>
              <w:top w:val="single" w:sz="4" w:space="0" w:color="000000"/>
              <w:left w:val="single" w:sz="4" w:space="0" w:color="000000"/>
              <w:right w:val="single" w:sz="4" w:space="0" w:color="000000"/>
            </w:tcBorders>
            <w:shd w:val="clear" w:color="auto" w:fill="D9D9D9"/>
          </w:tcPr>
          <w:p w14:paraId="70BDFD86" w14:textId="77777777" w:rsidR="00BF2572" w:rsidRDefault="00E10CFB">
            <w:pPr>
              <w:rPr>
                <w:rFonts w:ascii="Arial" w:eastAsia="Arial" w:hAnsi="Arial" w:cs="Arial"/>
                <w:b/>
                <w:sz w:val="16"/>
                <w:szCs w:val="16"/>
              </w:rPr>
            </w:pPr>
            <w:r>
              <w:rPr>
                <w:rFonts w:ascii="Arial" w:eastAsia="Arial" w:hAnsi="Arial" w:cs="Arial"/>
                <w:b/>
              </w:rPr>
              <w:t>5. Transferable Skills for Life and Professional Practice</w:t>
            </w:r>
          </w:p>
          <w:p w14:paraId="70BDFD87"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shd w:val="clear" w:color="auto" w:fill="D9D9D9"/>
          </w:tcPr>
          <w:p w14:paraId="70BDFD88" w14:textId="77777777" w:rsidR="00BF2572" w:rsidRDefault="00BF2572">
            <w:pPr>
              <w:jc w:val="center"/>
              <w:rPr>
                <w:rFonts w:ascii="Arial" w:eastAsia="Arial" w:hAnsi="Arial" w:cs="Arial"/>
                <w:sz w:val="32"/>
                <w:szCs w:val="3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0BDFD89" w14:textId="77777777" w:rsidR="00BF2572" w:rsidRDefault="00BF2572">
            <w:pPr>
              <w:jc w:val="center"/>
              <w:rPr>
                <w:rFonts w:ascii="Arial" w:eastAsia="Arial" w:hAnsi="Arial" w:cs="Arial"/>
                <w:sz w:val="32"/>
                <w:szCs w:val="32"/>
              </w:rPr>
            </w:pPr>
          </w:p>
        </w:tc>
      </w:tr>
      <w:tr w:rsidR="00BF2572" w14:paraId="70BDFD91" w14:textId="77777777">
        <w:trPr>
          <w:trHeight w:val="451"/>
        </w:trPr>
        <w:tc>
          <w:tcPr>
            <w:tcW w:w="0" w:type="auto"/>
            <w:vMerge w:val="restart"/>
            <w:tcBorders>
              <w:top w:val="single" w:sz="4" w:space="0" w:color="000000"/>
              <w:left w:val="single" w:sz="4" w:space="0" w:color="000000"/>
              <w:right w:val="single" w:sz="4" w:space="0" w:color="000000"/>
            </w:tcBorders>
          </w:tcPr>
          <w:p w14:paraId="70BDFD8B" w14:textId="77777777" w:rsidR="00BF2572" w:rsidRDefault="00BF2572">
            <w:pPr>
              <w:spacing w:after="120"/>
              <w:rPr>
                <w:rFonts w:ascii="Arial" w:eastAsia="Arial" w:hAnsi="Arial" w:cs="Arial"/>
                <w:sz w:val="14"/>
                <w:szCs w:val="14"/>
              </w:rPr>
            </w:pPr>
          </w:p>
          <w:p w14:paraId="70BDFD8C" w14:textId="77777777" w:rsidR="00BF2572" w:rsidRDefault="00BF2572">
            <w:pPr>
              <w:spacing w:after="120"/>
              <w:rPr>
                <w:rFonts w:ascii="Arial" w:eastAsia="Arial" w:hAnsi="Arial" w:cs="Arial"/>
                <w:sz w:val="14"/>
                <w:szCs w:val="14"/>
              </w:rPr>
            </w:pPr>
          </w:p>
          <w:p w14:paraId="70BDFD8D" w14:textId="77777777" w:rsidR="00BF2572" w:rsidRDefault="00BF2572">
            <w:pPr>
              <w:spacing w:after="120"/>
              <w:rPr>
                <w:rFonts w:ascii="Arial" w:eastAsia="Arial" w:hAnsi="Arial" w:cs="Arial"/>
                <w:sz w:val="14"/>
                <w:szCs w:val="14"/>
              </w:rPr>
            </w:pPr>
          </w:p>
          <w:p w14:paraId="70BDFD8E" w14:textId="77777777" w:rsidR="00BF2572" w:rsidRDefault="00BF2572">
            <w:pPr>
              <w:spacing w:after="120"/>
              <w:rPr>
                <w:rFonts w:ascii="Arial" w:eastAsia="Arial" w:hAnsi="Arial" w:cs="Arial"/>
                <w:sz w:val="14"/>
                <w:szCs w:val="14"/>
              </w:rPr>
            </w:pPr>
          </w:p>
        </w:tc>
        <w:tc>
          <w:tcPr>
            <w:tcW w:w="0" w:type="auto"/>
            <w:tcBorders>
              <w:top w:val="single" w:sz="4" w:space="0" w:color="000000"/>
              <w:left w:val="single" w:sz="4" w:space="0" w:color="000000"/>
              <w:right w:val="single" w:sz="4" w:space="0" w:color="000000"/>
            </w:tcBorders>
          </w:tcPr>
          <w:p w14:paraId="70BDFD8F" w14:textId="77777777" w:rsidR="00BF2572" w:rsidRDefault="00E10CFB">
            <w:pPr>
              <w:jc w:val="center"/>
              <w:rPr>
                <w:rFonts w:ascii="Arial" w:eastAsia="Arial" w:hAnsi="Arial" w:cs="Arial"/>
                <w:sz w:val="32"/>
                <w:szCs w:val="32"/>
              </w:rPr>
            </w:pPr>
            <w:r>
              <w:rPr>
                <w:rFonts w:ascii="Arial" w:eastAsia="Arial" w:hAnsi="Arial" w:cs="Arial"/>
                <w:sz w:val="32"/>
                <w:szCs w:val="32"/>
              </w:rPr>
              <w:t>10</w:t>
            </w:r>
          </w:p>
        </w:tc>
        <w:tc>
          <w:tcPr>
            <w:tcW w:w="0" w:type="auto"/>
            <w:vMerge w:val="restart"/>
            <w:tcBorders>
              <w:top w:val="single" w:sz="4" w:space="0" w:color="000000"/>
              <w:left w:val="single" w:sz="4" w:space="0" w:color="000000"/>
              <w:bottom w:val="single" w:sz="4" w:space="0" w:color="000000"/>
              <w:right w:val="single" w:sz="4" w:space="0" w:color="000000"/>
            </w:tcBorders>
          </w:tcPr>
          <w:p w14:paraId="70BDFD90" w14:textId="77777777" w:rsidR="00BF2572" w:rsidRDefault="00BF2572">
            <w:pPr>
              <w:jc w:val="center"/>
              <w:rPr>
                <w:rFonts w:ascii="Arial" w:eastAsia="Arial" w:hAnsi="Arial" w:cs="Arial"/>
                <w:sz w:val="32"/>
                <w:szCs w:val="32"/>
              </w:rPr>
            </w:pPr>
          </w:p>
        </w:tc>
      </w:tr>
      <w:tr w:rsidR="00BF2572" w14:paraId="70BDFD95" w14:textId="77777777">
        <w:trPr>
          <w:trHeight w:val="450"/>
        </w:trPr>
        <w:tc>
          <w:tcPr>
            <w:tcW w:w="0" w:type="auto"/>
            <w:vMerge/>
            <w:tcBorders>
              <w:top w:val="single" w:sz="4" w:space="0" w:color="000000"/>
              <w:left w:val="single" w:sz="4" w:space="0" w:color="000000"/>
              <w:right w:val="single" w:sz="4" w:space="0" w:color="000000"/>
            </w:tcBorders>
          </w:tcPr>
          <w:p w14:paraId="70BDFD92" w14:textId="77777777" w:rsidR="00BF2572" w:rsidRDefault="00BF2572"/>
        </w:tc>
        <w:tc>
          <w:tcPr>
            <w:tcW w:w="0" w:type="auto"/>
            <w:tcBorders>
              <w:left w:val="single" w:sz="4" w:space="0" w:color="000000"/>
              <w:bottom w:val="single" w:sz="4" w:space="0" w:color="000000"/>
              <w:right w:val="single" w:sz="4" w:space="0" w:color="000000"/>
            </w:tcBorders>
          </w:tcPr>
          <w:p w14:paraId="70BDFD93" w14:textId="77777777" w:rsidR="00BF2572" w:rsidRDefault="00BF2572">
            <w:pPr>
              <w:jc w:val="center"/>
              <w:rPr>
                <w:rFonts w:ascii="Arial" w:eastAsia="Arial" w:hAnsi="Arial" w:cs="Arial"/>
                <w:sz w:val="32"/>
                <w:szCs w:val="32"/>
              </w:rPr>
            </w:pPr>
          </w:p>
        </w:tc>
        <w:tc>
          <w:tcPr>
            <w:tcW w:w="0" w:type="auto"/>
            <w:vMerge/>
            <w:tcBorders>
              <w:top w:val="single" w:sz="4" w:space="0" w:color="000000"/>
              <w:left w:val="single" w:sz="4" w:space="0" w:color="000000"/>
              <w:bottom w:val="single" w:sz="4" w:space="0" w:color="000000"/>
              <w:right w:val="single" w:sz="4" w:space="0" w:color="000000"/>
            </w:tcBorders>
          </w:tcPr>
          <w:p w14:paraId="70BDFD94" w14:textId="77777777" w:rsidR="00BF2572" w:rsidRDefault="00BF2572"/>
        </w:tc>
      </w:tr>
    </w:tbl>
    <w:p w14:paraId="70BDFD96" w14:textId="77777777" w:rsidR="00BF2572" w:rsidRDefault="00BF2572">
      <w:pPr>
        <w:ind w:left="284" w:right="531"/>
        <w:rPr>
          <w:rFonts w:ascii="Arial" w:eastAsia="Arial" w:hAnsi="Arial" w:cs="Arial"/>
          <w:b/>
          <w:sz w:val="16"/>
          <w:szCs w:val="16"/>
        </w:rPr>
      </w:pPr>
    </w:p>
    <w:tbl>
      <w:tblPr>
        <w:tblStyle w:val="a6"/>
        <w:tblW w:w="0" w:type="auto"/>
        <w:tblLook w:val="0000" w:firstRow="0" w:lastRow="0" w:firstColumn="0" w:lastColumn="0" w:noHBand="0" w:noVBand="0"/>
      </w:tblPr>
      <w:tblGrid>
        <w:gridCol w:w="7715"/>
        <w:gridCol w:w="2031"/>
        <w:gridCol w:w="300"/>
        <w:gridCol w:w="408"/>
      </w:tblGrid>
      <w:tr w:rsidR="00BF2572" w14:paraId="70BDFD9A" w14:textId="77777777">
        <w:tc>
          <w:tcPr>
            <w:tcW w:w="0" w:type="auto"/>
            <w:vMerge w:val="restart"/>
            <w:shd w:val="clear" w:color="auto" w:fill="D9D9D9"/>
            <w:vAlign w:val="center"/>
          </w:tcPr>
          <w:p w14:paraId="70BDFD97" w14:textId="77777777" w:rsidR="00BF2572" w:rsidRDefault="00E10CFB">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0" w:type="auto"/>
            <w:gridSpan w:val="2"/>
            <w:tcBorders>
              <w:bottom w:val="single" w:sz="4" w:space="0" w:color="000000"/>
            </w:tcBorders>
            <w:shd w:val="clear" w:color="auto" w:fill="D9D9D9"/>
            <w:vAlign w:val="bottom"/>
          </w:tcPr>
          <w:p w14:paraId="70BDFD98" w14:textId="77777777" w:rsidR="00BF2572" w:rsidRDefault="00E10CFB">
            <w:pPr>
              <w:rPr>
                <w:rFonts w:ascii="Arial" w:eastAsia="Arial" w:hAnsi="Arial" w:cs="Arial"/>
                <w:b/>
                <w:sz w:val="16"/>
                <w:szCs w:val="16"/>
              </w:rPr>
            </w:pPr>
            <w:r>
              <w:rPr>
                <w:rFonts w:ascii="Arial" w:eastAsia="Arial" w:hAnsi="Arial" w:cs="Arial"/>
                <w:b/>
                <w:sz w:val="16"/>
                <w:szCs w:val="16"/>
              </w:rPr>
              <w:t>Late Submission Penalties (tick if appropriate)</w:t>
            </w:r>
          </w:p>
        </w:tc>
        <w:tc>
          <w:tcPr>
            <w:tcW w:w="0" w:type="auto"/>
            <w:vMerge w:val="restart"/>
            <w:vAlign w:val="center"/>
          </w:tcPr>
          <w:p w14:paraId="70BDFD99" w14:textId="77777777" w:rsidR="00BF2572" w:rsidRDefault="00E10CFB">
            <w:pPr>
              <w:jc w:val="right"/>
              <w:rPr>
                <w:rFonts w:ascii="Arial" w:eastAsia="Arial" w:hAnsi="Arial" w:cs="Arial"/>
                <w:b/>
              </w:rPr>
            </w:pPr>
            <w:r>
              <w:rPr>
                <w:rFonts w:ascii="Arial" w:eastAsia="Arial" w:hAnsi="Arial" w:cs="Arial"/>
                <w:b/>
              </w:rPr>
              <w:t>%</w:t>
            </w:r>
          </w:p>
        </w:tc>
      </w:tr>
      <w:tr w:rsidR="00BF2572" w14:paraId="70BDFD9F" w14:textId="77777777">
        <w:tc>
          <w:tcPr>
            <w:tcW w:w="0" w:type="auto"/>
            <w:vMerge/>
          </w:tcPr>
          <w:p w14:paraId="70BDFD9B" w14:textId="77777777" w:rsidR="00BF2572" w:rsidRDefault="00BF2572"/>
        </w:tc>
        <w:tc>
          <w:tcPr>
            <w:tcW w:w="0" w:type="auto"/>
            <w:vAlign w:val="bottom"/>
          </w:tcPr>
          <w:p w14:paraId="70BDFD9C" w14:textId="77777777" w:rsidR="00BF2572" w:rsidRDefault="00E10CFB">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0" w:type="auto"/>
            <w:vAlign w:val="bottom"/>
          </w:tcPr>
          <w:p w14:paraId="70BDFD9D" w14:textId="77777777" w:rsidR="00BF2572" w:rsidRDefault="00BF2572">
            <w:pPr>
              <w:jc w:val="center"/>
              <w:rPr>
                <w:rFonts w:ascii="Arial" w:eastAsia="Arial" w:hAnsi="Arial" w:cs="Arial"/>
                <w:sz w:val="12"/>
                <w:szCs w:val="12"/>
              </w:rPr>
            </w:pPr>
          </w:p>
        </w:tc>
        <w:tc>
          <w:tcPr>
            <w:tcW w:w="0" w:type="auto"/>
            <w:vMerge/>
          </w:tcPr>
          <w:p w14:paraId="70BDFD9E" w14:textId="77777777" w:rsidR="00BF2572" w:rsidRDefault="00BF2572"/>
        </w:tc>
      </w:tr>
      <w:tr w:rsidR="00BF2572" w14:paraId="70BDFDA4" w14:textId="77777777">
        <w:tc>
          <w:tcPr>
            <w:tcW w:w="0" w:type="auto"/>
            <w:vMerge/>
          </w:tcPr>
          <w:p w14:paraId="70BDFDA0" w14:textId="77777777" w:rsidR="00BF2572" w:rsidRDefault="00BF2572"/>
        </w:tc>
        <w:tc>
          <w:tcPr>
            <w:tcW w:w="0" w:type="auto"/>
            <w:vAlign w:val="bottom"/>
          </w:tcPr>
          <w:p w14:paraId="70BDFDA1" w14:textId="77777777" w:rsidR="00BF2572" w:rsidRDefault="00E10CFB">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0" w:type="auto"/>
            <w:vAlign w:val="bottom"/>
          </w:tcPr>
          <w:p w14:paraId="70BDFDA2" w14:textId="77777777" w:rsidR="00BF2572" w:rsidRDefault="00BF2572">
            <w:pPr>
              <w:jc w:val="center"/>
              <w:rPr>
                <w:rFonts w:ascii="Arial" w:eastAsia="Arial" w:hAnsi="Arial" w:cs="Arial"/>
                <w:sz w:val="12"/>
                <w:szCs w:val="12"/>
              </w:rPr>
            </w:pPr>
          </w:p>
        </w:tc>
        <w:tc>
          <w:tcPr>
            <w:tcW w:w="0" w:type="auto"/>
            <w:vMerge/>
          </w:tcPr>
          <w:p w14:paraId="70BDFDA3" w14:textId="77777777" w:rsidR="00BF2572" w:rsidRDefault="00BF2572"/>
        </w:tc>
      </w:tr>
    </w:tbl>
    <w:p w14:paraId="70BDFDA5" w14:textId="77777777" w:rsidR="00BF2572" w:rsidRDefault="00BF2572">
      <w:pPr>
        <w:rPr>
          <w:rFonts w:ascii="Arial" w:eastAsia="Arial" w:hAnsi="Arial" w:cs="Arial"/>
        </w:rPr>
      </w:pPr>
    </w:p>
    <w:p w14:paraId="70BDFDA6" w14:textId="77777777" w:rsidR="00BF2572" w:rsidRDefault="00BF2572">
      <w:pPr>
        <w:rPr>
          <w:rFonts w:ascii="Arial" w:eastAsia="Arial" w:hAnsi="Arial" w:cs="Arial"/>
        </w:rPr>
      </w:pPr>
    </w:p>
    <w:p w14:paraId="70BDFDA7"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tbl>
      <w:tblPr>
        <w:tblStyle w:val="a7"/>
        <w:tblW w:w="0" w:type="auto"/>
        <w:tblLook w:val="0400" w:firstRow="0" w:lastRow="0" w:firstColumn="0" w:lastColumn="0" w:noHBand="0" w:noVBand="1"/>
      </w:tblPr>
      <w:tblGrid>
        <w:gridCol w:w="3896"/>
      </w:tblGrid>
      <w:tr w:rsidR="00BF2572" w14:paraId="70BDFDA9" w14:textId="77777777">
        <w:tc>
          <w:tcPr>
            <w:tcW w:w="0" w:type="auto"/>
            <w:shd w:val="clear" w:color="auto" w:fill="8DB3E2"/>
          </w:tcPr>
          <w:p w14:paraId="70BDFDA8" w14:textId="77777777" w:rsidR="00BF2572" w:rsidRDefault="00E10CFB">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70BDFDAA"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tbl>
      <w:tblPr>
        <w:tblStyle w:val="a8"/>
        <w:tblW w:w="0" w:type="auto"/>
        <w:tblLook w:val="0400" w:firstRow="0" w:lastRow="0" w:firstColumn="0" w:lastColumn="0" w:noHBand="0" w:noVBand="1"/>
      </w:tblPr>
      <w:tblGrid>
        <w:gridCol w:w="10454"/>
      </w:tblGrid>
      <w:tr w:rsidR="00BF2572" w14:paraId="70BDFDAC" w14:textId="77777777">
        <w:tc>
          <w:tcPr>
            <w:tcW w:w="0" w:type="auto"/>
            <w:shd w:val="clear" w:color="auto" w:fill="8DB3E2"/>
          </w:tcPr>
          <w:p w14:paraId="70BDFDAB" w14:textId="77777777" w:rsidR="00BF2572" w:rsidRDefault="00E10CFB">
            <w:pPr>
              <w:rPr>
                <w:rFonts w:ascii="Arial" w:eastAsia="Arial" w:hAnsi="Arial" w:cs="Arial"/>
                <w:b/>
              </w:rPr>
            </w:pPr>
            <w:r>
              <w:rPr>
                <w:rFonts w:ascii="Arial" w:eastAsia="Arial" w:hAnsi="Arial" w:cs="Arial"/>
                <w:b/>
              </w:rPr>
              <w:t>Level 4</w:t>
            </w:r>
          </w:p>
        </w:tc>
      </w:tr>
      <w:tr w:rsidR="00BF2572" w14:paraId="70BDFDAE" w14:textId="77777777">
        <w:tc>
          <w:tcPr>
            <w:tcW w:w="0" w:type="auto"/>
            <w:shd w:val="clear" w:color="auto" w:fill="DBEEF3"/>
          </w:tcPr>
          <w:p w14:paraId="70BDFDAD" w14:textId="77777777" w:rsidR="00BF2572" w:rsidRDefault="00E10CFB">
            <w:pPr>
              <w:rPr>
                <w:rFonts w:ascii="Arial" w:eastAsia="Arial" w:hAnsi="Arial" w:cs="Arial"/>
              </w:rPr>
            </w:pPr>
            <w:r>
              <w:rPr>
                <w:rFonts w:ascii="Arial" w:eastAsia="Arial" w:hAnsi="Arial" w:cs="Arial"/>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rPr>
              <w:t>undertake further training and develop new skills within a structured and managed environment and will have the qualities and transferable skills necessary for employment requiring the exercise of some personal responsibility.</w:t>
            </w:r>
          </w:p>
        </w:tc>
      </w:tr>
    </w:tbl>
    <w:p w14:paraId="70BDFDAF" w14:textId="77777777" w:rsidR="00BF2572" w:rsidRDefault="00BF2572">
      <w:pPr>
        <w:rPr>
          <w:rFonts w:ascii="Arial" w:eastAsia="Arial" w:hAnsi="Arial" w:cs="Arial"/>
        </w:rPr>
      </w:pPr>
    </w:p>
    <w:tbl>
      <w:tblPr>
        <w:tblStyle w:val="a9"/>
        <w:tblW w:w="0" w:type="auto"/>
        <w:tblLook w:val="0400" w:firstRow="0" w:lastRow="0" w:firstColumn="0" w:lastColumn="0" w:noHBand="0" w:noVBand="1"/>
      </w:tblPr>
      <w:tblGrid>
        <w:gridCol w:w="1405"/>
        <w:gridCol w:w="1222"/>
        <w:gridCol w:w="1337"/>
        <w:gridCol w:w="1355"/>
        <w:gridCol w:w="1336"/>
        <w:gridCol w:w="1336"/>
        <w:gridCol w:w="1231"/>
        <w:gridCol w:w="1232"/>
      </w:tblGrid>
      <w:tr w:rsidR="00BF2572" w14:paraId="70BDFDBD" w14:textId="77777777">
        <w:tc>
          <w:tcPr>
            <w:tcW w:w="0" w:type="auto"/>
            <w:shd w:val="clear" w:color="auto" w:fill="8DB3E2"/>
          </w:tcPr>
          <w:p w14:paraId="70BDFDB0" w14:textId="77777777" w:rsidR="00BF2572" w:rsidRDefault="00E10CFB">
            <w:pPr>
              <w:rPr>
                <w:rFonts w:ascii="Arial" w:eastAsia="Arial" w:hAnsi="Arial" w:cs="Arial"/>
                <w:sz w:val="18"/>
                <w:szCs w:val="18"/>
              </w:rPr>
            </w:pPr>
            <w:r>
              <w:rPr>
                <w:rFonts w:ascii="Arial" w:eastAsia="Arial" w:hAnsi="Arial" w:cs="Arial"/>
                <w:b/>
                <w:sz w:val="18"/>
                <w:szCs w:val="18"/>
              </w:rPr>
              <w:t>Level 4</w:t>
            </w:r>
          </w:p>
        </w:tc>
        <w:tc>
          <w:tcPr>
            <w:tcW w:w="0" w:type="auto"/>
            <w:shd w:val="clear" w:color="auto" w:fill="8DB3E2"/>
            <w:vAlign w:val="center"/>
          </w:tcPr>
          <w:p w14:paraId="70BDFDB1" w14:textId="77777777" w:rsidR="00BF2572" w:rsidRDefault="00E10CFB">
            <w:pPr>
              <w:jc w:val="center"/>
              <w:rPr>
                <w:rFonts w:ascii="Arial" w:eastAsia="Arial" w:hAnsi="Arial" w:cs="Arial"/>
                <w:b/>
                <w:sz w:val="18"/>
                <w:szCs w:val="18"/>
              </w:rPr>
            </w:pPr>
            <w:r>
              <w:rPr>
                <w:rFonts w:ascii="Arial" w:eastAsia="Arial" w:hAnsi="Arial" w:cs="Arial"/>
                <w:b/>
                <w:sz w:val="18"/>
                <w:szCs w:val="18"/>
              </w:rPr>
              <w:t>FAIL</w:t>
            </w:r>
          </w:p>
        </w:tc>
        <w:tc>
          <w:tcPr>
            <w:tcW w:w="0" w:type="auto"/>
            <w:shd w:val="clear" w:color="auto" w:fill="8DB3E2"/>
            <w:vAlign w:val="center"/>
          </w:tcPr>
          <w:p w14:paraId="70BDFDB2" w14:textId="77777777" w:rsidR="00BF2572" w:rsidRDefault="00E10CFB">
            <w:pPr>
              <w:jc w:val="center"/>
              <w:rPr>
                <w:rFonts w:ascii="Arial" w:eastAsia="Arial" w:hAnsi="Arial" w:cs="Arial"/>
                <w:b/>
                <w:sz w:val="18"/>
                <w:szCs w:val="18"/>
              </w:rPr>
            </w:pPr>
            <w:r>
              <w:rPr>
                <w:rFonts w:ascii="Arial" w:eastAsia="Arial" w:hAnsi="Arial" w:cs="Arial"/>
                <w:b/>
                <w:sz w:val="18"/>
                <w:szCs w:val="18"/>
              </w:rPr>
              <w:t>MARGINAL FAIL</w:t>
            </w:r>
          </w:p>
        </w:tc>
        <w:tc>
          <w:tcPr>
            <w:tcW w:w="0" w:type="auto"/>
            <w:shd w:val="clear" w:color="auto" w:fill="8DB3E2"/>
            <w:vAlign w:val="center"/>
          </w:tcPr>
          <w:p w14:paraId="70BDFDB3" w14:textId="77777777" w:rsidR="00BF2572" w:rsidRDefault="00E10CFB">
            <w:pPr>
              <w:jc w:val="center"/>
              <w:rPr>
                <w:rFonts w:ascii="Arial" w:eastAsia="Arial" w:hAnsi="Arial" w:cs="Arial"/>
                <w:b/>
                <w:sz w:val="18"/>
                <w:szCs w:val="18"/>
              </w:rPr>
            </w:pPr>
            <w:r>
              <w:rPr>
                <w:rFonts w:ascii="Arial" w:eastAsia="Arial" w:hAnsi="Arial" w:cs="Arial"/>
                <w:b/>
                <w:sz w:val="18"/>
                <w:szCs w:val="18"/>
              </w:rPr>
              <w:t>SATISFACTORY</w:t>
            </w:r>
          </w:p>
          <w:p w14:paraId="70BDFDB4" w14:textId="77777777" w:rsidR="00BF2572" w:rsidRDefault="00E10CFB">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0" w:type="auto"/>
            <w:shd w:val="clear" w:color="auto" w:fill="8DB3E2"/>
            <w:vAlign w:val="center"/>
          </w:tcPr>
          <w:p w14:paraId="70BDFDB5" w14:textId="77777777" w:rsidR="00BF2572" w:rsidRDefault="00E10CFB">
            <w:pPr>
              <w:jc w:val="center"/>
              <w:rPr>
                <w:rFonts w:ascii="Arial" w:eastAsia="Arial" w:hAnsi="Arial" w:cs="Arial"/>
                <w:b/>
                <w:sz w:val="18"/>
                <w:szCs w:val="18"/>
              </w:rPr>
            </w:pPr>
            <w:r>
              <w:rPr>
                <w:rFonts w:ascii="Arial" w:eastAsia="Arial" w:hAnsi="Arial" w:cs="Arial"/>
                <w:b/>
                <w:sz w:val="18"/>
                <w:szCs w:val="18"/>
              </w:rPr>
              <w:t>GOOD</w:t>
            </w:r>
          </w:p>
          <w:p w14:paraId="70BDFDB6" w14:textId="77777777" w:rsidR="00BF2572" w:rsidRDefault="00E10CFB">
            <w:pPr>
              <w:jc w:val="center"/>
              <w:rPr>
                <w:rFonts w:ascii="Arial" w:eastAsia="Arial" w:hAnsi="Arial" w:cs="Arial"/>
                <w:b/>
                <w:sz w:val="18"/>
                <w:szCs w:val="18"/>
              </w:rPr>
            </w:pPr>
            <w:r>
              <w:rPr>
                <w:rFonts w:ascii="Arial" w:eastAsia="Arial" w:hAnsi="Arial" w:cs="Arial"/>
                <w:b/>
                <w:sz w:val="18"/>
                <w:szCs w:val="18"/>
              </w:rPr>
              <w:t>(2.2 / Pass)</w:t>
            </w:r>
          </w:p>
        </w:tc>
        <w:tc>
          <w:tcPr>
            <w:tcW w:w="0" w:type="auto"/>
            <w:shd w:val="clear" w:color="auto" w:fill="8DB3E2"/>
            <w:vAlign w:val="center"/>
          </w:tcPr>
          <w:p w14:paraId="70BDFDB7" w14:textId="77777777" w:rsidR="00BF2572" w:rsidRDefault="00E10CFB">
            <w:pPr>
              <w:jc w:val="center"/>
              <w:rPr>
                <w:rFonts w:ascii="Arial" w:eastAsia="Arial" w:hAnsi="Arial" w:cs="Arial"/>
                <w:b/>
                <w:sz w:val="18"/>
                <w:szCs w:val="18"/>
              </w:rPr>
            </w:pPr>
            <w:r>
              <w:rPr>
                <w:rFonts w:ascii="Arial" w:eastAsia="Arial" w:hAnsi="Arial" w:cs="Arial"/>
                <w:b/>
                <w:sz w:val="18"/>
                <w:szCs w:val="18"/>
              </w:rPr>
              <w:t>VERY GOOD</w:t>
            </w:r>
          </w:p>
          <w:p w14:paraId="70BDFDB8" w14:textId="77777777" w:rsidR="00BF2572" w:rsidRDefault="00E10CFB">
            <w:pPr>
              <w:jc w:val="center"/>
              <w:rPr>
                <w:rFonts w:ascii="Arial" w:eastAsia="Arial" w:hAnsi="Arial" w:cs="Arial"/>
                <w:b/>
                <w:sz w:val="18"/>
                <w:szCs w:val="18"/>
              </w:rPr>
            </w:pPr>
            <w:r>
              <w:rPr>
                <w:rFonts w:ascii="Arial" w:eastAsia="Arial" w:hAnsi="Arial" w:cs="Arial"/>
                <w:b/>
                <w:sz w:val="18"/>
                <w:szCs w:val="18"/>
              </w:rPr>
              <w:t>(2.1 / Merit)</w:t>
            </w:r>
          </w:p>
        </w:tc>
        <w:tc>
          <w:tcPr>
            <w:tcW w:w="0" w:type="auto"/>
            <w:shd w:val="clear" w:color="auto" w:fill="8DB3E2"/>
            <w:vAlign w:val="center"/>
          </w:tcPr>
          <w:p w14:paraId="70BDFDB9" w14:textId="77777777" w:rsidR="00BF2572" w:rsidRDefault="00E10CFB">
            <w:pPr>
              <w:jc w:val="center"/>
              <w:rPr>
                <w:rFonts w:ascii="Arial" w:eastAsia="Arial" w:hAnsi="Arial" w:cs="Arial"/>
                <w:b/>
                <w:sz w:val="18"/>
                <w:szCs w:val="18"/>
              </w:rPr>
            </w:pPr>
            <w:r>
              <w:rPr>
                <w:rFonts w:ascii="Arial" w:eastAsia="Arial" w:hAnsi="Arial" w:cs="Arial"/>
                <w:b/>
                <w:sz w:val="18"/>
                <w:szCs w:val="18"/>
              </w:rPr>
              <w:t>EXCELLENT</w:t>
            </w:r>
          </w:p>
          <w:p w14:paraId="70BDFDBA" w14:textId="77777777" w:rsidR="00BF2572" w:rsidRDefault="00E10CFB">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0" w:type="auto"/>
            <w:shd w:val="clear" w:color="auto" w:fill="8DB3E2"/>
            <w:vAlign w:val="center"/>
          </w:tcPr>
          <w:p w14:paraId="70BDFDBB" w14:textId="77777777" w:rsidR="00BF2572" w:rsidRDefault="00E10CFB">
            <w:pPr>
              <w:jc w:val="center"/>
              <w:rPr>
                <w:rFonts w:ascii="Arial" w:eastAsia="Arial" w:hAnsi="Arial" w:cs="Arial"/>
                <w:b/>
                <w:sz w:val="18"/>
                <w:szCs w:val="18"/>
              </w:rPr>
            </w:pPr>
            <w:r>
              <w:rPr>
                <w:rFonts w:ascii="Arial" w:eastAsia="Arial" w:hAnsi="Arial" w:cs="Arial"/>
                <w:b/>
                <w:sz w:val="18"/>
                <w:szCs w:val="18"/>
              </w:rPr>
              <w:t>EXCEPTIONAL</w:t>
            </w:r>
          </w:p>
          <w:p w14:paraId="70BDFDBC" w14:textId="77777777" w:rsidR="00BF2572" w:rsidRDefault="00E10CFB">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BF2572" w14:paraId="70BDFDC6" w14:textId="77777777">
        <w:tc>
          <w:tcPr>
            <w:tcW w:w="0" w:type="auto"/>
            <w:shd w:val="clear" w:color="auto" w:fill="8DB3E2"/>
          </w:tcPr>
          <w:p w14:paraId="70BDFDBE" w14:textId="77777777" w:rsidR="00BF2572" w:rsidRDefault="00E10CFB">
            <w:pPr>
              <w:ind w:left="171"/>
              <w:rPr>
                <w:rFonts w:ascii="Arial" w:eastAsia="Arial" w:hAnsi="Arial" w:cs="Arial"/>
                <w:sz w:val="18"/>
                <w:szCs w:val="18"/>
              </w:rPr>
            </w:pPr>
            <w:r>
              <w:rPr>
                <w:rFonts w:ascii="Arial" w:eastAsia="Arial" w:hAnsi="Arial" w:cs="Arial"/>
                <w:b/>
              </w:rPr>
              <w:t>Category</w:t>
            </w:r>
          </w:p>
        </w:tc>
        <w:tc>
          <w:tcPr>
            <w:tcW w:w="0" w:type="auto"/>
            <w:shd w:val="clear" w:color="auto" w:fill="8DB3E2"/>
            <w:vAlign w:val="bottom"/>
          </w:tcPr>
          <w:p w14:paraId="70BDFDBF" w14:textId="77777777" w:rsidR="00BF2572" w:rsidRDefault="00E10CFB">
            <w:pPr>
              <w:jc w:val="center"/>
              <w:rPr>
                <w:rFonts w:ascii="Arial" w:eastAsia="Arial" w:hAnsi="Arial" w:cs="Arial"/>
                <w:b/>
                <w:sz w:val="18"/>
                <w:szCs w:val="18"/>
              </w:rPr>
            </w:pPr>
            <w:r>
              <w:rPr>
                <w:rFonts w:ascii="Arial" w:eastAsia="Arial" w:hAnsi="Arial" w:cs="Arial"/>
                <w:b/>
                <w:sz w:val="18"/>
                <w:szCs w:val="18"/>
              </w:rPr>
              <w:t>0-29%</w:t>
            </w:r>
          </w:p>
        </w:tc>
        <w:tc>
          <w:tcPr>
            <w:tcW w:w="0" w:type="auto"/>
            <w:shd w:val="clear" w:color="auto" w:fill="8DB3E2"/>
            <w:vAlign w:val="bottom"/>
          </w:tcPr>
          <w:p w14:paraId="70BDFDC0" w14:textId="77777777" w:rsidR="00BF2572" w:rsidRDefault="00E10CFB">
            <w:pPr>
              <w:jc w:val="center"/>
              <w:rPr>
                <w:rFonts w:ascii="Arial" w:eastAsia="Arial" w:hAnsi="Arial" w:cs="Arial"/>
                <w:b/>
                <w:sz w:val="18"/>
                <w:szCs w:val="18"/>
              </w:rPr>
            </w:pPr>
            <w:r>
              <w:rPr>
                <w:rFonts w:ascii="Arial" w:eastAsia="Arial" w:hAnsi="Arial" w:cs="Arial"/>
                <w:b/>
                <w:sz w:val="18"/>
                <w:szCs w:val="18"/>
              </w:rPr>
              <w:t>30-39%</w:t>
            </w:r>
          </w:p>
        </w:tc>
        <w:tc>
          <w:tcPr>
            <w:tcW w:w="0" w:type="auto"/>
            <w:shd w:val="clear" w:color="auto" w:fill="8DB3E2"/>
            <w:vAlign w:val="bottom"/>
          </w:tcPr>
          <w:p w14:paraId="70BDFDC1" w14:textId="77777777" w:rsidR="00BF2572" w:rsidRDefault="00E10CFB">
            <w:pPr>
              <w:jc w:val="center"/>
              <w:rPr>
                <w:rFonts w:ascii="Arial" w:eastAsia="Arial" w:hAnsi="Arial" w:cs="Arial"/>
                <w:b/>
                <w:sz w:val="18"/>
                <w:szCs w:val="18"/>
              </w:rPr>
            </w:pPr>
            <w:r>
              <w:rPr>
                <w:rFonts w:ascii="Arial" w:eastAsia="Arial" w:hAnsi="Arial" w:cs="Arial"/>
                <w:b/>
                <w:sz w:val="18"/>
                <w:szCs w:val="18"/>
              </w:rPr>
              <w:t>40-49%</w:t>
            </w:r>
          </w:p>
        </w:tc>
        <w:tc>
          <w:tcPr>
            <w:tcW w:w="0" w:type="auto"/>
            <w:shd w:val="clear" w:color="auto" w:fill="8DB3E2"/>
            <w:vAlign w:val="bottom"/>
          </w:tcPr>
          <w:p w14:paraId="70BDFDC2" w14:textId="77777777" w:rsidR="00BF2572" w:rsidRDefault="00E10CFB">
            <w:pPr>
              <w:jc w:val="center"/>
              <w:rPr>
                <w:rFonts w:ascii="Arial" w:eastAsia="Arial" w:hAnsi="Arial" w:cs="Arial"/>
                <w:b/>
                <w:sz w:val="18"/>
                <w:szCs w:val="18"/>
              </w:rPr>
            </w:pPr>
            <w:r>
              <w:rPr>
                <w:rFonts w:ascii="Arial" w:eastAsia="Arial" w:hAnsi="Arial" w:cs="Arial"/>
                <w:b/>
                <w:sz w:val="18"/>
                <w:szCs w:val="18"/>
              </w:rPr>
              <w:t>50-59%</w:t>
            </w:r>
          </w:p>
        </w:tc>
        <w:tc>
          <w:tcPr>
            <w:tcW w:w="0" w:type="auto"/>
            <w:shd w:val="clear" w:color="auto" w:fill="8DB3E2"/>
            <w:vAlign w:val="bottom"/>
          </w:tcPr>
          <w:p w14:paraId="70BDFDC3" w14:textId="77777777" w:rsidR="00BF2572" w:rsidRDefault="00E10CFB">
            <w:pPr>
              <w:jc w:val="center"/>
              <w:rPr>
                <w:rFonts w:ascii="Arial" w:eastAsia="Arial" w:hAnsi="Arial" w:cs="Arial"/>
                <w:b/>
                <w:sz w:val="18"/>
                <w:szCs w:val="18"/>
              </w:rPr>
            </w:pPr>
            <w:r>
              <w:rPr>
                <w:rFonts w:ascii="Arial" w:eastAsia="Arial" w:hAnsi="Arial" w:cs="Arial"/>
                <w:b/>
                <w:sz w:val="18"/>
                <w:szCs w:val="18"/>
              </w:rPr>
              <w:t>60-69%</w:t>
            </w:r>
          </w:p>
        </w:tc>
        <w:tc>
          <w:tcPr>
            <w:tcW w:w="0" w:type="auto"/>
            <w:shd w:val="clear" w:color="auto" w:fill="8DB3E2"/>
            <w:vAlign w:val="bottom"/>
          </w:tcPr>
          <w:p w14:paraId="70BDFDC4" w14:textId="77777777" w:rsidR="00BF2572" w:rsidRDefault="00E10CFB">
            <w:pPr>
              <w:jc w:val="center"/>
              <w:rPr>
                <w:rFonts w:ascii="Arial" w:eastAsia="Arial" w:hAnsi="Arial" w:cs="Arial"/>
                <w:b/>
                <w:sz w:val="18"/>
                <w:szCs w:val="18"/>
              </w:rPr>
            </w:pPr>
            <w:r>
              <w:rPr>
                <w:rFonts w:ascii="Arial" w:eastAsia="Arial" w:hAnsi="Arial" w:cs="Arial"/>
                <w:b/>
                <w:sz w:val="18"/>
                <w:szCs w:val="18"/>
              </w:rPr>
              <w:t>70-84%</w:t>
            </w:r>
          </w:p>
        </w:tc>
        <w:tc>
          <w:tcPr>
            <w:tcW w:w="0" w:type="auto"/>
            <w:shd w:val="clear" w:color="auto" w:fill="8DB3E2"/>
          </w:tcPr>
          <w:p w14:paraId="70BDFDC5" w14:textId="77777777" w:rsidR="00BF2572" w:rsidRDefault="00E10CFB">
            <w:pPr>
              <w:jc w:val="center"/>
              <w:rPr>
                <w:rFonts w:ascii="Arial" w:eastAsia="Arial" w:hAnsi="Arial" w:cs="Arial"/>
                <w:b/>
                <w:sz w:val="18"/>
                <w:szCs w:val="18"/>
              </w:rPr>
            </w:pPr>
            <w:r>
              <w:rPr>
                <w:rFonts w:ascii="Arial" w:eastAsia="Arial" w:hAnsi="Arial" w:cs="Arial"/>
                <w:b/>
                <w:sz w:val="18"/>
                <w:szCs w:val="18"/>
              </w:rPr>
              <w:t>85-100%</w:t>
            </w:r>
          </w:p>
        </w:tc>
      </w:tr>
      <w:tr w:rsidR="00BF2572" w14:paraId="70BDFDD5" w14:textId="77777777">
        <w:tc>
          <w:tcPr>
            <w:tcW w:w="0" w:type="auto"/>
            <w:shd w:val="clear" w:color="auto" w:fill="8DB3E2"/>
          </w:tcPr>
          <w:p w14:paraId="70BDFDC7" w14:textId="77777777" w:rsidR="00BF2572" w:rsidRDefault="00E10CFB">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14:paraId="70BDFDC8" w14:textId="77777777" w:rsidR="00BF2572" w:rsidRDefault="00E10CFB">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70BDFDC9" w14:textId="77777777" w:rsidR="00BF2572" w:rsidRDefault="00E10CFB">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0" w:type="auto"/>
            <w:tcBorders>
              <w:top w:val="single" w:sz="4" w:space="0" w:color="000000"/>
              <w:left w:val="single" w:sz="4" w:space="0" w:color="000000"/>
              <w:bottom w:val="single" w:sz="4" w:space="0" w:color="000000"/>
              <w:right w:val="dashed" w:sz="4" w:space="0" w:color="000000"/>
            </w:tcBorders>
          </w:tcPr>
          <w:p w14:paraId="70BDFDCA" w14:textId="77777777" w:rsidR="00BF2572" w:rsidRDefault="00E10CFB">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70BDFDCB" w14:textId="77777777" w:rsidR="00BF2572" w:rsidRDefault="00E10CFB">
            <w:pPr>
              <w:rPr>
                <w:rFonts w:ascii="Arial" w:eastAsia="Arial" w:hAnsi="Arial" w:cs="Arial"/>
              </w:rPr>
            </w:pPr>
            <w:r>
              <w:rPr>
                <w:rFonts w:ascii="Arial" w:eastAsia="Arial" w:hAnsi="Arial" w:cs="Arial"/>
              </w:rPr>
              <w:t>Views and findings mostly unsupported and non-authoritative.</w:t>
            </w:r>
          </w:p>
          <w:p w14:paraId="70BDFDCC" w14:textId="77777777" w:rsidR="00BF2572" w:rsidRDefault="00E10CFB">
            <w:pPr>
              <w:rPr>
                <w:rFonts w:ascii="Arial" w:eastAsia="Arial" w:hAnsi="Arial" w:cs="Arial"/>
              </w:rPr>
            </w:pPr>
            <w:r>
              <w:rPr>
                <w:rFonts w:ascii="Arial" w:eastAsia="Arial" w:hAnsi="Arial" w:cs="Arial"/>
              </w:rPr>
              <w:t>Referencing conventions used incoherently or largely absent.</w:t>
            </w:r>
          </w:p>
        </w:tc>
        <w:tc>
          <w:tcPr>
            <w:tcW w:w="0" w:type="auto"/>
            <w:tcBorders>
              <w:top w:val="single" w:sz="4" w:space="0" w:color="000000"/>
              <w:left w:val="dashed" w:sz="4" w:space="0" w:color="000000"/>
              <w:bottom w:val="single" w:sz="4" w:space="0" w:color="000000"/>
              <w:right w:val="single" w:sz="4" w:space="0" w:color="000000"/>
            </w:tcBorders>
          </w:tcPr>
          <w:p w14:paraId="70BDFDCD" w14:textId="77777777" w:rsidR="00BF2572" w:rsidRDefault="00E10CFB">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0" w:type="auto"/>
            <w:tcBorders>
              <w:top w:val="single" w:sz="4" w:space="0" w:color="000000"/>
              <w:left w:val="single" w:sz="4" w:space="0" w:color="000000"/>
              <w:bottom w:val="single" w:sz="4" w:space="0" w:color="000000"/>
              <w:right w:val="dashed" w:sz="4" w:space="0" w:color="000000"/>
            </w:tcBorders>
          </w:tcPr>
          <w:p w14:paraId="70BDFDCE" w14:textId="77777777" w:rsidR="00BF2572" w:rsidRDefault="00E10CFB">
            <w:pPr>
              <w:rPr>
                <w:rFonts w:ascii="Arial" w:eastAsia="Arial" w:hAnsi="Arial" w:cs="Arial"/>
              </w:rPr>
            </w:pPr>
            <w:r>
              <w:rPr>
                <w:rFonts w:ascii="Arial" w:eastAsia="Arial" w:hAnsi="Arial" w:cs="Arial"/>
              </w:rPr>
              <w:t>Engagement with a limited range of mostly relevant and credible sources but with some reliance on information gained through class contact. Some omissions and minor errors.</w:t>
            </w:r>
          </w:p>
          <w:p w14:paraId="70BDFDCF" w14:textId="77777777" w:rsidR="00BF2572" w:rsidRDefault="00E10CFB">
            <w:pPr>
              <w:rPr>
                <w:rFonts w:ascii="Arial" w:eastAsia="Arial" w:hAnsi="Arial" w:cs="Arial"/>
              </w:rPr>
            </w:pPr>
            <w:r>
              <w:rPr>
                <w:rFonts w:ascii="Arial" w:eastAsia="Arial" w:hAnsi="Arial" w:cs="Arial"/>
              </w:rPr>
              <w:t>Referencing conventions evident though not always applied accurately or consistently.</w:t>
            </w:r>
          </w:p>
        </w:tc>
        <w:tc>
          <w:tcPr>
            <w:tcW w:w="0" w:type="auto"/>
            <w:tcBorders>
              <w:top w:val="single" w:sz="4" w:space="0" w:color="000000"/>
              <w:left w:val="dashed" w:sz="4" w:space="0" w:color="000000"/>
              <w:bottom w:val="single" w:sz="4" w:space="0" w:color="000000"/>
              <w:right w:val="dashed" w:sz="4" w:space="0" w:color="000000"/>
            </w:tcBorders>
          </w:tcPr>
          <w:p w14:paraId="70BDFDD0" w14:textId="77777777" w:rsidR="00BF2572" w:rsidRDefault="00E10CFB">
            <w:pPr>
              <w:rPr>
                <w:rFonts w:ascii="Arial" w:eastAsia="Arial" w:hAnsi="Arial" w:cs="Arial"/>
              </w:rPr>
            </w:pPr>
            <w:r>
              <w:rPr>
                <w:rFonts w:ascii="Arial" w:eastAsia="Arial" w:hAnsi="Arial" w:cs="Arial"/>
              </w:rPr>
              <w:t>Engagement with an appropriate range of literature, including sources retrieved independently. Some over-reliance on texts rather than other sources. Referencing may show minor inaccuracies or inconsistencies.</w:t>
            </w:r>
          </w:p>
        </w:tc>
        <w:tc>
          <w:tcPr>
            <w:tcW w:w="0" w:type="auto"/>
            <w:tcBorders>
              <w:top w:val="single" w:sz="4" w:space="0" w:color="000000"/>
              <w:left w:val="dashed" w:sz="4" w:space="0" w:color="000000"/>
              <w:bottom w:val="single" w:sz="4" w:space="0" w:color="000000"/>
              <w:right w:val="dashed" w:sz="4" w:space="0" w:color="000000"/>
            </w:tcBorders>
          </w:tcPr>
          <w:p w14:paraId="70BDFDD1" w14:textId="77777777" w:rsidR="00BF2572" w:rsidRDefault="00E10CFB">
            <w:pPr>
              <w:rPr>
                <w:rFonts w:ascii="Arial" w:eastAsia="Arial" w:hAnsi="Arial" w:cs="Arial"/>
              </w:rPr>
            </w:pPr>
            <w:r>
              <w:rPr>
                <w:rFonts w:ascii="Arial" w:eastAsia="Arial" w:hAnsi="Arial" w:cs="Arial"/>
              </w:rPr>
              <w:t>Engagement with a wide range of literature, including sources retrieved independently.</w:t>
            </w:r>
          </w:p>
          <w:p w14:paraId="70BDFDD2" w14:textId="77777777" w:rsidR="00BF2572" w:rsidRDefault="00E10CFB">
            <w:pPr>
              <w:rPr>
                <w:rFonts w:ascii="Arial" w:eastAsia="Arial" w:hAnsi="Arial" w:cs="Arial"/>
              </w:rPr>
            </w:pPr>
            <w:r>
              <w:rPr>
                <w:rFonts w:ascii="Arial" w:eastAsia="Arial" w:hAnsi="Arial" w:cs="Arial"/>
              </w:rPr>
              <w:t>Selection of relevant and credible sources.  Generally sound referencing, with no/very few inaccuracies or inconsistencies.</w:t>
            </w:r>
          </w:p>
        </w:tc>
        <w:tc>
          <w:tcPr>
            <w:tcW w:w="0" w:type="auto"/>
            <w:tcBorders>
              <w:top w:val="single" w:sz="4" w:space="0" w:color="000000"/>
              <w:left w:val="dashed" w:sz="4" w:space="0" w:color="000000"/>
              <w:bottom w:val="single" w:sz="4" w:space="0" w:color="000000"/>
              <w:right w:val="dashed" w:sz="4" w:space="0" w:color="000000"/>
            </w:tcBorders>
          </w:tcPr>
          <w:p w14:paraId="70BDFDD3" w14:textId="77777777" w:rsidR="00BF2572" w:rsidRDefault="00E10CFB">
            <w:pPr>
              <w:rPr>
                <w:rFonts w:ascii="Arial" w:eastAsia="Arial" w:hAnsi="Arial" w:cs="Arial"/>
              </w:rPr>
            </w:pPr>
            <w:r>
              <w:rPr>
                <w:rFonts w:ascii="Arial" w:eastAsia="Arial" w:hAnsi="Arial" w:cs="Arial"/>
              </w:rPr>
              <w:t xml:space="preserve">Engagement with an extensive range of relevant and credible literature. Consistently accurate application of referencing. </w:t>
            </w:r>
          </w:p>
        </w:tc>
        <w:tc>
          <w:tcPr>
            <w:tcW w:w="0" w:type="auto"/>
            <w:tcBorders>
              <w:top w:val="single" w:sz="4" w:space="0" w:color="000000"/>
              <w:left w:val="dashed" w:sz="4" w:space="0" w:color="000000"/>
              <w:bottom w:val="single" w:sz="4" w:space="0" w:color="000000"/>
              <w:right w:val="single" w:sz="4" w:space="0" w:color="000000"/>
            </w:tcBorders>
          </w:tcPr>
          <w:p w14:paraId="70BDFDD4" w14:textId="77777777" w:rsidR="00BF2572" w:rsidRDefault="00E10CFB">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BF2572" w14:paraId="70BDFDDE" w14:textId="77777777">
        <w:tc>
          <w:tcPr>
            <w:tcW w:w="0" w:type="auto"/>
            <w:shd w:val="clear" w:color="auto" w:fill="8DB3E2"/>
          </w:tcPr>
          <w:p w14:paraId="70BDFDD6" w14:textId="77777777" w:rsidR="00BF2572" w:rsidRDefault="00E10CFB">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sz w:val="18"/>
                <w:szCs w:val="18"/>
              </w:rPr>
              <w:t>(Knowledge of the basic underlying concepts and principles of a subject.)</w:t>
            </w:r>
          </w:p>
        </w:tc>
        <w:tc>
          <w:tcPr>
            <w:tcW w:w="0" w:type="auto"/>
            <w:tcBorders>
              <w:top w:val="single" w:sz="4" w:space="0" w:color="000000"/>
              <w:left w:val="single" w:sz="4" w:space="0" w:color="000000"/>
              <w:bottom w:val="single" w:sz="4" w:space="0" w:color="000000"/>
              <w:right w:val="dashed" w:sz="4" w:space="0" w:color="000000"/>
            </w:tcBorders>
          </w:tcPr>
          <w:p w14:paraId="70BDFDD7" w14:textId="77777777" w:rsidR="00BF2572" w:rsidRDefault="00E10CFB">
            <w:pPr>
              <w:spacing w:after="120"/>
              <w:rPr>
                <w:rFonts w:ascii="Arial" w:eastAsia="Arial" w:hAnsi="Arial" w:cs="Arial"/>
              </w:rPr>
            </w:pPr>
            <w:r>
              <w:rPr>
                <w:rFonts w:ascii="Arial" w:eastAsia="Arial" w:hAnsi="Arial" w:cs="Arial"/>
              </w:rPr>
              <w:t xml:space="preserve">Major gaps in knowledge and understanding of the basic underlying concepts and principles of the subject matter. Inclusion of </w:t>
            </w:r>
            <w:r>
              <w:rPr>
                <w:rFonts w:ascii="Arial" w:eastAsia="Arial" w:hAnsi="Arial" w:cs="Arial"/>
              </w:rPr>
              <w:lastRenderedPageBreak/>
              <w:t xml:space="preserve">irrelevant material.  Substantial inaccuracies. </w:t>
            </w:r>
          </w:p>
        </w:tc>
        <w:tc>
          <w:tcPr>
            <w:tcW w:w="0" w:type="auto"/>
            <w:tcBorders>
              <w:top w:val="single" w:sz="4" w:space="0" w:color="000000"/>
              <w:left w:val="dashed" w:sz="4" w:space="0" w:color="000000"/>
              <w:bottom w:val="single" w:sz="4" w:space="0" w:color="000000"/>
              <w:right w:val="single" w:sz="4" w:space="0" w:color="000000"/>
            </w:tcBorders>
          </w:tcPr>
          <w:p w14:paraId="70BDFDD8" w14:textId="77777777" w:rsidR="00BF2572" w:rsidRDefault="00E10CFB">
            <w:pPr>
              <w:spacing w:after="120"/>
              <w:rPr>
                <w:rFonts w:ascii="Arial" w:eastAsia="Arial" w:hAnsi="Arial" w:cs="Arial"/>
              </w:rPr>
            </w:pPr>
            <w:r>
              <w:rPr>
                <w:rFonts w:ascii="Arial" w:eastAsia="Arial" w:hAnsi="Arial" w:cs="Arial"/>
              </w:rPr>
              <w:lastRenderedPageBreak/>
              <w:t>Gaps in knowledge</w:t>
            </w:r>
            <w:r>
              <w:t xml:space="preserve"> of </w:t>
            </w:r>
            <w:r>
              <w:rPr>
                <w:rFonts w:ascii="Arial" w:eastAsia="Arial" w:hAnsi="Arial" w:cs="Arial"/>
              </w:rPr>
              <w:t xml:space="preserve">the basic underlying concepts and principles, with flawed or superficial understanding. Some significant inaccuracies and/or </w:t>
            </w:r>
            <w:r>
              <w:rPr>
                <w:rFonts w:ascii="Arial" w:eastAsia="Arial" w:hAnsi="Arial" w:cs="Arial"/>
              </w:rPr>
              <w:lastRenderedPageBreak/>
              <w:t xml:space="preserve">irrelevant material.  </w:t>
            </w:r>
          </w:p>
        </w:tc>
        <w:tc>
          <w:tcPr>
            <w:tcW w:w="0" w:type="auto"/>
            <w:tcBorders>
              <w:top w:val="single" w:sz="4" w:space="0" w:color="000000"/>
              <w:left w:val="single" w:sz="4" w:space="0" w:color="000000"/>
              <w:bottom w:val="single" w:sz="4" w:space="0" w:color="000000"/>
              <w:right w:val="dashed" w:sz="4" w:space="0" w:color="000000"/>
            </w:tcBorders>
          </w:tcPr>
          <w:p w14:paraId="70BDFDD9" w14:textId="77777777" w:rsidR="00BF2572" w:rsidRDefault="00E10CFB">
            <w:pPr>
              <w:spacing w:after="120"/>
              <w:rPr>
                <w:rFonts w:ascii="Arial" w:eastAsia="Arial" w:hAnsi="Arial" w:cs="Arial"/>
              </w:rPr>
            </w:pPr>
            <w:r>
              <w:rPr>
                <w:rFonts w:ascii="Arial" w:eastAsia="Arial" w:hAnsi="Arial" w:cs="Arial"/>
              </w:rPr>
              <w:lastRenderedPageBreak/>
              <w:t xml:space="preserve">Limited knowledge and understanding of the basic underlying concepts and principles within the subject area. Some elements may be missing. </w:t>
            </w:r>
          </w:p>
        </w:tc>
        <w:tc>
          <w:tcPr>
            <w:tcW w:w="0" w:type="auto"/>
            <w:tcBorders>
              <w:top w:val="single" w:sz="4" w:space="0" w:color="000000"/>
              <w:left w:val="dashed" w:sz="4" w:space="0" w:color="000000"/>
              <w:bottom w:val="single" w:sz="4" w:space="0" w:color="000000"/>
              <w:right w:val="dashed" w:sz="4" w:space="0" w:color="000000"/>
            </w:tcBorders>
          </w:tcPr>
          <w:p w14:paraId="70BDFDDA" w14:textId="77777777" w:rsidR="00BF2572" w:rsidRDefault="00E10CFB">
            <w:pPr>
              <w:spacing w:after="120"/>
              <w:rPr>
                <w:rFonts w:ascii="Arial" w:eastAsia="Arial" w:hAnsi="Arial" w:cs="Arial"/>
              </w:rPr>
            </w:pPr>
            <w:r>
              <w:rPr>
                <w:rFonts w:ascii="Arial" w:eastAsia="Arial" w:hAnsi="Arial" w:cs="Arial"/>
              </w:rPr>
              <w:t>Knowledge of the basic underlying concepts and principles is accurate with a good understanding of the field of study but lacks depth and/or breadth.</w:t>
            </w:r>
          </w:p>
        </w:tc>
        <w:tc>
          <w:tcPr>
            <w:tcW w:w="0" w:type="auto"/>
            <w:tcBorders>
              <w:top w:val="single" w:sz="4" w:space="0" w:color="000000"/>
              <w:left w:val="dashed" w:sz="4" w:space="0" w:color="000000"/>
              <w:bottom w:val="single" w:sz="4" w:space="0" w:color="000000"/>
              <w:right w:val="dashed" w:sz="4" w:space="0" w:color="000000"/>
            </w:tcBorders>
          </w:tcPr>
          <w:p w14:paraId="70BDFDDB" w14:textId="77777777" w:rsidR="00BF2572" w:rsidRDefault="00E10CFB">
            <w:pPr>
              <w:spacing w:after="120"/>
              <w:rPr>
                <w:rFonts w:ascii="Arial" w:eastAsia="Arial" w:hAnsi="Arial" w:cs="Arial"/>
              </w:rPr>
            </w:pPr>
            <w:r>
              <w:rPr>
                <w:rFonts w:ascii="Arial" w:eastAsia="Arial" w:hAnsi="Arial" w:cs="Arial"/>
              </w:rPr>
              <w:t xml:space="preserve">Competent knowledge of the basic underlying concepts and principles.  Exhibits very good understanding. </w:t>
            </w:r>
          </w:p>
        </w:tc>
        <w:tc>
          <w:tcPr>
            <w:tcW w:w="0" w:type="auto"/>
            <w:tcBorders>
              <w:top w:val="single" w:sz="4" w:space="0" w:color="000000"/>
              <w:left w:val="dashed" w:sz="4" w:space="0" w:color="000000"/>
              <w:bottom w:val="single" w:sz="4" w:space="0" w:color="000000"/>
              <w:right w:val="dashed" w:sz="4" w:space="0" w:color="000000"/>
            </w:tcBorders>
          </w:tcPr>
          <w:p w14:paraId="70BDFDDC" w14:textId="77777777" w:rsidR="00BF2572" w:rsidRDefault="00E10CFB">
            <w:pPr>
              <w:spacing w:after="120"/>
              <w:rPr>
                <w:rFonts w:ascii="Arial" w:eastAsia="Arial" w:hAnsi="Arial" w:cs="Arial"/>
              </w:rPr>
            </w:pPr>
            <w:r>
              <w:rPr>
                <w:rFonts w:ascii="Arial" w:eastAsia="Arial" w:hAnsi="Arial" w:cs="Arial"/>
              </w:rPr>
              <w:t xml:space="preserve">Excellent knowledge and understanding of the basic underlying concepts and principles of the subject. </w:t>
            </w:r>
          </w:p>
        </w:tc>
        <w:tc>
          <w:tcPr>
            <w:tcW w:w="0" w:type="auto"/>
            <w:tcBorders>
              <w:top w:val="single" w:sz="4" w:space="0" w:color="000000"/>
              <w:left w:val="dashed" w:sz="4" w:space="0" w:color="000000"/>
              <w:bottom w:val="single" w:sz="4" w:space="0" w:color="000000"/>
              <w:right w:val="single" w:sz="4" w:space="0" w:color="000000"/>
            </w:tcBorders>
          </w:tcPr>
          <w:p w14:paraId="70BDFDDD" w14:textId="77777777" w:rsidR="00BF2572" w:rsidRDefault="00E10CFB">
            <w:pPr>
              <w:spacing w:after="120"/>
              <w:rPr>
                <w:rFonts w:ascii="Arial" w:eastAsia="Arial" w:hAnsi="Arial" w:cs="Arial"/>
              </w:rPr>
            </w:pPr>
            <w:r>
              <w:rPr>
                <w:rFonts w:ascii="Arial" w:eastAsia="Arial" w:hAnsi="Arial" w:cs="Arial"/>
              </w:rPr>
              <w:t>Exceptional, detailed knowledge and understanding of the basic underlying concepts and principles</w:t>
            </w:r>
          </w:p>
        </w:tc>
      </w:tr>
      <w:tr w:rsidR="00BF2572" w14:paraId="70BDFDF3" w14:textId="77777777">
        <w:tc>
          <w:tcPr>
            <w:tcW w:w="0" w:type="auto"/>
            <w:shd w:val="clear" w:color="auto" w:fill="8DB3E2"/>
          </w:tcPr>
          <w:p w14:paraId="70BDFDDF" w14:textId="77777777" w:rsidR="00BF2572" w:rsidRDefault="00E10CFB">
            <w:pPr>
              <w:spacing w:before="34" w:line="239" w:lineRule="auto"/>
              <w:ind w:left="108" w:right="-54"/>
              <w:rPr>
                <w:rFonts w:ascii="Arial" w:eastAsia="Arial" w:hAnsi="Arial" w:cs="Arial"/>
                <w:b/>
              </w:rPr>
            </w:pPr>
            <w:r>
              <w:rPr>
                <w:rFonts w:ascii="Arial" w:eastAsia="Arial" w:hAnsi="Arial" w:cs="Arial"/>
                <w:b/>
              </w:rPr>
              <w:t xml:space="preserve">Cognitive and intellectual skills </w:t>
            </w:r>
          </w:p>
          <w:p w14:paraId="70BDFDE0"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 xml:space="preserve">(Evaluate underlying concepts and principles of a subject and interpret qualitative and quantitative data in order to develop lines of argument and make sound judgements.) </w:t>
            </w:r>
          </w:p>
          <w:p w14:paraId="70BDFDE1" w14:textId="77777777" w:rsidR="00BF2572" w:rsidRDefault="00BF2572">
            <w:pPr>
              <w:spacing w:before="34" w:line="239" w:lineRule="auto"/>
              <w:ind w:left="108" w:right="-54"/>
              <w:rPr>
                <w:rFonts w:ascii="Arial" w:eastAsia="Arial" w:hAnsi="Arial" w:cs="Arial"/>
                <w:sz w:val="18"/>
                <w:szCs w:val="18"/>
              </w:rPr>
            </w:pPr>
          </w:p>
          <w:p w14:paraId="70BDFDE2" w14:textId="77777777" w:rsidR="00BF2572" w:rsidRDefault="00BF2572">
            <w:pPr>
              <w:spacing w:before="34" w:line="239" w:lineRule="auto"/>
              <w:ind w:left="108" w:right="-54"/>
              <w:rPr>
                <w:rFonts w:ascii="Arial" w:eastAsia="Arial" w:hAnsi="Arial" w:cs="Arial"/>
                <w:sz w:val="18"/>
                <w:szCs w:val="18"/>
              </w:rPr>
            </w:pPr>
          </w:p>
        </w:tc>
        <w:tc>
          <w:tcPr>
            <w:tcW w:w="0" w:type="auto"/>
          </w:tcPr>
          <w:p w14:paraId="70BDFDE3" w14:textId="77777777" w:rsidR="00BF2572" w:rsidRDefault="00E10CFB">
            <w:pPr>
              <w:rPr>
                <w:rFonts w:ascii="Arial" w:eastAsia="Arial" w:hAnsi="Arial" w:cs="Arial"/>
              </w:rPr>
            </w:pPr>
            <w:r>
              <w:rPr>
                <w:rFonts w:ascii="Arial" w:eastAsia="Arial" w:hAnsi="Arial" w:cs="Arial"/>
              </w:rPr>
              <w:t>Wholly or almost wholly descriptive work. Little or no evaluation of</w:t>
            </w:r>
            <w:r>
              <w:t xml:space="preserve"> the </w:t>
            </w:r>
            <w:r>
              <w:rPr>
                <w:rFonts w:ascii="Arial" w:eastAsia="Arial" w:hAnsi="Arial" w:cs="Arial"/>
              </w:rPr>
              <w:t>underlying concepts and principles.</w:t>
            </w:r>
          </w:p>
          <w:p w14:paraId="70BDFDE4" w14:textId="77777777" w:rsidR="00BF2572" w:rsidRDefault="00E10CFB">
            <w:pPr>
              <w:rPr>
                <w:rFonts w:ascii="Arial" w:eastAsia="Arial" w:hAnsi="Arial" w:cs="Arial"/>
              </w:rPr>
            </w:pPr>
            <w:r>
              <w:rPr>
                <w:rFonts w:ascii="Arial" w:eastAsia="Arial" w:hAnsi="Arial" w:cs="Arial"/>
              </w:rPr>
              <w:t>Failure to develop arguments, leading to illogical or invalid judgements. Minimal or no use of</w:t>
            </w:r>
          </w:p>
          <w:p w14:paraId="70BDFDE5" w14:textId="77777777" w:rsidR="00BF2572" w:rsidRDefault="00E10CFB">
            <w:pPr>
              <w:rPr>
                <w:rFonts w:ascii="Arial" w:eastAsia="Arial" w:hAnsi="Arial" w:cs="Arial"/>
              </w:rPr>
            </w:pPr>
            <w:r>
              <w:rPr>
                <w:rFonts w:ascii="Arial" w:eastAsia="Arial" w:hAnsi="Arial" w:cs="Arial"/>
              </w:rPr>
              <w:t>evidence to back up views.</w:t>
            </w:r>
          </w:p>
          <w:p w14:paraId="70BDFDE6" w14:textId="77777777" w:rsidR="00BF2572" w:rsidRDefault="00BF2572">
            <w:pPr>
              <w:rPr>
                <w:rFonts w:ascii="Arial" w:eastAsia="Arial" w:hAnsi="Arial" w:cs="Arial"/>
              </w:rPr>
            </w:pPr>
          </w:p>
        </w:tc>
        <w:tc>
          <w:tcPr>
            <w:tcW w:w="0" w:type="auto"/>
          </w:tcPr>
          <w:p w14:paraId="70BDFDE7" w14:textId="77777777" w:rsidR="00BF2572" w:rsidRDefault="00E10CFB">
            <w:pPr>
              <w:rPr>
                <w:rFonts w:ascii="Arial" w:eastAsia="Arial" w:hAnsi="Arial" w:cs="Arial"/>
              </w:rPr>
            </w:pPr>
            <w:r>
              <w:rPr>
                <w:rFonts w:ascii="Arial" w:eastAsia="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0" w:type="auto"/>
          </w:tcPr>
          <w:p w14:paraId="70BDFDE8" w14:textId="77777777" w:rsidR="00BF2572" w:rsidRDefault="00E10CFB">
            <w:pPr>
              <w:rPr>
                <w:rFonts w:ascii="Arial" w:eastAsia="Arial" w:hAnsi="Arial" w:cs="Arial"/>
              </w:rPr>
            </w:pPr>
            <w:r>
              <w:rPr>
                <w:rFonts w:ascii="Arial" w:eastAsia="Arial" w:hAnsi="Arial" w:cs="Arial"/>
              </w:rPr>
              <w:t>Limited attempt at evaluation of the underlying concepts and principles, tending towards description.</w:t>
            </w:r>
          </w:p>
          <w:p w14:paraId="70BDFDE9" w14:textId="77777777" w:rsidR="00BF2572" w:rsidRDefault="00E10CFB">
            <w:pPr>
              <w:rPr>
                <w:rFonts w:ascii="Arial" w:eastAsia="Arial" w:hAnsi="Arial" w:cs="Arial"/>
              </w:rPr>
            </w:pPr>
            <w:r>
              <w:rPr>
                <w:rFonts w:ascii="Arial" w:eastAsia="Arial" w:hAnsi="Arial" w:cs="Arial"/>
              </w:rPr>
              <w:t>Can interpret qualitative and quantitative data but with some errors. Some evidence to support emerging arguments and judgements but these may be underdeveloped or with a little inconsistency / mis-interpretation.</w:t>
            </w:r>
          </w:p>
          <w:p w14:paraId="70BDFDEA" w14:textId="77777777" w:rsidR="00BF2572" w:rsidRDefault="00BF2572">
            <w:pPr>
              <w:rPr>
                <w:rFonts w:ascii="Arial" w:eastAsia="Arial" w:hAnsi="Arial" w:cs="Arial"/>
              </w:rPr>
            </w:pPr>
          </w:p>
        </w:tc>
        <w:tc>
          <w:tcPr>
            <w:tcW w:w="0" w:type="auto"/>
          </w:tcPr>
          <w:p w14:paraId="70BDFDEB" w14:textId="77777777" w:rsidR="00BF2572" w:rsidRDefault="00E10CFB">
            <w:pPr>
              <w:rPr>
                <w:rFonts w:ascii="Arial" w:eastAsia="Arial" w:hAnsi="Arial" w:cs="Arial"/>
              </w:rPr>
            </w:pPr>
            <w:r>
              <w:rPr>
                <w:rFonts w:ascii="Arial" w:eastAsia="Arial" w:hAnsi="Arial" w:cs="Arial"/>
              </w:rPr>
              <w:t>Good evaluation of the underlying concepts and principles. Can interpret qualitative and quantitative data, with minor errors.</w:t>
            </w:r>
          </w:p>
          <w:p w14:paraId="70BDFDEC" w14:textId="77777777" w:rsidR="00BF2572" w:rsidRDefault="00E10CFB">
            <w:pPr>
              <w:rPr>
                <w:rFonts w:ascii="Arial" w:eastAsia="Arial" w:hAnsi="Arial" w:cs="Arial"/>
              </w:rPr>
            </w:pPr>
            <w:r>
              <w:rPr>
                <w:rFonts w:ascii="Arial" w:eastAsia="Arial" w:hAnsi="Arial" w:cs="Arial"/>
              </w:rPr>
              <w:t>An emerging ability to use evidence to support the argument.</w:t>
            </w:r>
          </w:p>
          <w:p w14:paraId="70BDFDED" w14:textId="77777777" w:rsidR="00BF2572" w:rsidRDefault="00E10CFB">
            <w:pPr>
              <w:rPr>
                <w:rFonts w:ascii="Arial" w:eastAsia="Arial" w:hAnsi="Arial" w:cs="Arial"/>
              </w:rPr>
            </w:pPr>
            <w:r>
              <w:rPr>
                <w:rFonts w:ascii="Arial" w:eastAsia="Arial" w:hAnsi="Arial" w:cs="Arial"/>
              </w:rPr>
              <w:t>Mostly valid arguments and logical judgements.</w:t>
            </w:r>
            <w:r>
              <w:t xml:space="preserve"> </w:t>
            </w:r>
          </w:p>
        </w:tc>
        <w:tc>
          <w:tcPr>
            <w:tcW w:w="0" w:type="auto"/>
          </w:tcPr>
          <w:p w14:paraId="70BDFDEE" w14:textId="77777777" w:rsidR="00BF2572" w:rsidRDefault="00E10CFB">
            <w:pPr>
              <w:rPr>
                <w:rFonts w:ascii="Arial" w:eastAsia="Arial" w:hAnsi="Arial" w:cs="Arial"/>
              </w:rPr>
            </w:pPr>
            <w:r>
              <w:rPr>
                <w:rFonts w:ascii="Arial" w:eastAsia="Arial" w:hAnsi="Arial" w:cs="Arial"/>
              </w:rPr>
              <w:t xml:space="preserve">Sound evaluation of the underlying concepts and principles. </w:t>
            </w:r>
            <w:r w:rsidRPr="00F81229">
              <w:rPr>
                <w:rFonts w:ascii="Arial" w:eastAsia="Arial" w:hAnsi="Arial" w:cs="Arial"/>
                <w:lang w:val="it-IT"/>
              </w:rPr>
              <w:t xml:space="preserve">Can </w:t>
            </w:r>
            <w:proofErr w:type="spellStart"/>
            <w:r w:rsidRPr="00F81229">
              <w:rPr>
                <w:rFonts w:ascii="Arial" w:eastAsia="Arial" w:hAnsi="Arial" w:cs="Arial"/>
                <w:lang w:val="it-IT"/>
              </w:rPr>
              <w:t>interpret</w:t>
            </w:r>
            <w:proofErr w:type="spellEnd"/>
            <w:r w:rsidRPr="00F81229">
              <w:rPr>
                <w:rFonts w:ascii="Arial" w:eastAsia="Arial" w:hAnsi="Arial" w:cs="Arial"/>
                <w:lang w:val="it-IT"/>
              </w:rPr>
              <w:t xml:space="preserve"> qualitative and quantitative data </w:t>
            </w:r>
            <w:proofErr w:type="spellStart"/>
            <w:r w:rsidRPr="00F81229">
              <w:rPr>
                <w:rFonts w:ascii="Arial" w:eastAsia="Arial" w:hAnsi="Arial" w:cs="Arial"/>
                <w:lang w:val="it-IT"/>
              </w:rPr>
              <w:t>accurately</w:t>
            </w:r>
            <w:proofErr w:type="spellEnd"/>
            <w:r w:rsidRPr="00F81229">
              <w:rPr>
                <w:rFonts w:ascii="Arial" w:eastAsia="Arial" w:hAnsi="Arial" w:cs="Arial"/>
                <w:lang w:val="it-IT"/>
              </w:rPr>
              <w:t xml:space="preserve">. </w:t>
            </w:r>
            <w:r>
              <w:rPr>
                <w:rFonts w:ascii="Arial" w:eastAsia="Arial" w:hAnsi="Arial" w:cs="Arial"/>
              </w:rPr>
              <w:t xml:space="preserve">Ability to devise arguments using evidence to make mostly appropriate and valid judgements. </w:t>
            </w:r>
          </w:p>
          <w:p w14:paraId="70BDFDEF" w14:textId="77777777" w:rsidR="00BF2572" w:rsidRDefault="00BF2572">
            <w:pPr>
              <w:rPr>
                <w:rFonts w:ascii="Arial" w:eastAsia="Arial" w:hAnsi="Arial" w:cs="Arial"/>
              </w:rPr>
            </w:pPr>
          </w:p>
        </w:tc>
        <w:tc>
          <w:tcPr>
            <w:tcW w:w="0" w:type="auto"/>
          </w:tcPr>
          <w:p w14:paraId="70BDFDF0" w14:textId="77777777" w:rsidR="00BF2572" w:rsidRDefault="00E10CFB">
            <w:pPr>
              <w:rPr>
                <w:rFonts w:ascii="Arial" w:eastAsia="Arial" w:hAnsi="Arial" w:cs="Arial"/>
              </w:rPr>
            </w:pPr>
            <w:r>
              <w:rPr>
                <w:rFonts w:ascii="Arial" w:eastAsia="Arial" w:hAnsi="Arial" w:cs="Arial"/>
              </w:rPr>
              <w:t>Excellent evaluation</w:t>
            </w:r>
            <w:r>
              <w:t xml:space="preserve"> </w:t>
            </w:r>
            <w:r>
              <w:rPr>
                <w:rFonts w:ascii="Arial" w:eastAsia="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0" w:type="auto"/>
          </w:tcPr>
          <w:p w14:paraId="70BDFDF1" w14:textId="77777777" w:rsidR="00BF2572" w:rsidRDefault="00E10CFB">
            <w:pPr>
              <w:rPr>
                <w:rFonts w:ascii="Arial" w:eastAsia="Arial" w:hAnsi="Arial" w:cs="Arial"/>
              </w:rPr>
            </w:pPr>
            <w:r>
              <w:rPr>
                <w:rFonts w:ascii="Arial" w:eastAsia="Arial" w:hAnsi="Arial" w:cs="Arial"/>
              </w:rPr>
              <w:t>Exceptional evaluation of the underlying concepts and principles based evidence. Outstanding interpretation of qualitative and quantitative data.</w:t>
            </w:r>
          </w:p>
          <w:p w14:paraId="70BDFDF2" w14:textId="77777777" w:rsidR="00BF2572" w:rsidRDefault="00E10CFB">
            <w:pPr>
              <w:rPr>
                <w:rFonts w:ascii="Arial" w:eastAsia="Arial" w:hAnsi="Arial" w:cs="Arial"/>
              </w:rPr>
            </w:pPr>
            <w:r>
              <w:rPr>
                <w:rFonts w:ascii="Arial" w:eastAsia="Arial" w:hAnsi="Arial" w:cs="Arial"/>
              </w:rPr>
              <w:t xml:space="preserve">Exceptional ability to devise arguments using evidence and make wholly appropriate and valid judgements. </w:t>
            </w:r>
          </w:p>
        </w:tc>
      </w:tr>
      <w:tr w:rsidR="00BF2572" w14:paraId="70BDFE0A" w14:textId="77777777">
        <w:tc>
          <w:tcPr>
            <w:tcW w:w="0" w:type="auto"/>
            <w:shd w:val="clear" w:color="auto" w:fill="8DB3E2"/>
          </w:tcPr>
          <w:p w14:paraId="70BDFDF4" w14:textId="77777777" w:rsidR="00BF2572" w:rsidRDefault="00E10CFB">
            <w:pPr>
              <w:spacing w:before="34" w:line="239" w:lineRule="auto"/>
              <w:ind w:left="108" w:right="-54"/>
              <w:rPr>
                <w:rFonts w:ascii="Arial" w:eastAsia="Arial" w:hAnsi="Arial" w:cs="Arial"/>
                <w:b/>
              </w:rPr>
            </w:pPr>
            <w:r>
              <w:rPr>
                <w:rFonts w:ascii="Arial" w:eastAsia="Arial" w:hAnsi="Arial" w:cs="Arial"/>
                <w:b/>
              </w:rPr>
              <w:t>Practical skills</w:t>
            </w:r>
          </w:p>
          <w:p w14:paraId="70BDFDF5"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(Different approaches to solving problems in particular contexts.)</w:t>
            </w:r>
          </w:p>
          <w:p w14:paraId="70BDFDF6" w14:textId="77777777" w:rsidR="00BF2572" w:rsidRDefault="00BF2572">
            <w:pPr>
              <w:spacing w:before="34" w:line="239" w:lineRule="auto"/>
              <w:ind w:left="108" w:right="-54"/>
              <w:rPr>
                <w:rFonts w:ascii="Arial" w:eastAsia="Arial" w:hAnsi="Arial" w:cs="Arial"/>
                <w:b/>
                <w:sz w:val="18"/>
                <w:szCs w:val="18"/>
              </w:rPr>
            </w:pPr>
          </w:p>
        </w:tc>
        <w:tc>
          <w:tcPr>
            <w:tcW w:w="0" w:type="auto"/>
          </w:tcPr>
          <w:p w14:paraId="70BDFDF7" w14:textId="77777777" w:rsidR="00BF2572" w:rsidRDefault="00E10CFB">
            <w:pPr>
              <w:rPr>
                <w:rFonts w:ascii="Arial" w:eastAsia="Arial" w:hAnsi="Arial" w:cs="Arial"/>
              </w:rPr>
            </w:pPr>
            <w:r>
              <w:rPr>
                <w:rFonts w:ascii="Arial" w:eastAsia="Arial" w:hAnsi="Arial" w:cs="Arial"/>
              </w:rPr>
              <w:t>Limited or no use of taught, basic methods, materials, tools and/or techniques.</w:t>
            </w:r>
          </w:p>
          <w:p w14:paraId="70BDFDF8" w14:textId="77777777" w:rsidR="00BF2572" w:rsidRDefault="00E10CFB">
            <w:pPr>
              <w:rPr>
                <w:rFonts w:ascii="Arial" w:eastAsia="Arial" w:hAnsi="Arial" w:cs="Arial"/>
              </w:rPr>
            </w:pPr>
            <w:r>
              <w:rPr>
                <w:rFonts w:ascii="Arial" w:eastAsia="Arial" w:hAnsi="Arial" w:cs="Arial"/>
              </w:rPr>
              <w:t>Little or no appreciation of the context of the application.</w:t>
            </w:r>
          </w:p>
          <w:p w14:paraId="70BDFDF9" w14:textId="77777777" w:rsidR="00BF2572" w:rsidRDefault="00E10CFB">
            <w:pPr>
              <w:rPr>
                <w:rFonts w:ascii="Arial" w:eastAsia="Arial" w:hAnsi="Arial" w:cs="Arial"/>
              </w:rPr>
            </w:pPr>
            <w:r>
              <w:rPr>
                <w:rFonts w:ascii="Arial" w:eastAsia="Arial" w:hAnsi="Arial" w:cs="Arial"/>
              </w:rPr>
              <w:t>Very weak evidence of different approaches to problem-</w:t>
            </w:r>
            <w:r>
              <w:rPr>
                <w:rFonts w:ascii="Arial" w:eastAsia="Arial" w:hAnsi="Arial" w:cs="Arial"/>
              </w:rPr>
              <w:lastRenderedPageBreak/>
              <w:t xml:space="preserve">solving in particular contexts. </w:t>
            </w:r>
          </w:p>
        </w:tc>
        <w:tc>
          <w:tcPr>
            <w:tcW w:w="0" w:type="auto"/>
          </w:tcPr>
          <w:p w14:paraId="70BDFDFA" w14:textId="77777777" w:rsidR="00BF2572" w:rsidRDefault="00E10CFB">
            <w:pPr>
              <w:rPr>
                <w:rFonts w:ascii="Arial" w:eastAsia="Arial" w:hAnsi="Arial" w:cs="Arial"/>
              </w:rPr>
            </w:pPr>
            <w:r>
              <w:rPr>
                <w:rFonts w:ascii="Arial" w:eastAsia="Arial" w:hAnsi="Arial" w:cs="Arial"/>
              </w:rPr>
              <w:lastRenderedPageBreak/>
              <w:t>Rudimentary application of taught, basic methods, materials, tools and/or techniques but without consideration and competence. Flawed appreciation of the context of the application.</w:t>
            </w:r>
          </w:p>
          <w:p w14:paraId="70BDFDFB" w14:textId="77777777" w:rsidR="00BF2572" w:rsidRDefault="00E10CFB">
            <w:pPr>
              <w:rPr>
                <w:rFonts w:ascii="Arial" w:eastAsia="Arial" w:hAnsi="Arial" w:cs="Arial"/>
              </w:rPr>
            </w:pPr>
            <w:r>
              <w:rPr>
                <w:rFonts w:ascii="Arial" w:eastAsia="Arial" w:hAnsi="Arial" w:cs="Arial"/>
              </w:rPr>
              <w:t>Weak evidence of different approaches to problem-</w:t>
            </w:r>
            <w:r>
              <w:rPr>
                <w:rFonts w:ascii="Arial" w:eastAsia="Arial" w:hAnsi="Arial" w:cs="Arial"/>
              </w:rPr>
              <w:lastRenderedPageBreak/>
              <w:t>solving in particular contexts.</w:t>
            </w:r>
          </w:p>
          <w:p w14:paraId="70BDFDFC" w14:textId="77777777" w:rsidR="00BF2572" w:rsidRDefault="00BF2572">
            <w:pPr>
              <w:rPr>
                <w:rFonts w:ascii="Arial" w:eastAsia="Arial" w:hAnsi="Arial" w:cs="Arial"/>
              </w:rPr>
            </w:pPr>
          </w:p>
          <w:p w14:paraId="70BDFDFD" w14:textId="77777777" w:rsidR="00BF2572" w:rsidRDefault="00BF2572">
            <w:pPr>
              <w:rPr>
                <w:rFonts w:ascii="Arial" w:eastAsia="Arial" w:hAnsi="Arial" w:cs="Arial"/>
              </w:rPr>
            </w:pPr>
          </w:p>
        </w:tc>
        <w:tc>
          <w:tcPr>
            <w:tcW w:w="0" w:type="auto"/>
          </w:tcPr>
          <w:p w14:paraId="70BDFDFE" w14:textId="77777777" w:rsidR="00BF2572" w:rsidRDefault="00E10CFB">
            <w:pPr>
              <w:rPr>
                <w:rFonts w:ascii="Arial" w:eastAsia="Arial" w:hAnsi="Arial" w:cs="Arial"/>
              </w:rPr>
            </w:pPr>
            <w:r>
              <w:rPr>
                <w:rFonts w:ascii="Arial" w:eastAsia="Arial" w:hAnsi="Arial" w:cs="Arial"/>
              </w:rPr>
              <w:lastRenderedPageBreak/>
              <w:t>An adequate awareness and mostly appropriate application of basic methods, materials, tools and/or techniques.</w:t>
            </w:r>
          </w:p>
          <w:p w14:paraId="70BDFDFF" w14:textId="77777777" w:rsidR="00BF2572" w:rsidRDefault="00E10CFB">
            <w:pPr>
              <w:rPr>
                <w:rFonts w:ascii="Arial" w:eastAsia="Arial" w:hAnsi="Arial" w:cs="Arial"/>
              </w:rPr>
            </w:pPr>
            <w:r>
              <w:rPr>
                <w:rFonts w:ascii="Arial" w:eastAsia="Arial" w:hAnsi="Arial" w:cs="Arial"/>
              </w:rPr>
              <w:t xml:space="preserve">Basic appreciation of the context of the application. </w:t>
            </w:r>
          </w:p>
          <w:p w14:paraId="70BDFE00" w14:textId="77777777" w:rsidR="00BF2572" w:rsidRDefault="00E10CFB">
            <w:pPr>
              <w:rPr>
                <w:rFonts w:ascii="Arial" w:eastAsia="Arial" w:hAnsi="Arial" w:cs="Arial"/>
              </w:rPr>
            </w:pPr>
            <w:r>
              <w:rPr>
                <w:rFonts w:ascii="Arial" w:eastAsia="Arial" w:hAnsi="Arial" w:cs="Arial"/>
              </w:rPr>
              <w:t xml:space="preserve">Can identify problems in particular contexts and propose basic alternative </w:t>
            </w:r>
            <w:r>
              <w:rPr>
                <w:rFonts w:ascii="Arial" w:eastAsia="Arial" w:hAnsi="Arial" w:cs="Arial"/>
              </w:rPr>
              <w:lastRenderedPageBreak/>
              <w:t xml:space="preserve">approaches or solutions though there may be errors. </w:t>
            </w:r>
          </w:p>
        </w:tc>
        <w:tc>
          <w:tcPr>
            <w:tcW w:w="0" w:type="auto"/>
          </w:tcPr>
          <w:p w14:paraId="70BDFE01" w14:textId="77777777" w:rsidR="00BF2572" w:rsidRDefault="00E10CFB">
            <w:pPr>
              <w:rPr>
                <w:rFonts w:ascii="Arial" w:eastAsia="Arial" w:hAnsi="Arial" w:cs="Arial"/>
              </w:rPr>
            </w:pPr>
            <w:r>
              <w:rPr>
                <w:rFonts w:ascii="Arial" w:eastAsia="Arial" w:hAnsi="Arial" w:cs="Arial"/>
              </w:rPr>
              <w:lastRenderedPageBreak/>
              <w:t>A good and appropriate application of basic methods, materials, tools and/or techniques.</w:t>
            </w:r>
          </w:p>
          <w:p w14:paraId="70BDFE02" w14:textId="77777777" w:rsidR="00BF2572" w:rsidRDefault="00E10CFB">
            <w:pPr>
              <w:rPr>
                <w:rFonts w:ascii="Arial" w:eastAsia="Arial" w:hAnsi="Arial" w:cs="Arial"/>
              </w:rPr>
            </w:pPr>
            <w:r>
              <w:rPr>
                <w:rFonts w:ascii="Arial" w:eastAsia="Arial" w:hAnsi="Arial" w:cs="Arial"/>
              </w:rPr>
              <w:t xml:space="preserve">Clear appreciation of the context of the application. </w:t>
            </w:r>
          </w:p>
          <w:p w14:paraId="70BDFE03" w14:textId="77777777" w:rsidR="00BF2572" w:rsidRDefault="00E10CFB">
            <w:pPr>
              <w:rPr>
                <w:rFonts w:ascii="Arial" w:eastAsia="Arial" w:hAnsi="Arial" w:cs="Arial"/>
              </w:rPr>
            </w:pPr>
            <w:r>
              <w:rPr>
                <w:rFonts w:ascii="Arial" w:eastAsia="Arial" w:hAnsi="Arial" w:cs="Arial"/>
              </w:rPr>
              <w:t xml:space="preserve">Good evidence of different approaches to problem-solving in particular contexts and </w:t>
            </w:r>
            <w:r>
              <w:rPr>
                <w:rFonts w:ascii="Arial" w:eastAsia="Arial" w:hAnsi="Arial" w:cs="Arial"/>
              </w:rPr>
              <w:lastRenderedPageBreak/>
              <w:t>proposes mostly appropriate solutions.</w:t>
            </w:r>
          </w:p>
        </w:tc>
        <w:tc>
          <w:tcPr>
            <w:tcW w:w="0" w:type="auto"/>
          </w:tcPr>
          <w:p w14:paraId="70BDFE04" w14:textId="77777777" w:rsidR="00BF2572" w:rsidRDefault="00E10CFB">
            <w:pPr>
              <w:rPr>
                <w:rFonts w:ascii="Arial" w:eastAsia="Arial" w:hAnsi="Arial" w:cs="Arial"/>
              </w:rPr>
            </w:pPr>
            <w:r>
              <w:rPr>
                <w:rFonts w:ascii="Arial" w:eastAsia="Arial" w:hAnsi="Arial" w:cs="Arial"/>
              </w:rPr>
              <w:lastRenderedPageBreak/>
              <w:t>A very good application of a range of basic methods, materials, tools and/or techniques.</w:t>
            </w:r>
          </w:p>
          <w:p w14:paraId="70BDFE05" w14:textId="77777777" w:rsidR="00BF2572" w:rsidRDefault="00E10CFB">
            <w:pPr>
              <w:rPr>
                <w:rFonts w:ascii="Arial" w:eastAsia="Arial" w:hAnsi="Arial" w:cs="Arial"/>
              </w:rPr>
            </w:pPr>
            <w:r>
              <w:rPr>
                <w:rFonts w:ascii="Arial" w:eastAsia="Arial" w:hAnsi="Arial" w:cs="Arial"/>
              </w:rPr>
              <w:t xml:space="preserve">Very good consideration of the context of the application. Very good evidence of different approaches to problem-solving in particular contexts and </w:t>
            </w:r>
            <w:r>
              <w:rPr>
                <w:rFonts w:ascii="Arial" w:eastAsia="Arial" w:hAnsi="Arial" w:cs="Arial"/>
              </w:rPr>
              <w:lastRenderedPageBreak/>
              <w:t>proposes appropriate solutions.</w:t>
            </w:r>
          </w:p>
        </w:tc>
        <w:tc>
          <w:tcPr>
            <w:tcW w:w="0" w:type="auto"/>
          </w:tcPr>
          <w:p w14:paraId="70BDFE06" w14:textId="77777777" w:rsidR="00BF2572" w:rsidRDefault="00E10CFB">
            <w:pPr>
              <w:rPr>
                <w:rFonts w:ascii="Arial" w:eastAsia="Arial" w:hAnsi="Arial" w:cs="Arial"/>
              </w:rPr>
            </w:pPr>
            <w:r>
              <w:rPr>
                <w:rFonts w:ascii="Arial" w:eastAsia="Arial" w:hAnsi="Arial" w:cs="Arial"/>
              </w:rPr>
              <w:lastRenderedPageBreak/>
              <w:t>An advanced application of a range of taught, basic methods, materials, tools and/or techniques.</w:t>
            </w:r>
          </w:p>
          <w:p w14:paraId="70BDFE07" w14:textId="77777777" w:rsidR="00BF2572" w:rsidRDefault="00E10CFB">
            <w:pPr>
              <w:rPr>
                <w:rFonts w:ascii="Arial" w:eastAsia="Arial" w:hAnsi="Arial" w:cs="Arial"/>
              </w:rPr>
            </w:pPr>
            <w:r>
              <w:rPr>
                <w:rFonts w:ascii="Arial" w:eastAsia="Arial" w:hAnsi="Arial" w:cs="Arial"/>
              </w:rPr>
              <w:t>The context of the application is well considered, and insightful.</w:t>
            </w:r>
          </w:p>
          <w:p w14:paraId="70BDFE08" w14:textId="77777777" w:rsidR="00BF2572" w:rsidRDefault="00E10CFB">
            <w:pPr>
              <w:rPr>
                <w:rFonts w:ascii="Arial" w:eastAsia="Arial" w:hAnsi="Arial" w:cs="Arial"/>
              </w:rPr>
            </w:pPr>
            <w:r>
              <w:rPr>
                <w:rFonts w:ascii="Arial" w:eastAsia="Arial" w:hAnsi="Arial" w:cs="Arial"/>
              </w:rPr>
              <w:t xml:space="preserve">Excellent evidence of different </w:t>
            </w:r>
            <w:r>
              <w:rPr>
                <w:rFonts w:ascii="Arial" w:eastAsia="Arial" w:hAnsi="Arial" w:cs="Arial"/>
              </w:rPr>
              <w:lastRenderedPageBreak/>
              <w:t xml:space="preserve">approaches to problem-solving in particular contexts and proposes appropriate solutions. </w:t>
            </w:r>
          </w:p>
        </w:tc>
        <w:tc>
          <w:tcPr>
            <w:tcW w:w="0" w:type="auto"/>
          </w:tcPr>
          <w:p w14:paraId="70BDFE09" w14:textId="77777777" w:rsidR="00BF2572" w:rsidRDefault="00E10CFB">
            <w:pPr>
              <w:rPr>
                <w:rFonts w:ascii="Arial" w:eastAsia="Arial" w:hAnsi="Arial" w:cs="Arial"/>
              </w:rPr>
            </w:pPr>
            <w:r>
              <w:rPr>
                <w:rFonts w:ascii="Arial" w:eastAsia="Arial" w:hAnsi="Arial" w:cs="Arial"/>
              </w:rPr>
              <w:lastRenderedPageBreak/>
              <w:t xml:space="preserve">Exceptional levels of application and deployment skills in particular practical contexts. Outstanding identification of problems in particular contexts and formulation of wholly appropriate, thoughtful solutions / </w:t>
            </w:r>
            <w:r>
              <w:rPr>
                <w:rFonts w:ascii="Arial" w:eastAsia="Arial" w:hAnsi="Arial" w:cs="Arial"/>
              </w:rPr>
              <w:lastRenderedPageBreak/>
              <w:t>different approaches.</w:t>
            </w:r>
          </w:p>
        </w:tc>
      </w:tr>
      <w:tr w:rsidR="00BF2572" w14:paraId="70BDFE1A" w14:textId="77777777">
        <w:tc>
          <w:tcPr>
            <w:tcW w:w="0" w:type="auto"/>
            <w:shd w:val="clear" w:color="auto" w:fill="8DB3E2"/>
          </w:tcPr>
          <w:p w14:paraId="70BDFE0B" w14:textId="77777777" w:rsidR="00BF2572" w:rsidRDefault="00E10CFB">
            <w:pPr>
              <w:spacing w:before="34" w:line="239" w:lineRule="auto"/>
              <w:ind w:left="108" w:right="-54"/>
              <w:rPr>
                <w:rFonts w:ascii="Arial" w:eastAsia="Arial" w:hAnsi="Arial" w:cs="Arial"/>
                <w:b/>
              </w:rPr>
            </w:pPr>
            <w:r>
              <w:rPr>
                <w:rFonts w:ascii="Arial" w:eastAsia="Arial" w:hAnsi="Arial" w:cs="Arial"/>
                <w:b/>
              </w:rPr>
              <w:lastRenderedPageBreak/>
              <w:t>Transferable skills for life and professional practice</w:t>
            </w:r>
          </w:p>
          <w:p w14:paraId="70BDFE0C" w14:textId="77777777" w:rsidR="00BF2572" w:rsidRDefault="00E10CFB">
            <w:pPr>
              <w:spacing w:before="34" w:line="239" w:lineRule="auto"/>
              <w:ind w:left="108" w:right="-54"/>
              <w:rPr>
                <w:rFonts w:ascii="Arial" w:eastAsia="Arial" w:hAnsi="Arial" w:cs="Arial"/>
                <w:sz w:val="18"/>
                <w:szCs w:val="18"/>
              </w:rPr>
            </w:pPr>
            <w:r>
              <w:rPr>
                <w:rFonts w:ascii="Arial" w:eastAsia="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0" w:type="auto"/>
            <w:tcBorders>
              <w:top w:val="single" w:sz="4" w:space="0" w:color="000000"/>
              <w:left w:val="single" w:sz="4" w:space="0" w:color="000000"/>
              <w:bottom w:val="single" w:sz="4" w:space="0" w:color="000000"/>
              <w:right w:val="dashed" w:sz="4" w:space="0" w:color="000000"/>
            </w:tcBorders>
          </w:tcPr>
          <w:p w14:paraId="70BDFE0D" w14:textId="77777777" w:rsidR="00BF2572" w:rsidRDefault="00E10CFB">
            <w:pPr>
              <w:rPr>
                <w:rFonts w:ascii="Arial" w:eastAsia="Arial" w:hAnsi="Arial" w:cs="Arial"/>
              </w:rPr>
            </w:pPr>
            <w:r>
              <w:rPr>
                <w:rFonts w:ascii="Arial" w:eastAsia="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eastAsia="Arial" w:hAnsi="Arial" w:cs="Arial"/>
              </w:rPr>
              <w:t>requiring the exercise of some personal responsibility.</w:t>
            </w:r>
          </w:p>
          <w:p w14:paraId="70BDFE0E" w14:textId="77777777" w:rsidR="00BF2572" w:rsidRDefault="00BF2572">
            <w:pPr>
              <w:rPr>
                <w:rFonts w:ascii="Arial" w:eastAsia="Arial" w:hAnsi="Arial" w:cs="Arial"/>
              </w:rPr>
            </w:pPr>
          </w:p>
          <w:p w14:paraId="70BDFE0F" w14:textId="77777777" w:rsidR="00BF2572" w:rsidRDefault="00BF2572">
            <w:pPr>
              <w:rPr>
                <w:rFonts w:ascii="Arial" w:eastAsia="Arial" w:hAnsi="Arial" w:cs="Arial"/>
              </w:rPr>
            </w:pPr>
          </w:p>
        </w:tc>
        <w:tc>
          <w:tcPr>
            <w:tcW w:w="0" w:type="auto"/>
            <w:tcBorders>
              <w:top w:val="single" w:sz="4" w:space="0" w:color="000000"/>
              <w:left w:val="dashed" w:sz="4" w:space="0" w:color="000000"/>
              <w:bottom w:val="single" w:sz="4" w:space="0" w:color="000000"/>
              <w:right w:val="single" w:sz="4" w:space="0" w:color="000000"/>
            </w:tcBorders>
          </w:tcPr>
          <w:p w14:paraId="70BDFE10" w14:textId="77777777" w:rsidR="00BF2572" w:rsidRDefault="00E10CFB">
            <w:pPr>
              <w:rPr>
                <w:rFonts w:ascii="Arial" w:eastAsia="Arial" w:hAnsi="Arial" w:cs="Arial"/>
              </w:rPr>
            </w:pPr>
            <w:r>
              <w:rPr>
                <w:rFonts w:ascii="Arial" w:eastAsia="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0" w:type="auto"/>
            <w:tcBorders>
              <w:top w:val="single" w:sz="4" w:space="0" w:color="000000"/>
              <w:left w:val="single" w:sz="4" w:space="0" w:color="000000"/>
              <w:bottom w:val="single" w:sz="4" w:space="0" w:color="000000"/>
              <w:right w:val="dashed" w:sz="4" w:space="0" w:color="000000"/>
            </w:tcBorders>
          </w:tcPr>
          <w:p w14:paraId="70BDFE11" w14:textId="77777777" w:rsidR="00BF2572" w:rsidRDefault="00E10CFB">
            <w:pPr>
              <w:rPr>
                <w:rFonts w:ascii="Arial" w:eastAsia="Arial" w:hAnsi="Arial" w:cs="Arial"/>
              </w:rPr>
            </w:pPr>
            <w:r>
              <w:rPr>
                <w:rFonts w:ascii="Arial" w:eastAsia="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70BDFE12" w14:textId="77777777" w:rsidR="00BF2572" w:rsidRDefault="00E10CFB">
            <w:pPr>
              <w:rPr>
                <w:rFonts w:ascii="Arial" w:eastAsia="Arial" w:hAnsi="Arial" w:cs="Arial"/>
              </w:rPr>
            </w:pPr>
            <w:r>
              <w:rPr>
                <w:rFonts w:ascii="Arial" w:eastAsia="Arial" w:hAnsi="Arial" w:cs="Arial"/>
              </w:rPr>
              <w:t>Demonstrates the basic skills for employment requiring the exercise of some personal responsibility, with some areas of minor weakness.</w:t>
            </w:r>
          </w:p>
        </w:tc>
        <w:tc>
          <w:tcPr>
            <w:tcW w:w="0" w:type="auto"/>
            <w:tcBorders>
              <w:top w:val="single" w:sz="4" w:space="0" w:color="000000"/>
              <w:left w:val="dashed" w:sz="4" w:space="0" w:color="000000"/>
              <w:bottom w:val="single" w:sz="4" w:space="0" w:color="000000"/>
              <w:right w:val="dashed" w:sz="4" w:space="0" w:color="000000"/>
            </w:tcBorders>
          </w:tcPr>
          <w:p w14:paraId="70BDFE13" w14:textId="77777777" w:rsidR="00BF2572" w:rsidRDefault="00E10CFB">
            <w:pPr>
              <w:rPr>
                <w:rFonts w:ascii="Arial" w:eastAsia="Arial" w:hAnsi="Arial" w:cs="Arial"/>
              </w:rPr>
            </w:pPr>
            <w:r>
              <w:rPr>
                <w:rFonts w:ascii="Arial" w:eastAsia="Arial" w:hAnsi="Arial" w:cs="Arial"/>
              </w:rPr>
              <w:t>Mostly coherent, organised and accurate work, in a suitable structure and is for the most part clearly expressed. Can work effectively independently and/or as part of a team, with clear contribution to group activities.</w:t>
            </w:r>
          </w:p>
          <w:p w14:paraId="70BDFE14" w14:textId="77777777" w:rsidR="00BF2572" w:rsidRDefault="00E10CFB">
            <w:pPr>
              <w:rPr>
                <w:rFonts w:ascii="Arial" w:eastAsia="Arial" w:hAnsi="Arial" w:cs="Arial"/>
              </w:rPr>
            </w:pPr>
            <w:r>
              <w:rPr>
                <w:rFonts w:ascii="Arial" w:eastAsia="Arial" w:hAnsi="Arial" w:cs="Arial"/>
              </w:rPr>
              <w:t>Demonstrates the skills for employment requiring the exercise of some personal responsibility, with some areas of strength and some of minor weakness.</w:t>
            </w:r>
          </w:p>
        </w:tc>
        <w:tc>
          <w:tcPr>
            <w:tcW w:w="0" w:type="auto"/>
            <w:tcBorders>
              <w:top w:val="single" w:sz="4" w:space="0" w:color="000000"/>
              <w:left w:val="dashed" w:sz="4" w:space="0" w:color="000000"/>
              <w:bottom w:val="single" w:sz="4" w:space="0" w:color="000000"/>
              <w:right w:val="dashed" w:sz="4" w:space="0" w:color="000000"/>
            </w:tcBorders>
          </w:tcPr>
          <w:p w14:paraId="70BDFE15" w14:textId="77777777" w:rsidR="00BF2572" w:rsidRDefault="00E10CFB">
            <w:pPr>
              <w:rPr>
                <w:rFonts w:ascii="Arial" w:eastAsia="Arial" w:hAnsi="Arial" w:cs="Arial"/>
              </w:rPr>
            </w:pPr>
            <w:r>
              <w:rPr>
                <w:rFonts w:ascii="Arial" w:eastAsia="Arial" w:hAnsi="Arial" w:cs="Arial"/>
              </w:rPr>
              <w:t xml:space="preserve">Work is accurate, coherent, fluent, well-structured and organised. </w:t>
            </w:r>
          </w:p>
          <w:p w14:paraId="70BDFE16" w14:textId="77777777" w:rsidR="00BF2572" w:rsidRDefault="00E10CFB">
            <w:pPr>
              <w:rPr>
                <w:rFonts w:ascii="Arial" w:eastAsia="Arial" w:hAnsi="Arial" w:cs="Arial"/>
              </w:rPr>
            </w:pPr>
            <w:r>
              <w:rPr>
                <w:rFonts w:ascii="Arial" w:eastAsia="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0" w:type="auto"/>
            <w:tcBorders>
              <w:top w:val="single" w:sz="4" w:space="0" w:color="000000"/>
              <w:left w:val="dashed" w:sz="4" w:space="0" w:color="000000"/>
              <w:bottom w:val="single" w:sz="4" w:space="0" w:color="000000"/>
              <w:right w:val="dashed" w:sz="4" w:space="0" w:color="000000"/>
            </w:tcBorders>
          </w:tcPr>
          <w:p w14:paraId="70BDFE17" w14:textId="77777777" w:rsidR="00BF2572" w:rsidRDefault="00E10CFB">
            <w:pPr>
              <w:rPr>
                <w:rFonts w:ascii="Arial" w:eastAsia="Arial" w:hAnsi="Arial" w:cs="Arial"/>
              </w:rPr>
            </w:pPr>
            <w:r>
              <w:rPr>
                <w:rFonts w:ascii="Arial" w:eastAsia="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0BDFE18" w14:textId="77777777" w:rsidR="00BF2572" w:rsidRDefault="00BF2572">
            <w:pPr>
              <w:rPr>
                <w:rFonts w:ascii="Arial" w:eastAsia="Arial" w:hAnsi="Arial" w:cs="Arial"/>
              </w:rPr>
            </w:pPr>
          </w:p>
        </w:tc>
        <w:tc>
          <w:tcPr>
            <w:tcW w:w="0" w:type="auto"/>
            <w:tcBorders>
              <w:top w:val="single" w:sz="4" w:space="0" w:color="000000"/>
              <w:left w:val="dashed" w:sz="4" w:space="0" w:color="000000"/>
              <w:bottom w:val="single" w:sz="4" w:space="0" w:color="000000"/>
              <w:right w:val="single" w:sz="4" w:space="0" w:color="000000"/>
            </w:tcBorders>
          </w:tcPr>
          <w:p w14:paraId="70BDFE19" w14:textId="77777777" w:rsidR="00BF2572" w:rsidRDefault="00E10CFB">
            <w:pPr>
              <w:rPr>
                <w:rFonts w:ascii="Arial" w:eastAsia="Arial" w:hAnsi="Arial" w:cs="Arial"/>
              </w:rPr>
            </w:pPr>
            <w:r>
              <w:rPr>
                <w:rFonts w:ascii="Arial" w:eastAsia="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0BDFE1B" w14:textId="77777777" w:rsidR="00BF2572" w:rsidRDefault="00BF2572"/>
    <w:p w14:paraId="70BDFE1C"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D"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E"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1F"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0"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1"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2"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3"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4"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5"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6"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7"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8"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9"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A"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B"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C"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D"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E"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2F"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0"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1"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2" w14:textId="77777777" w:rsidR="00BF2572" w:rsidRDefault="00BF2572">
      <w:pPr>
        <w:pBdr>
          <w:top w:val="nil"/>
          <w:left w:val="nil"/>
          <w:bottom w:val="nil"/>
          <w:right w:val="nil"/>
          <w:between w:val="nil"/>
        </w:pBdr>
        <w:spacing w:before="100" w:after="100"/>
        <w:rPr>
          <w:rFonts w:ascii="Arial" w:eastAsia="Arial" w:hAnsi="Arial" w:cs="Arial"/>
          <w:color w:val="303B44"/>
          <w:sz w:val="22"/>
          <w:szCs w:val="22"/>
        </w:rPr>
      </w:pPr>
    </w:p>
    <w:p w14:paraId="70BDFE33" w14:textId="77777777" w:rsidR="00BF2572" w:rsidRDefault="00E10CFB">
      <w:pPr>
        <w:rPr>
          <w:rFonts w:ascii="Arial" w:eastAsia="Arial" w:hAnsi="Arial" w:cs="Arial"/>
          <w:b/>
        </w:rPr>
      </w:pPr>
      <w:bookmarkStart w:id="0" w:name="_gjdgxs" w:colFirst="0" w:colLast="0"/>
      <w:bookmarkEnd w:id="0"/>
      <w:r>
        <w:rPr>
          <w:rFonts w:ascii="Arial" w:eastAsia="Arial" w:hAnsi="Arial" w:cs="Arial"/>
          <w:b/>
        </w:rPr>
        <w:t>THIS DOCUMENT IS ALSO AVAILABLE IN WELSH</w:t>
      </w:r>
    </w:p>
    <w:sectPr w:rsidR="00BF2572">
      <w:footerReference w:type="default" r:id="rId9"/>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DE2C6" w14:textId="77777777" w:rsidR="006B63F2" w:rsidRDefault="006B63F2">
      <w:r>
        <w:separator/>
      </w:r>
    </w:p>
  </w:endnote>
  <w:endnote w:type="continuationSeparator" w:id="0">
    <w:p w14:paraId="254B2ACB" w14:textId="77777777" w:rsidR="006B63F2" w:rsidRDefault="006B6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FE36" w14:textId="01B6ED8A" w:rsidR="00BF2572" w:rsidRDefault="00E10CFB">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F81229">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F81229">
      <w:rPr>
        <w:b/>
        <w:noProof/>
        <w:color w:val="000000"/>
        <w:sz w:val="24"/>
        <w:szCs w:val="24"/>
      </w:rPr>
      <w:t>2</w:t>
    </w:r>
    <w:r>
      <w:rPr>
        <w:b/>
        <w:color w:val="000000"/>
        <w:sz w:val="24"/>
        <w:szCs w:val="24"/>
      </w:rPr>
      <w:fldChar w:fldCharType="end"/>
    </w:r>
  </w:p>
  <w:p w14:paraId="70BDFE37" w14:textId="77777777" w:rsidR="00BF2572" w:rsidRDefault="00BF2572">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FE38" w14:textId="77777777" w:rsidR="00BF2572" w:rsidRDefault="00BF2572">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1ABB7" w14:textId="77777777" w:rsidR="006B63F2" w:rsidRDefault="006B63F2">
      <w:r>
        <w:separator/>
      </w:r>
    </w:p>
  </w:footnote>
  <w:footnote w:type="continuationSeparator" w:id="0">
    <w:p w14:paraId="58C58D2E" w14:textId="77777777" w:rsidR="006B63F2" w:rsidRDefault="006B63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C08D7"/>
    <w:multiLevelType w:val="hybridMultilevel"/>
    <w:tmpl w:val="B8BC9A74"/>
    <w:lvl w:ilvl="0" w:tplc="BD3E7E40">
      <w:start w:val="1"/>
      <w:numFmt w:val="decimal"/>
      <w:lvlText w:val="%1."/>
      <w:lvlJc w:val="left"/>
      <w:pPr>
        <w:ind w:left="360" w:hanging="360"/>
      </w:pPr>
    </w:lvl>
    <w:lvl w:ilvl="1" w:tplc="CFB29DDC">
      <w:start w:val="1"/>
      <w:numFmt w:val="lowerLetter"/>
      <w:lvlText w:val="%2."/>
      <w:lvlJc w:val="left"/>
      <w:pPr>
        <w:ind w:left="1080" w:hanging="360"/>
      </w:pPr>
    </w:lvl>
    <w:lvl w:ilvl="2" w:tplc="8A86C4B2">
      <w:start w:val="1"/>
      <w:numFmt w:val="lowerRoman"/>
      <w:lvlText w:val="%3."/>
      <w:lvlJc w:val="right"/>
      <w:pPr>
        <w:ind w:left="1800" w:hanging="180"/>
      </w:pPr>
    </w:lvl>
    <w:lvl w:ilvl="3" w:tplc="69044BCC">
      <w:start w:val="1"/>
      <w:numFmt w:val="decimal"/>
      <w:lvlText w:val="%4."/>
      <w:lvlJc w:val="left"/>
      <w:pPr>
        <w:ind w:left="2520" w:hanging="360"/>
      </w:pPr>
    </w:lvl>
    <w:lvl w:ilvl="4" w:tplc="53AAF9A0">
      <w:start w:val="1"/>
      <w:numFmt w:val="lowerLetter"/>
      <w:lvlText w:val="%5."/>
      <w:lvlJc w:val="left"/>
      <w:pPr>
        <w:ind w:left="3240" w:hanging="360"/>
      </w:pPr>
    </w:lvl>
    <w:lvl w:ilvl="5" w:tplc="212AAFE2">
      <w:start w:val="1"/>
      <w:numFmt w:val="lowerRoman"/>
      <w:lvlText w:val="%6."/>
      <w:lvlJc w:val="right"/>
      <w:pPr>
        <w:ind w:left="3960" w:hanging="180"/>
      </w:pPr>
    </w:lvl>
    <w:lvl w:ilvl="6" w:tplc="15420BD8">
      <w:start w:val="1"/>
      <w:numFmt w:val="decimal"/>
      <w:lvlText w:val="%7."/>
      <w:lvlJc w:val="left"/>
      <w:pPr>
        <w:ind w:left="4680" w:hanging="360"/>
      </w:pPr>
    </w:lvl>
    <w:lvl w:ilvl="7" w:tplc="AC7E0414">
      <w:start w:val="1"/>
      <w:numFmt w:val="lowerLetter"/>
      <w:lvlText w:val="%8."/>
      <w:lvlJc w:val="left"/>
      <w:pPr>
        <w:ind w:left="5400" w:hanging="360"/>
      </w:pPr>
    </w:lvl>
    <w:lvl w:ilvl="8" w:tplc="D2B04E66">
      <w:start w:val="1"/>
      <w:numFmt w:val="lowerRoman"/>
      <w:lvlText w:val="%9."/>
      <w:lvlJc w:val="right"/>
      <w:pPr>
        <w:ind w:left="6120" w:hanging="180"/>
      </w:pPr>
    </w:lvl>
  </w:abstractNum>
  <w:abstractNum w:abstractNumId="1" w15:restartNumberingAfterBreak="0">
    <w:nsid w:val="7C732586"/>
    <w:multiLevelType w:val="hybridMultilevel"/>
    <w:tmpl w:val="75E674D4"/>
    <w:lvl w:ilvl="0" w:tplc="779E869A">
      <w:numFmt w:val="bullet"/>
      <w:lvlText w:val=""/>
      <w:lvlJc w:val="left"/>
      <w:pPr>
        <w:ind w:left="720" w:hanging="360"/>
      </w:pPr>
      <w:rPr>
        <w:rFonts w:ascii="Symbol" w:hAnsi="Symbol"/>
      </w:rPr>
    </w:lvl>
    <w:lvl w:ilvl="1" w:tplc="40A09418">
      <w:numFmt w:val="bullet"/>
      <w:lvlText w:val="o"/>
      <w:lvlJc w:val="left"/>
      <w:pPr>
        <w:ind w:left="1440" w:hanging="1080"/>
      </w:pPr>
      <w:rPr>
        <w:rFonts w:ascii="Courier New" w:hAnsi="Courier New"/>
      </w:rPr>
    </w:lvl>
    <w:lvl w:ilvl="2" w:tplc="D0EA3A92">
      <w:numFmt w:val="bullet"/>
      <w:lvlText w:val=""/>
      <w:lvlJc w:val="left"/>
      <w:pPr>
        <w:ind w:left="2160" w:hanging="1800"/>
      </w:pPr>
    </w:lvl>
    <w:lvl w:ilvl="3" w:tplc="48F2F864">
      <w:numFmt w:val="bullet"/>
      <w:lvlText w:val=""/>
      <w:lvlJc w:val="left"/>
      <w:pPr>
        <w:ind w:left="2880" w:hanging="2520"/>
      </w:pPr>
      <w:rPr>
        <w:rFonts w:ascii="Symbol" w:hAnsi="Symbol"/>
      </w:rPr>
    </w:lvl>
    <w:lvl w:ilvl="4" w:tplc="A21A2848">
      <w:numFmt w:val="bullet"/>
      <w:lvlText w:val="o"/>
      <w:lvlJc w:val="left"/>
      <w:pPr>
        <w:ind w:left="3600" w:hanging="3240"/>
      </w:pPr>
      <w:rPr>
        <w:rFonts w:ascii="Courier New" w:hAnsi="Courier New"/>
      </w:rPr>
    </w:lvl>
    <w:lvl w:ilvl="5" w:tplc="DCD201B8">
      <w:numFmt w:val="bullet"/>
      <w:lvlText w:val=""/>
      <w:lvlJc w:val="left"/>
      <w:pPr>
        <w:ind w:left="4320" w:hanging="3960"/>
      </w:pPr>
    </w:lvl>
    <w:lvl w:ilvl="6" w:tplc="71E6FEF6">
      <w:numFmt w:val="bullet"/>
      <w:lvlText w:val=""/>
      <w:lvlJc w:val="left"/>
      <w:pPr>
        <w:ind w:left="5040" w:hanging="4680"/>
      </w:pPr>
      <w:rPr>
        <w:rFonts w:ascii="Symbol" w:hAnsi="Symbol"/>
      </w:rPr>
    </w:lvl>
    <w:lvl w:ilvl="7" w:tplc="C8B0835C">
      <w:numFmt w:val="bullet"/>
      <w:lvlText w:val="o"/>
      <w:lvlJc w:val="left"/>
      <w:pPr>
        <w:ind w:left="5760" w:hanging="5400"/>
      </w:pPr>
      <w:rPr>
        <w:rFonts w:ascii="Courier New" w:hAnsi="Courier New"/>
      </w:rPr>
    </w:lvl>
    <w:lvl w:ilvl="8" w:tplc="DC4E3524">
      <w:numFmt w:val="bullet"/>
      <w:lvlText w:val=""/>
      <w:lvlJc w:val="left"/>
      <w:pPr>
        <w:ind w:left="6480" w:hanging="6120"/>
      </w:pPr>
    </w:lvl>
  </w:abstractNum>
  <w:abstractNum w:abstractNumId="2" w15:restartNumberingAfterBreak="0">
    <w:nsid w:val="7E7A5F1C"/>
    <w:multiLevelType w:val="hybridMultilevel"/>
    <w:tmpl w:val="E514D3C8"/>
    <w:lvl w:ilvl="0" w:tplc="3828AFF4">
      <w:start w:val="1"/>
      <w:numFmt w:val="decimal"/>
      <w:lvlText w:val="%1."/>
      <w:lvlJc w:val="left"/>
      <w:pPr>
        <w:ind w:left="720" w:hanging="360"/>
      </w:pPr>
    </w:lvl>
    <w:lvl w:ilvl="1" w:tplc="C5B2C6F6">
      <w:start w:val="1"/>
      <w:numFmt w:val="decimal"/>
      <w:lvlText w:val="%2."/>
      <w:lvlJc w:val="left"/>
      <w:pPr>
        <w:ind w:left="1440" w:hanging="1080"/>
      </w:pPr>
    </w:lvl>
    <w:lvl w:ilvl="2" w:tplc="5C9A1AD2">
      <w:start w:val="1"/>
      <w:numFmt w:val="decimal"/>
      <w:lvlText w:val="%3."/>
      <w:lvlJc w:val="left"/>
      <w:pPr>
        <w:ind w:left="2160" w:hanging="1980"/>
      </w:pPr>
    </w:lvl>
    <w:lvl w:ilvl="3" w:tplc="4F3AC5F2">
      <w:start w:val="1"/>
      <w:numFmt w:val="decimal"/>
      <w:lvlText w:val="%4."/>
      <w:lvlJc w:val="left"/>
      <w:pPr>
        <w:ind w:left="2880" w:hanging="2520"/>
      </w:pPr>
    </w:lvl>
    <w:lvl w:ilvl="4" w:tplc="5A8285AE">
      <w:start w:val="1"/>
      <w:numFmt w:val="decimal"/>
      <w:lvlText w:val="%5."/>
      <w:lvlJc w:val="left"/>
      <w:pPr>
        <w:ind w:left="3600" w:hanging="3240"/>
      </w:pPr>
    </w:lvl>
    <w:lvl w:ilvl="5" w:tplc="00F03EC4">
      <w:start w:val="1"/>
      <w:numFmt w:val="decimal"/>
      <w:lvlText w:val="%6."/>
      <w:lvlJc w:val="left"/>
      <w:pPr>
        <w:ind w:left="4320" w:hanging="4140"/>
      </w:pPr>
    </w:lvl>
    <w:lvl w:ilvl="6" w:tplc="584E3012">
      <w:start w:val="1"/>
      <w:numFmt w:val="decimal"/>
      <w:lvlText w:val="%7."/>
      <w:lvlJc w:val="left"/>
      <w:pPr>
        <w:ind w:left="5040" w:hanging="4680"/>
      </w:pPr>
    </w:lvl>
    <w:lvl w:ilvl="7" w:tplc="6BD09C42">
      <w:start w:val="1"/>
      <w:numFmt w:val="decimal"/>
      <w:lvlText w:val="%8."/>
      <w:lvlJc w:val="left"/>
      <w:pPr>
        <w:ind w:left="5760" w:hanging="5400"/>
      </w:pPr>
    </w:lvl>
    <w:lvl w:ilvl="8" w:tplc="01546E86">
      <w:start w:val="1"/>
      <w:numFmt w:val="decimal"/>
      <w:lvlText w:val="%9."/>
      <w:lvlJc w:val="left"/>
      <w:pPr>
        <w:ind w:left="6480" w:hanging="6300"/>
      </w:pPr>
    </w:lvl>
  </w:abstractNum>
  <w:num w:numId="1" w16cid:durableId="1198663274">
    <w:abstractNumId w:val="0"/>
  </w:num>
  <w:num w:numId="2" w16cid:durableId="1642341225">
    <w:abstractNumId w:val="1"/>
  </w:num>
  <w:num w:numId="3" w16cid:durableId="19953335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572"/>
    <w:rsid w:val="003A048A"/>
    <w:rsid w:val="003F773A"/>
    <w:rsid w:val="00415AF7"/>
    <w:rsid w:val="00484434"/>
    <w:rsid w:val="00546F93"/>
    <w:rsid w:val="006B1B30"/>
    <w:rsid w:val="006B63F2"/>
    <w:rsid w:val="00852310"/>
    <w:rsid w:val="008A380B"/>
    <w:rsid w:val="009345BD"/>
    <w:rsid w:val="00BF2572"/>
    <w:rsid w:val="00CB5FE5"/>
    <w:rsid w:val="00E10CFB"/>
    <w:rsid w:val="00F70A65"/>
    <w:rsid w:val="00F812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DFC80"/>
  <w15:docId w15:val="{DEDBD6CE-62BB-4708-9EEF-580D28E21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paragraph" w:styleId="Header">
    <w:name w:val="header"/>
    <w:basedOn w:val="Normal"/>
    <w:link w:val="HeaderChar"/>
    <w:uiPriority w:val="99"/>
    <w:unhideWhenUsed/>
    <w:rsid w:val="00484434"/>
    <w:pPr>
      <w:tabs>
        <w:tab w:val="center" w:pos="4513"/>
        <w:tab w:val="right" w:pos="9026"/>
      </w:tabs>
    </w:pPr>
  </w:style>
  <w:style w:type="character" w:customStyle="1" w:styleId="HeaderChar">
    <w:name w:val="Header Char"/>
    <w:basedOn w:val="DefaultParagraphFont"/>
    <w:link w:val="Header"/>
    <w:uiPriority w:val="99"/>
    <w:rsid w:val="00484434"/>
  </w:style>
  <w:style w:type="paragraph" w:styleId="Footer">
    <w:name w:val="footer"/>
    <w:basedOn w:val="Normal"/>
    <w:link w:val="FooterChar"/>
    <w:uiPriority w:val="99"/>
    <w:unhideWhenUsed/>
    <w:rsid w:val="00484434"/>
    <w:pPr>
      <w:tabs>
        <w:tab w:val="center" w:pos="4513"/>
        <w:tab w:val="right" w:pos="9026"/>
      </w:tabs>
    </w:pPr>
  </w:style>
  <w:style w:type="character" w:customStyle="1" w:styleId="FooterChar">
    <w:name w:val="Footer Char"/>
    <w:basedOn w:val="DefaultParagraphFont"/>
    <w:link w:val="Footer"/>
    <w:uiPriority w:val="99"/>
    <w:rsid w:val="00484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3173</Words>
  <Characters>18089</Characters>
  <Application>Microsoft Office Word</Application>
  <DocSecurity>0</DocSecurity>
  <Lines>150</Lines>
  <Paragraphs>42</Paragraphs>
  <ScaleCrop>false</ScaleCrop>
  <Company>University of Wales Trinity Saint David</Company>
  <LinksUpToDate>false</LinksUpToDate>
  <CharactersWithSpaces>21220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Zita Draper</cp:lastModifiedBy>
  <cp:revision>12</cp:revision>
  <dcterms:created xsi:type="dcterms:W3CDTF">2021-11-01T13:18:00Z</dcterms:created>
  <dcterms:modified xsi:type="dcterms:W3CDTF">2023-06-15T13:45:00Z</dcterms:modified>
</cp:coreProperties>
</file>