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lang w:val="cy-GB"/>
        </w:rPr>
        <w:id w:val="-426662774"/>
        <w:docPartObj>
          <w:docPartGallery w:val="Cover Pages"/>
          <w:docPartUnique/>
        </w:docPartObj>
      </w:sdtPr>
      <w:sdtEndPr/>
      <w:sdtContent>
        <w:p w14:paraId="22D56FED" w14:textId="77777777" w:rsidR="00C47341" w:rsidRPr="00D83226" w:rsidRDefault="00C47341">
          <w:pPr>
            <w:rPr>
              <w:lang w:val="cy-GB"/>
            </w:rPr>
          </w:pPr>
          <w:r w:rsidRPr="00D83226">
            <w:rPr>
              <w:noProof/>
              <w:lang w:val="cy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08141BF" wp14:editId="14018BA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-1947449071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C967B36" w14:textId="77777777" w:rsidR="00C47341" w:rsidRDefault="00C47341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(1805178)</w:t>
                                      </w:r>
                                    </w:p>
                                  </w:sdtContent>
                                </w:sdt>
                                <w:p w14:paraId="040182CA" w14:textId="77777777" w:rsidR="00C47341" w:rsidRDefault="00D616F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768265870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C47341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Prifysgol Cymru Y Drindod Dewi Sant</w:t>
                                      </w:r>
                                    </w:sdtContent>
                                  </w:sdt>
                                  <w:r w:rsidR="00C47341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proofErr w:type="spellStart"/>
                                  <w:r w:rsidR="00C47341">
                                    <w:rPr>
                                      <w:color w:val="FFFFFF" w:themeColor="background1"/>
                                    </w:rPr>
                                    <w:t>Modiwl</w:t>
                                  </w:r>
                                  <w:proofErr w:type="spellEnd"/>
                                  <w:r w:rsidR="00C47341">
                                    <w:rPr>
                                      <w:color w:val="FFFFFF" w:themeColor="background1"/>
                                    </w:rPr>
                                    <w:t xml:space="preserve">: </w:t>
                                  </w:r>
                                  <w:r w:rsidR="00C47341" w:rsidRPr="00C47341">
                                    <w:rPr>
                                      <w:color w:val="FFFFFF" w:themeColor="background1"/>
                                    </w:rPr>
                                    <w:t>ECPP7001-C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eastAsiaTheme="minorHAnsi"/>
                                      <w:lang w:val="cy-GB"/>
                                    </w:rPr>
                                    <w:alias w:val="Title"/>
                                    <w:tag w:val=""/>
                                    <w:id w:val="-327444214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D8A3B19" w14:textId="2D1E4DE9" w:rsidR="00C47341" w:rsidRPr="00C47341" w:rsidRDefault="00C47341" w:rsidP="00931CAC">
                                      <w:pPr>
                                        <w:pStyle w:val="Title"/>
                                        <w:rPr>
                                          <w:color w:val="E84C22" w:themeColor="accent1"/>
                                          <w:szCs w:val="72"/>
                                        </w:rPr>
                                      </w:pPr>
                                      <w:r w:rsidRPr="00C47341">
                                        <w:rPr>
                                          <w:rFonts w:eastAsiaTheme="minorHAnsi"/>
                                          <w:lang w:val="cy-GB"/>
                                        </w:rPr>
                                        <w:t xml:space="preserve">Ymchwil i sut </w:t>
                                      </w:r>
                                      <w:r w:rsidR="00301571">
                                        <w:rPr>
                                          <w:rFonts w:eastAsiaTheme="minorHAnsi"/>
                                          <w:lang w:val="cy-GB"/>
                                        </w:rPr>
                                        <w:t>gellir</w:t>
                                      </w:r>
                                      <w:r w:rsidRPr="00C47341">
                                        <w:rPr>
                                          <w:rFonts w:eastAsiaTheme="minorHAnsi"/>
                                          <w:lang w:val="cy-GB"/>
                                        </w:rPr>
                                        <w:t xml:space="preserve"> datblygu cyflawniad meini prawf llwyddiant gyda ‘seibiau syniad’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08141BF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e84c2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e84c2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-1947449071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0C967B36" w14:textId="77777777" w:rsidR="00C47341" w:rsidRDefault="00C47341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(1805178)</w:t>
                                </w:r>
                              </w:p>
                            </w:sdtContent>
                          </w:sdt>
                          <w:p w14:paraId="040182CA" w14:textId="77777777" w:rsidR="00C47341" w:rsidRDefault="00D616F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768265870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C47341">
                                  <w:rPr>
                                    <w:caps/>
                                    <w:color w:val="FFFFFF" w:themeColor="background1"/>
                                  </w:rPr>
                                  <w:t>Prifysgol Cymru Y Drindod Dewi Sant</w:t>
                                </w:r>
                              </w:sdtContent>
                            </w:sdt>
                            <w:r w:rsidR="00C47341">
                              <w:rPr>
                                <w:color w:val="FFFFFF" w:themeColor="background1"/>
                              </w:rPr>
                              <w:t>  </w:t>
                            </w:r>
                            <w:proofErr w:type="spellStart"/>
                            <w:r w:rsidR="00C47341">
                              <w:rPr>
                                <w:color w:val="FFFFFF" w:themeColor="background1"/>
                              </w:rPr>
                              <w:t>Modiwl</w:t>
                            </w:r>
                            <w:proofErr w:type="spellEnd"/>
                            <w:r w:rsidR="00C47341">
                              <w:rPr>
                                <w:color w:val="FFFFFF" w:themeColor="background1"/>
                              </w:rPr>
                              <w:t xml:space="preserve">: </w:t>
                            </w:r>
                            <w:r w:rsidR="00C47341" w:rsidRPr="00C47341">
                              <w:rPr>
                                <w:color w:val="FFFFFF" w:themeColor="background1"/>
                              </w:rPr>
                              <w:t>ECPP7001-C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eastAsiaTheme="minorHAnsi"/>
                                <w:lang w:val="cy-GB"/>
                              </w:rPr>
                              <w:alias w:val="Title"/>
                              <w:tag w:val=""/>
                              <w:id w:val="-32744421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0D8A3B19" w14:textId="2D1E4DE9" w:rsidR="00C47341" w:rsidRPr="00C47341" w:rsidRDefault="00C47341" w:rsidP="00931CAC">
                                <w:pPr>
                                  <w:pStyle w:val="Title"/>
                                  <w:rPr>
                                    <w:color w:val="E84C22" w:themeColor="accent1"/>
                                    <w:szCs w:val="72"/>
                                  </w:rPr>
                                </w:pPr>
                                <w:r w:rsidRPr="00C47341">
                                  <w:rPr>
                                    <w:rFonts w:eastAsiaTheme="minorHAnsi"/>
                                    <w:lang w:val="cy-GB"/>
                                  </w:rPr>
                                  <w:t xml:space="preserve">Ymchwil i sut </w:t>
                                </w:r>
                                <w:r w:rsidR="00301571">
                                  <w:rPr>
                                    <w:rFonts w:eastAsiaTheme="minorHAnsi"/>
                                    <w:lang w:val="cy-GB"/>
                                  </w:rPr>
                                  <w:t>gellir</w:t>
                                </w:r>
                                <w:r w:rsidRPr="00C47341">
                                  <w:rPr>
                                    <w:rFonts w:eastAsiaTheme="minorHAnsi"/>
                                    <w:lang w:val="cy-GB"/>
                                  </w:rPr>
                                  <w:t xml:space="preserve"> datblygu cyflawniad meini prawf llwyddiant gyda ‘seibiau syniad’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6707D02" w14:textId="77777777" w:rsidR="006C53DD" w:rsidRPr="00D83226" w:rsidRDefault="00C47341" w:rsidP="006C53DD">
          <w:pPr>
            <w:rPr>
              <w:lang w:val="cy-GB"/>
            </w:rPr>
          </w:pPr>
          <w:r w:rsidRPr="00D83226">
            <w:rPr>
              <w:lang w:val="cy-GB"/>
            </w:rPr>
            <w:br w:type="page"/>
          </w:r>
        </w:p>
        <w:p w14:paraId="3386CEF6" w14:textId="666DBB89" w:rsidR="006C53DD" w:rsidRPr="00D83226" w:rsidRDefault="00D616F0" w:rsidP="006C53DD">
          <w:pPr>
            <w:rPr>
              <w:lang w:val="cy-GB"/>
            </w:rPr>
          </w:pPr>
        </w:p>
      </w:sdtContent>
    </w:sdt>
    <w:p w14:paraId="614C7B97" w14:textId="12070CE8" w:rsidR="00FA5D2C" w:rsidRPr="00D83226" w:rsidRDefault="00893A6B" w:rsidP="00893A6B">
      <w:pPr>
        <w:pStyle w:val="Heading1"/>
        <w:rPr>
          <w:lang w:val="cy-GB"/>
        </w:rPr>
      </w:pPr>
      <w:bookmarkStart w:id="0" w:name="_Toc2455476"/>
      <w:r w:rsidRPr="00D83226">
        <w:rPr>
          <w:lang w:val="cy-GB"/>
        </w:rPr>
        <w:t>Cyflwyniad</w:t>
      </w:r>
      <w:bookmarkEnd w:id="0"/>
    </w:p>
    <w:p w14:paraId="13C2DF39" w14:textId="79F41034" w:rsidR="00931CAC" w:rsidRPr="00D83226" w:rsidRDefault="003E6AB2" w:rsidP="00931CAC">
      <w:pPr>
        <w:rPr>
          <w:lang w:val="cy-GB"/>
        </w:rPr>
      </w:pPr>
      <w:r w:rsidRPr="00D83226">
        <w:rPr>
          <w:lang w:val="cy-GB"/>
        </w:rPr>
        <w:t>Nod yr aseiniad hwn yw ymchwilio i sut all addysgwyr datblygu cyflawniad y ‘meini prawf llwyddiant’</w:t>
      </w:r>
      <w:r w:rsidR="00CB6F42" w:rsidRPr="00D83226">
        <w:rPr>
          <w:lang w:val="cy-GB"/>
        </w:rPr>
        <w:t xml:space="preserve"> </w:t>
      </w:r>
      <w:r w:rsidR="00CB6F42" w:rsidRPr="00D83226">
        <w:rPr>
          <w:b/>
          <w:lang w:val="cy-GB"/>
        </w:rPr>
        <w:t>(MPLL)</w:t>
      </w:r>
      <w:r w:rsidRPr="00D83226">
        <w:rPr>
          <w:lang w:val="cy-GB"/>
        </w:rPr>
        <w:t xml:space="preserve"> gan ddefnyddio ‘</w:t>
      </w:r>
      <w:r w:rsidR="002E3BC9">
        <w:rPr>
          <w:lang w:val="cy-GB"/>
        </w:rPr>
        <w:t>seibiau syniad’</w:t>
      </w:r>
      <w:r w:rsidR="00AF6718" w:rsidRPr="00D83226">
        <w:rPr>
          <w:lang w:val="cy-GB"/>
        </w:rPr>
        <w:t xml:space="preserve"> </w:t>
      </w:r>
      <w:r w:rsidR="00AF6718" w:rsidRPr="00D83226">
        <w:rPr>
          <w:b/>
          <w:lang w:val="cy-GB"/>
        </w:rPr>
        <w:t>(SS)</w:t>
      </w:r>
      <w:r w:rsidRPr="00D83226">
        <w:rPr>
          <w:lang w:val="cy-GB"/>
        </w:rPr>
        <w:t>.</w:t>
      </w:r>
    </w:p>
    <w:p w14:paraId="593F0193" w14:textId="15DA0BAB" w:rsidR="00EA2F72" w:rsidRPr="00D83226" w:rsidRDefault="00D37869" w:rsidP="00931CAC">
      <w:pPr>
        <w:rPr>
          <w:lang w:val="cy-GB"/>
        </w:rPr>
      </w:pPr>
      <w:r w:rsidRPr="00D37869">
        <w:rPr>
          <w:rFonts w:ascii="Leelawadee" w:hAnsi="Leelawadee" w:cs="Leelawadee"/>
          <w:b/>
          <w:bCs/>
          <w:szCs w:val="24"/>
          <w:lang w:val="cy-GB" w:bidi="th-TH"/>
        </w:rPr>
        <w:t xml:space="preserve">SS </w:t>
      </w:r>
      <w:r w:rsidRPr="00D37869">
        <w:rPr>
          <w:rFonts w:ascii="Leelawadee" w:hAnsi="Leelawadee" w:cs="Leelawadee"/>
          <w:szCs w:val="24"/>
          <w:lang w:val="cy-GB" w:bidi="th-TH"/>
        </w:rPr>
        <w:t>yw</w:t>
      </w:r>
      <w:r w:rsidRPr="00D37869">
        <w:rPr>
          <w:rFonts w:ascii="Leelawadee" w:hAnsi="Leelawadee" w:cs="Leelawadee"/>
          <w:b/>
          <w:bCs/>
          <w:szCs w:val="24"/>
          <w:lang w:val="cy-GB" w:bidi="th-TH"/>
        </w:rPr>
        <w:t xml:space="preserve"> </w:t>
      </w:r>
      <w:r w:rsidRPr="00D37869">
        <w:rPr>
          <w:rFonts w:ascii="Leelawadee" w:hAnsi="Leelawadee" w:cs="Leelawadee"/>
          <w:szCs w:val="24"/>
          <w:lang w:val="cy-GB" w:bidi="th-TH"/>
        </w:rPr>
        <w:t>strategaeth addysgu cyfeiriwyd weithiau fel ‘</w:t>
      </w:r>
      <w:proofErr w:type="spellStart"/>
      <w:r w:rsidRPr="00D37869">
        <w:rPr>
          <w:rFonts w:ascii="Leelawadee" w:hAnsi="Leelawadee" w:cs="Leelawadee"/>
          <w:i/>
          <w:iCs/>
          <w:szCs w:val="24"/>
          <w:lang w:val="cy-GB" w:bidi="th-TH"/>
        </w:rPr>
        <w:t>pit</w:t>
      </w:r>
      <w:proofErr w:type="spellEnd"/>
      <w:r w:rsidRPr="00D37869">
        <w:rPr>
          <w:rFonts w:ascii="Leelawadee" w:hAnsi="Leelawadee" w:cs="Leelawadee"/>
          <w:i/>
          <w:iCs/>
          <w:szCs w:val="24"/>
          <w:lang w:val="cy-GB" w:bidi="th-TH"/>
        </w:rPr>
        <w:t xml:space="preserve"> stop’ 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yn y Saesneg. Yng nghyd-destun yr arsylwad, dull o atgoffa disgyblion o’r MPLL a rheoli ymddygiad y dosbarth </w:t>
      </w:r>
      <w:r w:rsidR="00680D57">
        <w:rPr>
          <w:rFonts w:ascii="Leelawadee" w:hAnsi="Leelawadee" w:cs="Leelawadee"/>
          <w:szCs w:val="24"/>
          <w:lang w:val="cy-GB" w:bidi="th-TH"/>
        </w:rPr>
        <w:t>i’w gadw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ar dasg</w:t>
      </w:r>
      <w:r w:rsidRPr="00D37869">
        <w:rPr>
          <w:rFonts w:ascii="Leelawadee" w:hAnsi="Leelawadee" w:cs="Leelawadee"/>
          <w:szCs w:val="24"/>
          <w:lang w:bidi="th-TH"/>
        </w:rPr>
        <w:t>.</w:t>
      </w:r>
    </w:p>
    <w:p w14:paraId="26DDAAF7" w14:textId="43BF808E" w:rsidR="0081370C" w:rsidRPr="00D83226" w:rsidRDefault="003E6AB2" w:rsidP="00931CAC">
      <w:pPr>
        <w:rPr>
          <w:lang w:val="cy-GB"/>
        </w:rPr>
      </w:pPr>
      <w:r w:rsidRPr="00D83226">
        <w:rPr>
          <w:lang w:val="cy-GB"/>
        </w:rPr>
        <w:t xml:space="preserve">Strategaeth o asesu ar gyfer dysgu ydy </w:t>
      </w:r>
      <w:r w:rsidR="00EC1AF9" w:rsidRPr="00D83226">
        <w:rPr>
          <w:b/>
          <w:bCs/>
          <w:lang w:val="cy-GB"/>
        </w:rPr>
        <w:t>MPLL</w:t>
      </w:r>
      <w:r w:rsidRPr="00D83226">
        <w:rPr>
          <w:lang w:val="cy-GB"/>
        </w:rPr>
        <w:t xml:space="preserve">; un sy’n amlygu’r camau </w:t>
      </w:r>
      <w:r w:rsidR="006612DF" w:rsidRPr="00D83226">
        <w:rPr>
          <w:lang w:val="cy-GB"/>
        </w:rPr>
        <w:t>y dylai</w:t>
      </w:r>
      <w:r w:rsidRPr="00D83226">
        <w:rPr>
          <w:lang w:val="cy-GB"/>
        </w:rPr>
        <w:t xml:space="preserve"> disgybl ei gymryd </w:t>
      </w:r>
      <w:r w:rsidR="000C380C" w:rsidRPr="00D83226">
        <w:rPr>
          <w:lang w:val="cy-GB"/>
        </w:rPr>
        <w:t>i</w:t>
      </w:r>
      <w:r w:rsidRPr="00D83226">
        <w:rPr>
          <w:lang w:val="cy-GB"/>
        </w:rPr>
        <w:t xml:space="preserve"> </w:t>
      </w:r>
      <w:r w:rsidR="000C380C" w:rsidRPr="00D83226">
        <w:rPr>
          <w:lang w:val="cy-GB"/>
        </w:rPr>
        <w:t>g</w:t>
      </w:r>
      <w:r w:rsidRPr="00D83226">
        <w:rPr>
          <w:lang w:val="cy-GB"/>
        </w:rPr>
        <w:t>yflawni nod y wers</w:t>
      </w:r>
      <w:r w:rsidR="007E3D12" w:rsidRPr="00D83226">
        <w:rPr>
          <w:lang w:val="cy-GB"/>
        </w:rPr>
        <w:t xml:space="preserve">. </w:t>
      </w:r>
      <w:r w:rsidRPr="00D83226">
        <w:rPr>
          <w:lang w:val="cy-GB"/>
        </w:rPr>
        <w:t xml:space="preserve">Fel arfer, </w:t>
      </w:r>
      <w:r w:rsidR="000C17EF" w:rsidRPr="00D83226">
        <w:rPr>
          <w:lang w:val="cy-GB"/>
        </w:rPr>
        <w:t>c</w:t>
      </w:r>
      <w:r w:rsidR="007A2383" w:rsidRPr="00D83226">
        <w:rPr>
          <w:lang w:val="cy-GB"/>
        </w:rPr>
        <w:t>ha</w:t>
      </w:r>
      <w:r w:rsidRPr="00D83226">
        <w:rPr>
          <w:lang w:val="cy-GB"/>
        </w:rPr>
        <w:t xml:space="preserve">iff hyn ei </w:t>
      </w:r>
      <w:r w:rsidR="00EB143A" w:rsidRPr="00D83226">
        <w:rPr>
          <w:lang w:val="cy-GB"/>
        </w:rPr>
        <w:t>gyflwyno</w:t>
      </w:r>
      <w:r w:rsidRPr="00D83226">
        <w:rPr>
          <w:lang w:val="cy-GB"/>
        </w:rPr>
        <w:t xml:space="preserve"> ynghyd â’r nod ar ddechrau’r wers. </w:t>
      </w:r>
    </w:p>
    <w:p w14:paraId="1D1E0674" w14:textId="2CC1A06A" w:rsidR="00564A86" w:rsidRPr="00D83226" w:rsidRDefault="00D37869" w:rsidP="00931CAC">
      <w:pPr>
        <w:rPr>
          <w:lang w:val="cy-GB"/>
        </w:rPr>
      </w:pPr>
      <w:proofErr w:type="spellStart"/>
      <w:r w:rsidRPr="00D37869">
        <w:rPr>
          <w:rFonts w:ascii="Leelawadee" w:hAnsi="Leelawadee" w:cs="Leelawadee"/>
          <w:szCs w:val="24"/>
        </w:rPr>
        <w:t>Ffocysir</w:t>
      </w:r>
      <w:proofErr w:type="spellEnd"/>
      <w:r w:rsidRPr="00D37869">
        <w:rPr>
          <w:rFonts w:ascii="Leelawadee" w:hAnsi="Leelawadee" w:cs="Leelawadee"/>
          <w:szCs w:val="24"/>
        </w:rPr>
        <w:t xml:space="preserve"> 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ar effaith SS ar 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metawybyddiaeth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ac annibyniaeth dysgwyr, yn ogystal ag ymddygiad y plant fel diddordeb eilaidd.</w:t>
      </w:r>
    </w:p>
    <w:p w14:paraId="100D949D" w14:textId="6B98441B" w:rsidR="004250A0" w:rsidRPr="00D83226" w:rsidRDefault="00D37869" w:rsidP="00931CAC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Pwrpas yr ymchwil fydd i herio strategaethau o’r fath, ac i ddarganfod unrhyw fanteision ac anfanteision sydd i addysgwyr a dysgwyr o wahanol alluoedd.</w:t>
      </w:r>
    </w:p>
    <w:p w14:paraId="2058E551" w14:textId="62412DC1" w:rsidR="00592F65" w:rsidRPr="00D83226" w:rsidRDefault="009C2540" w:rsidP="005E22E0">
      <w:pPr>
        <w:pStyle w:val="Heading1"/>
        <w:rPr>
          <w:lang w:val="cy-GB"/>
        </w:rPr>
      </w:pPr>
      <w:bookmarkStart w:id="1" w:name="_Toc2455477"/>
      <w:r w:rsidRPr="00D83226">
        <w:rPr>
          <w:lang w:val="cy-GB"/>
        </w:rPr>
        <w:t>Cyd</w:t>
      </w:r>
      <w:r w:rsidR="00EF5659" w:rsidRPr="00D83226">
        <w:rPr>
          <w:lang w:val="cy-GB"/>
        </w:rPr>
        <w:t>-</w:t>
      </w:r>
      <w:r w:rsidRPr="00D83226">
        <w:rPr>
          <w:lang w:val="cy-GB"/>
        </w:rPr>
        <w:t>destun</w:t>
      </w:r>
      <w:bookmarkEnd w:id="1"/>
    </w:p>
    <w:p w14:paraId="42682DC5" w14:textId="47F94C00" w:rsidR="00AF0C21" w:rsidRPr="00D83226" w:rsidRDefault="00D37869" w:rsidP="00AC7079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Cynhalir yr ymchwil o fewn dair ystafell dosbarth a thair ysgol gynradd Gymraeg yn Ne Cymru gyda phlant 6-10 oed. Arsylwyd ar ddosbarthiadau blynyddoedd 3, 4, a 5 gan dri myfyriwr oedd, ar amser y gwaith, ar leoliad fel rhan o’u profiadau addysgu ar gwrs TAR Prifysgol Cymru Y Drindod Dewi Sant.</w:t>
      </w:r>
    </w:p>
    <w:p w14:paraId="380A3B8F" w14:textId="6C038E47" w:rsidR="00A96160" w:rsidRPr="00D83226" w:rsidRDefault="00D37869" w:rsidP="00AC7079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Yn unol â chanllawiau a pholisïau moesegol amlinellwyd yn y Ffurflen Foesegol, disgrifir yr ysgolion yn eu hadroddiadau diweddaraf Estyn (2015</w:t>
      </w:r>
      <w:r w:rsidR="001F728A">
        <w:rPr>
          <w:rFonts w:ascii="Leelawadee" w:hAnsi="Leelawadee" w:cs="Leelawadee"/>
          <w:szCs w:val="24"/>
          <w:lang w:val="cy-GB" w:bidi="th-TH"/>
        </w:rPr>
        <w:t>); (</w:t>
      </w:r>
      <w:r>
        <w:rPr>
          <w:rFonts w:ascii="Leelawadee" w:hAnsi="Leelawadee" w:cs="Leelawadee"/>
          <w:szCs w:val="24"/>
          <w:lang w:val="cy-GB" w:bidi="th-TH"/>
        </w:rPr>
        <w:t>2016</w:t>
      </w:r>
      <w:r w:rsidR="001F728A">
        <w:rPr>
          <w:rFonts w:ascii="Leelawadee" w:hAnsi="Leelawadee" w:cs="Leelawadee"/>
          <w:szCs w:val="24"/>
          <w:lang w:val="cy-GB" w:bidi="th-TH"/>
        </w:rPr>
        <w:t>);</w:t>
      </w:r>
      <w:r>
        <w:rPr>
          <w:rFonts w:ascii="Leelawadee" w:hAnsi="Leelawadee" w:cs="Leelawadee"/>
          <w:szCs w:val="24"/>
          <w:lang w:val="cy-GB" w:bidi="th-TH"/>
        </w:rPr>
        <w:t xml:space="preserve"> </w:t>
      </w:r>
      <w:r w:rsidR="001F728A">
        <w:rPr>
          <w:rFonts w:ascii="Leelawadee" w:hAnsi="Leelawadee" w:cs="Leelawadee"/>
          <w:szCs w:val="24"/>
          <w:lang w:val="cy-GB" w:bidi="th-TH"/>
        </w:rPr>
        <w:t>(</w:t>
      </w:r>
      <w:r>
        <w:rPr>
          <w:rFonts w:ascii="Leelawadee" w:hAnsi="Leelawadee" w:cs="Leelawadee"/>
          <w:szCs w:val="24"/>
          <w:lang w:val="cy-GB" w:bidi="th-TH"/>
        </w:rPr>
        <w:t>2017)</w:t>
      </w:r>
      <w:r w:rsidR="001F728A">
        <w:rPr>
          <w:rFonts w:ascii="Leelawadee" w:hAnsi="Leelawadee" w:cs="Leelawadee"/>
          <w:szCs w:val="24"/>
          <w:lang w:val="cy-GB" w:bidi="th-TH"/>
        </w:rPr>
        <w:t>.</w:t>
      </w:r>
    </w:p>
    <w:p w14:paraId="71DBF479" w14:textId="6981BA1B" w:rsidR="00A96160" w:rsidRPr="00D83226" w:rsidRDefault="00A96160" w:rsidP="00AC7079">
      <w:pPr>
        <w:rPr>
          <w:lang w:val="cy-GB"/>
        </w:rPr>
      </w:pPr>
      <w:r w:rsidRPr="00D83226">
        <w:rPr>
          <w:b/>
          <w:lang w:val="cy-GB"/>
        </w:rPr>
        <w:t xml:space="preserve">Ysgol </w:t>
      </w:r>
      <w:r w:rsidR="00FD6026" w:rsidRPr="00D83226">
        <w:rPr>
          <w:b/>
          <w:lang w:val="cy-GB"/>
        </w:rPr>
        <w:t>1</w:t>
      </w:r>
      <w:r w:rsidR="00351156" w:rsidRPr="00D83226">
        <w:rPr>
          <w:b/>
          <w:lang w:val="cy-GB"/>
        </w:rPr>
        <w:t xml:space="preserve"> (</w:t>
      </w:r>
      <w:r w:rsidR="00FD6026" w:rsidRPr="00D83226">
        <w:rPr>
          <w:b/>
          <w:lang w:val="cy-GB"/>
        </w:rPr>
        <w:t>Bl.</w:t>
      </w:r>
      <w:r w:rsidR="00351156" w:rsidRPr="00D83226">
        <w:rPr>
          <w:b/>
          <w:lang w:val="cy-GB"/>
        </w:rPr>
        <w:t>3)</w:t>
      </w:r>
      <w:r w:rsidRPr="00D83226">
        <w:rPr>
          <w:b/>
          <w:lang w:val="cy-GB"/>
        </w:rPr>
        <w:t xml:space="preserve"> </w:t>
      </w:r>
      <w:r w:rsidR="004D5B6A" w:rsidRPr="00D83226">
        <w:rPr>
          <w:b/>
          <w:lang w:val="cy-GB"/>
        </w:rPr>
        <w:br/>
      </w:r>
      <w:r w:rsidRPr="00D83226">
        <w:rPr>
          <w:lang w:val="cy-GB"/>
        </w:rPr>
        <w:t>Ysgol gynradd Gymraeg trefol yn Ne Cymru gyda thua 430 o ddisgyblion a 20% o</w:t>
      </w:r>
      <w:r w:rsidR="00F0250F" w:rsidRPr="00D83226">
        <w:rPr>
          <w:lang w:val="cy-GB"/>
        </w:rPr>
        <w:t xml:space="preserve">’r </w:t>
      </w:r>
      <w:r w:rsidRPr="00D83226">
        <w:rPr>
          <w:lang w:val="cy-GB"/>
        </w:rPr>
        <w:t>rheini ag anghenion dysgu ychwanegol</w:t>
      </w:r>
      <w:r w:rsidR="0006453F" w:rsidRPr="00D83226">
        <w:rPr>
          <w:lang w:val="cy-GB"/>
        </w:rPr>
        <w:t xml:space="preserve"> (ADY)</w:t>
      </w:r>
      <w:r w:rsidRPr="00D83226">
        <w:rPr>
          <w:lang w:val="cy-GB"/>
        </w:rPr>
        <w:t xml:space="preserve">. Daw tua 3% o gartrefi lle siaradir </w:t>
      </w:r>
      <w:r w:rsidR="00E47098">
        <w:rPr>
          <w:lang w:val="cy-GB"/>
        </w:rPr>
        <w:t>C</w:t>
      </w:r>
      <w:r w:rsidRPr="00D83226">
        <w:rPr>
          <w:lang w:val="cy-GB"/>
        </w:rPr>
        <w:t>ymraeg.</w:t>
      </w:r>
    </w:p>
    <w:p w14:paraId="57A34072" w14:textId="27CFF691" w:rsidR="00FD6026" w:rsidRPr="00D83226" w:rsidRDefault="00FD6026" w:rsidP="00AC7079">
      <w:pPr>
        <w:rPr>
          <w:lang w:val="cy-GB"/>
        </w:rPr>
      </w:pPr>
      <w:r w:rsidRPr="00D83226">
        <w:rPr>
          <w:b/>
          <w:lang w:val="cy-GB"/>
        </w:rPr>
        <w:lastRenderedPageBreak/>
        <w:t>Ysgol 2 (Bl.5 – ysgol yr Awdur)</w:t>
      </w:r>
      <w:r w:rsidRPr="00D83226">
        <w:rPr>
          <w:b/>
          <w:lang w:val="cy-GB"/>
        </w:rPr>
        <w:br/>
      </w:r>
      <w:r w:rsidRPr="00D83226">
        <w:rPr>
          <w:lang w:val="cy-GB"/>
        </w:rPr>
        <w:t xml:space="preserve">Ysgol gynradd Gymraeg sydd wedi’i lleoli yn ardal drefol yn Ne Cymru. Mae tua 430 o ddisgyblion a thipyn dros 10% ADY. Mae dwy ffrwd i bob blwyddyn. </w:t>
      </w:r>
    </w:p>
    <w:p w14:paraId="41E575EE" w14:textId="4419D796" w:rsidR="00EF5659" w:rsidRPr="00D83226" w:rsidRDefault="00A96160" w:rsidP="00AC7079">
      <w:pPr>
        <w:rPr>
          <w:lang w:val="cy-GB"/>
        </w:rPr>
      </w:pPr>
      <w:r w:rsidRPr="00D83226">
        <w:rPr>
          <w:b/>
          <w:lang w:val="cy-GB"/>
        </w:rPr>
        <w:t xml:space="preserve">Ysgol </w:t>
      </w:r>
      <w:r w:rsidR="00FD6026" w:rsidRPr="00D83226">
        <w:rPr>
          <w:b/>
          <w:lang w:val="cy-GB"/>
        </w:rPr>
        <w:t>3</w:t>
      </w:r>
      <w:r w:rsidR="00351156" w:rsidRPr="00D83226">
        <w:rPr>
          <w:b/>
          <w:lang w:val="cy-GB"/>
        </w:rPr>
        <w:t xml:space="preserve"> (</w:t>
      </w:r>
      <w:r w:rsidR="00FD6026" w:rsidRPr="00D83226">
        <w:rPr>
          <w:b/>
          <w:lang w:val="cy-GB"/>
        </w:rPr>
        <w:t>Bl.</w:t>
      </w:r>
      <w:r w:rsidR="00351156" w:rsidRPr="00D83226">
        <w:rPr>
          <w:b/>
          <w:lang w:val="cy-GB"/>
        </w:rPr>
        <w:t>4)</w:t>
      </w:r>
      <w:r w:rsidRPr="00D83226">
        <w:rPr>
          <w:b/>
          <w:lang w:val="cy-GB"/>
        </w:rPr>
        <w:t xml:space="preserve">: </w:t>
      </w:r>
      <w:r w:rsidR="004D5B6A" w:rsidRPr="00D83226">
        <w:rPr>
          <w:b/>
          <w:lang w:val="cy-GB"/>
        </w:rPr>
        <w:br/>
      </w:r>
      <w:r w:rsidRPr="00D83226">
        <w:rPr>
          <w:lang w:val="cy-GB"/>
        </w:rPr>
        <w:t xml:space="preserve">Ysgol gynradd </w:t>
      </w:r>
      <w:r w:rsidR="001C5B8D" w:rsidRPr="00D83226">
        <w:rPr>
          <w:lang w:val="cy-GB"/>
        </w:rPr>
        <w:t>Gymraeg t</w:t>
      </w:r>
      <w:r w:rsidRPr="00D83226">
        <w:rPr>
          <w:lang w:val="cy-GB"/>
        </w:rPr>
        <w:t xml:space="preserve">refol sydd â thua 340 o ddisgyblion ar y gofrestr rhwng 3 a 11 oed. Mae llai na 20% o'r disgyblion </w:t>
      </w:r>
      <w:r w:rsidR="0006453F" w:rsidRPr="00D83226">
        <w:rPr>
          <w:lang w:val="cy-GB"/>
        </w:rPr>
        <w:t>ADY.</w:t>
      </w:r>
    </w:p>
    <w:p w14:paraId="251E9F26" w14:textId="5F309F2A" w:rsidR="00836003" w:rsidRPr="00D83226" w:rsidRDefault="00D37869" w:rsidP="00AC7079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>Yn nosbarth yr Awdur (</w:t>
      </w:r>
      <w:r w:rsidRPr="00D37869">
        <w:rPr>
          <w:rFonts w:ascii="Leelawadee" w:hAnsi="Leelawadee" w:cs="Leelawadee"/>
          <w:b/>
          <w:bCs/>
          <w:szCs w:val="24"/>
          <w:lang w:val="cy-GB" w:bidi="th-TH"/>
        </w:rPr>
        <w:t>Ysgol B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), mae 20 o ddisgyblion Bl.5; 5 yn llai na’r cyfartaledd gwladol o 25.7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(Llywodraeth Cymru, 2016)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. Ystyrir yn erbyn y ddadl yn erbyn dosbarthiadau mawr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(Jamison, et al., 1998)</w:t>
      </w:r>
      <w:r w:rsidRPr="00D37869">
        <w:rPr>
          <w:rFonts w:ascii="Leelawadee" w:hAnsi="Leelawadee" w:cs="Leelawadee"/>
          <w:szCs w:val="24"/>
          <w:lang w:val="cy-GB" w:bidi="th-TH"/>
        </w:rPr>
        <w:t>, ac yn erbyn ffocws yr ymchwil, sy’n honni y gall ymddygiad plant cael effaith niweidiol ar gyflawniad y nod.</w:t>
      </w:r>
    </w:p>
    <w:p w14:paraId="51999D7D" w14:textId="1F62C930" w:rsidR="008E2EB4" w:rsidRPr="00D83226" w:rsidRDefault="00D37869" w:rsidP="00AC7079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Ystyrir safle Cymru yng nghyd-destun addysg ryngwladol. Yn ôl canlyniadau asesiad rhyngwladol PISA</w:t>
      </w:r>
      <w:r>
        <w:rPr>
          <w:rFonts w:ascii="Leelawadee" w:hAnsi="Leelawadee" w:cs="Leelawadee"/>
          <w:noProof/>
          <w:szCs w:val="24"/>
          <w:lang w:val="cy-GB" w:bidi="th-TH"/>
        </w:rPr>
        <w:t xml:space="preserve"> (OECD, 2015</w:t>
      </w:r>
      <w:r w:rsidR="00F031ED">
        <w:rPr>
          <w:rFonts w:ascii="Leelawadee" w:hAnsi="Leelawadee" w:cs="Leelawadee"/>
          <w:noProof/>
          <w:szCs w:val="24"/>
          <w:lang w:val="cy-GB" w:bidi="th-TH"/>
        </w:rPr>
        <w:t xml:space="preserve">, </w:t>
      </w:r>
      <w:r w:rsidR="001F728A">
        <w:rPr>
          <w:rFonts w:ascii="Leelawadee" w:hAnsi="Leelawadee" w:cs="Leelawadee"/>
          <w:noProof/>
          <w:szCs w:val="24"/>
          <w:lang w:val="cy-GB" w:bidi="th-TH"/>
        </w:rPr>
        <w:t>p</w:t>
      </w:r>
      <w:r w:rsidR="00F031ED">
        <w:rPr>
          <w:rFonts w:ascii="Leelawadee" w:hAnsi="Leelawadee" w:cs="Leelawadee"/>
          <w:noProof/>
          <w:szCs w:val="24"/>
          <w:lang w:val="cy-GB" w:bidi="th-TH"/>
        </w:rPr>
        <w:t xml:space="preserve">p. </w:t>
      </w:r>
      <w:r>
        <w:rPr>
          <w:rFonts w:ascii="Leelawadee" w:hAnsi="Leelawadee" w:cs="Leelawadee"/>
          <w:noProof/>
          <w:szCs w:val="24"/>
          <w:lang w:val="cy-GB" w:bidi="th-TH"/>
        </w:rPr>
        <w:t>2-8)</w:t>
      </w:r>
      <w:r>
        <w:rPr>
          <w:rFonts w:ascii="Leelawadee" w:hAnsi="Leelawadee" w:cs="Leelawadee"/>
          <w:szCs w:val="24"/>
          <w:lang w:val="cy-GB" w:bidi="th-TH"/>
        </w:rPr>
        <w:t xml:space="preserve">, sgôr cyfartalog De Cymru oedd 479 </w:t>
      </w:r>
      <w:r>
        <w:rPr>
          <w:rFonts w:ascii="Leelawadee" w:hAnsi="Leelawadee" w:cs="Leelawadee"/>
          <w:noProof/>
          <w:szCs w:val="24"/>
          <w:lang w:val="cy-GB" w:bidi="th-TH"/>
        </w:rPr>
        <w:t>(Llywodraeth Cymru, 2017)</w:t>
      </w:r>
      <w:r>
        <w:rPr>
          <w:rFonts w:ascii="Leelawadee" w:hAnsi="Leelawadee" w:cs="Leelawadee"/>
          <w:szCs w:val="24"/>
          <w:lang w:val="cy-GB" w:bidi="th-TH"/>
        </w:rPr>
        <w:t>; 20 pwynt yn is na’r cyfartaledd rhyngwladol o 493, a 40 pwynt yn is na chyfartaledd y DU.</w:t>
      </w:r>
    </w:p>
    <w:p w14:paraId="43F76A43" w14:textId="466C86C8" w:rsidR="003E1957" w:rsidRPr="00D83226" w:rsidRDefault="008E2EB4" w:rsidP="00AC7079">
      <w:pPr>
        <w:rPr>
          <w:lang w:val="cy-GB"/>
        </w:rPr>
      </w:pPr>
      <w:r w:rsidRPr="00D83226">
        <w:rPr>
          <w:lang w:val="cy-GB"/>
        </w:rPr>
        <w:t xml:space="preserve">Wrth adfyfyrio, </w:t>
      </w:r>
      <w:r w:rsidR="00066383" w:rsidRPr="00D83226">
        <w:rPr>
          <w:lang w:val="cy-GB"/>
        </w:rPr>
        <w:t>m</w:t>
      </w:r>
      <w:r w:rsidRPr="00D83226">
        <w:rPr>
          <w:lang w:val="cy-GB"/>
        </w:rPr>
        <w:t xml:space="preserve">ae achos da </w:t>
      </w:r>
      <w:r w:rsidR="00937DF8" w:rsidRPr="00D83226">
        <w:rPr>
          <w:lang w:val="cy-GB"/>
        </w:rPr>
        <w:t xml:space="preserve">felly </w:t>
      </w:r>
      <w:r w:rsidRPr="00D83226">
        <w:rPr>
          <w:lang w:val="cy-GB"/>
        </w:rPr>
        <w:t>ar gyfer ceisio datblygu a gwella’r arfer addysgol yng Nghymr</w:t>
      </w:r>
      <w:r w:rsidR="00066383" w:rsidRPr="00D83226">
        <w:rPr>
          <w:lang w:val="cy-GB"/>
        </w:rPr>
        <w:t>u</w:t>
      </w:r>
      <w:r w:rsidR="00272239" w:rsidRPr="00D83226">
        <w:rPr>
          <w:lang w:val="cy-GB"/>
        </w:rPr>
        <w:t xml:space="preserve"> </w:t>
      </w:r>
      <w:r w:rsidR="00F807E5" w:rsidRPr="00D83226">
        <w:rPr>
          <w:lang w:val="cy-GB"/>
        </w:rPr>
        <w:t>(</w:t>
      </w:r>
      <w:r w:rsidR="0018206C">
        <w:rPr>
          <w:lang w:val="cy-GB"/>
        </w:rPr>
        <w:t>i</w:t>
      </w:r>
      <w:r w:rsidR="00F807E5" w:rsidRPr="00D83226">
        <w:rPr>
          <w:lang w:val="cy-GB"/>
        </w:rPr>
        <w:t xml:space="preserve"> </w:t>
      </w:r>
      <w:r w:rsidR="0018206C">
        <w:rPr>
          <w:lang w:val="cy-GB"/>
        </w:rPr>
        <w:t>g</w:t>
      </w:r>
      <w:r w:rsidR="00F807E5" w:rsidRPr="00D83226">
        <w:rPr>
          <w:lang w:val="cy-GB"/>
        </w:rPr>
        <w:t xml:space="preserve">ynyddu </w:t>
      </w:r>
      <w:r w:rsidR="003264B7" w:rsidRPr="00D83226">
        <w:rPr>
          <w:lang w:val="cy-GB"/>
        </w:rPr>
        <w:t>llwyddiant</w:t>
      </w:r>
      <w:r w:rsidR="00F807E5" w:rsidRPr="00D83226">
        <w:rPr>
          <w:lang w:val="cy-GB"/>
        </w:rPr>
        <w:t xml:space="preserve"> e</w:t>
      </w:r>
      <w:r w:rsidR="003264B7" w:rsidRPr="00D83226">
        <w:rPr>
          <w:lang w:val="cy-GB"/>
        </w:rPr>
        <w:t>i</w:t>
      </w:r>
      <w:r w:rsidR="00F807E5" w:rsidRPr="00D83226">
        <w:rPr>
          <w:lang w:val="cy-GB"/>
        </w:rPr>
        <w:t xml:space="preserve"> </w:t>
      </w:r>
      <w:r w:rsidR="003264B7" w:rsidRPr="00D83226">
        <w:rPr>
          <w:lang w:val="cy-GB"/>
        </w:rPr>
        <w:t xml:space="preserve">disgyblion) </w:t>
      </w:r>
      <w:r w:rsidR="00272239" w:rsidRPr="00D83226">
        <w:rPr>
          <w:lang w:val="cy-GB"/>
        </w:rPr>
        <w:t xml:space="preserve">trwy </w:t>
      </w:r>
      <w:r w:rsidR="00FF49BF" w:rsidRPr="00D83226">
        <w:rPr>
          <w:lang w:val="cy-GB"/>
        </w:rPr>
        <w:t>effeithiolrwydd cyfrannol y sector addysg</w:t>
      </w:r>
      <w:r w:rsidR="00937DF8" w:rsidRPr="00D83226">
        <w:rPr>
          <w:lang w:val="cy-GB"/>
        </w:rPr>
        <w:t xml:space="preserve"> </w:t>
      </w:r>
      <w:sdt>
        <w:sdtPr>
          <w:rPr>
            <w:lang w:val="cy-GB"/>
          </w:rPr>
          <w:id w:val="872197008"/>
          <w:citation/>
        </w:sdtPr>
        <w:sdtEndPr/>
        <w:sdtContent>
          <w:r w:rsidR="00F807E5" w:rsidRPr="00D83226">
            <w:rPr>
              <w:lang w:val="cy-GB"/>
            </w:rPr>
            <w:fldChar w:fldCharType="begin"/>
          </w:r>
          <w:r w:rsidR="00F93B67">
            <w:rPr>
              <w:lang w:val="cy-GB"/>
            </w:rPr>
            <w:instrText xml:space="preserve">CITATION Hat12 \l 2057 </w:instrText>
          </w:r>
          <w:r w:rsidR="00F807E5" w:rsidRPr="00D83226">
            <w:rPr>
              <w:lang w:val="cy-GB"/>
            </w:rPr>
            <w:fldChar w:fldCharType="separate"/>
          </w:r>
          <w:r w:rsidR="005208B9" w:rsidRPr="005208B9">
            <w:rPr>
              <w:noProof/>
              <w:lang w:val="cy-GB"/>
            </w:rPr>
            <w:t>(Hattie, 2012)</w:t>
          </w:r>
          <w:r w:rsidR="00F807E5" w:rsidRPr="00D83226">
            <w:rPr>
              <w:lang w:val="cy-GB"/>
            </w:rPr>
            <w:fldChar w:fldCharType="end"/>
          </w:r>
        </w:sdtContent>
      </w:sdt>
      <w:r w:rsidR="00F807E5" w:rsidRPr="00D83226">
        <w:rPr>
          <w:lang w:val="cy-GB"/>
        </w:rPr>
        <w:t xml:space="preserve"> </w:t>
      </w:r>
      <w:sdt>
        <w:sdtPr>
          <w:rPr>
            <w:lang w:val="cy-GB"/>
          </w:rPr>
          <w:id w:val="1997143066"/>
          <w:citation/>
        </w:sdtPr>
        <w:sdtEndPr/>
        <w:sdtContent>
          <w:r w:rsidR="00F807E5" w:rsidRPr="00D83226">
            <w:rPr>
              <w:lang w:val="cy-GB"/>
            </w:rPr>
            <w:fldChar w:fldCharType="begin"/>
          </w:r>
          <w:r w:rsidR="00F93B67">
            <w:rPr>
              <w:lang w:val="cy-GB"/>
            </w:rPr>
            <w:instrText xml:space="preserve">CITATION Cre14 \l 2057 </w:instrText>
          </w:r>
          <w:r w:rsidR="00F807E5" w:rsidRPr="00D83226">
            <w:rPr>
              <w:lang w:val="cy-GB"/>
            </w:rPr>
            <w:fldChar w:fldCharType="separate"/>
          </w:r>
          <w:r w:rsidR="005208B9" w:rsidRPr="005208B9">
            <w:rPr>
              <w:noProof/>
              <w:lang w:val="cy-GB"/>
            </w:rPr>
            <w:t>(Cresswell, 2014)</w:t>
          </w:r>
          <w:r w:rsidR="00F807E5" w:rsidRPr="00D83226">
            <w:rPr>
              <w:lang w:val="cy-GB"/>
            </w:rPr>
            <w:fldChar w:fldCharType="end"/>
          </w:r>
        </w:sdtContent>
      </w:sdt>
      <w:r w:rsidR="00C5217F" w:rsidRPr="00D83226">
        <w:rPr>
          <w:lang w:val="cy-GB"/>
        </w:rPr>
        <w:t xml:space="preserve"> </w:t>
      </w:r>
      <w:sdt>
        <w:sdtPr>
          <w:rPr>
            <w:lang w:val="cy-GB"/>
          </w:rPr>
          <w:id w:val="-531191985"/>
          <w:citation/>
        </w:sdtPr>
        <w:sdtEndPr/>
        <w:sdtContent>
          <w:r w:rsidR="00C5217F" w:rsidRPr="00D83226">
            <w:rPr>
              <w:lang w:val="cy-GB"/>
            </w:rPr>
            <w:fldChar w:fldCharType="begin"/>
          </w:r>
          <w:r w:rsidR="00F93B67">
            <w:rPr>
              <w:lang w:val="cy-GB"/>
            </w:rPr>
            <w:instrText xml:space="preserve">CITATION Don15 \l 2057 </w:instrText>
          </w:r>
          <w:r w:rsidR="00C5217F" w:rsidRPr="00D83226">
            <w:rPr>
              <w:lang w:val="cy-GB"/>
            </w:rPr>
            <w:fldChar w:fldCharType="separate"/>
          </w:r>
          <w:r w:rsidR="005208B9" w:rsidRPr="005208B9">
            <w:rPr>
              <w:noProof/>
              <w:lang w:val="cy-GB"/>
            </w:rPr>
            <w:t>(Donaldson, 2015)</w:t>
          </w:r>
          <w:r w:rsidR="00C5217F" w:rsidRPr="00D83226">
            <w:rPr>
              <w:lang w:val="cy-GB"/>
            </w:rPr>
            <w:fldChar w:fldCharType="end"/>
          </w:r>
        </w:sdtContent>
      </w:sdt>
      <w:r w:rsidR="00937DF8" w:rsidRPr="00D83226">
        <w:rPr>
          <w:lang w:val="cy-GB"/>
        </w:rPr>
        <w:t xml:space="preserve"> fel gobeithir o’r ymchwil hwn</w:t>
      </w:r>
      <w:r w:rsidR="00F807E5" w:rsidRPr="00D83226">
        <w:rPr>
          <w:lang w:val="cy-GB"/>
        </w:rPr>
        <w:t>.</w:t>
      </w:r>
    </w:p>
    <w:p w14:paraId="6EA1B58F" w14:textId="77777777" w:rsidR="00EF6BA3" w:rsidRPr="00D83226" w:rsidRDefault="00EF6BA3">
      <w:pPr>
        <w:spacing w:before="0" w:after="120" w:line="264" w:lineRule="auto"/>
        <w:rPr>
          <w:rFonts w:eastAsiaTheme="majorEastAsia" w:cstheme="majorBidi"/>
          <w:color w:val="B43412" w:themeColor="accent1" w:themeShade="BF"/>
          <w:sz w:val="36"/>
          <w:szCs w:val="36"/>
          <w:lang w:val="cy-GB"/>
        </w:rPr>
      </w:pPr>
      <w:r w:rsidRPr="00D83226">
        <w:rPr>
          <w:lang w:val="cy-GB"/>
        </w:rPr>
        <w:br w:type="page"/>
      </w:r>
    </w:p>
    <w:p w14:paraId="5E141C03" w14:textId="77A77789" w:rsidR="003E1957" w:rsidRPr="00D83226" w:rsidRDefault="00B632AF" w:rsidP="00876692">
      <w:pPr>
        <w:pStyle w:val="Heading1"/>
        <w:rPr>
          <w:lang w:val="cy-GB"/>
        </w:rPr>
      </w:pPr>
      <w:bookmarkStart w:id="2" w:name="_Toc2455478"/>
      <w:r w:rsidRPr="00D83226">
        <w:rPr>
          <w:lang w:val="cy-GB"/>
        </w:rPr>
        <w:lastRenderedPageBreak/>
        <w:t>Trosolwg o’r llenyddiaeth</w:t>
      </w:r>
      <w:bookmarkEnd w:id="2"/>
      <w:r w:rsidRPr="00D83226">
        <w:rPr>
          <w:lang w:val="cy-GB"/>
        </w:rPr>
        <w:t xml:space="preserve"> </w:t>
      </w:r>
    </w:p>
    <w:p w14:paraId="4FD734CA" w14:textId="3286F427" w:rsidR="00C63563" w:rsidRPr="00D83226" w:rsidRDefault="00D37869" w:rsidP="00AC7079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Yn ganolog i’r ymchwil mai’r </w:t>
      </w:r>
      <w:r>
        <w:rPr>
          <w:rFonts w:ascii="Leelawadee" w:hAnsi="Leelawadee" w:cs="Leelawadee"/>
          <w:b/>
          <w:bCs/>
          <w:szCs w:val="24"/>
          <w:lang w:val="cy-GB" w:bidi="th-TH"/>
        </w:rPr>
        <w:t>SS</w:t>
      </w:r>
      <w:r>
        <w:rPr>
          <w:rFonts w:ascii="Leelawadee" w:hAnsi="Leelawadee" w:cs="Leelawadee"/>
          <w:szCs w:val="24"/>
          <w:lang w:val="cy-GB" w:bidi="th-TH"/>
        </w:rPr>
        <w:t xml:space="preserve">. Caiff hon ei chydnabod </w:t>
      </w:r>
      <w:r>
        <w:rPr>
          <w:rFonts w:ascii="Leelawadee" w:hAnsi="Leelawadee" w:cs="Leelawadee"/>
          <w:noProof/>
          <w:szCs w:val="24"/>
          <w:lang w:val="cy-GB" w:bidi="th-TH"/>
        </w:rPr>
        <w:t>(Joyce-Gibbons, 2017)</w:t>
      </w:r>
      <w:r>
        <w:rPr>
          <w:rFonts w:ascii="Leelawadee" w:hAnsi="Leelawadee" w:cs="Leelawadee"/>
          <w:szCs w:val="24"/>
          <w:lang w:val="cy-GB" w:bidi="th-TH"/>
        </w:rPr>
        <w:t xml:space="preserve"> fel digwyddiad lle ymyrrai athro ar waith annibynnol </w:t>
      </w:r>
      <w:r w:rsidR="0018206C">
        <w:rPr>
          <w:rFonts w:ascii="Leelawadee" w:hAnsi="Leelawadee" w:cs="Leelawadee"/>
          <w:szCs w:val="24"/>
          <w:lang w:val="cy-GB" w:bidi="th-TH"/>
        </w:rPr>
        <w:t>i</w:t>
      </w:r>
      <w:r>
        <w:rPr>
          <w:rFonts w:ascii="Leelawadee" w:hAnsi="Leelawadee" w:cs="Leelawadee"/>
          <w:szCs w:val="24"/>
          <w:lang w:val="cy-GB" w:bidi="th-TH"/>
        </w:rPr>
        <w:t xml:space="preserve"> ymgysylltu’r dosbarth cyfan gyda chymorth.</w:t>
      </w:r>
    </w:p>
    <w:p w14:paraId="789E1D31" w14:textId="5FAACC05" w:rsidR="003474A5" w:rsidRPr="00D83226" w:rsidRDefault="00D37869" w:rsidP="00AC7079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 xml:space="preserve">Gellir ei hystyried yn rhan o ‘blychau offer’ athrawon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(Shulman, 1986</w:t>
      </w:r>
      <w:r w:rsidR="001F728A">
        <w:rPr>
          <w:rFonts w:ascii="Leelawadee" w:hAnsi="Leelawadee" w:cs="Leelawadee"/>
          <w:noProof/>
          <w:szCs w:val="24"/>
          <w:lang w:val="cy-GB" w:bidi="th-TH"/>
        </w:rPr>
        <w:t>, p.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10)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- h.y. gwybodaeth strategaethol sy’n ymateb i’r hyn digwyddai yn y dosbarth. Ategir 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Kollar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a 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Fischer</w:t>
      </w:r>
      <w:proofErr w:type="spellEnd"/>
      <w:r w:rsidRPr="00D37869">
        <w:rPr>
          <w:rFonts w:ascii="Leelawadee" w:hAnsi="Leelawadee" w:cs="Leelawadee"/>
          <w:noProof/>
          <w:szCs w:val="24"/>
          <w:lang w:val="cy-GB" w:bidi="th-TH"/>
        </w:rPr>
        <w:t xml:space="preserve"> (2013)</w:t>
      </w:r>
      <w:r w:rsidRPr="00D37869">
        <w:rPr>
          <w:rFonts w:ascii="Leelawadee" w:hAnsi="Leelawadee" w:cs="Leelawadee"/>
          <w:szCs w:val="24"/>
          <w:lang w:val="cy-GB" w:bidi="th-TH"/>
        </w:rPr>
        <w:t>, y dylai’r SS gweithredu fel sgript ddynamig yn lle ymyrraeth ddi-nod.</w:t>
      </w:r>
    </w:p>
    <w:p w14:paraId="0C881F7B" w14:textId="557987FF" w:rsidR="00A44407" w:rsidRPr="00D83226" w:rsidRDefault="007B4141" w:rsidP="00AC7079">
      <w:pPr>
        <w:rPr>
          <w:lang w:val="cy-GB"/>
        </w:rPr>
      </w:pPr>
      <w:r w:rsidRPr="00D83226">
        <w:rPr>
          <w:lang w:val="cy-GB"/>
        </w:rPr>
        <w:t xml:space="preserve">Caiff </w:t>
      </w:r>
      <w:r w:rsidR="001650C4">
        <w:rPr>
          <w:lang w:val="cy-GB"/>
        </w:rPr>
        <w:t>SS</w:t>
      </w:r>
      <w:r w:rsidRPr="00D83226">
        <w:rPr>
          <w:lang w:val="cy-GB"/>
        </w:rPr>
        <w:t xml:space="preserve"> ei hystyried fel </w:t>
      </w:r>
      <w:r w:rsidR="00394672" w:rsidRPr="00D83226">
        <w:rPr>
          <w:lang w:val="cy-GB"/>
        </w:rPr>
        <w:t xml:space="preserve">un </w:t>
      </w:r>
      <w:r w:rsidRPr="00D83226">
        <w:rPr>
          <w:lang w:val="cy-GB"/>
        </w:rPr>
        <w:t>strategaeth</w:t>
      </w:r>
      <w:r w:rsidR="00394672" w:rsidRPr="00D83226">
        <w:rPr>
          <w:lang w:val="cy-GB"/>
        </w:rPr>
        <w:t xml:space="preserve"> o fewn casgliad o strategaethau</w:t>
      </w:r>
      <w:r w:rsidRPr="00D83226">
        <w:rPr>
          <w:lang w:val="cy-GB"/>
        </w:rPr>
        <w:t xml:space="preserve"> ‘asesu ar gyfer dysgu’</w:t>
      </w:r>
      <w:sdt>
        <w:sdtPr>
          <w:rPr>
            <w:lang w:val="cy-GB"/>
          </w:rPr>
          <w:id w:val="1021596884"/>
          <w:citation/>
        </w:sdtPr>
        <w:sdtEndPr/>
        <w:sdtContent>
          <w:r w:rsidR="00FA510A" w:rsidRPr="00D83226">
            <w:rPr>
              <w:lang w:val="cy-GB"/>
            </w:rPr>
            <w:fldChar w:fldCharType="begin"/>
          </w:r>
          <w:r w:rsidR="00F93B67">
            <w:rPr>
              <w:lang w:val="cy-GB"/>
            </w:rPr>
            <w:instrText xml:space="preserve">CITATION Gip03 \l 2057 </w:instrText>
          </w:r>
          <w:r w:rsidR="00FA510A" w:rsidRPr="00D83226">
            <w:rPr>
              <w:lang w:val="cy-GB"/>
            </w:rPr>
            <w:fldChar w:fldCharType="separate"/>
          </w:r>
          <w:r w:rsidR="005208B9">
            <w:rPr>
              <w:noProof/>
              <w:lang w:val="cy-GB"/>
            </w:rPr>
            <w:t xml:space="preserve"> </w:t>
          </w:r>
          <w:r w:rsidR="005208B9" w:rsidRPr="005208B9">
            <w:rPr>
              <w:noProof/>
              <w:lang w:val="cy-GB"/>
            </w:rPr>
            <w:t>(Gipps, 1994)</w:t>
          </w:r>
          <w:r w:rsidR="00FA510A" w:rsidRPr="00D83226">
            <w:rPr>
              <w:lang w:val="cy-GB"/>
            </w:rPr>
            <w:fldChar w:fldCharType="end"/>
          </w:r>
        </w:sdtContent>
      </w:sdt>
      <w:r w:rsidR="004F602E">
        <w:rPr>
          <w:noProof/>
          <w:lang w:val="cy-GB"/>
        </w:rPr>
        <w:t xml:space="preserve"> </w:t>
      </w:r>
      <w:r w:rsidR="004F602E" w:rsidRPr="00110176">
        <w:rPr>
          <w:noProof/>
          <w:lang w:val="cy-GB"/>
        </w:rPr>
        <w:t>(Black &amp; William, 1998)</w:t>
      </w:r>
      <w:r w:rsidR="001E4E54" w:rsidRPr="00D83226">
        <w:rPr>
          <w:lang w:val="cy-GB"/>
        </w:rPr>
        <w:t xml:space="preserve"> </w:t>
      </w:r>
      <w:r w:rsidR="005D6787" w:rsidRPr="00D83226">
        <w:rPr>
          <w:lang w:val="cy-GB"/>
        </w:rPr>
        <w:t xml:space="preserve">- </w:t>
      </w:r>
      <w:r w:rsidR="00696623" w:rsidRPr="00D83226">
        <w:rPr>
          <w:lang w:val="cy-GB"/>
        </w:rPr>
        <w:t xml:space="preserve">dulliau amrywiol sydd </w:t>
      </w:r>
      <w:r w:rsidR="00663DE0" w:rsidRPr="00D83226">
        <w:rPr>
          <w:lang w:val="cy-GB"/>
        </w:rPr>
        <w:t xml:space="preserve">yn </w:t>
      </w:r>
      <w:r w:rsidR="00696805" w:rsidRPr="00D83226">
        <w:rPr>
          <w:lang w:val="cy-GB"/>
        </w:rPr>
        <w:t xml:space="preserve">galluogi </w:t>
      </w:r>
      <w:r w:rsidR="00663DE0" w:rsidRPr="00D83226">
        <w:rPr>
          <w:lang w:val="cy-GB"/>
        </w:rPr>
        <w:t>a</w:t>
      </w:r>
      <w:r w:rsidR="00696805" w:rsidRPr="00D83226">
        <w:rPr>
          <w:lang w:val="cy-GB"/>
        </w:rPr>
        <w:t>ddysgwyr a dysgwyr ynghyd i asesu</w:t>
      </w:r>
      <w:r w:rsidR="00663DE0" w:rsidRPr="00D83226">
        <w:rPr>
          <w:lang w:val="cy-GB"/>
        </w:rPr>
        <w:t xml:space="preserve"> cyn</w:t>
      </w:r>
      <w:r w:rsidR="0042699A" w:rsidRPr="00D83226">
        <w:rPr>
          <w:lang w:val="cy-GB"/>
        </w:rPr>
        <w:t>nydd</w:t>
      </w:r>
      <w:r w:rsidR="00216A88" w:rsidRPr="00D83226">
        <w:rPr>
          <w:lang w:val="cy-GB"/>
        </w:rPr>
        <w:t xml:space="preserve">. </w:t>
      </w:r>
      <w:r w:rsidR="000820D3" w:rsidRPr="00D83226">
        <w:rPr>
          <w:lang w:val="cy-GB"/>
        </w:rPr>
        <w:t xml:space="preserve">Fel modd o asesu ffurfiannol, </w:t>
      </w:r>
      <w:r w:rsidR="00A35C3F" w:rsidRPr="00D83226">
        <w:rPr>
          <w:lang w:val="cy-GB"/>
        </w:rPr>
        <w:t>galluogir</w:t>
      </w:r>
      <w:r w:rsidR="00B6249B" w:rsidRPr="00D83226">
        <w:rPr>
          <w:lang w:val="cy-GB"/>
        </w:rPr>
        <w:t xml:space="preserve"> </w:t>
      </w:r>
      <w:r w:rsidR="003C3363" w:rsidRPr="00D83226">
        <w:rPr>
          <w:lang w:val="cy-GB"/>
        </w:rPr>
        <w:t xml:space="preserve">athrawon i </w:t>
      </w:r>
      <w:r w:rsidR="00466564" w:rsidRPr="00D83226">
        <w:rPr>
          <w:lang w:val="cy-GB"/>
        </w:rPr>
        <w:t>d</w:t>
      </w:r>
      <w:r w:rsidR="003C3363" w:rsidRPr="00D83226">
        <w:rPr>
          <w:lang w:val="cy-GB"/>
        </w:rPr>
        <w:t>ynnu sylw</w:t>
      </w:r>
      <w:r w:rsidR="00A35C3F" w:rsidRPr="00D83226">
        <w:rPr>
          <w:lang w:val="cy-GB"/>
        </w:rPr>
        <w:t xml:space="preserve">’r disgyblion </w:t>
      </w:r>
      <w:r w:rsidR="003C3363" w:rsidRPr="00D83226">
        <w:rPr>
          <w:lang w:val="cy-GB"/>
        </w:rPr>
        <w:t>i</w:t>
      </w:r>
      <w:r w:rsidR="00114864">
        <w:rPr>
          <w:lang w:val="cy-GB"/>
        </w:rPr>
        <w:t xml:space="preserve"> g</w:t>
      </w:r>
      <w:r w:rsidR="003C3363" w:rsidRPr="00D83226">
        <w:rPr>
          <w:lang w:val="cy-GB"/>
        </w:rPr>
        <w:t xml:space="preserve">amau </w:t>
      </w:r>
      <w:r w:rsidR="00FF728C">
        <w:rPr>
          <w:lang w:val="cy-GB"/>
        </w:rPr>
        <w:t xml:space="preserve">cymerir </w:t>
      </w:r>
      <w:r w:rsidR="008C302E">
        <w:rPr>
          <w:lang w:val="cy-GB"/>
        </w:rPr>
        <w:t>i</w:t>
      </w:r>
      <w:r w:rsidR="004419F5" w:rsidRPr="00D83226">
        <w:rPr>
          <w:lang w:val="cy-GB"/>
        </w:rPr>
        <w:t xml:space="preserve"> gyflawni nod</w:t>
      </w:r>
      <w:r w:rsidR="00633E8D" w:rsidRPr="00D83226">
        <w:rPr>
          <w:lang w:val="cy-GB"/>
        </w:rPr>
        <w:t>. W</w:t>
      </w:r>
      <w:r w:rsidR="00022F97" w:rsidRPr="00D83226">
        <w:rPr>
          <w:lang w:val="cy-GB"/>
        </w:rPr>
        <w:t>rth wneud hynny</w:t>
      </w:r>
      <w:r w:rsidR="00466564" w:rsidRPr="00D83226">
        <w:rPr>
          <w:lang w:val="cy-GB"/>
        </w:rPr>
        <w:t xml:space="preserve">; </w:t>
      </w:r>
      <w:r w:rsidR="00B037D9" w:rsidRPr="00D83226">
        <w:rPr>
          <w:lang w:val="cy-GB"/>
        </w:rPr>
        <w:t xml:space="preserve">crëir </w:t>
      </w:r>
      <w:r w:rsidR="00022F97" w:rsidRPr="00D83226">
        <w:rPr>
          <w:lang w:val="cy-GB"/>
        </w:rPr>
        <w:t>darlun clir o ba grwpiau neu unigolion sydd angen cymorth</w:t>
      </w:r>
      <w:r w:rsidR="00040556" w:rsidRPr="00D83226">
        <w:rPr>
          <w:lang w:val="cy-GB"/>
        </w:rPr>
        <w:t xml:space="preserve"> penodol</w:t>
      </w:r>
      <w:sdt>
        <w:sdtPr>
          <w:rPr>
            <w:lang w:val="cy-GB"/>
          </w:rPr>
          <w:id w:val="-1637403956"/>
          <w:citation/>
        </w:sdtPr>
        <w:sdtEndPr/>
        <w:sdtContent>
          <w:r w:rsidR="001E2504" w:rsidRPr="00D83226">
            <w:rPr>
              <w:lang w:val="cy-GB"/>
            </w:rPr>
            <w:fldChar w:fldCharType="begin"/>
          </w:r>
          <w:r w:rsidR="001E2504" w:rsidRPr="00D83226">
            <w:rPr>
              <w:lang w:val="cy-GB"/>
            </w:rPr>
            <w:instrText xml:space="preserve"> CITATION Bla98 \l 2057 </w:instrText>
          </w:r>
          <w:r w:rsidR="001E2504" w:rsidRPr="00D83226">
            <w:rPr>
              <w:lang w:val="cy-GB"/>
            </w:rPr>
            <w:fldChar w:fldCharType="separate"/>
          </w:r>
          <w:r w:rsidR="005208B9">
            <w:rPr>
              <w:noProof/>
              <w:lang w:val="cy-GB"/>
            </w:rPr>
            <w:t xml:space="preserve"> </w:t>
          </w:r>
          <w:r w:rsidR="005208B9" w:rsidRPr="005208B9">
            <w:rPr>
              <w:noProof/>
              <w:lang w:val="cy-GB"/>
            </w:rPr>
            <w:t>(Black &amp; William, 1998)</w:t>
          </w:r>
          <w:r w:rsidR="001E2504" w:rsidRPr="00D83226">
            <w:rPr>
              <w:lang w:val="cy-GB"/>
            </w:rPr>
            <w:fldChar w:fldCharType="end"/>
          </w:r>
        </w:sdtContent>
      </w:sdt>
      <w:r w:rsidR="00022F97" w:rsidRPr="00D83226">
        <w:rPr>
          <w:lang w:val="cy-GB"/>
        </w:rPr>
        <w:t>.</w:t>
      </w:r>
    </w:p>
    <w:p w14:paraId="35CC042F" w14:textId="0A349C74" w:rsidR="00257585" w:rsidRPr="00D83226" w:rsidRDefault="00D37869" w:rsidP="00AC7079">
      <w:pPr>
        <w:rPr>
          <w:noProof/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>Yn erbyn y strategaeth hon dadleuir mai ymyrraeth negyddol yw’r SS; un a gall amharu ar ddysgu cydweithredol ac annibyniaeth dysgwyr ifanc (Gibbons, 2017</w:t>
      </w:r>
      <w:r w:rsidR="001F728A">
        <w:rPr>
          <w:rFonts w:ascii="Leelawadee" w:hAnsi="Leelawadee" w:cs="Leelawadee"/>
          <w:szCs w:val="24"/>
          <w:lang w:val="cy-GB" w:bidi="th-TH"/>
        </w:rPr>
        <w:t xml:space="preserve">, p. 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13).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 xml:space="preserve">Ategai Beadle (2012); (Csikszentmihalyi, 1991). Er bod rhinwedd addysgeg gan y dull, mae ymchwil yn dangos gall cyflwyniad a diweddglo traddodiadol cael effaith fwy ar gyflawniad a dealltwriaeth y dasg. 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Cefnogir y farn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gyda phwyslais pwysigrwydd dysgu “dialogic” - lle ystyrir llais y plentyn fel un canolog i’r dysgu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(Fisher, 2007); (Alexander, 2004). Yng Nghymru, hyrwyddir y syniad gyda chyflwyniad proffiliau’r Cyfnod Sylfaen (Llywodraeth Cymru, 2017). Pwysleisir datblygiad sgiliau cymdeithasol a chydweithredol disgyblion trwy’r cysyniad o ‘chwarae gweithredol’ (Llywodraeth Cymru, 2010), ac integreiddiad ‘llais y plentyn’ o fewn cynlluniau’r athro a bywyd ehangach yr ysgol (Estyn, 2016). Dylanwadwyd hefyd gan erthygl 12 hawliau’r plentyn (United Nations, 2010) (Llywodraeth Cymru, 2013) sy’n datgan y dylai plant cael dweud dros bob agwedd o’u bywydau.</w:t>
      </w:r>
    </w:p>
    <w:p w14:paraId="07101F11" w14:textId="0DDFC191" w:rsidR="002A5E62" w:rsidRPr="00D83226" w:rsidRDefault="00D37869" w:rsidP="002A5E62">
      <w:pPr>
        <w:rPr>
          <w:noProof/>
          <w:lang w:val="cy-GB"/>
        </w:rPr>
      </w:pPr>
      <w:r w:rsidRPr="00D37869">
        <w:rPr>
          <w:rFonts w:ascii="Leelawadee" w:hAnsi="Leelawadee" w:cs="Leelawadee"/>
          <w:noProof/>
          <w:szCs w:val="24"/>
          <w:lang w:val="cy-GB" w:bidi="th-TH"/>
        </w:rPr>
        <w:t>O safbwynt ieithyddol, cyfeirir yn aml i ‘meini prawf llwyddiant’ gyda’r acronym ‘WILF’ yn y Saesneg, h.y. “</w:t>
      </w:r>
      <w:r w:rsidRPr="00D37869">
        <w:rPr>
          <w:rFonts w:ascii="Leelawadee" w:hAnsi="Leelawadee" w:cs="Leelawadee"/>
          <w:b/>
          <w:bCs/>
          <w:noProof/>
          <w:szCs w:val="24"/>
          <w:u w:val="single"/>
          <w:lang w:val="cy-GB" w:bidi="th-TH"/>
        </w:rPr>
        <w:t>W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 xml:space="preserve">hat </w:t>
      </w:r>
      <w:r w:rsidRPr="00D37869">
        <w:rPr>
          <w:rFonts w:ascii="Leelawadee" w:hAnsi="Leelawadee" w:cs="Leelawadee"/>
          <w:b/>
          <w:bCs/>
          <w:noProof/>
          <w:szCs w:val="24"/>
          <w:u w:val="single"/>
          <w:lang w:val="cy-GB" w:bidi="th-TH"/>
        </w:rPr>
        <w:t>I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 xml:space="preserve">’m </w:t>
      </w:r>
      <w:r w:rsidRPr="00D37869">
        <w:rPr>
          <w:rFonts w:ascii="Leelawadee" w:hAnsi="Leelawadee" w:cs="Leelawadee"/>
          <w:b/>
          <w:bCs/>
          <w:noProof/>
          <w:szCs w:val="24"/>
          <w:u w:val="single"/>
          <w:lang w:val="cy-GB" w:bidi="th-TH"/>
        </w:rPr>
        <w:t>L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 xml:space="preserve">ooking </w:t>
      </w:r>
      <w:r w:rsidRPr="00D37869">
        <w:rPr>
          <w:rFonts w:ascii="Leelawadee" w:hAnsi="Leelawadee" w:cs="Leelawadee"/>
          <w:b/>
          <w:bCs/>
          <w:noProof/>
          <w:szCs w:val="24"/>
          <w:u w:val="single"/>
          <w:lang w:val="cy-GB" w:bidi="th-TH"/>
        </w:rPr>
        <w:t>F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or” (Grigg, 2015</w:t>
      </w:r>
      <w:r w:rsidR="001F728A">
        <w:rPr>
          <w:rFonts w:ascii="Leelawadee" w:hAnsi="Leelawadee" w:cs="Leelawadee"/>
          <w:noProof/>
          <w:szCs w:val="24"/>
          <w:lang w:val="cy-GB" w:bidi="th-TH"/>
        </w:rPr>
        <w:t>,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 xml:space="preserve"> </w:t>
      </w:r>
      <w:r w:rsidR="001F728A">
        <w:rPr>
          <w:rFonts w:ascii="Leelawadee" w:hAnsi="Leelawadee" w:cs="Leelawadee"/>
          <w:noProof/>
          <w:szCs w:val="24"/>
          <w:lang w:val="cy-GB" w:bidi="th-TH"/>
        </w:rPr>
        <w:t xml:space="preserve">p.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 xml:space="preserve">276). Er un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lastRenderedPageBreak/>
        <w:t>gafaelgar yw hi, Mae’r safbwynt adroddol yr acronym (person cyntaf, yr athro) yn awgrymog, neu efallai’n arwyddocaol o’r broblem sy’n ei thanategu (Black &amp; William, 1998). Awgrymir disgwyliad o ddysgwyr goddefol gan yr addysgwr, deiliad sy’n cyflawni’r hyn mae’r athro yn ei osod iddynt, yn lle pennu MPLL eu hunain (Clarke, 1998). Perthynai’r damcaniaeth addysgol hon i addysgu ‘didactig’ a ‘chalk and talk’ yr ymddygiadwyr sydd yn ymhlygu bod plant yn ‘dudalennau wag’ a llenwir â gwybodaeth (Skinner, 1978), neu cyflyrir i ymateb (Pavlov, 1927). Ystyrir yn erbyn cwricwlwm newydd Cymru a ddatblygid ar sail pedwar diben newydd. Dau ohonynt fydd: “dysgwyr uchelgeisiol, galluog” a “chyfranwyr mentrus, creadigol” (Donaldson, 2015</w:t>
      </w:r>
      <w:r w:rsidR="001F728A">
        <w:rPr>
          <w:rFonts w:ascii="Leelawadee" w:hAnsi="Leelawadee" w:cs="Leelawadee"/>
          <w:noProof/>
          <w:szCs w:val="24"/>
          <w:lang w:val="cy-GB" w:bidi="th-TH"/>
        </w:rPr>
        <w:t xml:space="preserve">, p.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29).</w:t>
      </w:r>
    </w:p>
    <w:p w14:paraId="6FBE2D34" w14:textId="69E2275A" w:rsidR="00DA61E5" w:rsidRPr="00D83226" w:rsidRDefault="00D37869" w:rsidP="006D736F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Wrth ddarllen y llenyddiaeth uchod, mae’n ymddangos nad yw SS yn gweddu gyda chyfeiriad cyffredinol addysg gyfoes. Fodd bynnag, nid oes modd o wireddu’r newidynnau canlynol yn y llenyddiaeth uchod:</w:t>
      </w:r>
    </w:p>
    <w:p w14:paraId="445A4D4A" w14:textId="3FA86EA1" w:rsidR="00E02ABC" w:rsidRPr="00D83226" w:rsidRDefault="00D37869" w:rsidP="00147B5B">
      <w:pPr>
        <w:pStyle w:val="ListParagraph"/>
        <w:numPr>
          <w:ilvl w:val="0"/>
          <w:numId w:val="4"/>
        </w:numPr>
      </w:pPr>
      <w:r>
        <w:rPr>
          <w:rFonts w:ascii="Leelawadee" w:hAnsi="Leelawadee" w:cs="Leelawadee"/>
          <w:szCs w:val="24"/>
          <w:lang w:bidi="th-TH"/>
        </w:rPr>
        <w:t>Integreiddiad llais y plentyn wrth bennu’r MPLL</w:t>
      </w:r>
    </w:p>
    <w:p w14:paraId="07E2572E" w14:textId="726E1A61" w:rsidR="006D736F" w:rsidRPr="00D83226" w:rsidRDefault="00D37869" w:rsidP="00147B5B">
      <w:pPr>
        <w:pStyle w:val="ListParagraph"/>
        <w:numPr>
          <w:ilvl w:val="0"/>
          <w:numId w:val="4"/>
        </w:numPr>
      </w:pPr>
      <w:r>
        <w:rPr>
          <w:rFonts w:ascii="Leelawadee" w:hAnsi="Leelawadee" w:cs="Leelawadee"/>
          <w:szCs w:val="24"/>
          <w:lang w:bidi="th-TH"/>
        </w:rPr>
        <w:t>Nod a chynnwys y SS; boed yn ymddygiadol neu’n gwybodaeth</w:t>
      </w:r>
    </w:p>
    <w:p w14:paraId="374FBD08" w14:textId="5BFD334D" w:rsidR="006D736F" w:rsidRPr="00D83226" w:rsidRDefault="007D0656" w:rsidP="00147B5B">
      <w:pPr>
        <w:pStyle w:val="ListParagraph"/>
        <w:numPr>
          <w:ilvl w:val="0"/>
          <w:numId w:val="4"/>
        </w:numPr>
      </w:pPr>
      <w:r w:rsidRPr="00D83226">
        <w:t xml:space="preserve">Amlder y </w:t>
      </w:r>
      <w:r w:rsidR="00316E5B">
        <w:t>SS</w:t>
      </w:r>
    </w:p>
    <w:p w14:paraId="7D617ADA" w14:textId="6A084D15" w:rsidR="00991C12" w:rsidRPr="00D83226" w:rsidRDefault="00D37869" w:rsidP="00147B5B">
      <w:pPr>
        <w:pStyle w:val="ListParagraph"/>
        <w:numPr>
          <w:ilvl w:val="0"/>
          <w:numId w:val="4"/>
        </w:numPr>
      </w:pPr>
      <w:r>
        <w:rPr>
          <w:rFonts w:ascii="Leelawadee" w:hAnsi="Leelawadee" w:cs="Leelawadee"/>
          <w:szCs w:val="24"/>
          <w:lang w:bidi="th-TH"/>
        </w:rPr>
        <w:t>Cyd-destunau)’r ysgolion)</w:t>
      </w:r>
    </w:p>
    <w:p w14:paraId="4580E122" w14:textId="609CADFF" w:rsidR="000E5BA5" w:rsidRPr="00D83226" w:rsidRDefault="00D37869" w:rsidP="00814AF2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Tybir efallai nad yw ymyrraeth arfaethedig fel SS yn ddigon ar ben ei hun. Fel darganfuwyd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Hattie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(2017), “</w:t>
      </w:r>
      <w:proofErr w:type="spellStart"/>
      <w:r>
        <w:rPr>
          <w:rFonts w:ascii="Leelawadee" w:hAnsi="Leelawadee" w:cs="Leelawadee"/>
          <w:i/>
          <w:iCs/>
          <w:szCs w:val="24"/>
          <w:lang w:val="cy-GB" w:bidi="th-TH"/>
        </w:rPr>
        <w:t>response</w:t>
      </w:r>
      <w:proofErr w:type="spellEnd"/>
      <w:r>
        <w:rPr>
          <w:rFonts w:ascii="Leelawadee" w:hAnsi="Leelawadee" w:cs="Leelawadee"/>
          <w:i/>
          <w:iCs/>
          <w:szCs w:val="24"/>
          <w:lang w:val="cy-GB" w:bidi="th-TH"/>
        </w:rPr>
        <w:t xml:space="preserve"> to </w:t>
      </w:r>
      <w:proofErr w:type="spellStart"/>
      <w:r>
        <w:rPr>
          <w:rFonts w:ascii="Leelawadee" w:hAnsi="Leelawadee" w:cs="Leelawadee"/>
          <w:i/>
          <w:iCs/>
          <w:szCs w:val="24"/>
          <w:lang w:val="cy-GB" w:bidi="th-TH"/>
        </w:rPr>
        <w:t>intervention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” (yr ymateb a ddangoswyd gan y plant i ymyrraeth oedolyn) sy’n cael un o ddylanwadau mwyaf ar lwyddiant disgyblion. Yn amlwg, rhaid cael yr ymyrraeth yn y lle cyntaf </w:t>
      </w:r>
      <w:r w:rsidR="0018206C">
        <w:rPr>
          <w:rFonts w:ascii="Leelawadee" w:hAnsi="Leelawadee" w:cs="Leelawadee"/>
          <w:szCs w:val="24"/>
          <w:lang w:val="cy-GB" w:bidi="th-TH"/>
        </w:rPr>
        <w:t>i gael</w:t>
      </w:r>
      <w:r>
        <w:rPr>
          <w:rFonts w:ascii="Leelawadee" w:hAnsi="Leelawadee" w:cs="Leelawadee"/>
          <w:szCs w:val="24"/>
          <w:lang w:val="cy-GB" w:bidi="th-TH"/>
        </w:rPr>
        <w:t xml:space="preserve"> ymateb iddi. Mae cysylltiad clir yma gyda damcaniaeth enwog y Parth Datblygiad Procsimol neu ‘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sgaffaldio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’ </w:t>
      </w:r>
      <w:r>
        <w:rPr>
          <w:rFonts w:ascii="Leelawadee" w:hAnsi="Leelawadee" w:cs="Leelawadee"/>
          <w:noProof/>
          <w:szCs w:val="24"/>
          <w:lang w:val="cy-GB" w:bidi="th-TH"/>
        </w:rPr>
        <w:t>(Vygotsky, 1978)</w:t>
      </w:r>
      <w:r>
        <w:rPr>
          <w:rFonts w:ascii="Leelawadee" w:hAnsi="Leelawadee" w:cs="Leelawadee"/>
          <w:szCs w:val="24"/>
          <w:lang w:val="cy-GB" w:bidi="th-TH"/>
        </w:rPr>
        <w:t>, lle tybir mai amlygu’r cam ‘delfrydol’ i’r dysgu sy’n galluogi dysgu effeithiol; digon heriol i ddisgyblion cael eu hysgogi i ddysgu gwybodaeth newydd ond digon hawdd iddynt gael glynu’r wybodaeth honno i ddealltwriaeth flaenorol.</w:t>
      </w:r>
    </w:p>
    <w:p w14:paraId="27569F45" w14:textId="35FE1028" w:rsidR="003D344E" w:rsidRPr="00D83226" w:rsidRDefault="00D37869" w:rsidP="00AC7079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Cyfeirir hefyd at ddamcaniaethau epistemoleg a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chof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gweithredol yma. Tybir mai dim ond 6 uned o wybodaeth bob 20 eiliad gall oedolyn dal i gof heb ailadrodd </w:t>
      </w:r>
      <w:r>
        <w:rPr>
          <w:rFonts w:ascii="Leelawadee" w:hAnsi="Leelawadee" w:cs="Leelawadee"/>
          <w:noProof/>
          <w:szCs w:val="24"/>
          <w:lang w:val="cy-GB" w:bidi="th-TH"/>
        </w:rPr>
        <w:t>(Baddeley, 2012).</w:t>
      </w:r>
      <w:r>
        <w:rPr>
          <w:rFonts w:ascii="Leelawadee" w:hAnsi="Leelawadee" w:cs="Leelawadee"/>
          <w:szCs w:val="24"/>
          <w:lang w:val="cy-GB" w:bidi="th-TH"/>
        </w:rPr>
        <w:t xml:space="preserve"> Esboniwyd pwysigrwydd cof gweithredol (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Grigg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2015</w:t>
      </w:r>
      <w:r w:rsidR="001F728A">
        <w:rPr>
          <w:rFonts w:ascii="Leelawadee" w:hAnsi="Leelawadee" w:cs="Leelawadee"/>
          <w:szCs w:val="24"/>
          <w:lang w:val="cy-GB" w:bidi="th-TH"/>
        </w:rPr>
        <w:t>, p.</w:t>
      </w:r>
      <w:r>
        <w:rPr>
          <w:rFonts w:ascii="Leelawadee" w:hAnsi="Leelawadee" w:cs="Leelawadee"/>
          <w:szCs w:val="24"/>
          <w:lang w:val="cy-GB" w:bidi="th-TH"/>
        </w:rPr>
        <w:t xml:space="preserve">134) fel rhan yr ymennydd sydd yn galluogi plant i ddal gwybodaeth gymhleth i gof. Fonitrir gallu’r plant i alw i gof yn gyson, asesir effeithlonrwydd y wers a’i chynnwys, ac </w:t>
      </w:r>
      <w:r>
        <w:rPr>
          <w:rFonts w:ascii="Leelawadee" w:hAnsi="Leelawadee" w:cs="Leelawadee"/>
          <w:szCs w:val="24"/>
          <w:lang w:val="cy-GB" w:bidi="th-TH"/>
        </w:rPr>
        <w:lastRenderedPageBreak/>
        <w:t xml:space="preserve">ailadroddir gwybodaeth allweddol gan athrawon effeithiol. Cyfeirir yn bennaf i gromlin ‘anghofio’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Ebbinghaus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(1885) sy’n dangos sut mae gwybodaeth yn dirywio dros amser heb ymgais i’w ddargadw. Mae hyn yn bwysig i’w ystyried yn sgil yr ymchwil hwn, o achos y rhesymeg dros ddefnydd y SS; i atgoffa disgyblion o’r MPLL - camau dylid eu cymryd </w:t>
      </w:r>
      <w:r w:rsidR="003A0F61">
        <w:rPr>
          <w:rFonts w:ascii="Leelawadee" w:hAnsi="Leelawadee" w:cs="Leelawadee"/>
          <w:szCs w:val="24"/>
          <w:lang w:val="cy-GB" w:bidi="th-TH"/>
        </w:rPr>
        <w:t>i g</w:t>
      </w:r>
      <w:r>
        <w:rPr>
          <w:rFonts w:ascii="Leelawadee" w:hAnsi="Leelawadee" w:cs="Leelawadee"/>
          <w:szCs w:val="24"/>
          <w:lang w:val="cy-GB" w:bidi="th-TH"/>
        </w:rPr>
        <w:t>yflawni neu gyrraedd nod.</w:t>
      </w:r>
    </w:p>
    <w:p w14:paraId="56D7CE5B" w14:textId="43DE98C3" w:rsidR="003D344E" w:rsidRPr="00D83226" w:rsidRDefault="00D37869" w:rsidP="00225E41">
      <w:pPr>
        <w:rPr>
          <w:i/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 xml:space="preserve">Cyfeirir Dyfodol Llwyddiannus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(Donaldson, 2015)</w:t>
      </w:r>
      <w:r w:rsidRPr="00D37869">
        <w:rPr>
          <w:rFonts w:ascii="Leelawadee" w:hAnsi="Leelawadee" w:cs="Leelawadee"/>
          <w:szCs w:val="24"/>
          <w:lang w:val="cy-GB" w:bidi="th-TH"/>
        </w:rPr>
        <w:t>, adroddiad sy’n gosod sylfaen</w:t>
      </w:r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i'r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cwricwlwm newydd yng Nghymru</w:t>
      </w:r>
      <w:r w:rsidRPr="00D37869">
        <w:rPr>
          <w:rFonts w:ascii="Leelawadee" w:hAnsi="Leelawadee" w:cs="Leelawadee"/>
          <w:szCs w:val="24"/>
          <w:lang w:bidi="th-TH"/>
        </w:rPr>
        <w:t>. D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wedir am asesu dysgwyr y dylid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“hyrwyddo’r defnydd o amrywiaeth fawr o dechnegau sy’n addas i’w diben”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a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 xml:space="preserve">“chynnwys myfyrwyr yn eu hasesu eu hunain” </w:t>
      </w:r>
      <w:r w:rsidRPr="00D37869">
        <w:rPr>
          <w:rFonts w:ascii="Leelawadee" w:hAnsi="Leelawadee" w:cs="Leelawadee"/>
          <w:szCs w:val="24"/>
          <w:lang w:val="cy-GB" w:bidi="th-TH"/>
        </w:rPr>
        <w:t>(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Donaldson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, 2015: 74). Wrth ystyried hyn, cyfeirir nod a phwrpas y SS a’r penderfyniad ar gynnwys didactig neu 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dialogic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i naill ai ysgogi’r plentyn neu ei gyflyru.</w:t>
      </w:r>
    </w:p>
    <w:p w14:paraId="360F750A" w14:textId="0CB267EF" w:rsidR="00E84EA3" w:rsidRPr="00D83226" w:rsidRDefault="00D37869" w:rsidP="00AC7079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Wrth adfyfyrio, ymddangosir bod yr ymresymiadau o blaid ac yn erbyn y strategaeth yn ddibynnol ar bwrpas, cynnwys ac effeithlonrwydd yr ymyrraeth. Honnir mai nad bob gwers sy’n galw am y fath strategaeth oherwydd ei heffeithiau gwahanol ar ddisgyblion o wahanol alluoedd. Wrth gymharu setiau o ddata ansoddol a gasglwyd, nod y gwaith ymchwil hwn fydd i archwilio defnydd ac effaith y ‘SS’ </w:t>
      </w:r>
      <w:r w:rsidR="008E01C1">
        <w:rPr>
          <w:rFonts w:ascii="Leelawadee" w:hAnsi="Leelawadee" w:cs="Leelawadee"/>
          <w:szCs w:val="24"/>
          <w:lang w:val="cy-GB" w:bidi="th-TH"/>
        </w:rPr>
        <w:t>i</w:t>
      </w:r>
      <w:r>
        <w:rPr>
          <w:rFonts w:ascii="Leelawadee" w:hAnsi="Leelawadee" w:cs="Leelawadee"/>
          <w:szCs w:val="24"/>
          <w:lang w:val="cy-GB" w:bidi="th-TH"/>
        </w:rPr>
        <w:t xml:space="preserve"> </w:t>
      </w:r>
      <w:r w:rsidR="008E01C1">
        <w:rPr>
          <w:rFonts w:ascii="Leelawadee" w:hAnsi="Leelawadee" w:cs="Leelawadee"/>
          <w:szCs w:val="24"/>
          <w:lang w:val="cy-GB" w:bidi="th-TH"/>
        </w:rPr>
        <w:t>g</w:t>
      </w:r>
      <w:r>
        <w:rPr>
          <w:rFonts w:ascii="Leelawadee" w:hAnsi="Leelawadee" w:cs="Leelawadee"/>
          <w:szCs w:val="24"/>
          <w:lang w:val="cy-GB" w:bidi="th-TH"/>
        </w:rPr>
        <w:t>yfoethogi’r darlun presennol ar ei heffeithiolrwydd gyda chyflawniad y MPLL. Gobaith pellach fydd i ganfod y math gorau o wers neu ‘senario’ addysgol y gellid ei defnyddio yn y dyfodol.</w:t>
      </w:r>
    </w:p>
    <w:p w14:paraId="783F0DB4" w14:textId="77777777" w:rsidR="00E84EA3" w:rsidRPr="00D83226" w:rsidRDefault="00E84EA3">
      <w:pPr>
        <w:spacing w:before="0" w:after="120" w:line="264" w:lineRule="auto"/>
        <w:rPr>
          <w:lang w:val="cy-GB"/>
        </w:rPr>
      </w:pPr>
      <w:r w:rsidRPr="00D83226">
        <w:rPr>
          <w:lang w:val="cy-GB"/>
        </w:rPr>
        <w:br w:type="page"/>
      </w:r>
    </w:p>
    <w:p w14:paraId="3D175A7E" w14:textId="341E40FC" w:rsidR="00C63563" w:rsidRPr="00D83226" w:rsidRDefault="008E40BA" w:rsidP="00C63563">
      <w:pPr>
        <w:pStyle w:val="Heading1"/>
        <w:rPr>
          <w:lang w:val="cy-GB"/>
        </w:rPr>
      </w:pPr>
      <w:bookmarkStart w:id="3" w:name="_Toc2455479"/>
      <w:r w:rsidRPr="00D83226">
        <w:rPr>
          <w:lang w:val="cy-GB"/>
        </w:rPr>
        <w:lastRenderedPageBreak/>
        <w:t>Metho</w:t>
      </w:r>
      <w:r w:rsidR="00485E84" w:rsidRPr="00D83226">
        <w:rPr>
          <w:lang w:val="cy-GB"/>
        </w:rPr>
        <w:t>doleg</w:t>
      </w:r>
      <w:bookmarkEnd w:id="3"/>
    </w:p>
    <w:p w14:paraId="35EC0082" w14:textId="692545BC" w:rsidR="009958E1" w:rsidRPr="00D83226" w:rsidRDefault="00D37869" w:rsidP="001B0CA2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Wrth archwilio methodoleg y gwaith ymchwil hwn, ystyriwyd y cyfyngiadau amserol ac adnoddol. Dros gyfnod o ddau ddiwrnod arsylwyd ar dair gwers â deg diwrnod i astudio a dadansoddi’r data. </w:t>
      </w:r>
      <w:r w:rsidR="008E01C1">
        <w:rPr>
          <w:rFonts w:ascii="Leelawadee" w:hAnsi="Leelawadee" w:cs="Leelawadee"/>
          <w:szCs w:val="24"/>
          <w:lang w:val="cy-GB" w:bidi="th-TH"/>
        </w:rPr>
        <w:t>I</w:t>
      </w:r>
      <w:r>
        <w:rPr>
          <w:rFonts w:ascii="Leelawadee" w:hAnsi="Leelawadee" w:cs="Leelawadee"/>
          <w:szCs w:val="24"/>
          <w:lang w:val="cy-GB" w:bidi="th-TH"/>
        </w:rPr>
        <w:t xml:space="preserve"> lunio’r fethodoleg, ystyriwyd gweithiau ymchwil blaenorol </w:t>
      </w:r>
      <w:r w:rsidR="008E01C1">
        <w:rPr>
          <w:rFonts w:ascii="Leelawadee" w:hAnsi="Leelawadee" w:cs="Leelawadee"/>
          <w:szCs w:val="24"/>
          <w:lang w:val="cy-GB" w:bidi="th-TH"/>
        </w:rPr>
        <w:t>i g</w:t>
      </w:r>
      <w:r w:rsidR="004634FD">
        <w:rPr>
          <w:rFonts w:ascii="Leelawadee" w:hAnsi="Leelawadee" w:cs="Leelawadee"/>
          <w:szCs w:val="24"/>
          <w:lang w:val="cy-GB" w:bidi="th-TH"/>
        </w:rPr>
        <w:t>a</w:t>
      </w:r>
      <w:r>
        <w:rPr>
          <w:rFonts w:ascii="Leelawadee" w:hAnsi="Leelawadee" w:cs="Leelawadee"/>
          <w:szCs w:val="24"/>
          <w:lang w:val="cy-GB" w:bidi="th-TH"/>
        </w:rPr>
        <w:t>nfod 1) y mathau o ddata dylid casglu, boed yn ansoddol neu’n feintiol, a 2) dulliau orau o gasglu data yng nghyd-destun y gosodiad ymchwil hwn.</w:t>
      </w:r>
    </w:p>
    <w:p w14:paraId="76176B7F" w14:textId="0F9891E5" w:rsidR="00062C19" w:rsidRPr="00D83226" w:rsidRDefault="009B1ED3" w:rsidP="00062C19">
      <w:pPr>
        <w:pStyle w:val="Heading2"/>
        <w:rPr>
          <w:lang w:val="cy-GB"/>
        </w:rPr>
      </w:pPr>
      <w:bookmarkStart w:id="4" w:name="_Toc2455480"/>
      <w:r w:rsidRPr="00D83226">
        <w:rPr>
          <w:lang w:val="cy-GB"/>
        </w:rPr>
        <w:t>Math</w:t>
      </w:r>
      <w:r w:rsidR="004F7291" w:rsidRPr="00D83226">
        <w:rPr>
          <w:lang w:val="cy-GB"/>
        </w:rPr>
        <w:t xml:space="preserve"> o</w:t>
      </w:r>
      <w:r w:rsidRPr="00D83226">
        <w:rPr>
          <w:lang w:val="cy-GB"/>
        </w:rPr>
        <w:t xml:space="preserve"> </w:t>
      </w:r>
      <w:r w:rsidR="00153B46" w:rsidRPr="00D83226">
        <w:rPr>
          <w:lang w:val="cy-GB"/>
        </w:rPr>
        <w:t>D</w:t>
      </w:r>
      <w:r w:rsidR="004F7291" w:rsidRPr="00D83226">
        <w:rPr>
          <w:lang w:val="cy-GB"/>
        </w:rPr>
        <w:t>d</w:t>
      </w:r>
      <w:r w:rsidR="00153B46" w:rsidRPr="00D83226">
        <w:rPr>
          <w:lang w:val="cy-GB"/>
        </w:rPr>
        <w:t>ata</w:t>
      </w:r>
      <w:bookmarkEnd w:id="4"/>
    </w:p>
    <w:p w14:paraId="74D07D06" w14:textId="71C2C1C4" w:rsidR="008F59D0" w:rsidRPr="00D83226" w:rsidRDefault="00D37869" w:rsidP="00062C19">
      <w:pPr>
        <w:rPr>
          <w:noProof/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 xml:space="preserve">Codwyd y mater o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 xml:space="preserve">ddulliau cymysg </w:t>
      </w:r>
      <w:r w:rsidRPr="00D37869">
        <w:rPr>
          <w:rFonts w:ascii="Leelawadee" w:hAnsi="Leelawadee" w:cs="Leelawadee"/>
          <w:szCs w:val="24"/>
          <w:lang w:val="cy-GB" w:bidi="th-TH"/>
        </w:rPr>
        <w:t>(defnydd data ansoddol a meintiol)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 xml:space="preserve"> 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yn gynnar yn y gwaith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(Cresswell, 2014</w:t>
      </w:r>
      <w:r w:rsidR="001F728A">
        <w:rPr>
          <w:rFonts w:ascii="Leelawadee" w:hAnsi="Leelawadee" w:cs="Leelawadee"/>
          <w:noProof/>
          <w:szCs w:val="24"/>
          <w:lang w:val="cy-GB" w:bidi="th-TH"/>
        </w:rPr>
        <w:t>, p.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565-565) (Creswell &amp; Clark, 2011)</w:t>
      </w:r>
      <w:r w:rsidRPr="00D37869">
        <w:rPr>
          <w:rFonts w:ascii="Leelawadee" w:hAnsi="Leelawadee" w:cs="Leelawadee"/>
          <w:szCs w:val="24"/>
          <w:lang w:val="cy-GB" w:bidi="th-TH"/>
        </w:rPr>
        <w:t>. Y</w:t>
      </w:r>
      <w:r w:rsidRPr="00D37869">
        <w:rPr>
          <w:rFonts w:ascii="Leelawadee" w:hAnsi="Leelawadee" w:cs="Leelawadee"/>
          <w:szCs w:val="24"/>
          <w:lang w:bidi="th-TH"/>
        </w:rPr>
        <w:t xml:space="preserve">n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fwyfwy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,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gwelir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y </w:t>
      </w:r>
      <w:r w:rsidRPr="00D37869">
        <w:rPr>
          <w:rFonts w:ascii="Leelawadee" w:hAnsi="Leelawadee" w:cs="Leelawadee"/>
          <w:noProof/>
          <w:szCs w:val="24"/>
          <w:lang w:bidi="th-TH"/>
        </w:rPr>
        <w:t xml:space="preserve">ddau fath o ddata fel ‘continwwm’ yn lle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ddau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r w:rsidRPr="00D37869">
        <w:rPr>
          <w:rFonts w:ascii="Leelawadee" w:hAnsi="Leelawadee" w:cs="Leelawadee"/>
          <w:noProof/>
          <w:szCs w:val="24"/>
          <w:lang w:bidi="th-TH"/>
        </w:rPr>
        <w:t>gwrthwynebol (Cresswell, 2014: 40)</w:t>
      </w:r>
      <w:r w:rsidRPr="00D37869">
        <w:rPr>
          <w:rFonts w:ascii="Leelawadee" w:hAnsi="Leelawadee" w:cs="Leelawadee"/>
          <w:szCs w:val="24"/>
          <w:lang w:bidi="th-TH"/>
        </w:rPr>
        <w:t xml:space="preserve">.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Ond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>,</w:t>
      </w:r>
      <w:r w:rsidRPr="00D37869">
        <w:rPr>
          <w:rFonts w:ascii="Leelawadee" w:hAnsi="Leelawadee" w:cs="Leelawadee"/>
          <w:noProof/>
          <w:szCs w:val="24"/>
          <w:lang w:bidi="th-TH"/>
        </w:rPr>
        <w:t xml:space="preserve"> wrth ystyried cyfyngiadau amser yr ymchwil; nifer y disgyblion, gwersi ac arsylwyr</w:t>
      </w:r>
      <w:r w:rsidRPr="00D37869">
        <w:rPr>
          <w:rFonts w:ascii="Leelawadee" w:hAnsi="Leelawadee" w:cs="Leelawadee"/>
          <w:szCs w:val="24"/>
          <w:lang w:bidi="th-TH"/>
        </w:rPr>
        <w:t>,</w:t>
      </w:r>
      <w:r w:rsidRPr="00D37869">
        <w:rPr>
          <w:rFonts w:ascii="Leelawadee" w:hAnsi="Leelawadee" w:cs="Leelawadee"/>
          <w:noProof/>
          <w:szCs w:val="24"/>
          <w:lang w:bidi="th-TH"/>
        </w:rPr>
        <w:t xml:space="preserve"> yn ogystal â’r ddibyniaeth y caiff data meintiol ar ‘swmp’ i gynnig canlyniadau dibynadwy (Gorur, et al., 2019)</w:t>
      </w:r>
      <w:r w:rsidRPr="00D37869">
        <w:rPr>
          <w:rFonts w:ascii="Leelawadee" w:hAnsi="Leelawadee" w:cs="Leelawadee"/>
          <w:szCs w:val="24"/>
          <w:lang w:bidi="th-TH"/>
        </w:rPr>
        <w:t>;</w:t>
      </w:r>
      <w:r w:rsidRPr="00D37869">
        <w:rPr>
          <w:rFonts w:ascii="Leelawadee" w:hAnsi="Leelawadee" w:cs="Leelawadee"/>
          <w:noProof/>
          <w:szCs w:val="24"/>
          <w:lang w:bidi="th-TH"/>
        </w:rPr>
        <w:t xml:space="preserve"> penderfynwyd mai casgliad data ansoddol byddai gorau achos ei dueddfryd i gyflawni’r pedair gwerth ymchwiliol: </w:t>
      </w:r>
      <w:r w:rsidRPr="00D37869">
        <w:rPr>
          <w:rFonts w:ascii="Leelawadee" w:hAnsi="Leelawadee" w:cs="Leelawadee"/>
          <w:b/>
          <w:bCs/>
          <w:noProof/>
          <w:szCs w:val="24"/>
          <w:lang w:bidi="th-TH"/>
        </w:rPr>
        <w:t xml:space="preserve">dilysrwydd, cyffredinolrwydd, dibynadwyedd, </w:t>
      </w:r>
      <w:r w:rsidRPr="00D37869">
        <w:rPr>
          <w:rFonts w:ascii="Leelawadee" w:hAnsi="Leelawadee" w:cs="Leelawadee"/>
          <w:noProof/>
          <w:szCs w:val="24"/>
          <w:lang w:bidi="th-TH"/>
        </w:rPr>
        <w:t>a</w:t>
      </w:r>
      <w:r w:rsidRPr="00D37869">
        <w:rPr>
          <w:rFonts w:ascii="Leelawadee" w:hAnsi="Leelawadee" w:cs="Leelawadee"/>
          <w:b/>
          <w:bCs/>
          <w:noProof/>
          <w:szCs w:val="24"/>
          <w:lang w:bidi="th-TH"/>
        </w:rPr>
        <w:t xml:space="preserve"> chynrychioladol</w:t>
      </w:r>
      <w:r w:rsidRPr="00D37869">
        <w:rPr>
          <w:rFonts w:ascii="Leelawadee" w:hAnsi="Leelawadee" w:cs="Leelawadee"/>
          <w:noProof/>
          <w:szCs w:val="24"/>
          <w:lang w:bidi="th-TH"/>
        </w:rPr>
        <w:t xml:space="preserve"> (Leung, 2015); (Guba &amp; Lincoln, 1994</w:t>
      </w:r>
      <w:r w:rsidR="001F728A">
        <w:rPr>
          <w:rFonts w:ascii="Leelawadee" w:hAnsi="Leelawadee" w:cs="Leelawadee"/>
          <w:noProof/>
          <w:szCs w:val="24"/>
          <w:lang w:bidi="th-TH"/>
        </w:rPr>
        <w:t>, p.</w:t>
      </w:r>
      <w:r w:rsidRPr="00D37869">
        <w:rPr>
          <w:rFonts w:ascii="Leelawadee" w:hAnsi="Leelawadee" w:cs="Leelawadee"/>
          <w:noProof/>
          <w:szCs w:val="24"/>
          <w:lang w:bidi="th-TH"/>
        </w:rPr>
        <w:t>114); (Golfashani, 2003).</w:t>
      </w:r>
    </w:p>
    <w:p w14:paraId="6FA95950" w14:textId="2C387A61" w:rsidR="004B5F69" w:rsidRPr="00D83226" w:rsidRDefault="008F59D0" w:rsidP="00062C19">
      <w:pPr>
        <w:rPr>
          <w:noProof/>
          <w:lang w:val="cy-GB"/>
        </w:rPr>
      </w:pPr>
      <w:r w:rsidRPr="00D83226">
        <w:rPr>
          <w:lang w:val="cy-GB"/>
        </w:rPr>
        <w:t>Casglir data ansoddol fel arfer mewn astudiaethau o’r fath, am ei dueddiad i gynhyrchu data storïol sy’n creu synnwyr o arsylwadau. Dadleuir hefyd y gall data meintiol cael ei droi’n arf gwleidyddo</w:t>
      </w:r>
      <w:r w:rsidRPr="00D83226">
        <w:rPr>
          <w:noProof/>
          <w:lang w:val="cy-GB"/>
        </w:rPr>
        <w:t>l yn lle cymorth addysgol (</w:t>
      </w:r>
      <w:r w:rsidRPr="00D83226">
        <w:rPr>
          <w:lang w:val="cy-GB"/>
        </w:rPr>
        <w:t>Maxwell, 2010)</w:t>
      </w:r>
      <w:r w:rsidRPr="00D83226">
        <w:rPr>
          <w:noProof/>
          <w:lang w:val="cy-GB"/>
        </w:rPr>
        <w:t xml:space="preserve">. </w:t>
      </w:r>
      <w:r w:rsidR="008047EA" w:rsidRPr="00D83226">
        <w:rPr>
          <w:lang w:val="cy-GB"/>
        </w:rPr>
        <w:t>T</w:t>
      </w:r>
      <w:r w:rsidR="007A1CCF" w:rsidRPr="00D83226">
        <w:rPr>
          <w:lang w:val="cy-GB"/>
        </w:rPr>
        <w:t xml:space="preserve">ybir </w:t>
      </w:r>
      <w:r w:rsidR="00EC695E" w:rsidRPr="00D83226">
        <w:rPr>
          <w:lang w:val="cy-GB"/>
        </w:rPr>
        <w:t>mai</w:t>
      </w:r>
      <w:r w:rsidR="007A1CCF" w:rsidRPr="00D83226">
        <w:rPr>
          <w:lang w:val="cy-GB"/>
        </w:rPr>
        <w:t xml:space="preserve"> ymchwil ansoddol </w:t>
      </w:r>
      <w:r w:rsidR="00EC695E" w:rsidRPr="00D83226">
        <w:rPr>
          <w:lang w:val="cy-GB"/>
        </w:rPr>
        <w:t>s</w:t>
      </w:r>
      <w:r w:rsidR="007A1CCF" w:rsidRPr="00D83226">
        <w:rPr>
          <w:lang w:val="cy-GB"/>
        </w:rPr>
        <w:t>y</w:t>
      </w:r>
      <w:r w:rsidR="00EC695E" w:rsidRPr="00D83226">
        <w:rPr>
          <w:lang w:val="cy-GB"/>
        </w:rPr>
        <w:t>’</w:t>
      </w:r>
      <w:r w:rsidR="007A1CCF" w:rsidRPr="00D83226">
        <w:rPr>
          <w:lang w:val="cy-GB"/>
        </w:rPr>
        <w:t xml:space="preserve">n datblygu rhagdybiaethau ac esboniadau damcaniaethol o’r hyn a arsylwyd </w:t>
      </w:r>
      <w:r w:rsidR="007A1CCF" w:rsidRPr="00D83226">
        <w:rPr>
          <w:noProof/>
          <w:lang w:val="cy-GB"/>
        </w:rPr>
        <w:t>(Johnson &amp; Christensen, 2000</w:t>
      </w:r>
      <w:r w:rsidR="001F728A">
        <w:rPr>
          <w:noProof/>
          <w:lang w:val="cy-GB"/>
        </w:rPr>
        <w:t>, p.</w:t>
      </w:r>
      <w:r w:rsidR="007A1CCF" w:rsidRPr="00D83226">
        <w:rPr>
          <w:noProof/>
          <w:lang w:val="cy-GB"/>
        </w:rPr>
        <w:t>312-313)</w:t>
      </w:r>
      <w:r w:rsidR="008047EA" w:rsidRPr="00D83226">
        <w:rPr>
          <w:noProof/>
          <w:lang w:val="cy-GB"/>
        </w:rPr>
        <w:t xml:space="preserve">, </w:t>
      </w:r>
      <w:r w:rsidR="0047739B" w:rsidRPr="00D83226">
        <w:rPr>
          <w:noProof/>
          <w:lang w:val="cy-GB"/>
        </w:rPr>
        <w:t>ac fel y cyfryw, gall ateb</w:t>
      </w:r>
      <w:r w:rsidR="00517A07" w:rsidRPr="00D83226">
        <w:rPr>
          <w:noProof/>
          <w:lang w:val="cy-GB"/>
        </w:rPr>
        <w:t xml:space="preserve"> gosodiad yr ymchwil</w:t>
      </w:r>
      <w:r w:rsidR="00814D21" w:rsidRPr="00D83226">
        <w:rPr>
          <w:noProof/>
          <w:lang w:val="cy-GB"/>
        </w:rPr>
        <w:t xml:space="preserve"> hwn</w:t>
      </w:r>
      <w:r w:rsidR="00121145" w:rsidRPr="00D83226">
        <w:rPr>
          <w:noProof/>
          <w:lang w:val="cy-GB"/>
        </w:rPr>
        <w:t xml:space="preserve"> yn unol </w:t>
      </w:r>
      <w:r w:rsidR="00121145" w:rsidRPr="00D83226">
        <w:rPr>
          <w:rFonts w:cstheme="majorHAnsi"/>
          <w:noProof/>
          <w:lang w:val="cy-GB"/>
        </w:rPr>
        <w:t>â</w:t>
      </w:r>
      <w:r w:rsidR="00121145" w:rsidRPr="00D83226">
        <w:rPr>
          <w:noProof/>
          <w:lang w:val="cy-GB"/>
        </w:rPr>
        <w:t xml:space="preserve"> dyluniad </w:t>
      </w:r>
      <w:r w:rsidR="00AC6DF0" w:rsidRPr="00D83226">
        <w:rPr>
          <w:noProof/>
          <w:lang w:val="cy-GB"/>
        </w:rPr>
        <w:t>ymchwil ‘damcaniaeth seiliedig’</w:t>
      </w:r>
      <w:r w:rsidR="00121145" w:rsidRPr="00D83226">
        <w:rPr>
          <w:noProof/>
          <w:lang w:val="cy-GB"/>
        </w:rPr>
        <w:t xml:space="preserve"> (Cresswell, 2014</w:t>
      </w:r>
      <w:r w:rsidR="001F728A">
        <w:rPr>
          <w:noProof/>
          <w:lang w:val="cy-GB"/>
        </w:rPr>
        <w:t>, p.</w:t>
      </w:r>
      <w:r w:rsidR="00121145" w:rsidRPr="00D83226">
        <w:rPr>
          <w:noProof/>
          <w:lang w:val="cy-GB"/>
        </w:rPr>
        <w:t>34</w:t>
      </w:r>
      <w:r w:rsidR="0056366D" w:rsidRPr="00D83226">
        <w:rPr>
          <w:noProof/>
          <w:lang w:val="cy-GB"/>
        </w:rPr>
        <w:t>-35</w:t>
      </w:r>
      <w:r w:rsidR="00121145" w:rsidRPr="00D83226">
        <w:rPr>
          <w:noProof/>
          <w:lang w:val="cy-GB"/>
        </w:rPr>
        <w:t>)</w:t>
      </w:r>
      <w:r w:rsidR="0056366D" w:rsidRPr="00D83226">
        <w:rPr>
          <w:noProof/>
          <w:lang w:val="cy-GB"/>
        </w:rPr>
        <w:t>.</w:t>
      </w:r>
    </w:p>
    <w:p w14:paraId="617F2F5C" w14:textId="673857F3" w:rsidR="00DC4466" w:rsidRPr="00D83226" w:rsidRDefault="00DC4466" w:rsidP="00DC4466">
      <w:pPr>
        <w:pStyle w:val="Heading2"/>
        <w:rPr>
          <w:lang w:val="cy-GB"/>
        </w:rPr>
      </w:pPr>
      <w:bookmarkStart w:id="5" w:name="_Toc2455481"/>
      <w:r w:rsidRPr="00D83226">
        <w:rPr>
          <w:lang w:val="cy-GB"/>
        </w:rPr>
        <w:t>Astudiaeth Gwers</w:t>
      </w:r>
      <w:bookmarkEnd w:id="5"/>
    </w:p>
    <w:p w14:paraId="57DA1D6E" w14:textId="7543F041" w:rsidR="007B545C" w:rsidRPr="00D83226" w:rsidRDefault="00D37869" w:rsidP="0014594D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 xml:space="preserve">Mewn degawdau diweddar mae’r sector addysg ryngwladol wedi benthyg y syniad Japaneaidd o ymchwil ‘gweithredol’ </w:t>
      </w:r>
      <w:r w:rsidR="004634FD">
        <w:rPr>
          <w:rFonts w:ascii="Leelawadee" w:hAnsi="Leelawadee" w:cs="Leelawadee"/>
          <w:szCs w:val="24"/>
          <w:lang w:val="cy-GB" w:bidi="th-TH"/>
        </w:rPr>
        <w:t>i g</w:t>
      </w:r>
      <w:r w:rsidRPr="00D37869">
        <w:rPr>
          <w:rFonts w:ascii="Leelawadee" w:hAnsi="Leelawadee" w:cs="Leelawadee"/>
          <w:szCs w:val="24"/>
          <w:lang w:val="cy-GB" w:bidi="th-TH"/>
        </w:rPr>
        <w:t>asglu data ansoddol (Dudley, 2015</w:t>
      </w:r>
      <w:r w:rsidR="001F728A">
        <w:rPr>
          <w:rFonts w:ascii="Leelawadee" w:hAnsi="Leelawadee" w:cs="Leelawadee"/>
          <w:szCs w:val="24"/>
          <w:lang w:val="cy-GB" w:bidi="th-TH"/>
        </w:rPr>
        <w:t>, p.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2-4) (Burns, 1999): </w:t>
      </w:r>
      <w:r w:rsidRPr="00D37869">
        <w:rPr>
          <w:rFonts w:ascii="Leelawadee" w:hAnsi="Leelawadee" w:cs="Leelawadee"/>
          <w:b/>
          <w:bCs/>
          <w:szCs w:val="24"/>
          <w:lang w:val="cy-GB" w:bidi="th-TH"/>
        </w:rPr>
        <w:t>Astudiaeth Gwers.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Allforiwyd y dechneg hon oherwydd ei effaith gysylltiol ar lwyddiant disgyblion yn Japan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 xml:space="preserve"> (Stigler &amp; Hiebert, 1999) (OECD, 2015)</w:t>
      </w:r>
      <w:r w:rsidRPr="00D37869">
        <w:rPr>
          <w:rFonts w:ascii="Leelawadee" w:hAnsi="Leelawadee" w:cs="Leelawadee"/>
          <w:szCs w:val="24"/>
          <w:lang w:val="cy-GB" w:bidi="th-TH"/>
        </w:rPr>
        <w:t>.</w:t>
      </w:r>
    </w:p>
    <w:p w14:paraId="774F7015" w14:textId="1E738216" w:rsidR="00465125" w:rsidRPr="00D83226" w:rsidRDefault="00D37869" w:rsidP="00F922B1">
      <w:pPr>
        <w:rPr>
          <w:noProof/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lastRenderedPageBreak/>
        <w:t>Rhan nodweddiadol o’r rhain yw arsylwad ar un gweithrediad addysgol dros gyfres o wersi, a’r effeithiau canlynol ar ddysgu’r disgyblion. Tybiwyd mai’r cydweithredu rhwng ysgolion ac addysgwyr proffesiynol caiff y gweithrediad mwyaf dylanwadol ar lwyddiant dysgu disgyblion</w:t>
      </w:r>
      <w:r>
        <w:rPr>
          <w:rFonts w:ascii="Leelawadee" w:hAnsi="Leelawadee" w:cs="Leelawadee"/>
          <w:noProof/>
          <w:szCs w:val="24"/>
          <w:lang w:val="cy-GB" w:bidi="th-TH"/>
        </w:rPr>
        <w:t xml:space="preserve"> (Robinson, et al., 2009)</w:t>
      </w:r>
      <w:r>
        <w:rPr>
          <w:rFonts w:ascii="Leelawadee" w:hAnsi="Leelawadee" w:cs="Leelawadee"/>
          <w:szCs w:val="24"/>
          <w:lang w:val="cy-GB" w:bidi="th-TH"/>
        </w:rPr>
        <w:t>, ac adnabyddir hefyd fel ‘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Collective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Teacher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Efficacy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’ </w:t>
      </w:r>
      <w:r>
        <w:rPr>
          <w:rFonts w:ascii="Leelawadee" w:hAnsi="Leelawadee" w:cs="Leelawadee"/>
          <w:noProof/>
          <w:szCs w:val="24"/>
          <w:lang w:val="cy-GB" w:bidi="th-TH"/>
        </w:rPr>
        <w:t>(Hattie, 2017)</w:t>
      </w:r>
      <w:r>
        <w:rPr>
          <w:rFonts w:ascii="Leelawadee" w:hAnsi="Leelawadee" w:cs="Leelawadee"/>
          <w:szCs w:val="24"/>
          <w:lang w:val="cy-GB" w:bidi="th-TH"/>
        </w:rPr>
        <w:t xml:space="preserve">; h.y. y wybodaeth a rhannir rhwng athrawon ac ysgolion a ddeillir o arsylwad ac adfyfyrio parhaus. Honnir mai’r ‘ymchwil’ hwn sy’n galluogi’r byd addysg - o athrawon i benaethiaid i lunwyr polisïau addysg i allu gwella’r arfer addysgol proffesiynol </w:t>
      </w:r>
      <w:r>
        <w:rPr>
          <w:rFonts w:ascii="Leelawadee" w:hAnsi="Leelawadee" w:cs="Leelawadee"/>
          <w:noProof/>
          <w:szCs w:val="24"/>
          <w:lang w:val="cy-GB" w:bidi="th-TH"/>
        </w:rPr>
        <w:t>(Cresswell, 2014</w:t>
      </w:r>
      <w:r w:rsidR="001F728A">
        <w:rPr>
          <w:rFonts w:ascii="Leelawadee" w:hAnsi="Leelawadee" w:cs="Leelawadee"/>
          <w:noProof/>
          <w:szCs w:val="24"/>
          <w:lang w:val="cy-GB" w:bidi="th-TH"/>
        </w:rPr>
        <w:t>, p.</w:t>
      </w:r>
      <w:r>
        <w:rPr>
          <w:rFonts w:ascii="Leelawadee" w:hAnsi="Leelawadee" w:cs="Leelawadee"/>
          <w:noProof/>
          <w:szCs w:val="24"/>
          <w:lang w:val="cy-GB" w:bidi="th-TH"/>
        </w:rPr>
        <w:t>17-19) (Hattie, 2012</w:t>
      </w:r>
      <w:r w:rsidR="001F728A">
        <w:rPr>
          <w:rFonts w:ascii="Leelawadee" w:hAnsi="Leelawadee" w:cs="Leelawadee"/>
          <w:noProof/>
          <w:szCs w:val="24"/>
          <w:lang w:val="cy-GB" w:bidi="th-TH"/>
        </w:rPr>
        <w:t>, p.</w:t>
      </w:r>
      <w:r>
        <w:rPr>
          <w:rFonts w:ascii="Leelawadee" w:hAnsi="Leelawadee" w:cs="Leelawadee"/>
          <w:noProof/>
          <w:szCs w:val="24"/>
          <w:lang w:val="cy-GB" w:bidi="th-TH"/>
        </w:rPr>
        <w:t>22).</w:t>
      </w:r>
    </w:p>
    <w:p w14:paraId="0CA7C94C" w14:textId="08BCB11F" w:rsidR="00B31FCB" w:rsidRPr="00D83226" w:rsidRDefault="00D37869" w:rsidP="00F922B1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Cyfyngiadau posib y dull yng nghyd-destun y gwaith hwn yw’r diffyg gwersi dilynol y gall ymchwilwyr arsylwi ar newidynnau arfaethedig. Mae’r gallu i adfyfyrio yn gyflym </w:t>
      </w:r>
      <w:r w:rsidR="004634FD">
        <w:rPr>
          <w:rFonts w:ascii="Leelawadee" w:hAnsi="Leelawadee" w:cs="Leelawadee"/>
          <w:szCs w:val="24"/>
          <w:lang w:val="cy-GB" w:bidi="th-TH"/>
        </w:rPr>
        <w:t>i f</w:t>
      </w:r>
      <w:r>
        <w:rPr>
          <w:rFonts w:ascii="Leelawadee" w:hAnsi="Leelawadee" w:cs="Leelawadee"/>
          <w:szCs w:val="24"/>
          <w:lang w:val="cy-GB" w:bidi="th-TH"/>
        </w:rPr>
        <w:t xml:space="preserve">ireinio’r dull yn ddibynnol ar gyfres o wersi dilynol yn hanfodol i ymchwil effeithiol (Robinson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et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al</w:t>
      </w:r>
      <w:proofErr w:type="spellEnd"/>
      <w:r>
        <w:rPr>
          <w:rFonts w:ascii="Leelawadee" w:hAnsi="Leelawadee" w:cs="Leelawadee"/>
          <w:szCs w:val="24"/>
          <w:lang w:val="cy-GB" w:bidi="th-TH"/>
        </w:rPr>
        <w:t>., 2009); (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Schön</w:t>
      </w:r>
      <w:proofErr w:type="spellEnd"/>
      <w:r>
        <w:rPr>
          <w:rFonts w:ascii="Leelawadee" w:hAnsi="Leelawadee" w:cs="Leelawadee"/>
          <w:szCs w:val="24"/>
          <w:lang w:val="cy-GB" w:bidi="th-TH"/>
        </w:rPr>
        <w:t>, 1983).</w:t>
      </w:r>
    </w:p>
    <w:p w14:paraId="3D2F2C71" w14:textId="7A0FE041" w:rsidR="00A26588" w:rsidRPr="00D83226" w:rsidRDefault="00D37869" w:rsidP="00F922B1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>Codir cwestiynau am ffocws yr arsylwr wrth gasglu data ansoddol. Ar egwyddor Maxwell (2010)</w:t>
      </w:r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lle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r w:rsidRPr="00D37869">
        <w:rPr>
          <w:rFonts w:ascii="Leelawadee" w:hAnsi="Leelawadee" w:cs="Leelawadee"/>
          <w:szCs w:val="24"/>
          <w:lang w:val="cy-GB" w:bidi="th-TH"/>
        </w:rPr>
        <w:t>honnwyd na ddylid arsylwyr da rhwystro eu hunain i arsylwi’r dysgwyr yn unig, tybir mai’r un nodwedd sy’n tynnu oddi ar brif ffocws yr astudiaeth (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Becker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>, 1990</w:t>
      </w:r>
      <w:r w:rsidR="001F728A">
        <w:rPr>
          <w:rFonts w:ascii="Leelawadee" w:hAnsi="Leelawadee" w:cs="Leelawadee"/>
          <w:szCs w:val="24"/>
          <w:lang w:val="cy-GB" w:bidi="th-TH"/>
        </w:rPr>
        <w:t>, p.</w:t>
      </w:r>
      <w:r w:rsidRPr="00D37869">
        <w:rPr>
          <w:rFonts w:ascii="Leelawadee" w:hAnsi="Leelawadee" w:cs="Leelawadee"/>
          <w:szCs w:val="24"/>
          <w:lang w:val="cy-GB" w:bidi="th-TH"/>
        </w:rPr>
        <w:t>234)</w:t>
      </w:r>
      <w:r w:rsidRPr="00D37869">
        <w:rPr>
          <w:rFonts w:ascii="Leelawadee" w:hAnsi="Leelawadee" w:cs="Leelawadee"/>
          <w:szCs w:val="24"/>
          <w:lang w:bidi="th-TH"/>
        </w:rPr>
        <w:t>.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Gellir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arwain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at feirniadaeth yr addysgwr</w:t>
      </w:r>
      <w:r w:rsidRPr="00D37869">
        <w:rPr>
          <w:rFonts w:ascii="Leelawadee" w:hAnsi="Leelawadee" w:cs="Leelawadee"/>
          <w:szCs w:val="24"/>
          <w:lang w:bidi="th-TH"/>
        </w:rPr>
        <w:t xml:space="preserve"> -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rhywbeth a argymhellwyd peidio ei wneud (Dudley, 2015</w:t>
      </w:r>
      <w:r w:rsidR="001F728A">
        <w:rPr>
          <w:rFonts w:ascii="Leelawadee" w:hAnsi="Leelawadee" w:cs="Leelawadee"/>
          <w:szCs w:val="24"/>
          <w:lang w:val="cy-GB" w:bidi="th-TH"/>
        </w:rPr>
        <w:t>, p.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9).</w:t>
      </w:r>
    </w:p>
    <w:p w14:paraId="6A078E4B" w14:textId="5AC9F264" w:rsidR="00903CBD" w:rsidRPr="00D83226" w:rsidRDefault="00D37869" w:rsidP="00F922B1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Er y cyfyngiadau, anelwyd at gadw’r newidynnau i’w lleiafswm i sicrhau canlyniadau dibynadwy. Dewiswyd pum fodel a gydymffurfiodd i fodel Astudiaeth Gwers </w:t>
      </w:r>
      <w:r>
        <w:rPr>
          <w:rFonts w:ascii="Leelawadee" w:hAnsi="Leelawadee" w:cs="Leelawadee"/>
          <w:noProof/>
          <w:szCs w:val="24"/>
          <w:lang w:val="cy-GB" w:bidi="th-TH"/>
        </w:rPr>
        <w:t>(Dudley, 2015)</w:t>
      </w:r>
      <w:r>
        <w:rPr>
          <w:rFonts w:ascii="Leelawadee" w:hAnsi="Leelawadee" w:cs="Leelawadee"/>
          <w:szCs w:val="24"/>
          <w:lang w:val="cy-GB" w:bidi="th-TH"/>
        </w:rPr>
        <w:t xml:space="preserve"> a’r pedair prif gategori o ddata ansoddol, sef </w:t>
      </w:r>
      <w:r>
        <w:rPr>
          <w:rFonts w:ascii="Leelawadee" w:hAnsi="Leelawadee" w:cs="Leelawadee"/>
          <w:b/>
          <w:bCs/>
          <w:szCs w:val="24"/>
          <w:lang w:val="cy-GB" w:bidi="th-TH"/>
        </w:rPr>
        <w:t xml:space="preserve">arsylwadau, cyfweliadau, dogfennau, </w:t>
      </w:r>
      <w:r>
        <w:rPr>
          <w:rFonts w:ascii="Leelawadee" w:hAnsi="Leelawadee" w:cs="Leelawadee"/>
          <w:szCs w:val="24"/>
          <w:lang w:val="cy-GB" w:bidi="th-TH"/>
        </w:rPr>
        <w:t>a</w:t>
      </w:r>
      <w:r>
        <w:rPr>
          <w:rFonts w:ascii="Leelawadee" w:hAnsi="Leelawadee" w:cs="Leelawadee"/>
          <w:b/>
          <w:bCs/>
          <w:szCs w:val="24"/>
          <w:lang w:val="cy-GB" w:bidi="th-TH"/>
        </w:rPr>
        <w:t xml:space="preserve"> deunyddiau </w:t>
      </w:r>
      <w:proofErr w:type="spellStart"/>
      <w:r>
        <w:rPr>
          <w:rFonts w:ascii="Leelawadee" w:hAnsi="Leelawadee" w:cs="Leelawadee"/>
          <w:b/>
          <w:bCs/>
          <w:szCs w:val="24"/>
          <w:lang w:val="cy-GB" w:bidi="th-TH"/>
        </w:rPr>
        <w:t>clyweledol</w:t>
      </w:r>
      <w:proofErr w:type="spellEnd"/>
      <w:r>
        <w:rPr>
          <w:rFonts w:ascii="Leelawadee" w:hAnsi="Leelawadee" w:cs="Leelawadee"/>
          <w:b/>
          <w:bCs/>
          <w:szCs w:val="24"/>
          <w:lang w:val="cy-GB" w:bidi="th-TH"/>
        </w:rPr>
        <w:t>.</w:t>
      </w:r>
      <w:r>
        <w:rPr>
          <w:rFonts w:ascii="Leelawadee" w:hAnsi="Leelawadee" w:cs="Leelawadee"/>
          <w:szCs w:val="24"/>
          <w:lang w:val="cy-GB" w:bidi="th-TH"/>
        </w:rPr>
        <w:t xml:space="preserve"> </w:t>
      </w:r>
      <w:r>
        <w:rPr>
          <w:rFonts w:ascii="Leelawadee" w:hAnsi="Leelawadee" w:cs="Leelawadee"/>
          <w:noProof/>
          <w:szCs w:val="24"/>
          <w:lang w:val="cy-GB" w:bidi="th-TH"/>
        </w:rPr>
        <w:t>(Creswell, 2014</w:t>
      </w:r>
      <w:r w:rsidR="001F728A">
        <w:rPr>
          <w:rFonts w:ascii="Leelawadee" w:hAnsi="Leelawadee" w:cs="Leelawadee"/>
          <w:noProof/>
          <w:szCs w:val="24"/>
          <w:lang w:val="cy-GB" w:bidi="th-TH"/>
        </w:rPr>
        <w:t>, p.</w:t>
      </w:r>
      <w:r>
        <w:rPr>
          <w:rFonts w:ascii="Leelawadee" w:hAnsi="Leelawadee" w:cs="Leelawadee"/>
          <w:noProof/>
          <w:szCs w:val="24"/>
          <w:lang w:val="cy-GB" w:bidi="th-TH"/>
        </w:rPr>
        <w:t>234-235);(Cohen, 2007</w:t>
      </w:r>
      <w:r w:rsidR="001F728A">
        <w:rPr>
          <w:rFonts w:ascii="Leelawadee" w:hAnsi="Leelawadee" w:cs="Leelawadee"/>
          <w:noProof/>
          <w:szCs w:val="24"/>
          <w:lang w:val="cy-GB" w:bidi="th-TH"/>
        </w:rPr>
        <w:t>, p.</w:t>
      </w:r>
      <w:r>
        <w:rPr>
          <w:rFonts w:ascii="Leelawadee" w:hAnsi="Leelawadee" w:cs="Leelawadee"/>
          <w:noProof/>
          <w:szCs w:val="24"/>
          <w:lang w:val="cy-GB" w:bidi="th-TH"/>
        </w:rPr>
        <w:t>170-171).</w:t>
      </w:r>
    </w:p>
    <w:p w14:paraId="00B67427" w14:textId="77777777" w:rsidR="00EC7714" w:rsidRPr="00D83226" w:rsidRDefault="00EC7714" w:rsidP="00EC7714">
      <w:pPr>
        <w:pStyle w:val="Heading2"/>
        <w:rPr>
          <w:lang w:val="cy-GB"/>
        </w:rPr>
      </w:pPr>
      <w:bookmarkStart w:id="6" w:name="_Toc2455482"/>
      <w:r w:rsidRPr="00D83226">
        <w:rPr>
          <w:lang w:val="cy-GB"/>
        </w:rPr>
        <w:t>Plant ‘Achos’</w:t>
      </w:r>
      <w:bookmarkEnd w:id="6"/>
    </w:p>
    <w:p w14:paraId="7292AA8C" w14:textId="503CBCF5" w:rsidR="00EC7714" w:rsidRPr="00D83226" w:rsidRDefault="00D37869" w:rsidP="00EC7714">
      <w:pPr>
        <w:rPr>
          <w:rFonts w:cstheme="majorHAnsi"/>
          <w:noProof/>
          <w:lang w:val="cy-GB"/>
        </w:rPr>
      </w:pPr>
      <w:r w:rsidRPr="00D37869">
        <w:rPr>
          <w:rFonts w:ascii="Leelawadee" w:hAnsi="Leelawadee" w:cs="Leelawadee"/>
          <w:noProof/>
          <w:szCs w:val="24"/>
          <w:lang w:val="cy-GB" w:bidi="th-TH"/>
        </w:rPr>
        <w:t xml:space="preserve">Seiliwyd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yr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astudiaeth</w:t>
      </w:r>
      <w:proofErr w:type="spellEnd"/>
      <w:r w:rsidRPr="00D37869">
        <w:rPr>
          <w:rFonts w:ascii="Leelawadee" w:hAnsi="Leelawadee" w:cs="Leelawadee"/>
          <w:noProof/>
          <w:szCs w:val="24"/>
          <w:lang w:bidi="th-TH"/>
        </w:rPr>
        <w:t xml:space="preserve"> ar dri phlentyn </w:t>
      </w:r>
      <w:proofErr w:type="spellStart"/>
      <w:r w:rsidRPr="00D37869">
        <w:rPr>
          <w:rFonts w:ascii="Leelawadee" w:hAnsi="Leelawadee" w:cs="Leelawadee"/>
          <w:noProof/>
          <w:szCs w:val="24"/>
          <w:lang w:bidi="th-TH"/>
        </w:rPr>
        <w:t>acho</w:t>
      </w:r>
      <w:r w:rsidRPr="00D37869">
        <w:rPr>
          <w:rFonts w:ascii="Leelawadee" w:hAnsi="Leelawadee" w:cs="Leelawadee"/>
          <w:szCs w:val="24"/>
          <w:lang w:bidi="th-TH"/>
        </w:rPr>
        <w:t>s</w:t>
      </w:r>
      <w:proofErr w:type="spellEnd"/>
      <w:r w:rsidRPr="00D37869">
        <w:rPr>
          <w:rFonts w:ascii="Leelawadee" w:hAnsi="Leelawadee" w:cs="Leelawadee"/>
          <w:noProof/>
          <w:szCs w:val="24"/>
          <w:lang w:bidi="th-TH"/>
        </w:rPr>
        <w:t>, yn unol â dull yr Astudiaeth Gwers a argymellwyd gan Dudley (2015</w:t>
      </w:r>
      <w:r w:rsidR="001F728A">
        <w:rPr>
          <w:rFonts w:ascii="Leelawadee" w:hAnsi="Leelawadee" w:cs="Leelawadee"/>
          <w:noProof/>
          <w:szCs w:val="24"/>
          <w:lang w:bidi="th-TH"/>
        </w:rPr>
        <w:t>, p.</w:t>
      </w:r>
      <w:r w:rsidRPr="00D37869">
        <w:rPr>
          <w:rFonts w:ascii="Leelawadee" w:hAnsi="Leelawadee" w:cs="Leelawadee"/>
          <w:noProof/>
          <w:szCs w:val="24"/>
          <w:lang w:bidi="th-TH"/>
        </w:rPr>
        <w:t xml:space="preserve">2). </w:t>
      </w:r>
      <w:r w:rsidR="004634FD">
        <w:rPr>
          <w:rFonts w:ascii="Leelawadee" w:hAnsi="Leelawadee" w:cs="Leelawadee"/>
          <w:noProof/>
          <w:szCs w:val="24"/>
          <w:lang w:bidi="th-TH"/>
        </w:rPr>
        <w:t>I</w:t>
      </w:r>
      <w:r w:rsidRPr="00D37869">
        <w:rPr>
          <w:rFonts w:ascii="Leelawadee" w:hAnsi="Leelawadee" w:cs="Leelawadee"/>
          <w:noProof/>
          <w:szCs w:val="24"/>
          <w:lang w:bidi="th-TH"/>
        </w:rPr>
        <w:t xml:space="preserve"> sicrhau data cynrychioladwy gall cael ei gyffredinoli (Leung, 2015)</w:t>
      </w:r>
      <w:r w:rsidRPr="00D37869">
        <w:rPr>
          <w:rFonts w:ascii="Leelawadee" w:hAnsi="Leelawadee" w:cs="Leelawadee"/>
          <w:szCs w:val="24"/>
          <w:lang w:bidi="th-TH"/>
        </w:rPr>
        <w:t>,</w:t>
      </w:r>
      <w:r w:rsidRPr="00D37869">
        <w:rPr>
          <w:rFonts w:ascii="Leelawadee" w:hAnsi="Leelawadee" w:cs="Leelawadee"/>
          <w:noProof/>
          <w:szCs w:val="24"/>
          <w:lang w:bidi="th-TH"/>
        </w:rPr>
        <w:t xml:space="preserve"> ystyriwyd galluoedd a rhyw y plant yn eu dewisiad, ynghyd â gwybodaeth storïol yr athro ar natur y plant wrth ymwneud ag amgylchiadau anarferol. Ynghyd â thaflen adfyfyrio'r athro, teimlwyd bod y dull yn </w:t>
      </w:r>
      <w:r w:rsidRPr="00D37869">
        <w:rPr>
          <w:rFonts w:ascii="Leelawadee" w:hAnsi="Leelawadee" w:cs="Leelawadee"/>
          <w:noProof/>
          <w:szCs w:val="24"/>
          <w:lang w:bidi="th-TH"/>
        </w:rPr>
        <w:lastRenderedPageBreak/>
        <w:t xml:space="preserve">un effeithiol </w:t>
      </w:r>
      <w:r w:rsidR="004634FD">
        <w:rPr>
          <w:rFonts w:ascii="Leelawadee" w:hAnsi="Leelawadee" w:cs="Leelawadee"/>
          <w:noProof/>
          <w:szCs w:val="24"/>
          <w:lang w:bidi="th-TH"/>
        </w:rPr>
        <w:t>i</w:t>
      </w:r>
      <w:r w:rsidRPr="00D37869">
        <w:rPr>
          <w:rFonts w:ascii="Leelawadee" w:hAnsi="Leelawadee" w:cs="Leelawadee"/>
          <w:noProof/>
          <w:szCs w:val="24"/>
          <w:lang w:bidi="th-TH"/>
        </w:rPr>
        <w:t xml:space="preserve"> gweu data storïol i’r ffenomenon addysgol a astudiwyd, a thybiwyd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gellir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r w:rsidRPr="00D37869">
        <w:rPr>
          <w:rFonts w:ascii="Leelawadee" w:hAnsi="Leelawadee" w:cs="Leelawadee"/>
          <w:noProof/>
          <w:szCs w:val="24"/>
          <w:lang w:bidi="th-TH"/>
        </w:rPr>
        <w:t>helpu creu synnwyr o’r canlyniadau (Cresswell, 2014</w:t>
      </w:r>
      <w:r w:rsidR="001F728A">
        <w:rPr>
          <w:rFonts w:ascii="Leelawadee" w:hAnsi="Leelawadee" w:cs="Leelawadee"/>
          <w:noProof/>
          <w:szCs w:val="24"/>
          <w:lang w:bidi="th-TH"/>
        </w:rPr>
        <w:t>, p.</w:t>
      </w:r>
      <w:r w:rsidRPr="00D37869">
        <w:rPr>
          <w:rFonts w:ascii="Leelawadee" w:hAnsi="Leelawadee" w:cs="Leelawadee"/>
          <w:noProof/>
          <w:szCs w:val="24"/>
          <w:lang w:bidi="th-TH"/>
        </w:rPr>
        <w:t>530-545).</w:t>
      </w:r>
    </w:p>
    <w:p w14:paraId="11143167" w14:textId="70C26AE2" w:rsidR="00EC7714" w:rsidRPr="00D83226" w:rsidRDefault="00D37869" w:rsidP="00EC7714">
      <w:pPr>
        <w:rPr>
          <w:rFonts w:cstheme="majorHAnsi"/>
          <w:noProof/>
          <w:lang w:val="cy-GB"/>
        </w:rPr>
      </w:pPr>
      <w:r>
        <w:rPr>
          <w:rFonts w:ascii="Leelawadee" w:hAnsi="Leelawadee" w:cs="Leelawadee"/>
          <w:noProof/>
          <w:szCs w:val="24"/>
          <w:lang w:val="cy-GB" w:bidi="th-TH"/>
        </w:rPr>
        <w:t>Gwelir cyfyngiad posib ar gynrychioliad y data. Er deimlwyd y gall rheoli maint y sampl, oedrannau a gallu’r plant (Creswell, 2014</w:t>
      </w:r>
      <w:r w:rsidR="001F728A">
        <w:rPr>
          <w:rFonts w:ascii="Leelawadee" w:hAnsi="Leelawadee" w:cs="Leelawadee"/>
          <w:noProof/>
          <w:szCs w:val="24"/>
          <w:lang w:val="cy-GB" w:bidi="th-TH"/>
        </w:rPr>
        <w:t>, p.</w:t>
      </w:r>
      <w:r>
        <w:rPr>
          <w:rFonts w:ascii="Leelawadee" w:hAnsi="Leelawadee" w:cs="Leelawadee"/>
          <w:noProof/>
          <w:szCs w:val="24"/>
          <w:lang w:val="cy-GB" w:bidi="th-TH"/>
        </w:rPr>
        <w:t>189), awgrymir byddai anghydbwysedd anochel mewn rhyw'r plant yn creu data sgiw na fyddai’n gynrychioladol yn ôl dibenion yr ymchwil (Leung, 2015). Ymgeisir ei osgoi wrth gydbwyso’r dewis rhywiol dros y tri arsylwad.</w:t>
      </w:r>
    </w:p>
    <w:p w14:paraId="1CE5B413" w14:textId="5DD12A1E" w:rsidR="007745EE" w:rsidRPr="00D83226" w:rsidRDefault="007745EE" w:rsidP="007745EE">
      <w:pPr>
        <w:pStyle w:val="Heading2"/>
        <w:rPr>
          <w:lang w:val="cy-GB"/>
        </w:rPr>
      </w:pPr>
      <w:bookmarkStart w:id="7" w:name="_Toc2455483"/>
      <w:r w:rsidRPr="00D83226">
        <w:rPr>
          <w:lang w:val="cy-GB"/>
        </w:rPr>
        <w:t>Y Dulliau</w:t>
      </w:r>
      <w:bookmarkEnd w:id="7"/>
      <w:r w:rsidRPr="00D83226">
        <w:rPr>
          <w:lang w:val="cy-GB"/>
        </w:rPr>
        <w:t xml:space="preserve"> </w:t>
      </w:r>
    </w:p>
    <w:p w14:paraId="780BF604" w14:textId="61F2E8C3" w:rsidR="00874C6C" w:rsidRPr="00D83226" w:rsidRDefault="00113166" w:rsidP="00F922B1">
      <w:pPr>
        <w:rPr>
          <w:b/>
          <w:lang w:val="cy-GB"/>
        </w:rPr>
      </w:pPr>
      <w:r w:rsidRPr="00D83226">
        <w:rPr>
          <w:b/>
          <w:lang w:val="cy-GB"/>
        </w:rPr>
        <w:t>Arsylwadau:</w:t>
      </w:r>
    </w:p>
    <w:p w14:paraId="7CA901AB" w14:textId="39CB07E0" w:rsidR="001A7D1D" w:rsidRPr="00D83226" w:rsidRDefault="00113166" w:rsidP="00147B5B">
      <w:pPr>
        <w:pStyle w:val="ListParagraph"/>
      </w:pPr>
      <w:r w:rsidRPr="00D83226">
        <w:t xml:space="preserve">Taflen gwirio - </w:t>
      </w:r>
      <w:r w:rsidR="007F2068" w:rsidRPr="00D83226">
        <w:t>Rhestr ‘tic’ i ddynodi c</w:t>
      </w:r>
      <w:r w:rsidR="00874C6C" w:rsidRPr="00D83226">
        <w:t>yflawniad</w:t>
      </w:r>
      <w:r w:rsidR="003C74E3" w:rsidRPr="00D83226">
        <w:t xml:space="preserve"> </w:t>
      </w:r>
      <w:r w:rsidR="0086424C" w:rsidRPr="00D83226">
        <w:t>MPLL</w:t>
      </w:r>
    </w:p>
    <w:p w14:paraId="3CF9EB20" w14:textId="790016E6" w:rsidR="00DE1851" w:rsidRPr="00D83226" w:rsidRDefault="00DE1851" w:rsidP="00DE1851">
      <w:pPr>
        <w:ind w:firstLine="720"/>
        <w:rPr>
          <w:i/>
          <w:lang w:val="cy-GB"/>
        </w:rPr>
      </w:pPr>
      <w:r w:rsidRPr="00D83226">
        <w:rPr>
          <w:i/>
          <w:lang w:val="cy-GB"/>
        </w:rPr>
        <w:t xml:space="preserve">Cwblhawyd yn ystod y </w:t>
      </w:r>
      <w:r w:rsidR="00CC798F" w:rsidRPr="00D83226">
        <w:rPr>
          <w:i/>
          <w:lang w:val="cy-GB"/>
        </w:rPr>
        <w:t>ddwy</w:t>
      </w:r>
      <w:r w:rsidRPr="00D83226">
        <w:rPr>
          <w:i/>
          <w:lang w:val="cy-GB"/>
        </w:rPr>
        <w:t xml:space="preserve"> </w:t>
      </w:r>
      <w:r w:rsidR="00316E5B">
        <w:rPr>
          <w:i/>
          <w:lang w:val="cy-GB"/>
        </w:rPr>
        <w:t>SS</w:t>
      </w:r>
      <w:r w:rsidRPr="00D83226">
        <w:rPr>
          <w:i/>
          <w:lang w:val="cy-GB"/>
        </w:rPr>
        <w:t>.</w:t>
      </w:r>
    </w:p>
    <w:p w14:paraId="22D2A643" w14:textId="2A116AC3" w:rsidR="00763F7D" w:rsidRPr="00D83226" w:rsidRDefault="00113166" w:rsidP="00147B5B">
      <w:pPr>
        <w:pStyle w:val="ListParagraph"/>
      </w:pPr>
      <w:r w:rsidRPr="00D83226">
        <w:t xml:space="preserve">Taflen gwirio - </w:t>
      </w:r>
      <w:r w:rsidR="007F2068" w:rsidRPr="00D83226">
        <w:t>Sgorio agweddau</w:t>
      </w:r>
      <w:r w:rsidR="000D790B" w:rsidRPr="00D83226">
        <w:t xml:space="preserve"> ymddygiadol</w:t>
      </w:r>
      <w:r w:rsidR="007F2068" w:rsidRPr="00D83226">
        <w:t xml:space="preserve"> ar raddfa</w:t>
      </w:r>
      <w:r w:rsidR="000C6BCF" w:rsidRPr="00D83226">
        <w:t xml:space="preserve"> 1-5</w:t>
      </w:r>
    </w:p>
    <w:p w14:paraId="10C19474" w14:textId="00BF2802" w:rsidR="00E6055A" w:rsidRPr="00D83226" w:rsidRDefault="00E6055A" w:rsidP="00113166">
      <w:pPr>
        <w:ind w:left="369" w:firstLine="351"/>
        <w:rPr>
          <w:i/>
          <w:lang w:val="cy-GB"/>
        </w:rPr>
      </w:pPr>
      <w:r w:rsidRPr="00D83226">
        <w:rPr>
          <w:i/>
          <w:lang w:val="cy-GB"/>
        </w:rPr>
        <w:t xml:space="preserve">Cwblhawyd yn ystod y cyflwyniad, a’r </w:t>
      </w:r>
      <w:r w:rsidR="00CC798F" w:rsidRPr="00D83226">
        <w:rPr>
          <w:i/>
          <w:lang w:val="cy-GB"/>
        </w:rPr>
        <w:t>ddwy</w:t>
      </w:r>
      <w:r w:rsidR="000053C4" w:rsidRPr="00D83226">
        <w:rPr>
          <w:i/>
          <w:lang w:val="cy-GB"/>
        </w:rPr>
        <w:t xml:space="preserve"> </w:t>
      </w:r>
      <w:r w:rsidR="00316E5B">
        <w:rPr>
          <w:i/>
          <w:lang w:val="cy-GB"/>
        </w:rPr>
        <w:t>SS</w:t>
      </w:r>
      <w:r w:rsidR="000053C4" w:rsidRPr="00D83226">
        <w:rPr>
          <w:i/>
          <w:lang w:val="cy-GB"/>
        </w:rPr>
        <w:t>.</w:t>
      </w:r>
    </w:p>
    <w:p w14:paraId="33504263" w14:textId="2CA922CD" w:rsidR="003C74E3" w:rsidRPr="00D83226" w:rsidRDefault="00113166" w:rsidP="00147B5B">
      <w:pPr>
        <w:pStyle w:val="ListParagraph"/>
      </w:pPr>
      <w:r w:rsidRPr="00D83226">
        <w:t xml:space="preserve">Nodiadau Maes - </w:t>
      </w:r>
      <w:r w:rsidR="007C4982" w:rsidRPr="00D83226">
        <w:t>A</w:t>
      </w:r>
      <w:r w:rsidR="00874C6C" w:rsidRPr="00D83226">
        <w:t>rsylwadau cyffredinol ar d</w:t>
      </w:r>
      <w:r w:rsidR="004C3C59" w:rsidRPr="00D83226">
        <w:t>d</w:t>
      </w:r>
      <w:r w:rsidR="00874C6C" w:rsidRPr="00D83226">
        <w:t>igwyddiadau’r diwrnod</w:t>
      </w:r>
    </w:p>
    <w:p w14:paraId="4B4992DF" w14:textId="1689FE8E" w:rsidR="000053C4" w:rsidRPr="00D83226" w:rsidRDefault="000053C4" w:rsidP="00F33FF5">
      <w:pPr>
        <w:ind w:firstLine="720"/>
        <w:rPr>
          <w:i/>
          <w:lang w:val="cy-GB"/>
        </w:rPr>
      </w:pPr>
      <w:r w:rsidRPr="00D83226">
        <w:rPr>
          <w:i/>
          <w:lang w:val="cy-GB"/>
        </w:rPr>
        <w:t xml:space="preserve">Cwblhawyd trwy gydol </w:t>
      </w:r>
      <w:r w:rsidR="00F33FF5" w:rsidRPr="00D83226">
        <w:rPr>
          <w:i/>
          <w:lang w:val="cy-GB"/>
        </w:rPr>
        <w:t>yr arsylwad</w:t>
      </w:r>
      <w:r w:rsidR="009B493B" w:rsidRPr="00D83226">
        <w:rPr>
          <w:i/>
          <w:lang w:val="cy-GB"/>
        </w:rPr>
        <w:t>.</w:t>
      </w:r>
    </w:p>
    <w:p w14:paraId="0BD06E3E" w14:textId="042759DA" w:rsidR="00F922B1" w:rsidRPr="00D83226" w:rsidRDefault="006A0EBD" w:rsidP="00F922B1">
      <w:pPr>
        <w:rPr>
          <w:b/>
          <w:lang w:val="cy-GB"/>
        </w:rPr>
      </w:pPr>
      <w:r w:rsidRPr="00D83226">
        <w:rPr>
          <w:b/>
          <w:lang w:val="cy-GB"/>
        </w:rPr>
        <w:t xml:space="preserve">Cyfweliad a Dogfennau </w:t>
      </w:r>
      <w:proofErr w:type="spellStart"/>
      <w:r w:rsidRPr="00D83226">
        <w:rPr>
          <w:b/>
          <w:lang w:val="cy-GB"/>
        </w:rPr>
        <w:t>Clyweledol</w:t>
      </w:r>
      <w:proofErr w:type="spellEnd"/>
      <w:r w:rsidR="009A50A8" w:rsidRPr="00D83226">
        <w:rPr>
          <w:b/>
          <w:lang w:val="cy-GB"/>
        </w:rPr>
        <w:t xml:space="preserve"> </w:t>
      </w:r>
    </w:p>
    <w:p w14:paraId="00817400" w14:textId="23A44A7F" w:rsidR="009A50A8" w:rsidRPr="00D83226" w:rsidRDefault="009A50A8" w:rsidP="00147B5B">
      <w:pPr>
        <w:pStyle w:val="ListParagraph"/>
      </w:pPr>
      <w:r w:rsidRPr="00D83226">
        <w:t>Gr</w:t>
      </w:r>
      <w:r w:rsidR="007D1459" w:rsidRPr="00D83226">
        <w:rPr>
          <w:rFonts w:ascii="Arial" w:hAnsi="Arial" w:cs="Arial"/>
        </w:rPr>
        <w:t>ŵ</w:t>
      </w:r>
      <w:r w:rsidRPr="00D83226">
        <w:t>p Ffocws</w:t>
      </w:r>
      <w:r w:rsidR="006A0EBD" w:rsidRPr="00D83226">
        <w:t xml:space="preserve"> – </w:t>
      </w:r>
      <w:r w:rsidR="00E7500B" w:rsidRPr="00D83226">
        <w:t xml:space="preserve">cyfweliad, </w:t>
      </w:r>
      <w:r w:rsidR="006A0EBD" w:rsidRPr="00D83226">
        <w:t>recordiad sain a t</w:t>
      </w:r>
      <w:r w:rsidR="00A1625B" w:rsidRPr="00D83226">
        <w:t>h</w:t>
      </w:r>
      <w:r w:rsidR="006A0EBD" w:rsidRPr="00D83226">
        <w:t>rawsgrifiad</w:t>
      </w:r>
      <w:r w:rsidR="00A1625B" w:rsidRPr="00D83226">
        <w:t>.</w:t>
      </w:r>
    </w:p>
    <w:p w14:paraId="157C8084" w14:textId="79460309" w:rsidR="009B493B" w:rsidRPr="00D83226" w:rsidRDefault="00D37869" w:rsidP="009B493B">
      <w:pPr>
        <w:ind w:left="720"/>
        <w:rPr>
          <w:i/>
          <w:lang w:val="cy-GB"/>
        </w:rPr>
      </w:pP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Cynhalir gyda grŵp o bump disgyblion (gan gynnwys y tri ‘phlentyn achos’)</w:t>
      </w:r>
    </w:p>
    <w:p w14:paraId="4F65D34C" w14:textId="39EA5DC7" w:rsidR="009A50A8" w:rsidRPr="00D83226" w:rsidRDefault="00060B71" w:rsidP="009A50A8">
      <w:pPr>
        <w:rPr>
          <w:b/>
          <w:lang w:val="cy-GB"/>
        </w:rPr>
      </w:pPr>
      <w:r w:rsidRPr="00D83226">
        <w:rPr>
          <w:b/>
          <w:lang w:val="cy-GB"/>
        </w:rPr>
        <w:t>Adfyfyrio</w:t>
      </w:r>
    </w:p>
    <w:p w14:paraId="0A7BE737" w14:textId="06496213" w:rsidR="007745EE" w:rsidRPr="00D83226" w:rsidRDefault="00D37869" w:rsidP="00147B5B">
      <w:pPr>
        <w:pStyle w:val="ListParagraph"/>
      </w:pPr>
      <w:r>
        <w:rPr>
          <w:rFonts w:ascii="Leelawadee" w:hAnsi="Leelawadee" w:cs="Leelawadee"/>
          <w:szCs w:val="24"/>
          <w:lang w:bidi="th-TH"/>
        </w:rPr>
        <w:t>Taflen adfyfyrio'r athro</w:t>
      </w:r>
    </w:p>
    <w:p w14:paraId="27DA241B" w14:textId="65ECD0FC" w:rsidR="003D24E1" w:rsidRPr="00D83226" w:rsidRDefault="00D37869" w:rsidP="009A1DF0">
      <w:pPr>
        <w:ind w:left="720"/>
        <w:rPr>
          <w:i/>
          <w:lang w:val="cy-GB"/>
        </w:rPr>
      </w:pPr>
      <w:r>
        <w:rPr>
          <w:rFonts w:ascii="Leelawadee" w:hAnsi="Leelawadee" w:cs="Leelawadee"/>
          <w:i/>
          <w:iCs/>
          <w:szCs w:val="24"/>
          <w:lang w:val="cy-GB" w:bidi="th-TH"/>
        </w:rPr>
        <w:t>Cwblhawyd ar ôl yr arsylwad gan yr hyfforddai dan arsylwad.</w:t>
      </w:r>
    </w:p>
    <w:p w14:paraId="46ABE79D" w14:textId="77777777" w:rsidR="00B66E77" w:rsidRPr="00D83226" w:rsidRDefault="00B66E77">
      <w:pPr>
        <w:spacing w:before="0" w:after="120" w:line="264" w:lineRule="auto"/>
        <w:rPr>
          <w:rFonts w:eastAsiaTheme="majorEastAsia" w:cstheme="majorBidi"/>
          <w:color w:val="404040" w:themeColor="text1" w:themeTint="BF"/>
          <w:sz w:val="26"/>
          <w:szCs w:val="26"/>
          <w:lang w:val="cy-GB"/>
        </w:rPr>
      </w:pPr>
      <w:r w:rsidRPr="00D83226">
        <w:rPr>
          <w:lang w:val="cy-GB"/>
        </w:rPr>
        <w:br w:type="page"/>
      </w:r>
    </w:p>
    <w:p w14:paraId="108C17DF" w14:textId="17B2EFF2" w:rsidR="00640ADD" w:rsidRPr="00D83226" w:rsidRDefault="00742C19" w:rsidP="004772F5">
      <w:pPr>
        <w:pStyle w:val="Heading3"/>
        <w:rPr>
          <w:lang w:val="cy-GB"/>
        </w:rPr>
      </w:pPr>
      <w:bookmarkStart w:id="8" w:name="_Toc2455484"/>
      <w:r w:rsidRPr="00D83226">
        <w:rPr>
          <w:lang w:val="cy-GB"/>
        </w:rPr>
        <w:lastRenderedPageBreak/>
        <w:t>T</w:t>
      </w:r>
      <w:r w:rsidR="000D0583" w:rsidRPr="00D83226">
        <w:rPr>
          <w:lang w:val="cy-GB"/>
        </w:rPr>
        <w:t>a</w:t>
      </w:r>
      <w:r w:rsidRPr="00D83226">
        <w:rPr>
          <w:lang w:val="cy-GB"/>
        </w:rPr>
        <w:t>flen</w:t>
      </w:r>
      <w:r w:rsidR="007624AF" w:rsidRPr="00D83226">
        <w:rPr>
          <w:lang w:val="cy-GB"/>
        </w:rPr>
        <w:t>ni</w:t>
      </w:r>
      <w:r w:rsidRPr="00D83226">
        <w:rPr>
          <w:lang w:val="cy-GB"/>
        </w:rPr>
        <w:t xml:space="preserve"> Gwirio</w:t>
      </w:r>
      <w:bookmarkEnd w:id="8"/>
      <w:r w:rsidR="00BC0C14" w:rsidRPr="00D83226">
        <w:rPr>
          <w:lang w:val="cy-GB"/>
        </w:rPr>
        <w:t xml:space="preserve"> </w:t>
      </w:r>
    </w:p>
    <w:p w14:paraId="11ADBEFD" w14:textId="3A663F0F" w:rsidR="00BC1045" w:rsidRPr="00D83226" w:rsidRDefault="00D37869" w:rsidP="00BC1045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Er penderfynwyd cyrchu data ansoddol, wrth ystyried nod yr ymchwil a’r llenyddiaeth bresennol ar daflenni gwirio (Burns, 1999) (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Creswell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, 2014), roedd yn glir bod angen mesur dau newidyn penodol yn ôl gosodiad yr ymchwil: ymddygiad, a chyflawniad. Penderfynwyd ar daflenni gwirio </w:t>
      </w:r>
      <w:r w:rsidR="004634FD">
        <w:rPr>
          <w:rFonts w:ascii="Leelawadee" w:hAnsi="Leelawadee" w:cs="Leelawadee"/>
          <w:szCs w:val="24"/>
          <w:lang w:val="cy-GB" w:bidi="th-TH"/>
        </w:rPr>
        <w:t>i</w:t>
      </w:r>
      <w:r>
        <w:rPr>
          <w:rFonts w:ascii="Leelawadee" w:hAnsi="Leelawadee" w:cs="Leelawadee"/>
          <w:szCs w:val="24"/>
          <w:lang w:val="cy-GB" w:bidi="th-TH"/>
        </w:rPr>
        <w:t xml:space="preserve"> </w:t>
      </w:r>
      <w:r w:rsidR="004634FD">
        <w:rPr>
          <w:rFonts w:ascii="Leelawadee" w:hAnsi="Leelawadee" w:cs="Leelawadee"/>
          <w:szCs w:val="24"/>
          <w:lang w:val="cy-GB" w:bidi="th-TH"/>
        </w:rPr>
        <w:t>g</w:t>
      </w:r>
      <w:r>
        <w:rPr>
          <w:rFonts w:ascii="Leelawadee" w:hAnsi="Leelawadee" w:cs="Leelawadee"/>
          <w:szCs w:val="24"/>
          <w:lang w:val="cy-GB" w:bidi="th-TH"/>
        </w:rPr>
        <w:t>ofnodi’r data mewn modd strwythuredig, gan ei fod wedi ei gategoreiddio i benawdau penodol gallai lleihau’r posibilrwydd o arsylwad goddrychol. Cynhwyswyd blychau testun ar gyfer arsylwadau pellach er rhyddid yr arsylwr. (Dudley, 2015).</w:t>
      </w:r>
    </w:p>
    <w:p w14:paraId="1D25813E" w14:textId="20514841" w:rsidR="005D170E" w:rsidRPr="00D83226" w:rsidRDefault="009B1ED3" w:rsidP="005D170E">
      <w:pPr>
        <w:pStyle w:val="Heading4"/>
        <w:rPr>
          <w:lang w:val="cy-GB"/>
        </w:rPr>
      </w:pPr>
      <w:r w:rsidRPr="00D83226">
        <w:rPr>
          <w:lang w:val="cy-GB"/>
        </w:rPr>
        <w:t>Gwirio</w:t>
      </w:r>
      <w:r w:rsidR="005D170E" w:rsidRPr="00D83226">
        <w:rPr>
          <w:lang w:val="cy-GB"/>
        </w:rPr>
        <w:t xml:space="preserve"> Cyflawniad</w:t>
      </w:r>
    </w:p>
    <w:p w14:paraId="1767E276" w14:textId="076DEE8B" w:rsidR="0085726A" w:rsidRPr="00D83226" w:rsidRDefault="0085726A" w:rsidP="0085726A">
      <w:pPr>
        <w:rPr>
          <w:i/>
          <w:lang w:val="cy-GB"/>
        </w:rPr>
      </w:pPr>
      <w:r w:rsidRPr="00D83226">
        <w:rPr>
          <w:i/>
          <w:lang w:val="cy-GB"/>
        </w:rPr>
        <w:t>[Atodiad 2]</w:t>
      </w:r>
    </w:p>
    <w:p w14:paraId="4686D21E" w14:textId="4C5CB2A9" w:rsidR="000E4794" w:rsidRPr="00D83226" w:rsidRDefault="004634FD" w:rsidP="00635E5B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I</w:t>
      </w:r>
      <w:r w:rsidR="00D37869">
        <w:rPr>
          <w:rFonts w:ascii="Leelawadee" w:hAnsi="Leelawadee" w:cs="Leelawadee"/>
          <w:szCs w:val="24"/>
          <w:lang w:val="cy-GB" w:bidi="th-TH"/>
        </w:rPr>
        <w:t xml:space="preserve"> </w:t>
      </w:r>
      <w:r>
        <w:rPr>
          <w:rFonts w:ascii="Leelawadee" w:hAnsi="Leelawadee" w:cs="Leelawadee"/>
          <w:szCs w:val="24"/>
          <w:lang w:val="cy-GB" w:bidi="th-TH"/>
        </w:rPr>
        <w:t>g</w:t>
      </w:r>
      <w:r w:rsidR="00D37869">
        <w:rPr>
          <w:rFonts w:ascii="Leelawadee" w:hAnsi="Leelawadee" w:cs="Leelawadee"/>
          <w:szCs w:val="24"/>
          <w:lang w:val="cy-GB" w:bidi="th-TH"/>
        </w:rPr>
        <w:t xml:space="preserve">ofnodi cyflawniad y MPLL, penderfynwyd ar ddefnyddio taflen gwirio i gofnodi’r MPLL yn gyflawn neu’n anghyflawn yn ystod y ‘SS’. Cynhwyswyd blwch arsylwadau </w:t>
      </w:r>
      <w:r w:rsidR="00842BBE">
        <w:rPr>
          <w:rFonts w:ascii="Leelawadee" w:hAnsi="Leelawadee" w:cs="Leelawadee"/>
          <w:szCs w:val="24"/>
          <w:lang w:val="cy-GB" w:bidi="th-TH"/>
        </w:rPr>
        <w:t>i</w:t>
      </w:r>
      <w:r w:rsidR="00D37869">
        <w:rPr>
          <w:rFonts w:ascii="Leelawadee" w:hAnsi="Leelawadee" w:cs="Leelawadee"/>
          <w:szCs w:val="24"/>
          <w:lang w:val="cy-GB" w:bidi="th-TH"/>
        </w:rPr>
        <w:t xml:space="preserve"> </w:t>
      </w:r>
      <w:r w:rsidR="00842BBE">
        <w:rPr>
          <w:rFonts w:ascii="Leelawadee" w:hAnsi="Leelawadee" w:cs="Leelawadee"/>
          <w:szCs w:val="24"/>
          <w:lang w:val="cy-GB" w:bidi="th-TH"/>
        </w:rPr>
        <w:t>g</w:t>
      </w:r>
      <w:r w:rsidR="00D37869">
        <w:rPr>
          <w:rFonts w:ascii="Leelawadee" w:hAnsi="Leelawadee" w:cs="Leelawadee"/>
          <w:szCs w:val="24"/>
          <w:lang w:val="cy-GB" w:bidi="th-TH"/>
        </w:rPr>
        <w:t>asglu data storïol i roi cyd-destun i’r canlyniadau.</w:t>
      </w:r>
    </w:p>
    <w:p w14:paraId="72F7E81D" w14:textId="3C499FD5" w:rsidR="006A0C14" w:rsidRPr="00D83226" w:rsidRDefault="004F28C8" w:rsidP="004F28C8">
      <w:pPr>
        <w:pStyle w:val="Heading4"/>
        <w:rPr>
          <w:lang w:val="cy-GB"/>
        </w:rPr>
      </w:pPr>
      <w:r w:rsidRPr="00D83226">
        <w:rPr>
          <w:lang w:val="cy-GB"/>
        </w:rPr>
        <w:t xml:space="preserve">Graddfa </w:t>
      </w:r>
      <w:r w:rsidR="006A0C14" w:rsidRPr="00D83226">
        <w:rPr>
          <w:lang w:val="cy-GB"/>
        </w:rPr>
        <w:t>Ymddygiadol</w:t>
      </w:r>
      <w:r w:rsidR="0044260A" w:rsidRPr="00D83226">
        <w:rPr>
          <w:lang w:val="cy-GB"/>
        </w:rPr>
        <w:t xml:space="preserve"> </w:t>
      </w:r>
    </w:p>
    <w:p w14:paraId="7706A025" w14:textId="12F66E1E" w:rsidR="0085726A" w:rsidRPr="00D83226" w:rsidRDefault="0085726A" w:rsidP="0085726A">
      <w:pPr>
        <w:rPr>
          <w:i/>
          <w:lang w:val="cy-GB"/>
        </w:rPr>
      </w:pPr>
      <w:r w:rsidRPr="00D83226">
        <w:rPr>
          <w:i/>
          <w:lang w:val="cy-GB"/>
        </w:rPr>
        <w:t>[Atodiad 3]</w:t>
      </w:r>
    </w:p>
    <w:p w14:paraId="14153F11" w14:textId="129394C8" w:rsidR="00635E5B" w:rsidRPr="00D83226" w:rsidRDefault="00842BBE" w:rsidP="00635E5B">
      <w:pPr>
        <w:rPr>
          <w:b/>
          <w:lang w:val="cy-GB"/>
        </w:rPr>
      </w:pPr>
      <w:r>
        <w:rPr>
          <w:lang w:val="cy-GB"/>
        </w:rPr>
        <w:t xml:space="preserve">I </w:t>
      </w:r>
      <w:r w:rsidR="00467E86" w:rsidRPr="00D83226">
        <w:rPr>
          <w:lang w:val="cy-GB"/>
        </w:rPr>
        <w:t>arsylwi ymddygiad plant, dewiswyd ‘offerynnau’</w:t>
      </w:r>
      <w:r w:rsidR="00F562A5" w:rsidRPr="00D83226">
        <w:rPr>
          <w:lang w:val="cy-GB"/>
        </w:rPr>
        <w:t>r arsylwad’</w:t>
      </w:r>
      <w:r w:rsidR="0021651F" w:rsidRPr="00D83226">
        <w:rPr>
          <w:lang w:val="cy-GB"/>
        </w:rPr>
        <w:t xml:space="preserve"> (</w:t>
      </w:r>
      <w:proofErr w:type="spellStart"/>
      <w:r w:rsidR="0021651F" w:rsidRPr="00D83226">
        <w:rPr>
          <w:lang w:val="cy-GB"/>
        </w:rPr>
        <w:t>Creswell</w:t>
      </w:r>
      <w:proofErr w:type="spellEnd"/>
      <w:r w:rsidR="0021651F" w:rsidRPr="00D83226">
        <w:rPr>
          <w:lang w:val="cy-GB"/>
        </w:rPr>
        <w:t>, 2014</w:t>
      </w:r>
      <w:r w:rsidR="001F728A">
        <w:rPr>
          <w:lang w:val="cy-GB"/>
        </w:rPr>
        <w:t>, p.</w:t>
      </w:r>
      <w:r w:rsidR="0021651F" w:rsidRPr="00D83226">
        <w:rPr>
          <w:lang w:val="cy-GB"/>
        </w:rPr>
        <w:t>172)</w:t>
      </w:r>
      <w:r w:rsidR="00F562A5" w:rsidRPr="00D83226">
        <w:rPr>
          <w:lang w:val="cy-GB"/>
        </w:rPr>
        <w:t xml:space="preserve"> a </w:t>
      </w:r>
      <w:r w:rsidR="00696EDA" w:rsidRPr="00D83226">
        <w:rPr>
          <w:lang w:val="cy-GB"/>
        </w:rPr>
        <w:t>gei</w:t>
      </w:r>
      <w:r w:rsidR="009E389E" w:rsidRPr="00D83226">
        <w:rPr>
          <w:lang w:val="cy-GB"/>
        </w:rPr>
        <w:t>r</w:t>
      </w:r>
      <w:r w:rsidR="00696EDA" w:rsidRPr="00D83226">
        <w:rPr>
          <w:lang w:val="cy-GB"/>
        </w:rPr>
        <w:t xml:space="preserve"> ei </w:t>
      </w:r>
      <w:r w:rsidR="009E389E" w:rsidRPr="00D83226">
        <w:rPr>
          <w:lang w:val="cy-GB"/>
        </w:rPr>
        <w:t>asesu ar raddfa</w:t>
      </w:r>
      <w:r w:rsidR="0027195E" w:rsidRPr="00D83226">
        <w:rPr>
          <w:lang w:val="cy-GB"/>
        </w:rPr>
        <w:t xml:space="preserve"> (</w:t>
      </w:r>
      <w:proofErr w:type="spellStart"/>
      <w:r w:rsidR="0027195E" w:rsidRPr="00D83226">
        <w:rPr>
          <w:lang w:val="cy-GB"/>
        </w:rPr>
        <w:t>Aitken</w:t>
      </w:r>
      <w:proofErr w:type="spellEnd"/>
      <w:r w:rsidR="0027195E" w:rsidRPr="00D83226">
        <w:rPr>
          <w:lang w:val="cy-GB"/>
        </w:rPr>
        <w:t>, 1996)</w:t>
      </w:r>
      <w:r w:rsidR="009E389E" w:rsidRPr="00D83226">
        <w:rPr>
          <w:lang w:val="cy-GB"/>
        </w:rPr>
        <w:t xml:space="preserve">. </w:t>
      </w:r>
      <w:r w:rsidR="00833619" w:rsidRPr="00D83226">
        <w:rPr>
          <w:lang w:val="cy-GB"/>
        </w:rPr>
        <w:t>Asesir ‘</w:t>
      </w:r>
      <w:r w:rsidR="000E4794" w:rsidRPr="00D83226">
        <w:rPr>
          <w:lang w:val="cy-GB"/>
        </w:rPr>
        <w:t>gwrando gweithredol, cyswllt llygaid, siarad aflonyddgar, ymrwymiad i’r dasg ac aflonyddu (corfforol)</w:t>
      </w:r>
      <w:r w:rsidR="00833619" w:rsidRPr="00D83226">
        <w:rPr>
          <w:lang w:val="cy-GB"/>
        </w:rPr>
        <w:t>’</w:t>
      </w:r>
      <w:r w:rsidR="000E4794" w:rsidRPr="00D83226">
        <w:rPr>
          <w:lang w:val="cy-GB"/>
        </w:rPr>
        <w:t xml:space="preserve">. </w:t>
      </w:r>
      <w:r w:rsidR="000E5C2A" w:rsidRPr="00D83226">
        <w:rPr>
          <w:lang w:val="cy-GB"/>
        </w:rPr>
        <w:t>Safonir</w:t>
      </w:r>
      <w:r w:rsidR="000E4794" w:rsidRPr="00D83226">
        <w:rPr>
          <w:lang w:val="cy-GB"/>
        </w:rPr>
        <w:t xml:space="preserve"> </w:t>
      </w:r>
      <w:r w:rsidR="000E5C2A" w:rsidRPr="00D83226">
        <w:rPr>
          <w:lang w:val="cy-GB"/>
        </w:rPr>
        <w:t xml:space="preserve">yr agweddau </w:t>
      </w:r>
      <w:r w:rsidR="000E4794" w:rsidRPr="00D83226">
        <w:rPr>
          <w:lang w:val="cy-GB"/>
        </w:rPr>
        <w:t>ymddygiad</w:t>
      </w:r>
      <w:r w:rsidR="000E5C2A" w:rsidRPr="00D83226">
        <w:rPr>
          <w:lang w:val="cy-GB"/>
        </w:rPr>
        <w:t>ol a</w:t>
      </w:r>
      <w:r w:rsidR="000E4794" w:rsidRPr="00D83226">
        <w:rPr>
          <w:lang w:val="cy-GB"/>
        </w:rPr>
        <w:t xml:space="preserve"> </w:t>
      </w:r>
      <w:r w:rsidR="000E5C2A" w:rsidRPr="00D83226">
        <w:rPr>
          <w:lang w:val="cy-GB"/>
        </w:rPr>
        <w:t>arsylwyd</w:t>
      </w:r>
      <w:r w:rsidR="000E4794" w:rsidRPr="00D83226">
        <w:rPr>
          <w:lang w:val="cy-GB"/>
        </w:rPr>
        <w:t xml:space="preserve"> </w:t>
      </w:r>
      <w:r w:rsidR="00EF7F91" w:rsidRPr="00D83226">
        <w:rPr>
          <w:lang w:val="cy-GB"/>
        </w:rPr>
        <w:t>ar</w:t>
      </w:r>
      <w:r w:rsidR="000E4794" w:rsidRPr="00D83226">
        <w:rPr>
          <w:lang w:val="cy-GB"/>
        </w:rPr>
        <w:t xml:space="preserve"> raddfa</w:t>
      </w:r>
      <w:r w:rsidR="008216AB" w:rsidRPr="00D83226">
        <w:rPr>
          <w:lang w:val="cy-GB"/>
        </w:rPr>
        <w:t xml:space="preserve"> ‘maint’ </w:t>
      </w:r>
      <w:r w:rsidR="00C127BB" w:rsidRPr="00D83226">
        <w:rPr>
          <w:lang w:val="cy-GB"/>
        </w:rPr>
        <w:t>o 1 i 5</w:t>
      </w:r>
      <w:r w:rsidR="000E4794" w:rsidRPr="00D83226">
        <w:rPr>
          <w:lang w:val="cy-GB"/>
        </w:rPr>
        <w:t xml:space="preserve">, </w:t>
      </w:r>
      <w:r w:rsidR="007769CC" w:rsidRPr="00D83226">
        <w:rPr>
          <w:lang w:val="cy-GB"/>
        </w:rPr>
        <w:t>lle</w:t>
      </w:r>
      <w:r w:rsidR="00E52F8E" w:rsidRPr="00D83226">
        <w:rPr>
          <w:lang w:val="cy-GB"/>
        </w:rPr>
        <w:t xml:space="preserve"> </w:t>
      </w:r>
      <w:r w:rsidR="007769CC" w:rsidRPr="00D83226">
        <w:rPr>
          <w:lang w:val="cy-GB"/>
        </w:rPr>
        <w:t>fyddai</w:t>
      </w:r>
      <w:r w:rsidR="000E4794" w:rsidRPr="00D83226">
        <w:rPr>
          <w:lang w:val="cy-GB"/>
        </w:rPr>
        <w:t xml:space="preserve"> 1 </w:t>
      </w:r>
      <w:r w:rsidR="000E5C2A" w:rsidRPr="00D83226">
        <w:rPr>
          <w:lang w:val="cy-GB"/>
        </w:rPr>
        <w:t xml:space="preserve">yn gyfatebol ag </w:t>
      </w:r>
      <w:r w:rsidR="00E7256A" w:rsidRPr="00D83226">
        <w:rPr>
          <w:lang w:val="cy-GB"/>
        </w:rPr>
        <w:t>maint</w:t>
      </w:r>
      <w:r w:rsidR="000E4794" w:rsidRPr="00D83226">
        <w:rPr>
          <w:lang w:val="cy-GB"/>
        </w:rPr>
        <w:t xml:space="preserve"> </w:t>
      </w:r>
      <w:r w:rsidR="00E7256A" w:rsidRPr="00D83226">
        <w:rPr>
          <w:lang w:val="cy-GB"/>
        </w:rPr>
        <w:t>‘is</w:t>
      </w:r>
      <w:r w:rsidR="000E4794" w:rsidRPr="00D83226">
        <w:rPr>
          <w:lang w:val="cy-GB"/>
        </w:rPr>
        <w:t>el iawn</w:t>
      </w:r>
      <w:r w:rsidR="00E7256A" w:rsidRPr="00D83226">
        <w:rPr>
          <w:lang w:val="cy-GB"/>
        </w:rPr>
        <w:t>’</w:t>
      </w:r>
      <w:r w:rsidR="000E4794" w:rsidRPr="00D83226">
        <w:rPr>
          <w:lang w:val="cy-GB"/>
        </w:rPr>
        <w:t>, 2 = isel, 3 = canolig, 4 = uchel a 5 = uchel iawn</w:t>
      </w:r>
      <w:r w:rsidR="008216AB" w:rsidRPr="00D83226">
        <w:rPr>
          <w:lang w:val="cy-GB"/>
        </w:rPr>
        <w:t>.</w:t>
      </w:r>
    </w:p>
    <w:p w14:paraId="3C21B4CF" w14:textId="4EF89556" w:rsidR="00742C19" w:rsidRPr="00D83226" w:rsidRDefault="00D73879" w:rsidP="004F28C8">
      <w:pPr>
        <w:pStyle w:val="Heading3"/>
        <w:rPr>
          <w:lang w:val="cy-GB"/>
        </w:rPr>
      </w:pPr>
      <w:bookmarkStart w:id="9" w:name="_Toc2455485"/>
      <w:r w:rsidRPr="00D83226">
        <w:rPr>
          <w:lang w:val="cy-GB"/>
        </w:rPr>
        <w:t>Nodiadau Maes</w:t>
      </w:r>
      <w:bookmarkEnd w:id="9"/>
    </w:p>
    <w:p w14:paraId="436ADF92" w14:textId="46DB8766" w:rsidR="0042338A" w:rsidRPr="00D83226" w:rsidRDefault="00842BBE" w:rsidP="00742C19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I </w:t>
      </w:r>
      <w:r w:rsidR="00D37869">
        <w:rPr>
          <w:rFonts w:ascii="Leelawadee" w:hAnsi="Leelawadee" w:cs="Leelawadee"/>
          <w:szCs w:val="24"/>
          <w:lang w:val="cy-GB" w:bidi="th-TH"/>
        </w:rPr>
        <w:t xml:space="preserve">sicrhau digonedd o ddata ansoddol, dyluniwyd taflen ‘agored’ lle caiff yr arsylwr mynegi’r hyn a welir gyda rhyddid. Â thaflen i bob plentyn achos, casglwyd amser a sylwadau am unrhyw ddigwyddiad arsylwyd </w:t>
      </w:r>
      <w:r>
        <w:rPr>
          <w:rFonts w:ascii="Leelawadee" w:hAnsi="Leelawadee" w:cs="Leelawadee"/>
          <w:szCs w:val="24"/>
          <w:lang w:val="cy-GB" w:bidi="th-TH"/>
        </w:rPr>
        <w:t>i g</w:t>
      </w:r>
      <w:r w:rsidR="00D37869">
        <w:rPr>
          <w:rFonts w:ascii="Leelawadee" w:hAnsi="Leelawadee" w:cs="Leelawadee"/>
          <w:szCs w:val="24"/>
          <w:lang w:val="cy-GB" w:bidi="th-TH"/>
        </w:rPr>
        <w:t>asglu cyfrif storïol (</w:t>
      </w:r>
      <w:proofErr w:type="spellStart"/>
      <w:r w:rsidR="00D37869">
        <w:rPr>
          <w:rFonts w:ascii="Leelawadee" w:hAnsi="Leelawadee" w:cs="Leelawadee"/>
          <w:szCs w:val="24"/>
          <w:lang w:val="cy-GB" w:bidi="th-TH"/>
        </w:rPr>
        <w:t>Cohen</w:t>
      </w:r>
      <w:proofErr w:type="spellEnd"/>
      <w:r w:rsidR="00D37869">
        <w:rPr>
          <w:rFonts w:ascii="Leelawadee" w:hAnsi="Leelawadee" w:cs="Leelawadee"/>
          <w:szCs w:val="24"/>
          <w:lang w:val="cy-GB" w:bidi="th-TH"/>
        </w:rPr>
        <w:t xml:space="preserve"> </w:t>
      </w:r>
      <w:proofErr w:type="spellStart"/>
      <w:r w:rsidR="00D37869">
        <w:rPr>
          <w:rFonts w:ascii="Leelawadee" w:hAnsi="Leelawadee" w:cs="Leelawadee"/>
          <w:szCs w:val="24"/>
          <w:lang w:val="cy-GB" w:bidi="th-TH"/>
        </w:rPr>
        <w:t>et</w:t>
      </w:r>
      <w:proofErr w:type="spellEnd"/>
      <w:r w:rsidR="00D37869">
        <w:rPr>
          <w:rFonts w:ascii="Leelawadee" w:hAnsi="Leelawadee" w:cs="Leelawadee"/>
          <w:szCs w:val="24"/>
          <w:lang w:val="cy-GB" w:bidi="th-TH"/>
        </w:rPr>
        <w:t xml:space="preserve"> </w:t>
      </w:r>
      <w:proofErr w:type="spellStart"/>
      <w:r w:rsidR="00D37869">
        <w:rPr>
          <w:rFonts w:ascii="Leelawadee" w:hAnsi="Leelawadee" w:cs="Leelawadee"/>
          <w:szCs w:val="24"/>
          <w:lang w:val="cy-GB" w:bidi="th-TH"/>
        </w:rPr>
        <w:t>al</w:t>
      </w:r>
      <w:proofErr w:type="spellEnd"/>
      <w:r w:rsidR="00D37869">
        <w:rPr>
          <w:rFonts w:ascii="Leelawadee" w:hAnsi="Leelawadee" w:cs="Leelawadee"/>
          <w:szCs w:val="24"/>
          <w:lang w:val="cy-GB" w:bidi="th-TH"/>
        </w:rPr>
        <w:t>., 2007</w:t>
      </w:r>
      <w:r w:rsidR="001F728A">
        <w:rPr>
          <w:rFonts w:ascii="Leelawadee" w:hAnsi="Leelawadee" w:cs="Leelawadee"/>
          <w:szCs w:val="24"/>
          <w:lang w:val="cy-GB" w:bidi="th-TH"/>
        </w:rPr>
        <w:t>, p.</w:t>
      </w:r>
      <w:r w:rsidR="00D37869">
        <w:rPr>
          <w:rFonts w:ascii="Leelawadee" w:hAnsi="Leelawadee" w:cs="Leelawadee"/>
          <w:szCs w:val="24"/>
          <w:lang w:val="cy-GB" w:bidi="th-TH"/>
        </w:rPr>
        <w:t>86).</w:t>
      </w:r>
    </w:p>
    <w:p w14:paraId="68D93469" w14:textId="452F6BC8" w:rsidR="0061255D" w:rsidRPr="00D83226" w:rsidRDefault="00E827D3" w:rsidP="004F28C8">
      <w:pPr>
        <w:pStyle w:val="Heading3"/>
        <w:rPr>
          <w:lang w:val="cy-GB"/>
        </w:rPr>
      </w:pPr>
      <w:bookmarkStart w:id="10" w:name="_Toc2455486"/>
      <w:r w:rsidRPr="00D83226">
        <w:rPr>
          <w:lang w:val="cy-GB"/>
        </w:rPr>
        <w:lastRenderedPageBreak/>
        <w:t>Gr</w:t>
      </w:r>
      <w:r w:rsidRPr="00D83226">
        <w:rPr>
          <w:rFonts w:ascii="Calibri" w:hAnsi="Calibri" w:cs="Calibri"/>
          <w:lang w:val="cy-GB"/>
        </w:rPr>
        <w:t>ŵ</w:t>
      </w:r>
      <w:r w:rsidRPr="00D83226">
        <w:rPr>
          <w:lang w:val="cy-GB"/>
        </w:rPr>
        <w:t>p</w:t>
      </w:r>
      <w:r w:rsidR="00564396" w:rsidRPr="00D83226">
        <w:rPr>
          <w:lang w:val="cy-GB"/>
        </w:rPr>
        <w:t xml:space="preserve"> Ffocws</w:t>
      </w:r>
      <w:bookmarkEnd w:id="10"/>
    </w:p>
    <w:p w14:paraId="2C9E296E" w14:textId="23102320" w:rsidR="00565B68" w:rsidRPr="00D83226" w:rsidRDefault="00D37869" w:rsidP="00742C19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Dwedir bod recordio data yn rhan hanfodol o ymchwil ansoddol (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Lofland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&amp;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Lofland</w:t>
      </w:r>
      <w:proofErr w:type="spellEnd"/>
      <w:r>
        <w:rPr>
          <w:rFonts w:ascii="Leelawadee" w:hAnsi="Leelawadee" w:cs="Leelawadee"/>
          <w:szCs w:val="24"/>
          <w:lang w:val="cy-GB" w:bidi="th-TH"/>
        </w:rPr>
        <w:t>, 1995)</w:t>
      </w:r>
      <w:r>
        <w:rPr>
          <w:rFonts w:ascii="Arial" w:hAnsi="Arial" w:cs="Arial"/>
          <w:szCs w:val="24"/>
          <w:lang w:bidi="th-TH"/>
        </w:rPr>
        <w:t>. P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enderfynwyd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cynnal gr</w:t>
      </w:r>
      <w:r>
        <w:rPr>
          <w:rFonts w:ascii="Calibri" w:hAnsi="Calibri" w:cs="Calibri"/>
          <w:szCs w:val="24"/>
          <w:lang w:val="cy-GB" w:bidi="th-TH"/>
        </w:rPr>
        <w:t>ŵ</w:t>
      </w:r>
      <w:r>
        <w:rPr>
          <w:rFonts w:ascii="Leelawadee" w:hAnsi="Leelawadee" w:cs="Leelawadee"/>
          <w:szCs w:val="24"/>
          <w:lang w:val="cy-GB" w:bidi="th-TH"/>
        </w:rPr>
        <w:t xml:space="preserve">p ffocws ar ddiwedd y gwersi </w:t>
      </w:r>
      <w:r w:rsidR="00842BBE">
        <w:rPr>
          <w:rFonts w:ascii="Leelawadee" w:hAnsi="Leelawadee" w:cs="Leelawadee"/>
          <w:szCs w:val="24"/>
          <w:lang w:val="cy-GB" w:bidi="th-TH"/>
        </w:rPr>
        <w:t>i g</w:t>
      </w:r>
      <w:r>
        <w:rPr>
          <w:rFonts w:ascii="Leelawadee" w:hAnsi="Leelawadee" w:cs="Leelawadee"/>
          <w:szCs w:val="24"/>
          <w:lang w:val="cy-GB" w:bidi="th-TH"/>
        </w:rPr>
        <w:t>ynnwys llais y plant fel cyfranogwyr i’r ymchwil, yn unol â’r ‘ysgol’ cyfranogol (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Arnstein</w:t>
      </w:r>
      <w:proofErr w:type="spellEnd"/>
      <w:r>
        <w:rPr>
          <w:rFonts w:ascii="Leelawadee" w:hAnsi="Leelawadee" w:cs="Leelawadee"/>
          <w:szCs w:val="24"/>
          <w:lang w:val="cy-GB" w:bidi="th-TH"/>
        </w:rPr>
        <w:t>, 1969)</w:t>
      </w:r>
      <w:r>
        <w:rPr>
          <w:rFonts w:ascii="Leelawadee" w:hAnsi="Leelawadee" w:cs="Leelawadee"/>
          <w:szCs w:val="24"/>
          <w:lang w:bidi="th-TH"/>
        </w:rPr>
        <w:t xml:space="preserve"> </w:t>
      </w:r>
      <w:r>
        <w:rPr>
          <w:rFonts w:ascii="Arial" w:hAnsi="Arial" w:cs="Arial"/>
          <w:szCs w:val="24"/>
          <w:lang w:bidi="th-TH"/>
        </w:rPr>
        <w:t xml:space="preserve">ac </w:t>
      </w:r>
      <w:proofErr w:type="spellStart"/>
      <w:r>
        <w:rPr>
          <w:rFonts w:ascii="Arial" w:hAnsi="Arial" w:cs="Arial"/>
          <w:szCs w:val="24"/>
          <w:lang w:bidi="th-TH"/>
        </w:rPr>
        <w:t>wrth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ymwneud â dau gategori o ddata ansoddol (deunyddiau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clyweledol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a chyfweliadau (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Creswell</w:t>
      </w:r>
      <w:proofErr w:type="spellEnd"/>
      <w:r>
        <w:rPr>
          <w:rFonts w:ascii="Leelawadee" w:hAnsi="Leelawadee" w:cs="Leelawadee"/>
          <w:szCs w:val="24"/>
          <w:lang w:val="cy-GB" w:bidi="th-TH"/>
        </w:rPr>
        <w:t>, 2014</w:t>
      </w:r>
      <w:r w:rsidR="001F728A">
        <w:rPr>
          <w:rFonts w:ascii="Leelawadee" w:hAnsi="Leelawadee" w:cs="Leelawadee"/>
          <w:szCs w:val="24"/>
          <w:lang w:val="cy-GB" w:bidi="th-TH"/>
        </w:rPr>
        <w:t>, p.</w:t>
      </w:r>
      <w:r>
        <w:rPr>
          <w:rFonts w:ascii="Leelawadee" w:hAnsi="Leelawadee" w:cs="Leelawadee"/>
          <w:szCs w:val="24"/>
          <w:lang w:val="cy-GB" w:bidi="th-TH"/>
        </w:rPr>
        <w:t>234))</w:t>
      </w:r>
      <w:r>
        <w:rPr>
          <w:rFonts w:ascii="Leelawadee" w:hAnsi="Leelawadee" w:cs="Leelawadee"/>
          <w:szCs w:val="24"/>
          <w:lang w:bidi="th-TH"/>
        </w:rPr>
        <w:t>.</w:t>
      </w:r>
      <w:r>
        <w:rPr>
          <w:rFonts w:ascii="Leelawadee" w:hAnsi="Leelawadee" w:cs="Leelawadee"/>
          <w:szCs w:val="24"/>
          <w:lang w:val="cy-GB" w:bidi="th-TH"/>
        </w:rPr>
        <w:t xml:space="preserve"> Rhoddwyd cyfle iddynt lleisio barn, creu ymchwil unigryw, a cyfoethogi’r ymchwil wrth archwilio eu teimladau a syniadau. Hwyluswyd y cyfweliad gan yr arsylwr allanol</w:t>
      </w:r>
      <w:r>
        <w:rPr>
          <w:rFonts w:ascii="Leelawadee" w:hAnsi="Leelawadee" w:cs="Leelawadee"/>
          <w:szCs w:val="24"/>
          <w:lang w:bidi="th-TH"/>
        </w:rPr>
        <w:t xml:space="preserve"> a </w:t>
      </w:r>
      <w:proofErr w:type="spellStart"/>
      <w:r>
        <w:rPr>
          <w:rFonts w:ascii="Leelawadee" w:hAnsi="Leelawadee" w:cs="Leelawadee"/>
          <w:szCs w:val="24"/>
          <w:lang w:bidi="th-TH"/>
        </w:rPr>
        <w:t>ofynnodd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cwestiynau </w:t>
      </w:r>
      <w:r>
        <w:rPr>
          <w:rFonts w:ascii="Leelawadee" w:hAnsi="Leelawadee" w:cs="Leelawadee"/>
          <w:i/>
          <w:iCs/>
          <w:szCs w:val="24"/>
          <w:lang w:val="cy-GB" w:bidi="th-TH"/>
        </w:rPr>
        <w:t>[Atodiad 5]</w:t>
      </w:r>
      <w:r>
        <w:rPr>
          <w:rFonts w:ascii="Leelawadee" w:hAnsi="Leelawadee" w:cs="Leelawadee"/>
          <w:szCs w:val="24"/>
          <w:lang w:val="cy-GB" w:bidi="th-TH"/>
        </w:rPr>
        <w:t xml:space="preserve"> strwythuredig ac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anstrwythuredig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(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Cohen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et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al</w:t>
      </w:r>
      <w:proofErr w:type="spellEnd"/>
      <w:r>
        <w:rPr>
          <w:rFonts w:ascii="Leelawadee" w:hAnsi="Leelawadee" w:cs="Leelawadee"/>
          <w:szCs w:val="24"/>
          <w:lang w:val="cy-GB" w:bidi="th-TH"/>
        </w:rPr>
        <w:t>., 2007</w:t>
      </w:r>
      <w:r w:rsidR="001F728A">
        <w:rPr>
          <w:rFonts w:ascii="Leelawadee" w:hAnsi="Leelawadee" w:cs="Leelawadee"/>
          <w:szCs w:val="24"/>
          <w:lang w:val="cy-GB" w:bidi="th-TH"/>
        </w:rPr>
        <w:t>, p.</w:t>
      </w:r>
      <w:r>
        <w:rPr>
          <w:rFonts w:ascii="Leelawadee" w:hAnsi="Leelawadee" w:cs="Leelawadee"/>
          <w:szCs w:val="24"/>
          <w:lang w:val="cy-GB" w:bidi="th-TH"/>
        </w:rPr>
        <w:t xml:space="preserve">263-264). </w:t>
      </w:r>
      <w:proofErr w:type="spellStart"/>
      <w:r>
        <w:rPr>
          <w:rFonts w:ascii="Leelawadee" w:hAnsi="Leelawadee" w:cs="Leelawadee"/>
          <w:szCs w:val="24"/>
          <w:lang w:bidi="th-TH"/>
        </w:rPr>
        <w:t>Nodwyd</w:t>
      </w:r>
      <w:proofErr w:type="spellEnd"/>
      <w:r>
        <w:rPr>
          <w:rFonts w:ascii="Leelawadee" w:hAnsi="Leelawadee" w:cs="Leelawadee"/>
          <w:szCs w:val="24"/>
          <w:lang w:bidi="th-TH"/>
        </w:rPr>
        <w:t xml:space="preserve"> </w:t>
      </w:r>
      <w:proofErr w:type="spellStart"/>
      <w:r>
        <w:rPr>
          <w:rFonts w:ascii="Leelawadee" w:hAnsi="Leelawadee" w:cs="Leelawadee"/>
          <w:szCs w:val="24"/>
          <w:lang w:bidi="th-TH"/>
        </w:rPr>
        <w:t>pwysigrwydd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pen agored i atebion</w:t>
      </w:r>
      <w:r>
        <w:rPr>
          <w:rFonts w:ascii="Leelawadee" w:hAnsi="Leelawadee" w:cs="Leelawadee"/>
          <w:szCs w:val="24"/>
          <w:lang w:bidi="th-TH"/>
        </w:rPr>
        <w:t>,</w:t>
      </w:r>
      <w:r>
        <w:rPr>
          <w:rFonts w:ascii="Leelawadee" w:hAnsi="Leelawadee" w:cs="Leelawadee"/>
          <w:szCs w:val="24"/>
          <w:lang w:val="cy-GB" w:bidi="th-TH"/>
        </w:rPr>
        <w:t xml:space="preserve"> </w:t>
      </w:r>
      <w:r w:rsidR="00842BBE">
        <w:rPr>
          <w:rFonts w:ascii="Leelawadee" w:hAnsi="Leelawadee" w:cs="Leelawadee"/>
          <w:szCs w:val="24"/>
          <w:lang w:val="cy-GB" w:bidi="th-TH"/>
        </w:rPr>
        <w:t xml:space="preserve">i </w:t>
      </w:r>
      <w:r>
        <w:rPr>
          <w:rFonts w:ascii="Leelawadee" w:hAnsi="Leelawadee" w:cs="Leelawadee"/>
          <w:szCs w:val="24"/>
          <w:lang w:val="cy-GB" w:bidi="th-TH"/>
        </w:rPr>
        <w:t>allu ymateb ac archwilio'r data storïol a grybwyllwyd uchod (Dudley, 2015</w:t>
      </w:r>
      <w:r w:rsidR="001F728A">
        <w:rPr>
          <w:rFonts w:ascii="Leelawadee" w:hAnsi="Leelawadee" w:cs="Leelawadee"/>
          <w:szCs w:val="24"/>
          <w:lang w:val="cy-GB" w:bidi="th-TH"/>
        </w:rPr>
        <w:t>, p.</w:t>
      </w:r>
      <w:r>
        <w:rPr>
          <w:rFonts w:ascii="Leelawadee" w:hAnsi="Leelawadee" w:cs="Leelawadee"/>
          <w:szCs w:val="24"/>
          <w:lang w:val="cy-GB" w:bidi="th-TH"/>
        </w:rPr>
        <w:t>12).</w:t>
      </w:r>
    </w:p>
    <w:p w14:paraId="52880F8B" w14:textId="45939EBA" w:rsidR="00742C19" w:rsidRPr="00D83226" w:rsidRDefault="003E1CBB" w:rsidP="004F28C8">
      <w:pPr>
        <w:pStyle w:val="Heading3"/>
        <w:rPr>
          <w:lang w:val="cy-GB"/>
        </w:rPr>
      </w:pPr>
      <w:bookmarkStart w:id="11" w:name="_Toc2455487"/>
      <w:r w:rsidRPr="00D83226">
        <w:rPr>
          <w:lang w:val="cy-GB"/>
        </w:rPr>
        <w:t>Adfyfyrio</w:t>
      </w:r>
      <w:bookmarkEnd w:id="11"/>
    </w:p>
    <w:p w14:paraId="4EF7C7DE" w14:textId="18C549BD" w:rsidR="000A5072" w:rsidRPr="00D83226" w:rsidRDefault="00D37869" w:rsidP="00485E84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 xml:space="preserve">Ynghyd â damcaniaeth 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Shulman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(1986)</w:t>
      </w:r>
      <w:r w:rsidRPr="00D37869">
        <w:rPr>
          <w:rFonts w:ascii="Leelawadee" w:hAnsi="Leelawadee" w:cs="Leelawadee"/>
          <w:szCs w:val="24"/>
          <w:lang w:bidi="th-TH"/>
        </w:rPr>
        <w:t>,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honnir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pwysigrwydd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sgiliau adfyfyrio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fel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rhan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o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flwch offer sy’n datblygu gwybodaeth ac arfer proffesiynol</w:t>
      </w:r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athro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>. A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wgrymwyd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nad yw arsylwi’n ddigon ar ben ei hun (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Dewey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>, 1938</w:t>
      </w:r>
      <w:r w:rsidR="001F728A">
        <w:rPr>
          <w:rFonts w:ascii="Leelawadee" w:hAnsi="Leelawadee" w:cs="Leelawadee"/>
          <w:szCs w:val="24"/>
          <w:lang w:val="cy-GB" w:bidi="th-TH"/>
        </w:rPr>
        <w:t>, p.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68), a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natur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hanfodol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hunanwerthuso'r addysgwr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i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ymchwil addysgu ehangach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(Brookfield, 2017)</w:t>
      </w:r>
      <w:r w:rsidRPr="00D37869">
        <w:rPr>
          <w:rFonts w:ascii="Leelawadee" w:hAnsi="Leelawadee" w:cs="Leelawadee"/>
          <w:szCs w:val="24"/>
          <w:lang w:bidi="th-TH"/>
        </w:rPr>
        <w:t>;</w:t>
      </w:r>
      <w:r w:rsidRPr="00D37869">
        <w:rPr>
          <w:rFonts w:ascii="Leelawadee" w:hAnsi="Leelawadee" w:cs="Leelawadee"/>
          <w:noProof/>
          <w:szCs w:val="24"/>
          <w:lang w:bidi="th-TH"/>
        </w:rPr>
        <w:t xml:space="preserve"> (Schön, 2016)</w:t>
      </w:r>
      <w:r w:rsidRPr="00D37869">
        <w:rPr>
          <w:rFonts w:ascii="Leelawadee" w:hAnsi="Leelawadee" w:cs="Leelawadee"/>
          <w:szCs w:val="24"/>
          <w:lang w:val="cy-GB" w:bidi="th-TH"/>
        </w:rPr>
        <w:t>.</w:t>
      </w:r>
    </w:p>
    <w:p w14:paraId="6ABFAFF4" w14:textId="0D0F4865" w:rsidR="00802819" w:rsidRPr="00D83226" w:rsidRDefault="00D37869" w:rsidP="00EB0BD6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Wrth fenthyg o ddulliau Brookfield (2017) a </w:t>
      </w:r>
      <w:r>
        <w:rPr>
          <w:rFonts w:ascii="Leelawadee" w:hAnsi="Leelawadee" w:cs="Leelawadee"/>
          <w:noProof/>
          <w:szCs w:val="24"/>
          <w:lang w:val="cy-GB" w:bidi="th-TH"/>
        </w:rPr>
        <w:t>Schön</w:t>
      </w:r>
      <w:r>
        <w:rPr>
          <w:rFonts w:ascii="Leelawadee" w:hAnsi="Leelawadee" w:cs="Leelawadee"/>
          <w:szCs w:val="24"/>
          <w:lang w:val="cy-GB" w:bidi="th-TH"/>
        </w:rPr>
        <w:t xml:space="preserve"> (2016), dyluniwyd taflen adfyfyrio â saith maes penodol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 [Atodiad 6]</w:t>
      </w:r>
      <w:r>
        <w:rPr>
          <w:rFonts w:ascii="Leelawadee" w:hAnsi="Leelawadee" w:cs="Leelawadee"/>
          <w:szCs w:val="24"/>
          <w:lang w:val="cy-GB" w:bidi="th-TH"/>
        </w:rPr>
        <w:t xml:space="preserve">. Ystyriwyd bod pob cam ar y daflen hon yn unol â thacsonomeg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Bloom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(1956) </w:t>
      </w:r>
      <w:r w:rsidR="00842BBE">
        <w:rPr>
          <w:rFonts w:ascii="Leelawadee" w:hAnsi="Leelawadee" w:cs="Leelawadee"/>
          <w:szCs w:val="24"/>
          <w:lang w:val="cy-GB" w:bidi="th-TH"/>
        </w:rPr>
        <w:t xml:space="preserve">i </w:t>
      </w:r>
      <w:r>
        <w:rPr>
          <w:rFonts w:ascii="Leelawadee" w:hAnsi="Leelawadee" w:cs="Leelawadee"/>
          <w:szCs w:val="24"/>
          <w:lang w:val="cy-GB" w:bidi="th-TH"/>
        </w:rPr>
        <w:t>sicrhau dibynadwyedd. Gofynnwyd i bob ymchwilydd cwblhau’r daflen ar ôl y gwersi i gynorthwyo’r dadansoddiad y data.</w:t>
      </w:r>
    </w:p>
    <w:p w14:paraId="6AF9F671" w14:textId="77777777" w:rsidR="0027061D" w:rsidRPr="00D83226" w:rsidRDefault="0027061D">
      <w:pPr>
        <w:spacing w:before="0" w:after="120" w:line="264" w:lineRule="auto"/>
        <w:rPr>
          <w:rFonts w:eastAsiaTheme="majorEastAsia" w:cstheme="majorBidi"/>
          <w:color w:val="B43412" w:themeColor="accent1" w:themeShade="BF"/>
          <w:sz w:val="36"/>
          <w:szCs w:val="36"/>
          <w:lang w:val="cy-GB"/>
        </w:rPr>
      </w:pPr>
      <w:r w:rsidRPr="00D83226">
        <w:rPr>
          <w:lang w:val="cy-GB"/>
        </w:rPr>
        <w:br w:type="page"/>
      </w:r>
    </w:p>
    <w:p w14:paraId="7E461F79" w14:textId="2FE1229F" w:rsidR="00485E84" w:rsidRPr="00D83226" w:rsidRDefault="00FB58EC" w:rsidP="00485E84">
      <w:pPr>
        <w:pStyle w:val="Heading1"/>
        <w:rPr>
          <w:lang w:val="cy-GB"/>
        </w:rPr>
      </w:pPr>
      <w:bookmarkStart w:id="12" w:name="_Toc2455488"/>
      <w:r w:rsidRPr="00D83226">
        <w:rPr>
          <w:lang w:val="cy-GB"/>
        </w:rPr>
        <w:lastRenderedPageBreak/>
        <w:t>Ystyriaethau</w:t>
      </w:r>
      <w:r w:rsidR="008D76D5" w:rsidRPr="00D83226">
        <w:rPr>
          <w:lang w:val="cy-GB"/>
        </w:rPr>
        <w:t xml:space="preserve"> Moeseg</w:t>
      </w:r>
      <w:r w:rsidR="00DD46F4" w:rsidRPr="00D83226">
        <w:rPr>
          <w:lang w:val="cy-GB"/>
        </w:rPr>
        <w:t>ol</w:t>
      </w:r>
      <w:bookmarkEnd w:id="12"/>
    </w:p>
    <w:p w14:paraId="050E5DA6" w14:textId="63A45CA4" w:rsidR="00A31697" w:rsidRPr="00D83226" w:rsidRDefault="00D37869" w:rsidP="00A31697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 xml:space="preserve">Ystyriwyd y goblygiadau moesegol daw o weithio gyda phlant ysgol gynradd. Wrth wneud hynny cwblhawyd Ffurflen Foeseg a chafodd ei gymeradwyo gan Bwyllgor Moesegol y Brifysgol 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Cy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>(PCYDDS).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[Wedi atodi ar wahân i’r ddogfen hon]</w:t>
      </w:r>
      <w:r w:rsidRPr="00D37869">
        <w:rPr>
          <w:rFonts w:ascii="Leelawadee" w:hAnsi="Leelawadee" w:cs="Leelawadee"/>
          <w:szCs w:val="24"/>
          <w:lang w:val="cy-GB" w:bidi="th-TH"/>
        </w:rPr>
        <w:t>.</w:t>
      </w:r>
    </w:p>
    <w:p w14:paraId="1418F4F6" w14:textId="23BC2BF4" w:rsidR="003801B1" w:rsidRPr="00D83226" w:rsidRDefault="00D37869" w:rsidP="00DD46F4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 xml:space="preserve">Trafodwyd dulliau </w:t>
      </w:r>
      <w:r w:rsidRPr="00D37869">
        <w:rPr>
          <w:rFonts w:ascii="Leelawadee" w:hAnsi="Leelawadee" w:cs="Leelawadee"/>
          <w:szCs w:val="24"/>
          <w:lang w:bidi="th-TH"/>
        </w:rPr>
        <w:t>t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rin cyfranogwyr a data yn unol â Chod Ymarfer Moeseg ac 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Integredd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Ymchwil y Brifysgol (PCYDDS, 2017)</w:t>
      </w:r>
      <w:r w:rsidRPr="00D37869">
        <w:rPr>
          <w:rFonts w:ascii="Leelawadee" w:hAnsi="Leelawadee" w:cs="Leelawadee"/>
          <w:szCs w:val="24"/>
          <w:lang w:bidi="th-TH"/>
        </w:rPr>
        <w:t xml:space="preserve">.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Ystyriwyd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hefyd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chanllawiau moesegol ymchwiliol, proffesiynol ac addysgol cenedlaethol a rhyngwladol</w:t>
      </w:r>
      <w:r w:rsidRPr="00D37869">
        <w:rPr>
          <w:rFonts w:ascii="Leelawadee" w:hAnsi="Leelawadee" w:cs="Leelawadee"/>
          <w:szCs w:val="24"/>
          <w:lang w:bidi="th-TH"/>
        </w:rPr>
        <w:t>;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Cyngor y Gweithlu Addysg (2019), BERA (2018), a Chonfensiwn y Cenhedloedd Unedig ar Hawliau’r Plentyn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(United Nations, 2010)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. Ymrwymir hefyd i’r pedwar gwerth ymchwil: </w:t>
      </w:r>
      <w:r w:rsidRPr="00D37869">
        <w:rPr>
          <w:rFonts w:ascii="Leelawadee" w:hAnsi="Leelawadee" w:cs="Leelawadee"/>
          <w:b/>
          <w:bCs/>
          <w:noProof/>
          <w:szCs w:val="24"/>
          <w:lang w:val="cy-GB" w:bidi="th-TH"/>
        </w:rPr>
        <w:t xml:space="preserve">dilysrwydd, cyffredinoli, dibynadwyedd,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a</w:t>
      </w:r>
      <w:r w:rsidRPr="00D37869">
        <w:rPr>
          <w:rFonts w:ascii="Leelawadee" w:hAnsi="Leelawadee" w:cs="Leelawadee"/>
          <w:b/>
          <w:bCs/>
          <w:noProof/>
          <w:szCs w:val="24"/>
          <w:lang w:val="cy-GB" w:bidi="th-TH"/>
        </w:rPr>
        <w:t xml:space="preserve"> chynrychiolaidd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 xml:space="preserve"> (Leung, 2015); (Guba &amp; Lincoln, 1994</w:t>
      </w:r>
      <w:r w:rsidR="001F728A">
        <w:rPr>
          <w:rFonts w:ascii="Leelawadee" w:hAnsi="Leelawadee" w:cs="Leelawadee"/>
          <w:noProof/>
          <w:szCs w:val="24"/>
          <w:lang w:val="cy-GB" w:bidi="th-TH"/>
        </w:rPr>
        <w:t>, p.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114); (Golfashani, 2003).</w:t>
      </w:r>
    </w:p>
    <w:p w14:paraId="34D96619" w14:textId="65A7DD2C" w:rsidR="006C67DB" w:rsidRPr="00D83226" w:rsidRDefault="00D37869" w:rsidP="00DD46F4">
      <w:pPr>
        <w:rPr>
          <w:i/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Sicrhawyd cydsyniad gwybodus y cyfranogwyr a phenaethiaid yr ysgolion ar bob adeg o’r ymchwil, ynghyd a’r hawl i dynnu mas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 </w:t>
      </w:r>
      <w:r>
        <w:rPr>
          <w:rFonts w:ascii="Leelawadee" w:hAnsi="Leelawadee" w:cs="Leelawadee"/>
          <w:szCs w:val="24"/>
          <w:lang w:val="cy-GB" w:bidi="th-TH"/>
        </w:rPr>
        <w:t xml:space="preserve">ac i beidio cyfranogi o gwbl. Sicrhawyd caniatâd echblyg rhieni’r plant a’r ysgol gyfranogol ei hun. Yn ogystal â chyflwyniad ar lafar, dosbarthwyd taflenni gwybodaeth i’r plant </w:t>
      </w:r>
      <w:r>
        <w:rPr>
          <w:rFonts w:ascii="Leelawadee" w:hAnsi="Leelawadee" w:cs="Leelawadee"/>
          <w:i/>
          <w:iCs/>
          <w:sz w:val="22"/>
          <w:szCs w:val="22"/>
          <w:lang w:val="cy-GB" w:bidi="th-TH"/>
        </w:rPr>
        <w:t>[</w:t>
      </w:r>
      <w:r>
        <w:rPr>
          <w:rFonts w:ascii="Leelawadee" w:hAnsi="Leelawadee" w:cs="Leelawadee"/>
          <w:i/>
          <w:iCs/>
          <w:szCs w:val="24"/>
          <w:lang w:val="cy-GB" w:bidi="th-TH"/>
        </w:rPr>
        <w:t>Atodiad 7]</w:t>
      </w:r>
      <w:r>
        <w:rPr>
          <w:rFonts w:ascii="Leelawadee" w:hAnsi="Leelawadee" w:cs="Leelawadee"/>
          <w:szCs w:val="24"/>
          <w:lang w:val="cy-GB" w:bidi="th-TH"/>
        </w:rPr>
        <w:t xml:space="preserve"> a llythyr caniatâd i’w rhieni </w:t>
      </w:r>
      <w:r>
        <w:rPr>
          <w:rFonts w:ascii="Leelawadee" w:hAnsi="Leelawadee" w:cs="Leelawadee"/>
          <w:i/>
          <w:iCs/>
          <w:szCs w:val="24"/>
          <w:lang w:val="cy-GB" w:bidi="th-TH"/>
        </w:rPr>
        <w:t>[Atodiad 8].</w:t>
      </w:r>
    </w:p>
    <w:p w14:paraId="3FAB3DF8" w14:textId="5EBC22D7" w:rsidR="00955262" w:rsidRPr="00D83226" w:rsidRDefault="00D37869" w:rsidP="00DD46F4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 xml:space="preserve">Cedwir data yn ddigidol ar gof cwmwl ‘OneDrive’. Diogelwyd gyda chyfrinair sy’n wyddys i arweinwyr y gwaith ymchwil yn unig. Trosglwyddwyd cofnodion papur yn ddigidol cyn gynted â phosib a’i ddinistrio. Storir data nes 31 Awst, 2019 - 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hwyraf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>, yn unol â Rheoliad Diogelu Data Cyffredinol (GDPR) (ICO, 2018</w:t>
      </w:r>
      <w:r w:rsidR="001F728A">
        <w:rPr>
          <w:rFonts w:ascii="Leelawadee" w:hAnsi="Leelawadee" w:cs="Leelawadee"/>
          <w:szCs w:val="24"/>
          <w:lang w:val="cy-GB" w:bidi="th-TH"/>
        </w:rPr>
        <w:t>, p.</w:t>
      </w:r>
      <w:r w:rsidRPr="00D37869">
        <w:rPr>
          <w:rFonts w:ascii="Leelawadee" w:hAnsi="Leelawadee" w:cs="Leelawadee"/>
          <w:szCs w:val="24"/>
          <w:lang w:val="cy-GB" w:bidi="th-TH"/>
        </w:rPr>
        <w:t>5).</w:t>
      </w:r>
    </w:p>
    <w:p w14:paraId="6A42A56B" w14:textId="77777777" w:rsidR="003301AB" w:rsidRPr="00D83226" w:rsidRDefault="003301AB">
      <w:pPr>
        <w:spacing w:before="0" w:after="120" w:line="264" w:lineRule="auto"/>
        <w:rPr>
          <w:rFonts w:eastAsiaTheme="majorEastAsia" w:cstheme="majorBidi"/>
          <w:color w:val="B43412" w:themeColor="accent1" w:themeShade="BF"/>
          <w:sz w:val="36"/>
          <w:szCs w:val="36"/>
          <w:lang w:val="cy-GB"/>
        </w:rPr>
      </w:pPr>
      <w:r w:rsidRPr="00D83226">
        <w:rPr>
          <w:lang w:val="cy-GB"/>
        </w:rPr>
        <w:br w:type="page"/>
      </w:r>
    </w:p>
    <w:p w14:paraId="66CDBB9F" w14:textId="1A347A40" w:rsidR="00BF0614" w:rsidRPr="00D83226" w:rsidRDefault="00176C29" w:rsidP="00BB6547">
      <w:pPr>
        <w:pStyle w:val="Heading1"/>
        <w:rPr>
          <w:lang w:val="cy-GB"/>
        </w:rPr>
      </w:pPr>
      <w:bookmarkStart w:id="13" w:name="_Toc2455489"/>
      <w:r w:rsidRPr="00D83226">
        <w:rPr>
          <w:lang w:val="cy-GB"/>
        </w:rPr>
        <w:lastRenderedPageBreak/>
        <w:t>Dadansoddiad Yr</w:t>
      </w:r>
      <w:r w:rsidR="00955262" w:rsidRPr="00D83226">
        <w:rPr>
          <w:lang w:val="cy-GB"/>
        </w:rPr>
        <w:t xml:space="preserve"> Ymchwil</w:t>
      </w:r>
      <w:bookmarkEnd w:id="13"/>
    </w:p>
    <w:p w14:paraId="445963B3" w14:textId="77777777" w:rsidR="00066E25" w:rsidRPr="00D83226" w:rsidRDefault="00694C65" w:rsidP="00066E25">
      <w:pPr>
        <w:pStyle w:val="Heading2"/>
        <w:rPr>
          <w:b/>
          <w:lang w:val="cy-GB"/>
        </w:rPr>
      </w:pPr>
      <w:bookmarkStart w:id="14" w:name="_Toc2455490"/>
      <w:r w:rsidRPr="00D83226">
        <w:rPr>
          <w:b/>
          <w:lang w:val="cy-GB"/>
        </w:rPr>
        <w:t>Allwedd:</w:t>
      </w:r>
      <w:bookmarkEnd w:id="14"/>
    </w:p>
    <w:p w14:paraId="712DB019" w14:textId="3C42A385" w:rsidR="00202B4C" w:rsidRPr="00D83226" w:rsidRDefault="00694C65" w:rsidP="00066E25">
      <w:pPr>
        <w:rPr>
          <w:lang w:val="cy-GB"/>
        </w:rPr>
      </w:pPr>
      <w:proofErr w:type="spellStart"/>
      <w:r w:rsidRPr="00D83226">
        <w:rPr>
          <w:lang w:val="cy-GB"/>
        </w:rPr>
        <w:t>A</w:t>
      </w:r>
      <w:r w:rsidR="006E29BE" w:rsidRPr="00D83226">
        <w:rPr>
          <w:lang w:val="cy-GB"/>
        </w:rPr>
        <w:t>x</w:t>
      </w:r>
      <w:proofErr w:type="spellEnd"/>
      <w:r w:rsidR="006E29BE" w:rsidRPr="00D83226">
        <w:rPr>
          <w:lang w:val="cy-GB"/>
        </w:rPr>
        <w:t xml:space="preserve"> – Atodiad(rhif)</w:t>
      </w:r>
      <w:r w:rsidR="006E29BE" w:rsidRPr="00D83226">
        <w:rPr>
          <w:lang w:val="cy-GB"/>
        </w:rPr>
        <w:br/>
        <w:t>A</w:t>
      </w:r>
      <w:r w:rsidRPr="00D83226">
        <w:rPr>
          <w:lang w:val="cy-GB"/>
        </w:rPr>
        <w:t>G - Astudiaeth Gwers</w:t>
      </w:r>
      <w:r w:rsidRPr="00D83226">
        <w:rPr>
          <w:lang w:val="cy-GB"/>
        </w:rPr>
        <w:br/>
        <w:t xml:space="preserve">SS – </w:t>
      </w:r>
      <w:r w:rsidR="00316E5B">
        <w:rPr>
          <w:lang w:val="cy-GB"/>
        </w:rPr>
        <w:t>SS</w:t>
      </w:r>
      <w:r w:rsidR="0042371B" w:rsidRPr="00D83226">
        <w:rPr>
          <w:lang w:val="cy-GB"/>
        </w:rPr>
        <w:br/>
        <w:t>MPLL – Meini Prawf Llwyddiant</w:t>
      </w:r>
      <w:r w:rsidRPr="00D83226">
        <w:rPr>
          <w:lang w:val="cy-GB"/>
        </w:rPr>
        <w:br/>
        <w:t>NM – Nodiadau Maes</w:t>
      </w:r>
      <w:r w:rsidRPr="00D83226">
        <w:rPr>
          <w:lang w:val="cy-GB"/>
        </w:rPr>
        <w:br/>
      </w:r>
      <w:proofErr w:type="spellStart"/>
      <w:r w:rsidRPr="00D83226">
        <w:rPr>
          <w:lang w:val="cy-GB"/>
        </w:rPr>
        <w:t>Px</w:t>
      </w:r>
      <w:proofErr w:type="spellEnd"/>
      <w:r w:rsidRPr="00D83226">
        <w:rPr>
          <w:lang w:val="cy-GB"/>
        </w:rPr>
        <w:t xml:space="preserve"> – Plentyn (x </w:t>
      </w:r>
      <w:r w:rsidR="004B5A18" w:rsidRPr="00D83226">
        <w:rPr>
          <w:lang w:val="cy-GB"/>
        </w:rPr>
        <w:t>=</w:t>
      </w:r>
      <w:r w:rsidRPr="00D83226">
        <w:rPr>
          <w:lang w:val="cy-GB"/>
        </w:rPr>
        <w:t>rhif)</w:t>
      </w:r>
      <w:r w:rsidRPr="00D83226">
        <w:rPr>
          <w:lang w:val="cy-GB"/>
        </w:rPr>
        <w:br/>
      </w:r>
      <w:r w:rsidR="00170EC3" w:rsidRPr="00D83226">
        <w:rPr>
          <w:lang w:val="cy-GB"/>
        </w:rPr>
        <w:t>TA – Taflen Adborth</w:t>
      </w:r>
      <w:r w:rsidR="005B5808" w:rsidRPr="00D83226">
        <w:rPr>
          <w:lang w:val="cy-GB"/>
        </w:rPr>
        <w:br/>
        <w:t>CG - Cynllun Gwers</w:t>
      </w:r>
      <w:r w:rsidR="00787C9F" w:rsidRPr="00D83226">
        <w:rPr>
          <w:lang w:val="cy-GB"/>
        </w:rPr>
        <w:br/>
        <w:t>TC – Trawsgrifiad Cyfweliad</w:t>
      </w:r>
      <w:r w:rsidR="00202B4C" w:rsidRPr="00D83226">
        <w:rPr>
          <w:lang w:val="cy-GB"/>
        </w:rPr>
        <w:br/>
      </w:r>
      <w:proofErr w:type="spellStart"/>
      <w:r w:rsidR="00202B4C" w:rsidRPr="00D83226">
        <w:rPr>
          <w:lang w:val="cy-GB"/>
        </w:rPr>
        <w:t>LLx</w:t>
      </w:r>
      <w:proofErr w:type="spellEnd"/>
      <w:r w:rsidR="00202B4C" w:rsidRPr="00D83226">
        <w:rPr>
          <w:lang w:val="cy-GB"/>
        </w:rPr>
        <w:t xml:space="preserve"> – Llinell(rhif)</w:t>
      </w:r>
    </w:p>
    <w:p w14:paraId="3733F520" w14:textId="04BD90DE" w:rsidR="00BF0614" w:rsidRPr="00D83226" w:rsidRDefault="00BF0614" w:rsidP="00BF0614">
      <w:pPr>
        <w:pStyle w:val="Heading2"/>
        <w:rPr>
          <w:b/>
          <w:lang w:val="cy-GB"/>
        </w:rPr>
      </w:pPr>
      <w:bookmarkStart w:id="15" w:name="_Toc2455491"/>
      <w:r w:rsidRPr="00D83226">
        <w:rPr>
          <w:b/>
          <w:lang w:val="cy-GB"/>
        </w:rPr>
        <w:t xml:space="preserve">Astudiaeth </w:t>
      </w:r>
      <w:r w:rsidR="00F96612" w:rsidRPr="00D83226">
        <w:rPr>
          <w:b/>
          <w:lang w:val="cy-GB"/>
        </w:rPr>
        <w:t>G</w:t>
      </w:r>
      <w:r w:rsidRPr="00D83226">
        <w:rPr>
          <w:b/>
          <w:lang w:val="cy-GB"/>
        </w:rPr>
        <w:t>wers 1</w:t>
      </w:r>
      <w:r w:rsidR="00AE791B" w:rsidRPr="00D83226">
        <w:rPr>
          <w:b/>
          <w:lang w:val="cy-GB"/>
        </w:rPr>
        <w:t xml:space="preserve"> </w:t>
      </w:r>
      <w:r w:rsidR="00891B3C" w:rsidRPr="00D83226">
        <w:rPr>
          <w:b/>
          <w:lang w:val="cy-GB"/>
        </w:rPr>
        <w:t>(</w:t>
      </w:r>
      <w:r w:rsidR="001F032D" w:rsidRPr="00D83226">
        <w:rPr>
          <w:b/>
          <w:lang w:val="cy-GB"/>
        </w:rPr>
        <w:t>AG1</w:t>
      </w:r>
      <w:r w:rsidR="00891B3C" w:rsidRPr="00D83226">
        <w:rPr>
          <w:b/>
          <w:lang w:val="cy-GB"/>
        </w:rPr>
        <w:t>)</w:t>
      </w:r>
      <w:bookmarkEnd w:id="15"/>
    </w:p>
    <w:p w14:paraId="6105BBF5" w14:textId="76A43F8F" w:rsidR="00710C16" w:rsidRPr="00D83226" w:rsidRDefault="00710C16" w:rsidP="00710C16">
      <w:pPr>
        <w:rPr>
          <w:i/>
          <w:lang w:val="cy-GB"/>
        </w:rPr>
      </w:pPr>
      <w:r w:rsidRPr="00D83226">
        <w:rPr>
          <w:b/>
          <w:i/>
          <w:lang w:val="cy-GB"/>
        </w:rPr>
        <w:t>Dosbarth</w:t>
      </w:r>
      <w:r w:rsidRPr="00D83226">
        <w:rPr>
          <w:i/>
          <w:lang w:val="cy-GB"/>
        </w:rPr>
        <w:t>: Blwyddyn 4 (8-10 mlwydd oed)</w:t>
      </w:r>
      <w:r w:rsidRPr="00D83226">
        <w:rPr>
          <w:i/>
          <w:lang w:val="cy-GB"/>
        </w:rPr>
        <w:br/>
      </w:r>
      <w:r w:rsidRPr="00D83226">
        <w:rPr>
          <w:b/>
          <w:i/>
          <w:lang w:val="cy-GB"/>
        </w:rPr>
        <w:t>Nifer y disgyblion</w:t>
      </w:r>
      <w:r w:rsidRPr="00D83226">
        <w:rPr>
          <w:i/>
          <w:lang w:val="cy-GB"/>
        </w:rPr>
        <w:t xml:space="preserve">: </w:t>
      </w:r>
      <w:r w:rsidR="00B114A5" w:rsidRPr="00D83226">
        <w:rPr>
          <w:i/>
          <w:lang w:val="cy-GB"/>
        </w:rPr>
        <w:t>25</w:t>
      </w:r>
      <w:r w:rsidRPr="00D83226">
        <w:rPr>
          <w:i/>
          <w:lang w:val="cy-GB"/>
        </w:rPr>
        <w:br/>
      </w:r>
      <w:r w:rsidRPr="00D83226">
        <w:rPr>
          <w:b/>
          <w:i/>
          <w:lang w:val="cy-GB"/>
        </w:rPr>
        <w:t>Oedolion presennol</w:t>
      </w:r>
      <w:r w:rsidRPr="00D83226">
        <w:rPr>
          <w:i/>
          <w:lang w:val="cy-GB"/>
        </w:rPr>
        <w:t xml:space="preserve">: </w:t>
      </w:r>
      <w:r w:rsidR="008A39B4" w:rsidRPr="00D83226">
        <w:rPr>
          <w:i/>
          <w:lang w:val="cy-GB"/>
        </w:rPr>
        <w:t>2</w:t>
      </w:r>
      <w:r w:rsidR="00E07411" w:rsidRPr="00D83226">
        <w:rPr>
          <w:i/>
          <w:lang w:val="cy-GB"/>
        </w:rPr>
        <w:br/>
      </w:r>
      <w:r w:rsidR="00E07411" w:rsidRPr="00D83226">
        <w:rPr>
          <w:b/>
          <w:i/>
          <w:lang w:val="cy-GB"/>
        </w:rPr>
        <w:t>Dyddiad</w:t>
      </w:r>
      <w:r w:rsidR="00E07411" w:rsidRPr="00D83226">
        <w:rPr>
          <w:i/>
          <w:lang w:val="cy-GB"/>
        </w:rPr>
        <w:t>: 20.2.19</w:t>
      </w:r>
      <w:r w:rsidRPr="00D83226">
        <w:rPr>
          <w:b/>
          <w:i/>
          <w:lang w:val="cy-GB"/>
        </w:rPr>
        <w:br/>
        <w:t>Amser yr arsylwad</w:t>
      </w:r>
      <w:r w:rsidRPr="00D83226">
        <w:rPr>
          <w:i/>
          <w:lang w:val="cy-GB"/>
        </w:rPr>
        <w:t xml:space="preserve">: </w:t>
      </w:r>
      <w:r w:rsidR="00145433" w:rsidRPr="00D83226">
        <w:rPr>
          <w:i/>
          <w:lang w:val="cy-GB"/>
        </w:rPr>
        <w:t>9</w:t>
      </w:r>
      <w:r w:rsidR="00A83DAE" w:rsidRPr="00D83226">
        <w:rPr>
          <w:i/>
          <w:lang w:val="cy-GB"/>
        </w:rPr>
        <w:t>.</w:t>
      </w:r>
      <w:r w:rsidR="00145433" w:rsidRPr="00D83226">
        <w:rPr>
          <w:i/>
          <w:lang w:val="cy-GB"/>
        </w:rPr>
        <w:t>15</w:t>
      </w:r>
      <w:r w:rsidR="00A83DAE" w:rsidRPr="00D83226">
        <w:rPr>
          <w:i/>
          <w:lang w:val="cy-GB"/>
        </w:rPr>
        <w:t>yb</w:t>
      </w:r>
      <w:r w:rsidRPr="00D83226">
        <w:rPr>
          <w:i/>
          <w:lang w:val="cy-GB"/>
        </w:rPr>
        <w:t xml:space="preserve"> – </w:t>
      </w:r>
      <w:r w:rsidR="00145433" w:rsidRPr="00D83226">
        <w:rPr>
          <w:i/>
          <w:lang w:val="cy-GB"/>
        </w:rPr>
        <w:t>10.30</w:t>
      </w:r>
      <w:r w:rsidRPr="00D83226">
        <w:rPr>
          <w:i/>
          <w:lang w:val="cy-GB"/>
        </w:rPr>
        <w:t>y</w:t>
      </w:r>
      <w:r w:rsidR="00A83DAE" w:rsidRPr="00D83226">
        <w:rPr>
          <w:i/>
          <w:lang w:val="cy-GB"/>
        </w:rPr>
        <w:t>b</w:t>
      </w:r>
      <w:r w:rsidRPr="00D83226">
        <w:rPr>
          <w:i/>
          <w:lang w:val="cy-GB"/>
        </w:rPr>
        <w:t xml:space="preserve"> </w:t>
      </w:r>
    </w:p>
    <w:p w14:paraId="34BC6ABE" w14:textId="72E1CC2A" w:rsidR="0092376B" w:rsidRPr="00D83226" w:rsidRDefault="0092376B" w:rsidP="005C606B">
      <w:pPr>
        <w:rPr>
          <w:lang w:val="cy-GB"/>
        </w:rPr>
      </w:pPr>
      <w:r w:rsidRPr="00D83226">
        <w:rPr>
          <w:lang w:val="cy-GB"/>
        </w:rPr>
        <w:t>Plant Achos:</w:t>
      </w:r>
    </w:p>
    <w:p w14:paraId="54353FFD" w14:textId="4D674E3E" w:rsidR="005C606B" w:rsidRPr="00D83226" w:rsidRDefault="005C606B" w:rsidP="00147B5B">
      <w:pPr>
        <w:pStyle w:val="ListParagraph"/>
      </w:pPr>
      <w:r w:rsidRPr="00D83226">
        <w:t xml:space="preserve">Merch, </w:t>
      </w:r>
      <w:r w:rsidR="00A86F31" w:rsidRPr="00D83226">
        <w:t>gallu uchel</w:t>
      </w:r>
    </w:p>
    <w:p w14:paraId="02B45D00" w14:textId="5F0E9426" w:rsidR="00B129A4" w:rsidRPr="00D83226" w:rsidRDefault="00B129A4" w:rsidP="00147B5B">
      <w:pPr>
        <w:pStyle w:val="ListParagraph"/>
      </w:pPr>
      <w:r w:rsidRPr="00D83226">
        <w:t xml:space="preserve">Merch, </w:t>
      </w:r>
      <w:r w:rsidR="00A86F31" w:rsidRPr="00D83226">
        <w:t>gallu uchel</w:t>
      </w:r>
    </w:p>
    <w:p w14:paraId="7422E8FE" w14:textId="4D565CFB" w:rsidR="00044FA3" w:rsidRPr="00D83226" w:rsidRDefault="00B129A4" w:rsidP="00147B5B">
      <w:pPr>
        <w:pStyle w:val="ListParagraph"/>
      </w:pPr>
      <w:r w:rsidRPr="00D83226">
        <w:t>Merch</w:t>
      </w:r>
      <w:r w:rsidR="006F0A06" w:rsidRPr="00D83226">
        <w:t>,</w:t>
      </w:r>
      <w:r w:rsidRPr="00D83226">
        <w:t xml:space="preserve"> </w:t>
      </w:r>
      <w:r w:rsidR="00A86F31" w:rsidRPr="00D83226">
        <w:t>gallu uchel</w:t>
      </w:r>
    </w:p>
    <w:p w14:paraId="119D0EE9" w14:textId="728EBCD9" w:rsidR="00E4006F" w:rsidRPr="00D83226" w:rsidRDefault="00044FA3" w:rsidP="00044FA3">
      <w:pPr>
        <w:rPr>
          <w:lang w:val="cy-GB"/>
        </w:rPr>
      </w:pPr>
      <w:r w:rsidRPr="00D83226">
        <w:rPr>
          <w:lang w:val="cy-GB"/>
        </w:rPr>
        <w:t>Plant ychwanegol</w:t>
      </w:r>
      <w:r w:rsidR="00623BAD" w:rsidRPr="00D83226">
        <w:rPr>
          <w:lang w:val="cy-GB"/>
        </w:rPr>
        <w:t>:</w:t>
      </w:r>
    </w:p>
    <w:p w14:paraId="6D2C8733" w14:textId="732475EA" w:rsidR="00A24937" w:rsidRPr="00D83226" w:rsidRDefault="00044FA3" w:rsidP="00147B5B">
      <w:pPr>
        <w:pStyle w:val="ListParagraph"/>
      </w:pPr>
      <w:r w:rsidRPr="00D83226">
        <w:t xml:space="preserve">Bachgen, </w:t>
      </w:r>
      <w:r w:rsidR="00A86F31" w:rsidRPr="00D83226">
        <w:t>gallu canolig</w:t>
      </w:r>
    </w:p>
    <w:p w14:paraId="13264138" w14:textId="58CC7716" w:rsidR="00F96612" w:rsidRPr="00D83226" w:rsidRDefault="00044FA3" w:rsidP="00147B5B">
      <w:pPr>
        <w:pStyle w:val="ListParagraph"/>
      </w:pPr>
      <w:r w:rsidRPr="00D83226">
        <w:t xml:space="preserve">Merch, </w:t>
      </w:r>
      <w:r w:rsidR="00A86F31" w:rsidRPr="00D83226">
        <w:t>gallu isel</w:t>
      </w:r>
    </w:p>
    <w:p w14:paraId="0C9648D0" w14:textId="554B533D" w:rsidR="00E4006F" w:rsidRPr="00D83226" w:rsidRDefault="00D37869" w:rsidP="00E4006F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Cynlluniwyd gwers iaith Saesneg ar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Gristnogaeth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[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A9] </w:t>
      </w:r>
      <w:r>
        <w:rPr>
          <w:rFonts w:ascii="Leelawadee" w:hAnsi="Leelawadee" w:cs="Leelawadee"/>
          <w:szCs w:val="24"/>
          <w:lang w:val="cy-GB" w:bidi="th-TH"/>
        </w:rPr>
        <w:t xml:space="preserve">gyda defnydd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TGCh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. Cydweithiodd y disgyblion yn anghysbell ar liniaduron i greu ‘Google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Slides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’. Gwelwyd o’r CG </w:t>
      </w:r>
      <w:r>
        <w:rPr>
          <w:rFonts w:ascii="Leelawadee" w:hAnsi="Leelawadee" w:cs="Leelawadee"/>
          <w:i/>
          <w:iCs/>
          <w:szCs w:val="24"/>
          <w:lang w:val="cy-GB" w:bidi="th-TH"/>
        </w:rPr>
        <w:t>[A17]</w:t>
      </w:r>
      <w:r>
        <w:rPr>
          <w:rFonts w:ascii="Leelawadee" w:hAnsi="Leelawadee" w:cs="Leelawadee"/>
          <w:szCs w:val="24"/>
          <w:lang w:val="cy-GB" w:bidi="th-TH"/>
        </w:rPr>
        <w:t xml:space="preserve"> bod sawl elfen i’r MPLL a gyflwynwyd i’r plant yn ystod y wers. Er cysondeb, penderfynwyd symleiddio a blaenoriaethu’r MPLL i dri chategori craidd:</w:t>
      </w:r>
    </w:p>
    <w:p w14:paraId="3066ABAE" w14:textId="03AAB024" w:rsidR="00661BE9" w:rsidRPr="00D83226" w:rsidRDefault="00E1142A" w:rsidP="00147B5B">
      <w:pPr>
        <w:pStyle w:val="ListParagraph"/>
        <w:numPr>
          <w:ilvl w:val="0"/>
          <w:numId w:val="16"/>
        </w:numPr>
      </w:pPr>
      <w:r w:rsidRPr="00D83226">
        <w:lastRenderedPageBreak/>
        <w:t>S</w:t>
      </w:r>
      <w:r w:rsidR="006251DF" w:rsidRPr="00D83226">
        <w:t>trwythur</w:t>
      </w:r>
      <w:r w:rsidR="00CC0103" w:rsidRPr="00D83226">
        <w:t>o</w:t>
      </w:r>
      <w:r w:rsidR="00B4073F" w:rsidRPr="00D83226">
        <w:t xml:space="preserve"> (teitl</w:t>
      </w:r>
      <w:r w:rsidR="006251DF" w:rsidRPr="00D83226">
        <w:t>au, is-deitlau</w:t>
      </w:r>
      <w:r w:rsidR="00A01968" w:rsidRPr="00D83226">
        <w:t xml:space="preserve">, </w:t>
      </w:r>
      <w:r w:rsidR="006251DF" w:rsidRPr="00D83226">
        <w:t>animeiddiadau</w:t>
      </w:r>
      <w:r w:rsidR="00B1797B" w:rsidRPr="00D83226">
        <w:t xml:space="preserve"> a blychau testun</w:t>
      </w:r>
      <w:r w:rsidR="006251DF" w:rsidRPr="00D83226">
        <w:t>)</w:t>
      </w:r>
    </w:p>
    <w:p w14:paraId="43906EBC" w14:textId="06C075C1" w:rsidR="00661BE9" w:rsidRPr="00D83226" w:rsidRDefault="00E1142A" w:rsidP="00147B5B">
      <w:pPr>
        <w:pStyle w:val="ListParagraph"/>
        <w:numPr>
          <w:ilvl w:val="0"/>
          <w:numId w:val="16"/>
        </w:numPr>
      </w:pPr>
      <w:r w:rsidRPr="00D83226">
        <w:t>D</w:t>
      </w:r>
      <w:r w:rsidR="005F0ABE" w:rsidRPr="00D83226">
        <w:t>elwedd</w:t>
      </w:r>
      <w:r w:rsidR="00984559" w:rsidRPr="00D83226">
        <w:t>au</w:t>
      </w:r>
    </w:p>
    <w:p w14:paraId="597243AC" w14:textId="09469C83" w:rsidR="005F0ABE" w:rsidRPr="00D83226" w:rsidRDefault="00E1142A" w:rsidP="00147B5B">
      <w:pPr>
        <w:pStyle w:val="ListParagraph"/>
        <w:numPr>
          <w:ilvl w:val="0"/>
          <w:numId w:val="16"/>
        </w:numPr>
      </w:pPr>
      <w:r w:rsidRPr="00D83226">
        <w:t>N</w:t>
      </w:r>
      <w:r w:rsidR="002932E2" w:rsidRPr="00D83226">
        <w:t>odweddion yr Eglwys</w:t>
      </w:r>
    </w:p>
    <w:p w14:paraId="217AC56D" w14:textId="4BB81821" w:rsidR="00845FE2" w:rsidRPr="00D83226" w:rsidRDefault="00D37869" w:rsidP="00E4006F">
      <w:pPr>
        <w:rPr>
          <w:noProof/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Gwelir yn glir o daflenni MPLL 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[A10, 12] </w:t>
      </w:r>
      <w:r>
        <w:rPr>
          <w:rFonts w:ascii="Leelawadee" w:hAnsi="Leelawadee" w:cs="Leelawadee"/>
          <w:szCs w:val="24"/>
          <w:lang w:val="cy-GB" w:bidi="th-TH"/>
        </w:rPr>
        <w:t>fe gyflawnwyd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 </w:t>
      </w:r>
      <w:r>
        <w:rPr>
          <w:rFonts w:ascii="Leelawadee" w:hAnsi="Leelawadee" w:cs="Leelawadee"/>
          <w:szCs w:val="24"/>
          <w:lang w:val="cy-GB" w:bidi="th-TH"/>
        </w:rPr>
        <w:t xml:space="preserve">gan P1-3 erbyn SS1. Wrth ystyried lefel y plant, disgwyliwyd hwn i raddau. Gwelir ymddygiad y plant ar ddechrau’r wers 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[A9] </w:t>
      </w:r>
      <w:r>
        <w:rPr>
          <w:rFonts w:ascii="Leelawadee" w:hAnsi="Leelawadee" w:cs="Leelawadee"/>
          <w:szCs w:val="24"/>
          <w:lang w:val="cy-GB" w:bidi="th-TH"/>
        </w:rPr>
        <w:t xml:space="preserve">wedi’i sgorio’n gadarnhaol gan yr arsylwr ar y raddfa feintiol (sgôr o 4 wedi’i phriodoli ar gyfer ‘gwrando gweithredol’). Er nad oes modd cymharu â disgyblion o alluoedd neu rywiau gwahanol (sy’n golygu na ellir cyffredinoli’r canlyniadau’n fawr iawn), deallir mai plant sydd fel arfer yn dangos lefelau isel iawn o ymddygiad aflonyddgar yw’r rhain. Adlewyrchwyd yn NM yr arsylwr 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[A14] </w:t>
      </w:r>
      <w:r>
        <w:rPr>
          <w:rFonts w:ascii="Leelawadee" w:hAnsi="Leelawadee" w:cs="Leelawadee"/>
          <w:szCs w:val="24"/>
          <w:lang w:val="cy-GB" w:bidi="th-TH"/>
        </w:rPr>
        <w:t xml:space="preserve">sy’n dweud am P1, 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“9:41yb: Edrych fel ei bod hi’n </w:t>
      </w:r>
      <w:r>
        <w:rPr>
          <w:rFonts w:ascii="Leelawadee" w:hAnsi="Leelawadee" w:cs="Leelawadee"/>
          <w:i/>
          <w:iCs/>
          <w:noProof/>
          <w:szCs w:val="24"/>
          <w:lang w:val="cy-GB" w:bidi="th-TH"/>
        </w:rPr>
        <w:t>hyderus ac yn deall yn iawn sut i ddefnyddio’r technoleg …Yn amlwg yn deall</w:t>
      </w:r>
      <w:r>
        <w:rPr>
          <w:rFonts w:ascii="Leelawadee" w:hAnsi="Leelawadee" w:cs="Leelawadee"/>
          <w:i/>
          <w:iCs/>
          <w:szCs w:val="24"/>
          <w:lang w:bidi="th-TH"/>
        </w:rPr>
        <w:t>...</w:t>
      </w:r>
      <w:r>
        <w:rPr>
          <w:rFonts w:ascii="Leelawadee" w:hAnsi="Leelawadee" w:cs="Leelawadee"/>
          <w:i/>
          <w:iCs/>
          <w:noProof/>
          <w:szCs w:val="24"/>
          <w:lang w:bidi="th-TH"/>
        </w:rPr>
        <w:t xml:space="preserve"> disgwyliadau ohoni” </w:t>
      </w:r>
      <w:r>
        <w:rPr>
          <w:rFonts w:ascii="Leelawadee" w:hAnsi="Leelawadee" w:cs="Leelawadee"/>
          <w:noProof/>
          <w:szCs w:val="24"/>
          <w:lang w:bidi="th-TH"/>
        </w:rPr>
        <w:t>[Sic]. Gwelir o amser SS1 (9.45yb) bod dealltwriaeth gadarn gan y disgybl cyn ymyrraeth gan yr athro.</w:t>
      </w:r>
    </w:p>
    <w:p w14:paraId="2871EB19" w14:textId="017C4431" w:rsidR="00D16F3A" w:rsidRPr="00D83226" w:rsidRDefault="00D37869" w:rsidP="00E4006F">
      <w:pPr>
        <w:rPr>
          <w:rFonts w:cstheme="majorHAnsi"/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Wrth adfyfyrio, disgwylir y byddai’r plant yn cyflawni’r nod a dilyn cyfarwyddiadau’r athro heb ymddygiad aflonyddgar. Fodd bynnag, wrth gyrraedd SS1 am 9.45yb, gwelir cyflawniad llwyr y MPLL gan y tair ohonynt 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[A10], </w:t>
      </w:r>
      <w:r>
        <w:rPr>
          <w:rFonts w:ascii="Leelawadee" w:hAnsi="Leelawadee" w:cs="Leelawadee"/>
          <w:szCs w:val="24"/>
          <w:lang w:val="cy-GB" w:bidi="th-TH"/>
        </w:rPr>
        <w:t>gyda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 </w:t>
      </w:r>
      <w:r>
        <w:rPr>
          <w:rFonts w:ascii="Leelawadee" w:hAnsi="Leelawadee" w:cs="Leelawadee"/>
          <w:szCs w:val="24"/>
          <w:lang w:val="cy-GB" w:bidi="th-TH"/>
        </w:rPr>
        <w:t xml:space="preserve">gostyngiad yn agweddau ymddygiadol y plant. Gostyngir gwrando weithredol Plentyn 2 o 4 pwynt i 3 </w:t>
      </w:r>
      <w:r>
        <w:rPr>
          <w:rFonts w:ascii="Leelawadee" w:hAnsi="Leelawadee" w:cs="Leelawadee"/>
          <w:i/>
          <w:iCs/>
          <w:szCs w:val="24"/>
          <w:lang w:val="cy-GB" w:bidi="th-TH"/>
        </w:rPr>
        <w:t>[A11]</w:t>
      </w:r>
      <w:r>
        <w:rPr>
          <w:rFonts w:ascii="Leelawadee" w:hAnsi="Leelawadee" w:cs="Leelawadee"/>
          <w:szCs w:val="24"/>
          <w:lang w:val="cy-GB" w:bidi="th-TH"/>
        </w:rPr>
        <w:t xml:space="preserve">, â’r sylw, </w:t>
      </w:r>
      <w:r>
        <w:rPr>
          <w:rFonts w:ascii="Leelawadee" w:hAnsi="Leelawadee" w:cs="Leelawadee"/>
          <w:i/>
          <w:iCs/>
          <w:szCs w:val="24"/>
          <w:lang w:val="cy-GB" w:bidi="th-TH"/>
        </w:rPr>
        <w:t>“…deipio tra bod yr athrawes yn siarad” [</w:t>
      </w:r>
      <w:proofErr w:type="spellStart"/>
      <w:r>
        <w:rPr>
          <w:rFonts w:ascii="Leelawadee" w:hAnsi="Leelawadee" w:cs="Leelawadee"/>
          <w:i/>
          <w:iCs/>
          <w:szCs w:val="24"/>
          <w:lang w:val="cy-GB" w:bidi="th-TH"/>
        </w:rPr>
        <w:t>sic</w:t>
      </w:r>
      <w:proofErr w:type="spellEnd"/>
      <w:r>
        <w:rPr>
          <w:rFonts w:ascii="Leelawadee" w:hAnsi="Leelawadee" w:cs="Leelawadee"/>
          <w:i/>
          <w:iCs/>
          <w:szCs w:val="24"/>
          <w:lang w:val="cy-GB" w:bidi="th-TH"/>
        </w:rPr>
        <w:t xml:space="preserve">]. </w:t>
      </w:r>
      <w:r>
        <w:rPr>
          <w:rFonts w:ascii="Leelawadee" w:hAnsi="Leelawadee" w:cs="Leelawadee"/>
          <w:szCs w:val="24"/>
          <w:lang w:val="cy-GB" w:bidi="th-TH"/>
        </w:rPr>
        <w:t xml:space="preserve">Awgrymwyd bod y plentyn yn awyddus i orffen y dasg a llai awyddus i ymgysylltu ag ymyrraeth yr athro i’r un graddau a oedd ar ddechrau’r wers. Caiff y syniad hwn ei gefnogi gyda chynyddiad yr un plentyn yn yr agwedd ymddygiadol ‘ymrwymiad i’r dasg’, o 3 yn y cyflwyniad 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[A9] </w:t>
      </w:r>
      <w:r>
        <w:rPr>
          <w:rFonts w:ascii="Leelawadee" w:hAnsi="Leelawadee" w:cs="Leelawadee"/>
          <w:szCs w:val="24"/>
          <w:lang w:val="cy-GB" w:bidi="th-TH"/>
        </w:rPr>
        <w:t>i 4 erbyn SS1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 [A11].</w:t>
      </w:r>
    </w:p>
    <w:p w14:paraId="43604B09" w14:textId="7D55F6E0" w:rsidR="003F0E6C" w:rsidRPr="00D83226" w:rsidRDefault="00D37869" w:rsidP="00750BD9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Cadarnheir y syniad gyda gostyngiad sgôr ymddygiadol erbyn SS2 </w:t>
      </w:r>
      <w:r>
        <w:rPr>
          <w:rFonts w:ascii="Leelawadee" w:hAnsi="Leelawadee" w:cs="Leelawadee"/>
          <w:i/>
          <w:iCs/>
          <w:szCs w:val="24"/>
          <w:lang w:val="cy-GB" w:bidi="th-TH"/>
        </w:rPr>
        <w:t>[A13].</w:t>
      </w:r>
      <w:r>
        <w:rPr>
          <w:rFonts w:ascii="Leelawadee" w:hAnsi="Leelawadee" w:cs="Leelawadee"/>
          <w:szCs w:val="24"/>
          <w:lang w:val="cy-GB" w:bidi="th-TH"/>
        </w:rPr>
        <w:t xml:space="preserve"> Gwelir lleihad cyswllt llygaid i 3 (o 4 yn SS1) gan bob un, a chynyddiad mewn aflonyddwch corfforol Plentyn 2 â’r sylw “teipio”. Ymhelaethai’r arsylwr ar ddiwedd y daflen wrth adfyfyrio, 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“Pawb yn amlwg eisiau parhau gyda’r gwaith. Efallai yn gysylltiedig gyda’u lefelau. Plant annibynnol oedd yn deall y nod a’r </w:t>
      </w:r>
      <w:proofErr w:type="spellStart"/>
      <w:r>
        <w:rPr>
          <w:rFonts w:ascii="Leelawadee" w:hAnsi="Leelawadee" w:cs="Leelawadee"/>
          <w:i/>
          <w:iCs/>
          <w:szCs w:val="24"/>
          <w:lang w:val="cy-GB" w:bidi="th-TH"/>
        </w:rPr>
        <w:t>mpll</w:t>
      </w:r>
      <w:proofErr w:type="spellEnd"/>
      <w:r>
        <w:rPr>
          <w:rFonts w:ascii="Leelawadee" w:hAnsi="Leelawadee" w:cs="Leelawadee"/>
          <w:i/>
          <w:iCs/>
          <w:szCs w:val="24"/>
          <w:lang w:val="cy-GB" w:bidi="th-TH"/>
        </w:rPr>
        <w:t xml:space="preserve"> o’r dechrau” [</w:t>
      </w:r>
      <w:proofErr w:type="spellStart"/>
      <w:r>
        <w:rPr>
          <w:rFonts w:ascii="Leelawadee" w:hAnsi="Leelawadee" w:cs="Leelawadee"/>
          <w:i/>
          <w:iCs/>
          <w:szCs w:val="24"/>
          <w:lang w:val="cy-GB" w:bidi="th-TH"/>
        </w:rPr>
        <w:t>Sic</w:t>
      </w:r>
      <w:proofErr w:type="spellEnd"/>
      <w:r>
        <w:rPr>
          <w:rFonts w:ascii="Leelawadee" w:hAnsi="Leelawadee" w:cs="Leelawadee"/>
          <w:i/>
          <w:iCs/>
          <w:szCs w:val="24"/>
          <w:lang w:val="cy-GB" w:bidi="th-TH"/>
        </w:rPr>
        <w:t xml:space="preserve">]. </w:t>
      </w:r>
      <w:r>
        <w:rPr>
          <w:rFonts w:ascii="Leelawadee" w:hAnsi="Leelawadee" w:cs="Leelawadee"/>
          <w:szCs w:val="24"/>
          <w:lang w:val="cy-GB" w:bidi="th-TH"/>
        </w:rPr>
        <w:t>Eto, eglurwyd nad yw’r gostyngiad yn sgorau ymddygiadol yn negyddol fel y cyfryw, wrth iddynt geisio gorffen eu gwaith deall y MPLL heb elwa o’r ymyrraeth.</w:t>
      </w:r>
    </w:p>
    <w:p w14:paraId="7967BBB0" w14:textId="73902500" w:rsidR="00EF2A5B" w:rsidRPr="00D83226" w:rsidRDefault="00D37869" w:rsidP="00750BD9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 xml:space="preserve">Tystiwyd eu dealltwriaeth gadarn o’r dasg yn ymholiadau’r arsylwr yn NM P1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[A14 - “9:47yb”],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P2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[A15 - “10:02yb”]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a P3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[A16 - “9:55yb”]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. Esbonnir y broses mewn </w:t>
      </w:r>
      <w:r w:rsidRPr="00D37869">
        <w:rPr>
          <w:rFonts w:ascii="Leelawadee" w:hAnsi="Leelawadee" w:cs="Leelawadee"/>
          <w:szCs w:val="24"/>
          <w:lang w:val="cy-GB" w:bidi="th-TH"/>
        </w:rPr>
        <w:lastRenderedPageBreak/>
        <w:t>manylder ganddynt, ac arddangosir dealltwriaeth o eirfa dechnegol megis “blwch testun”. Yn yr un dogfennau, arddangoswyd sgiliau myfyrio wrth ateb ymholiadau’r arsylwr. Hunan-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werthus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>ant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eu cyflawniad yn erbyn y MPLL, ac eglurwyd sut mai cyrraedd y nod wrth weithio gyda’r 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TGCh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arfaethedig.</w:t>
      </w:r>
    </w:p>
    <w:p w14:paraId="6363590E" w14:textId="62E80403" w:rsidR="00061107" w:rsidRPr="00D83226" w:rsidRDefault="0039273E" w:rsidP="00750BD9">
      <w:pPr>
        <w:rPr>
          <w:lang w:val="cy-GB"/>
        </w:rPr>
      </w:pPr>
      <w:r w:rsidRPr="00D83226">
        <w:rPr>
          <w:lang w:val="cy-GB"/>
        </w:rPr>
        <w:t xml:space="preserve">Wrth adfyfyrio, </w:t>
      </w:r>
      <w:r w:rsidR="00A00893" w:rsidRPr="00D83226">
        <w:rPr>
          <w:lang w:val="cy-GB"/>
        </w:rPr>
        <w:t>gellir cwestiynu buddiannau’r strategaeth SS</w:t>
      </w:r>
      <w:r w:rsidR="00E9483F" w:rsidRPr="00D83226">
        <w:rPr>
          <w:lang w:val="cy-GB"/>
        </w:rPr>
        <w:t xml:space="preserve"> yn y sefyllfa </w:t>
      </w:r>
      <w:r w:rsidR="00011822" w:rsidRPr="00D83226">
        <w:rPr>
          <w:lang w:val="cy-GB"/>
        </w:rPr>
        <w:t>hon</w:t>
      </w:r>
      <w:r w:rsidR="00A00893" w:rsidRPr="00D83226">
        <w:rPr>
          <w:lang w:val="cy-GB"/>
        </w:rPr>
        <w:t>.</w:t>
      </w:r>
      <w:r w:rsidR="00E9483F" w:rsidRPr="00D83226">
        <w:rPr>
          <w:lang w:val="cy-GB"/>
        </w:rPr>
        <w:t xml:space="preserve"> Roedd ymyrraeth </w:t>
      </w:r>
      <w:r w:rsidR="00274C72" w:rsidRPr="00D83226">
        <w:rPr>
          <w:lang w:val="cy-GB"/>
        </w:rPr>
        <w:t xml:space="preserve">yn dal i dynnu sylw’r plant i ffwrdd o’i waith, hyd yn oed os </w:t>
      </w:r>
      <w:r w:rsidR="00EA5641" w:rsidRPr="00D83226">
        <w:rPr>
          <w:lang w:val="cy-GB"/>
        </w:rPr>
        <w:t xml:space="preserve">deallent y </w:t>
      </w:r>
      <w:r w:rsidR="00D979F9" w:rsidRPr="00D83226">
        <w:rPr>
          <w:lang w:val="cy-GB"/>
        </w:rPr>
        <w:t>MPLL</w:t>
      </w:r>
      <w:r w:rsidR="00EA5641" w:rsidRPr="00D83226">
        <w:rPr>
          <w:lang w:val="cy-GB"/>
        </w:rPr>
        <w:t xml:space="preserve"> yn y lle cyntaf. Er hyn, n</w:t>
      </w:r>
      <w:r w:rsidR="003B6FEE" w:rsidRPr="00D83226">
        <w:rPr>
          <w:lang w:val="cy-GB"/>
        </w:rPr>
        <w:t xml:space="preserve">i ellir cyffredinoli’r data i </w:t>
      </w:r>
      <w:r w:rsidR="00CD02E4" w:rsidRPr="00D83226">
        <w:rPr>
          <w:lang w:val="cy-GB"/>
        </w:rPr>
        <w:t xml:space="preserve">greu casgliad </w:t>
      </w:r>
      <w:r w:rsidR="006C484F" w:rsidRPr="00D83226">
        <w:rPr>
          <w:lang w:val="cy-GB"/>
        </w:rPr>
        <w:t xml:space="preserve">absoliwt am y strategaeth o achos </w:t>
      </w:r>
      <w:r w:rsidR="004C20BA" w:rsidRPr="00D83226">
        <w:rPr>
          <w:lang w:val="cy-GB"/>
        </w:rPr>
        <w:t xml:space="preserve">diffyg amrywiaeth yn rhyw a gallu’r plant. </w:t>
      </w:r>
    </w:p>
    <w:p w14:paraId="19D02682" w14:textId="35650FA7" w:rsidR="00215428" w:rsidRPr="00D83226" w:rsidRDefault="00D37869" w:rsidP="00750BD9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Gwelir myfyrdod pellach ar eu syniadau dull o SS yn y TC cysylltiedig 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[A35]. </w:t>
      </w:r>
      <w:r>
        <w:rPr>
          <w:rFonts w:ascii="Leelawadee" w:hAnsi="Leelawadee" w:cs="Leelawadee"/>
          <w:szCs w:val="24"/>
          <w:lang w:val="cy-GB" w:bidi="th-TH"/>
        </w:rPr>
        <w:t xml:space="preserve">Yn bennaf, mwynhad y dull o gydweithio trwy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TGCh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sy’n cael ei gyfleu gan y plant [LL10-11]. Gwelir o’r ddau ddisgybl ychwanegol (o alluoedd is) P4 a P5, eu bod hefyd yn deall yr MPLL [LL41-45] ac yn medru myfyrio cynnyrch eu gwaith yn ei herbyn.</w:t>
      </w:r>
    </w:p>
    <w:p w14:paraId="1236A576" w14:textId="45061F79" w:rsidR="00A155E4" w:rsidRPr="00D83226" w:rsidRDefault="00D37869" w:rsidP="00750BD9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Mynegwyd barn glir o’r SS gan bob disgybl. O’r rheini â gallu uchel (P3) esboniwyd buddiannau’r strategaeth yn glir [LL51-54]; ei fod yn atgoffa o’r hyn sydd angen ei wneud ac yn ennyn ffocws. I’r rheini o alluoedd is (P4 a P5) [LL54-58]; disgrifiwyd fel rhywbeth sy’n eu hysgogi i hunan-wirio eu gwaith yn erbyn y MPLL. Cytunir mai 2 saib sydd orau ganddynt [LL80-86].</w:t>
      </w:r>
    </w:p>
    <w:p w14:paraId="51122A0C" w14:textId="47340025" w:rsidR="009A6D98" w:rsidRPr="00D83226" w:rsidRDefault="00EE68ED" w:rsidP="00750BD9">
      <w:pPr>
        <w:rPr>
          <w:i/>
          <w:lang w:val="cy-GB"/>
        </w:rPr>
      </w:pPr>
      <w:r w:rsidRPr="00D83226">
        <w:rPr>
          <w:lang w:val="cy-GB"/>
        </w:rPr>
        <w:t>Yn</w:t>
      </w:r>
      <w:r w:rsidR="003925A2" w:rsidRPr="00D83226">
        <w:rPr>
          <w:lang w:val="cy-GB"/>
        </w:rPr>
        <w:t xml:space="preserve"> TA</w:t>
      </w:r>
      <w:r w:rsidR="006739D6" w:rsidRPr="00D83226">
        <w:rPr>
          <w:lang w:val="cy-GB"/>
        </w:rPr>
        <w:t xml:space="preserve"> (</w:t>
      </w:r>
      <w:r w:rsidR="00CD51F0" w:rsidRPr="00D83226">
        <w:rPr>
          <w:lang w:val="cy-GB"/>
        </w:rPr>
        <w:t>anghyflawn</w:t>
      </w:r>
      <w:r w:rsidR="004F4BD6" w:rsidRPr="00D83226">
        <w:rPr>
          <w:lang w:val="cy-GB"/>
        </w:rPr>
        <w:t>)</w:t>
      </w:r>
      <w:r w:rsidR="006739D6" w:rsidRPr="00D83226">
        <w:rPr>
          <w:i/>
          <w:lang w:val="cy-GB"/>
        </w:rPr>
        <w:t xml:space="preserve"> [</w:t>
      </w:r>
      <w:r w:rsidR="00014CFD" w:rsidRPr="00D83226">
        <w:rPr>
          <w:i/>
          <w:lang w:val="cy-GB"/>
        </w:rPr>
        <w:t>A</w:t>
      </w:r>
      <w:r w:rsidR="006739D6" w:rsidRPr="00D83226">
        <w:rPr>
          <w:i/>
          <w:lang w:val="cy-GB"/>
        </w:rPr>
        <w:t>18]</w:t>
      </w:r>
      <w:r w:rsidRPr="00D83226">
        <w:rPr>
          <w:lang w:val="cy-GB"/>
        </w:rPr>
        <w:t xml:space="preserve"> </w:t>
      </w:r>
      <w:r w:rsidR="006739D6" w:rsidRPr="00D83226">
        <w:rPr>
          <w:lang w:val="cy-GB"/>
        </w:rPr>
        <w:t>nid oes</w:t>
      </w:r>
      <w:r w:rsidR="00DB4BE3" w:rsidRPr="00D83226">
        <w:rPr>
          <w:lang w:val="cy-GB"/>
        </w:rPr>
        <w:t xml:space="preserve"> adfyfyrio penodol yn digwydd ar y </w:t>
      </w:r>
      <w:r w:rsidR="00316E5B">
        <w:rPr>
          <w:lang w:val="cy-GB"/>
        </w:rPr>
        <w:t>SS</w:t>
      </w:r>
      <w:r w:rsidR="00DB4BE3" w:rsidRPr="00D83226">
        <w:rPr>
          <w:lang w:val="cy-GB"/>
        </w:rPr>
        <w:t>, ac felly nid oes modd gwirio</w:t>
      </w:r>
      <w:r w:rsidR="005A4EC7" w:rsidRPr="00D83226">
        <w:rPr>
          <w:lang w:val="cy-GB"/>
        </w:rPr>
        <w:t xml:space="preserve"> barn y plant yn erbyn ei phrofiad hi</w:t>
      </w:r>
      <w:r w:rsidR="00DE2405" w:rsidRPr="00D83226">
        <w:rPr>
          <w:lang w:val="cy-GB"/>
        </w:rPr>
        <w:t xml:space="preserve">. </w:t>
      </w:r>
      <w:r w:rsidR="00AD2C51" w:rsidRPr="00D83226">
        <w:rPr>
          <w:lang w:val="cy-GB"/>
        </w:rPr>
        <w:t xml:space="preserve">Fodd bynnag, </w:t>
      </w:r>
      <w:r w:rsidR="003B44F1" w:rsidRPr="00D83226">
        <w:rPr>
          <w:lang w:val="cy-GB"/>
        </w:rPr>
        <w:t>son</w:t>
      </w:r>
      <w:r w:rsidR="00C47098" w:rsidRPr="00D83226">
        <w:rPr>
          <w:lang w:val="cy-GB"/>
        </w:rPr>
        <w:t>iwyd</w:t>
      </w:r>
      <w:r w:rsidR="003B44F1" w:rsidRPr="00D83226">
        <w:rPr>
          <w:lang w:val="cy-GB"/>
        </w:rPr>
        <w:t xml:space="preserve"> am</w:t>
      </w:r>
      <w:r w:rsidR="00F331F1" w:rsidRPr="00D83226">
        <w:rPr>
          <w:lang w:val="cy-GB"/>
        </w:rPr>
        <w:t xml:space="preserve"> sut ellir gwella’r wers trwy amseru</w:t>
      </w:r>
      <w:r w:rsidR="000825D2" w:rsidRPr="00D83226">
        <w:rPr>
          <w:lang w:val="cy-GB"/>
        </w:rPr>
        <w:t xml:space="preserve"> a </w:t>
      </w:r>
      <w:r w:rsidR="00255A70" w:rsidRPr="00D83226">
        <w:rPr>
          <w:lang w:val="cy-GB"/>
        </w:rPr>
        <w:t>rhoi cyflwyniad byrrach i alluogi’r plant i</w:t>
      </w:r>
      <w:r w:rsidR="000825D2" w:rsidRPr="00D83226">
        <w:rPr>
          <w:lang w:val="cy-GB"/>
        </w:rPr>
        <w:t xml:space="preserve"> </w:t>
      </w:r>
      <w:r w:rsidR="00255A70" w:rsidRPr="00D83226">
        <w:rPr>
          <w:lang w:val="cy-GB"/>
        </w:rPr>
        <w:t>orffen y gwaith (rhywbeth a atseiniwyd gan y plant yn</w:t>
      </w:r>
      <w:r w:rsidR="00A15A35" w:rsidRPr="00D83226">
        <w:rPr>
          <w:lang w:val="cy-GB"/>
        </w:rPr>
        <w:t xml:space="preserve"> TC </w:t>
      </w:r>
      <w:r w:rsidR="00A15A35" w:rsidRPr="00D83226">
        <w:rPr>
          <w:i/>
          <w:lang w:val="cy-GB"/>
        </w:rPr>
        <w:t>[</w:t>
      </w:r>
      <w:r w:rsidR="00014CFD" w:rsidRPr="00D83226">
        <w:rPr>
          <w:i/>
          <w:lang w:val="cy-GB"/>
        </w:rPr>
        <w:t>A</w:t>
      </w:r>
      <w:r w:rsidR="00A15A35" w:rsidRPr="00D83226">
        <w:rPr>
          <w:i/>
          <w:lang w:val="cy-GB"/>
        </w:rPr>
        <w:t>35, LL80-86])</w:t>
      </w:r>
      <w:r w:rsidR="0014120D" w:rsidRPr="00D83226">
        <w:rPr>
          <w:i/>
          <w:lang w:val="cy-GB"/>
        </w:rPr>
        <w:t>.</w:t>
      </w:r>
    </w:p>
    <w:p w14:paraId="6B7F80ED" w14:textId="77777777" w:rsidR="00081D8E" w:rsidRPr="00D83226" w:rsidRDefault="00081D8E">
      <w:pPr>
        <w:spacing w:before="0" w:after="120" w:line="264" w:lineRule="auto"/>
        <w:rPr>
          <w:rFonts w:eastAsiaTheme="majorEastAsia" w:cstheme="majorBidi"/>
          <w:b/>
          <w:color w:val="B43412" w:themeColor="accent1" w:themeShade="BF"/>
          <w:sz w:val="28"/>
          <w:szCs w:val="28"/>
          <w:lang w:val="cy-GB"/>
        </w:rPr>
      </w:pPr>
      <w:r w:rsidRPr="00D83226">
        <w:rPr>
          <w:b/>
          <w:lang w:val="cy-GB"/>
        </w:rPr>
        <w:br w:type="page"/>
      </w:r>
    </w:p>
    <w:p w14:paraId="30347F12" w14:textId="556FA240" w:rsidR="00BF0614" w:rsidRPr="00D83226" w:rsidRDefault="00BF0614" w:rsidP="00BF0614">
      <w:pPr>
        <w:pStyle w:val="Heading2"/>
        <w:rPr>
          <w:b/>
          <w:lang w:val="cy-GB"/>
        </w:rPr>
      </w:pPr>
      <w:bookmarkStart w:id="16" w:name="_Toc2455492"/>
      <w:r w:rsidRPr="00D83226">
        <w:rPr>
          <w:b/>
          <w:lang w:val="cy-GB"/>
        </w:rPr>
        <w:lastRenderedPageBreak/>
        <w:t xml:space="preserve">Astudiaeth </w:t>
      </w:r>
      <w:r w:rsidR="00F96612" w:rsidRPr="00D83226">
        <w:rPr>
          <w:b/>
          <w:lang w:val="cy-GB"/>
        </w:rPr>
        <w:t>G</w:t>
      </w:r>
      <w:r w:rsidRPr="00D83226">
        <w:rPr>
          <w:b/>
          <w:lang w:val="cy-GB"/>
        </w:rPr>
        <w:t>wers 2</w:t>
      </w:r>
      <w:r w:rsidR="00924352" w:rsidRPr="00D83226">
        <w:rPr>
          <w:b/>
          <w:lang w:val="cy-GB"/>
        </w:rPr>
        <w:t xml:space="preserve"> </w:t>
      </w:r>
      <w:r w:rsidR="00FA428C" w:rsidRPr="00D83226">
        <w:rPr>
          <w:b/>
          <w:lang w:val="cy-GB"/>
        </w:rPr>
        <w:t>(</w:t>
      </w:r>
      <w:r w:rsidR="00446BA9" w:rsidRPr="00D83226">
        <w:rPr>
          <w:b/>
          <w:lang w:val="cy-GB"/>
        </w:rPr>
        <w:t xml:space="preserve">AG2 </w:t>
      </w:r>
      <w:r w:rsidR="007E7D82" w:rsidRPr="00D83226">
        <w:rPr>
          <w:b/>
          <w:lang w:val="cy-GB"/>
        </w:rPr>
        <w:t>–</w:t>
      </w:r>
      <w:r w:rsidR="00446BA9" w:rsidRPr="00D83226">
        <w:rPr>
          <w:b/>
          <w:lang w:val="cy-GB"/>
        </w:rPr>
        <w:t xml:space="preserve"> </w:t>
      </w:r>
      <w:r w:rsidR="00081D8E" w:rsidRPr="00D83226">
        <w:rPr>
          <w:b/>
          <w:lang w:val="cy-GB"/>
        </w:rPr>
        <w:t>Yr Awdur</w:t>
      </w:r>
      <w:r w:rsidR="00FA428C" w:rsidRPr="00D83226">
        <w:rPr>
          <w:b/>
          <w:lang w:val="cy-GB"/>
        </w:rPr>
        <w:t>)</w:t>
      </w:r>
      <w:bookmarkEnd w:id="16"/>
    </w:p>
    <w:p w14:paraId="22EFB1BC" w14:textId="273C2A5D" w:rsidR="00FA428C" w:rsidRPr="00D83226" w:rsidRDefault="00FA428C" w:rsidP="00FA428C">
      <w:pPr>
        <w:rPr>
          <w:i/>
          <w:lang w:val="cy-GB"/>
        </w:rPr>
      </w:pPr>
      <w:r w:rsidRPr="00D83226">
        <w:rPr>
          <w:b/>
          <w:i/>
          <w:lang w:val="cy-GB"/>
        </w:rPr>
        <w:t>Dosbarth</w:t>
      </w:r>
      <w:r w:rsidRPr="00D83226">
        <w:rPr>
          <w:i/>
          <w:lang w:val="cy-GB"/>
        </w:rPr>
        <w:t>: Blwyddyn 5 (9-10 mlwydd oed)</w:t>
      </w:r>
      <w:r w:rsidRPr="00D83226">
        <w:rPr>
          <w:i/>
          <w:lang w:val="cy-GB"/>
        </w:rPr>
        <w:br/>
      </w:r>
      <w:r w:rsidRPr="00D83226">
        <w:rPr>
          <w:b/>
          <w:i/>
          <w:lang w:val="cy-GB"/>
        </w:rPr>
        <w:t>Nifer y disgyblion</w:t>
      </w:r>
      <w:r w:rsidRPr="00D83226">
        <w:rPr>
          <w:i/>
          <w:lang w:val="cy-GB"/>
        </w:rPr>
        <w:t>: 20</w:t>
      </w:r>
      <w:r w:rsidRPr="00D83226">
        <w:rPr>
          <w:i/>
          <w:lang w:val="cy-GB"/>
        </w:rPr>
        <w:br/>
      </w:r>
      <w:r w:rsidRPr="00D83226">
        <w:rPr>
          <w:b/>
          <w:i/>
          <w:lang w:val="cy-GB"/>
        </w:rPr>
        <w:t>Oedolion presennol</w:t>
      </w:r>
      <w:r w:rsidRPr="00D83226">
        <w:rPr>
          <w:i/>
          <w:lang w:val="cy-GB"/>
        </w:rPr>
        <w:t>: 3</w:t>
      </w:r>
      <w:r w:rsidRPr="00D83226">
        <w:rPr>
          <w:i/>
          <w:lang w:val="cy-GB"/>
        </w:rPr>
        <w:br/>
      </w:r>
      <w:r w:rsidRPr="00D83226">
        <w:rPr>
          <w:b/>
          <w:i/>
          <w:lang w:val="cy-GB"/>
        </w:rPr>
        <w:t>Amser</w:t>
      </w:r>
      <w:r w:rsidR="00E70458" w:rsidRPr="00D83226">
        <w:rPr>
          <w:b/>
          <w:i/>
          <w:lang w:val="cy-GB"/>
        </w:rPr>
        <w:t xml:space="preserve"> yr arsylwad</w:t>
      </w:r>
      <w:r w:rsidRPr="00D83226">
        <w:rPr>
          <w:i/>
          <w:lang w:val="cy-GB"/>
        </w:rPr>
        <w:t>: 1</w:t>
      </w:r>
      <w:r w:rsidR="00E70458" w:rsidRPr="00D83226">
        <w:rPr>
          <w:i/>
          <w:lang w:val="cy-GB"/>
        </w:rPr>
        <w:t>.15</w:t>
      </w:r>
      <w:r w:rsidRPr="00D83226">
        <w:rPr>
          <w:i/>
          <w:lang w:val="cy-GB"/>
        </w:rPr>
        <w:t>yh – 2</w:t>
      </w:r>
      <w:r w:rsidR="00E70458" w:rsidRPr="00D83226">
        <w:rPr>
          <w:i/>
          <w:lang w:val="cy-GB"/>
        </w:rPr>
        <w:t>.15</w:t>
      </w:r>
      <w:r w:rsidRPr="00D83226">
        <w:rPr>
          <w:i/>
          <w:lang w:val="cy-GB"/>
        </w:rPr>
        <w:t xml:space="preserve">yh </w:t>
      </w:r>
    </w:p>
    <w:p w14:paraId="4A32052E" w14:textId="4A6D3AE7" w:rsidR="00A24937" w:rsidRPr="00D83226" w:rsidRDefault="00A24937" w:rsidP="00FA428C">
      <w:pPr>
        <w:rPr>
          <w:i/>
          <w:lang w:val="cy-GB"/>
        </w:rPr>
      </w:pPr>
      <w:r w:rsidRPr="00D83226">
        <w:rPr>
          <w:lang w:val="cy-GB"/>
        </w:rPr>
        <w:t>Plant Achos:</w:t>
      </w:r>
    </w:p>
    <w:p w14:paraId="75305702" w14:textId="0CDAAAC8" w:rsidR="00BC1D4F" w:rsidRPr="00D83226" w:rsidRDefault="00BC1D4F" w:rsidP="00147B5B">
      <w:pPr>
        <w:pStyle w:val="ListParagraph"/>
      </w:pPr>
      <w:r w:rsidRPr="00D83226">
        <w:rPr>
          <w:noProof/>
        </w:rPr>
        <w:t xml:space="preserve">Bachgen, 10 mlwydd oed, </w:t>
      </w:r>
      <w:r w:rsidR="00B56E99" w:rsidRPr="00D83226">
        <w:rPr>
          <w:noProof/>
        </w:rPr>
        <w:t>gallu isel</w:t>
      </w:r>
    </w:p>
    <w:p w14:paraId="4F4B9B57" w14:textId="77FE9AAE" w:rsidR="00BC1D4F" w:rsidRPr="00D83226" w:rsidRDefault="00BC1D4F" w:rsidP="00147B5B">
      <w:pPr>
        <w:pStyle w:val="ListParagraph"/>
      </w:pPr>
      <w:r w:rsidRPr="00D83226">
        <w:rPr>
          <w:noProof/>
        </w:rPr>
        <w:t xml:space="preserve">Merch, 10 mlwydd oed, </w:t>
      </w:r>
      <w:r w:rsidR="00B56E99" w:rsidRPr="00D83226">
        <w:rPr>
          <w:noProof/>
        </w:rPr>
        <w:t>gallu uchel</w:t>
      </w:r>
    </w:p>
    <w:p w14:paraId="2AAE8DE4" w14:textId="56E2C427" w:rsidR="00931C4F" w:rsidRPr="00D83226" w:rsidRDefault="00BC1D4F" w:rsidP="00147B5B">
      <w:pPr>
        <w:pStyle w:val="ListParagraph"/>
      </w:pPr>
      <w:r w:rsidRPr="00D83226">
        <w:rPr>
          <w:noProof/>
        </w:rPr>
        <w:t>Merch, 10 mlwydd oed, gallu ‘canolig’</w:t>
      </w:r>
    </w:p>
    <w:p w14:paraId="1B5CF926" w14:textId="2B5CBDB3" w:rsidR="00931C4F" w:rsidRPr="00D83226" w:rsidRDefault="00931C4F" w:rsidP="004739E7">
      <w:pPr>
        <w:rPr>
          <w:lang w:val="cy-GB"/>
        </w:rPr>
      </w:pPr>
      <w:r w:rsidRPr="00D83226">
        <w:rPr>
          <w:lang w:val="cy-GB"/>
        </w:rPr>
        <w:t>Plant Ychwanegol:</w:t>
      </w:r>
    </w:p>
    <w:p w14:paraId="5C7544B6" w14:textId="340A5B1B" w:rsidR="00931C4F" w:rsidRPr="00D83226" w:rsidRDefault="00931C4F" w:rsidP="00147B5B">
      <w:pPr>
        <w:pStyle w:val="ListParagraph"/>
      </w:pPr>
      <w:r w:rsidRPr="00D83226">
        <w:t xml:space="preserve">Bachgen, 10 mlwydd oed, </w:t>
      </w:r>
      <w:r w:rsidR="00B56E99" w:rsidRPr="00D83226">
        <w:t>gallu uchel</w:t>
      </w:r>
    </w:p>
    <w:p w14:paraId="2C2BFB3C" w14:textId="7C2527E4" w:rsidR="00710C16" w:rsidRPr="00D83226" w:rsidRDefault="00931C4F" w:rsidP="00147B5B">
      <w:pPr>
        <w:pStyle w:val="ListParagraph"/>
      </w:pPr>
      <w:r w:rsidRPr="00D83226">
        <w:t xml:space="preserve">Merch, 9 mlwydd oed, </w:t>
      </w:r>
      <w:r w:rsidR="00B56E99" w:rsidRPr="00D83226">
        <w:t>gallu uchel</w:t>
      </w:r>
    </w:p>
    <w:p w14:paraId="681806B9" w14:textId="193FA3BE" w:rsidR="00835358" w:rsidRPr="00D83226" w:rsidRDefault="00D37869" w:rsidP="00931C4F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Cynlluniwyd y wers yn ôl enwebiad y sgil a bwriadir ei datblygu gan yr ysgol gyfranogol, sef ysgrifennu yn yr iaith Saesneg. Seiliwyd y wers ar y llyfr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Stormbreaker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, gan Anthony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Horowitz</w:t>
      </w:r>
      <w:proofErr w:type="spellEnd"/>
      <w:r>
        <w:rPr>
          <w:rFonts w:ascii="Leelawadee" w:hAnsi="Leelawadee" w:cs="Leelawadee"/>
          <w:szCs w:val="24"/>
          <w:lang w:val="cy-GB" w:bidi="th-TH"/>
        </w:rPr>
        <w:t>, fel datgelir yn CG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 [A19]. </w:t>
      </w:r>
      <w:r>
        <w:rPr>
          <w:rFonts w:ascii="Leelawadee" w:hAnsi="Leelawadee" w:cs="Leelawadee"/>
          <w:szCs w:val="24"/>
          <w:lang w:val="cy-GB" w:bidi="th-TH"/>
        </w:rPr>
        <w:t>Nod y wers oedd ysgrifennu crynodebau o’r hyn a ddarllenwyd yn flaenorol o fewn 200 air, 50 air a 5 air. Y MPLL a ddatganwyd oedd:</w:t>
      </w:r>
    </w:p>
    <w:p w14:paraId="498A2BCC" w14:textId="1D2E4C36" w:rsidR="009D03A4" w:rsidRPr="00D83226" w:rsidRDefault="00AC6985" w:rsidP="00147B5B">
      <w:pPr>
        <w:pStyle w:val="ListParagraph"/>
        <w:numPr>
          <w:ilvl w:val="0"/>
          <w:numId w:val="20"/>
        </w:numPr>
      </w:pPr>
      <w:r w:rsidRPr="00D83226">
        <w:t>P</w:t>
      </w:r>
      <w:r w:rsidR="003E2F95" w:rsidRPr="00D83226">
        <w:t>riflythrennau</w:t>
      </w:r>
      <w:r w:rsidR="00407C27" w:rsidRPr="00D83226">
        <w:t xml:space="preserve"> ar ddechrau brawddegau ac e</w:t>
      </w:r>
      <w:r w:rsidR="00407A1E" w:rsidRPr="00D83226">
        <w:t>nwau priod</w:t>
      </w:r>
    </w:p>
    <w:p w14:paraId="7C80E994" w14:textId="566ED046" w:rsidR="003E2F95" w:rsidRPr="00D83226" w:rsidRDefault="00AC6985" w:rsidP="00147B5B">
      <w:pPr>
        <w:pStyle w:val="ListParagraph"/>
        <w:numPr>
          <w:ilvl w:val="0"/>
          <w:numId w:val="20"/>
        </w:numPr>
      </w:pPr>
      <w:r w:rsidRPr="00D83226">
        <w:t>A</w:t>
      </w:r>
      <w:r w:rsidR="003E2F95" w:rsidRPr="00D83226">
        <w:t>talnodi llawn</w:t>
      </w:r>
      <w:r w:rsidR="00D4586B" w:rsidRPr="00D83226">
        <w:t xml:space="preserve"> ar ddiwedd brawddegau</w:t>
      </w:r>
    </w:p>
    <w:p w14:paraId="5B505A63" w14:textId="46F5E943" w:rsidR="003E2F95" w:rsidRPr="00D83226" w:rsidRDefault="00AC6985" w:rsidP="00147B5B">
      <w:pPr>
        <w:pStyle w:val="ListParagraph"/>
        <w:numPr>
          <w:ilvl w:val="0"/>
          <w:numId w:val="20"/>
        </w:numPr>
      </w:pPr>
      <w:r w:rsidRPr="00D83226">
        <w:t>Gwybodaeth gywir o’r llyfr</w:t>
      </w:r>
    </w:p>
    <w:p w14:paraId="1CDE9448" w14:textId="2383316A" w:rsidR="00E13A08" w:rsidRPr="00D83226" w:rsidRDefault="00D37869" w:rsidP="00931C4F">
      <w:pPr>
        <w:rPr>
          <w:i/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 xml:space="preserve">Wrth ddadansoddi’r data, gwelir patrwm diddorol yn ymddangos sy’n gysylltiol rhwng ymddygiad plant, a chyflawniad y MPLL. Yng nghyflwyniad y wers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[A20]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, heblaw aflonyddwch corfforol gan P1 a arsylwyd yn ‘lliwio pren mesur’ wrth wrando ar y cyflwyniad am 1.30yh, nodwyd sgorau o 4-5 am wrando gweithredol a chyswllt llygaid. Wrth i’r wers mynd ymlaen, gwelir gostyngiad hynod yn sgorau ymddygiadol cadarnhaol y plant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[A22 a 24]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, o 4-5 ar gyfartaledd yn ystod y cyflwyniad i 2-3 ac yna i 1-2 erbyn SS1 a SS2 yn ôl eu trefn. Yn gysylltiol a hynny, gwelir cynyddiad yn agweddau ymddygiadol ‘aflonydd’ o 0-2 i 2-4 erbyn SS1 ac SS2. Cafwyd effaith cysylltiol ar deimladau’r athro am y wers, a adfyfyriodd,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 xml:space="preserve">"roedd lefel yr ymyrraeth gan y plant yn uwch na’r arfer” 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yn y TA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[A25].</w:t>
      </w:r>
    </w:p>
    <w:p w14:paraId="34157B0B" w14:textId="0DF72A50" w:rsidR="00A563A2" w:rsidRPr="00D83226" w:rsidRDefault="00D37869" w:rsidP="00931C4F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lastRenderedPageBreak/>
        <w:t xml:space="preserve">Fodd bynnag, yn wahanol i’r hyn a dystiwyd yn AG1, gwelir nad yw’r MPLL wedi’i gyflawni erbyn SS1 am 1.45yh (er cychwynnwyd y wers am 1.15yh) 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[A21]. </w:t>
      </w:r>
      <w:r>
        <w:rPr>
          <w:rFonts w:ascii="Leelawadee" w:hAnsi="Leelawadee" w:cs="Leelawadee"/>
          <w:szCs w:val="24"/>
          <w:lang w:val="cy-GB" w:bidi="th-TH"/>
        </w:rPr>
        <w:t xml:space="preserve">Arsylwyd bod P2 a P3 yn trafod y dasg yn ystod SS1, a bod P1 wedi ysgrifennu hyd at nod y wers, ond ddim pellach. Erbyn SS2 (2yh) </w:t>
      </w:r>
      <w:r>
        <w:rPr>
          <w:rFonts w:ascii="Leelawadee" w:hAnsi="Leelawadee" w:cs="Leelawadee"/>
          <w:i/>
          <w:iCs/>
          <w:szCs w:val="24"/>
          <w:lang w:val="cy-GB" w:bidi="th-TH"/>
        </w:rPr>
        <w:t>[A23]</w:t>
      </w:r>
      <w:r>
        <w:rPr>
          <w:rFonts w:ascii="Leelawadee" w:hAnsi="Leelawadee" w:cs="Leelawadee"/>
          <w:szCs w:val="24"/>
          <w:lang w:val="cy-GB" w:bidi="th-TH"/>
        </w:rPr>
        <w:t>, gwelir bod y plant wedi dechrau’r gwaith a chyflawni’r MPLL, ond heb weithredu’r gofyniad yn fanwl gywir - P1 a P3 yn defnyddio priflythrennau yng nghanol brawddegau ar adegau.</w:t>
      </w:r>
    </w:p>
    <w:p w14:paraId="0A415C39" w14:textId="384A41EE" w:rsidR="00403344" w:rsidRPr="00D83226" w:rsidRDefault="00D37869" w:rsidP="00931C4F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>Wrth ystyried adfyfyrio’r athro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 xml:space="preserve"> </w:t>
      </w:r>
      <w:r w:rsidRPr="00D37869">
        <w:rPr>
          <w:rFonts w:ascii="Leelawadee" w:hAnsi="Leelawadee" w:cs="Leelawadee"/>
          <w:szCs w:val="24"/>
          <w:lang w:val="cy-GB" w:bidi="th-TH"/>
        </w:rPr>
        <w:t>a’r cynlluniau arfaethedig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 xml:space="preserve"> [A19 a 25],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awgrymwyd bod un newidyn pwysig wedi ei diystyried, sef strwythur y wers ei hun. Yn y wers hon, gofynnwyd i’r plant cwblhau tri darn o waith - 200 gair, 50 gair a 5 gair. Gwelir o’r strwythur awgrymedig a chytunwyd gan y grŵp ymchwil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[A1]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y dylid cynnal SS1 ar 20 munud. Er hyn, yn 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TA'r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athro, gwelir ei fod wedi cychwyn y SS1 am 10 munud fel ymateb i ymyrraeth a dryswch y plant. Cefnogir y safbwynt yma o sylwadau P7 a P9 yn ystod y TC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[A36: LL7, LL29]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a ddwedodd eu bod wedi drysu gyda’r dasg ei hun.  </w:t>
      </w:r>
    </w:p>
    <w:p w14:paraId="1CB8576F" w14:textId="4BB268B5" w:rsidR="002B2D7D" w:rsidRPr="00D83226" w:rsidRDefault="00D37869" w:rsidP="00931C4F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 xml:space="preserve">Wrth ystyried lleisiau’r plant ymhellach, gwelir o’r TC [A36: LL62-89] bod y sgwrs naturiol wedi newid i’r Saesneg </w:t>
      </w:r>
      <w:r w:rsidR="00AA59DF">
        <w:rPr>
          <w:rFonts w:ascii="Leelawadee" w:hAnsi="Leelawadee" w:cs="Leelawadee"/>
          <w:szCs w:val="24"/>
          <w:lang w:val="cy-GB" w:bidi="th-TH"/>
        </w:rPr>
        <w:t>i g</w:t>
      </w:r>
      <w:r w:rsidRPr="00D37869">
        <w:rPr>
          <w:rFonts w:ascii="Leelawadee" w:hAnsi="Leelawadee" w:cs="Leelawadee"/>
          <w:szCs w:val="24"/>
          <w:lang w:val="cy-GB" w:bidi="th-TH"/>
        </w:rPr>
        <w:t>ysuro’r plant a’u hannog i ymhelaethi yn naturiol. Yn wahanol i TC-AG1 [A35], gwelwyd anfodlonrwydd i ateb mewn brawddegau llawn gan bron pob disgybl ar ddechrau’r wers. Mae</w:t>
      </w:r>
      <w:r w:rsidRPr="00D37869">
        <w:rPr>
          <w:rFonts w:ascii="Leelawadee" w:hAnsi="Leelawadee" w:cs="Leelawadee"/>
          <w:szCs w:val="24"/>
          <w:lang w:bidi="th-TH"/>
        </w:rPr>
        <w:t>'</w:t>
      </w:r>
      <w:r w:rsidRPr="00D37869">
        <w:rPr>
          <w:rFonts w:ascii="Leelawadee" w:hAnsi="Leelawadee" w:cs="Leelawadee"/>
          <w:szCs w:val="24"/>
          <w:lang w:val="cy-GB" w:bidi="th-TH"/>
        </w:rPr>
        <w:t>n ddiddorol nodi yn sgil yr effeithiau y gall oedolyn neu sefyllfa ddieithr ei gael ar ymddygiad naturiol plant. Codir yr un broblem eto yn hwyrach yn y darn</w:t>
      </w:r>
    </w:p>
    <w:p w14:paraId="36E3D880" w14:textId="1AC705A4" w:rsidR="002B2D7D" w:rsidRPr="00D83226" w:rsidRDefault="00D37869" w:rsidP="00931C4F">
      <w:pPr>
        <w:rPr>
          <w:rFonts w:cstheme="majorHAnsi"/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Yn wrthgyferbyniol â AG1 fodd bynnag, ceir barnau amrywiol ar ddefnydd SS. Mynegwyd bod y strategaeth wedi help gan rai [A36: (P9: LL43-47); (P6: LL86-89, “not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too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many</w:t>
      </w:r>
      <w:proofErr w:type="spellEnd"/>
      <w:r>
        <w:rPr>
          <w:rFonts w:ascii="Leelawadee" w:hAnsi="Leelawadee" w:cs="Leelawadee"/>
          <w:szCs w:val="24"/>
          <w:lang w:val="cy-GB" w:bidi="th-TH"/>
        </w:rPr>
        <w:t>”); (P10: LL95-97, “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time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to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think</w:t>
      </w:r>
      <w:proofErr w:type="spellEnd"/>
      <w:r>
        <w:rPr>
          <w:rFonts w:ascii="Leelawadee" w:hAnsi="Leelawadee" w:cs="Leelawadee"/>
          <w:szCs w:val="24"/>
          <w:lang w:val="cy-GB" w:bidi="th-TH"/>
        </w:rPr>
        <w:t>”)], tra bod eraill yn llai o’i phlaid (P7: LL111-112 “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annoying</w:t>
      </w:r>
      <w:proofErr w:type="spellEnd"/>
      <w:r>
        <w:rPr>
          <w:rFonts w:ascii="Leelawadee" w:hAnsi="Leelawadee" w:cs="Leelawadee"/>
          <w:szCs w:val="24"/>
          <w:lang w:val="cy-GB" w:bidi="th-TH"/>
        </w:rPr>
        <w:t>”) (P7: LL109-110 “bored”).</w:t>
      </w:r>
    </w:p>
    <w:p w14:paraId="2800DE0B" w14:textId="75D7A5C1" w:rsidR="00B940E1" w:rsidRPr="00D83226" w:rsidRDefault="00CE72BA" w:rsidP="00931C4F">
      <w:pPr>
        <w:rPr>
          <w:lang w:val="cy-GB"/>
        </w:rPr>
      </w:pPr>
      <w:r w:rsidRPr="00D83226">
        <w:rPr>
          <w:rFonts w:ascii="Leelawadee" w:hAnsi="Leelawadee" w:cs="Leelawadee"/>
          <w:szCs w:val="24"/>
          <w:lang w:val="cy-GB" w:bidi="th-TH"/>
        </w:rPr>
        <w:t>Pwynt pwysig arall i’w ystyried yw’r sgiliau a bwriedir eu datblygu</w:t>
      </w:r>
      <w:r w:rsidRPr="00D83226">
        <w:rPr>
          <w:rFonts w:ascii="Leelawadee" w:hAnsi="Leelawadee" w:cs="Leelawadee"/>
          <w:i/>
          <w:iCs/>
          <w:szCs w:val="24"/>
          <w:lang w:val="cy-GB" w:bidi="th-TH"/>
        </w:rPr>
        <w:t xml:space="preserve"> </w:t>
      </w:r>
      <w:r w:rsidRPr="00D83226">
        <w:rPr>
          <w:rFonts w:ascii="Leelawadee" w:hAnsi="Leelawadee" w:cs="Leelawadee"/>
          <w:szCs w:val="24"/>
          <w:lang w:val="cy-GB" w:bidi="th-TH"/>
        </w:rPr>
        <w:t xml:space="preserve">yn y wers </w:t>
      </w:r>
      <w:r w:rsidRPr="00D83226">
        <w:rPr>
          <w:rFonts w:ascii="Leelawadee" w:hAnsi="Leelawadee" w:cs="Leelawadee"/>
          <w:i/>
          <w:iCs/>
          <w:szCs w:val="24"/>
          <w:lang w:val="cy-GB" w:bidi="th-TH"/>
        </w:rPr>
        <w:t>[</w:t>
      </w:r>
      <w:r w:rsidR="00014CFD" w:rsidRPr="00D83226">
        <w:rPr>
          <w:rFonts w:ascii="Leelawadee" w:hAnsi="Leelawadee" w:cs="Leelawadee"/>
          <w:i/>
          <w:iCs/>
          <w:szCs w:val="24"/>
          <w:lang w:val="cy-GB" w:bidi="th-TH"/>
        </w:rPr>
        <w:t>A</w:t>
      </w:r>
      <w:r w:rsidRPr="00D83226">
        <w:rPr>
          <w:rFonts w:ascii="Leelawadee" w:hAnsi="Leelawadee" w:cs="Leelawadee"/>
          <w:i/>
          <w:iCs/>
          <w:szCs w:val="24"/>
          <w:lang w:val="cy-GB" w:bidi="th-TH"/>
        </w:rPr>
        <w:t xml:space="preserve">19]. </w:t>
      </w:r>
      <w:r w:rsidRPr="00D83226">
        <w:rPr>
          <w:rFonts w:ascii="Leelawadee" w:hAnsi="Leelawadee" w:cs="Leelawadee"/>
          <w:szCs w:val="24"/>
          <w:lang w:val="cy-GB" w:bidi="th-TH"/>
        </w:rPr>
        <w:t>Gwelwyd</w:t>
      </w:r>
      <w:r w:rsidRPr="00D83226">
        <w:rPr>
          <w:rFonts w:ascii="Leelawadee" w:hAnsi="Leelawadee" w:cs="Leelawadee"/>
          <w:i/>
          <w:iCs/>
          <w:szCs w:val="24"/>
          <w:lang w:val="cy-GB" w:bidi="th-TH"/>
        </w:rPr>
        <w:t xml:space="preserve"> </w:t>
      </w:r>
      <w:r w:rsidRPr="00D83226">
        <w:rPr>
          <w:rFonts w:ascii="Leelawadee" w:hAnsi="Leelawadee" w:cs="Leelawadee"/>
          <w:szCs w:val="24"/>
          <w:lang w:val="cy-GB" w:bidi="th-TH"/>
        </w:rPr>
        <w:t xml:space="preserve">ystod eang o sgiliau meddwl ar y cynllun; sy’n codi cwestiynau ychwanegol am y fath o wers sy’n fwyaf addas ar gyfer y strategaeth o MS. Cyfaddefai’r athro </w:t>
      </w:r>
      <w:r w:rsidRPr="00D83226">
        <w:rPr>
          <w:rFonts w:ascii="Leelawadee" w:hAnsi="Leelawadee" w:cs="Leelawadee"/>
          <w:i/>
          <w:iCs/>
          <w:szCs w:val="24"/>
          <w:lang w:val="cy-GB" w:bidi="th-TH"/>
        </w:rPr>
        <w:t>[</w:t>
      </w:r>
      <w:r w:rsidR="00014CFD" w:rsidRPr="00D83226">
        <w:rPr>
          <w:rFonts w:ascii="Leelawadee" w:hAnsi="Leelawadee" w:cs="Leelawadee"/>
          <w:i/>
          <w:iCs/>
          <w:szCs w:val="24"/>
          <w:lang w:val="cy-GB" w:bidi="th-TH"/>
        </w:rPr>
        <w:t>A</w:t>
      </w:r>
      <w:r w:rsidRPr="00D83226">
        <w:rPr>
          <w:rFonts w:ascii="Leelawadee" w:hAnsi="Leelawadee" w:cs="Leelawadee"/>
          <w:i/>
          <w:iCs/>
          <w:szCs w:val="24"/>
          <w:lang w:val="cy-GB" w:bidi="th-TH"/>
        </w:rPr>
        <w:t xml:space="preserve">25] </w:t>
      </w:r>
      <w:r w:rsidRPr="00D83226">
        <w:rPr>
          <w:rFonts w:ascii="Leelawadee" w:hAnsi="Leelawadee" w:cs="Leelawadee"/>
          <w:szCs w:val="24"/>
          <w:lang w:val="cy-GB" w:bidi="th-TH"/>
        </w:rPr>
        <w:t xml:space="preserve">gall y ddau beth fod yn “groesebol” â’i gilydd, </w:t>
      </w:r>
      <w:r w:rsidR="00523D6E" w:rsidRPr="00D83226">
        <w:rPr>
          <w:rFonts w:ascii="Leelawadee" w:hAnsi="Leelawadee" w:cs="Leelawadee"/>
          <w:szCs w:val="24"/>
          <w:lang w:val="cy-GB" w:bidi="th-TH"/>
        </w:rPr>
        <w:t>h.y.</w:t>
      </w:r>
      <w:r w:rsidRPr="00D83226">
        <w:rPr>
          <w:rFonts w:ascii="Leelawadee" w:hAnsi="Leelawadee" w:cs="Leelawadee"/>
          <w:szCs w:val="24"/>
          <w:lang w:val="cy-GB" w:bidi="th-TH"/>
        </w:rPr>
        <w:t xml:space="preserve"> cyflwyniad o broblem feddyliol i’r plant ar yr un pryd a’r gofyniad o gyflawni camau diriaethol y </w:t>
      </w:r>
      <w:r w:rsidR="00D979F9" w:rsidRPr="00D83226">
        <w:rPr>
          <w:rFonts w:ascii="Leelawadee" w:hAnsi="Leelawadee" w:cs="Leelawadee"/>
          <w:szCs w:val="24"/>
          <w:lang w:val="cy-GB" w:bidi="th-TH"/>
        </w:rPr>
        <w:t>MPLL</w:t>
      </w:r>
      <w:r w:rsidRPr="00D83226">
        <w:rPr>
          <w:rFonts w:ascii="Leelawadee" w:hAnsi="Leelawadee" w:cs="Leelawadee"/>
          <w:szCs w:val="24"/>
          <w:lang w:val="cy-GB" w:bidi="th-TH"/>
        </w:rPr>
        <w:t>. Awgrymwyd y gall y strategaeth gweithio’n well i rai o alluoedd gwahanol oherwydd eu hanghenion amrywiol.</w:t>
      </w:r>
    </w:p>
    <w:p w14:paraId="6C4E79B2" w14:textId="68B22F7F" w:rsidR="00BF0614" w:rsidRPr="00D83226" w:rsidRDefault="00BF0614" w:rsidP="00BF0614">
      <w:pPr>
        <w:pStyle w:val="Heading2"/>
        <w:rPr>
          <w:b/>
          <w:lang w:val="cy-GB"/>
        </w:rPr>
      </w:pPr>
      <w:bookmarkStart w:id="17" w:name="_Toc2455493"/>
      <w:r w:rsidRPr="00D83226">
        <w:rPr>
          <w:b/>
          <w:lang w:val="cy-GB"/>
        </w:rPr>
        <w:lastRenderedPageBreak/>
        <w:t xml:space="preserve">Astudiaeth </w:t>
      </w:r>
      <w:r w:rsidR="00F96612" w:rsidRPr="00D83226">
        <w:rPr>
          <w:b/>
          <w:lang w:val="cy-GB"/>
        </w:rPr>
        <w:t>G</w:t>
      </w:r>
      <w:r w:rsidRPr="00D83226">
        <w:rPr>
          <w:b/>
          <w:lang w:val="cy-GB"/>
        </w:rPr>
        <w:t>wers 3</w:t>
      </w:r>
      <w:r w:rsidR="00924352" w:rsidRPr="00D83226">
        <w:rPr>
          <w:b/>
          <w:lang w:val="cy-GB"/>
        </w:rPr>
        <w:t xml:space="preserve"> (</w:t>
      </w:r>
      <w:r w:rsidR="00446BA9" w:rsidRPr="00D83226">
        <w:rPr>
          <w:b/>
          <w:lang w:val="cy-GB"/>
        </w:rPr>
        <w:t>AG3</w:t>
      </w:r>
      <w:r w:rsidR="009125C8" w:rsidRPr="00D83226">
        <w:rPr>
          <w:b/>
          <w:lang w:val="cy-GB"/>
        </w:rPr>
        <w:t>)</w:t>
      </w:r>
      <w:bookmarkEnd w:id="17"/>
    </w:p>
    <w:p w14:paraId="003EF654" w14:textId="51F2A980" w:rsidR="00221818" w:rsidRPr="00D83226" w:rsidRDefault="00D02448" w:rsidP="00221818">
      <w:pPr>
        <w:rPr>
          <w:i/>
          <w:lang w:val="cy-GB"/>
        </w:rPr>
      </w:pPr>
      <w:r w:rsidRPr="00D83226">
        <w:rPr>
          <w:b/>
          <w:i/>
          <w:lang w:val="cy-GB"/>
        </w:rPr>
        <w:t>Dosbarth</w:t>
      </w:r>
      <w:r w:rsidRPr="00D83226">
        <w:rPr>
          <w:i/>
          <w:lang w:val="cy-GB"/>
        </w:rPr>
        <w:t xml:space="preserve">: Blwyddyn </w:t>
      </w:r>
      <w:r w:rsidR="00AD1EB3" w:rsidRPr="00D83226">
        <w:rPr>
          <w:i/>
          <w:lang w:val="cy-GB"/>
        </w:rPr>
        <w:t>3</w:t>
      </w:r>
      <w:r w:rsidRPr="00D83226">
        <w:rPr>
          <w:i/>
          <w:lang w:val="cy-GB"/>
        </w:rPr>
        <w:t xml:space="preserve"> (</w:t>
      </w:r>
      <w:r w:rsidR="00AD1EB3" w:rsidRPr="00D83226">
        <w:rPr>
          <w:i/>
          <w:lang w:val="cy-GB"/>
        </w:rPr>
        <w:t>7-8</w:t>
      </w:r>
      <w:r w:rsidRPr="00D83226">
        <w:rPr>
          <w:i/>
          <w:lang w:val="cy-GB"/>
        </w:rPr>
        <w:t xml:space="preserve"> mlwydd oed)</w:t>
      </w:r>
      <w:r w:rsidRPr="00D83226">
        <w:rPr>
          <w:i/>
          <w:lang w:val="cy-GB"/>
        </w:rPr>
        <w:br/>
      </w:r>
      <w:r w:rsidRPr="00D83226">
        <w:rPr>
          <w:b/>
          <w:i/>
          <w:lang w:val="cy-GB"/>
        </w:rPr>
        <w:t>Nifer y disgyblion</w:t>
      </w:r>
      <w:r w:rsidRPr="00D83226">
        <w:rPr>
          <w:i/>
          <w:lang w:val="cy-GB"/>
        </w:rPr>
        <w:t>: 2</w:t>
      </w:r>
      <w:r w:rsidR="00AD1EB3" w:rsidRPr="00D83226">
        <w:rPr>
          <w:i/>
          <w:lang w:val="cy-GB"/>
        </w:rPr>
        <w:t>4</w:t>
      </w:r>
      <w:r w:rsidRPr="00D83226">
        <w:rPr>
          <w:i/>
          <w:lang w:val="cy-GB"/>
        </w:rPr>
        <w:br/>
      </w:r>
      <w:r w:rsidRPr="00D83226">
        <w:rPr>
          <w:b/>
          <w:i/>
          <w:lang w:val="cy-GB"/>
        </w:rPr>
        <w:t>Oedolion presennol</w:t>
      </w:r>
      <w:r w:rsidRPr="00D83226">
        <w:rPr>
          <w:i/>
          <w:lang w:val="cy-GB"/>
        </w:rPr>
        <w:t xml:space="preserve">: </w:t>
      </w:r>
      <w:r w:rsidR="005B0DD4" w:rsidRPr="00D83226">
        <w:rPr>
          <w:i/>
          <w:lang w:val="cy-GB"/>
        </w:rPr>
        <w:t>2</w:t>
      </w:r>
      <w:r w:rsidR="007A0FA1" w:rsidRPr="00D83226">
        <w:rPr>
          <w:i/>
          <w:lang w:val="cy-GB"/>
        </w:rPr>
        <w:br/>
      </w:r>
      <w:r w:rsidRPr="00D83226">
        <w:rPr>
          <w:b/>
          <w:i/>
          <w:lang w:val="cy-GB"/>
        </w:rPr>
        <w:t>Amser yr arsylwad</w:t>
      </w:r>
      <w:r w:rsidRPr="00D83226">
        <w:rPr>
          <w:i/>
          <w:lang w:val="cy-GB"/>
        </w:rPr>
        <w:t xml:space="preserve">: </w:t>
      </w:r>
      <w:r w:rsidR="005B0DD4" w:rsidRPr="00D83226">
        <w:rPr>
          <w:i/>
          <w:lang w:val="cy-GB"/>
        </w:rPr>
        <w:t>9.40 – 10.10</w:t>
      </w:r>
    </w:p>
    <w:p w14:paraId="6B4ED655" w14:textId="4EAF0385" w:rsidR="000D7B3F" w:rsidRPr="00D83226" w:rsidRDefault="009577C3" w:rsidP="000D7B3F">
      <w:pPr>
        <w:rPr>
          <w:b/>
          <w:i/>
          <w:lang w:val="cy-GB"/>
        </w:rPr>
      </w:pPr>
      <w:r w:rsidRPr="00D83226">
        <w:rPr>
          <w:b/>
          <w:i/>
          <w:lang w:val="cy-GB"/>
        </w:rPr>
        <w:t>Plant achos</w:t>
      </w:r>
      <w:r w:rsidR="00091C7D" w:rsidRPr="00D83226">
        <w:rPr>
          <w:b/>
          <w:i/>
          <w:lang w:val="cy-GB"/>
        </w:rPr>
        <w:t>:</w:t>
      </w:r>
    </w:p>
    <w:p w14:paraId="714F9FF1" w14:textId="77777777" w:rsidR="000D7B3F" w:rsidRPr="00D83226" w:rsidRDefault="000D7B3F" w:rsidP="00147B5B">
      <w:pPr>
        <w:pStyle w:val="ListParagraph"/>
      </w:pPr>
      <w:r w:rsidRPr="00D83226">
        <w:t xml:space="preserve">Bachgen, 8 mlwydd oed, gallu uchel </w:t>
      </w:r>
    </w:p>
    <w:p w14:paraId="6FF3130C" w14:textId="37CDE825" w:rsidR="00006E4D" w:rsidRPr="00D83226" w:rsidRDefault="00006E4D" w:rsidP="00147B5B">
      <w:pPr>
        <w:pStyle w:val="ListParagraph"/>
      </w:pPr>
      <w:r w:rsidRPr="00D83226">
        <w:t>Bachgen, 7 mlwydd oed, gallu canolig</w:t>
      </w:r>
    </w:p>
    <w:p w14:paraId="4A85B480" w14:textId="5704AA5A" w:rsidR="00006E4D" w:rsidRPr="00D83226" w:rsidRDefault="00AA303F" w:rsidP="00147B5B">
      <w:pPr>
        <w:pStyle w:val="ListParagraph"/>
      </w:pPr>
      <w:r w:rsidRPr="00D83226">
        <w:t>Merch, 7 mlwydd oed, gallu isel</w:t>
      </w:r>
    </w:p>
    <w:p w14:paraId="15DE206A" w14:textId="5CCD3296" w:rsidR="006517B4" w:rsidRPr="00D83226" w:rsidRDefault="00D37869" w:rsidP="006517B4">
      <w:pPr>
        <w:rPr>
          <w:b/>
          <w:i/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 xml:space="preserve">Ni ddarparwyd cynllun gwers ar gyfer yr arsylwad hwn, ond gwelir nod y wers (cyfrifo perimedr) ag esboniad o’r camau (cyfrifo hyd un ochr sgwâr a lluosi gyda phedwar) ar y daflen waith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[A26],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yn ogystal â’r MPLL o’r taflenni wirio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 xml:space="preserve">[A28 a 30], </w:t>
      </w:r>
      <w:r w:rsidRPr="00D37869">
        <w:rPr>
          <w:rFonts w:ascii="Leelawadee" w:hAnsi="Leelawadee" w:cs="Leelawadee"/>
          <w:szCs w:val="24"/>
          <w:lang w:val="cy-GB" w:bidi="th-TH"/>
        </w:rPr>
        <w:t>a deallir fel:</w:t>
      </w:r>
    </w:p>
    <w:p w14:paraId="53D042F5" w14:textId="0EEFB1D6" w:rsidR="00221818" w:rsidRPr="00D83226" w:rsidRDefault="007C65DD" w:rsidP="00147B5B">
      <w:pPr>
        <w:pStyle w:val="ListParagraph"/>
        <w:rPr>
          <w:i/>
        </w:rPr>
      </w:pPr>
      <w:r w:rsidRPr="00D83226">
        <w:t>Adnabod</w:t>
      </w:r>
      <w:r w:rsidR="00624EDF" w:rsidRPr="00D83226">
        <w:t xml:space="preserve"> </w:t>
      </w:r>
      <w:r w:rsidRPr="00D83226">
        <w:t>perimedr</w:t>
      </w:r>
    </w:p>
    <w:p w14:paraId="2489A09C" w14:textId="4A3E5CAA" w:rsidR="00221818" w:rsidRPr="00D83226" w:rsidRDefault="00624EDF" w:rsidP="00147B5B">
      <w:pPr>
        <w:pStyle w:val="ListParagraph"/>
        <w:rPr>
          <w:i/>
        </w:rPr>
      </w:pPr>
      <w:r w:rsidRPr="00D83226">
        <w:t>U</w:t>
      </w:r>
      <w:r w:rsidR="007C65DD" w:rsidRPr="00D83226">
        <w:t>nedau cywir</w:t>
      </w:r>
    </w:p>
    <w:p w14:paraId="4898F369" w14:textId="58299DA9" w:rsidR="00313BFD" w:rsidRPr="00D83226" w:rsidRDefault="00D37869" w:rsidP="00D05226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Gwelir cyflawniad y MPLL fel un cynyddol dros gyfanrwydd y wers 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[A28 a 30]. </w:t>
      </w:r>
      <w:r>
        <w:rPr>
          <w:rFonts w:ascii="Leelawadee" w:hAnsi="Leelawadee" w:cs="Leelawadee"/>
          <w:szCs w:val="24"/>
          <w:lang w:val="cy-GB" w:bidi="th-TH"/>
        </w:rPr>
        <w:t xml:space="preserve">Erbyn SS1, gwelwyd bod y tri disgybl ond wedi cyflawni un o’r ddau faen prawf - P2 ag MPLL 2, P1 a P3 ag MPLL 1. Erbyn SS2, ymddangosir canlyniadau sgiw. Gwelid bod P3 nawr wedi cyflawni MPLL 2, ond wedi diddymu ar MPLL 1. Mae un o ddau gasgliad yma; naill ai camgymeriad gweinyddol (sy’n cael goblygiadau difrifol am yr ymchwil), neu fod y plentyn wedi anghofio sut i gyflawni’r MPLL wrth ddechrau gweithgaredd newydd (gwelwyd sawl cwestiwn ar y daflen gwaith - 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[A26]). </w:t>
      </w:r>
      <w:r>
        <w:rPr>
          <w:rFonts w:ascii="Leelawadee" w:hAnsi="Leelawadee" w:cs="Leelawadee"/>
          <w:szCs w:val="24"/>
          <w:lang w:val="cy-GB" w:bidi="th-TH"/>
        </w:rPr>
        <w:t>Os gymerir y farn olaf, mae’n ddiddorol ystyried nad yw atgoffa o’r MPLL yn ystod SS1 wedi cael yr effaith arfaethedig i P3.</w:t>
      </w:r>
    </w:p>
    <w:p w14:paraId="02749FE6" w14:textId="68EA1957" w:rsidR="00D072E4" w:rsidRPr="00D83226" w:rsidRDefault="00D37869" w:rsidP="00D05226">
      <w:pPr>
        <w:rPr>
          <w:i/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Wrth gyfeirio at daflenni gwirio ymddygiad y plant </w:t>
      </w:r>
      <w:r>
        <w:rPr>
          <w:rFonts w:ascii="Leelawadee" w:hAnsi="Leelawadee" w:cs="Leelawadee"/>
          <w:i/>
          <w:iCs/>
          <w:szCs w:val="24"/>
          <w:lang w:val="cy-GB" w:bidi="th-TH"/>
        </w:rPr>
        <w:t>[A29 a 31],</w:t>
      </w:r>
      <w:r>
        <w:rPr>
          <w:rFonts w:ascii="Leelawadee" w:hAnsi="Leelawadee" w:cs="Leelawadee"/>
          <w:szCs w:val="24"/>
          <w:lang w:val="cy-GB" w:bidi="th-TH"/>
        </w:rPr>
        <w:t xml:space="preserve"> gwelir gostyngiad mewn agweddau ymddygiadol P3 o SS1 (cyswllt llygaid - 5, gwrando gweithredol - 5) i SS2 (cyswllt llygaid - 2, gwrando gweithredol - 3). Gellir ystyried yr ymddygiadau yma fel mater ehangach wrth gyfeirio at raddfa ymddygiadol y cyflwyniad </w:t>
      </w:r>
      <w:r>
        <w:rPr>
          <w:rFonts w:ascii="Leelawadee" w:hAnsi="Leelawadee" w:cs="Leelawadee"/>
          <w:i/>
          <w:iCs/>
          <w:szCs w:val="24"/>
          <w:lang w:val="cy-GB" w:bidi="th-TH"/>
        </w:rPr>
        <w:t>[A27]</w:t>
      </w:r>
      <w:r>
        <w:rPr>
          <w:rFonts w:ascii="Leelawadee" w:hAnsi="Leelawadee" w:cs="Leelawadee"/>
          <w:szCs w:val="24"/>
          <w:lang w:val="cy-GB" w:bidi="th-TH"/>
        </w:rPr>
        <w:t xml:space="preserve">, lle nodwyd sgorau isel yn ymddygiadau delfrydol a sgorau uchel yn ymddygiadau aflonyddgar, ynghyd a nodyn am ddiffyg gwrando'r tri phlentyn yn NM </w:t>
      </w:r>
      <w:r>
        <w:rPr>
          <w:rFonts w:ascii="Leelawadee" w:hAnsi="Leelawadee" w:cs="Leelawadee"/>
          <w:i/>
          <w:iCs/>
          <w:szCs w:val="24"/>
          <w:lang w:val="cy-GB" w:bidi="th-TH"/>
        </w:rPr>
        <w:t>[A32, 33 a 34].</w:t>
      </w:r>
    </w:p>
    <w:p w14:paraId="0A1F5DC8" w14:textId="56BA8396" w:rsidR="00A60146" w:rsidRPr="00D83226" w:rsidRDefault="00D37869" w:rsidP="00D05226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lastRenderedPageBreak/>
        <w:t xml:space="preserve">Fodd bynnag, yn debyg i arsylwadau cynharach, nodir awydd y plant i barhau a’u gwaith trwy’r SS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[A29 a 31]</w:t>
      </w:r>
      <w:r w:rsidRPr="00D37869">
        <w:rPr>
          <w:rFonts w:ascii="Leelawadee" w:hAnsi="Leelawadee" w:cs="Leelawadee"/>
          <w:szCs w:val="24"/>
          <w:lang w:val="cy-GB" w:bidi="th-TH"/>
        </w:rPr>
        <w:t>, a hefyd plentyn gallu uchel (P1) i orffen y dasg cyn ei gyfoedion [A30].</w:t>
      </w:r>
    </w:p>
    <w:p w14:paraId="695F6040" w14:textId="24DE7C96" w:rsidR="0085792D" w:rsidRPr="00D83226" w:rsidRDefault="00D37869" w:rsidP="00D05226">
      <w:pPr>
        <w:rPr>
          <w:i/>
          <w:lang w:val="cy-GB"/>
        </w:rPr>
      </w:pP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Nid oes dogfennau eraill ar gael i’r awdur o’r arsylwad yma. Ni ellir dadansoddi adfyfyrio’r ymchwilydd perthnasol, na chwaith trawsgrifiad o’r cyfweliad grŵp ffocws. Sonnir am oblygiadau ymchwil y cyfyngiad hwn isod.</w:t>
      </w:r>
    </w:p>
    <w:p w14:paraId="512D0A18" w14:textId="4F3F81A4" w:rsidR="00176C29" w:rsidRPr="00D83226" w:rsidRDefault="00BF0614" w:rsidP="00176C29">
      <w:pPr>
        <w:pStyle w:val="Heading1"/>
        <w:rPr>
          <w:lang w:val="cy-GB"/>
        </w:rPr>
      </w:pPr>
      <w:bookmarkStart w:id="18" w:name="_Toc2455494"/>
      <w:r w:rsidRPr="00D83226">
        <w:rPr>
          <w:lang w:val="cy-GB"/>
        </w:rPr>
        <w:t>Canfyddiadau</w:t>
      </w:r>
      <w:bookmarkEnd w:id="18"/>
    </w:p>
    <w:p w14:paraId="39B4840C" w14:textId="72E0D415" w:rsidR="00A60146" w:rsidRPr="00D83226" w:rsidRDefault="005D57E6" w:rsidP="00216C3D">
      <w:pPr>
        <w:pStyle w:val="Heading2"/>
        <w:rPr>
          <w:lang w:val="cy-GB"/>
        </w:rPr>
      </w:pPr>
      <w:bookmarkStart w:id="19" w:name="_Toc2455495"/>
      <w:r w:rsidRPr="00D83226">
        <w:rPr>
          <w:lang w:val="cy-GB"/>
        </w:rPr>
        <w:t xml:space="preserve">Cyflawniad </w:t>
      </w:r>
      <w:r w:rsidR="00E97387" w:rsidRPr="00D83226">
        <w:rPr>
          <w:lang w:val="cy-GB"/>
        </w:rPr>
        <w:t xml:space="preserve">Plant </w:t>
      </w:r>
      <w:r w:rsidR="00A60146" w:rsidRPr="00D83226">
        <w:rPr>
          <w:lang w:val="cy-GB"/>
        </w:rPr>
        <w:t>g</w:t>
      </w:r>
      <w:r w:rsidR="00E97387" w:rsidRPr="00D83226">
        <w:rPr>
          <w:lang w:val="cy-GB"/>
        </w:rPr>
        <w:t>allu</w:t>
      </w:r>
      <w:r w:rsidR="00CA44D7" w:rsidRPr="00D83226">
        <w:rPr>
          <w:lang w:val="cy-GB"/>
        </w:rPr>
        <w:t>oedd</w:t>
      </w:r>
      <w:r w:rsidR="00E97387" w:rsidRPr="00D83226">
        <w:rPr>
          <w:lang w:val="cy-GB"/>
        </w:rPr>
        <w:t xml:space="preserve"> Isel</w:t>
      </w:r>
      <w:bookmarkEnd w:id="19"/>
    </w:p>
    <w:p w14:paraId="6F26DB1B" w14:textId="79AC804F" w:rsidR="00BF28E0" w:rsidRPr="00D83226" w:rsidRDefault="00D37869" w:rsidP="00216C3D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Ymddangosir petai blant o alluoedd isel yn elwa fwyaf o strategaeth y SS. Beth bynnag eu sgorau ymddygiadol yn ystod y seibiau, mynegwyd ei hoffter am y strategaeth </w:t>
      </w:r>
      <w:r w:rsidR="00AA59DF">
        <w:rPr>
          <w:rFonts w:ascii="Leelawadee" w:hAnsi="Leelawadee" w:cs="Leelawadee"/>
          <w:szCs w:val="24"/>
          <w:lang w:val="cy-GB" w:bidi="th-TH"/>
        </w:rPr>
        <w:t>i d</w:t>
      </w:r>
      <w:r>
        <w:rPr>
          <w:rFonts w:ascii="Leelawadee" w:hAnsi="Leelawadee" w:cs="Leelawadee"/>
          <w:szCs w:val="24"/>
          <w:lang w:val="cy-GB" w:bidi="th-TH"/>
        </w:rPr>
        <w:t>ynnu sylw ac ail ffocysu ar y dasg, cyrchu syniadau eraill, a chael amser i ‘orffwys’ a meddwl.</w:t>
      </w:r>
    </w:p>
    <w:p w14:paraId="620DE124" w14:textId="6DB4185F" w:rsidR="00E97387" w:rsidRPr="00D83226" w:rsidRDefault="005D57E6" w:rsidP="00216C3D">
      <w:pPr>
        <w:pStyle w:val="Heading2"/>
        <w:rPr>
          <w:lang w:val="cy-GB"/>
        </w:rPr>
      </w:pPr>
      <w:bookmarkStart w:id="20" w:name="_Toc2455496"/>
      <w:r w:rsidRPr="00D83226">
        <w:rPr>
          <w:lang w:val="cy-GB"/>
        </w:rPr>
        <w:t xml:space="preserve">Cyflawniad </w:t>
      </w:r>
      <w:r w:rsidR="00E97387" w:rsidRPr="00D83226">
        <w:rPr>
          <w:lang w:val="cy-GB"/>
        </w:rPr>
        <w:t xml:space="preserve">Plant </w:t>
      </w:r>
      <w:r w:rsidR="00A60146" w:rsidRPr="00D83226">
        <w:rPr>
          <w:lang w:val="cy-GB"/>
        </w:rPr>
        <w:t>g</w:t>
      </w:r>
      <w:r w:rsidR="00E97387" w:rsidRPr="00D83226">
        <w:rPr>
          <w:lang w:val="cy-GB"/>
        </w:rPr>
        <w:t xml:space="preserve">allu </w:t>
      </w:r>
      <w:r w:rsidR="00A60146" w:rsidRPr="00D83226">
        <w:rPr>
          <w:lang w:val="cy-GB"/>
        </w:rPr>
        <w:t>u</w:t>
      </w:r>
      <w:r w:rsidR="00E97387" w:rsidRPr="00D83226">
        <w:rPr>
          <w:lang w:val="cy-GB"/>
        </w:rPr>
        <w:t>chel</w:t>
      </w:r>
      <w:bookmarkEnd w:id="20"/>
    </w:p>
    <w:p w14:paraId="3117E37B" w14:textId="65536D6A" w:rsidR="00173DA0" w:rsidRPr="00D83226" w:rsidRDefault="00D37869" w:rsidP="00173DA0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>Yn wir i’r damcaniaethau l</w:t>
      </w:r>
      <w:r w:rsidRPr="00D37869">
        <w:rPr>
          <w:rFonts w:ascii="Leelawadee" w:hAnsi="Leelawadee" w:cs="Leelawadee"/>
          <w:szCs w:val="24"/>
          <w:lang w:bidi="th-TH"/>
        </w:rPr>
        <w:t>l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enyddol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(Joyce-Gibbons, 2017)</w:t>
      </w:r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awgrymwyd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f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od plant o alluoedd uchel yn teimlo bod ymyrraeth yr athro ar adegau cyson yn ei diflasu ac yn torri ei ‘llif’ gwaith naturiol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(Clarke, 1998)</w:t>
      </w:r>
      <w:r w:rsidRPr="00D37869">
        <w:rPr>
          <w:rFonts w:ascii="Leelawadee" w:hAnsi="Leelawadee" w:cs="Leelawadee"/>
          <w:szCs w:val="24"/>
          <w:lang w:val="cy-GB" w:bidi="th-TH"/>
        </w:rPr>
        <w:t>. Wrth adfyfyrio, cyffredinolir mai dyma’r plant fydd yn gallu canolbwyntio am y cyfnodau hiraf yn y dosbarth ac felly ni theimlant yr angen am y fath saib.</w:t>
      </w:r>
    </w:p>
    <w:p w14:paraId="202CC427" w14:textId="3B5FE6BF" w:rsidR="00834162" w:rsidRPr="00D83226" w:rsidRDefault="00834162" w:rsidP="00834162">
      <w:pPr>
        <w:pStyle w:val="Heading2"/>
        <w:rPr>
          <w:lang w:val="cy-GB"/>
        </w:rPr>
      </w:pPr>
      <w:bookmarkStart w:id="21" w:name="_Toc2455497"/>
      <w:r w:rsidRPr="00D83226">
        <w:rPr>
          <w:lang w:val="cy-GB"/>
        </w:rPr>
        <w:t>Nifer y Seibiau</w:t>
      </w:r>
      <w:bookmarkEnd w:id="21"/>
    </w:p>
    <w:p w14:paraId="6923F205" w14:textId="4EC60800" w:rsidR="00834162" w:rsidRPr="00D83226" w:rsidRDefault="00D37869" w:rsidP="00834162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 xml:space="preserve">Er y gwahaniaeth mewn barn rhwng plant o wahanol alluoedd, consensws y grwpiau ffocws oedd bod 1 neu 2 saib yn </w:t>
      </w:r>
      <w:r w:rsidRPr="00D37869">
        <w:rPr>
          <w:rFonts w:ascii="Leelawadee" w:hAnsi="Leelawadee" w:cs="Leelawadee"/>
          <w:szCs w:val="24"/>
          <w:lang w:bidi="th-TH"/>
        </w:rPr>
        <w:t>c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ymorth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iddynt. Er nad oedd plant uchel eu galluoedd AG2 yn ffeindio’n ddefnyddiol iddynt erbyn SS2, deallent eu defnydd i blant arall y dosbarth, a chydnabyddir bod y sefyllfa anarferol wedi cael effaith ar ei ymddygiad, ac yntau cyflawniad y dasg. Cefnogir damcaniaethau ‘cyflyrol’ yr </w:t>
      </w:r>
      <w:proofErr w:type="spellStart"/>
      <w:r w:rsidRPr="00D37869">
        <w:rPr>
          <w:rFonts w:ascii="Leelawadee" w:hAnsi="Leelawadee" w:cs="Leelawadee"/>
          <w:szCs w:val="24"/>
          <w:lang w:val="cy-GB" w:bidi="th-TH"/>
        </w:rPr>
        <w:t>ymddygiadwyr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yma.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(Skinner, 1978)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, </w:t>
      </w:r>
      <w:r w:rsidRPr="00D37869">
        <w:rPr>
          <w:rFonts w:ascii="Leelawadee" w:hAnsi="Leelawadee" w:cs="Leelawadee"/>
          <w:noProof/>
          <w:szCs w:val="24"/>
          <w:lang w:val="cy-GB" w:bidi="th-TH"/>
        </w:rPr>
        <w:t>(Pavlov, 1927)</w:t>
      </w:r>
      <w:r w:rsidRPr="00D37869">
        <w:rPr>
          <w:rFonts w:ascii="Leelawadee" w:hAnsi="Leelawadee" w:cs="Leelawadee"/>
          <w:szCs w:val="24"/>
          <w:lang w:val="cy-GB" w:bidi="th-TH"/>
        </w:rPr>
        <w:t>.</w:t>
      </w:r>
    </w:p>
    <w:p w14:paraId="7E68BFC0" w14:textId="4DCFBD36" w:rsidR="00F333B1" w:rsidRPr="00D83226" w:rsidRDefault="00A60146" w:rsidP="00216C3D">
      <w:pPr>
        <w:pStyle w:val="Heading2"/>
        <w:rPr>
          <w:lang w:val="cy-GB"/>
        </w:rPr>
      </w:pPr>
      <w:bookmarkStart w:id="22" w:name="_Toc2455498"/>
      <w:r w:rsidRPr="00D83226">
        <w:rPr>
          <w:lang w:val="cy-GB"/>
        </w:rPr>
        <w:lastRenderedPageBreak/>
        <w:t>Amseru</w:t>
      </w:r>
      <w:bookmarkEnd w:id="22"/>
    </w:p>
    <w:p w14:paraId="359AA000" w14:textId="6789FC9A" w:rsidR="00F333B1" w:rsidRPr="00D83226" w:rsidRDefault="00D37869" w:rsidP="00F333B1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Mae’n bosib caiff amseru’r wers (gan gynnwys y SS) effaith ar effeithiolrwydd y strategaeth. Er welwyd diffyg cyflawniad y MPLL yn SS1-AG2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 [A22]</w:t>
      </w:r>
      <w:r>
        <w:rPr>
          <w:rFonts w:ascii="Leelawadee" w:hAnsi="Leelawadee" w:cs="Leelawadee"/>
          <w:szCs w:val="24"/>
          <w:lang w:val="cy-GB" w:bidi="th-TH"/>
        </w:rPr>
        <w:t xml:space="preserve">, roedd amseru cynnar y saib yn galluogi’r plant i allu crynhoi ei broblemau i gwestiynau, a’u holi i’r athro. Yn wrthwynebol i hynny, gall saib hwyr codi pryder y plant o’i anallu i gwblhau’r dasg oherwydd cam-amseru, fel tystiwyd yn TC-AG1 </w:t>
      </w:r>
      <w:r>
        <w:rPr>
          <w:rFonts w:ascii="Leelawadee" w:hAnsi="Leelawadee" w:cs="Leelawadee"/>
          <w:i/>
          <w:iCs/>
          <w:szCs w:val="24"/>
          <w:lang w:val="cy-GB" w:bidi="th-TH"/>
        </w:rPr>
        <w:t xml:space="preserve">[A35,LL64-66]. </w:t>
      </w:r>
      <w:r>
        <w:rPr>
          <w:rFonts w:ascii="Leelawadee" w:hAnsi="Leelawadee" w:cs="Leelawadee"/>
          <w:szCs w:val="24"/>
          <w:lang w:val="cy-GB" w:bidi="th-TH"/>
        </w:rPr>
        <w:t>Fel rhagdybiwyd, roedd cynnwys y wers yn cael effaith o’r un graddau, roedd gwers 2 a 3 yn llai llwyddiannus achos bod sawl cwestiwn neu dasg o fewn y wers gyfan. Roedd gwers 1 yn llwyddiannus oherwydd bod cyswllt clir i sgil blaenorol a bod y plant yn gweithio ar un dasg trwy gydol y wers.</w:t>
      </w:r>
    </w:p>
    <w:p w14:paraId="2ED94368" w14:textId="5FFCC043" w:rsidR="00A60146" w:rsidRPr="00D83226" w:rsidRDefault="00A60146" w:rsidP="00216C3D">
      <w:pPr>
        <w:pStyle w:val="Heading2"/>
        <w:rPr>
          <w:lang w:val="cy-GB"/>
        </w:rPr>
      </w:pPr>
      <w:bookmarkStart w:id="23" w:name="_Toc2455499"/>
      <w:r w:rsidRPr="00D83226">
        <w:rPr>
          <w:lang w:val="cy-GB"/>
        </w:rPr>
        <w:t>Ymddygiad</w:t>
      </w:r>
      <w:bookmarkEnd w:id="23"/>
    </w:p>
    <w:p w14:paraId="40BDA2E8" w14:textId="551282AB" w:rsidR="00F333B1" w:rsidRPr="00D83226" w:rsidRDefault="00D37869" w:rsidP="00F333B1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Bwriad eilaidd y strategaeth yng nghyd-destun yr ymchwil hwn oedd i’w ddefnyddio </w:t>
      </w:r>
      <w:r w:rsidR="00AA59DF">
        <w:rPr>
          <w:rFonts w:ascii="Leelawadee" w:hAnsi="Leelawadee" w:cs="Leelawadee"/>
          <w:szCs w:val="24"/>
          <w:lang w:val="cy-GB" w:bidi="th-TH"/>
        </w:rPr>
        <w:t>i g</w:t>
      </w:r>
      <w:r>
        <w:rPr>
          <w:rFonts w:ascii="Leelawadee" w:hAnsi="Leelawadee" w:cs="Leelawadee"/>
          <w:szCs w:val="24"/>
          <w:lang w:val="cy-GB" w:bidi="th-TH"/>
        </w:rPr>
        <w:t>ynyddu ymddygiad delfrydol: gwrando, cyswllt llygaid ac ymrwymiad i’r dasg. I’r mwyafrif, roedd sgorau ‘ymrwymiad i’r dasg’ yn uchel iawn, ond yn wrthwyneb â hynny gwelwyd gostyngiad mewn sgorau gwrando a chyswllt llygaid ar gyfartaledd ar draws y ddau SS.</w:t>
      </w:r>
    </w:p>
    <w:p w14:paraId="24382221" w14:textId="21BF6F8B" w:rsidR="00DE7127" w:rsidRPr="00D83226" w:rsidRDefault="00D37869" w:rsidP="00DE7127">
      <w:pPr>
        <w:rPr>
          <w:lang w:val="cy-GB"/>
        </w:rPr>
      </w:pPr>
      <w:r w:rsidRPr="00D37869">
        <w:rPr>
          <w:rFonts w:ascii="Leelawadee" w:hAnsi="Leelawadee" w:cs="Leelawadee"/>
          <w:szCs w:val="24"/>
          <w:lang w:val="cy-GB" w:bidi="th-TH"/>
        </w:rPr>
        <w:t xml:space="preserve">Yn TA-AG2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>[A25]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camddeallwyd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r w:rsidRPr="00D37869">
        <w:rPr>
          <w:rFonts w:ascii="Leelawadee" w:hAnsi="Leelawadee" w:cs="Leelawadee"/>
          <w:szCs w:val="24"/>
          <w:lang w:val="cy-GB" w:bidi="th-TH"/>
        </w:rPr>
        <w:t>ymddygiad ‘aflonyddgar’ y plant fel arwydd o ddatgyweddiad y plant, ond fel dangosir yn SS2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 xml:space="preserve"> [A23],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ac yn niflastod y plant o’r SS </w:t>
      </w:r>
      <w:r w:rsidRPr="00D37869">
        <w:rPr>
          <w:rFonts w:ascii="Leelawadee" w:hAnsi="Leelawadee" w:cs="Leelawadee"/>
          <w:i/>
          <w:iCs/>
          <w:szCs w:val="24"/>
          <w:lang w:val="cy-GB" w:bidi="th-TH"/>
        </w:rPr>
        <w:t xml:space="preserve">[A36],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maent</w:t>
      </w:r>
      <w:proofErr w:type="spellEnd"/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yn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awyddus i barhau gyda’u gwaith</w:t>
      </w:r>
      <w:r w:rsidRPr="00D37869">
        <w:rPr>
          <w:rFonts w:ascii="Leelawadee" w:hAnsi="Leelawadee" w:cs="Leelawadee"/>
          <w:szCs w:val="24"/>
          <w:lang w:bidi="th-TH"/>
        </w:rPr>
        <w:t>.</w:t>
      </w:r>
      <w:r w:rsidRPr="00D37869">
        <w:rPr>
          <w:rFonts w:ascii="Leelawadee" w:hAnsi="Leelawadee" w:cs="Leelawadee"/>
          <w:szCs w:val="24"/>
          <w:lang w:val="cy-GB"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Deallent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 xml:space="preserve"> y MPLL</w:t>
      </w:r>
      <w:r w:rsidRPr="00D37869">
        <w:rPr>
          <w:rFonts w:ascii="Leelawadee" w:hAnsi="Leelawadee" w:cs="Leelawadee"/>
          <w:szCs w:val="24"/>
          <w:lang w:bidi="th-TH"/>
        </w:rPr>
        <w:t xml:space="preserve">; dim </w:t>
      </w:r>
      <w:r w:rsidRPr="00D37869">
        <w:rPr>
          <w:rFonts w:ascii="Leelawadee" w:hAnsi="Leelawadee" w:cs="Leelawadee"/>
          <w:szCs w:val="24"/>
          <w:lang w:val="cy-GB" w:bidi="th-TH"/>
        </w:rPr>
        <w:t>ond eisiau amser i’w chwblhau yn lle ymyrraeth bellach</w:t>
      </w:r>
      <w:r w:rsidRPr="00D37869">
        <w:rPr>
          <w:rFonts w:ascii="Leelawadee" w:hAnsi="Leelawadee" w:cs="Leelawadee"/>
          <w:szCs w:val="24"/>
          <w:lang w:bidi="th-TH"/>
        </w:rPr>
        <w:t xml:space="preserve"> </w:t>
      </w:r>
      <w:proofErr w:type="spellStart"/>
      <w:r w:rsidRPr="00D37869">
        <w:rPr>
          <w:rFonts w:ascii="Leelawadee" w:hAnsi="Leelawadee" w:cs="Leelawadee"/>
          <w:szCs w:val="24"/>
          <w:lang w:bidi="th-TH"/>
        </w:rPr>
        <w:t>ydynt</w:t>
      </w:r>
      <w:proofErr w:type="spellEnd"/>
      <w:r w:rsidRPr="00D37869">
        <w:rPr>
          <w:rFonts w:ascii="Leelawadee" w:hAnsi="Leelawadee" w:cs="Leelawadee"/>
          <w:szCs w:val="24"/>
          <w:lang w:val="cy-GB" w:bidi="th-TH"/>
        </w:rPr>
        <w:t>.</w:t>
      </w:r>
    </w:p>
    <w:p w14:paraId="786C5850" w14:textId="3193B858" w:rsidR="00F333B1" w:rsidRPr="00D83226" w:rsidRDefault="00F066B5" w:rsidP="00F333B1">
      <w:pPr>
        <w:pStyle w:val="Heading2"/>
        <w:rPr>
          <w:lang w:val="cy-GB"/>
        </w:rPr>
      </w:pPr>
      <w:bookmarkStart w:id="24" w:name="_Toc2455500"/>
      <w:r w:rsidRPr="00D83226">
        <w:rPr>
          <w:lang w:val="cy-GB"/>
        </w:rPr>
        <w:t>M</w:t>
      </w:r>
      <w:r w:rsidR="00F333B1" w:rsidRPr="00D83226">
        <w:rPr>
          <w:lang w:val="cy-GB"/>
        </w:rPr>
        <w:t>ethodoleg</w:t>
      </w:r>
      <w:bookmarkEnd w:id="24"/>
    </w:p>
    <w:p w14:paraId="633EF4F1" w14:textId="2D1B97C0" w:rsidR="00DE7127" w:rsidRPr="00D83226" w:rsidRDefault="00D37869" w:rsidP="00F333B1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Roedd gweithdroad a chyfyngiadau amser y prosiect yn ffactor mewn gallu’r tîm i gynhyrchu dogfennau o ansawdd a chynnyrch. Cafodd diffyg amser paratoi cyn ac ar ôl yr astudiaeth effaith niweidiol ar gysondeb y fethodoleg a dilysrwydd y gweithrediad. Deallir hefyd y gellid newidynnau ychwanegol megis strwythur y wers, dewisiad y plant a hyd y gwersi cael effaith ar gysondeb a dibynadwyedd y data.</w:t>
      </w:r>
    </w:p>
    <w:p w14:paraId="03400886" w14:textId="55E86CD8" w:rsidR="00BF0614" w:rsidRPr="00D83226" w:rsidRDefault="004B49F6" w:rsidP="004B49F6">
      <w:pPr>
        <w:pStyle w:val="Heading1"/>
        <w:rPr>
          <w:lang w:val="cy-GB"/>
        </w:rPr>
      </w:pPr>
      <w:bookmarkStart w:id="25" w:name="_Toc2455501"/>
      <w:r w:rsidRPr="00D83226">
        <w:rPr>
          <w:lang w:val="cy-GB"/>
        </w:rPr>
        <w:lastRenderedPageBreak/>
        <w:t>Casgliadau</w:t>
      </w:r>
      <w:bookmarkEnd w:id="25"/>
    </w:p>
    <w:p w14:paraId="3DDC67C0" w14:textId="52AA14C5" w:rsidR="009F785F" w:rsidRPr="00D83226" w:rsidRDefault="00D37869" w:rsidP="00C954CC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 xml:space="preserve">Wrth adfyfyrio, cryfderau’r fethodoleg oedd ei gallu i weu data ansoddol a storïol (sylwadau) i asesiad y MPLL. Roedd hyn yn cynnig modd i’r ymchwilwyr dadansoddi a deall y data yn gyflym (er gwaethaf y bylchau data) ac felly sicrhawyd dibynadwyedd a dilysrwydd ymchwiliol gan y dulliau arfaethedig </w:t>
      </w:r>
      <w:r>
        <w:rPr>
          <w:rFonts w:ascii="Leelawadee" w:hAnsi="Leelawadee" w:cs="Leelawadee"/>
          <w:noProof/>
          <w:szCs w:val="24"/>
          <w:lang w:val="cy-GB" w:bidi="th-TH"/>
        </w:rPr>
        <w:t>(Golafshani, 2003)</w:t>
      </w:r>
      <w:r>
        <w:rPr>
          <w:rFonts w:ascii="Leelawadee" w:hAnsi="Leelawadee" w:cs="Leelawadee"/>
          <w:szCs w:val="24"/>
          <w:lang w:val="cy-GB" w:bidi="th-TH"/>
        </w:rPr>
        <w:t xml:space="preserve"> </w:t>
      </w:r>
      <w:r>
        <w:rPr>
          <w:rFonts w:ascii="Leelawadee" w:hAnsi="Leelawadee" w:cs="Leelawadee"/>
          <w:noProof/>
          <w:szCs w:val="24"/>
          <w:lang w:val="cy-GB" w:bidi="th-TH"/>
        </w:rPr>
        <w:t>(Maxwell, 2010)</w:t>
      </w:r>
      <w:r>
        <w:rPr>
          <w:rFonts w:ascii="Leelawadee" w:hAnsi="Leelawadee" w:cs="Leelawadee"/>
          <w:szCs w:val="24"/>
          <w:lang w:val="cy-GB" w:bidi="th-TH"/>
        </w:rPr>
        <w:t xml:space="preserve"> </w:t>
      </w:r>
      <w:r>
        <w:rPr>
          <w:rFonts w:ascii="Leelawadee" w:hAnsi="Leelawadee" w:cs="Leelawadee"/>
          <w:noProof/>
          <w:szCs w:val="24"/>
          <w:lang w:val="cy-GB" w:bidi="th-TH"/>
        </w:rPr>
        <w:t>(Leung, 2015); (Guba &amp; Lincoln, 1994</w:t>
      </w:r>
      <w:r w:rsidR="001F728A">
        <w:rPr>
          <w:rFonts w:ascii="Leelawadee" w:hAnsi="Leelawadee" w:cs="Leelawadee"/>
          <w:noProof/>
          <w:szCs w:val="24"/>
          <w:lang w:val="cy-GB" w:bidi="th-TH"/>
        </w:rPr>
        <w:t>, p.</w:t>
      </w:r>
      <w:r>
        <w:rPr>
          <w:rFonts w:ascii="Leelawadee" w:hAnsi="Leelawadee" w:cs="Leelawadee"/>
          <w:noProof/>
          <w:szCs w:val="24"/>
          <w:lang w:val="cy-GB" w:bidi="th-TH"/>
        </w:rPr>
        <w:t>114).</w:t>
      </w:r>
    </w:p>
    <w:p w14:paraId="5A3E0302" w14:textId="2B247935" w:rsidR="002952E8" w:rsidRPr="00D83226" w:rsidRDefault="00D37869" w:rsidP="00C954CC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Cyfyngiadau gwaethaf y fethodoleg oedd y diffyg amser i baratoi</w:t>
      </w:r>
      <w:r w:rsidR="00A151FB">
        <w:rPr>
          <w:rFonts w:ascii="Leelawadee" w:hAnsi="Leelawadee" w:cs="Leelawadee"/>
          <w:szCs w:val="24"/>
          <w:lang w:val="cy-GB" w:bidi="th-TH"/>
        </w:rPr>
        <w:t xml:space="preserve">, treialu </w:t>
      </w:r>
      <w:r>
        <w:rPr>
          <w:rFonts w:ascii="Leelawadee" w:hAnsi="Leelawadee" w:cs="Leelawadee"/>
          <w:szCs w:val="24"/>
          <w:lang w:val="cy-GB" w:bidi="th-TH"/>
        </w:rPr>
        <w:t>a mireinio’r dulliau cyn ac ar ôl y gwersi yn ôl y ‘cyfres’ o wersi a awgrymwyd gan Dudley (2015</w:t>
      </w:r>
      <w:r w:rsidR="001F728A">
        <w:rPr>
          <w:rFonts w:ascii="Leelawadee" w:hAnsi="Leelawadee" w:cs="Leelawadee"/>
          <w:szCs w:val="24"/>
          <w:lang w:val="cy-GB" w:bidi="th-TH"/>
        </w:rPr>
        <w:t>, p.</w:t>
      </w:r>
      <w:r>
        <w:rPr>
          <w:rFonts w:ascii="Leelawadee" w:hAnsi="Leelawadee" w:cs="Leelawadee"/>
          <w:szCs w:val="24"/>
          <w:lang w:val="cy-GB" w:bidi="th-TH"/>
        </w:rPr>
        <w:t>1-2). Oherwydd cyfyngiadau amser y myfyrwyr a arweiniodd y prosiect, doedd dim digon o friff ar dechneg arsylwi</w:t>
      </w:r>
      <w:r w:rsidR="009228E2">
        <w:rPr>
          <w:rFonts w:ascii="Leelawadee" w:hAnsi="Leelawadee" w:cs="Leelawadee"/>
          <w:szCs w:val="24"/>
          <w:lang w:val="cy-GB" w:bidi="th-TH"/>
        </w:rPr>
        <w:t>. C</w:t>
      </w:r>
      <w:r>
        <w:rPr>
          <w:rFonts w:ascii="Leelawadee" w:hAnsi="Leelawadee" w:cs="Leelawadee"/>
          <w:szCs w:val="24"/>
          <w:lang w:val="cy-GB" w:bidi="th-TH"/>
        </w:rPr>
        <w:t>wblhawyd y taflenni heb ddigon o gysondeb.  Nid oedd pob darn o ddata wedi cael ei chyflawni a’i gyfathrebu’n glir, ac roedd anhawster cyfathrebu yng nghyfnodau olaf y gwaith yn meddwl nad oedd y data wedi ei ryddhau i’r tîm cyfan.</w:t>
      </w:r>
    </w:p>
    <w:p w14:paraId="4DB0B58D" w14:textId="266A56C1" w:rsidR="000962BB" w:rsidRPr="00D83226" w:rsidRDefault="00D37869" w:rsidP="001466DB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Er nad oedd dewisiad cwbl gytbwys yn amrywiaeth rhyw a galluoedd, roedd digon o amrywiaeth a manylder yn y data i greu set gynrychiadol. Er na ellir cyffredinoli’r data i’r graddau lle gellir tynnu casgliadau anwrthbrofol am ei ‘maint effaith’ (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Hattie</w:t>
      </w:r>
      <w:proofErr w:type="spellEnd"/>
      <w:r>
        <w:rPr>
          <w:rFonts w:ascii="Leelawadee" w:hAnsi="Leelawadee" w:cs="Leelawadee"/>
          <w:szCs w:val="24"/>
          <w:lang w:val="cy-GB" w:bidi="th-TH"/>
        </w:rPr>
        <w:t>, 2015), ymddangoswyd canfyddiadau clir a gweithredadwy yngl</w:t>
      </w:r>
      <w:r>
        <w:rPr>
          <w:rFonts w:ascii="Calibri" w:hAnsi="Calibri" w:cs="Calibri"/>
          <w:szCs w:val="24"/>
          <w:lang w:val="cy-GB" w:bidi="th-TH"/>
        </w:rPr>
        <w:t>ŷ</w:t>
      </w:r>
      <w:r>
        <w:rPr>
          <w:rFonts w:ascii="Leelawadee" w:hAnsi="Leelawadee" w:cs="Leelawadee"/>
          <w:szCs w:val="24"/>
          <w:lang w:val="cy-GB" w:bidi="th-TH"/>
        </w:rPr>
        <w:t>n â pha blant dylid gweithredu’r fath strategaeth gydag yn y dyfodol</w:t>
      </w:r>
      <w:r>
        <w:rPr>
          <w:rFonts w:ascii="Leelawadee" w:hAnsi="Leelawadee" w:cs="Leelawadee"/>
          <w:szCs w:val="24"/>
          <w:lang w:bidi="th-TH"/>
        </w:rPr>
        <w:t>.</w:t>
      </w:r>
    </w:p>
    <w:p w14:paraId="78ED6A9A" w14:textId="69DEA419" w:rsidR="007A2942" w:rsidRPr="00D83226" w:rsidRDefault="00D37869" w:rsidP="001466DB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Ystyrir llwyddiannau yn erbyn nod a phwrpas yr ymchwil. Dangoswyd y gall datblygu cyflawniad MPLL rhai plant gyda SS; a chadarnhawyd gan y plant eu hunain. Er hyn, roedd barn gymysg gan blant gallu uchel AG1 a AG2 a fynegodd yn erbyn ac o blaid y strategaeth. Fel tybiwyd yn nhrosolwg y llenyddiaeth, darganfuwyd y gall cynnwys y wers bod yn newidyn dryslyd all greu canlyniadau sgiw.</w:t>
      </w:r>
    </w:p>
    <w:p w14:paraId="4B6ADC2D" w14:textId="76507CD3" w:rsidR="000A33CC" w:rsidRPr="00D83226" w:rsidRDefault="00D37869" w:rsidP="001466DB">
      <w:pPr>
        <w:rPr>
          <w:rFonts w:cstheme="majorHAnsi"/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Un agwedd arsylwi lle derbynnir y gall data cael ei drysu oedd ffocws ymddygiadol y wers. Ystyriwyd ymddygiadau ‘delfrydol’ fel dangosyddion o ymgysylltiad i’r dasg - yn gysylltiedig â chyflawniad y nod, ond fel tystiwyd yng nghanlyniadau’r ymchwil, roedd ymddygiad ‘aflonyddgar’ yn gysylltiedig ag amrywiaeth o resymau:</w:t>
      </w:r>
    </w:p>
    <w:p w14:paraId="599F0BE4" w14:textId="602C6C44" w:rsidR="008F28CB" w:rsidRPr="00F31810" w:rsidRDefault="008F28CB" w:rsidP="00147B5B">
      <w:pPr>
        <w:pStyle w:val="ListParagraph"/>
        <w:numPr>
          <w:ilvl w:val="0"/>
          <w:numId w:val="30"/>
        </w:numPr>
      </w:pPr>
      <w:r w:rsidRPr="00F31810">
        <w:t>Roedd disgyblion wedi cyflawni’r nod yn barod</w:t>
      </w:r>
      <w:r w:rsidR="00A54DCA" w:rsidRPr="00F31810">
        <w:t xml:space="preserve"> ac felly nid oedd o fudd iddynt</w:t>
      </w:r>
      <w:r w:rsidR="00CA57BE" w:rsidRPr="00F31810">
        <w:t>.</w:t>
      </w:r>
    </w:p>
    <w:p w14:paraId="5BA7D2F9" w14:textId="022A7DFA" w:rsidR="008F28CB" w:rsidRPr="00F31810" w:rsidRDefault="00574D57" w:rsidP="00147B5B">
      <w:pPr>
        <w:pStyle w:val="ListParagraph"/>
        <w:numPr>
          <w:ilvl w:val="0"/>
          <w:numId w:val="30"/>
        </w:numPr>
      </w:pPr>
      <w:r w:rsidRPr="00F31810">
        <w:lastRenderedPageBreak/>
        <w:t xml:space="preserve">Nid </w:t>
      </w:r>
      <w:r w:rsidR="008F28CB" w:rsidRPr="00F31810">
        <w:t>oedd y disgyblion yn deall y das</w:t>
      </w:r>
      <w:r w:rsidR="00A54DCA" w:rsidRPr="00F31810">
        <w:t>g</w:t>
      </w:r>
      <w:r w:rsidRPr="00F31810">
        <w:t xml:space="preserve"> </w:t>
      </w:r>
      <w:r w:rsidR="00346354" w:rsidRPr="00F31810">
        <w:t>/</w:t>
      </w:r>
      <w:r w:rsidRPr="00F31810">
        <w:t xml:space="preserve"> </w:t>
      </w:r>
      <w:r w:rsidR="006C077D" w:rsidRPr="00F31810">
        <w:t xml:space="preserve">roedd y </w:t>
      </w:r>
      <w:r w:rsidR="00F1579A" w:rsidRPr="00F31810">
        <w:t>sgil</w:t>
      </w:r>
      <w:r w:rsidR="00A54DCA" w:rsidRPr="00F31810">
        <w:t xml:space="preserve"> yn newydd iddynt</w:t>
      </w:r>
      <w:r w:rsidR="002D5015" w:rsidRPr="00F31810">
        <w:t xml:space="preserve"> ac felly nid oedd yn bosib dechrau’r gwaith</w:t>
      </w:r>
      <w:r w:rsidR="006C077D" w:rsidRPr="00F31810">
        <w:t>, heb</w:t>
      </w:r>
      <w:r w:rsidR="002D5015" w:rsidRPr="00F31810">
        <w:t xml:space="preserve"> </w:t>
      </w:r>
      <w:r w:rsidR="00E417FC" w:rsidRPr="00F31810">
        <w:t>amlygiad</w:t>
      </w:r>
      <w:r w:rsidR="006C077D" w:rsidRPr="00F31810">
        <w:t xml:space="preserve"> yr athro yn</w:t>
      </w:r>
      <w:r w:rsidR="002D5015" w:rsidRPr="00F31810">
        <w:t xml:space="preserve"> SS1</w:t>
      </w:r>
      <w:r w:rsidR="00034AFF" w:rsidRPr="00F31810">
        <w:t xml:space="preserve"> </w:t>
      </w:r>
      <w:sdt>
        <w:sdtPr>
          <w:id w:val="-1134105597"/>
          <w:citation/>
        </w:sdtPr>
        <w:sdtEndPr/>
        <w:sdtContent>
          <w:r w:rsidR="00034AFF" w:rsidRPr="00F31810">
            <w:fldChar w:fldCharType="begin"/>
          </w:r>
          <w:r w:rsidR="00F93B67">
            <w:instrText xml:space="preserve">CITATION Len78 \l 2057 </w:instrText>
          </w:r>
          <w:r w:rsidR="00034AFF" w:rsidRPr="00F31810">
            <w:fldChar w:fldCharType="separate"/>
          </w:r>
          <w:r w:rsidR="005208B9" w:rsidRPr="005208B9">
            <w:rPr>
              <w:noProof/>
            </w:rPr>
            <w:t>(Vygotsky, 1978)</w:t>
          </w:r>
          <w:r w:rsidR="00034AFF" w:rsidRPr="00F31810">
            <w:fldChar w:fldCharType="end"/>
          </w:r>
        </w:sdtContent>
      </w:sdt>
      <w:r w:rsidR="002D5015" w:rsidRPr="00F31810">
        <w:t>.</w:t>
      </w:r>
    </w:p>
    <w:p w14:paraId="454DD3E7" w14:textId="7B96C81F" w:rsidR="00FA10E0" w:rsidRPr="00F31810" w:rsidRDefault="00DE5218" w:rsidP="00147B5B">
      <w:pPr>
        <w:pStyle w:val="ListParagraph"/>
        <w:numPr>
          <w:ilvl w:val="0"/>
          <w:numId w:val="30"/>
        </w:numPr>
      </w:pPr>
      <w:r w:rsidRPr="00F31810">
        <w:t>Roed a</w:t>
      </w:r>
      <w:r w:rsidR="004B43E3" w:rsidRPr="00F31810">
        <w:t xml:space="preserve">mseru gwael yr SS </w:t>
      </w:r>
      <w:r w:rsidR="007552D0" w:rsidRPr="00F31810">
        <w:t xml:space="preserve">yn torri ar ei llif a mwynhad y wers </w:t>
      </w:r>
      <w:sdt>
        <w:sdtPr>
          <w:id w:val="1837570739"/>
          <w:citation/>
        </w:sdtPr>
        <w:sdtEndPr/>
        <w:sdtContent>
          <w:r w:rsidR="007552D0" w:rsidRPr="00F31810">
            <w:fldChar w:fldCharType="begin"/>
          </w:r>
          <w:r w:rsidR="00F93B67">
            <w:instrText xml:space="preserve">CITATION Csi91 \l 2057 </w:instrText>
          </w:r>
          <w:r w:rsidR="007552D0" w:rsidRPr="00F31810">
            <w:fldChar w:fldCharType="separate"/>
          </w:r>
          <w:r w:rsidR="005208B9" w:rsidRPr="005208B9">
            <w:rPr>
              <w:noProof/>
            </w:rPr>
            <w:t>(Csikszentmihalyi, 1991)</w:t>
          </w:r>
          <w:r w:rsidR="007552D0" w:rsidRPr="00F31810">
            <w:fldChar w:fldCharType="end"/>
          </w:r>
        </w:sdtContent>
      </w:sdt>
    </w:p>
    <w:p w14:paraId="09E5B912" w14:textId="5879091F" w:rsidR="008176FE" w:rsidRPr="00000CC9" w:rsidRDefault="00D37869" w:rsidP="00A10D10">
      <w:pPr>
        <w:rPr>
          <w:lang w:val="cy-GB"/>
        </w:rPr>
      </w:pPr>
      <w:r>
        <w:rPr>
          <w:rFonts w:ascii="Leelawadee" w:hAnsi="Leelawadee" w:cs="Leelawadee"/>
          <w:szCs w:val="24"/>
          <w:lang w:val="cy-GB" w:bidi="th-TH"/>
        </w:rPr>
        <w:t>Casglir mai canlyniad uniongyrchol o strwythur llym yr astudiaeth yw’r ymddygiadau yma a ddaw o ymyrraeth yr athro heb angen y pant. Wrth adfyfyrio, tybiwyd yn nameg y ‘sgript ddynamig’ (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Kollar</w:t>
      </w:r>
      <w:proofErr w:type="spellEnd"/>
      <w:r>
        <w:rPr>
          <w:rFonts w:ascii="Leelawadee" w:hAnsi="Leelawadee" w:cs="Leelawadee"/>
          <w:szCs w:val="24"/>
          <w:lang w:val="cy-GB" w:bidi="th-TH"/>
        </w:rPr>
        <w:t xml:space="preserve"> a </w:t>
      </w:r>
      <w:proofErr w:type="spellStart"/>
      <w:r>
        <w:rPr>
          <w:rFonts w:ascii="Leelawadee" w:hAnsi="Leelawadee" w:cs="Leelawadee"/>
          <w:szCs w:val="24"/>
          <w:lang w:val="cy-GB" w:bidi="th-TH"/>
        </w:rPr>
        <w:t>Fischer</w:t>
      </w:r>
      <w:proofErr w:type="spellEnd"/>
      <w:r>
        <w:rPr>
          <w:rFonts w:ascii="Leelawadee" w:hAnsi="Leelawadee" w:cs="Leelawadee"/>
          <w:szCs w:val="24"/>
          <w:lang w:val="cy-GB" w:bidi="th-TH"/>
        </w:rPr>
        <w:t>, 2013) y dylai’r SS cael ei chychwyn yn organig wrth ymateb i agweddau ymddygiadol y plant.</w:t>
      </w:r>
    </w:p>
    <w:p w14:paraId="1709B7BC" w14:textId="77777777" w:rsidR="00CA57BE" w:rsidRPr="00D83226" w:rsidRDefault="00CA57BE" w:rsidP="00CA57BE">
      <w:pPr>
        <w:rPr>
          <w:rFonts w:cstheme="majorHAnsi"/>
          <w:lang w:val="cy-GB"/>
        </w:rPr>
      </w:pPr>
    </w:p>
    <w:p w14:paraId="33EEE7DB" w14:textId="298FE75D" w:rsidR="000F7CA8" w:rsidRPr="00D83226" w:rsidRDefault="00A7552C" w:rsidP="000A33CC">
      <w:pPr>
        <w:pStyle w:val="Heading1"/>
        <w:rPr>
          <w:lang w:val="cy-GB"/>
        </w:rPr>
      </w:pPr>
      <w:bookmarkStart w:id="26" w:name="_Toc2455502"/>
      <w:r w:rsidRPr="00D83226">
        <w:rPr>
          <w:lang w:val="cy-GB"/>
        </w:rPr>
        <w:t>Argymhellion</w:t>
      </w:r>
      <w:bookmarkEnd w:id="26"/>
    </w:p>
    <w:p w14:paraId="0E477AC6" w14:textId="45FCF834" w:rsidR="00351CC7" w:rsidRDefault="00D37869" w:rsidP="00351CC7">
      <w:pPr>
        <w:pStyle w:val="Heading3"/>
        <w:numPr>
          <w:ilvl w:val="0"/>
          <w:numId w:val="29"/>
        </w:numPr>
        <w:rPr>
          <w:b/>
          <w:lang w:val="cy-GB"/>
        </w:rPr>
      </w:pPr>
      <w:bookmarkStart w:id="27" w:name="_Toc2455503"/>
      <w:r>
        <w:rPr>
          <w:rFonts w:ascii="Leelawadee" w:hAnsi="Leelawadee" w:cs="Leelawadee"/>
          <w:b/>
          <w:bCs/>
          <w:szCs w:val="24"/>
          <w:lang w:val="cy-GB" w:bidi="th-TH"/>
        </w:rPr>
        <w:t>Ymchwilio i sut gellid defnyddio’r strategaeth wrth wahaniaethu</w:t>
      </w:r>
      <w:bookmarkEnd w:id="27"/>
    </w:p>
    <w:p w14:paraId="1A102281" w14:textId="2D970AAA" w:rsidR="00351CC7" w:rsidRPr="00147B5B" w:rsidRDefault="00D37869" w:rsidP="00147B5B">
      <w:pPr>
        <w:pStyle w:val="ListParagraph"/>
      </w:pPr>
      <w:r>
        <w:rPr>
          <w:rFonts w:ascii="Leelawadee" w:hAnsi="Leelawadee" w:cs="Leelawadee"/>
          <w:szCs w:val="24"/>
          <w:lang w:bidi="th-TH"/>
        </w:rPr>
        <w:t>Creu MPLL gwahaniaethol ar gyfer plant o wahanol alluoedd</w:t>
      </w:r>
    </w:p>
    <w:p w14:paraId="0F0D71EC" w14:textId="323D53BD" w:rsidR="006A4F3D" w:rsidRDefault="00D37869" w:rsidP="00674C36">
      <w:pPr>
        <w:pStyle w:val="ListParagraph"/>
      </w:pPr>
      <w:r>
        <w:rPr>
          <w:rFonts w:ascii="Leelawadee" w:hAnsi="Leelawadee" w:cs="Leelawadee"/>
          <w:szCs w:val="24"/>
          <w:lang w:bidi="th-TH"/>
        </w:rPr>
        <w:t>Strwythuro/grwpio'r ystafell</w:t>
      </w:r>
      <w:r w:rsidR="00253B75">
        <w:rPr>
          <w:rFonts w:ascii="Leelawadee" w:hAnsi="Leelawadee" w:cs="Leelawadee"/>
          <w:szCs w:val="24"/>
          <w:lang w:bidi="th-TH"/>
        </w:rPr>
        <w:t xml:space="preserve"> i </w:t>
      </w:r>
      <w:r>
        <w:rPr>
          <w:rFonts w:ascii="Leelawadee" w:hAnsi="Leelawadee" w:cs="Leelawadee"/>
          <w:szCs w:val="24"/>
          <w:lang w:bidi="th-TH"/>
        </w:rPr>
        <w:t>segmentu, ac archwilio i’r effaith.</w:t>
      </w:r>
    </w:p>
    <w:p w14:paraId="2ACF7448" w14:textId="0E98DF45" w:rsidR="00674C36" w:rsidRPr="00147B5B" w:rsidRDefault="00D37869" w:rsidP="00674C36">
      <w:pPr>
        <w:pStyle w:val="ListParagraph"/>
      </w:pPr>
      <w:r>
        <w:rPr>
          <w:rFonts w:ascii="Leelawadee" w:hAnsi="Leelawadee" w:cs="Leelawadee"/>
          <w:szCs w:val="24"/>
          <w:lang w:bidi="th-TH"/>
        </w:rPr>
        <w:t xml:space="preserve">Integreiddio llais y plentyn wrth greu’r MPLL </w:t>
      </w:r>
      <w:r w:rsidR="00253B75">
        <w:rPr>
          <w:rFonts w:ascii="Leelawadee" w:hAnsi="Leelawadee" w:cs="Leelawadee"/>
          <w:szCs w:val="24"/>
          <w:lang w:bidi="th-TH"/>
        </w:rPr>
        <w:t>i g</w:t>
      </w:r>
      <w:r>
        <w:rPr>
          <w:rFonts w:ascii="Leelawadee" w:hAnsi="Leelawadee" w:cs="Leelawadee"/>
          <w:szCs w:val="24"/>
          <w:lang w:bidi="th-TH"/>
        </w:rPr>
        <w:t>ynyddu dealltwriaeth gynnar o’r dasg.</w:t>
      </w:r>
    </w:p>
    <w:p w14:paraId="5C62FA1E" w14:textId="014180D4" w:rsidR="00816AD4" w:rsidRPr="00816AD4" w:rsidRDefault="00D37869" w:rsidP="00816AD4">
      <w:pPr>
        <w:pStyle w:val="Heading3"/>
        <w:numPr>
          <w:ilvl w:val="0"/>
          <w:numId w:val="29"/>
        </w:numPr>
        <w:rPr>
          <w:b/>
          <w:lang w:val="cy-GB"/>
        </w:rPr>
      </w:pPr>
      <w:bookmarkStart w:id="28" w:name="_Toc2455504"/>
      <w:r>
        <w:rPr>
          <w:rFonts w:ascii="Leelawadee" w:hAnsi="Leelawadee" w:cs="Leelawadee"/>
          <w:b/>
          <w:bCs/>
          <w:szCs w:val="24"/>
          <w:lang w:val="cy-GB" w:bidi="th-TH"/>
        </w:rPr>
        <w:t xml:space="preserve">Mireinio’r fethodoleg a </w:t>
      </w:r>
      <w:proofErr w:type="spellStart"/>
      <w:r>
        <w:rPr>
          <w:rFonts w:ascii="Leelawadee" w:hAnsi="Leelawadee" w:cs="Leelawadee"/>
          <w:b/>
          <w:bCs/>
          <w:szCs w:val="24"/>
          <w:lang w:val="cy-GB" w:bidi="th-TH"/>
        </w:rPr>
        <w:t>pheilota’r</w:t>
      </w:r>
      <w:proofErr w:type="spellEnd"/>
      <w:r>
        <w:rPr>
          <w:rFonts w:ascii="Leelawadee" w:hAnsi="Leelawadee" w:cs="Leelawadee"/>
          <w:b/>
          <w:bCs/>
          <w:szCs w:val="24"/>
          <w:lang w:val="cy-GB" w:bidi="th-TH"/>
        </w:rPr>
        <w:t xml:space="preserve"> dulliau arfaethedig er mwyn cysondeb:</w:t>
      </w:r>
      <w:bookmarkEnd w:id="28"/>
    </w:p>
    <w:p w14:paraId="28C715E3" w14:textId="303A45E2" w:rsidR="00816AD4" w:rsidRPr="00816AD4" w:rsidRDefault="00816AD4" w:rsidP="00147B5B">
      <w:pPr>
        <w:pStyle w:val="ListParagraph"/>
      </w:pPr>
      <w:r w:rsidRPr="00816AD4">
        <w:t>Treialu’r astudiaeth dros gyfres mwy o wersi</w:t>
      </w:r>
    </w:p>
    <w:p w14:paraId="6C586042" w14:textId="532456AC" w:rsidR="00816AD4" w:rsidRDefault="00816AD4" w:rsidP="00147B5B">
      <w:pPr>
        <w:pStyle w:val="ListParagraph"/>
      </w:pPr>
      <w:r w:rsidRPr="00816AD4">
        <w:t>Defnyddio’r un cynllun wers, gyda newidiadau arfaethedig</w:t>
      </w:r>
      <w:r w:rsidR="006A4F3D">
        <w:t xml:space="preserve"> i newidynnau penodol</w:t>
      </w:r>
      <w:r w:rsidR="001C2C69">
        <w:t xml:space="preserve"> </w:t>
      </w:r>
      <w:sdt>
        <w:sdtPr>
          <w:id w:val="-123931998"/>
          <w:citation/>
        </w:sdtPr>
        <w:sdtEndPr/>
        <w:sdtContent>
          <w:r w:rsidR="001C2C69">
            <w:fldChar w:fldCharType="begin"/>
          </w:r>
          <w:r w:rsidR="00F93B67">
            <w:rPr>
              <w:lang w:val="en-GB"/>
            </w:rPr>
            <w:instrText xml:space="preserve">CITATION Dud15 \l 2057 </w:instrText>
          </w:r>
          <w:r w:rsidR="001C2C69">
            <w:fldChar w:fldCharType="separate"/>
          </w:r>
          <w:r w:rsidR="005208B9" w:rsidRPr="005208B9">
            <w:rPr>
              <w:noProof/>
              <w:lang w:val="en-GB"/>
            </w:rPr>
            <w:t>(Dudley, 2015)</w:t>
          </w:r>
          <w:r w:rsidR="001C2C69">
            <w:fldChar w:fldCharType="end"/>
          </w:r>
        </w:sdtContent>
      </w:sdt>
      <w:r w:rsidR="001C2C69">
        <w:t xml:space="preserve">; </w:t>
      </w:r>
      <w:r w:rsidRPr="00816AD4">
        <w:t>(Brookfield, 2017)</w:t>
      </w:r>
    </w:p>
    <w:p w14:paraId="17A7D7E2" w14:textId="50FE494C" w:rsidR="00F47327" w:rsidRPr="00816AD4" w:rsidRDefault="00F47327" w:rsidP="00147B5B">
      <w:pPr>
        <w:pStyle w:val="ListParagraph"/>
      </w:pPr>
      <w:r>
        <w:t xml:space="preserve">Cyfathrebu a chytuno’r </w:t>
      </w:r>
      <w:r w:rsidR="00CA69B2">
        <w:t>dulliau union</w:t>
      </w:r>
      <w:r>
        <w:t xml:space="preserve"> yn gynharach i sicrhau canlyniadau gall cael eu cyffredinoli</w:t>
      </w:r>
    </w:p>
    <w:p w14:paraId="03EBA3BD" w14:textId="3AFF3183" w:rsidR="00816AD4" w:rsidRDefault="009838AB" w:rsidP="00816AD4">
      <w:pPr>
        <w:pStyle w:val="Heading3"/>
        <w:numPr>
          <w:ilvl w:val="0"/>
          <w:numId w:val="29"/>
        </w:numPr>
        <w:rPr>
          <w:b/>
          <w:lang w:val="cy-GB"/>
        </w:rPr>
      </w:pPr>
      <w:bookmarkStart w:id="29" w:name="_Toc2455505"/>
      <w:r w:rsidRPr="00D83226">
        <w:rPr>
          <w:b/>
          <w:lang w:val="cy-GB"/>
        </w:rPr>
        <w:t>Diystyried y ffocws ymddygiadol</w:t>
      </w:r>
      <w:r w:rsidR="00F47327">
        <w:rPr>
          <w:b/>
          <w:lang w:val="cy-GB"/>
        </w:rPr>
        <w:t xml:space="preserve"> yn ystod SS</w:t>
      </w:r>
      <w:r w:rsidRPr="00D83226">
        <w:rPr>
          <w:b/>
          <w:lang w:val="cy-GB"/>
        </w:rPr>
        <w:t xml:space="preserve"> fel dangosydd o’r nod ymchwiliol</w:t>
      </w:r>
      <w:bookmarkEnd w:id="29"/>
    </w:p>
    <w:p w14:paraId="145A5E5B" w14:textId="6E66A5FE" w:rsidR="002E3DE6" w:rsidRPr="00816AD4" w:rsidRDefault="00D37869" w:rsidP="002E3DE6">
      <w:pPr>
        <w:pStyle w:val="ListParagraph"/>
      </w:pPr>
      <w:r>
        <w:rPr>
          <w:rFonts w:ascii="Leelawadee" w:hAnsi="Leelawadee" w:cs="Leelawadee"/>
          <w:szCs w:val="24"/>
          <w:lang w:bidi="th-TH"/>
        </w:rPr>
        <w:t xml:space="preserve">Ffocysu ar ymddygiad rhwng SS </w:t>
      </w:r>
      <w:r w:rsidR="00680D57">
        <w:rPr>
          <w:rFonts w:ascii="Leelawadee" w:hAnsi="Leelawadee" w:cs="Leelawadee"/>
          <w:szCs w:val="24"/>
          <w:lang w:bidi="th-TH"/>
        </w:rPr>
        <w:t>i</w:t>
      </w:r>
      <w:r>
        <w:rPr>
          <w:rFonts w:ascii="Leelawadee" w:hAnsi="Leelawadee" w:cs="Leelawadee"/>
          <w:szCs w:val="24"/>
          <w:lang w:bidi="th-TH"/>
        </w:rPr>
        <w:t xml:space="preserve"> </w:t>
      </w:r>
      <w:r w:rsidR="00680D57">
        <w:rPr>
          <w:rFonts w:ascii="Leelawadee" w:hAnsi="Leelawadee" w:cs="Leelawadee"/>
          <w:szCs w:val="24"/>
          <w:lang w:bidi="th-TH"/>
        </w:rPr>
        <w:t>d</w:t>
      </w:r>
      <w:r>
        <w:rPr>
          <w:rFonts w:ascii="Leelawadee" w:hAnsi="Leelawadee" w:cs="Leelawadee"/>
          <w:szCs w:val="24"/>
          <w:lang w:bidi="th-TH"/>
        </w:rPr>
        <w:t>darganfod gwir effaith y SS ar gyflawniad y nod.</w:t>
      </w:r>
    </w:p>
    <w:p w14:paraId="6B1B48BA" w14:textId="77777777" w:rsidR="00F47327" w:rsidRPr="00F47327" w:rsidRDefault="00F47327" w:rsidP="00F47327">
      <w:pPr>
        <w:pStyle w:val="ListParagraph"/>
        <w:numPr>
          <w:ilvl w:val="0"/>
          <w:numId w:val="0"/>
        </w:numPr>
        <w:ind w:left="720"/>
      </w:pPr>
    </w:p>
    <w:p w14:paraId="5858E541" w14:textId="65B5601F" w:rsidR="00567121" w:rsidRPr="00816AD4" w:rsidRDefault="00567121" w:rsidP="00816AD4">
      <w:pPr>
        <w:pStyle w:val="Heading3"/>
        <w:numPr>
          <w:ilvl w:val="0"/>
          <w:numId w:val="29"/>
        </w:numPr>
        <w:rPr>
          <w:b/>
          <w:lang w:val="cy-GB"/>
        </w:rPr>
      </w:pPr>
      <w:r w:rsidRPr="00816AD4">
        <w:rPr>
          <w:lang w:val="cy-GB"/>
        </w:rPr>
        <w:br w:type="page"/>
      </w:r>
    </w:p>
    <w:bookmarkStart w:id="30" w:name="_Toc2455506" w:displacedByCustomXml="next"/>
    <w:sdt>
      <w:sdtPr>
        <w:rPr>
          <w:rFonts w:eastAsiaTheme="minorEastAsia" w:cstheme="minorBidi"/>
          <w:color w:val="auto"/>
          <w:sz w:val="24"/>
          <w:szCs w:val="21"/>
          <w:lang w:val="cy-GB"/>
        </w:rPr>
        <w:id w:val="-1592002527"/>
        <w:docPartObj>
          <w:docPartGallery w:val="Bibliographies"/>
          <w:docPartUnique/>
        </w:docPartObj>
      </w:sdtPr>
      <w:sdtEndPr/>
      <w:sdtContent>
        <w:bookmarkStart w:id="31" w:name="cysill" w:displacedByCustomXml="prev"/>
        <w:bookmarkEnd w:id="31" w:displacedByCustomXml="prev"/>
        <w:p w14:paraId="2B755290" w14:textId="52ABADE8" w:rsidR="0041738B" w:rsidRPr="00D83226" w:rsidRDefault="0041738B" w:rsidP="00876692">
          <w:pPr>
            <w:pStyle w:val="Heading1"/>
            <w:rPr>
              <w:lang w:val="cy-GB"/>
            </w:rPr>
          </w:pPr>
          <w:r w:rsidRPr="00D83226">
            <w:rPr>
              <w:lang w:val="cy-GB"/>
            </w:rPr>
            <w:t>Llyfryddiaeth</w:t>
          </w:r>
          <w:bookmarkEnd w:id="30"/>
        </w:p>
        <w:sdt>
          <w:sdtPr>
            <w:rPr>
              <w:lang w:val="cy-GB"/>
            </w:rPr>
            <w:id w:val="111145805"/>
            <w:bibliography/>
          </w:sdtPr>
          <w:sdtEndPr/>
          <w:sdtContent>
            <w:p w14:paraId="2DEE8662" w14:textId="449E05DB" w:rsidR="005208B9" w:rsidRDefault="0041738B" w:rsidP="005208B9">
              <w:pPr>
                <w:pStyle w:val="Bibliography"/>
                <w:rPr>
                  <w:noProof/>
                  <w:szCs w:val="24"/>
                </w:rPr>
              </w:pPr>
              <w:r w:rsidRPr="00D83226">
                <w:rPr>
                  <w:rFonts w:eastAsiaTheme="minorHAnsi"/>
                  <w:sz w:val="22"/>
                  <w:szCs w:val="22"/>
                  <w:lang w:val="cy-GB"/>
                </w:rPr>
                <w:fldChar w:fldCharType="begin"/>
              </w:r>
              <w:r w:rsidRPr="00D83226">
                <w:rPr>
                  <w:lang w:val="cy-GB"/>
                </w:rPr>
                <w:instrText xml:space="preserve"> BIBLIOGRAPHY </w:instrText>
              </w:r>
              <w:r w:rsidRPr="00D83226">
                <w:rPr>
                  <w:rFonts w:eastAsiaTheme="minorHAnsi"/>
                  <w:sz w:val="22"/>
                  <w:szCs w:val="22"/>
                  <w:lang w:val="cy-GB"/>
                </w:rPr>
                <w:fldChar w:fldCharType="separate"/>
              </w:r>
              <w:r w:rsidR="005208B9">
                <w:rPr>
                  <w:noProof/>
                </w:rPr>
                <w:t xml:space="preserve">Aitken, L. R. (1996) </w:t>
              </w:r>
              <w:r w:rsidR="005208B9">
                <w:rPr>
                  <w:i/>
                  <w:iCs/>
                  <w:noProof/>
                </w:rPr>
                <w:t xml:space="preserve">Rating scales and checklists: Evaluating behavior, personality, and attitudes.. </w:t>
              </w:r>
              <w:r w:rsidR="005208B9">
                <w:rPr>
                  <w:noProof/>
                </w:rPr>
                <w:t>1st ed. Oxford: John Wiley &amp; Sons.</w:t>
              </w:r>
            </w:p>
            <w:p w14:paraId="32A62ED3" w14:textId="04C9EE73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Alexaner, R.</w:t>
              </w:r>
              <w:r w:rsidR="008A70D4">
                <w:rPr>
                  <w:noProof/>
                </w:rPr>
                <w:t xml:space="preserve"> (</w:t>
              </w:r>
              <w:r>
                <w:rPr>
                  <w:noProof/>
                </w:rPr>
                <w:t>2004</w:t>
              </w:r>
              <w:r w:rsidR="008A70D4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Towards dialogic teaching : rethinking classroom talk. </w:t>
              </w:r>
              <w:r>
                <w:rPr>
                  <w:noProof/>
                </w:rPr>
                <w:t>2nd ed. Cambridge: Dialogos.</w:t>
              </w:r>
            </w:p>
            <w:p w14:paraId="2C5F2A99" w14:textId="66305D39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Arnstein, S. R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969</w:t>
              </w:r>
              <w:r w:rsidR="00CC3C54">
                <w:rPr>
                  <w:noProof/>
                </w:rPr>
                <w:t>)</w:t>
              </w:r>
              <w:r>
                <w:rPr>
                  <w:noProof/>
                </w:rPr>
                <w:t xml:space="preserve"> A Ladder Of Citizen Participation. </w:t>
              </w:r>
              <w:r>
                <w:rPr>
                  <w:i/>
                  <w:iCs/>
                  <w:noProof/>
                </w:rPr>
                <w:t xml:space="preserve">Journal of the American Planning, </w:t>
              </w:r>
              <w:r>
                <w:rPr>
                  <w:noProof/>
                </w:rPr>
                <w:t>4(35), pp. 216-224.</w:t>
              </w:r>
            </w:p>
            <w:p w14:paraId="59F1F02B" w14:textId="777A2AD0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Beadle, P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012</w:t>
              </w:r>
              <w:r w:rsidR="00CC3C54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The Book of Plenary: Here Endeth the Lesson.... </w:t>
              </w:r>
              <w:r>
                <w:rPr>
                  <w:noProof/>
                </w:rPr>
                <w:t>1st ed. Carmarthen: Crown House Publishing.</w:t>
              </w:r>
            </w:p>
            <w:p w14:paraId="3197917E" w14:textId="5FC6BB77" w:rsidR="005208B9" w:rsidRDefault="005208B9" w:rsidP="005208B9">
              <w:pPr>
                <w:pStyle w:val="Bibliography"/>
                <w:rPr>
                  <w:noProof/>
                  <w:lang w:val="cy-GB"/>
                </w:rPr>
              </w:pPr>
              <w:r>
                <w:rPr>
                  <w:noProof/>
                </w:rPr>
                <w:t>Black, P. &amp; William, D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998</w:t>
              </w:r>
              <w:r w:rsidR="00CC3C54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Inside the Black Box: Raising Standards Through Classroom Assessment, </w:t>
              </w:r>
              <w:r>
                <w:rPr>
                  <w:noProof/>
                </w:rPr>
                <w:t>London: Phi Delta Kappa.</w:t>
              </w:r>
            </w:p>
            <w:p w14:paraId="1EB54985" w14:textId="1F46122E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Bloom, B. S. et al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956</w:t>
              </w:r>
              <w:r w:rsidR="00CC3C54">
                <w:rPr>
                  <w:noProof/>
                </w:rPr>
                <w:t xml:space="preserve">) </w:t>
              </w:r>
              <w:r>
                <w:rPr>
                  <w:i/>
                  <w:iCs/>
                  <w:noProof/>
                </w:rPr>
                <w:t xml:space="preserve">Taxonomy of educational objectives: The classification of educational goals. </w:t>
              </w:r>
              <w:r>
                <w:rPr>
                  <w:noProof/>
                </w:rPr>
                <w:t>1st ed. New York: David McKay Company.</w:t>
              </w:r>
            </w:p>
            <w:p w14:paraId="2BD23661" w14:textId="1B385FC2" w:rsidR="005208B9" w:rsidRDefault="005208B9" w:rsidP="005208B9">
              <w:pPr>
                <w:pStyle w:val="Bibliography"/>
                <w:rPr>
                  <w:noProof/>
                  <w:lang w:val="cy-GB"/>
                </w:rPr>
              </w:pPr>
              <w:r>
                <w:rPr>
                  <w:noProof/>
                </w:rPr>
                <w:t>British Educational Research Association [BERA]</w:t>
              </w:r>
              <w:r w:rsidR="00CC3C54">
                <w:rPr>
                  <w:noProof/>
                </w:rPr>
                <w:t xml:space="preserve"> (</w:t>
              </w:r>
              <w:r>
                <w:rPr>
                  <w:noProof/>
                </w:rPr>
                <w:t>2018</w:t>
              </w:r>
              <w:r w:rsidR="00CC3C54">
                <w:rPr>
                  <w:noProof/>
                </w:rPr>
                <w:t xml:space="preserve">) </w:t>
              </w:r>
              <w:r>
                <w:rPr>
                  <w:i/>
                  <w:iCs/>
                  <w:noProof/>
                </w:rPr>
                <w:t xml:space="preserve">Ethical Guidelines for Educational Research. </w:t>
              </w:r>
              <w:r>
                <w:rPr>
                  <w:noProof/>
                </w:rPr>
                <w:t xml:space="preserve">[Ar lein]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https://www.bera.ac.uk/wp-content/uploads/2018/06/BERA-Ethical-Guidelines-for-Educational-Research_4thEdn_2018.pdf?noredirect=1</w:t>
              </w:r>
              <w:r>
                <w:rPr>
                  <w:noProof/>
                </w:rPr>
                <w:br/>
                <w:t>[Cyrchwyd 11 Rhagfyr 2018].</w:t>
              </w:r>
            </w:p>
            <w:p w14:paraId="3A7CF085" w14:textId="56210246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Brookfield, S. D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017</w:t>
              </w:r>
              <w:r w:rsidR="005921B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Becoming a Critically Reflective Teacher. </w:t>
              </w:r>
              <w:r>
                <w:rPr>
                  <w:noProof/>
                </w:rPr>
                <w:t>2nd ed. New York: John Wiley &amp; Sons.</w:t>
              </w:r>
            </w:p>
            <w:p w14:paraId="6623EA84" w14:textId="66C36B85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Burns, A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999</w:t>
              </w:r>
              <w:r w:rsidR="005921B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Doing Action Research in English Language Teaching: A Guide for Practitioners. </w:t>
              </w:r>
              <w:r>
                <w:rPr>
                  <w:noProof/>
                </w:rPr>
                <w:t>1st ed. New York: Routledge.</w:t>
              </w:r>
            </w:p>
            <w:p w14:paraId="0AE8BFBE" w14:textId="20FC39F8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Clarke, S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998</w:t>
              </w:r>
              <w:r w:rsidR="005921B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Targeting Assessment in the Primary Classroom. </w:t>
              </w:r>
              <w:r>
                <w:rPr>
                  <w:noProof/>
                </w:rPr>
                <w:t>1st ed. London: Hodder &amp; Stoughton.</w:t>
              </w:r>
            </w:p>
            <w:p w14:paraId="1E10A42F" w14:textId="2C0C60CD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Cohen, L., Manion, L. &amp; Morrison, K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007</w:t>
              </w:r>
              <w:r w:rsidR="00E8291A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Research Methods in Education. </w:t>
              </w:r>
              <w:r>
                <w:rPr>
                  <w:noProof/>
                </w:rPr>
                <w:t>6th ed. London: Routledge.</w:t>
              </w:r>
            </w:p>
            <w:p w14:paraId="7F774F79" w14:textId="47C354AB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>Cresswell, J. W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014</w:t>
              </w:r>
              <w:r w:rsidR="00E8291A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Educational Research. </w:t>
              </w:r>
              <w:r>
                <w:rPr>
                  <w:noProof/>
                </w:rPr>
                <w:t>4th ed. Harlow: Pearson Education.</w:t>
              </w:r>
            </w:p>
            <w:p w14:paraId="1F30E233" w14:textId="68A20B1B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Creswell, J. W. &amp; Clark, V. L. P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011</w:t>
              </w:r>
              <w:r w:rsidR="00E8291A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Designing and Conducting Mixed Methods Research. </w:t>
              </w:r>
              <w:r>
                <w:rPr>
                  <w:noProof/>
                </w:rPr>
                <w:t>2nd ed. London: Sage Publications.</w:t>
              </w:r>
            </w:p>
            <w:p w14:paraId="31628124" w14:textId="720AB5AE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Csikszentmihalyi, M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991</w:t>
              </w:r>
              <w:r w:rsidR="00E8291A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Flow: The psychology of optimal experience. </w:t>
              </w:r>
              <w:r>
                <w:rPr>
                  <w:noProof/>
                </w:rPr>
                <w:t>1st ed. New York: Harper Perennial.</w:t>
              </w:r>
            </w:p>
            <w:p w14:paraId="2B0107EA" w14:textId="72EBFE41" w:rsidR="005208B9" w:rsidRDefault="005208B9" w:rsidP="005208B9">
              <w:pPr>
                <w:pStyle w:val="Bibliography"/>
                <w:rPr>
                  <w:noProof/>
                  <w:lang w:val="cy-GB"/>
                </w:rPr>
              </w:pPr>
              <w:r>
                <w:rPr>
                  <w:noProof/>
                </w:rPr>
                <w:t>Cyngor y Gweithlu Addysg</w:t>
              </w:r>
              <w:r w:rsidR="00E8291A">
                <w:rPr>
                  <w:noProof/>
                </w:rPr>
                <w:t>. (</w:t>
              </w:r>
              <w:r>
                <w:rPr>
                  <w:noProof/>
                </w:rPr>
                <w:t>2019</w:t>
              </w:r>
              <w:r w:rsidR="00E8291A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Cod Ymddygiad ac Ymarfer Proffesiynol ar gyfer Cofrestreion gyda Chyngor y Gweithlu Addysg. </w:t>
              </w:r>
              <w:r>
                <w:rPr>
                  <w:noProof/>
                </w:rPr>
                <w:t xml:space="preserve">[Ar lein]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https://www.ewc.wales/site/index.php/cy/documents-cym/fitness-to-practice-1/344-cod-ymddygiad-ac-ymarfer-proffesiynol-ar-gyfer-cofrestreion-gyda-chyngor-y-gweithlu-addysg.html</w:t>
              </w:r>
              <w:r>
                <w:rPr>
                  <w:noProof/>
                </w:rPr>
                <w:br/>
                <w:t>[Cyrchwyd 14 Ionawr 2019].</w:t>
              </w:r>
            </w:p>
            <w:p w14:paraId="61995A92" w14:textId="7260BDEE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Dewey, J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938</w:t>
              </w:r>
              <w:r w:rsidR="00DB1882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Logic: The Theory of Inquiry. </w:t>
              </w:r>
              <w:r>
                <w:rPr>
                  <w:noProof/>
                </w:rPr>
                <w:t>1st ed. New York: Rinehart &amp; Winston.</w:t>
              </w:r>
            </w:p>
            <w:p w14:paraId="53348694" w14:textId="7222EBC7" w:rsidR="005208B9" w:rsidRDefault="005208B9" w:rsidP="005208B9">
              <w:pPr>
                <w:pStyle w:val="Bibliography"/>
                <w:rPr>
                  <w:noProof/>
                  <w:lang w:val="cy-GB"/>
                </w:rPr>
              </w:pPr>
              <w:r>
                <w:rPr>
                  <w:noProof/>
                </w:rPr>
                <w:t>Donaldson, G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015</w:t>
              </w:r>
              <w:r w:rsidR="00DB1882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Dyfodol Llwyddiannus, </w:t>
              </w:r>
              <w:r>
                <w:rPr>
                  <w:noProof/>
                </w:rPr>
                <w:t>Caerdydd: Llywodraeth Cymru.</w:t>
              </w:r>
            </w:p>
            <w:p w14:paraId="211BB90E" w14:textId="0C5F6282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Dudley, P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015</w:t>
              </w:r>
              <w:r w:rsidR="00DB1882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Lesson Study: professional Learning for our Time. </w:t>
              </w:r>
              <w:r>
                <w:rPr>
                  <w:noProof/>
                </w:rPr>
                <w:t>1st ed. London: Routledge.</w:t>
              </w:r>
            </w:p>
            <w:p w14:paraId="3F970708" w14:textId="55450D83" w:rsidR="005208B9" w:rsidRDefault="005208B9" w:rsidP="005208B9">
              <w:pPr>
                <w:pStyle w:val="Bibliography"/>
                <w:rPr>
                  <w:noProof/>
                  <w:lang w:val="cy-GB"/>
                </w:rPr>
              </w:pPr>
              <w:r>
                <w:rPr>
                  <w:noProof/>
                </w:rPr>
                <w:t>Estyn, Arolygiaeth Ei Mawrhydi dros Addysg</w:t>
              </w:r>
              <w:r w:rsidR="00DB1882">
                <w:rPr>
                  <w:noProof/>
                </w:rPr>
                <w:t xml:space="preserve"> (</w:t>
              </w:r>
              <w:r>
                <w:rPr>
                  <w:noProof/>
                </w:rPr>
                <w:t>2015</w:t>
              </w:r>
              <w:r w:rsidR="00DB1882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Adroddiad ar Ysgol C, </w:t>
              </w:r>
              <w:r>
                <w:rPr>
                  <w:noProof/>
                </w:rPr>
                <w:t>Caerdydd: Estyn.</w:t>
              </w:r>
            </w:p>
            <w:p w14:paraId="1FF5998C" w14:textId="4658C107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Estyn, Arolygiaeth Ei Mawrhydi dros Addysg</w:t>
              </w:r>
              <w:r w:rsidR="00DB1882">
                <w:rPr>
                  <w:noProof/>
                </w:rPr>
                <w:t xml:space="preserve"> (</w:t>
              </w:r>
              <w:r>
                <w:rPr>
                  <w:noProof/>
                </w:rPr>
                <w:t>2016</w:t>
              </w:r>
              <w:r w:rsidR="00DB1882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Arsylwad Ysgol B, </w:t>
              </w:r>
              <w:r>
                <w:rPr>
                  <w:noProof/>
                </w:rPr>
                <w:t>Caerdydd: Estyn.</w:t>
              </w:r>
            </w:p>
            <w:p w14:paraId="2C1048F5" w14:textId="68FEA323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Estyn, Arolygiaeth Ei Mawrhydi dros Addysg</w:t>
              </w:r>
              <w:r w:rsidR="00024AB8">
                <w:rPr>
                  <w:noProof/>
                </w:rPr>
                <w:t xml:space="preserve"> (</w:t>
              </w:r>
              <w:r>
                <w:rPr>
                  <w:noProof/>
                </w:rPr>
                <w:t>2017</w:t>
              </w:r>
              <w:r w:rsidR="00024AB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Adroddiad ar Ysgol A. </w:t>
              </w:r>
              <w:r>
                <w:rPr>
                  <w:noProof/>
                </w:rPr>
                <w:t xml:space="preserve">[Ar lein] </w:t>
              </w:r>
              <w:r>
                <w:rPr>
                  <w:noProof/>
                </w:rPr>
                <w:br/>
                <w:t>[Cyrchwyd 14 Rhagfyr 2018].</w:t>
              </w:r>
            </w:p>
            <w:p w14:paraId="07CBA238" w14:textId="2E92A803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Estyn,</w:t>
              </w:r>
              <w:r w:rsidR="00024AB8">
                <w:rPr>
                  <w:noProof/>
                </w:rPr>
                <w:t xml:space="preserve"> Arolygiaeth Ei Mawrhydi dros Addysg</w:t>
              </w:r>
              <w:r>
                <w:rPr>
                  <w:noProof/>
                </w:rPr>
                <w:t xml:space="preserve"> </w:t>
              </w:r>
              <w:r w:rsidR="00024AB8">
                <w:rPr>
                  <w:noProof/>
                </w:rPr>
                <w:t>(</w:t>
              </w:r>
              <w:r>
                <w:rPr>
                  <w:noProof/>
                </w:rPr>
                <w:t>2016</w:t>
              </w:r>
              <w:r w:rsidR="00024AB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Cyfranogiad disgyblion, </w:t>
              </w:r>
              <w:r>
                <w:rPr>
                  <w:noProof/>
                </w:rPr>
                <w:t>Caerdydd: Estyn.</w:t>
              </w:r>
            </w:p>
            <w:p w14:paraId="2A1AEF33" w14:textId="14D77E87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Finlay, L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008</w:t>
              </w:r>
              <w:r w:rsidR="00024AB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Reflecting on ‘Reflective practice’, </w:t>
              </w:r>
              <w:r>
                <w:rPr>
                  <w:noProof/>
                </w:rPr>
                <w:t>s.l.: The Open University.</w:t>
              </w:r>
            </w:p>
            <w:p w14:paraId="66573B7C" w14:textId="51F93499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>Fisher, R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007</w:t>
              </w:r>
              <w:r w:rsidR="00024AB8">
                <w:rPr>
                  <w:noProof/>
                </w:rPr>
                <w:t>)</w:t>
              </w:r>
              <w:r>
                <w:rPr>
                  <w:noProof/>
                </w:rPr>
                <w:t xml:space="preserve"> Dialogic teaching: developing thinking and metacognition through philosophical discussion. </w:t>
              </w:r>
              <w:r>
                <w:rPr>
                  <w:i/>
                  <w:iCs/>
                  <w:noProof/>
                </w:rPr>
                <w:t xml:space="preserve">Early Child Development and Care, </w:t>
              </w:r>
              <w:r>
                <w:rPr>
                  <w:noProof/>
                </w:rPr>
                <w:t>177(6-7: Speaking, Listening and Thinking: Metacognitive approaches to promoting oracy), pp. 615-631.</w:t>
              </w:r>
            </w:p>
            <w:p w14:paraId="3B91FA96" w14:textId="6BE1F253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Gipps, C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994</w:t>
              </w:r>
              <w:r w:rsidR="00024AB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Beyond testing towards a theory of educational assessment. </w:t>
              </w:r>
              <w:r>
                <w:rPr>
                  <w:noProof/>
                </w:rPr>
                <w:t>1st ed. London: Falmer Press.</w:t>
              </w:r>
            </w:p>
            <w:p w14:paraId="6A470D9A" w14:textId="4A5CDA26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Golafshani, N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003</w:t>
              </w:r>
              <w:r w:rsidR="00024AB8">
                <w:rPr>
                  <w:noProof/>
                </w:rPr>
                <w:t>)</w:t>
              </w:r>
              <w:r>
                <w:rPr>
                  <w:noProof/>
                </w:rPr>
                <w:t xml:space="preserve"> Understanding Reliability and Validity in Qualitative Research. </w:t>
              </w:r>
              <w:r>
                <w:rPr>
                  <w:i/>
                  <w:iCs/>
                  <w:noProof/>
                </w:rPr>
                <w:t xml:space="preserve">The Qualitative Report, </w:t>
              </w:r>
              <w:r>
                <w:rPr>
                  <w:noProof/>
                </w:rPr>
                <w:t>8(4), pp. 597-606.</w:t>
              </w:r>
            </w:p>
            <w:p w14:paraId="42E1C73A" w14:textId="731C6A37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Gorur, R., Sellar, S. &amp; Steiner-Khamsi, G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019</w:t>
              </w:r>
              <w:r w:rsidR="00F154C9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World yearbook of education 2019 : comparative methodology in the era of big data and global networks, </w:t>
              </w:r>
              <w:r>
                <w:rPr>
                  <w:noProof/>
                </w:rPr>
                <w:t>London: Routledge.</w:t>
              </w:r>
            </w:p>
            <w:p w14:paraId="6AA4E6B1" w14:textId="08013A50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Grigg, R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015</w:t>
              </w:r>
              <w:r w:rsidR="00F154C9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Becoming an Outstanding Primary School Teacher, </w:t>
              </w:r>
              <w:r>
                <w:rPr>
                  <w:noProof/>
                </w:rPr>
                <w:t>Oxford: Routledge.</w:t>
              </w:r>
            </w:p>
            <w:p w14:paraId="53330059" w14:textId="1210B02E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Guba, E. G. &amp; Lincoln, Y. S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994</w:t>
              </w:r>
              <w:r w:rsidR="00F154C9">
                <w:rPr>
                  <w:noProof/>
                </w:rPr>
                <w:t>)</w:t>
              </w:r>
              <w:r>
                <w:rPr>
                  <w:noProof/>
                </w:rPr>
                <w:t xml:space="preserve"> Competing Paradigms in Qualitative Research. In: N. K. Denzin &amp; Y. S. Lincoln, eds. </w:t>
              </w:r>
              <w:r>
                <w:rPr>
                  <w:i/>
                  <w:iCs/>
                  <w:noProof/>
                </w:rPr>
                <w:t xml:space="preserve">Handbook of Quaitative Research. </w:t>
              </w:r>
              <w:r>
                <w:rPr>
                  <w:noProof/>
                </w:rPr>
                <w:t>London: Sage Publications, pp. 105-117.</w:t>
              </w:r>
            </w:p>
            <w:p w14:paraId="66A12D52" w14:textId="4003B66B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Hattie, J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012</w:t>
              </w:r>
              <w:r w:rsidR="00C66CA5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Visible Learning for Teachers: Maximizing Impact on Learning. </w:t>
              </w:r>
              <w:r>
                <w:rPr>
                  <w:noProof/>
                </w:rPr>
                <w:t>1st ed. Oxford: Routledge.</w:t>
              </w:r>
            </w:p>
            <w:p w14:paraId="50549E92" w14:textId="090CB132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Hattie, J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017</w:t>
              </w:r>
              <w:r w:rsidR="00C66CA5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250+ Influences on Student Achievement.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https://us.corwin.com/sites/default/files/250_influences_10.1.2018.pdf</w:t>
              </w:r>
              <w:r>
                <w:rPr>
                  <w:noProof/>
                </w:rPr>
                <w:br/>
                <w:t>[Accessed 22 Rhagfyr 2018].</w:t>
              </w:r>
            </w:p>
            <w:p w14:paraId="59542393" w14:textId="050701A4" w:rsidR="005208B9" w:rsidRDefault="005208B9" w:rsidP="005208B9">
              <w:pPr>
                <w:pStyle w:val="Bibliography"/>
                <w:rPr>
                  <w:noProof/>
                  <w:lang w:val="cy-GB"/>
                </w:rPr>
              </w:pPr>
              <w:r>
                <w:rPr>
                  <w:noProof/>
                </w:rPr>
                <w:t>Information Commissioner's Office [ICO]</w:t>
              </w:r>
              <w:r w:rsidR="00C66CA5">
                <w:rPr>
                  <w:noProof/>
                </w:rPr>
                <w:t xml:space="preserve"> (</w:t>
              </w:r>
              <w:r>
                <w:rPr>
                  <w:noProof/>
                </w:rPr>
                <w:t>2018</w:t>
              </w:r>
              <w:r w:rsidR="00C66CA5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Guide to the General Data Protection Regulation (GDPR). </w:t>
              </w:r>
              <w:r>
                <w:rPr>
                  <w:noProof/>
                </w:rPr>
                <w:t xml:space="preserve">[Ar lein]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https://ico.org.uk/media/for-organisations/guide-to-the-general-data-protection-regulation-gdpr-1-0.pdf</w:t>
              </w:r>
              <w:r>
                <w:rPr>
                  <w:noProof/>
                </w:rPr>
                <w:br/>
                <w:t>[Cyrchwyd 15 Ionawr 2019].</w:t>
              </w:r>
            </w:p>
            <w:p w14:paraId="0BE5A4C2" w14:textId="693E0074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Jamison, J., Johnson, F. &amp; Dickson, P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99</w:t>
              </w:r>
              <w:r w:rsidR="00C66CA5">
                <w:rPr>
                  <w:noProof/>
                </w:rPr>
                <w:t>8)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Every Pupil Counts. </w:t>
              </w:r>
              <w:r>
                <w:rPr>
                  <w:noProof/>
                </w:rPr>
                <w:t>1af gol. Slough: NFER.</w:t>
              </w:r>
            </w:p>
            <w:p w14:paraId="03EE5E9A" w14:textId="5DF1FF20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>Johnson, B. &amp; Christensen, L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000</w:t>
              </w:r>
              <w:r w:rsidR="005225F6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Educational Research: Quantitative And Qualitative Approaches. </w:t>
              </w:r>
              <w:r>
                <w:rPr>
                  <w:noProof/>
                </w:rPr>
                <w:t>1st ed. London: Allyn &amp; Bacon.</w:t>
              </w:r>
            </w:p>
            <w:p w14:paraId="6AAFEF4B" w14:textId="3BF392C8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Joyce-Gibbons, A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017</w:t>
              </w:r>
              <w:r w:rsidR="005225F6">
                <w:rPr>
                  <w:noProof/>
                </w:rPr>
                <w:t>)</w:t>
              </w:r>
              <w:r>
                <w:rPr>
                  <w:noProof/>
                </w:rPr>
                <w:t xml:space="preserve"> Observe, interact and act : teachers' initiation of mini-plenaries to scaffold small-group collaboration. </w:t>
              </w:r>
              <w:r>
                <w:rPr>
                  <w:i/>
                  <w:iCs/>
                  <w:noProof/>
                </w:rPr>
                <w:t xml:space="preserve">Technology, pedagogy and education, </w:t>
              </w:r>
              <w:r>
                <w:rPr>
                  <w:noProof/>
                </w:rPr>
                <w:t>1(26), pp. 51-68.</w:t>
              </w:r>
            </w:p>
            <w:p w14:paraId="7A7BF6AB" w14:textId="291837D8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Kochhar-Bryant, C. A. &amp; Heishman, A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010</w:t>
              </w:r>
              <w:r w:rsidR="005225F6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What Does It Mean to Educate the Whole Child?. </w:t>
              </w:r>
              <w:r>
                <w:rPr>
                  <w:noProof/>
                </w:rPr>
                <w:t>1st ed. New York: Corwin Press.</w:t>
              </w:r>
            </w:p>
            <w:p w14:paraId="00B309F1" w14:textId="5098A4D8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Kollar, I. &amp; Fischer, F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013</w:t>
              </w:r>
              <w:r w:rsidR="005225F6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 w:rsidR="004D249A">
                <w:rPr>
                  <w:noProof/>
                </w:rPr>
                <w:t>Orch</w:t>
              </w:r>
              <w:r>
                <w:rPr>
                  <w:noProof/>
                </w:rPr>
                <w:t xml:space="preserve">estration is nothing without conducting - But arranging ties the two together! A response to Dillenbourg (2011). </w:t>
              </w:r>
              <w:r>
                <w:rPr>
                  <w:i/>
                  <w:iCs/>
                  <w:noProof/>
                </w:rPr>
                <w:t xml:space="preserve">Computers &amp; Education, </w:t>
              </w:r>
              <w:r>
                <w:rPr>
                  <w:noProof/>
                </w:rPr>
                <w:t>1(69), pp. 507-509.</w:t>
              </w:r>
            </w:p>
            <w:p w14:paraId="6F9113ED" w14:textId="2C2DD8EA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Leung, L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015</w:t>
              </w:r>
              <w:r w:rsidR="00015318">
                <w:rPr>
                  <w:noProof/>
                </w:rPr>
                <w:t>)</w:t>
              </w:r>
              <w:r>
                <w:rPr>
                  <w:noProof/>
                </w:rPr>
                <w:t xml:space="preserve"> Validity, reliability, and generalizability in qualitative research. </w:t>
              </w:r>
              <w:r>
                <w:rPr>
                  <w:i/>
                  <w:iCs/>
                  <w:noProof/>
                </w:rPr>
                <w:t xml:space="preserve">J Family Med Prim Care, </w:t>
              </w:r>
              <w:r>
                <w:rPr>
                  <w:noProof/>
                </w:rPr>
                <w:t>4(3), pp. 324-327.</w:t>
              </w:r>
            </w:p>
            <w:p w14:paraId="2BB65FD7" w14:textId="063B9D19" w:rsidR="005208B9" w:rsidRDefault="005208B9" w:rsidP="005208B9">
              <w:pPr>
                <w:pStyle w:val="Bibliography"/>
                <w:rPr>
                  <w:noProof/>
                  <w:lang w:val="cy-GB"/>
                </w:rPr>
              </w:pPr>
              <w:r>
                <w:rPr>
                  <w:noProof/>
                </w:rPr>
                <w:t xml:space="preserve">Llywodraeth Cymru, </w:t>
              </w:r>
              <w:r w:rsidR="00015318">
                <w:rPr>
                  <w:noProof/>
                </w:rPr>
                <w:t>(</w:t>
              </w:r>
              <w:r>
                <w:rPr>
                  <w:noProof/>
                </w:rPr>
                <w:t>2010</w:t>
              </w:r>
              <w:r w:rsidR="0001531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Fframwaith y Cyfnod Sylfaen. </w:t>
              </w:r>
              <w:r>
                <w:rPr>
                  <w:noProof/>
                </w:rPr>
                <w:t xml:space="preserve">[Ar lein]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http://learning.gov.wales/docs/learningwales/publications/150803-fp-framework-cy.pdf</w:t>
              </w:r>
              <w:r>
                <w:rPr>
                  <w:noProof/>
                </w:rPr>
                <w:br/>
                <w:t>[Cyrchwyd 12 Rhagfyr 2018].</w:t>
              </w:r>
            </w:p>
            <w:p w14:paraId="0E8779F9" w14:textId="7B54B034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Llywodraeth Cymru</w:t>
              </w:r>
              <w:r w:rsidR="00015318">
                <w:rPr>
                  <w:noProof/>
                </w:rPr>
                <w:t xml:space="preserve"> (</w:t>
              </w:r>
              <w:r>
                <w:rPr>
                  <w:noProof/>
                </w:rPr>
                <w:t>2010</w:t>
              </w:r>
              <w:r w:rsidR="0001531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Sut i ddatblygu meddwl ac asesu ar gyfer dysgu yn yr ystafell dosbarth, </w:t>
              </w:r>
              <w:r>
                <w:rPr>
                  <w:noProof/>
                </w:rPr>
                <w:t>Caerdydd: Llywodraeth Cymru.</w:t>
              </w:r>
            </w:p>
            <w:p w14:paraId="7E5F0824" w14:textId="2CF6B192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Llywodraeth Cymru</w:t>
              </w:r>
              <w:r w:rsidR="00015318">
                <w:rPr>
                  <w:noProof/>
                </w:rPr>
                <w:t xml:space="preserve"> (</w:t>
              </w:r>
              <w:r>
                <w:rPr>
                  <w:noProof/>
                </w:rPr>
                <w:t>2013</w:t>
              </w:r>
              <w:r w:rsidR="0001531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Hawliau Plant yng Nghymru, </w:t>
              </w:r>
              <w:r>
                <w:rPr>
                  <w:noProof/>
                </w:rPr>
                <w:t>Caerdydd: Llywodraeth Cymru.</w:t>
              </w:r>
            </w:p>
            <w:p w14:paraId="1EC8403F" w14:textId="2ED8680C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Llywodraeth Cymru</w:t>
              </w:r>
              <w:r w:rsidR="00015318">
                <w:rPr>
                  <w:noProof/>
                </w:rPr>
                <w:t xml:space="preserve"> (</w:t>
              </w:r>
              <w:r>
                <w:rPr>
                  <w:noProof/>
                </w:rPr>
                <w:t>2016</w:t>
              </w:r>
              <w:r w:rsidR="0001531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Primary and secondary schools free school meals, special educational needs and average class size, 2016. </w:t>
              </w:r>
              <w:r>
                <w:rPr>
                  <w:noProof/>
                </w:rPr>
                <w:t xml:space="preserve">[Ar lein]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https://gov.wales/statistics-and-research/schools-census/ad-hoc-statistical-requests/?lang=en</w:t>
              </w:r>
              <w:r>
                <w:rPr>
                  <w:noProof/>
                </w:rPr>
                <w:br/>
                <w:t>[Cyrchwyd 17 Chwefror 2019].</w:t>
              </w:r>
            </w:p>
            <w:p w14:paraId="03556B69" w14:textId="62A8BDAF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Llywodraeth Cymru</w:t>
              </w:r>
              <w:r w:rsidR="00015318">
                <w:rPr>
                  <w:noProof/>
                </w:rPr>
                <w:t xml:space="preserve"> (</w:t>
              </w:r>
              <w:r>
                <w:rPr>
                  <w:noProof/>
                </w:rPr>
                <w:t>2017a</w:t>
              </w:r>
              <w:r w:rsidR="0001531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Dadansoddiad Ychwanegol o Ganlyniadau PISA 2015, </w:t>
              </w:r>
              <w:r>
                <w:rPr>
                  <w:noProof/>
                </w:rPr>
                <w:t>Caerdydd: OGL.</w:t>
              </w:r>
            </w:p>
            <w:p w14:paraId="7F06494C" w14:textId="084FB0D7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>Llywodraeth Cymru</w:t>
              </w:r>
              <w:r w:rsidR="00015318">
                <w:rPr>
                  <w:noProof/>
                </w:rPr>
                <w:t xml:space="preserve"> (</w:t>
              </w:r>
              <w:r>
                <w:rPr>
                  <w:noProof/>
                </w:rPr>
                <w:t>2017b</w:t>
              </w:r>
              <w:r w:rsidR="0001531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Llawlyfr Proffil y Cyfnod Sylfaen. </w:t>
              </w:r>
              <w:r>
                <w:rPr>
                  <w:noProof/>
                </w:rPr>
                <w:t xml:space="preserve">[Ar lein]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https://beta.llyw.cymru/sites/default/files/publications/2018-03/llawlyfr-proffil-y-cyfnod-sylfaen-diwygiwyd-medi-2017.pdf</w:t>
              </w:r>
              <w:r>
                <w:rPr>
                  <w:noProof/>
                </w:rPr>
                <w:br/>
                <w:t>[Cyrchwyd 28 Rhagfyr 2018].</w:t>
              </w:r>
            </w:p>
            <w:p w14:paraId="2F36E49F" w14:textId="4F1D08B7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Lofland, J. &amp; Lofland, L. H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995</w:t>
              </w:r>
              <w:r w:rsidR="0001531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Analyzing Social Settings: a guide to qualitative observation and analysis. </w:t>
              </w:r>
              <w:r>
                <w:rPr>
                  <w:noProof/>
                </w:rPr>
                <w:t>1st ed. Belmont: Wadsworth Publishing Company.</w:t>
              </w:r>
            </w:p>
            <w:p w14:paraId="67ED637A" w14:textId="77777777" w:rsidR="005208B9" w:rsidRDefault="005208B9" w:rsidP="005208B9">
              <w:pPr>
                <w:pStyle w:val="Bibliography"/>
                <w:rPr>
                  <w:noProof/>
                  <w:lang w:val="cy-GB"/>
                </w:rPr>
              </w:pPr>
              <w:r>
                <w:rPr>
                  <w:i/>
                  <w:iCs/>
                  <w:noProof/>
                </w:rPr>
                <w:t xml:space="preserve">Mae lleisiau disgyblion o bwys </w:t>
              </w:r>
              <w:r>
                <w:rPr>
                  <w:noProof/>
                </w:rPr>
                <w:t xml:space="preserve">(2018) Estyn. </w:t>
              </w:r>
            </w:p>
            <w:p w14:paraId="190E369C" w14:textId="1C630783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Maxwell, J. A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010</w:t>
              </w:r>
              <w:r w:rsidR="00D16865">
                <w:rPr>
                  <w:noProof/>
                </w:rPr>
                <w:t>)</w:t>
              </w:r>
              <w:r>
                <w:rPr>
                  <w:noProof/>
                </w:rPr>
                <w:t xml:space="preserve"> Using Numbers in Qualitative Research. </w:t>
              </w:r>
              <w:r>
                <w:rPr>
                  <w:i/>
                  <w:iCs/>
                  <w:noProof/>
                </w:rPr>
                <w:t xml:space="preserve">Qualitative Inquiry, </w:t>
              </w:r>
              <w:r>
                <w:rPr>
                  <w:noProof/>
                </w:rPr>
                <w:t>6(16), pp. 475-482.</w:t>
              </w:r>
            </w:p>
            <w:p w14:paraId="5151B8BE" w14:textId="5FCC561D" w:rsidR="005208B9" w:rsidRDefault="005208B9" w:rsidP="005208B9">
              <w:pPr>
                <w:pStyle w:val="Bibliography"/>
                <w:rPr>
                  <w:noProof/>
                  <w:lang w:val="cy-GB"/>
                </w:rPr>
              </w:pPr>
              <w:r>
                <w:rPr>
                  <w:noProof/>
                </w:rPr>
                <w:t>OECD</w:t>
              </w:r>
              <w:r w:rsidR="00D16865">
                <w:rPr>
                  <w:noProof/>
                </w:rPr>
                <w:t xml:space="preserve"> (</w:t>
              </w:r>
              <w:r>
                <w:rPr>
                  <w:noProof/>
                </w:rPr>
                <w:t>2015</w:t>
              </w:r>
              <w:r w:rsidR="00D16865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Country note: PISA 2015 Japan. </w:t>
              </w:r>
              <w:r>
                <w:rPr>
                  <w:noProof/>
                </w:rPr>
                <w:t xml:space="preserve">[Ar lein]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http://www.oecd.org/pisa/pisa-2015-japan.htm</w:t>
              </w:r>
              <w:r>
                <w:rPr>
                  <w:noProof/>
                </w:rPr>
                <w:br/>
                <w:t>[Cyrchwyd 22 Chwefror 2019].</w:t>
              </w:r>
            </w:p>
            <w:p w14:paraId="47292219" w14:textId="262589EA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OECD</w:t>
              </w:r>
              <w:r w:rsidR="00D16865">
                <w:rPr>
                  <w:noProof/>
                </w:rPr>
                <w:t xml:space="preserve"> (</w:t>
              </w:r>
              <w:r>
                <w:rPr>
                  <w:noProof/>
                </w:rPr>
                <w:t>2015</w:t>
              </w:r>
              <w:r w:rsidR="00D16865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PISA 2015 Results in Focus, </w:t>
              </w:r>
              <w:r>
                <w:rPr>
                  <w:noProof/>
                </w:rPr>
                <w:t>s.l.: OECD.</w:t>
              </w:r>
            </w:p>
            <w:p w14:paraId="100DE117" w14:textId="74CA3939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Pavlov, I. P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927</w:t>
              </w:r>
              <w:r w:rsidR="00D16865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Conditioned Reflexes. </w:t>
              </w:r>
              <w:r>
                <w:rPr>
                  <w:noProof/>
                </w:rPr>
                <w:t>1st ed. New York: Dover Publications, Inc..</w:t>
              </w:r>
            </w:p>
            <w:p w14:paraId="7F80F82F" w14:textId="2A3096B7" w:rsidR="005208B9" w:rsidRDefault="005208B9" w:rsidP="005208B9">
              <w:pPr>
                <w:pStyle w:val="Bibliography"/>
                <w:rPr>
                  <w:noProof/>
                  <w:lang w:val="cy-GB"/>
                </w:rPr>
              </w:pPr>
              <w:r>
                <w:rPr>
                  <w:noProof/>
                </w:rPr>
                <w:t>Prifysgol Cymru Y Drindod Dewi Sant [PCYDDS]</w:t>
              </w:r>
              <w:r w:rsidR="003F2AF7">
                <w:rPr>
                  <w:noProof/>
                </w:rPr>
                <w:t xml:space="preserve"> (</w:t>
              </w:r>
              <w:r>
                <w:rPr>
                  <w:noProof/>
                </w:rPr>
                <w:t>2017</w:t>
              </w:r>
              <w:r w:rsidR="003F2AF7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Cod Ymarfer Moeseg ac Integredd Ymchwil. </w:t>
              </w:r>
              <w:r>
                <w:rPr>
                  <w:noProof/>
                </w:rPr>
                <w:t xml:space="preserve">[Ar lein]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https://www.uwtsd.ac.uk/media/uwtsd-website/content-assets/documents/academic-office/misc-forms/REICoP-17-20-v3-CYM.pdf</w:t>
              </w:r>
              <w:r>
                <w:rPr>
                  <w:noProof/>
                </w:rPr>
                <w:br/>
                <w:t>[Cyrchwyd 20 Ionawr 2019].</w:t>
              </w:r>
            </w:p>
            <w:p w14:paraId="11BE1232" w14:textId="5BB4B2F4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Robinson, V., Hoheba, M. &amp; Lloyd, C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009</w:t>
              </w:r>
              <w:r w:rsidR="003F2AF7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School Leadership and student outcomes, </w:t>
              </w:r>
              <w:r>
                <w:rPr>
                  <w:noProof/>
                </w:rPr>
                <w:t>Wellington: New Zealand Ministry of Education.</w:t>
              </w:r>
            </w:p>
            <w:p w14:paraId="43CCCA07" w14:textId="0774ABBB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Schön, D. A</w:t>
              </w:r>
              <w:r w:rsidR="00260392">
                <w:rPr>
                  <w:noProof/>
                </w:rPr>
                <w:t>. (2</w:t>
              </w:r>
              <w:r>
                <w:rPr>
                  <w:noProof/>
                </w:rPr>
                <w:t>016</w:t>
              </w:r>
              <w:r w:rsidR="003F2AF7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The Reflective Practitioner: How Professionals Think In Action. </w:t>
              </w:r>
              <w:r>
                <w:rPr>
                  <w:noProof/>
                </w:rPr>
                <w:t>1st ed. London; New York: Routeldge.</w:t>
              </w:r>
            </w:p>
            <w:p w14:paraId="226F3B6C" w14:textId="16DADE73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Shulman, L. S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986</w:t>
              </w:r>
              <w:r w:rsidR="003F2AF7">
                <w:rPr>
                  <w:noProof/>
                </w:rPr>
                <w:t>)</w:t>
              </w:r>
              <w:r>
                <w:rPr>
                  <w:noProof/>
                </w:rPr>
                <w:t xml:space="preserve"> Those Who Understand: Knowledge Growth in Teaching. </w:t>
              </w:r>
              <w:r>
                <w:rPr>
                  <w:i/>
                  <w:iCs/>
                  <w:noProof/>
                </w:rPr>
                <w:t xml:space="preserve">Educational Researcher, </w:t>
              </w:r>
              <w:r>
                <w:rPr>
                  <w:noProof/>
                </w:rPr>
                <w:t>15(2), pp. 4-14.</w:t>
              </w:r>
            </w:p>
            <w:p w14:paraId="20475FA6" w14:textId="0F685936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Skinner, B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978</w:t>
              </w:r>
              <w:r w:rsidR="003F2AF7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Verbal behavior. </w:t>
              </w:r>
              <w:r>
                <w:rPr>
                  <w:noProof/>
                </w:rPr>
                <w:t>1st ed. New York: Appleton-Century-Crofts.</w:t>
              </w:r>
            </w:p>
            <w:p w14:paraId="6D2D2CBB" w14:textId="13B04FE2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>Stigler, J. W. &amp; Hiebert, J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999</w:t>
              </w:r>
              <w:r w:rsidR="003F2AF7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The Teaching Gap: Best Ideas from the World's Teachers for Improving Education in the Classroom. </w:t>
              </w:r>
              <w:r>
                <w:rPr>
                  <w:noProof/>
                </w:rPr>
                <w:t>1st ed. New York: The Free Press.</w:t>
              </w:r>
            </w:p>
            <w:p w14:paraId="791A026F" w14:textId="4E43D417" w:rsidR="005208B9" w:rsidRDefault="005208B9" w:rsidP="005208B9">
              <w:pPr>
                <w:pStyle w:val="Bibliography"/>
                <w:rPr>
                  <w:noProof/>
                  <w:lang w:val="cy-GB"/>
                </w:rPr>
              </w:pPr>
              <w:r>
                <w:rPr>
                  <w:noProof/>
                </w:rPr>
                <w:t>United Nations</w:t>
              </w:r>
              <w:r w:rsidR="003F2AF7">
                <w:rPr>
                  <w:noProof/>
                </w:rPr>
                <w:t xml:space="preserve"> (</w:t>
              </w:r>
              <w:r>
                <w:rPr>
                  <w:noProof/>
                </w:rPr>
                <w:t>2010</w:t>
              </w:r>
              <w:r w:rsidR="003F2AF7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The United Nations Convention on the Rights of the Child, </w:t>
              </w:r>
              <w:r>
                <w:rPr>
                  <w:noProof/>
                </w:rPr>
                <w:t>s.l.: United Nations.</w:t>
              </w:r>
            </w:p>
            <w:p w14:paraId="75DC49F1" w14:textId="0D35C98A" w:rsidR="005208B9" w:rsidRDefault="005208B9" w:rsidP="005208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Vygotsky, L. S</w:t>
              </w:r>
              <w:r w:rsidR="00260392">
                <w:rPr>
                  <w:noProof/>
                </w:rPr>
                <w:t>. (1</w:t>
              </w:r>
              <w:r>
                <w:rPr>
                  <w:noProof/>
                </w:rPr>
                <w:t>978</w:t>
              </w:r>
              <w:r w:rsidR="003F2AF7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Mind in Society: the Development of Higher Psychological Processes. </w:t>
              </w:r>
              <w:r>
                <w:rPr>
                  <w:noProof/>
                </w:rPr>
                <w:t>1st ed. Cambridge, MA: Harvard University Press.</w:t>
              </w:r>
            </w:p>
            <w:p w14:paraId="4EED2678" w14:textId="28D1FE6D" w:rsidR="0041738B" w:rsidRPr="00D83226" w:rsidRDefault="0041738B" w:rsidP="005208B9">
              <w:pPr>
                <w:rPr>
                  <w:lang w:val="cy-GB"/>
                </w:rPr>
              </w:pPr>
              <w:r w:rsidRPr="00D83226">
                <w:rPr>
                  <w:b/>
                  <w:bCs/>
                  <w:noProof/>
                  <w:lang w:val="cy-GB"/>
                </w:rPr>
                <w:fldChar w:fldCharType="end"/>
              </w:r>
            </w:p>
          </w:sdtContent>
        </w:sdt>
      </w:sdtContent>
    </w:sdt>
    <w:p w14:paraId="45FCC28F" w14:textId="034D881B" w:rsidR="00567121" w:rsidRPr="00D83226" w:rsidRDefault="00567121" w:rsidP="00AC7079">
      <w:pPr>
        <w:rPr>
          <w:lang w:val="cy-GB"/>
        </w:rPr>
      </w:pPr>
    </w:p>
    <w:p w14:paraId="506B2AEB" w14:textId="6CC1BC8C" w:rsidR="00282087" w:rsidRDefault="00282087">
      <w:pPr>
        <w:spacing w:before="0" w:after="120" w:line="264" w:lineRule="auto"/>
        <w:rPr>
          <w:lang w:val="cy-GB"/>
        </w:rPr>
      </w:pPr>
    </w:p>
    <w:p w14:paraId="5F6B35FA" w14:textId="2F02A00C" w:rsidR="00CA5B21" w:rsidRDefault="00CA5B21">
      <w:pPr>
        <w:spacing w:before="0" w:after="120" w:line="264" w:lineRule="auto"/>
        <w:rPr>
          <w:lang w:val="cy-GB"/>
        </w:rPr>
      </w:pPr>
    </w:p>
    <w:p w14:paraId="12C2B93D" w14:textId="53491A92" w:rsidR="00CA5B21" w:rsidRDefault="00CA5B21">
      <w:pPr>
        <w:spacing w:before="0" w:after="120" w:line="264" w:lineRule="auto"/>
        <w:rPr>
          <w:lang w:val="cy-GB"/>
        </w:rPr>
      </w:pPr>
      <w:r>
        <w:rPr>
          <w:lang w:val="cy-GB"/>
        </w:rPr>
        <w:br w:type="page"/>
      </w:r>
    </w:p>
    <w:sdt>
      <w:sdtPr>
        <w:rPr>
          <w:rFonts w:eastAsiaTheme="minorEastAsia" w:cstheme="minorBidi"/>
          <w:color w:val="auto"/>
          <w:sz w:val="24"/>
          <w:szCs w:val="21"/>
          <w:lang w:val="cy-GB"/>
        </w:rPr>
        <w:id w:val="83342301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449BF84" w14:textId="77777777" w:rsidR="00CA5B21" w:rsidRPr="00D83226" w:rsidRDefault="00CA5B21" w:rsidP="00CA5B21">
          <w:pPr>
            <w:pStyle w:val="TOCHeading"/>
            <w:pBdr>
              <w:bottom w:val="single" w:sz="4" w:space="0" w:color="E84C22" w:themeColor="accent1"/>
            </w:pBdr>
            <w:rPr>
              <w:lang w:val="cy-GB"/>
            </w:rPr>
          </w:pPr>
          <w:r w:rsidRPr="00D83226">
            <w:rPr>
              <w:lang w:val="cy-GB"/>
            </w:rPr>
            <w:t>Taflen Cynnwys</w:t>
          </w:r>
        </w:p>
        <w:p w14:paraId="02ACC31D" w14:textId="3976A215" w:rsidR="00F770D7" w:rsidRDefault="00CA5B21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r w:rsidRPr="00D83226">
            <w:rPr>
              <w:b/>
              <w:bCs/>
              <w:noProof/>
              <w:lang w:val="cy-GB"/>
            </w:rPr>
            <w:fldChar w:fldCharType="begin"/>
          </w:r>
          <w:r w:rsidRPr="00D83226">
            <w:rPr>
              <w:b/>
              <w:bCs/>
              <w:noProof/>
              <w:lang w:val="cy-GB"/>
            </w:rPr>
            <w:instrText xml:space="preserve"> TOC \o "1-3" \h \z \u </w:instrText>
          </w:r>
          <w:r w:rsidRPr="00D83226">
            <w:rPr>
              <w:b/>
              <w:bCs/>
              <w:noProof/>
              <w:lang w:val="cy-GB"/>
            </w:rPr>
            <w:fldChar w:fldCharType="separate"/>
          </w:r>
          <w:hyperlink w:anchor="_Toc2455476" w:history="1">
            <w:r w:rsidR="00F770D7" w:rsidRPr="007763BD">
              <w:rPr>
                <w:rStyle w:val="Hyperlink"/>
                <w:noProof/>
                <w:lang w:val="cy-GB"/>
              </w:rPr>
              <w:t>Cyflwyniad</w:t>
            </w:r>
            <w:r w:rsidR="00F770D7">
              <w:rPr>
                <w:noProof/>
                <w:webHidden/>
              </w:rPr>
              <w:tab/>
            </w:r>
            <w:r w:rsidR="00F770D7">
              <w:rPr>
                <w:noProof/>
                <w:webHidden/>
              </w:rPr>
              <w:fldChar w:fldCharType="begin"/>
            </w:r>
            <w:r w:rsidR="00F770D7">
              <w:rPr>
                <w:noProof/>
                <w:webHidden/>
              </w:rPr>
              <w:instrText xml:space="preserve"> PAGEREF _Toc2455476 \h </w:instrText>
            </w:r>
            <w:r w:rsidR="00F770D7">
              <w:rPr>
                <w:noProof/>
                <w:webHidden/>
              </w:rPr>
            </w:r>
            <w:r w:rsidR="00F770D7">
              <w:rPr>
                <w:noProof/>
                <w:webHidden/>
              </w:rPr>
              <w:fldChar w:fldCharType="separate"/>
            </w:r>
            <w:r w:rsidR="00F770D7">
              <w:rPr>
                <w:noProof/>
                <w:webHidden/>
              </w:rPr>
              <w:t>1</w:t>
            </w:r>
            <w:r w:rsidR="00F770D7">
              <w:rPr>
                <w:noProof/>
                <w:webHidden/>
              </w:rPr>
              <w:fldChar w:fldCharType="end"/>
            </w:r>
          </w:hyperlink>
        </w:p>
        <w:p w14:paraId="38C5F2F9" w14:textId="19DD468F" w:rsidR="00F770D7" w:rsidRDefault="00F770D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77" w:history="1">
            <w:r w:rsidRPr="007763BD">
              <w:rPr>
                <w:rStyle w:val="Hyperlink"/>
                <w:noProof/>
                <w:lang w:val="cy-GB"/>
              </w:rPr>
              <w:t>Cyd-destun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70038" w14:textId="66C256A5" w:rsidR="00F770D7" w:rsidRDefault="00F770D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78" w:history="1">
            <w:r w:rsidRPr="007763BD">
              <w:rPr>
                <w:rStyle w:val="Hyperlink"/>
                <w:noProof/>
                <w:lang w:val="cy-GB"/>
              </w:rPr>
              <w:t>Trosolwg o’r llenyddiaeth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A032F2" w14:textId="2EBB2562" w:rsidR="00F770D7" w:rsidRDefault="00F770D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79" w:history="1">
            <w:r w:rsidRPr="007763BD">
              <w:rPr>
                <w:rStyle w:val="Hyperlink"/>
                <w:noProof/>
                <w:lang w:val="cy-GB"/>
              </w:rPr>
              <w:t>Methodoleg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CF3626" w14:textId="6B2DA8A4" w:rsidR="00F770D7" w:rsidRDefault="00F770D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80" w:history="1">
            <w:r w:rsidRPr="007763BD">
              <w:rPr>
                <w:rStyle w:val="Hyperlink"/>
                <w:noProof/>
                <w:lang w:val="cy-GB"/>
              </w:rPr>
              <w:t>Math o Ddata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5D072E" w14:textId="24DC8DF9" w:rsidR="00F770D7" w:rsidRDefault="00F770D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81" w:history="1">
            <w:r w:rsidRPr="007763BD">
              <w:rPr>
                <w:rStyle w:val="Hyperlink"/>
                <w:noProof/>
                <w:lang w:val="cy-GB"/>
              </w:rPr>
              <w:t>Astudiaeth Gwers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E92C19" w14:textId="00172859" w:rsidR="00F770D7" w:rsidRDefault="00F770D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82" w:history="1">
            <w:r w:rsidRPr="007763BD">
              <w:rPr>
                <w:rStyle w:val="Hyperlink"/>
                <w:noProof/>
                <w:lang w:val="cy-GB"/>
              </w:rPr>
              <w:t>Plant ‘Achos’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4DCAB9" w14:textId="471EC7D1" w:rsidR="00F770D7" w:rsidRDefault="00F770D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83" w:history="1">
            <w:r w:rsidRPr="007763BD">
              <w:rPr>
                <w:rStyle w:val="Hyperlink"/>
                <w:noProof/>
                <w:lang w:val="cy-GB"/>
              </w:rPr>
              <w:t>Y Dulliau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66D6A0" w14:textId="39FC1B60" w:rsidR="00F770D7" w:rsidRDefault="00F770D7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84" w:history="1">
            <w:r w:rsidRPr="007763BD">
              <w:rPr>
                <w:rStyle w:val="Hyperlink"/>
                <w:noProof/>
                <w:lang w:val="cy-GB"/>
              </w:rPr>
              <w:t>Taflenni Gwirio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44938A" w14:textId="117A0636" w:rsidR="00F770D7" w:rsidRDefault="00F770D7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85" w:history="1">
            <w:r w:rsidRPr="007763BD">
              <w:rPr>
                <w:rStyle w:val="Hyperlink"/>
                <w:noProof/>
                <w:lang w:val="cy-GB"/>
              </w:rPr>
              <w:t>Nodiadau Maes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DCDFAF" w14:textId="1171C933" w:rsidR="00F770D7" w:rsidRDefault="00F770D7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86" w:history="1">
            <w:r w:rsidRPr="007763BD">
              <w:rPr>
                <w:rStyle w:val="Hyperlink"/>
                <w:noProof/>
                <w:lang w:val="cy-GB"/>
              </w:rPr>
              <w:t>Gr</w:t>
            </w:r>
            <w:r w:rsidRPr="007763BD">
              <w:rPr>
                <w:rStyle w:val="Hyperlink"/>
                <w:rFonts w:ascii="Calibri" w:hAnsi="Calibri" w:cs="Calibri"/>
                <w:noProof/>
                <w:lang w:val="cy-GB"/>
              </w:rPr>
              <w:t>ŵ</w:t>
            </w:r>
            <w:r w:rsidRPr="007763BD">
              <w:rPr>
                <w:rStyle w:val="Hyperlink"/>
                <w:noProof/>
                <w:lang w:val="cy-GB"/>
              </w:rPr>
              <w:t>p Ffocws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7E3283" w14:textId="76FFD45E" w:rsidR="00F770D7" w:rsidRDefault="00F770D7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87" w:history="1">
            <w:r w:rsidRPr="007763BD">
              <w:rPr>
                <w:rStyle w:val="Hyperlink"/>
                <w:noProof/>
                <w:lang w:val="cy-GB"/>
              </w:rPr>
              <w:t>Adfyfyrio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64A1AE" w14:textId="61C8E1B8" w:rsidR="00F770D7" w:rsidRDefault="00F770D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88" w:history="1">
            <w:r w:rsidRPr="007763BD">
              <w:rPr>
                <w:rStyle w:val="Hyperlink"/>
                <w:noProof/>
                <w:lang w:val="cy-GB"/>
              </w:rPr>
              <w:t>Ystyriaethau Moesegol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9B8519" w14:textId="471847AA" w:rsidR="00F770D7" w:rsidRDefault="00F770D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89" w:history="1">
            <w:r w:rsidRPr="007763BD">
              <w:rPr>
                <w:rStyle w:val="Hyperlink"/>
                <w:noProof/>
                <w:lang w:val="cy-GB"/>
              </w:rPr>
              <w:t>Dadansoddiad Yr Ymchwil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4DF7B5" w14:textId="6B43356B" w:rsidR="00F770D7" w:rsidRDefault="00F770D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90" w:history="1">
            <w:r w:rsidRPr="007763BD">
              <w:rPr>
                <w:rStyle w:val="Hyperlink"/>
                <w:b/>
                <w:noProof/>
                <w:lang w:val="cy-GB"/>
              </w:rPr>
              <w:t>Allwedd: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24BC9D" w14:textId="4E4D3CBE" w:rsidR="00F770D7" w:rsidRDefault="00F770D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91" w:history="1">
            <w:r w:rsidRPr="007763BD">
              <w:rPr>
                <w:rStyle w:val="Hyperlink"/>
                <w:b/>
                <w:noProof/>
                <w:lang w:val="cy-GB"/>
              </w:rPr>
              <w:t>Astudiaeth Gwers 1 (AG1)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648F34" w14:textId="1F51814E" w:rsidR="00F770D7" w:rsidRDefault="00F770D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92" w:history="1">
            <w:r w:rsidRPr="007763BD">
              <w:rPr>
                <w:rStyle w:val="Hyperlink"/>
                <w:b/>
                <w:noProof/>
                <w:lang w:val="cy-GB"/>
              </w:rPr>
              <w:t>Astudiaeth Gwers 2 (AG2 – Yr Awdur)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D69243" w14:textId="43435740" w:rsidR="00F770D7" w:rsidRDefault="00F770D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93" w:history="1">
            <w:r w:rsidRPr="007763BD">
              <w:rPr>
                <w:rStyle w:val="Hyperlink"/>
                <w:b/>
                <w:noProof/>
                <w:lang w:val="cy-GB"/>
              </w:rPr>
              <w:t>Astudiaeth Gwers 3 (AG3)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B5DC0C" w14:textId="7A24D4AB" w:rsidR="00F770D7" w:rsidRDefault="00F770D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94" w:history="1">
            <w:r w:rsidRPr="007763BD">
              <w:rPr>
                <w:rStyle w:val="Hyperlink"/>
                <w:noProof/>
                <w:lang w:val="cy-GB"/>
              </w:rPr>
              <w:t>Canfyddiadau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C78BAF" w14:textId="59544B8F" w:rsidR="00F770D7" w:rsidRDefault="00F770D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95" w:history="1">
            <w:r w:rsidRPr="007763BD">
              <w:rPr>
                <w:rStyle w:val="Hyperlink"/>
                <w:noProof/>
                <w:lang w:val="cy-GB"/>
              </w:rPr>
              <w:t>Cyflawniad Plant galluoedd Isel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466B73" w14:textId="4D3C5ECD" w:rsidR="00F770D7" w:rsidRDefault="00F770D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96" w:history="1">
            <w:r w:rsidRPr="007763BD">
              <w:rPr>
                <w:rStyle w:val="Hyperlink"/>
                <w:noProof/>
                <w:lang w:val="cy-GB"/>
              </w:rPr>
              <w:t>Cyflawniad Plant gallu uchel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95016E" w14:textId="27129E08" w:rsidR="00F770D7" w:rsidRDefault="00F770D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97" w:history="1">
            <w:r w:rsidRPr="007763BD">
              <w:rPr>
                <w:rStyle w:val="Hyperlink"/>
                <w:noProof/>
                <w:lang w:val="cy-GB"/>
              </w:rPr>
              <w:t>Nifer y Seibiau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64AD1C" w14:textId="20047FA4" w:rsidR="00F770D7" w:rsidRDefault="00F770D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98" w:history="1">
            <w:r w:rsidRPr="007763BD">
              <w:rPr>
                <w:rStyle w:val="Hyperlink"/>
                <w:noProof/>
                <w:lang w:val="cy-GB"/>
              </w:rPr>
              <w:t>Amseru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51BDF9" w14:textId="585F9411" w:rsidR="00F770D7" w:rsidRDefault="00F770D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499" w:history="1">
            <w:r w:rsidRPr="007763BD">
              <w:rPr>
                <w:rStyle w:val="Hyperlink"/>
                <w:noProof/>
                <w:lang w:val="cy-GB"/>
              </w:rPr>
              <w:t>Ymddygiad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F1D924" w14:textId="72CB762B" w:rsidR="00F770D7" w:rsidRDefault="00F770D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500" w:history="1">
            <w:r w:rsidRPr="007763BD">
              <w:rPr>
                <w:rStyle w:val="Hyperlink"/>
                <w:noProof/>
                <w:lang w:val="cy-GB"/>
              </w:rPr>
              <w:t>Methodoleg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41232" w14:textId="46081536" w:rsidR="00F770D7" w:rsidRDefault="00F770D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501" w:history="1">
            <w:r w:rsidRPr="007763BD">
              <w:rPr>
                <w:rStyle w:val="Hyperlink"/>
                <w:noProof/>
                <w:lang w:val="cy-GB"/>
              </w:rPr>
              <w:t>Casgliadau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DAD304" w14:textId="0E18850C" w:rsidR="00F770D7" w:rsidRDefault="00F770D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502" w:history="1">
            <w:r w:rsidRPr="007763BD">
              <w:rPr>
                <w:rStyle w:val="Hyperlink"/>
                <w:noProof/>
                <w:lang w:val="cy-GB"/>
              </w:rPr>
              <w:t>Argymhellion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DE2BE6" w14:textId="554ABC0D" w:rsidR="00F770D7" w:rsidRDefault="00F770D7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503" w:history="1">
            <w:r w:rsidRPr="007763BD">
              <w:rPr>
                <w:rStyle w:val="Hyperlink"/>
                <w:rFonts w:ascii="Wingdings" w:hAnsi="Wingdings"/>
                <w:noProof/>
                <w:lang w:val="cy-GB"/>
              </w:rPr>
              <w:t></w:t>
            </w:r>
            <w:r>
              <w:rPr>
                <w:rFonts w:asciiTheme="minorHAnsi" w:hAnsiTheme="minorHAnsi"/>
                <w:noProof/>
                <w:sz w:val="22"/>
                <w:szCs w:val="22"/>
                <w:lang w:val="cy-GB" w:eastAsia="cy-GB"/>
              </w:rPr>
              <w:tab/>
            </w:r>
            <w:r w:rsidRPr="007763BD">
              <w:rPr>
                <w:rStyle w:val="Hyperlink"/>
                <w:rFonts w:ascii="Leelawadee" w:hAnsi="Leelawadee" w:cs="Leelawadee"/>
                <w:b/>
                <w:bCs/>
                <w:noProof/>
                <w:lang w:val="cy-GB" w:bidi="th-TH"/>
              </w:rPr>
              <w:t>Ymchwilio i sut gellid defnyddio’r strategaeth wrth wahaniaethu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4702AD" w14:textId="7B649A45" w:rsidR="00F770D7" w:rsidRDefault="00F770D7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504" w:history="1">
            <w:r w:rsidRPr="007763BD">
              <w:rPr>
                <w:rStyle w:val="Hyperlink"/>
                <w:rFonts w:ascii="Wingdings" w:hAnsi="Wingdings"/>
                <w:noProof/>
                <w:lang w:val="cy-GB"/>
              </w:rPr>
              <w:t></w:t>
            </w:r>
            <w:r>
              <w:rPr>
                <w:rFonts w:asciiTheme="minorHAnsi" w:hAnsiTheme="minorHAnsi"/>
                <w:noProof/>
                <w:sz w:val="22"/>
                <w:szCs w:val="22"/>
                <w:lang w:val="cy-GB" w:eastAsia="cy-GB"/>
              </w:rPr>
              <w:tab/>
            </w:r>
            <w:r w:rsidRPr="007763BD">
              <w:rPr>
                <w:rStyle w:val="Hyperlink"/>
                <w:rFonts w:ascii="Leelawadee" w:hAnsi="Leelawadee" w:cs="Leelawadee"/>
                <w:b/>
                <w:bCs/>
                <w:noProof/>
                <w:lang w:val="cy-GB" w:bidi="th-TH"/>
              </w:rPr>
              <w:t>Mireinio’r fethodoleg a pheilota’r dulliau arfaethedig er mwyn cysondeb: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E84E2" w14:textId="5AFD1CBD" w:rsidR="00F770D7" w:rsidRDefault="00F770D7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505" w:history="1">
            <w:r w:rsidRPr="007763BD">
              <w:rPr>
                <w:rStyle w:val="Hyperlink"/>
                <w:rFonts w:ascii="Wingdings" w:hAnsi="Wingdings"/>
                <w:noProof/>
                <w:lang w:val="cy-GB"/>
              </w:rPr>
              <w:t></w:t>
            </w:r>
            <w:r>
              <w:rPr>
                <w:rFonts w:asciiTheme="minorHAnsi" w:hAnsiTheme="minorHAnsi"/>
                <w:noProof/>
                <w:sz w:val="22"/>
                <w:szCs w:val="22"/>
                <w:lang w:val="cy-GB" w:eastAsia="cy-GB"/>
              </w:rPr>
              <w:tab/>
            </w:r>
            <w:r w:rsidRPr="007763BD">
              <w:rPr>
                <w:rStyle w:val="Hyperlink"/>
                <w:b/>
                <w:noProof/>
                <w:lang w:val="cy-GB"/>
              </w:rPr>
              <w:t>Diystyried y ffocws ymddygiadol yn ystod SS fel dangosydd o’r nod ymchwiliol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7CAA5E" w14:textId="32797128" w:rsidR="00F770D7" w:rsidRDefault="00F770D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  <w:lang w:val="cy-GB" w:eastAsia="cy-GB"/>
            </w:rPr>
          </w:pPr>
          <w:hyperlink w:anchor="_Toc2455506" w:history="1">
            <w:r w:rsidRPr="007763BD">
              <w:rPr>
                <w:rStyle w:val="Hyperlink"/>
                <w:noProof/>
                <w:lang w:val="cy-GB"/>
              </w:rPr>
              <w:t>Llyfryddiaeth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_Toc2455506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6F1C26" w14:textId="57D0DCA0" w:rsidR="00CA5B21" w:rsidRDefault="00CA5B21" w:rsidP="00CA5B21">
          <w:pPr>
            <w:rPr>
              <w:b/>
              <w:bCs/>
              <w:noProof/>
              <w:lang w:val="cy-GB"/>
            </w:rPr>
          </w:pPr>
          <w:r w:rsidRPr="00D83226">
            <w:rPr>
              <w:b/>
              <w:bCs/>
              <w:noProof/>
              <w:lang w:val="cy-GB"/>
            </w:rPr>
            <w:fldChar w:fldCharType="end"/>
          </w:r>
        </w:p>
        <w:bookmarkStart w:id="32" w:name="_GoBack" w:displacedByCustomXml="next"/>
        <w:bookmarkEnd w:id="32" w:displacedByCustomXml="next"/>
      </w:sdtContent>
    </w:sdt>
    <w:p w14:paraId="368D42D5" w14:textId="77777777" w:rsidR="00CA5B21" w:rsidRPr="00D83226" w:rsidRDefault="00CA5B21">
      <w:pPr>
        <w:spacing w:before="0" w:after="120" w:line="264" w:lineRule="auto"/>
        <w:rPr>
          <w:lang w:val="cy-GB"/>
        </w:rPr>
      </w:pPr>
    </w:p>
    <w:sectPr w:rsidR="00CA5B21" w:rsidRPr="00D83226" w:rsidSect="004065A7">
      <w:footerReference w:type="default" r:id="rId8"/>
      <w:type w:val="continuous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0A05DE" w14:textId="77777777" w:rsidR="00D616F0" w:rsidRDefault="00D616F0" w:rsidP="000C380C">
      <w:pPr>
        <w:spacing w:before="0" w:after="0" w:line="240" w:lineRule="auto"/>
      </w:pPr>
      <w:r>
        <w:separator/>
      </w:r>
    </w:p>
  </w:endnote>
  <w:endnote w:type="continuationSeparator" w:id="0">
    <w:p w14:paraId="7368CAB3" w14:textId="77777777" w:rsidR="00D616F0" w:rsidRDefault="00D616F0" w:rsidP="000C380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elawadee">
    <w:altName w:val="Leelawadee"/>
    <w:charset w:val="DE"/>
    <w:family w:val="swiss"/>
    <w:pitch w:val="variable"/>
    <w:sig w:usb0="81000003" w:usb1="00000000" w:usb2="00000000" w:usb3="00000000" w:csb0="00010001" w:csb1="00000000"/>
  </w:font>
  <w:font w:name="Dubai">
    <w:charset w:val="B2"/>
    <w:family w:val="swiss"/>
    <w:pitch w:val="variable"/>
    <w:sig w:usb0="80002067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845239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E38938" w14:textId="2BBEC63A" w:rsidR="00E43E53" w:rsidRDefault="00E43E5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21812A" w14:textId="77777777" w:rsidR="00E43E53" w:rsidRDefault="00E43E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772012" w14:textId="77777777" w:rsidR="00D616F0" w:rsidRDefault="00D616F0" w:rsidP="000C380C">
      <w:pPr>
        <w:spacing w:before="0" w:after="0" w:line="240" w:lineRule="auto"/>
      </w:pPr>
      <w:r>
        <w:separator/>
      </w:r>
    </w:p>
  </w:footnote>
  <w:footnote w:type="continuationSeparator" w:id="0">
    <w:p w14:paraId="64812726" w14:textId="77777777" w:rsidR="00D616F0" w:rsidRDefault="00D616F0" w:rsidP="000C380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B3315"/>
    <w:multiLevelType w:val="hybridMultilevel"/>
    <w:tmpl w:val="EF68EECC"/>
    <w:lvl w:ilvl="0" w:tplc="A49A1F8A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30D80"/>
    <w:multiLevelType w:val="hybridMultilevel"/>
    <w:tmpl w:val="0E2030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41113"/>
    <w:multiLevelType w:val="hybridMultilevel"/>
    <w:tmpl w:val="AE380618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06958"/>
    <w:multiLevelType w:val="hybridMultilevel"/>
    <w:tmpl w:val="7DC2F4D4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9444E5"/>
    <w:multiLevelType w:val="hybridMultilevel"/>
    <w:tmpl w:val="6ED8CA8C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F43D2"/>
    <w:multiLevelType w:val="hybridMultilevel"/>
    <w:tmpl w:val="7214FA50"/>
    <w:lvl w:ilvl="0" w:tplc="8410CC98">
      <w:numFmt w:val="bullet"/>
      <w:lvlText w:val="-"/>
      <w:lvlJc w:val="left"/>
      <w:pPr>
        <w:ind w:left="720" w:hanging="360"/>
      </w:pPr>
      <w:rPr>
        <w:rFonts w:ascii="Leelawadee" w:eastAsiaTheme="minorEastAsia" w:hAnsi="Leelawadee" w:cs="Leelawadee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9312D"/>
    <w:multiLevelType w:val="hybridMultilevel"/>
    <w:tmpl w:val="27483B08"/>
    <w:lvl w:ilvl="0" w:tplc="F75C23D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E2925"/>
    <w:multiLevelType w:val="hybridMultilevel"/>
    <w:tmpl w:val="6AB0833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F2E"/>
    <w:multiLevelType w:val="hybridMultilevel"/>
    <w:tmpl w:val="873C911C"/>
    <w:lvl w:ilvl="0" w:tplc="6076E37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54FB6"/>
    <w:multiLevelType w:val="hybridMultilevel"/>
    <w:tmpl w:val="9AF4F0A2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33D80"/>
    <w:multiLevelType w:val="hybridMultilevel"/>
    <w:tmpl w:val="B3486EB2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D67D9"/>
    <w:multiLevelType w:val="hybridMultilevel"/>
    <w:tmpl w:val="8462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EF606E"/>
    <w:multiLevelType w:val="hybridMultilevel"/>
    <w:tmpl w:val="BF92D73A"/>
    <w:lvl w:ilvl="0" w:tplc="BBD8D7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1362D28">
      <w:start w:val="1"/>
      <w:numFmt w:val="bullet"/>
      <w:pStyle w:val="ListParagraph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611FE1"/>
    <w:multiLevelType w:val="hybridMultilevel"/>
    <w:tmpl w:val="AD1823CA"/>
    <w:lvl w:ilvl="0" w:tplc="EAC64808">
      <w:start w:val="3000"/>
      <w:numFmt w:val="bullet"/>
      <w:lvlText w:val="-"/>
      <w:lvlJc w:val="left"/>
      <w:pPr>
        <w:ind w:left="720" w:hanging="360"/>
      </w:pPr>
      <w:rPr>
        <w:rFonts w:ascii="Leelawadee" w:eastAsiaTheme="minorEastAsia" w:hAnsi="Leelawadee" w:cs="Leelawadee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554539"/>
    <w:multiLevelType w:val="hybridMultilevel"/>
    <w:tmpl w:val="B18A9B12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5348D2"/>
    <w:multiLevelType w:val="hybridMultilevel"/>
    <w:tmpl w:val="ACC8E450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834F36"/>
    <w:multiLevelType w:val="hybridMultilevel"/>
    <w:tmpl w:val="43742356"/>
    <w:lvl w:ilvl="0" w:tplc="154094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520019">
      <w:start w:val="1"/>
      <w:numFmt w:val="lowerLetter"/>
      <w:lvlText w:val="%2."/>
      <w:lvlJc w:val="left"/>
      <w:pPr>
        <w:ind w:left="1080" w:hanging="360"/>
      </w:pPr>
    </w:lvl>
    <w:lvl w:ilvl="2" w:tplc="0452001B" w:tentative="1">
      <w:start w:val="1"/>
      <w:numFmt w:val="lowerRoman"/>
      <w:lvlText w:val="%3."/>
      <w:lvlJc w:val="right"/>
      <w:pPr>
        <w:ind w:left="1800" w:hanging="180"/>
      </w:pPr>
    </w:lvl>
    <w:lvl w:ilvl="3" w:tplc="0452000F" w:tentative="1">
      <w:start w:val="1"/>
      <w:numFmt w:val="decimal"/>
      <w:lvlText w:val="%4."/>
      <w:lvlJc w:val="left"/>
      <w:pPr>
        <w:ind w:left="2520" w:hanging="360"/>
      </w:pPr>
    </w:lvl>
    <w:lvl w:ilvl="4" w:tplc="04520019" w:tentative="1">
      <w:start w:val="1"/>
      <w:numFmt w:val="lowerLetter"/>
      <w:lvlText w:val="%5."/>
      <w:lvlJc w:val="left"/>
      <w:pPr>
        <w:ind w:left="3240" w:hanging="360"/>
      </w:pPr>
    </w:lvl>
    <w:lvl w:ilvl="5" w:tplc="0452001B" w:tentative="1">
      <w:start w:val="1"/>
      <w:numFmt w:val="lowerRoman"/>
      <w:lvlText w:val="%6."/>
      <w:lvlJc w:val="right"/>
      <w:pPr>
        <w:ind w:left="3960" w:hanging="180"/>
      </w:pPr>
    </w:lvl>
    <w:lvl w:ilvl="6" w:tplc="0452000F" w:tentative="1">
      <w:start w:val="1"/>
      <w:numFmt w:val="decimal"/>
      <w:lvlText w:val="%7."/>
      <w:lvlJc w:val="left"/>
      <w:pPr>
        <w:ind w:left="4680" w:hanging="360"/>
      </w:pPr>
    </w:lvl>
    <w:lvl w:ilvl="7" w:tplc="04520019" w:tentative="1">
      <w:start w:val="1"/>
      <w:numFmt w:val="lowerLetter"/>
      <w:lvlText w:val="%8."/>
      <w:lvlJc w:val="left"/>
      <w:pPr>
        <w:ind w:left="5400" w:hanging="360"/>
      </w:pPr>
    </w:lvl>
    <w:lvl w:ilvl="8" w:tplc="045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15115D"/>
    <w:multiLevelType w:val="hybridMultilevel"/>
    <w:tmpl w:val="B450ED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B11720"/>
    <w:multiLevelType w:val="hybridMultilevel"/>
    <w:tmpl w:val="A6C41906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C7444C"/>
    <w:multiLevelType w:val="hybridMultilevel"/>
    <w:tmpl w:val="B93A79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900E9F"/>
    <w:multiLevelType w:val="hybridMultilevel"/>
    <w:tmpl w:val="950EAEE0"/>
    <w:lvl w:ilvl="0" w:tplc="6EB69CBA">
      <w:start w:val="1"/>
      <w:numFmt w:val="decimal"/>
      <w:lvlText w:val="%1."/>
      <w:lvlJc w:val="left"/>
      <w:pPr>
        <w:ind w:left="1449" w:hanging="360"/>
      </w:pPr>
      <w:rPr>
        <w:b/>
      </w:rPr>
    </w:lvl>
    <w:lvl w:ilvl="1" w:tplc="04520019">
      <w:start w:val="1"/>
      <w:numFmt w:val="lowerLetter"/>
      <w:lvlText w:val="%2."/>
      <w:lvlJc w:val="left"/>
      <w:pPr>
        <w:ind w:left="2169" w:hanging="360"/>
      </w:pPr>
    </w:lvl>
    <w:lvl w:ilvl="2" w:tplc="0452001B" w:tentative="1">
      <w:start w:val="1"/>
      <w:numFmt w:val="lowerRoman"/>
      <w:lvlText w:val="%3."/>
      <w:lvlJc w:val="right"/>
      <w:pPr>
        <w:ind w:left="2889" w:hanging="180"/>
      </w:pPr>
    </w:lvl>
    <w:lvl w:ilvl="3" w:tplc="0452000F" w:tentative="1">
      <w:start w:val="1"/>
      <w:numFmt w:val="decimal"/>
      <w:lvlText w:val="%4."/>
      <w:lvlJc w:val="left"/>
      <w:pPr>
        <w:ind w:left="3609" w:hanging="360"/>
      </w:pPr>
    </w:lvl>
    <w:lvl w:ilvl="4" w:tplc="04520019" w:tentative="1">
      <w:start w:val="1"/>
      <w:numFmt w:val="lowerLetter"/>
      <w:lvlText w:val="%5."/>
      <w:lvlJc w:val="left"/>
      <w:pPr>
        <w:ind w:left="4329" w:hanging="360"/>
      </w:pPr>
    </w:lvl>
    <w:lvl w:ilvl="5" w:tplc="0452001B" w:tentative="1">
      <w:start w:val="1"/>
      <w:numFmt w:val="lowerRoman"/>
      <w:lvlText w:val="%6."/>
      <w:lvlJc w:val="right"/>
      <w:pPr>
        <w:ind w:left="5049" w:hanging="180"/>
      </w:pPr>
    </w:lvl>
    <w:lvl w:ilvl="6" w:tplc="0452000F" w:tentative="1">
      <w:start w:val="1"/>
      <w:numFmt w:val="decimal"/>
      <w:lvlText w:val="%7."/>
      <w:lvlJc w:val="left"/>
      <w:pPr>
        <w:ind w:left="5769" w:hanging="360"/>
      </w:pPr>
    </w:lvl>
    <w:lvl w:ilvl="7" w:tplc="04520019" w:tentative="1">
      <w:start w:val="1"/>
      <w:numFmt w:val="lowerLetter"/>
      <w:lvlText w:val="%8."/>
      <w:lvlJc w:val="left"/>
      <w:pPr>
        <w:ind w:left="6489" w:hanging="360"/>
      </w:pPr>
    </w:lvl>
    <w:lvl w:ilvl="8" w:tplc="0452001B" w:tentative="1">
      <w:start w:val="1"/>
      <w:numFmt w:val="lowerRoman"/>
      <w:lvlText w:val="%9."/>
      <w:lvlJc w:val="right"/>
      <w:pPr>
        <w:ind w:left="7209" w:hanging="180"/>
      </w:pPr>
    </w:lvl>
  </w:abstractNum>
  <w:num w:numId="1">
    <w:abstractNumId w:val="11"/>
  </w:num>
  <w:num w:numId="2">
    <w:abstractNumId w:val="4"/>
  </w:num>
  <w:num w:numId="3">
    <w:abstractNumId w:val="15"/>
  </w:num>
  <w:num w:numId="4">
    <w:abstractNumId w:val="7"/>
  </w:num>
  <w:num w:numId="5">
    <w:abstractNumId w:val="18"/>
  </w:num>
  <w:num w:numId="6">
    <w:abstractNumId w:val="5"/>
  </w:num>
  <w:num w:numId="7">
    <w:abstractNumId w:val="9"/>
  </w:num>
  <w:num w:numId="8">
    <w:abstractNumId w:val="3"/>
  </w:num>
  <w:num w:numId="9">
    <w:abstractNumId w:val="16"/>
  </w:num>
  <w:num w:numId="10">
    <w:abstractNumId w:val="16"/>
    <w:lvlOverride w:ilvl="0">
      <w:startOverride w:val="1"/>
    </w:lvlOverride>
  </w:num>
  <w:num w:numId="11">
    <w:abstractNumId w:val="0"/>
  </w:num>
  <w:num w:numId="12">
    <w:abstractNumId w:val="0"/>
    <w:lvlOverride w:ilvl="0">
      <w:startOverride w:val="1"/>
    </w:lvlOverride>
  </w:num>
  <w:num w:numId="13">
    <w:abstractNumId w:val="20"/>
  </w:num>
  <w:num w:numId="14">
    <w:abstractNumId w:val="20"/>
  </w:num>
  <w:num w:numId="15">
    <w:abstractNumId w:val="20"/>
    <w:lvlOverride w:ilvl="0">
      <w:startOverride w:val="1"/>
    </w:lvlOverride>
  </w:num>
  <w:num w:numId="16">
    <w:abstractNumId w:val="14"/>
  </w:num>
  <w:num w:numId="17">
    <w:abstractNumId w:val="20"/>
    <w:lvlOverride w:ilvl="0">
      <w:startOverride w:val="1"/>
    </w:lvlOverride>
  </w:num>
  <w:num w:numId="18">
    <w:abstractNumId w:val="20"/>
    <w:lvlOverride w:ilvl="0">
      <w:startOverride w:val="1"/>
    </w:lvlOverride>
  </w:num>
  <w:num w:numId="19">
    <w:abstractNumId w:val="13"/>
  </w:num>
  <w:num w:numId="20">
    <w:abstractNumId w:val="10"/>
  </w:num>
  <w:num w:numId="21">
    <w:abstractNumId w:val="20"/>
    <w:lvlOverride w:ilvl="0">
      <w:startOverride w:val="1"/>
    </w:lvlOverride>
  </w:num>
  <w:num w:numId="22">
    <w:abstractNumId w:val="8"/>
  </w:num>
  <w:num w:numId="23">
    <w:abstractNumId w:val="8"/>
    <w:lvlOverride w:ilvl="0">
      <w:startOverride w:val="1"/>
    </w:lvlOverride>
  </w:num>
  <w:num w:numId="24">
    <w:abstractNumId w:val="8"/>
    <w:lvlOverride w:ilvl="0">
      <w:startOverride w:val="1"/>
    </w:lvlOverride>
  </w:num>
  <w:num w:numId="25">
    <w:abstractNumId w:val="8"/>
    <w:lvlOverride w:ilvl="0">
      <w:startOverride w:val="1"/>
    </w:lvlOverride>
  </w:num>
  <w:num w:numId="26">
    <w:abstractNumId w:val="6"/>
  </w:num>
  <w:num w:numId="27">
    <w:abstractNumId w:val="1"/>
  </w:num>
  <w:num w:numId="28">
    <w:abstractNumId w:val="17"/>
  </w:num>
  <w:num w:numId="29">
    <w:abstractNumId w:val="12"/>
  </w:num>
  <w:num w:numId="30">
    <w:abstractNumId w:val="2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341"/>
    <w:rsid w:val="000002A7"/>
    <w:rsid w:val="00000879"/>
    <w:rsid w:val="00000CC9"/>
    <w:rsid w:val="0000202A"/>
    <w:rsid w:val="00002A2D"/>
    <w:rsid w:val="00003774"/>
    <w:rsid w:val="00003FF8"/>
    <w:rsid w:val="000053C4"/>
    <w:rsid w:val="000054AB"/>
    <w:rsid w:val="00006988"/>
    <w:rsid w:val="00006B4F"/>
    <w:rsid w:val="00006E4D"/>
    <w:rsid w:val="00010D66"/>
    <w:rsid w:val="00010EBF"/>
    <w:rsid w:val="000110F8"/>
    <w:rsid w:val="00011424"/>
    <w:rsid w:val="00011822"/>
    <w:rsid w:val="000137D6"/>
    <w:rsid w:val="00014011"/>
    <w:rsid w:val="0001479A"/>
    <w:rsid w:val="00014A50"/>
    <w:rsid w:val="00014CFD"/>
    <w:rsid w:val="00015096"/>
    <w:rsid w:val="00015282"/>
    <w:rsid w:val="00015318"/>
    <w:rsid w:val="00015933"/>
    <w:rsid w:val="00015E66"/>
    <w:rsid w:val="000160C6"/>
    <w:rsid w:val="00016E92"/>
    <w:rsid w:val="000170A5"/>
    <w:rsid w:val="000170E4"/>
    <w:rsid w:val="00017AAB"/>
    <w:rsid w:val="00017B99"/>
    <w:rsid w:val="00021515"/>
    <w:rsid w:val="00022F97"/>
    <w:rsid w:val="00024367"/>
    <w:rsid w:val="00024AB8"/>
    <w:rsid w:val="00025180"/>
    <w:rsid w:val="0002550E"/>
    <w:rsid w:val="000255B3"/>
    <w:rsid w:val="000255BF"/>
    <w:rsid w:val="00026B10"/>
    <w:rsid w:val="00026EDB"/>
    <w:rsid w:val="0002737A"/>
    <w:rsid w:val="000274DC"/>
    <w:rsid w:val="0003024B"/>
    <w:rsid w:val="00030DA8"/>
    <w:rsid w:val="00032397"/>
    <w:rsid w:val="00032A66"/>
    <w:rsid w:val="0003365D"/>
    <w:rsid w:val="000344E6"/>
    <w:rsid w:val="0003459B"/>
    <w:rsid w:val="00034A04"/>
    <w:rsid w:val="00034AFF"/>
    <w:rsid w:val="00034CA2"/>
    <w:rsid w:val="00034E66"/>
    <w:rsid w:val="0003595E"/>
    <w:rsid w:val="00036D9E"/>
    <w:rsid w:val="00037D66"/>
    <w:rsid w:val="00040556"/>
    <w:rsid w:val="00040B04"/>
    <w:rsid w:val="00041333"/>
    <w:rsid w:val="00041BBF"/>
    <w:rsid w:val="00043C2E"/>
    <w:rsid w:val="00044027"/>
    <w:rsid w:val="00044222"/>
    <w:rsid w:val="00044FA3"/>
    <w:rsid w:val="00045D68"/>
    <w:rsid w:val="0004668E"/>
    <w:rsid w:val="00046FD6"/>
    <w:rsid w:val="00051EC3"/>
    <w:rsid w:val="000520F5"/>
    <w:rsid w:val="0005299A"/>
    <w:rsid w:val="0005380B"/>
    <w:rsid w:val="00053846"/>
    <w:rsid w:val="00053CB2"/>
    <w:rsid w:val="00054B33"/>
    <w:rsid w:val="000552FF"/>
    <w:rsid w:val="000559FE"/>
    <w:rsid w:val="00055A32"/>
    <w:rsid w:val="00055D1C"/>
    <w:rsid w:val="00055D5B"/>
    <w:rsid w:val="0005660B"/>
    <w:rsid w:val="0005688C"/>
    <w:rsid w:val="00056913"/>
    <w:rsid w:val="00056FEE"/>
    <w:rsid w:val="0005712E"/>
    <w:rsid w:val="00057611"/>
    <w:rsid w:val="00057D87"/>
    <w:rsid w:val="00060B71"/>
    <w:rsid w:val="00060BA3"/>
    <w:rsid w:val="00061107"/>
    <w:rsid w:val="00061FE5"/>
    <w:rsid w:val="000625C3"/>
    <w:rsid w:val="0006288C"/>
    <w:rsid w:val="00062A93"/>
    <w:rsid w:val="00062C19"/>
    <w:rsid w:val="00063C05"/>
    <w:rsid w:val="000640E5"/>
    <w:rsid w:val="0006453F"/>
    <w:rsid w:val="00064B90"/>
    <w:rsid w:val="00064D99"/>
    <w:rsid w:val="00065212"/>
    <w:rsid w:val="00065DD7"/>
    <w:rsid w:val="00065FC4"/>
    <w:rsid w:val="00066383"/>
    <w:rsid w:val="0006672C"/>
    <w:rsid w:val="00066E25"/>
    <w:rsid w:val="0007017C"/>
    <w:rsid w:val="000708D5"/>
    <w:rsid w:val="00070B46"/>
    <w:rsid w:val="00070EC9"/>
    <w:rsid w:val="000710CC"/>
    <w:rsid w:val="00071D61"/>
    <w:rsid w:val="000728D4"/>
    <w:rsid w:val="00074228"/>
    <w:rsid w:val="00074FBF"/>
    <w:rsid w:val="00076245"/>
    <w:rsid w:val="0007652F"/>
    <w:rsid w:val="00076535"/>
    <w:rsid w:val="00081D8E"/>
    <w:rsid w:val="000820D3"/>
    <w:rsid w:val="000825D2"/>
    <w:rsid w:val="00082A0A"/>
    <w:rsid w:val="00083950"/>
    <w:rsid w:val="00083A7B"/>
    <w:rsid w:val="00084694"/>
    <w:rsid w:val="0008624F"/>
    <w:rsid w:val="00086BC0"/>
    <w:rsid w:val="00086E29"/>
    <w:rsid w:val="00087C93"/>
    <w:rsid w:val="000900BF"/>
    <w:rsid w:val="0009011E"/>
    <w:rsid w:val="000907DF"/>
    <w:rsid w:val="00090B72"/>
    <w:rsid w:val="00091C7D"/>
    <w:rsid w:val="00092D88"/>
    <w:rsid w:val="000937DB"/>
    <w:rsid w:val="00093CBD"/>
    <w:rsid w:val="00093EB5"/>
    <w:rsid w:val="00093F58"/>
    <w:rsid w:val="00094198"/>
    <w:rsid w:val="0009532B"/>
    <w:rsid w:val="000954B8"/>
    <w:rsid w:val="000962BB"/>
    <w:rsid w:val="00096367"/>
    <w:rsid w:val="000965A4"/>
    <w:rsid w:val="00096A3A"/>
    <w:rsid w:val="00096B6F"/>
    <w:rsid w:val="00096CD9"/>
    <w:rsid w:val="000A0E93"/>
    <w:rsid w:val="000A1C3C"/>
    <w:rsid w:val="000A2221"/>
    <w:rsid w:val="000A3060"/>
    <w:rsid w:val="000A3394"/>
    <w:rsid w:val="000A33CC"/>
    <w:rsid w:val="000A4F83"/>
    <w:rsid w:val="000A5072"/>
    <w:rsid w:val="000A50ED"/>
    <w:rsid w:val="000A5363"/>
    <w:rsid w:val="000A623D"/>
    <w:rsid w:val="000B16EB"/>
    <w:rsid w:val="000B1B7D"/>
    <w:rsid w:val="000B1C5E"/>
    <w:rsid w:val="000B2453"/>
    <w:rsid w:val="000B2B38"/>
    <w:rsid w:val="000B2D68"/>
    <w:rsid w:val="000B2EF3"/>
    <w:rsid w:val="000B306B"/>
    <w:rsid w:val="000B31C3"/>
    <w:rsid w:val="000B43A4"/>
    <w:rsid w:val="000B5689"/>
    <w:rsid w:val="000B5858"/>
    <w:rsid w:val="000B6722"/>
    <w:rsid w:val="000B6DA6"/>
    <w:rsid w:val="000B74AE"/>
    <w:rsid w:val="000B785C"/>
    <w:rsid w:val="000C17EF"/>
    <w:rsid w:val="000C27C1"/>
    <w:rsid w:val="000C28C0"/>
    <w:rsid w:val="000C2AC8"/>
    <w:rsid w:val="000C357B"/>
    <w:rsid w:val="000C359F"/>
    <w:rsid w:val="000C3751"/>
    <w:rsid w:val="000C380C"/>
    <w:rsid w:val="000C3DD4"/>
    <w:rsid w:val="000C4BCB"/>
    <w:rsid w:val="000C4F2F"/>
    <w:rsid w:val="000C5088"/>
    <w:rsid w:val="000C53FA"/>
    <w:rsid w:val="000C554D"/>
    <w:rsid w:val="000C560E"/>
    <w:rsid w:val="000C59C1"/>
    <w:rsid w:val="000C659E"/>
    <w:rsid w:val="000C6BCF"/>
    <w:rsid w:val="000C7668"/>
    <w:rsid w:val="000C77B0"/>
    <w:rsid w:val="000D0583"/>
    <w:rsid w:val="000D11A1"/>
    <w:rsid w:val="000D1ED1"/>
    <w:rsid w:val="000D31FA"/>
    <w:rsid w:val="000D4E63"/>
    <w:rsid w:val="000D78F4"/>
    <w:rsid w:val="000D790B"/>
    <w:rsid w:val="000D7B3F"/>
    <w:rsid w:val="000E09C9"/>
    <w:rsid w:val="000E0FD8"/>
    <w:rsid w:val="000E17A1"/>
    <w:rsid w:val="000E212E"/>
    <w:rsid w:val="000E220A"/>
    <w:rsid w:val="000E321F"/>
    <w:rsid w:val="000E3A24"/>
    <w:rsid w:val="000E41A3"/>
    <w:rsid w:val="000E4205"/>
    <w:rsid w:val="000E4794"/>
    <w:rsid w:val="000E5078"/>
    <w:rsid w:val="000E59AE"/>
    <w:rsid w:val="000E5B9F"/>
    <w:rsid w:val="000E5BA5"/>
    <w:rsid w:val="000E5C2A"/>
    <w:rsid w:val="000E5DF8"/>
    <w:rsid w:val="000E67D8"/>
    <w:rsid w:val="000E7FCE"/>
    <w:rsid w:val="000F0AF3"/>
    <w:rsid w:val="000F1882"/>
    <w:rsid w:val="000F3100"/>
    <w:rsid w:val="000F38CD"/>
    <w:rsid w:val="000F453D"/>
    <w:rsid w:val="000F4630"/>
    <w:rsid w:val="000F49FD"/>
    <w:rsid w:val="000F4C37"/>
    <w:rsid w:val="000F4CD0"/>
    <w:rsid w:val="000F4FC7"/>
    <w:rsid w:val="000F51C5"/>
    <w:rsid w:val="000F5503"/>
    <w:rsid w:val="000F5BD5"/>
    <w:rsid w:val="000F5F3D"/>
    <w:rsid w:val="000F6220"/>
    <w:rsid w:val="000F657C"/>
    <w:rsid w:val="000F6C24"/>
    <w:rsid w:val="000F7CA8"/>
    <w:rsid w:val="000F7DA8"/>
    <w:rsid w:val="000F7E62"/>
    <w:rsid w:val="000F7FFD"/>
    <w:rsid w:val="0010223B"/>
    <w:rsid w:val="001022C4"/>
    <w:rsid w:val="00102EF7"/>
    <w:rsid w:val="00104F4C"/>
    <w:rsid w:val="00106290"/>
    <w:rsid w:val="00110176"/>
    <w:rsid w:val="0011095F"/>
    <w:rsid w:val="00110D77"/>
    <w:rsid w:val="0011108E"/>
    <w:rsid w:val="00111290"/>
    <w:rsid w:val="00111FB7"/>
    <w:rsid w:val="001122E7"/>
    <w:rsid w:val="00112D3E"/>
    <w:rsid w:val="00112D57"/>
    <w:rsid w:val="00113166"/>
    <w:rsid w:val="00114864"/>
    <w:rsid w:val="00114A8F"/>
    <w:rsid w:val="00114CE2"/>
    <w:rsid w:val="00115A99"/>
    <w:rsid w:val="0011633C"/>
    <w:rsid w:val="0011653F"/>
    <w:rsid w:val="00120D65"/>
    <w:rsid w:val="00121145"/>
    <w:rsid w:val="00121DE0"/>
    <w:rsid w:val="001221A1"/>
    <w:rsid w:val="00122490"/>
    <w:rsid w:val="001225B9"/>
    <w:rsid w:val="00122DCB"/>
    <w:rsid w:val="00122E5F"/>
    <w:rsid w:val="00122E66"/>
    <w:rsid w:val="00123097"/>
    <w:rsid w:val="001233FC"/>
    <w:rsid w:val="0012501C"/>
    <w:rsid w:val="00125DDD"/>
    <w:rsid w:val="00125FD2"/>
    <w:rsid w:val="0012633D"/>
    <w:rsid w:val="00127B6C"/>
    <w:rsid w:val="001307DB"/>
    <w:rsid w:val="00130BDE"/>
    <w:rsid w:val="00130E41"/>
    <w:rsid w:val="00131240"/>
    <w:rsid w:val="00131481"/>
    <w:rsid w:val="00131E83"/>
    <w:rsid w:val="00132235"/>
    <w:rsid w:val="00134363"/>
    <w:rsid w:val="0013525E"/>
    <w:rsid w:val="00135371"/>
    <w:rsid w:val="001368E7"/>
    <w:rsid w:val="00136E31"/>
    <w:rsid w:val="001401A2"/>
    <w:rsid w:val="00140620"/>
    <w:rsid w:val="0014106A"/>
    <w:rsid w:val="0014120D"/>
    <w:rsid w:val="00141381"/>
    <w:rsid w:val="001421F3"/>
    <w:rsid w:val="00143587"/>
    <w:rsid w:val="00144E1E"/>
    <w:rsid w:val="00144E9F"/>
    <w:rsid w:val="00145253"/>
    <w:rsid w:val="00145433"/>
    <w:rsid w:val="0014543F"/>
    <w:rsid w:val="001454B5"/>
    <w:rsid w:val="0014594D"/>
    <w:rsid w:val="001466DB"/>
    <w:rsid w:val="00146D43"/>
    <w:rsid w:val="00147394"/>
    <w:rsid w:val="00147B5B"/>
    <w:rsid w:val="00151163"/>
    <w:rsid w:val="0015208A"/>
    <w:rsid w:val="00152AF2"/>
    <w:rsid w:val="00152EDE"/>
    <w:rsid w:val="00152EF8"/>
    <w:rsid w:val="001538A3"/>
    <w:rsid w:val="00153ACA"/>
    <w:rsid w:val="00153B46"/>
    <w:rsid w:val="001543ED"/>
    <w:rsid w:val="001548F3"/>
    <w:rsid w:val="0015497C"/>
    <w:rsid w:val="001561F4"/>
    <w:rsid w:val="001602CC"/>
    <w:rsid w:val="00160CCF"/>
    <w:rsid w:val="00160FC9"/>
    <w:rsid w:val="00161312"/>
    <w:rsid w:val="0016155D"/>
    <w:rsid w:val="00161E48"/>
    <w:rsid w:val="0016254C"/>
    <w:rsid w:val="00163B07"/>
    <w:rsid w:val="00164B51"/>
    <w:rsid w:val="001650C4"/>
    <w:rsid w:val="00165F20"/>
    <w:rsid w:val="00166455"/>
    <w:rsid w:val="00167325"/>
    <w:rsid w:val="00167340"/>
    <w:rsid w:val="0016742B"/>
    <w:rsid w:val="00170919"/>
    <w:rsid w:val="00170EC3"/>
    <w:rsid w:val="00171C60"/>
    <w:rsid w:val="001729AF"/>
    <w:rsid w:val="00172A36"/>
    <w:rsid w:val="0017300D"/>
    <w:rsid w:val="001735DA"/>
    <w:rsid w:val="00173DA0"/>
    <w:rsid w:val="00173E27"/>
    <w:rsid w:val="00173F3A"/>
    <w:rsid w:val="00175230"/>
    <w:rsid w:val="001765DD"/>
    <w:rsid w:val="00176C29"/>
    <w:rsid w:val="0017736B"/>
    <w:rsid w:val="0018095A"/>
    <w:rsid w:val="0018206C"/>
    <w:rsid w:val="00183343"/>
    <w:rsid w:val="00185A82"/>
    <w:rsid w:val="0018674D"/>
    <w:rsid w:val="00186C24"/>
    <w:rsid w:val="0018730D"/>
    <w:rsid w:val="00187369"/>
    <w:rsid w:val="00187430"/>
    <w:rsid w:val="001877B6"/>
    <w:rsid w:val="00187EAE"/>
    <w:rsid w:val="0019258E"/>
    <w:rsid w:val="00193B10"/>
    <w:rsid w:val="00193E93"/>
    <w:rsid w:val="00195607"/>
    <w:rsid w:val="0019690D"/>
    <w:rsid w:val="00196D58"/>
    <w:rsid w:val="00197E8D"/>
    <w:rsid w:val="001A0F2D"/>
    <w:rsid w:val="001A3B4B"/>
    <w:rsid w:val="001A67D4"/>
    <w:rsid w:val="001A6B2D"/>
    <w:rsid w:val="001A72E0"/>
    <w:rsid w:val="001A7D1D"/>
    <w:rsid w:val="001B0CA2"/>
    <w:rsid w:val="001B1907"/>
    <w:rsid w:val="001B191B"/>
    <w:rsid w:val="001B19A0"/>
    <w:rsid w:val="001B3BFE"/>
    <w:rsid w:val="001B537C"/>
    <w:rsid w:val="001B5987"/>
    <w:rsid w:val="001B59FE"/>
    <w:rsid w:val="001B62F9"/>
    <w:rsid w:val="001B6361"/>
    <w:rsid w:val="001B6A2D"/>
    <w:rsid w:val="001B6E3B"/>
    <w:rsid w:val="001B730C"/>
    <w:rsid w:val="001C0253"/>
    <w:rsid w:val="001C1EF6"/>
    <w:rsid w:val="001C26C8"/>
    <w:rsid w:val="001C2BEF"/>
    <w:rsid w:val="001C2C69"/>
    <w:rsid w:val="001C4736"/>
    <w:rsid w:val="001C5915"/>
    <w:rsid w:val="001C5B8D"/>
    <w:rsid w:val="001C5EFD"/>
    <w:rsid w:val="001C682E"/>
    <w:rsid w:val="001C6DB3"/>
    <w:rsid w:val="001C6DE7"/>
    <w:rsid w:val="001D107E"/>
    <w:rsid w:val="001D1348"/>
    <w:rsid w:val="001D13AE"/>
    <w:rsid w:val="001D45A7"/>
    <w:rsid w:val="001D53C3"/>
    <w:rsid w:val="001D5C19"/>
    <w:rsid w:val="001D619D"/>
    <w:rsid w:val="001D63EF"/>
    <w:rsid w:val="001D646C"/>
    <w:rsid w:val="001D64AF"/>
    <w:rsid w:val="001D6D7E"/>
    <w:rsid w:val="001D6F34"/>
    <w:rsid w:val="001D7675"/>
    <w:rsid w:val="001E04B0"/>
    <w:rsid w:val="001E0586"/>
    <w:rsid w:val="001E2504"/>
    <w:rsid w:val="001E2B55"/>
    <w:rsid w:val="001E366C"/>
    <w:rsid w:val="001E39BE"/>
    <w:rsid w:val="001E3D3D"/>
    <w:rsid w:val="001E43F0"/>
    <w:rsid w:val="001E4E54"/>
    <w:rsid w:val="001E4E74"/>
    <w:rsid w:val="001E7910"/>
    <w:rsid w:val="001F032D"/>
    <w:rsid w:val="001F0A9D"/>
    <w:rsid w:val="001F0E2F"/>
    <w:rsid w:val="001F257B"/>
    <w:rsid w:val="001F3056"/>
    <w:rsid w:val="001F30CA"/>
    <w:rsid w:val="001F3490"/>
    <w:rsid w:val="001F36A0"/>
    <w:rsid w:val="001F37A7"/>
    <w:rsid w:val="001F37F5"/>
    <w:rsid w:val="001F390B"/>
    <w:rsid w:val="001F3AB5"/>
    <w:rsid w:val="001F3E81"/>
    <w:rsid w:val="001F3EBB"/>
    <w:rsid w:val="001F44A7"/>
    <w:rsid w:val="001F4D75"/>
    <w:rsid w:val="001F6019"/>
    <w:rsid w:val="001F717D"/>
    <w:rsid w:val="001F728A"/>
    <w:rsid w:val="001F7E0C"/>
    <w:rsid w:val="0020084F"/>
    <w:rsid w:val="00202B4C"/>
    <w:rsid w:val="00202E0C"/>
    <w:rsid w:val="0020345B"/>
    <w:rsid w:val="0020532E"/>
    <w:rsid w:val="00205422"/>
    <w:rsid w:val="0020552A"/>
    <w:rsid w:val="0020563C"/>
    <w:rsid w:val="00207809"/>
    <w:rsid w:val="00210CF9"/>
    <w:rsid w:val="00210E08"/>
    <w:rsid w:val="0021245C"/>
    <w:rsid w:val="002124ED"/>
    <w:rsid w:val="002130F6"/>
    <w:rsid w:val="002135D4"/>
    <w:rsid w:val="00213C1D"/>
    <w:rsid w:val="00213CA0"/>
    <w:rsid w:val="00214C9B"/>
    <w:rsid w:val="00215428"/>
    <w:rsid w:val="002155B2"/>
    <w:rsid w:val="0021651F"/>
    <w:rsid w:val="00216A88"/>
    <w:rsid w:val="00216C3D"/>
    <w:rsid w:val="0021702B"/>
    <w:rsid w:val="00217997"/>
    <w:rsid w:val="002179A5"/>
    <w:rsid w:val="00220480"/>
    <w:rsid w:val="00220D49"/>
    <w:rsid w:val="00220F69"/>
    <w:rsid w:val="00221103"/>
    <w:rsid w:val="00221818"/>
    <w:rsid w:val="00224094"/>
    <w:rsid w:val="00224C59"/>
    <w:rsid w:val="0022596D"/>
    <w:rsid w:val="00225D78"/>
    <w:rsid w:val="00225E41"/>
    <w:rsid w:val="00226CC1"/>
    <w:rsid w:val="00227012"/>
    <w:rsid w:val="00227584"/>
    <w:rsid w:val="00227F30"/>
    <w:rsid w:val="00227F90"/>
    <w:rsid w:val="00230068"/>
    <w:rsid w:val="002302A9"/>
    <w:rsid w:val="00232917"/>
    <w:rsid w:val="00233C07"/>
    <w:rsid w:val="0023523E"/>
    <w:rsid w:val="00235BFC"/>
    <w:rsid w:val="002370EF"/>
    <w:rsid w:val="002376C9"/>
    <w:rsid w:val="00240016"/>
    <w:rsid w:val="0024101F"/>
    <w:rsid w:val="00241890"/>
    <w:rsid w:val="00242CBB"/>
    <w:rsid w:val="00242F06"/>
    <w:rsid w:val="0024316C"/>
    <w:rsid w:val="00243C83"/>
    <w:rsid w:val="00243FE1"/>
    <w:rsid w:val="002446E7"/>
    <w:rsid w:val="00245226"/>
    <w:rsid w:val="0024539F"/>
    <w:rsid w:val="002453B0"/>
    <w:rsid w:val="002456DC"/>
    <w:rsid w:val="00245830"/>
    <w:rsid w:val="002469DC"/>
    <w:rsid w:val="00246A50"/>
    <w:rsid w:val="00246E0F"/>
    <w:rsid w:val="002474AF"/>
    <w:rsid w:val="00250AD8"/>
    <w:rsid w:val="00251F8B"/>
    <w:rsid w:val="0025207E"/>
    <w:rsid w:val="00252411"/>
    <w:rsid w:val="00252FB3"/>
    <w:rsid w:val="00253278"/>
    <w:rsid w:val="00253B75"/>
    <w:rsid w:val="00255A70"/>
    <w:rsid w:val="00256A1B"/>
    <w:rsid w:val="00257585"/>
    <w:rsid w:val="002579FA"/>
    <w:rsid w:val="00260392"/>
    <w:rsid w:val="0026269D"/>
    <w:rsid w:val="00262C02"/>
    <w:rsid w:val="0026335C"/>
    <w:rsid w:val="00267443"/>
    <w:rsid w:val="00267D6A"/>
    <w:rsid w:val="0027015A"/>
    <w:rsid w:val="0027020A"/>
    <w:rsid w:val="0027061D"/>
    <w:rsid w:val="00270E95"/>
    <w:rsid w:val="0027146D"/>
    <w:rsid w:val="002717D7"/>
    <w:rsid w:val="0027195E"/>
    <w:rsid w:val="00271BAF"/>
    <w:rsid w:val="00272239"/>
    <w:rsid w:val="00272A6F"/>
    <w:rsid w:val="0027305D"/>
    <w:rsid w:val="002733D0"/>
    <w:rsid w:val="002741DB"/>
    <w:rsid w:val="00274C72"/>
    <w:rsid w:val="002755DC"/>
    <w:rsid w:val="002756D2"/>
    <w:rsid w:val="00276BC1"/>
    <w:rsid w:val="00276CDA"/>
    <w:rsid w:val="00277277"/>
    <w:rsid w:val="00280839"/>
    <w:rsid w:val="0028158A"/>
    <w:rsid w:val="00281F48"/>
    <w:rsid w:val="00282087"/>
    <w:rsid w:val="0028250B"/>
    <w:rsid w:val="00284729"/>
    <w:rsid w:val="00284A24"/>
    <w:rsid w:val="00284E38"/>
    <w:rsid w:val="00284EA3"/>
    <w:rsid w:val="002851AE"/>
    <w:rsid w:val="00285317"/>
    <w:rsid w:val="002855B7"/>
    <w:rsid w:val="00285A6D"/>
    <w:rsid w:val="00286113"/>
    <w:rsid w:val="002861B8"/>
    <w:rsid w:val="00286436"/>
    <w:rsid w:val="00286E3F"/>
    <w:rsid w:val="002876BC"/>
    <w:rsid w:val="00290236"/>
    <w:rsid w:val="002915B4"/>
    <w:rsid w:val="002930E0"/>
    <w:rsid w:val="002932E2"/>
    <w:rsid w:val="00294B66"/>
    <w:rsid w:val="00294EA0"/>
    <w:rsid w:val="00294FA0"/>
    <w:rsid w:val="002952E8"/>
    <w:rsid w:val="002959F8"/>
    <w:rsid w:val="00295D62"/>
    <w:rsid w:val="002975E5"/>
    <w:rsid w:val="002A021F"/>
    <w:rsid w:val="002A1A06"/>
    <w:rsid w:val="002A314F"/>
    <w:rsid w:val="002A42E8"/>
    <w:rsid w:val="002A4EB3"/>
    <w:rsid w:val="002A5092"/>
    <w:rsid w:val="002A58FE"/>
    <w:rsid w:val="002A5E62"/>
    <w:rsid w:val="002A63A1"/>
    <w:rsid w:val="002A6E5E"/>
    <w:rsid w:val="002A787E"/>
    <w:rsid w:val="002A79E4"/>
    <w:rsid w:val="002B2B46"/>
    <w:rsid w:val="002B2D7D"/>
    <w:rsid w:val="002B3906"/>
    <w:rsid w:val="002B3A92"/>
    <w:rsid w:val="002B4F3E"/>
    <w:rsid w:val="002B5656"/>
    <w:rsid w:val="002B6FDF"/>
    <w:rsid w:val="002B7D56"/>
    <w:rsid w:val="002C29A7"/>
    <w:rsid w:val="002C3D49"/>
    <w:rsid w:val="002C43E9"/>
    <w:rsid w:val="002C7DC3"/>
    <w:rsid w:val="002D1A60"/>
    <w:rsid w:val="002D26B7"/>
    <w:rsid w:val="002D2867"/>
    <w:rsid w:val="002D2F2B"/>
    <w:rsid w:val="002D36F5"/>
    <w:rsid w:val="002D5015"/>
    <w:rsid w:val="002E0016"/>
    <w:rsid w:val="002E0AF1"/>
    <w:rsid w:val="002E0C6A"/>
    <w:rsid w:val="002E18F3"/>
    <w:rsid w:val="002E22AA"/>
    <w:rsid w:val="002E281D"/>
    <w:rsid w:val="002E2AC8"/>
    <w:rsid w:val="002E2D47"/>
    <w:rsid w:val="002E332A"/>
    <w:rsid w:val="002E3BC9"/>
    <w:rsid w:val="002E3DE6"/>
    <w:rsid w:val="002E4B7A"/>
    <w:rsid w:val="002E5107"/>
    <w:rsid w:val="002E587F"/>
    <w:rsid w:val="002E58D7"/>
    <w:rsid w:val="002E71A1"/>
    <w:rsid w:val="002E780A"/>
    <w:rsid w:val="002F0556"/>
    <w:rsid w:val="002F0CA5"/>
    <w:rsid w:val="002F1260"/>
    <w:rsid w:val="002F1EC2"/>
    <w:rsid w:val="002F2FFC"/>
    <w:rsid w:val="002F36F6"/>
    <w:rsid w:val="002F3858"/>
    <w:rsid w:val="002F3C88"/>
    <w:rsid w:val="002F4D7E"/>
    <w:rsid w:val="002F5B36"/>
    <w:rsid w:val="002F5D7C"/>
    <w:rsid w:val="002F5E63"/>
    <w:rsid w:val="002F63EB"/>
    <w:rsid w:val="002F71EA"/>
    <w:rsid w:val="002F7372"/>
    <w:rsid w:val="002F76F3"/>
    <w:rsid w:val="003011D3"/>
    <w:rsid w:val="00301571"/>
    <w:rsid w:val="00302C23"/>
    <w:rsid w:val="00304994"/>
    <w:rsid w:val="003058DE"/>
    <w:rsid w:val="00305AA8"/>
    <w:rsid w:val="00306621"/>
    <w:rsid w:val="00306C02"/>
    <w:rsid w:val="00306FD9"/>
    <w:rsid w:val="00307813"/>
    <w:rsid w:val="00307B89"/>
    <w:rsid w:val="00307E68"/>
    <w:rsid w:val="00307F3D"/>
    <w:rsid w:val="00310953"/>
    <w:rsid w:val="00310BF0"/>
    <w:rsid w:val="0031122D"/>
    <w:rsid w:val="003121B5"/>
    <w:rsid w:val="00312A09"/>
    <w:rsid w:val="00312FDB"/>
    <w:rsid w:val="00313BFD"/>
    <w:rsid w:val="00314024"/>
    <w:rsid w:val="00315A4B"/>
    <w:rsid w:val="00315A87"/>
    <w:rsid w:val="00315E1A"/>
    <w:rsid w:val="00316E5B"/>
    <w:rsid w:val="00321185"/>
    <w:rsid w:val="00321580"/>
    <w:rsid w:val="00321BE2"/>
    <w:rsid w:val="00322B27"/>
    <w:rsid w:val="00324887"/>
    <w:rsid w:val="003259F0"/>
    <w:rsid w:val="00326121"/>
    <w:rsid w:val="003264B7"/>
    <w:rsid w:val="00326B34"/>
    <w:rsid w:val="003277C9"/>
    <w:rsid w:val="003301AB"/>
    <w:rsid w:val="003310AA"/>
    <w:rsid w:val="003314FA"/>
    <w:rsid w:val="0033212D"/>
    <w:rsid w:val="003336E7"/>
    <w:rsid w:val="00334A03"/>
    <w:rsid w:val="00335B1E"/>
    <w:rsid w:val="00337648"/>
    <w:rsid w:val="003404B1"/>
    <w:rsid w:val="003404D2"/>
    <w:rsid w:val="0034238A"/>
    <w:rsid w:val="0034481A"/>
    <w:rsid w:val="00344A4A"/>
    <w:rsid w:val="00345177"/>
    <w:rsid w:val="0034517E"/>
    <w:rsid w:val="00345A3F"/>
    <w:rsid w:val="00345D1F"/>
    <w:rsid w:val="00346354"/>
    <w:rsid w:val="003474A5"/>
    <w:rsid w:val="00347660"/>
    <w:rsid w:val="003478E3"/>
    <w:rsid w:val="003504E9"/>
    <w:rsid w:val="0035087B"/>
    <w:rsid w:val="00350B37"/>
    <w:rsid w:val="00351156"/>
    <w:rsid w:val="003516F7"/>
    <w:rsid w:val="00351CC7"/>
    <w:rsid w:val="003525EB"/>
    <w:rsid w:val="00356425"/>
    <w:rsid w:val="00357797"/>
    <w:rsid w:val="00357C18"/>
    <w:rsid w:val="00360545"/>
    <w:rsid w:val="00360BBB"/>
    <w:rsid w:val="00361AB3"/>
    <w:rsid w:val="0036262E"/>
    <w:rsid w:val="00362F0A"/>
    <w:rsid w:val="00363A9A"/>
    <w:rsid w:val="00363E48"/>
    <w:rsid w:val="00363E7B"/>
    <w:rsid w:val="00364426"/>
    <w:rsid w:val="00365023"/>
    <w:rsid w:val="00365A60"/>
    <w:rsid w:val="00365F01"/>
    <w:rsid w:val="00366BF7"/>
    <w:rsid w:val="00366CA9"/>
    <w:rsid w:val="00366CE6"/>
    <w:rsid w:val="0037077A"/>
    <w:rsid w:val="00370FA2"/>
    <w:rsid w:val="003718D3"/>
    <w:rsid w:val="00372007"/>
    <w:rsid w:val="00373824"/>
    <w:rsid w:val="00374B99"/>
    <w:rsid w:val="00374F05"/>
    <w:rsid w:val="003752EC"/>
    <w:rsid w:val="0037562B"/>
    <w:rsid w:val="003762BB"/>
    <w:rsid w:val="00377096"/>
    <w:rsid w:val="0037746E"/>
    <w:rsid w:val="003801B1"/>
    <w:rsid w:val="003809CD"/>
    <w:rsid w:val="00381110"/>
    <w:rsid w:val="00381A84"/>
    <w:rsid w:val="00382CAA"/>
    <w:rsid w:val="00383730"/>
    <w:rsid w:val="00383B59"/>
    <w:rsid w:val="00383D52"/>
    <w:rsid w:val="0038422E"/>
    <w:rsid w:val="00384747"/>
    <w:rsid w:val="00384806"/>
    <w:rsid w:val="003849A9"/>
    <w:rsid w:val="00384A86"/>
    <w:rsid w:val="00384DB8"/>
    <w:rsid w:val="003859B2"/>
    <w:rsid w:val="003861BD"/>
    <w:rsid w:val="003878FA"/>
    <w:rsid w:val="0039048D"/>
    <w:rsid w:val="003905E9"/>
    <w:rsid w:val="00390974"/>
    <w:rsid w:val="003912FE"/>
    <w:rsid w:val="003925A2"/>
    <w:rsid w:val="0039273E"/>
    <w:rsid w:val="00392F39"/>
    <w:rsid w:val="0039376F"/>
    <w:rsid w:val="00394633"/>
    <w:rsid w:val="00394672"/>
    <w:rsid w:val="0039621B"/>
    <w:rsid w:val="003962DE"/>
    <w:rsid w:val="00396417"/>
    <w:rsid w:val="003964DF"/>
    <w:rsid w:val="00397013"/>
    <w:rsid w:val="003A0F61"/>
    <w:rsid w:val="003A3BB7"/>
    <w:rsid w:val="003A3F2D"/>
    <w:rsid w:val="003A4605"/>
    <w:rsid w:val="003A49D5"/>
    <w:rsid w:val="003A4F28"/>
    <w:rsid w:val="003A528C"/>
    <w:rsid w:val="003A52B8"/>
    <w:rsid w:val="003A5AB4"/>
    <w:rsid w:val="003B17F3"/>
    <w:rsid w:val="003B1C59"/>
    <w:rsid w:val="003B24CF"/>
    <w:rsid w:val="003B25AB"/>
    <w:rsid w:val="003B291C"/>
    <w:rsid w:val="003B2B00"/>
    <w:rsid w:val="003B446F"/>
    <w:rsid w:val="003B44F1"/>
    <w:rsid w:val="003B451A"/>
    <w:rsid w:val="003B528D"/>
    <w:rsid w:val="003B5F58"/>
    <w:rsid w:val="003B6FEE"/>
    <w:rsid w:val="003B72E2"/>
    <w:rsid w:val="003C03FF"/>
    <w:rsid w:val="003C07C2"/>
    <w:rsid w:val="003C1272"/>
    <w:rsid w:val="003C2CBA"/>
    <w:rsid w:val="003C2D01"/>
    <w:rsid w:val="003C3363"/>
    <w:rsid w:val="003C3A2C"/>
    <w:rsid w:val="003C3A38"/>
    <w:rsid w:val="003C42D3"/>
    <w:rsid w:val="003C46E2"/>
    <w:rsid w:val="003C4E4D"/>
    <w:rsid w:val="003C5378"/>
    <w:rsid w:val="003C68AC"/>
    <w:rsid w:val="003C74E3"/>
    <w:rsid w:val="003C7546"/>
    <w:rsid w:val="003D1750"/>
    <w:rsid w:val="003D176C"/>
    <w:rsid w:val="003D206F"/>
    <w:rsid w:val="003D24E1"/>
    <w:rsid w:val="003D28C8"/>
    <w:rsid w:val="003D3103"/>
    <w:rsid w:val="003D344E"/>
    <w:rsid w:val="003D3512"/>
    <w:rsid w:val="003D3B35"/>
    <w:rsid w:val="003D3F1D"/>
    <w:rsid w:val="003D471F"/>
    <w:rsid w:val="003D4823"/>
    <w:rsid w:val="003D4ED8"/>
    <w:rsid w:val="003D548A"/>
    <w:rsid w:val="003D5AE5"/>
    <w:rsid w:val="003D6AEC"/>
    <w:rsid w:val="003D7731"/>
    <w:rsid w:val="003E00CE"/>
    <w:rsid w:val="003E0BD5"/>
    <w:rsid w:val="003E1093"/>
    <w:rsid w:val="003E1128"/>
    <w:rsid w:val="003E1957"/>
    <w:rsid w:val="003E1A95"/>
    <w:rsid w:val="003E1CBB"/>
    <w:rsid w:val="003E20A8"/>
    <w:rsid w:val="003E2485"/>
    <w:rsid w:val="003E253C"/>
    <w:rsid w:val="003E2B8B"/>
    <w:rsid w:val="003E2BB5"/>
    <w:rsid w:val="003E2F95"/>
    <w:rsid w:val="003E35BC"/>
    <w:rsid w:val="003E3C1C"/>
    <w:rsid w:val="003E4AA8"/>
    <w:rsid w:val="003E5521"/>
    <w:rsid w:val="003E5908"/>
    <w:rsid w:val="003E6AB2"/>
    <w:rsid w:val="003E6FBC"/>
    <w:rsid w:val="003E71E7"/>
    <w:rsid w:val="003E740F"/>
    <w:rsid w:val="003E7A83"/>
    <w:rsid w:val="003E7F7D"/>
    <w:rsid w:val="003F0CE8"/>
    <w:rsid w:val="003F0E6C"/>
    <w:rsid w:val="003F1290"/>
    <w:rsid w:val="003F15DD"/>
    <w:rsid w:val="003F1786"/>
    <w:rsid w:val="003F235A"/>
    <w:rsid w:val="003F2AF7"/>
    <w:rsid w:val="003F4633"/>
    <w:rsid w:val="003F46A6"/>
    <w:rsid w:val="003F47CD"/>
    <w:rsid w:val="003F50F3"/>
    <w:rsid w:val="003F51BE"/>
    <w:rsid w:val="003F56DC"/>
    <w:rsid w:val="003F573D"/>
    <w:rsid w:val="003F596E"/>
    <w:rsid w:val="003F7FFC"/>
    <w:rsid w:val="004011BF"/>
    <w:rsid w:val="00401782"/>
    <w:rsid w:val="00403335"/>
    <w:rsid w:val="00403344"/>
    <w:rsid w:val="00404C41"/>
    <w:rsid w:val="00404F51"/>
    <w:rsid w:val="004065A7"/>
    <w:rsid w:val="0040695B"/>
    <w:rsid w:val="00407A1E"/>
    <w:rsid w:val="00407B6C"/>
    <w:rsid w:val="00407C27"/>
    <w:rsid w:val="004108E7"/>
    <w:rsid w:val="0041128A"/>
    <w:rsid w:val="00413D40"/>
    <w:rsid w:val="00413EEF"/>
    <w:rsid w:val="0041549C"/>
    <w:rsid w:val="00415870"/>
    <w:rsid w:val="004158B7"/>
    <w:rsid w:val="00417086"/>
    <w:rsid w:val="0041738B"/>
    <w:rsid w:val="00417F60"/>
    <w:rsid w:val="004220CE"/>
    <w:rsid w:val="00422679"/>
    <w:rsid w:val="0042338A"/>
    <w:rsid w:val="0042371B"/>
    <w:rsid w:val="00423951"/>
    <w:rsid w:val="00423C5F"/>
    <w:rsid w:val="00423C76"/>
    <w:rsid w:val="004250A0"/>
    <w:rsid w:val="00425701"/>
    <w:rsid w:val="00425E5D"/>
    <w:rsid w:val="0042699A"/>
    <w:rsid w:val="0043030E"/>
    <w:rsid w:val="004304D7"/>
    <w:rsid w:val="004309D2"/>
    <w:rsid w:val="00430CE3"/>
    <w:rsid w:val="00431530"/>
    <w:rsid w:val="004316E5"/>
    <w:rsid w:val="00432C8F"/>
    <w:rsid w:val="00432FA8"/>
    <w:rsid w:val="00433C8C"/>
    <w:rsid w:val="0043632E"/>
    <w:rsid w:val="00437427"/>
    <w:rsid w:val="00440ECA"/>
    <w:rsid w:val="004418D1"/>
    <w:rsid w:val="004419F5"/>
    <w:rsid w:val="0044260A"/>
    <w:rsid w:val="00442F9E"/>
    <w:rsid w:val="0044468E"/>
    <w:rsid w:val="00444B61"/>
    <w:rsid w:val="00445232"/>
    <w:rsid w:val="0044540F"/>
    <w:rsid w:val="004464B1"/>
    <w:rsid w:val="004466F6"/>
    <w:rsid w:val="00446BA9"/>
    <w:rsid w:val="0045085F"/>
    <w:rsid w:val="00450917"/>
    <w:rsid w:val="00450921"/>
    <w:rsid w:val="004510AD"/>
    <w:rsid w:val="004517A2"/>
    <w:rsid w:val="00451DBC"/>
    <w:rsid w:val="00452462"/>
    <w:rsid w:val="004525AE"/>
    <w:rsid w:val="00453364"/>
    <w:rsid w:val="004539E3"/>
    <w:rsid w:val="00453DCC"/>
    <w:rsid w:val="00454258"/>
    <w:rsid w:val="00454898"/>
    <w:rsid w:val="00454AF1"/>
    <w:rsid w:val="00454BBC"/>
    <w:rsid w:val="00455933"/>
    <w:rsid w:val="00455CEB"/>
    <w:rsid w:val="00456CDF"/>
    <w:rsid w:val="00457203"/>
    <w:rsid w:val="004576C4"/>
    <w:rsid w:val="00457708"/>
    <w:rsid w:val="00460189"/>
    <w:rsid w:val="00462380"/>
    <w:rsid w:val="0046295F"/>
    <w:rsid w:val="004634FD"/>
    <w:rsid w:val="00465125"/>
    <w:rsid w:val="00466564"/>
    <w:rsid w:val="004666E0"/>
    <w:rsid w:val="0046675E"/>
    <w:rsid w:val="00466BC4"/>
    <w:rsid w:val="00466EC8"/>
    <w:rsid w:val="00467E86"/>
    <w:rsid w:val="00470321"/>
    <w:rsid w:val="00470E10"/>
    <w:rsid w:val="004724DB"/>
    <w:rsid w:val="00472562"/>
    <w:rsid w:val="004732D9"/>
    <w:rsid w:val="004739E7"/>
    <w:rsid w:val="0047507E"/>
    <w:rsid w:val="00475803"/>
    <w:rsid w:val="00476179"/>
    <w:rsid w:val="00476CBC"/>
    <w:rsid w:val="004772F5"/>
    <w:rsid w:val="0047739B"/>
    <w:rsid w:val="00477EFA"/>
    <w:rsid w:val="00481D46"/>
    <w:rsid w:val="004826CE"/>
    <w:rsid w:val="00482A64"/>
    <w:rsid w:val="00483645"/>
    <w:rsid w:val="004836F6"/>
    <w:rsid w:val="004845EB"/>
    <w:rsid w:val="004849CB"/>
    <w:rsid w:val="00485D42"/>
    <w:rsid w:val="00485E20"/>
    <w:rsid w:val="00485E84"/>
    <w:rsid w:val="004861E9"/>
    <w:rsid w:val="0048657A"/>
    <w:rsid w:val="00486E51"/>
    <w:rsid w:val="00490E43"/>
    <w:rsid w:val="004921D8"/>
    <w:rsid w:val="00492C28"/>
    <w:rsid w:val="00492EC4"/>
    <w:rsid w:val="00493244"/>
    <w:rsid w:val="00493268"/>
    <w:rsid w:val="00493B78"/>
    <w:rsid w:val="00496122"/>
    <w:rsid w:val="0049767C"/>
    <w:rsid w:val="00497E87"/>
    <w:rsid w:val="00497F87"/>
    <w:rsid w:val="004A1415"/>
    <w:rsid w:val="004A16CE"/>
    <w:rsid w:val="004A1BAD"/>
    <w:rsid w:val="004A2369"/>
    <w:rsid w:val="004A3069"/>
    <w:rsid w:val="004A3749"/>
    <w:rsid w:val="004A4571"/>
    <w:rsid w:val="004A5405"/>
    <w:rsid w:val="004A55A9"/>
    <w:rsid w:val="004A5ADC"/>
    <w:rsid w:val="004A6735"/>
    <w:rsid w:val="004A6E6B"/>
    <w:rsid w:val="004B0055"/>
    <w:rsid w:val="004B02F0"/>
    <w:rsid w:val="004B1E51"/>
    <w:rsid w:val="004B2C56"/>
    <w:rsid w:val="004B2CC6"/>
    <w:rsid w:val="004B43E3"/>
    <w:rsid w:val="004B449F"/>
    <w:rsid w:val="004B49F6"/>
    <w:rsid w:val="004B5A18"/>
    <w:rsid w:val="004B5F69"/>
    <w:rsid w:val="004B691B"/>
    <w:rsid w:val="004B6FBC"/>
    <w:rsid w:val="004B7043"/>
    <w:rsid w:val="004B7427"/>
    <w:rsid w:val="004B7CEF"/>
    <w:rsid w:val="004C0479"/>
    <w:rsid w:val="004C0923"/>
    <w:rsid w:val="004C1A1E"/>
    <w:rsid w:val="004C1AFF"/>
    <w:rsid w:val="004C20BA"/>
    <w:rsid w:val="004C27D7"/>
    <w:rsid w:val="004C3C59"/>
    <w:rsid w:val="004C5A77"/>
    <w:rsid w:val="004C6434"/>
    <w:rsid w:val="004C7282"/>
    <w:rsid w:val="004D14C2"/>
    <w:rsid w:val="004D1906"/>
    <w:rsid w:val="004D1F2A"/>
    <w:rsid w:val="004D23A6"/>
    <w:rsid w:val="004D249A"/>
    <w:rsid w:val="004D2C4F"/>
    <w:rsid w:val="004D3118"/>
    <w:rsid w:val="004D39BC"/>
    <w:rsid w:val="004D461A"/>
    <w:rsid w:val="004D5A54"/>
    <w:rsid w:val="004D5B6A"/>
    <w:rsid w:val="004D673D"/>
    <w:rsid w:val="004D6D6A"/>
    <w:rsid w:val="004D6FFC"/>
    <w:rsid w:val="004D707D"/>
    <w:rsid w:val="004D721C"/>
    <w:rsid w:val="004D7CA2"/>
    <w:rsid w:val="004E0504"/>
    <w:rsid w:val="004E0ED0"/>
    <w:rsid w:val="004E2713"/>
    <w:rsid w:val="004E2969"/>
    <w:rsid w:val="004E331C"/>
    <w:rsid w:val="004E409A"/>
    <w:rsid w:val="004E4B75"/>
    <w:rsid w:val="004E5244"/>
    <w:rsid w:val="004E7A7E"/>
    <w:rsid w:val="004E7FF2"/>
    <w:rsid w:val="004F0499"/>
    <w:rsid w:val="004F0EBB"/>
    <w:rsid w:val="004F1046"/>
    <w:rsid w:val="004F117C"/>
    <w:rsid w:val="004F28C8"/>
    <w:rsid w:val="004F2B8C"/>
    <w:rsid w:val="004F38E9"/>
    <w:rsid w:val="004F3FAA"/>
    <w:rsid w:val="004F41C3"/>
    <w:rsid w:val="004F4BD6"/>
    <w:rsid w:val="004F4F0D"/>
    <w:rsid w:val="004F602E"/>
    <w:rsid w:val="004F66FD"/>
    <w:rsid w:val="004F6C02"/>
    <w:rsid w:val="004F6E2B"/>
    <w:rsid w:val="004F6F2E"/>
    <w:rsid w:val="004F7291"/>
    <w:rsid w:val="004F7493"/>
    <w:rsid w:val="004F75C8"/>
    <w:rsid w:val="00500058"/>
    <w:rsid w:val="00500A5A"/>
    <w:rsid w:val="005011A0"/>
    <w:rsid w:val="005013C8"/>
    <w:rsid w:val="00501DAD"/>
    <w:rsid w:val="005020CA"/>
    <w:rsid w:val="005026EF"/>
    <w:rsid w:val="005028B3"/>
    <w:rsid w:val="00503C69"/>
    <w:rsid w:val="005041A5"/>
    <w:rsid w:val="00504524"/>
    <w:rsid w:val="005054DB"/>
    <w:rsid w:val="00505EED"/>
    <w:rsid w:val="00506071"/>
    <w:rsid w:val="00506C27"/>
    <w:rsid w:val="00507CEC"/>
    <w:rsid w:val="005102AD"/>
    <w:rsid w:val="005107D6"/>
    <w:rsid w:val="00511BF9"/>
    <w:rsid w:val="005123E3"/>
    <w:rsid w:val="00512FAA"/>
    <w:rsid w:val="00513506"/>
    <w:rsid w:val="00513AAB"/>
    <w:rsid w:val="00513F56"/>
    <w:rsid w:val="005144C0"/>
    <w:rsid w:val="005149D1"/>
    <w:rsid w:val="00515CE1"/>
    <w:rsid w:val="005160F6"/>
    <w:rsid w:val="005165B4"/>
    <w:rsid w:val="005165ED"/>
    <w:rsid w:val="0051733E"/>
    <w:rsid w:val="005175BE"/>
    <w:rsid w:val="00517A07"/>
    <w:rsid w:val="00517B89"/>
    <w:rsid w:val="005201F4"/>
    <w:rsid w:val="0052024C"/>
    <w:rsid w:val="005208B9"/>
    <w:rsid w:val="0052132A"/>
    <w:rsid w:val="005225F6"/>
    <w:rsid w:val="00522617"/>
    <w:rsid w:val="00522667"/>
    <w:rsid w:val="00522956"/>
    <w:rsid w:val="00522BAD"/>
    <w:rsid w:val="00523D6E"/>
    <w:rsid w:val="00523DA7"/>
    <w:rsid w:val="005241D2"/>
    <w:rsid w:val="00524A73"/>
    <w:rsid w:val="005253AF"/>
    <w:rsid w:val="005278B1"/>
    <w:rsid w:val="00527EEE"/>
    <w:rsid w:val="0053014B"/>
    <w:rsid w:val="00530B6A"/>
    <w:rsid w:val="00530BC1"/>
    <w:rsid w:val="00530FE1"/>
    <w:rsid w:val="00531E46"/>
    <w:rsid w:val="00531F90"/>
    <w:rsid w:val="00532354"/>
    <w:rsid w:val="0053294D"/>
    <w:rsid w:val="0053343A"/>
    <w:rsid w:val="005342DC"/>
    <w:rsid w:val="00535404"/>
    <w:rsid w:val="005355E2"/>
    <w:rsid w:val="005360D1"/>
    <w:rsid w:val="005365CF"/>
    <w:rsid w:val="00537EDA"/>
    <w:rsid w:val="00540765"/>
    <w:rsid w:val="00540983"/>
    <w:rsid w:val="005416E9"/>
    <w:rsid w:val="00542592"/>
    <w:rsid w:val="005428D2"/>
    <w:rsid w:val="005439DD"/>
    <w:rsid w:val="00543C6A"/>
    <w:rsid w:val="0054419A"/>
    <w:rsid w:val="00544B60"/>
    <w:rsid w:val="00545292"/>
    <w:rsid w:val="00545E8F"/>
    <w:rsid w:val="00546282"/>
    <w:rsid w:val="00546334"/>
    <w:rsid w:val="005470D8"/>
    <w:rsid w:val="00550898"/>
    <w:rsid w:val="00550992"/>
    <w:rsid w:val="00550E54"/>
    <w:rsid w:val="00551EC8"/>
    <w:rsid w:val="0055201E"/>
    <w:rsid w:val="00552306"/>
    <w:rsid w:val="00553264"/>
    <w:rsid w:val="0055370E"/>
    <w:rsid w:val="00554EFC"/>
    <w:rsid w:val="00555290"/>
    <w:rsid w:val="00556631"/>
    <w:rsid w:val="005573F3"/>
    <w:rsid w:val="00557AEB"/>
    <w:rsid w:val="00557D6D"/>
    <w:rsid w:val="005616EB"/>
    <w:rsid w:val="0056174D"/>
    <w:rsid w:val="00562025"/>
    <w:rsid w:val="00562FCD"/>
    <w:rsid w:val="0056342C"/>
    <w:rsid w:val="0056366D"/>
    <w:rsid w:val="005641BB"/>
    <w:rsid w:val="00564396"/>
    <w:rsid w:val="00564A64"/>
    <w:rsid w:val="00564A86"/>
    <w:rsid w:val="00565B68"/>
    <w:rsid w:val="005666E5"/>
    <w:rsid w:val="00567121"/>
    <w:rsid w:val="005678DE"/>
    <w:rsid w:val="00570C4B"/>
    <w:rsid w:val="00571946"/>
    <w:rsid w:val="00571A3E"/>
    <w:rsid w:val="00572CD7"/>
    <w:rsid w:val="005737E6"/>
    <w:rsid w:val="00574347"/>
    <w:rsid w:val="00574638"/>
    <w:rsid w:val="00574932"/>
    <w:rsid w:val="00574D57"/>
    <w:rsid w:val="005756B3"/>
    <w:rsid w:val="00576306"/>
    <w:rsid w:val="00576E54"/>
    <w:rsid w:val="005773D1"/>
    <w:rsid w:val="0057742A"/>
    <w:rsid w:val="00577677"/>
    <w:rsid w:val="0057778F"/>
    <w:rsid w:val="00577D35"/>
    <w:rsid w:val="005822C5"/>
    <w:rsid w:val="00582686"/>
    <w:rsid w:val="005827AC"/>
    <w:rsid w:val="00585E07"/>
    <w:rsid w:val="00586489"/>
    <w:rsid w:val="00586545"/>
    <w:rsid w:val="0058665D"/>
    <w:rsid w:val="00586A94"/>
    <w:rsid w:val="00586FF7"/>
    <w:rsid w:val="005871C1"/>
    <w:rsid w:val="00591BCE"/>
    <w:rsid w:val="00591EAA"/>
    <w:rsid w:val="005921B8"/>
    <w:rsid w:val="0059224B"/>
    <w:rsid w:val="005925C5"/>
    <w:rsid w:val="00592F65"/>
    <w:rsid w:val="00593F39"/>
    <w:rsid w:val="0059501F"/>
    <w:rsid w:val="00595022"/>
    <w:rsid w:val="005952F7"/>
    <w:rsid w:val="00595721"/>
    <w:rsid w:val="005960AB"/>
    <w:rsid w:val="0059682C"/>
    <w:rsid w:val="00596C43"/>
    <w:rsid w:val="005978C0"/>
    <w:rsid w:val="00597910"/>
    <w:rsid w:val="005A0752"/>
    <w:rsid w:val="005A2D4D"/>
    <w:rsid w:val="005A2EAF"/>
    <w:rsid w:val="005A3021"/>
    <w:rsid w:val="005A3937"/>
    <w:rsid w:val="005A3F44"/>
    <w:rsid w:val="005A4EC7"/>
    <w:rsid w:val="005A5387"/>
    <w:rsid w:val="005A5482"/>
    <w:rsid w:val="005A6DFF"/>
    <w:rsid w:val="005A7894"/>
    <w:rsid w:val="005A7F7E"/>
    <w:rsid w:val="005B04D5"/>
    <w:rsid w:val="005B0DD4"/>
    <w:rsid w:val="005B2E38"/>
    <w:rsid w:val="005B4AEE"/>
    <w:rsid w:val="005B5808"/>
    <w:rsid w:val="005B6C51"/>
    <w:rsid w:val="005B7016"/>
    <w:rsid w:val="005B7929"/>
    <w:rsid w:val="005B7DC0"/>
    <w:rsid w:val="005C0031"/>
    <w:rsid w:val="005C014C"/>
    <w:rsid w:val="005C04A8"/>
    <w:rsid w:val="005C071B"/>
    <w:rsid w:val="005C0CB3"/>
    <w:rsid w:val="005C185E"/>
    <w:rsid w:val="005C2070"/>
    <w:rsid w:val="005C2801"/>
    <w:rsid w:val="005C3075"/>
    <w:rsid w:val="005C3A44"/>
    <w:rsid w:val="005C44CA"/>
    <w:rsid w:val="005C48CE"/>
    <w:rsid w:val="005C5799"/>
    <w:rsid w:val="005C589F"/>
    <w:rsid w:val="005C5B28"/>
    <w:rsid w:val="005C5BF5"/>
    <w:rsid w:val="005C605F"/>
    <w:rsid w:val="005C606B"/>
    <w:rsid w:val="005C7284"/>
    <w:rsid w:val="005C7A6D"/>
    <w:rsid w:val="005C7E83"/>
    <w:rsid w:val="005C7F70"/>
    <w:rsid w:val="005D0AC3"/>
    <w:rsid w:val="005D170E"/>
    <w:rsid w:val="005D2EDB"/>
    <w:rsid w:val="005D332E"/>
    <w:rsid w:val="005D33F8"/>
    <w:rsid w:val="005D3FAB"/>
    <w:rsid w:val="005D4299"/>
    <w:rsid w:val="005D57E6"/>
    <w:rsid w:val="005D6787"/>
    <w:rsid w:val="005E00D3"/>
    <w:rsid w:val="005E0393"/>
    <w:rsid w:val="005E22E0"/>
    <w:rsid w:val="005E2BDC"/>
    <w:rsid w:val="005E3F7C"/>
    <w:rsid w:val="005E4634"/>
    <w:rsid w:val="005E463F"/>
    <w:rsid w:val="005E509C"/>
    <w:rsid w:val="005E525C"/>
    <w:rsid w:val="005E52B9"/>
    <w:rsid w:val="005E6090"/>
    <w:rsid w:val="005E728B"/>
    <w:rsid w:val="005E734D"/>
    <w:rsid w:val="005F0ABE"/>
    <w:rsid w:val="005F3FBD"/>
    <w:rsid w:val="005F5EB2"/>
    <w:rsid w:val="005F6980"/>
    <w:rsid w:val="00600983"/>
    <w:rsid w:val="00601077"/>
    <w:rsid w:val="006017BF"/>
    <w:rsid w:val="00602E33"/>
    <w:rsid w:val="00602EA3"/>
    <w:rsid w:val="006033CE"/>
    <w:rsid w:val="00603997"/>
    <w:rsid w:val="006055DA"/>
    <w:rsid w:val="00606532"/>
    <w:rsid w:val="00606869"/>
    <w:rsid w:val="006076F2"/>
    <w:rsid w:val="00607727"/>
    <w:rsid w:val="00607BAB"/>
    <w:rsid w:val="0061099A"/>
    <w:rsid w:val="00610D01"/>
    <w:rsid w:val="0061255D"/>
    <w:rsid w:val="006128F7"/>
    <w:rsid w:val="00613B42"/>
    <w:rsid w:val="0061474C"/>
    <w:rsid w:val="006154AD"/>
    <w:rsid w:val="006156B6"/>
    <w:rsid w:val="00617532"/>
    <w:rsid w:val="00617A33"/>
    <w:rsid w:val="00617ADD"/>
    <w:rsid w:val="0062001B"/>
    <w:rsid w:val="0062087C"/>
    <w:rsid w:val="00620993"/>
    <w:rsid w:val="00620E0C"/>
    <w:rsid w:val="00621791"/>
    <w:rsid w:val="00621862"/>
    <w:rsid w:val="00622A59"/>
    <w:rsid w:val="006235D0"/>
    <w:rsid w:val="00623BAD"/>
    <w:rsid w:val="006245CA"/>
    <w:rsid w:val="00624EDF"/>
    <w:rsid w:val="006251DF"/>
    <w:rsid w:val="006252C0"/>
    <w:rsid w:val="00625833"/>
    <w:rsid w:val="00625920"/>
    <w:rsid w:val="00626A96"/>
    <w:rsid w:val="006270D2"/>
    <w:rsid w:val="00630559"/>
    <w:rsid w:val="00633146"/>
    <w:rsid w:val="00633E8D"/>
    <w:rsid w:val="00634D12"/>
    <w:rsid w:val="00635BC9"/>
    <w:rsid w:val="00635E5B"/>
    <w:rsid w:val="006362EC"/>
    <w:rsid w:val="00636C31"/>
    <w:rsid w:val="00637CAA"/>
    <w:rsid w:val="00640ADD"/>
    <w:rsid w:val="00643F8F"/>
    <w:rsid w:val="006446EC"/>
    <w:rsid w:val="006450B3"/>
    <w:rsid w:val="00646808"/>
    <w:rsid w:val="006502A2"/>
    <w:rsid w:val="00650512"/>
    <w:rsid w:val="006517B4"/>
    <w:rsid w:val="00651CAF"/>
    <w:rsid w:val="00651DB4"/>
    <w:rsid w:val="00652268"/>
    <w:rsid w:val="00652E16"/>
    <w:rsid w:val="00653FC5"/>
    <w:rsid w:val="00654534"/>
    <w:rsid w:val="0065493A"/>
    <w:rsid w:val="00654FB1"/>
    <w:rsid w:val="0065529F"/>
    <w:rsid w:val="00657562"/>
    <w:rsid w:val="00660766"/>
    <w:rsid w:val="00660835"/>
    <w:rsid w:val="006612DF"/>
    <w:rsid w:val="00661BE9"/>
    <w:rsid w:val="0066248E"/>
    <w:rsid w:val="00662CC2"/>
    <w:rsid w:val="00663DE0"/>
    <w:rsid w:val="00663FD9"/>
    <w:rsid w:val="00665106"/>
    <w:rsid w:val="00665F9D"/>
    <w:rsid w:val="00666A57"/>
    <w:rsid w:val="00670751"/>
    <w:rsid w:val="006713BF"/>
    <w:rsid w:val="006717E9"/>
    <w:rsid w:val="006719F2"/>
    <w:rsid w:val="00673869"/>
    <w:rsid w:val="006739D6"/>
    <w:rsid w:val="00674C36"/>
    <w:rsid w:val="00675772"/>
    <w:rsid w:val="00675A42"/>
    <w:rsid w:val="00676F65"/>
    <w:rsid w:val="006777B0"/>
    <w:rsid w:val="00680429"/>
    <w:rsid w:val="00680A91"/>
    <w:rsid w:val="00680D57"/>
    <w:rsid w:val="00681030"/>
    <w:rsid w:val="006818DD"/>
    <w:rsid w:val="00681B39"/>
    <w:rsid w:val="00683A50"/>
    <w:rsid w:val="006845FF"/>
    <w:rsid w:val="00684898"/>
    <w:rsid w:val="00684A5D"/>
    <w:rsid w:val="00684C4C"/>
    <w:rsid w:val="00684CAB"/>
    <w:rsid w:val="0068653F"/>
    <w:rsid w:val="006879AE"/>
    <w:rsid w:val="0069046C"/>
    <w:rsid w:val="006905B6"/>
    <w:rsid w:val="00690EA6"/>
    <w:rsid w:val="00691A40"/>
    <w:rsid w:val="006931AD"/>
    <w:rsid w:val="00694C65"/>
    <w:rsid w:val="00694ED9"/>
    <w:rsid w:val="00696470"/>
    <w:rsid w:val="00696623"/>
    <w:rsid w:val="00696805"/>
    <w:rsid w:val="006969F0"/>
    <w:rsid w:val="00696EDA"/>
    <w:rsid w:val="006A0C14"/>
    <w:rsid w:val="006A0EBD"/>
    <w:rsid w:val="006A0FD0"/>
    <w:rsid w:val="006A3179"/>
    <w:rsid w:val="006A3EE0"/>
    <w:rsid w:val="006A4F3D"/>
    <w:rsid w:val="006A54E7"/>
    <w:rsid w:val="006A78D5"/>
    <w:rsid w:val="006B0D73"/>
    <w:rsid w:val="006B18AB"/>
    <w:rsid w:val="006B1F19"/>
    <w:rsid w:val="006B6FB7"/>
    <w:rsid w:val="006B747F"/>
    <w:rsid w:val="006C06CB"/>
    <w:rsid w:val="006C077D"/>
    <w:rsid w:val="006C12C3"/>
    <w:rsid w:val="006C14D7"/>
    <w:rsid w:val="006C2844"/>
    <w:rsid w:val="006C288E"/>
    <w:rsid w:val="006C3191"/>
    <w:rsid w:val="006C484F"/>
    <w:rsid w:val="006C4BCC"/>
    <w:rsid w:val="006C53DD"/>
    <w:rsid w:val="006C5AD6"/>
    <w:rsid w:val="006C6176"/>
    <w:rsid w:val="006C67DB"/>
    <w:rsid w:val="006C74CA"/>
    <w:rsid w:val="006D0B52"/>
    <w:rsid w:val="006D0BAE"/>
    <w:rsid w:val="006D180B"/>
    <w:rsid w:val="006D1980"/>
    <w:rsid w:val="006D426D"/>
    <w:rsid w:val="006D6F7C"/>
    <w:rsid w:val="006D736F"/>
    <w:rsid w:val="006E0C81"/>
    <w:rsid w:val="006E1A28"/>
    <w:rsid w:val="006E1D57"/>
    <w:rsid w:val="006E29BE"/>
    <w:rsid w:val="006E378C"/>
    <w:rsid w:val="006E3CE0"/>
    <w:rsid w:val="006E4189"/>
    <w:rsid w:val="006E50F8"/>
    <w:rsid w:val="006E67FF"/>
    <w:rsid w:val="006E6916"/>
    <w:rsid w:val="006E707E"/>
    <w:rsid w:val="006F00D1"/>
    <w:rsid w:val="006F0208"/>
    <w:rsid w:val="006F0329"/>
    <w:rsid w:val="006F0830"/>
    <w:rsid w:val="006F0A06"/>
    <w:rsid w:val="006F12AD"/>
    <w:rsid w:val="006F26B7"/>
    <w:rsid w:val="006F3ABE"/>
    <w:rsid w:val="006F5E81"/>
    <w:rsid w:val="006F7214"/>
    <w:rsid w:val="006F7FDE"/>
    <w:rsid w:val="00700521"/>
    <w:rsid w:val="00701229"/>
    <w:rsid w:val="00701719"/>
    <w:rsid w:val="00701DE4"/>
    <w:rsid w:val="00702676"/>
    <w:rsid w:val="0070446F"/>
    <w:rsid w:val="007054AE"/>
    <w:rsid w:val="00706683"/>
    <w:rsid w:val="00706C04"/>
    <w:rsid w:val="00707EEA"/>
    <w:rsid w:val="0071022E"/>
    <w:rsid w:val="00710C16"/>
    <w:rsid w:val="0071164C"/>
    <w:rsid w:val="00711D91"/>
    <w:rsid w:val="007120E5"/>
    <w:rsid w:val="00712135"/>
    <w:rsid w:val="0071274C"/>
    <w:rsid w:val="00712B88"/>
    <w:rsid w:val="0071414F"/>
    <w:rsid w:val="007147D2"/>
    <w:rsid w:val="0071489A"/>
    <w:rsid w:val="00714A4C"/>
    <w:rsid w:val="00715129"/>
    <w:rsid w:val="007152CE"/>
    <w:rsid w:val="00715AC8"/>
    <w:rsid w:val="00716457"/>
    <w:rsid w:val="00717987"/>
    <w:rsid w:val="00717D7D"/>
    <w:rsid w:val="007201B3"/>
    <w:rsid w:val="00722171"/>
    <w:rsid w:val="0072376C"/>
    <w:rsid w:val="00723B96"/>
    <w:rsid w:val="00723D4A"/>
    <w:rsid w:val="0072682D"/>
    <w:rsid w:val="00726EDA"/>
    <w:rsid w:val="00727359"/>
    <w:rsid w:val="007311FE"/>
    <w:rsid w:val="00731A82"/>
    <w:rsid w:val="00731B87"/>
    <w:rsid w:val="00731E2F"/>
    <w:rsid w:val="0073240B"/>
    <w:rsid w:val="007348BA"/>
    <w:rsid w:val="00734D7C"/>
    <w:rsid w:val="00735981"/>
    <w:rsid w:val="00735AA8"/>
    <w:rsid w:val="00735FFD"/>
    <w:rsid w:val="007374AC"/>
    <w:rsid w:val="007400FE"/>
    <w:rsid w:val="0074186E"/>
    <w:rsid w:val="0074267C"/>
    <w:rsid w:val="00742C19"/>
    <w:rsid w:val="00742D3C"/>
    <w:rsid w:val="00742F82"/>
    <w:rsid w:val="00744011"/>
    <w:rsid w:val="00744140"/>
    <w:rsid w:val="00744CA6"/>
    <w:rsid w:val="00744F0C"/>
    <w:rsid w:val="00745820"/>
    <w:rsid w:val="00745A22"/>
    <w:rsid w:val="00745DA1"/>
    <w:rsid w:val="00746839"/>
    <w:rsid w:val="0074792F"/>
    <w:rsid w:val="0075089F"/>
    <w:rsid w:val="00750BD9"/>
    <w:rsid w:val="007520C1"/>
    <w:rsid w:val="00753F2C"/>
    <w:rsid w:val="00755234"/>
    <w:rsid w:val="007552D0"/>
    <w:rsid w:val="0075661A"/>
    <w:rsid w:val="00757B4F"/>
    <w:rsid w:val="007617BA"/>
    <w:rsid w:val="007624AF"/>
    <w:rsid w:val="00762709"/>
    <w:rsid w:val="00763F7D"/>
    <w:rsid w:val="007645FE"/>
    <w:rsid w:val="007646D3"/>
    <w:rsid w:val="00764826"/>
    <w:rsid w:val="00764DBB"/>
    <w:rsid w:val="00765190"/>
    <w:rsid w:val="00765533"/>
    <w:rsid w:val="00765868"/>
    <w:rsid w:val="007668D4"/>
    <w:rsid w:val="00766A45"/>
    <w:rsid w:val="00767669"/>
    <w:rsid w:val="0077124D"/>
    <w:rsid w:val="00771675"/>
    <w:rsid w:val="007724B2"/>
    <w:rsid w:val="007745EE"/>
    <w:rsid w:val="00774856"/>
    <w:rsid w:val="007769CC"/>
    <w:rsid w:val="00780272"/>
    <w:rsid w:val="0078085A"/>
    <w:rsid w:val="007809B5"/>
    <w:rsid w:val="007828F6"/>
    <w:rsid w:val="00782E40"/>
    <w:rsid w:val="00783C39"/>
    <w:rsid w:val="00783E04"/>
    <w:rsid w:val="00784C57"/>
    <w:rsid w:val="00785612"/>
    <w:rsid w:val="00787C9F"/>
    <w:rsid w:val="007901D4"/>
    <w:rsid w:val="00791D64"/>
    <w:rsid w:val="00791FA4"/>
    <w:rsid w:val="007932F4"/>
    <w:rsid w:val="0079335B"/>
    <w:rsid w:val="00793F15"/>
    <w:rsid w:val="007947D2"/>
    <w:rsid w:val="00795E7B"/>
    <w:rsid w:val="00795F8C"/>
    <w:rsid w:val="0079652F"/>
    <w:rsid w:val="00796E0C"/>
    <w:rsid w:val="007974D9"/>
    <w:rsid w:val="00797E07"/>
    <w:rsid w:val="00797E5A"/>
    <w:rsid w:val="007A0FA1"/>
    <w:rsid w:val="007A1CCF"/>
    <w:rsid w:val="007A2383"/>
    <w:rsid w:val="007A2942"/>
    <w:rsid w:val="007A2BAC"/>
    <w:rsid w:val="007A3331"/>
    <w:rsid w:val="007A3459"/>
    <w:rsid w:val="007A5103"/>
    <w:rsid w:val="007A5BB2"/>
    <w:rsid w:val="007A5CC8"/>
    <w:rsid w:val="007A620C"/>
    <w:rsid w:val="007A62CE"/>
    <w:rsid w:val="007B0917"/>
    <w:rsid w:val="007B0AED"/>
    <w:rsid w:val="007B2729"/>
    <w:rsid w:val="007B32FC"/>
    <w:rsid w:val="007B38E3"/>
    <w:rsid w:val="007B4141"/>
    <w:rsid w:val="007B4979"/>
    <w:rsid w:val="007B545C"/>
    <w:rsid w:val="007B57D1"/>
    <w:rsid w:val="007B5E4B"/>
    <w:rsid w:val="007B64EE"/>
    <w:rsid w:val="007B698B"/>
    <w:rsid w:val="007B6D4A"/>
    <w:rsid w:val="007B74A5"/>
    <w:rsid w:val="007B7BBF"/>
    <w:rsid w:val="007C0A50"/>
    <w:rsid w:val="007C0ACB"/>
    <w:rsid w:val="007C2DDC"/>
    <w:rsid w:val="007C4695"/>
    <w:rsid w:val="007C4982"/>
    <w:rsid w:val="007C56F6"/>
    <w:rsid w:val="007C5767"/>
    <w:rsid w:val="007C5C87"/>
    <w:rsid w:val="007C602F"/>
    <w:rsid w:val="007C65DD"/>
    <w:rsid w:val="007C77FB"/>
    <w:rsid w:val="007D0656"/>
    <w:rsid w:val="007D07CD"/>
    <w:rsid w:val="007D08EF"/>
    <w:rsid w:val="007D0D9E"/>
    <w:rsid w:val="007D1459"/>
    <w:rsid w:val="007D2757"/>
    <w:rsid w:val="007D371A"/>
    <w:rsid w:val="007D3C85"/>
    <w:rsid w:val="007D3F3F"/>
    <w:rsid w:val="007D41EB"/>
    <w:rsid w:val="007D452F"/>
    <w:rsid w:val="007D500D"/>
    <w:rsid w:val="007D56EE"/>
    <w:rsid w:val="007D5ABF"/>
    <w:rsid w:val="007D6FED"/>
    <w:rsid w:val="007D7E01"/>
    <w:rsid w:val="007E0F63"/>
    <w:rsid w:val="007E1597"/>
    <w:rsid w:val="007E3839"/>
    <w:rsid w:val="007E3D12"/>
    <w:rsid w:val="007E4AFF"/>
    <w:rsid w:val="007E4C66"/>
    <w:rsid w:val="007E6F48"/>
    <w:rsid w:val="007E7A5B"/>
    <w:rsid w:val="007E7D82"/>
    <w:rsid w:val="007F06A8"/>
    <w:rsid w:val="007F0AB6"/>
    <w:rsid w:val="007F0C03"/>
    <w:rsid w:val="007F15E9"/>
    <w:rsid w:val="007F18BE"/>
    <w:rsid w:val="007F1C9F"/>
    <w:rsid w:val="007F2068"/>
    <w:rsid w:val="007F249B"/>
    <w:rsid w:val="007F2B36"/>
    <w:rsid w:val="007F2D16"/>
    <w:rsid w:val="007F3F2D"/>
    <w:rsid w:val="007F57E0"/>
    <w:rsid w:val="00800264"/>
    <w:rsid w:val="00800FB2"/>
    <w:rsid w:val="00801BE3"/>
    <w:rsid w:val="008024E1"/>
    <w:rsid w:val="00802811"/>
    <w:rsid w:val="00802819"/>
    <w:rsid w:val="008047EA"/>
    <w:rsid w:val="00805789"/>
    <w:rsid w:val="008060C7"/>
    <w:rsid w:val="00807AA8"/>
    <w:rsid w:val="0081088B"/>
    <w:rsid w:val="00810CE3"/>
    <w:rsid w:val="0081194B"/>
    <w:rsid w:val="00812DA5"/>
    <w:rsid w:val="0081370C"/>
    <w:rsid w:val="00813F01"/>
    <w:rsid w:val="00814AF2"/>
    <w:rsid w:val="00814D21"/>
    <w:rsid w:val="00815E23"/>
    <w:rsid w:val="00816982"/>
    <w:rsid w:val="00816AC6"/>
    <w:rsid w:val="00816AD4"/>
    <w:rsid w:val="008173F4"/>
    <w:rsid w:val="008176FE"/>
    <w:rsid w:val="00821182"/>
    <w:rsid w:val="008216AB"/>
    <w:rsid w:val="0082238F"/>
    <w:rsid w:val="00823EDF"/>
    <w:rsid w:val="00824160"/>
    <w:rsid w:val="008245BB"/>
    <w:rsid w:val="00824652"/>
    <w:rsid w:val="00824A69"/>
    <w:rsid w:val="008261AF"/>
    <w:rsid w:val="00826717"/>
    <w:rsid w:val="008271F0"/>
    <w:rsid w:val="0083068B"/>
    <w:rsid w:val="0083100A"/>
    <w:rsid w:val="008320A1"/>
    <w:rsid w:val="00832755"/>
    <w:rsid w:val="00832A4F"/>
    <w:rsid w:val="00833619"/>
    <w:rsid w:val="00833773"/>
    <w:rsid w:val="00833DD6"/>
    <w:rsid w:val="00834162"/>
    <w:rsid w:val="00834AD4"/>
    <w:rsid w:val="00835358"/>
    <w:rsid w:val="008353AD"/>
    <w:rsid w:val="0083551E"/>
    <w:rsid w:val="00836003"/>
    <w:rsid w:val="008378C6"/>
    <w:rsid w:val="00837FD9"/>
    <w:rsid w:val="00840481"/>
    <w:rsid w:val="008404D2"/>
    <w:rsid w:val="008405AC"/>
    <w:rsid w:val="0084198C"/>
    <w:rsid w:val="00841A10"/>
    <w:rsid w:val="00841F23"/>
    <w:rsid w:val="00842BBE"/>
    <w:rsid w:val="00842E76"/>
    <w:rsid w:val="00843EFF"/>
    <w:rsid w:val="008440D9"/>
    <w:rsid w:val="00844EA7"/>
    <w:rsid w:val="0084513F"/>
    <w:rsid w:val="00845FE2"/>
    <w:rsid w:val="0084679A"/>
    <w:rsid w:val="0084760A"/>
    <w:rsid w:val="0084768D"/>
    <w:rsid w:val="008504C7"/>
    <w:rsid w:val="00851C31"/>
    <w:rsid w:val="008524EB"/>
    <w:rsid w:val="008533DA"/>
    <w:rsid w:val="00856C6F"/>
    <w:rsid w:val="0085726A"/>
    <w:rsid w:val="008572FC"/>
    <w:rsid w:val="008574AF"/>
    <w:rsid w:val="0085792D"/>
    <w:rsid w:val="00857D8E"/>
    <w:rsid w:val="00857F06"/>
    <w:rsid w:val="00860622"/>
    <w:rsid w:val="008616FC"/>
    <w:rsid w:val="00861FA4"/>
    <w:rsid w:val="00862602"/>
    <w:rsid w:val="0086420E"/>
    <w:rsid w:val="0086424C"/>
    <w:rsid w:val="00870CC0"/>
    <w:rsid w:val="00872027"/>
    <w:rsid w:val="0087218C"/>
    <w:rsid w:val="008723FB"/>
    <w:rsid w:val="00872A82"/>
    <w:rsid w:val="00872F39"/>
    <w:rsid w:val="0087307E"/>
    <w:rsid w:val="008737BA"/>
    <w:rsid w:val="00873D02"/>
    <w:rsid w:val="00873F99"/>
    <w:rsid w:val="00874C6C"/>
    <w:rsid w:val="00874F1D"/>
    <w:rsid w:val="00875177"/>
    <w:rsid w:val="008755D5"/>
    <w:rsid w:val="00875A12"/>
    <w:rsid w:val="00875EAC"/>
    <w:rsid w:val="00876692"/>
    <w:rsid w:val="0088149A"/>
    <w:rsid w:val="008818CC"/>
    <w:rsid w:val="008818EC"/>
    <w:rsid w:val="00882F07"/>
    <w:rsid w:val="008833A3"/>
    <w:rsid w:val="00887B59"/>
    <w:rsid w:val="00890D00"/>
    <w:rsid w:val="0089134B"/>
    <w:rsid w:val="00891716"/>
    <w:rsid w:val="00891852"/>
    <w:rsid w:val="00891B3C"/>
    <w:rsid w:val="00892483"/>
    <w:rsid w:val="0089251D"/>
    <w:rsid w:val="00892A72"/>
    <w:rsid w:val="00893A6B"/>
    <w:rsid w:val="00894685"/>
    <w:rsid w:val="0089557A"/>
    <w:rsid w:val="008961A4"/>
    <w:rsid w:val="00896416"/>
    <w:rsid w:val="008A05FC"/>
    <w:rsid w:val="008A1614"/>
    <w:rsid w:val="008A215E"/>
    <w:rsid w:val="008A2E7C"/>
    <w:rsid w:val="008A3671"/>
    <w:rsid w:val="008A39B4"/>
    <w:rsid w:val="008A70D4"/>
    <w:rsid w:val="008A7B32"/>
    <w:rsid w:val="008B01D7"/>
    <w:rsid w:val="008B096A"/>
    <w:rsid w:val="008B1022"/>
    <w:rsid w:val="008B12FE"/>
    <w:rsid w:val="008B1433"/>
    <w:rsid w:val="008B1D68"/>
    <w:rsid w:val="008B1E7A"/>
    <w:rsid w:val="008B2BD1"/>
    <w:rsid w:val="008B4F52"/>
    <w:rsid w:val="008B6668"/>
    <w:rsid w:val="008C08B2"/>
    <w:rsid w:val="008C0CF8"/>
    <w:rsid w:val="008C178B"/>
    <w:rsid w:val="008C18A5"/>
    <w:rsid w:val="008C1EF2"/>
    <w:rsid w:val="008C1F8E"/>
    <w:rsid w:val="008C2112"/>
    <w:rsid w:val="008C2A1D"/>
    <w:rsid w:val="008C302E"/>
    <w:rsid w:val="008C39DF"/>
    <w:rsid w:val="008C5516"/>
    <w:rsid w:val="008C7163"/>
    <w:rsid w:val="008C75F7"/>
    <w:rsid w:val="008D0798"/>
    <w:rsid w:val="008D1D84"/>
    <w:rsid w:val="008D2AA3"/>
    <w:rsid w:val="008D380F"/>
    <w:rsid w:val="008D3906"/>
    <w:rsid w:val="008D3AB7"/>
    <w:rsid w:val="008D3BE6"/>
    <w:rsid w:val="008D3D90"/>
    <w:rsid w:val="008D59A8"/>
    <w:rsid w:val="008D5D56"/>
    <w:rsid w:val="008D66D8"/>
    <w:rsid w:val="008D76D5"/>
    <w:rsid w:val="008D76E0"/>
    <w:rsid w:val="008E0029"/>
    <w:rsid w:val="008E01C1"/>
    <w:rsid w:val="008E1E13"/>
    <w:rsid w:val="008E2EB4"/>
    <w:rsid w:val="008E30FE"/>
    <w:rsid w:val="008E40BA"/>
    <w:rsid w:val="008E47D0"/>
    <w:rsid w:val="008E4D10"/>
    <w:rsid w:val="008E4EBC"/>
    <w:rsid w:val="008E5E50"/>
    <w:rsid w:val="008E7703"/>
    <w:rsid w:val="008E7710"/>
    <w:rsid w:val="008F0DA7"/>
    <w:rsid w:val="008F28CB"/>
    <w:rsid w:val="008F2F79"/>
    <w:rsid w:val="008F315F"/>
    <w:rsid w:val="008F35DF"/>
    <w:rsid w:val="008F4013"/>
    <w:rsid w:val="008F4D29"/>
    <w:rsid w:val="008F4F9A"/>
    <w:rsid w:val="008F5773"/>
    <w:rsid w:val="008F59D0"/>
    <w:rsid w:val="008F6A95"/>
    <w:rsid w:val="008F7203"/>
    <w:rsid w:val="008F7676"/>
    <w:rsid w:val="008F7F27"/>
    <w:rsid w:val="009000F3"/>
    <w:rsid w:val="0090173E"/>
    <w:rsid w:val="00901A0B"/>
    <w:rsid w:val="00901AF3"/>
    <w:rsid w:val="00901CEE"/>
    <w:rsid w:val="00901D84"/>
    <w:rsid w:val="00901E99"/>
    <w:rsid w:val="00902EBC"/>
    <w:rsid w:val="00903B86"/>
    <w:rsid w:val="00903CBD"/>
    <w:rsid w:val="00904F10"/>
    <w:rsid w:val="00904FEA"/>
    <w:rsid w:val="00905658"/>
    <w:rsid w:val="00906860"/>
    <w:rsid w:val="00906913"/>
    <w:rsid w:val="00907195"/>
    <w:rsid w:val="00910460"/>
    <w:rsid w:val="009114C8"/>
    <w:rsid w:val="009120BA"/>
    <w:rsid w:val="00912180"/>
    <w:rsid w:val="009125C8"/>
    <w:rsid w:val="009130DA"/>
    <w:rsid w:val="00913B1A"/>
    <w:rsid w:val="009141C0"/>
    <w:rsid w:val="00914ACA"/>
    <w:rsid w:val="00914D27"/>
    <w:rsid w:val="00915DEF"/>
    <w:rsid w:val="0091713F"/>
    <w:rsid w:val="00917494"/>
    <w:rsid w:val="00917500"/>
    <w:rsid w:val="00920EFF"/>
    <w:rsid w:val="0092258D"/>
    <w:rsid w:val="009228E2"/>
    <w:rsid w:val="0092376B"/>
    <w:rsid w:val="00924352"/>
    <w:rsid w:val="00925D18"/>
    <w:rsid w:val="00926B9B"/>
    <w:rsid w:val="0093081E"/>
    <w:rsid w:val="00931C4F"/>
    <w:rsid w:val="00931CAC"/>
    <w:rsid w:val="00931D52"/>
    <w:rsid w:val="00932259"/>
    <w:rsid w:val="00932424"/>
    <w:rsid w:val="00932442"/>
    <w:rsid w:val="009371A1"/>
    <w:rsid w:val="00937694"/>
    <w:rsid w:val="00937D39"/>
    <w:rsid w:val="00937DF8"/>
    <w:rsid w:val="00940186"/>
    <w:rsid w:val="00940924"/>
    <w:rsid w:val="0094133A"/>
    <w:rsid w:val="00942877"/>
    <w:rsid w:val="009429CA"/>
    <w:rsid w:val="00943180"/>
    <w:rsid w:val="00943502"/>
    <w:rsid w:val="00943747"/>
    <w:rsid w:val="00944639"/>
    <w:rsid w:val="00946432"/>
    <w:rsid w:val="00946671"/>
    <w:rsid w:val="00946ECB"/>
    <w:rsid w:val="00947F91"/>
    <w:rsid w:val="00950C7E"/>
    <w:rsid w:val="00951667"/>
    <w:rsid w:val="009524EB"/>
    <w:rsid w:val="009526E4"/>
    <w:rsid w:val="009532D9"/>
    <w:rsid w:val="009534E8"/>
    <w:rsid w:val="009540B9"/>
    <w:rsid w:val="00954A03"/>
    <w:rsid w:val="00954E38"/>
    <w:rsid w:val="00955262"/>
    <w:rsid w:val="00956090"/>
    <w:rsid w:val="009577C3"/>
    <w:rsid w:val="00957E64"/>
    <w:rsid w:val="0096039B"/>
    <w:rsid w:val="00960813"/>
    <w:rsid w:val="00962473"/>
    <w:rsid w:val="0096286D"/>
    <w:rsid w:val="009634D8"/>
    <w:rsid w:val="0096446D"/>
    <w:rsid w:val="009653D2"/>
    <w:rsid w:val="00965ECA"/>
    <w:rsid w:val="0096615F"/>
    <w:rsid w:val="009676B6"/>
    <w:rsid w:val="00967A23"/>
    <w:rsid w:val="00971858"/>
    <w:rsid w:val="009719AE"/>
    <w:rsid w:val="0097323C"/>
    <w:rsid w:val="00975690"/>
    <w:rsid w:val="0097723B"/>
    <w:rsid w:val="009773AA"/>
    <w:rsid w:val="00977A31"/>
    <w:rsid w:val="00981A6F"/>
    <w:rsid w:val="009820AD"/>
    <w:rsid w:val="009838AB"/>
    <w:rsid w:val="00984308"/>
    <w:rsid w:val="00984559"/>
    <w:rsid w:val="00984C41"/>
    <w:rsid w:val="009872C7"/>
    <w:rsid w:val="009874F0"/>
    <w:rsid w:val="009907EA"/>
    <w:rsid w:val="00991C12"/>
    <w:rsid w:val="00992590"/>
    <w:rsid w:val="009929B0"/>
    <w:rsid w:val="009932A7"/>
    <w:rsid w:val="009935AB"/>
    <w:rsid w:val="009939B4"/>
    <w:rsid w:val="00994134"/>
    <w:rsid w:val="009943B6"/>
    <w:rsid w:val="0099578D"/>
    <w:rsid w:val="009958E1"/>
    <w:rsid w:val="00996C8A"/>
    <w:rsid w:val="00997122"/>
    <w:rsid w:val="00997EBF"/>
    <w:rsid w:val="009A0E1B"/>
    <w:rsid w:val="009A156E"/>
    <w:rsid w:val="009A1B19"/>
    <w:rsid w:val="009A1DF0"/>
    <w:rsid w:val="009A2C5A"/>
    <w:rsid w:val="009A493A"/>
    <w:rsid w:val="009A50A8"/>
    <w:rsid w:val="009A544C"/>
    <w:rsid w:val="009A5FBB"/>
    <w:rsid w:val="009A66F9"/>
    <w:rsid w:val="009A66FC"/>
    <w:rsid w:val="009A6D98"/>
    <w:rsid w:val="009A716B"/>
    <w:rsid w:val="009B116C"/>
    <w:rsid w:val="009B1ED3"/>
    <w:rsid w:val="009B324D"/>
    <w:rsid w:val="009B3793"/>
    <w:rsid w:val="009B45A2"/>
    <w:rsid w:val="009B493B"/>
    <w:rsid w:val="009B4A61"/>
    <w:rsid w:val="009B4FCE"/>
    <w:rsid w:val="009B5659"/>
    <w:rsid w:val="009B58BF"/>
    <w:rsid w:val="009B76B4"/>
    <w:rsid w:val="009C065D"/>
    <w:rsid w:val="009C0A13"/>
    <w:rsid w:val="009C154C"/>
    <w:rsid w:val="009C2540"/>
    <w:rsid w:val="009C29A3"/>
    <w:rsid w:val="009C3F39"/>
    <w:rsid w:val="009C3FB3"/>
    <w:rsid w:val="009C4739"/>
    <w:rsid w:val="009C486D"/>
    <w:rsid w:val="009C7053"/>
    <w:rsid w:val="009C7346"/>
    <w:rsid w:val="009C78D5"/>
    <w:rsid w:val="009D03A4"/>
    <w:rsid w:val="009D1239"/>
    <w:rsid w:val="009D12DF"/>
    <w:rsid w:val="009D16B0"/>
    <w:rsid w:val="009D26CE"/>
    <w:rsid w:val="009D350D"/>
    <w:rsid w:val="009D3E7C"/>
    <w:rsid w:val="009D42DB"/>
    <w:rsid w:val="009D539E"/>
    <w:rsid w:val="009D5405"/>
    <w:rsid w:val="009D60FF"/>
    <w:rsid w:val="009D6DE2"/>
    <w:rsid w:val="009D76FD"/>
    <w:rsid w:val="009D7A32"/>
    <w:rsid w:val="009E0698"/>
    <w:rsid w:val="009E213E"/>
    <w:rsid w:val="009E2563"/>
    <w:rsid w:val="009E26CF"/>
    <w:rsid w:val="009E2A69"/>
    <w:rsid w:val="009E389E"/>
    <w:rsid w:val="009E512A"/>
    <w:rsid w:val="009E5FB8"/>
    <w:rsid w:val="009E68AE"/>
    <w:rsid w:val="009E709C"/>
    <w:rsid w:val="009E779E"/>
    <w:rsid w:val="009E7D9F"/>
    <w:rsid w:val="009F12E8"/>
    <w:rsid w:val="009F18CC"/>
    <w:rsid w:val="009F1C7E"/>
    <w:rsid w:val="009F2A54"/>
    <w:rsid w:val="009F2B93"/>
    <w:rsid w:val="009F785F"/>
    <w:rsid w:val="009F7AF5"/>
    <w:rsid w:val="009F7D61"/>
    <w:rsid w:val="00A0038B"/>
    <w:rsid w:val="00A00893"/>
    <w:rsid w:val="00A0131E"/>
    <w:rsid w:val="00A01968"/>
    <w:rsid w:val="00A02D56"/>
    <w:rsid w:val="00A03E15"/>
    <w:rsid w:val="00A05627"/>
    <w:rsid w:val="00A05B80"/>
    <w:rsid w:val="00A063F8"/>
    <w:rsid w:val="00A064B4"/>
    <w:rsid w:val="00A06E05"/>
    <w:rsid w:val="00A077A3"/>
    <w:rsid w:val="00A10958"/>
    <w:rsid w:val="00A10D10"/>
    <w:rsid w:val="00A118D5"/>
    <w:rsid w:val="00A1223E"/>
    <w:rsid w:val="00A12869"/>
    <w:rsid w:val="00A13617"/>
    <w:rsid w:val="00A14592"/>
    <w:rsid w:val="00A151FB"/>
    <w:rsid w:val="00A155E4"/>
    <w:rsid w:val="00A15A35"/>
    <w:rsid w:val="00A15E17"/>
    <w:rsid w:val="00A1625B"/>
    <w:rsid w:val="00A16992"/>
    <w:rsid w:val="00A16DBC"/>
    <w:rsid w:val="00A1713A"/>
    <w:rsid w:val="00A17180"/>
    <w:rsid w:val="00A209F5"/>
    <w:rsid w:val="00A20B65"/>
    <w:rsid w:val="00A214D6"/>
    <w:rsid w:val="00A2169F"/>
    <w:rsid w:val="00A21BE3"/>
    <w:rsid w:val="00A21BF4"/>
    <w:rsid w:val="00A23094"/>
    <w:rsid w:val="00A2398B"/>
    <w:rsid w:val="00A24894"/>
    <w:rsid w:val="00A24937"/>
    <w:rsid w:val="00A24D64"/>
    <w:rsid w:val="00A25205"/>
    <w:rsid w:val="00A25435"/>
    <w:rsid w:val="00A25D2C"/>
    <w:rsid w:val="00A26588"/>
    <w:rsid w:val="00A26F52"/>
    <w:rsid w:val="00A274FF"/>
    <w:rsid w:val="00A2771D"/>
    <w:rsid w:val="00A30086"/>
    <w:rsid w:val="00A309F5"/>
    <w:rsid w:val="00A30D72"/>
    <w:rsid w:val="00A315A6"/>
    <w:rsid w:val="00A31697"/>
    <w:rsid w:val="00A3187A"/>
    <w:rsid w:val="00A32843"/>
    <w:rsid w:val="00A32BEE"/>
    <w:rsid w:val="00A33C85"/>
    <w:rsid w:val="00A33CD1"/>
    <w:rsid w:val="00A35C3F"/>
    <w:rsid w:val="00A364E1"/>
    <w:rsid w:val="00A36880"/>
    <w:rsid w:val="00A373E8"/>
    <w:rsid w:val="00A374A1"/>
    <w:rsid w:val="00A378D9"/>
    <w:rsid w:val="00A407EF"/>
    <w:rsid w:val="00A41BDD"/>
    <w:rsid w:val="00A4299E"/>
    <w:rsid w:val="00A44407"/>
    <w:rsid w:val="00A45688"/>
    <w:rsid w:val="00A46200"/>
    <w:rsid w:val="00A4736C"/>
    <w:rsid w:val="00A47691"/>
    <w:rsid w:val="00A47AC1"/>
    <w:rsid w:val="00A47BD3"/>
    <w:rsid w:val="00A52B11"/>
    <w:rsid w:val="00A530E4"/>
    <w:rsid w:val="00A537F8"/>
    <w:rsid w:val="00A53EC7"/>
    <w:rsid w:val="00A5416B"/>
    <w:rsid w:val="00A5424E"/>
    <w:rsid w:val="00A54DCA"/>
    <w:rsid w:val="00A55178"/>
    <w:rsid w:val="00A563A2"/>
    <w:rsid w:val="00A57166"/>
    <w:rsid w:val="00A5730A"/>
    <w:rsid w:val="00A57CE2"/>
    <w:rsid w:val="00A60146"/>
    <w:rsid w:val="00A60930"/>
    <w:rsid w:val="00A60F64"/>
    <w:rsid w:val="00A6132D"/>
    <w:rsid w:val="00A61ADB"/>
    <w:rsid w:val="00A61DF7"/>
    <w:rsid w:val="00A61F96"/>
    <w:rsid w:val="00A640AF"/>
    <w:rsid w:val="00A6472C"/>
    <w:rsid w:val="00A64F8D"/>
    <w:rsid w:val="00A65324"/>
    <w:rsid w:val="00A66AA8"/>
    <w:rsid w:val="00A6712C"/>
    <w:rsid w:val="00A678DF"/>
    <w:rsid w:val="00A678F0"/>
    <w:rsid w:val="00A67F4C"/>
    <w:rsid w:val="00A711F0"/>
    <w:rsid w:val="00A712A0"/>
    <w:rsid w:val="00A71674"/>
    <w:rsid w:val="00A71E60"/>
    <w:rsid w:val="00A7414F"/>
    <w:rsid w:val="00A74180"/>
    <w:rsid w:val="00A745C7"/>
    <w:rsid w:val="00A74A61"/>
    <w:rsid w:val="00A74CCA"/>
    <w:rsid w:val="00A75208"/>
    <w:rsid w:val="00A7550E"/>
    <w:rsid w:val="00A7552C"/>
    <w:rsid w:val="00A75835"/>
    <w:rsid w:val="00A808D4"/>
    <w:rsid w:val="00A819DC"/>
    <w:rsid w:val="00A82012"/>
    <w:rsid w:val="00A826C7"/>
    <w:rsid w:val="00A8270C"/>
    <w:rsid w:val="00A82FA5"/>
    <w:rsid w:val="00A83748"/>
    <w:rsid w:val="00A83DAE"/>
    <w:rsid w:val="00A840B5"/>
    <w:rsid w:val="00A84345"/>
    <w:rsid w:val="00A84746"/>
    <w:rsid w:val="00A84B44"/>
    <w:rsid w:val="00A84FC9"/>
    <w:rsid w:val="00A85698"/>
    <w:rsid w:val="00A85F00"/>
    <w:rsid w:val="00A8626F"/>
    <w:rsid w:val="00A86DA0"/>
    <w:rsid w:val="00A86F31"/>
    <w:rsid w:val="00A876DD"/>
    <w:rsid w:val="00A91ABC"/>
    <w:rsid w:val="00A91D66"/>
    <w:rsid w:val="00A939CA"/>
    <w:rsid w:val="00A93CA6"/>
    <w:rsid w:val="00A941B0"/>
    <w:rsid w:val="00A9485B"/>
    <w:rsid w:val="00A954DA"/>
    <w:rsid w:val="00A96160"/>
    <w:rsid w:val="00A9696C"/>
    <w:rsid w:val="00A96D39"/>
    <w:rsid w:val="00A96FDB"/>
    <w:rsid w:val="00A9737F"/>
    <w:rsid w:val="00AA0A7C"/>
    <w:rsid w:val="00AA0C2F"/>
    <w:rsid w:val="00AA1DB6"/>
    <w:rsid w:val="00AA303F"/>
    <w:rsid w:val="00AA3A84"/>
    <w:rsid w:val="00AA4615"/>
    <w:rsid w:val="00AA54B0"/>
    <w:rsid w:val="00AA5527"/>
    <w:rsid w:val="00AA5998"/>
    <w:rsid w:val="00AA59DF"/>
    <w:rsid w:val="00AA6407"/>
    <w:rsid w:val="00AA735E"/>
    <w:rsid w:val="00AB041E"/>
    <w:rsid w:val="00AB0ECE"/>
    <w:rsid w:val="00AB24FE"/>
    <w:rsid w:val="00AB2800"/>
    <w:rsid w:val="00AB49AB"/>
    <w:rsid w:val="00AB4CE1"/>
    <w:rsid w:val="00AB4CFD"/>
    <w:rsid w:val="00AB4E09"/>
    <w:rsid w:val="00AB647A"/>
    <w:rsid w:val="00AB6D70"/>
    <w:rsid w:val="00AB6E04"/>
    <w:rsid w:val="00AB71C6"/>
    <w:rsid w:val="00AB7FE2"/>
    <w:rsid w:val="00AC088B"/>
    <w:rsid w:val="00AC1D18"/>
    <w:rsid w:val="00AC2FD3"/>
    <w:rsid w:val="00AC4055"/>
    <w:rsid w:val="00AC47CD"/>
    <w:rsid w:val="00AC5513"/>
    <w:rsid w:val="00AC6142"/>
    <w:rsid w:val="00AC67D3"/>
    <w:rsid w:val="00AC68D8"/>
    <w:rsid w:val="00AC6985"/>
    <w:rsid w:val="00AC69B9"/>
    <w:rsid w:val="00AC6DF0"/>
    <w:rsid w:val="00AC7079"/>
    <w:rsid w:val="00AD04E2"/>
    <w:rsid w:val="00AD0521"/>
    <w:rsid w:val="00AD077E"/>
    <w:rsid w:val="00AD112D"/>
    <w:rsid w:val="00AD11D0"/>
    <w:rsid w:val="00AD1EB3"/>
    <w:rsid w:val="00AD2C51"/>
    <w:rsid w:val="00AD3D37"/>
    <w:rsid w:val="00AD402D"/>
    <w:rsid w:val="00AD50D6"/>
    <w:rsid w:val="00AD5593"/>
    <w:rsid w:val="00AD5974"/>
    <w:rsid w:val="00AD5CCF"/>
    <w:rsid w:val="00AD70B8"/>
    <w:rsid w:val="00AE059D"/>
    <w:rsid w:val="00AE0A52"/>
    <w:rsid w:val="00AE0EAC"/>
    <w:rsid w:val="00AE1097"/>
    <w:rsid w:val="00AE18E9"/>
    <w:rsid w:val="00AE3A23"/>
    <w:rsid w:val="00AE53C8"/>
    <w:rsid w:val="00AE6BAC"/>
    <w:rsid w:val="00AE700A"/>
    <w:rsid w:val="00AE75CF"/>
    <w:rsid w:val="00AE76D6"/>
    <w:rsid w:val="00AE791B"/>
    <w:rsid w:val="00AE7F99"/>
    <w:rsid w:val="00AF0C21"/>
    <w:rsid w:val="00AF0CD4"/>
    <w:rsid w:val="00AF1359"/>
    <w:rsid w:val="00AF1967"/>
    <w:rsid w:val="00AF1E54"/>
    <w:rsid w:val="00AF255A"/>
    <w:rsid w:val="00AF2BB9"/>
    <w:rsid w:val="00AF36B7"/>
    <w:rsid w:val="00AF3BD9"/>
    <w:rsid w:val="00AF4404"/>
    <w:rsid w:val="00AF474E"/>
    <w:rsid w:val="00AF5A02"/>
    <w:rsid w:val="00AF60FB"/>
    <w:rsid w:val="00AF619E"/>
    <w:rsid w:val="00AF63D0"/>
    <w:rsid w:val="00AF6718"/>
    <w:rsid w:val="00AF677F"/>
    <w:rsid w:val="00AF6D9A"/>
    <w:rsid w:val="00B0102A"/>
    <w:rsid w:val="00B037D9"/>
    <w:rsid w:val="00B0455F"/>
    <w:rsid w:val="00B050A7"/>
    <w:rsid w:val="00B05C7B"/>
    <w:rsid w:val="00B060A0"/>
    <w:rsid w:val="00B060D6"/>
    <w:rsid w:val="00B10727"/>
    <w:rsid w:val="00B114A5"/>
    <w:rsid w:val="00B1192B"/>
    <w:rsid w:val="00B1210E"/>
    <w:rsid w:val="00B12156"/>
    <w:rsid w:val="00B1274E"/>
    <w:rsid w:val="00B129A4"/>
    <w:rsid w:val="00B13579"/>
    <w:rsid w:val="00B13971"/>
    <w:rsid w:val="00B14299"/>
    <w:rsid w:val="00B147D0"/>
    <w:rsid w:val="00B165AF"/>
    <w:rsid w:val="00B168ED"/>
    <w:rsid w:val="00B1797B"/>
    <w:rsid w:val="00B201A4"/>
    <w:rsid w:val="00B20355"/>
    <w:rsid w:val="00B205A4"/>
    <w:rsid w:val="00B20D0B"/>
    <w:rsid w:val="00B217A7"/>
    <w:rsid w:val="00B226C8"/>
    <w:rsid w:val="00B2448D"/>
    <w:rsid w:val="00B24D9E"/>
    <w:rsid w:val="00B252DD"/>
    <w:rsid w:val="00B25D0B"/>
    <w:rsid w:val="00B26607"/>
    <w:rsid w:val="00B26FC3"/>
    <w:rsid w:val="00B27311"/>
    <w:rsid w:val="00B278F6"/>
    <w:rsid w:val="00B31FCB"/>
    <w:rsid w:val="00B32011"/>
    <w:rsid w:val="00B325CF"/>
    <w:rsid w:val="00B3380C"/>
    <w:rsid w:val="00B34771"/>
    <w:rsid w:val="00B35436"/>
    <w:rsid w:val="00B36850"/>
    <w:rsid w:val="00B40595"/>
    <w:rsid w:val="00B4073F"/>
    <w:rsid w:val="00B40B7F"/>
    <w:rsid w:val="00B4129D"/>
    <w:rsid w:val="00B43625"/>
    <w:rsid w:val="00B438D1"/>
    <w:rsid w:val="00B4615C"/>
    <w:rsid w:val="00B46800"/>
    <w:rsid w:val="00B46A57"/>
    <w:rsid w:val="00B46BCC"/>
    <w:rsid w:val="00B47091"/>
    <w:rsid w:val="00B479A9"/>
    <w:rsid w:val="00B50436"/>
    <w:rsid w:val="00B50690"/>
    <w:rsid w:val="00B50851"/>
    <w:rsid w:val="00B509D1"/>
    <w:rsid w:val="00B50AB9"/>
    <w:rsid w:val="00B51C6F"/>
    <w:rsid w:val="00B522B6"/>
    <w:rsid w:val="00B524C8"/>
    <w:rsid w:val="00B53195"/>
    <w:rsid w:val="00B537DE"/>
    <w:rsid w:val="00B53BA5"/>
    <w:rsid w:val="00B56E99"/>
    <w:rsid w:val="00B57B42"/>
    <w:rsid w:val="00B57BA5"/>
    <w:rsid w:val="00B600E4"/>
    <w:rsid w:val="00B60180"/>
    <w:rsid w:val="00B6099D"/>
    <w:rsid w:val="00B6249B"/>
    <w:rsid w:val="00B632AF"/>
    <w:rsid w:val="00B636CD"/>
    <w:rsid w:val="00B63C72"/>
    <w:rsid w:val="00B654FE"/>
    <w:rsid w:val="00B6595B"/>
    <w:rsid w:val="00B66E77"/>
    <w:rsid w:val="00B71604"/>
    <w:rsid w:val="00B71764"/>
    <w:rsid w:val="00B7297B"/>
    <w:rsid w:val="00B7349E"/>
    <w:rsid w:val="00B759E9"/>
    <w:rsid w:val="00B76094"/>
    <w:rsid w:val="00B76C0A"/>
    <w:rsid w:val="00B77341"/>
    <w:rsid w:val="00B774D7"/>
    <w:rsid w:val="00B77511"/>
    <w:rsid w:val="00B7761B"/>
    <w:rsid w:val="00B77805"/>
    <w:rsid w:val="00B8219C"/>
    <w:rsid w:val="00B82A4F"/>
    <w:rsid w:val="00B83F7D"/>
    <w:rsid w:val="00B84D98"/>
    <w:rsid w:val="00B8537D"/>
    <w:rsid w:val="00B87DFF"/>
    <w:rsid w:val="00B87F67"/>
    <w:rsid w:val="00B901DD"/>
    <w:rsid w:val="00B935CA"/>
    <w:rsid w:val="00B93B8D"/>
    <w:rsid w:val="00B93D97"/>
    <w:rsid w:val="00B93E27"/>
    <w:rsid w:val="00B940E1"/>
    <w:rsid w:val="00B945C2"/>
    <w:rsid w:val="00B94B46"/>
    <w:rsid w:val="00B96E8D"/>
    <w:rsid w:val="00B97F3E"/>
    <w:rsid w:val="00BA1168"/>
    <w:rsid w:val="00BA1446"/>
    <w:rsid w:val="00BA1A1D"/>
    <w:rsid w:val="00BA1DE8"/>
    <w:rsid w:val="00BA28C0"/>
    <w:rsid w:val="00BA2BA6"/>
    <w:rsid w:val="00BA385C"/>
    <w:rsid w:val="00BA3C66"/>
    <w:rsid w:val="00BA4471"/>
    <w:rsid w:val="00BA4F95"/>
    <w:rsid w:val="00BA5121"/>
    <w:rsid w:val="00BA5C5D"/>
    <w:rsid w:val="00BA5CAA"/>
    <w:rsid w:val="00BA5E7F"/>
    <w:rsid w:val="00BA61B0"/>
    <w:rsid w:val="00BA6538"/>
    <w:rsid w:val="00BA6892"/>
    <w:rsid w:val="00BA6E99"/>
    <w:rsid w:val="00BA75F6"/>
    <w:rsid w:val="00BA7C1E"/>
    <w:rsid w:val="00BB063F"/>
    <w:rsid w:val="00BB0D3C"/>
    <w:rsid w:val="00BB0FCD"/>
    <w:rsid w:val="00BB1783"/>
    <w:rsid w:val="00BB2598"/>
    <w:rsid w:val="00BB36E8"/>
    <w:rsid w:val="00BB3ABA"/>
    <w:rsid w:val="00BB48AE"/>
    <w:rsid w:val="00BB5352"/>
    <w:rsid w:val="00BB6547"/>
    <w:rsid w:val="00BB680C"/>
    <w:rsid w:val="00BB7ECD"/>
    <w:rsid w:val="00BC0110"/>
    <w:rsid w:val="00BC0450"/>
    <w:rsid w:val="00BC0C14"/>
    <w:rsid w:val="00BC0DBC"/>
    <w:rsid w:val="00BC1045"/>
    <w:rsid w:val="00BC1A25"/>
    <w:rsid w:val="00BC1D4F"/>
    <w:rsid w:val="00BC32EC"/>
    <w:rsid w:val="00BC3CFF"/>
    <w:rsid w:val="00BC4529"/>
    <w:rsid w:val="00BC4BB0"/>
    <w:rsid w:val="00BC5375"/>
    <w:rsid w:val="00BC5763"/>
    <w:rsid w:val="00BC6FE7"/>
    <w:rsid w:val="00BC7A61"/>
    <w:rsid w:val="00BC7E69"/>
    <w:rsid w:val="00BD01C4"/>
    <w:rsid w:val="00BD099F"/>
    <w:rsid w:val="00BD0FBD"/>
    <w:rsid w:val="00BD239F"/>
    <w:rsid w:val="00BD25F5"/>
    <w:rsid w:val="00BD27CB"/>
    <w:rsid w:val="00BD2E0D"/>
    <w:rsid w:val="00BD38A3"/>
    <w:rsid w:val="00BD5988"/>
    <w:rsid w:val="00BD5B32"/>
    <w:rsid w:val="00BD5D30"/>
    <w:rsid w:val="00BD62C3"/>
    <w:rsid w:val="00BD6744"/>
    <w:rsid w:val="00BD6FE6"/>
    <w:rsid w:val="00BE07BF"/>
    <w:rsid w:val="00BE178C"/>
    <w:rsid w:val="00BE1810"/>
    <w:rsid w:val="00BE3130"/>
    <w:rsid w:val="00BE3C32"/>
    <w:rsid w:val="00BE3E4E"/>
    <w:rsid w:val="00BE446D"/>
    <w:rsid w:val="00BE4836"/>
    <w:rsid w:val="00BE4948"/>
    <w:rsid w:val="00BE4C09"/>
    <w:rsid w:val="00BE5629"/>
    <w:rsid w:val="00BE7D3C"/>
    <w:rsid w:val="00BF03BA"/>
    <w:rsid w:val="00BF0614"/>
    <w:rsid w:val="00BF12D2"/>
    <w:rsid w:val="00BF1E31"/>
    <w:rsid w:val="00BF28E0"/>
    <w:rsid w:val="00BF3095"/>
    <w:rsid w:val="00BF510A"/>
    <w:rsid w:val="00BF558A"/>
    <w:rsid w:val="00BF640F"/>
    <w:rsid w:val="00BF64A2"/>
    <w:rsid w:val="00BF773C"/>
    <w:rsid w:val="00BF7F67"/>
    <w:rsid w:val="00C01C60"/>
    <w:rsid w:val="00C0216B"/>
    <w:rsid w:val="00C02B26"/>
    <w:rsid w:val="00C02BC9"/>
    <w:rsid w:val="00C030FB"/>
    <w:rsid w:val="00C03E9D"/>
    <w:rsid w:val="00C04646"/>
    <w:rsid w:val="00C0465B"/>
    <w:rsid w:val="00C04B33"/>
    <w:rsid w:val="00C04CA5"/>
    <w:rsid w:val="00C059C1"/>
    <w:rsid w:val="00C06399"/>
    <w:rsid w:val="00C07403"/>
    <w:rsid w:val="00C074AF"/>
    <w:rsid w:val="00C07C0B"/>
    <w:rsid w:val="00C10218"/>
    <w:rsid w:val="00C107F2"/>
    <w:rsid w:val="00C10A96"/>
    <w:rsid w:val="00C127BB"/>
    <w:rsid w:val="00C12AB2"/>
    <w:rsid w:val="00C12CAC"/>
    <w:rsid w:val="00C1548F"/>
    <w:rsid w:val="00C16005"/>
    <w:rsid w:val="00C17867"/>
    <w:rsid w:val="00C20660"/>
    <w:rsid w:val="00C21068"/>
    <w:rsid w:val="00C21EBA"/>
    <w:rsid w:val="00C23153"/>
    <w:rsid w:val="00C240CD"/>
    <w:rsid w:val="00C260E0"/>
    <w:rsid w:val="00C26CCA"/>
    <w:rsid w:val="00C27A8E"/>
    <w:rsid w:val="00C27CE3"/>
    <w:rsid w:val="00C30F7D"/>
    <w:rsid w:val="00C315B3"/>
    <w:rsid w:val="00C31BB2"/>
    <w:rsid w:val="00C32676"/>
    <w:rsid w:val="00C33074"/>
    <w:rsid w:val="00C34571"/>
    <w:rsid w:val="00C34800"/>
    <w:rsid w:val="00C3510F"/>
    <w:rsid w:val="00C35A67"/>
    <w:rsid w:val="00C362FB"/>
    <w:rsid w:val="00C367F6"/>
    <w:rsid w:val="00C37077"/>
    <w:rsid w:val="00C37224"/>
    <w:rsid w:val="00C37F86"/>
    <w:rsid w:val="00C4133D"/>
    <w:rsid w:val="00C413AA"/>
    <w:rsid w:val="00C440B8"/>
    <w:rsid w:val="00C4449E"/>
    <w:rsid w:val="00C44648"/>
    <w:rsid w:val="00C45866"/>
    <w:rsid w:val="00C4690C"/>
    <w:rsid w:val="00C46ABF"/>
    <w:rsid w:val="00C46C13"/>
    <w:rsid w:val="00C47098"/>
    <w:rsid w:val="00C47341"/>
    <w:rsid w:val="00C47FEF"/>
    <w:rsid w:val="00C50695"/>
    <w:rsid w:val="00C51850"/>
    <w:rsid w:val="00C51909"/>
    <w:rsid w:val="00C5217F"/>
    <w:rsid w:val="00C52434"/>
    <w:rsid w:val="00C52670"/>
    <w:rsid w:val="00C53639"/>
    <w:rsid w:val="00C53FA8"/>
    <w:rsid w:val="00C54980"/>
    <w:rsid w:val="00C54C08"/>
    <w:rsid w:val="00C553D6"/>
    <w:rsid w:val="00C557CB"/>
    <w:rsid w:val="00C56074"/>
    <w:rsid w:val="00C564C1"/>
    <w:rsid w:val="00C56C0B"/>
    <w:rsid w:val="00C56E95"/>
    <w:rsid w:val="00C57084"/>
    <w:rsid w:val="00C5776F"/>
    <w:rsid w:val="00C578A6"/>
    <w:rsid w:val="00C57C5D"/>
    <w:rsid w:val="00C60434"/>
    <w:rsid w:val="00C606D6"/>
    <w:rsid w:val="00C61D9B"/>
    <w:rsid w:val="00C6264A"/>
    <w:rsid w:val="00C62769"/>
    <w:rsid w:val="00C63563"/>
    <w:rsid w:val="00C63F34"/>
    <w:rsid w:val="00C63F7B"/>
    <w:rsid w:val="00C640F4"/>
    <w:rsid w:val="00C6415F"/>
    <w:rsid w:val="00C64E7C"/>
    <w:rsid w:val="00C65731"/>
    <w:rsid w:val="00C66A1E"/>
    <w:rsid w:val="00C66CA5"/>
    <w:rsid w:val="00C66F7F"/>
    <w:rsid w:val="00C70D47"/>
    <w:rsid w:val="00C716BD"/>
    <w:rsid w:val="00C71EC8"/>
    <w:rsid w:val="00C71F57"/>
    <w:rsid w:val="00C72A05"/>
    <w:rsid w:val="00C72B14"/>
    <w:rsid w:val="00C72E52"/>
    <w:rsid w:val="00C7334F"/>
    <w:rsid w:val="00C733FE"/>
    <w:rsid w:val="00C73544"/>
    <w:rsid w:val="00C73BCC"/>
    <w:rsid w:val="00C74CA1"/>
    <w:rsid w:val="00C7556D"/>
    <w:rsid w:val="00C757E9"/>
    <w:rsid w:val="00C76E0A"/>
    <w:rsid w:val="00C76E97"/>
    <w:rsid w:val="00C80A15"/>
    <w:rsid w:val="00C80A8A"/>
    <w:rsid w:val="00C814A7"/>
    <w:rsid w:val="00C82D9E"/>
    <w:rsid w:val="00C8348A"/>
    <w:rsid w:val="00C83D58"/>
    <w:rsid w:val="00C84595"/>
    <w:rsid w:val="00C855ED"/>
    <w:rsid w:val="00C85623"/>
    <w:rsid w:val="00C86995"/>
    <w:rsid w:val="00C8715F"/>
    <w:rsid w:val="00C87FB5"/>
    <w:rsid w:val="00C90413"/>
    <w:rsid w:val="00C90E07"/>
    <w:rsid w:val="00C916A6"/>
    <w:rsid w:val="00C919B8"/>
    <w:rsid w:val="00C926B9"/>
    <w:rsid w:val="00C92A30"/>
    <w:rsid w:val="00C936A1"/>
    <w:rsid w:val="00C93EA4"/>
    <w:rsid w:val="00C94CF7"/>
    <w:rsid w:val="00C954CC"/>
    <w:rsid w:val="00C954E2"/>
    <w:rsid w:val="00C963EE"/>
    <w:rsid w:val="00C96DD6"/>
    <w:rsid w:val="00C97192"/>
    <w:rsid w:val="00C973B7"/>
    <w:rsid w:val="00CA010F"/>
    <w:rsid w:val="00CA07D4"/>
    <w:rsid w:val="00CA21BD"/>
    <w:rsid w:val="00CA224F"/>
    <w:rsid w:val="00CA29A1"/>
    <w:rsid w:val="00CA44D7"/>
    <w:rsid w:val="00CA4640"/>
    <w:rsid w:val="00CA4B64"/>
    <w:rsid w:val="00CA57BE"/>
    <w:rsid w:val="00CA5B21"/>
    <w:rsid w:val="00CA619C"/>
    <w:rsid w:val="00CA69B2"/>
    <w:rsid w:val="00CA6E0A"/>
    <w:rsid w:val="00CB0C30"/>
    <w:rsid w:val="00CB0D94"/>
    <w:rsid w:val="00CB1319"/>
    <w:rsid w:val="00CB153C"/>
    <w:rsid w:val="00CB1987"/>
    <w:rsid w:val="00CB2353"/>
    <w:rsid w:val="00CB244A"/>
    <w:rsid w:val="00CB2B9B"/>
    <w:rsid w:val="00CB2E62"/>
    <w:rsid w:val="00CB3577"/>
    <w:rsid w:val="00CB462C"/>
    <w:rsid w:val="00CB6F42"/>
    <w:rsid w:val="00CB756A"/>
    <w:rsid w:val="00CC0103"/>
    <w:rsid w:val="00CC0C2C"/>
    <w:rsid w:val="00CC1A6D"/>
    <w:rsid w:val="00CC33CF"/>
    <w:rsid w:val="00CC3C54"/>
    <w:rsid w:val="00CC798F"/>
    <w:rsid w:val="00CD02E4"/>
    <w:rsid w:val="00CD0397"/>
    <w:rsid w:val="00CD066C"/>
    <w:rsid w:val="00CD0FB6"/>
    <w:rsid w:val="00CD12D8"/>
    <w:rsid w:val="00CD1AF9"/>
    <w:rsid w:val="00CD1B30"/>
    <w:rsid w:val="00CD1EC3"/>
    <w:rsid w:val="00CD30B2"/>
    <w:rsid w:val="00CD43B3"/>
    <w:rsid w:val="00CD4523"/>
    <w:rsid w:val="00CD4DB4"/>
    <w:rsid w:val="00CD51F0"/>
    <w:rsid w:val="00CD5702"/>
    <w:rsid w:val="00CD59D8"/>
    <w:rsid w:val="00CD5CB4"/>
    <w:rsid w:val="00CD638E"/>
    <w:rsid w:val="00CD6E46"/>
    <w:rsid w:val="00CD7184"/>
    <w:rsid w:val="00CD7301"/>
    <w:rsid w:val="00CE12E4"/>
    <w:rsid w:val="00CE1325"/>
    <w:rsid w:val="00CE4FB5"/>
    <w:rsid w:val="00CE5A7C"/>
    <w:rsid w:val="00CE5AA8"/>
    <w:rsid w:val="00CE5C88"/>
    <w:rsid w:val="00CE5FE3"/>
    <w:rsid w:val="00CE639C"/>
    <w:rsid w:val="00CE63D3"/>
    <w:rsid w:val="00CE72BA"/>
    <w:rsid w:val="00CE7A7D"/>
    <w:rsid w:val="00CF02D5"/>
    <w:rsid w:val="00CF0D4B"/>
    <w:rsid w:val="00CF1450"/>
    <w:rsid w:val="00CF2173"/>
    <w:rsid w:val="00CF23EE"/>
    <w:rsid w:val="00CF3D6A"/>
    <w:rsid w:val="00CF4426"/>
    <w:rsid w:val="00CF48E0"/>
    <w:rsid w:val="00CF551A"/>
    <w:rsid w:val="00CF55AE"/>
    <w:rsid w:val="00CF658F"/>
    <w:rsid w:val="00CF6BB0"/>
    <w:rsid w:val="00CF6DDD"/>
    <w:rsid w:val="00CF73B4"/>
    <w:rsid w:val="00CF7CA0"/>
    <w:rsid w:val="00D00597"/>
    <w:rsid w:val="00D014A0"/>
    <w:rsid w:val="00D02448"/>
    <w:rsid w:val="00D02D6A"/>
    <w:rsid w:val="00D02E9A"/>
    <w:rsid w:val="00D03314"/>
    <w:rsid w:val="00D05226"/>
    <w:rsid w:val="00D06081"/>
    <w:rsid w:val="00D06E41"/>
    <w:rsid w:val="00D06F97"/>
    <w:rsid w:val="00D07134"/>
    <w:rsid w:val="00D072E4"/>
    <w:rsid w:val="00D07A80"/>
    <w:rsid w:val="00D07D94"/>
    <w:rsid w:val="00D07F1D"/>
    <w:rsid w:val="00D104C1"/>
    <w:rsid w:val="00D10684"/>
    <w:rsid w:val="00D11206"/>
    <w:rsid w:val="00D119BE"/>
    <w:rsid w:val="00D1260A"/>
    <w:rsid w:val="00D12BD8"/>
    <w:rsid w:val="00D12DD6"/>
    <w:rsid w:val="00D130BE"/>
    <w:rsid w:val="00D13359"/>
    <w:rsid w:val="00D1360F"/>
    <w:rsid w:val="00D13B6F"/>
    <w:rsid w:val="00D1482B"/>
    <w:rsid w:val="00D14C14"/>
    <w:rsid w:val="00D15E09"/>
    <w:rsid w:val="00D1662F"/>
    <w:rsid w:val="00D16865"/>
    <w:rsid w:val="00D16C9C"/>
    <w:rsid w:val="00D16F3A"/>
    <w:rsid w:val="00D16FAE"/>
    <w:rsid w:val="00D17BCD"/>
    <w:rsid w:val="00D22486"/>
    <w:rsid w:val="00D2470B"/>
    <w:rsid w:val="00D25284"/>
    <w:rsid w:val="00D256DF"/>
    <w:rsid w:val="00D25E9A"/>
    <w:rsid w:val="00D26117"/>
    <w:rsid w:val="00D26655"/>
    <w:rsid w:val="00D30263"/>
    <w:rsid w:val="00D3088C"/>
    <w:rsid w:val="00D311E0"/>
    <w:rsid w:val="00D318E4"/>
    <w:rsid w:val="00D31C35"/>
    <w:rsid w:val="00D322CF"/>
    <w:rsid w:val="00D32C62"/>
    <w:rsid w:val="00D34009"/>
    <w:rsid w:val="00D348D9"/>
    <w:rsid w:val="00D35122"/>
    <w:rsid w:val="00D357C4"/>
    <w:rsid w:val="00D362EF"/>
    <w:rsid w:val="00D36B95"/>
    <w:rsid w:val="00D373DC"/>
    <w:rsid w:val="00D37621"/>
    <w:rsid w:val="00D37869"/>
    <w:rsid w:val="00D40081"/>
    <w:rsid w:val="00D4018D"/>
    <w:rsid w:val="00D40227"/>
    <w:rsid w:val="00D40DAA"/>
    <w:rsid w:val="00D40EB4"/>
    <w:rsid w:val="00D43A3E"/>
    <w:rsid w:val="00D4475C"/>
    <w:rsid w:val="00D4586B"/>
    <w:rsid w:val="00D468A8"/>
    <w:rsid w:val="00D46A72"/>
    <w:rsid w:val="00D46CB0"/>
    <w:rsid w:val="00D46DA5"/>
    <w:rsid w:val="00D47064"/>
    <w:rsid w:val="00D473BD"/>
    <w:rsid w:val="00D473E2"/>
    <w:rsid w:val="00D479AD"/>
    <w:rsid w:val="00D5020E"/>
    <w:rsid w:val="00D5086D"/>
    <w:rsid w:val="00D51123"/>
    <w:rsid w:val="00D51BDA"/>
    <w:rsid w:val="00D51E76"/>
    <w:rsid w:val="00D520DF"/>
    <w:rsid w:val="00D534D5"/>
    <w:rsid w:val="00D54527"/>
    <w:rsid w:val="00D54751"/>
    <w:rsid w:val="00D55160"/>
    <w:rsid w:val="00D552E5"/>
    <w:rsid w:val="00D55FFD"/>
    <w:rsid w:val="00D5637F"/>
    <w:rsid w:val="00D56BBD"/>
    <w:rsid w:val="00D57217"/>
    <w:rsid w:val="00D60FF2"/>
    <w:rsid w:val="00D616F0"/>
    <w:rsid w:val="00D61A81"/>
    <w:rsid w:val="00D636C8"/>
    <w:rsid w:val="00D638D7"/>
    <w:rsid w:val="00D64CF7"/>
    <w:rsid w:val="00D65157"/>
    <w:rsid w:val="00D65CB3"/>
    <w:rsid w:val="00D666F6"/>
    <w:rsid w:val="00D67530"/>
    <w:rsid w:val="00D67F09"/>
    <w:rsid w:val="00D7001F"/>
    <w:rsid w:val="00D70BE8"/>
    <w:rsid w:val="00D7177B"/>
    <w:rsid w:val="00D721F0"/>
    <w:rsid w:val="00D72964"/>
    <w:rsid w:val="00D73489"/>
    <w:rsid w:val="00D73879"/>
    <w:rsid w:val="00D73B63"/>
    <w:rsid w:val="00D74835"/>
    <w:rsid w:val="00D74B6C"/>
    <w:rsid w:val="00D7599E"/>
    <w:rsid w:val="00D76297"/>
    <w:rsid w:val="00D7765E"/>
    <w:rsid w:val="00D803F5"/>
    <w:rsid w:val="00D80DFA"/>
    <w:rsid w:val="00D810CA"/>
    <w:rsid w:val="00D81F00"/>
    <w:rsid w:val="00D83226"/>
    <w:rsid w:val="00D86D16"/>
    <w:rsid w:val="00D91DEA"/>
    <w:rsid w:val="00D923B4"/>
    <w:rsid w:val="00D93301"/>
    <w:rsid w:val="00D93435"/>
    <w:rsid w:val="00D93615"/>
    <w:rsid w:val="00D94103"/>
    <w:rsid w:val="00D95A0F"/>
    <w:rsid w:val="00D95F4B"/>
    <w:rsid w:val="00D965D3"/>
    <w:rsid w:val="00D979F9"/>
    <w:rsid w:val="00D97A89"/>
    <w:rsid w:val="00DA1861"/>
    <w:rsid w:val="00DA1B28"/>
    <w:rsid w:val="00DA3A85"/>
    <w:rsid w:val="00DA4338"/>
    <w:rsid w:val="00DA435D"/>
    <w:rsid w:val="00DA609D"/>
    <w:rsid w:val="00DA61E5"/>
    <w:rsid w:val="00DA722D"/>
    <w:rsid w:val="00DB0295"/>
    <w:rsid w:val="00DB1882"/>
    <w:rsid w:val="00DB1C5B"/>
    <w:rsid w:val="00DB20EC"/>
    <w:rsid w:val="00DB2AEE"/>
    <w:rsid w:val="00DB38A2"/>
    <w:rsid w:val="00DB3A42"/>
    <w:rsid w:val="00DB3C41"/>
    <w:rsid w:val="00DB3FA3"/>
    <w:rsid w:val="00DB3FE5"/>
    <w:rsid w:val="00DB4388"/>
    <w:rsid w:val="00DB495A"/>
    <w:rsid w:val="00DB4BE3"/>
    <w:rsid w:val="00DB4DF0"/>
    <w:rsid w:val="00DB4F87"/>
    <w:rsid w:val="00DB5667"/>
    <w:rsid w:val="00DB59F9"/>
    <w:rsid w:val="00DB6383"/>
    <w:rsid w:val="00DB6586"/>
    <w:rsid w:val="00DB7600"/>
    <w:rsid w:val="00DC0064"/>
    <w:rsid w:val="00DC0800"/>
    <w:rsid w:val="00DC3E8B"/>
    <w:rsid w:val="00DC403C"/>
    <w:rsid w:val="00DC4466"/>
    <w:rsid w:val="00DC4C9D"/>
    <w:rsid w:val="00DC5506"/>
    <w:rsid w:val="00DC5EAF"/>
    <w:rsid w:val="00DC6ED3"/>
    <w:rsid w:val="00DC6EEC"/>
    <w:rsid w:val="00DC7798"/>
    <w:rsid w:val="00DD3784"/>
    <w:rsid w:val="00DD3835"/>
    <w:rsid w:val="00DD3CCA"/>
    <w:rsid w:val="00DD46F4"/>
    <w:rsid w:val="00DD50CF"/>
    <w:rsid w:val="00DD6216"/>
    <w:rsid w:val="00DD6CE3"/>
    <w:rsid w:val="00DD7F32"/>
    <w:rsid w:val="00DE01B7"/>
    <w:rsid w:val="00DE04D2"/>
    <w:rsid w:val="00DE0A5E"/>
    <w:rsid w:val="00DE166A"/>
    <w:rsid w:val="00DE1837"/>
    <w:rsid w:val="00DE1851"/>
    <w:rsid w:val="00DE2405"/>
    <w:rsid w:val="00DE31D5"/>
    <w:rsid w:val="00DE3812"/>
    <w:rsid w:val="00DE48F9"/>
    <w:rsid w:val="00DE4D49"/>
    <w:rsid w:val="00DE4D90"/>
    <w:rsid w:val="00DE5218"/>
    <w:rsid w:val="00DE5B8F"/>
    <w:rsid w:val="00DE6E95"/>
    <w:rsid w:val="00DE70AC"/>
    <w:rsid w:val="00DE70D6"/>
    <w:rsid w:val="00DE7127"/>
    <w:rsid w:val="00DE7A34"/>
    <w:rsid w:val="00DE7C61"/>
    <w:rsid w:val="00DF0952"/>
    <w:rsid w:val="00DF1092"/>
    <w:rsid w:val="00DF27C8"/>
    <w:rsid w:val="00DF2AB1"/>
    <w:rsid w:val="00DF404A"/>
    <w:rsid w:val="00DF54B0"/>
    <w:rsid w:val="00DF7816"/>
    <w:rsid w:val="00E01213"/>
    <w:rsid w:val="00E02ABC"/>
    <w:rsid w:val="00E03139"/>
    <w:rsid w:val="00E031E3"/>
    <w:rsid w:val="00E03E8B"/>
    <w:rsid w:val="00E04355"/>
    <w:rsid w:val="00E0467A"/>
    <w:rsid w:val="00E04A43"/>
    <w:rsid w:val="00E05E92"/>
    <w:rsid w:val="00E05EEE"/>
    <w:rsid w:val="00E06A11"/>
    <w:rsid w:val="00E071AE"/>
    <w:rsid w:val="00E071E2"/>
    <w:rsid w:val="00E07411"/>
    <w:rsid w:val="00E07B21"/>
    <w:rsid w:val="00E07EB2"/>
    <w:rsid w:val="00E1142A"/>
    <w:rsid w:val="00E129F6"/>
    <w:rsid w:val="00E1309A"/>
    <w:rsid w:val="00E13A08"/>
    <w:rsid w:val="00E15707"/>
    <w:rsid w:val="00E16E8A"/>
    <w:rsid w:val="00E16F17"/>
    <w:rsid w:val="00E17314"/>
    <w:rsid w:val="00E176F2"/>
    <w:rsid w:val="00E2200D"/>
    <w:rsid w:val="00E239C0"/>
    <w:rsid w:val="00E24206"/>
    <w:rsid w:val="00E24F0C"/>
    <w:rsid w:val="00E256FB"/>
    <w:rsid w:val="00E25F15"/>
    <w:rsid w:val="00E26545"/>
    <w:rsid w:val="00E27BBF"/>
    <w:rsid w:val="00E30425"/>
    <w:rsid w:val="00E30880"/>
    <w:rsid w:val="00E313D2"/>
    <w:rsid w:val="00E314B0"/>
    <w:rsid w:val="00E31CD5"/>
    <w:rsid w:val="00E31FCB"/>
    <w:rsid w:val="00E3200A"/>
    <w:rsid w:val="00E32A53"/>
    <w:rsid w:val="00E32ED6"/>
    <w:rsid w:val="00E333BB"/>
    <w:rsid w:val="00E336D0"/>
    <w:rsid w:val="00E3439D"/>
    <w:rsid w:val="00E34FCF"/>
    <w:rsid w:val="00E3505E"/>
    <w:rsid w:val="00E35586"/>
    <w:rsid w:val="00E35FF1"/>
    <w:rsid w:val="00E363D6"/>
    <w:rsid w:val="00E368C8"/>
    <w:rsid w:val="00E3743B"/>
    <w:rsid w:val="00E37E9D"/>
    <w:rsid w:val="00E4006F"/>
    <w:rsid w:val="00E40377"/>
    <w:rsid w:val="00E40453"/>
    <w:rsid w:val="00E4060C"/>
    <w:rsid w:val="00E40FD7"/>
    <w:rsid w:val="00E410B2"/>
    <w:rsid w:val="00E417FC"/>
    <w:rsid w:val="00E433B2"/>
    <w:rsid w:val="00E43E53"/>
    <w:rsid w:val="00E457B9"/>
    <w:rsid w:val="00E47098"/>
    <w:rsid w:val="00E50028"/>
    <w:rsid w:val="00E51CC9"/>
    <w:rsid w:val="00E52F8E"/>
    <w:rsid w:val="00E53EF4"/>
    <w:rsid w:val="00E56DE8"/>
    <w:rsid w:val="00E6055A"/>
    <w:rsid w:val="00E61D55"/>
    <w:rsid w:val="00E61F95"/>
    <w:rsid w:val="00E628F6"/>
    <w:rsid w:val="00E630BB"/>
    <w:rsid w:val="00E63E2F"/>
    <w:rsid w:val="00E64EC9"/>
    <w:rsid w:val="00E67105"/>
    <w:rsid w:val="00E70458"/>
    <w:rsid w:val="00E71082"/>
    <w:rsid w:val="00E713E6"/>
    <w:rsid w:val="00E7180E"/>
    <w:rsid w:val="00E71B45"/>
    <w:rsid w:val="00E7256A"/>
    <w:rsid w:val="00E73E27"/>
    <w:rsid w:val="00E74D59"/>
    <w:rsid w:val="00E7500B"/>
    <w:rsid w:val="00E750BD"/>
    <w:rsid w:val="00E75411"/>
    <w:rsid w:val="00E75E51"/>
    <w:rsid w:val="00E76295"/>
    <w:rsid w:val="00E76299"/>
    <w:rsid w:val="00E76D78"/>
    <w:rsid w:val="00E76FF9"/>
    <w:rsid w:val="00E77305"/>
    <w:rsid w:val="00E80791"/>
    <w:rsid w:val="00E81054"/>
    <w:rsid w:val="00E81095"/>
    <w:rsid w:val="00E827D3"/>
    <w:rsid w:val="00E8291A"/>
    <w:rsid w:val="00E8347F"/>
    <w:rsid w:val="00E83705"/>
    <w:rsid w:val="00E84EA3"/>
    <w:rsid w:val="00E85373"/>
    <w:rsid w:val="00E8546B"/>
    <w:rsid w:val="00E87962"/>
    <w:rsid w:val="00E9086A"/>
    <w:rsid w:val="00E908E2"/>
    <w:rsid w:val="00E91406"/>
    <w:rsid w:val="00E92FF2"/>
    <w:rsid w:val="00E932DB"/>
    <w:rsid w:val="00E93A28"/>
    <w:rsid w:val="00E93D25"/>
    <w:rsid w:val="00E9483F"/>
    <w:rsid w:val="00E94841"/>
    <w:rsid w:val="00E94B3C"/>
    <w:rsid w:val="00E95251"/>
    <w:rsid w:val="00E958B8"/>
    <w:rsid w:val="00E964AE"/>
    <w:rsid w:val="00E97387"/>
    <w:rsid w:val="00E97D95"/>
    <w:rsid w:val="00EA06E5"/>
    <w:rsid w:val="00EA133E"/>
    <w:rsid w:val="00EA1494"/>
    <w:rsid w:val="00EA1947"/>
    <w:rsid w:val="00EA2213"/>
    <w:rsid w:val="00EA291F"/>
    <w:rsid w:val="00EA2F72"/>
    <w:rsid w:val="00EA3052"/>
    <w:rsid w:val="00EA3264"/>
    <w:rsid w:val="00EA3480"/>
    <w:rsid w:val="00EA4006"/>
    <w:rsid w:val="00EA4A08"/>
    <w:rsid w:val="00EA5641"/>
    <w:rsid w:val="00EA5D5D"/>
    <w:rsid w:val="00EA7E8E"/>
    <w:rsid w:val="00EB0BD6"/>
    <w:rsid w:val="00EB0C2E"/>
    <w:rsid w:val="00EB1001"/>
    <w:rsid w:val="00EB12E8"/>
    <w:rsid w:val="00EB13F7"/>
    <w:rsid w:val="00EB143A"/>
    <w:rsid w:val="00EB1453"/>
    <w:rsid w:val="00EB29EB"/>
    <w:rsid w:val="00EB335F"/>
    <w:rsid w:val="00EB4D6C"/>
    <w:rsid w:val="00EB5434"/>
    <w:rsid w:val="00EB5584"/>
    <w:rsid w:val="00EB5719"/>
    <w:rsid w:val="00EB6E21"/>
    <w:rsid w:val="00EB6FB7"/>
    <w:rsid w:val="00EB7E3D"/>
    <w:rsid w:val="00EC0FBC"/>
    <w:rsid w:val="00EC16F9"/>
    <w:rsid w:val="00EC1AF9"/>
    <w:rsid w:val="00EC2146"/>
    <w:rsid w:val="00EC2B65"/>
    <w:rsid w:val="00EC4002"/>
    <w:rsid w:val="00EC54E4"/>
    <w:rsid w:val="00EC5D47"/>
    <w:rsid w:val="00EC62EF"/>
    <w:rsid w:val="00EC673A"/>
    <w:rsid w:val="00EC6878"/>
    <w:rsid w:val="00EC695E"/>
    <w:rsid w:val="00EC7714"/>
    <w:rsid w:val="00EC7CA7"/>
    <w:rsid w:val="00ED0E84"/>
    <w:rsid w:val="00ED1387"/>
    <w:rsid w:val="00ED28F0"/>
    <w:rsid w:val="00ED2A76"/>
    <w:rsid w:val="00ED34CF"/>
    <w:rsid w:val="00ED3DB6"/>
    <w:rsid w:val="00ED3EE5"/>
    <w:rsid w:val="00ED44EB"/>
    <w:rsid w:val="00ED61D7"/>
    <w:rsid w:val="00ED67F5"/>
    <w:rsid w:val="00ED6AEE"/>
    <w:rsid w:val="00ED7381"/>
    <w:rsid w:val="00EE0244"/>
    <w:rsid w:val="00EE0459"/>
    <w:rsid w:val="00EE0DCF"/>
    <w:rsid w:val="00EE1171"/>
    <w:rsid w:val="00EE16B0"/>
    <w:rsid w:val="00EE18DD"/>
    <w:rsid w:val="00EE1994"/>
    <w:rsid w:val="00EE2772"/>
    <w:rsid w:val="00EE3E2F"/>
    <w:rsid w:val="00EE5A9D"/>
    <w:rsid w:val="00EE5BF2"/>
    <w:rsid w:val="00EE68ED"/>
    <w:rsid w:val="00EE7B6E"/>
    <w:rsid w:val="00EE7F61"/>
    <w:rsid w:val="00EF2A5B"/>
    <w:rsid w:val="00EF3C0E"/>
    <w:rsid w:val="00EF4033"/>
    <w:rsid w:val="00EF40C1"/>
    <w:rsid w:val="00EF410B"/>
    <w:rsid w:val="00EF5659"/>
    <w:rsid w:val="00EF621B"/>
    <w:rsid w:val="00EF6B58"/>
    <w:rsid w:val="00EF6BA3"/>
    <w:rsid w:val="00EF6CA6"/>
    <w:rsid w:val="00EF74DC"/>
    <w:rsid w:val="00EF7F91"/>
    <w:rsid w:val="00F0250F"/>
    <w:rsid w:val="00F0279E"/>
    <w:rsid w:val="00F031ED"/>
    <w:rsid w:val="00F04E05"/>
    <w:rsid w:val="00F04EAC"/>
    <w:rsid w:val="00F0517F"/>
    <w:rsid w:val="00F066B5"/>
    <w:rsid w:val="00F10333"/>
    <w:rsid w:val="00F1248F"/>
    <w:rsid w:val="00F130A8"/>
    <w:rsid w:val="00F1339C"/>
    <w:rsid w:val="00F137DC"/>
    <w:rsid w:val="00F1405D"/>
    <w:rsid w:val="00F143B6"/>
    <w:rsid w:val="00F15125"/>
    <w:rsid w:val="00F154C9"/>
    <w:rsid w:val="00F1579A"/>
    <w:rsid w:val="00F15A8E"/>
    <w:rsid w:val="00F15EE9"/>
    <w:rsid w:val="00F16924"/>
    <w:rsid w:val="00F16E8E"/>
    <w:rsid w:val="00F2058E"/>
    <w:rsid w:val="00F20B87"/>
    <w:rsid w:val="00F20CDD"/>
    <w:rsid w:val="00F20E3F"/>
    <w:rsid w:val="00F21115"/>
    <w:rsid w:val="00F22191"/>
    <w:rsid w:val="00F22819"/>
    <w:rsid w:val="00F229D8"/>
    <w:rsid w:val="00F22BE5"/>
    <w:rsid w:val="00F238B8"/>
    <w:rsid w:val="00F255BE"/>
    <w:rsid w:val="00F25FAF"/>
    <w:rsid w:val="00F271FC"/>
    <w:rsid w:val="00F3009E"/>
    <w:rsid w:val="00F3086B"/>
    <w:rsid w:val="00F308C9"/>
    <w:rsid w:val="00F30F6E"/>
    <w:rsid w:val="00F31810"/>
    <w:rsid w:val="00F3241D"/>
    <w:rsid w:val="00F331F1"/>
    <w:rsid w:val="00F333B1"/>
    <w:rsid w:val="00F33A2F"/>
    <w:rsid w:val="00F33FF5"/>
    <w:rsid w:val="00F34F29"/>
    <w:rsid w:val="00F35747"/>
    <w:rsid w:val="00F375DC"/>
    <w:rsid w:val="00F4291C"/>
    <w:rsid w:val="00F43B2B"/>
    <w:rsid w:val="00F44191"/>
    <w:rsid w:val="00F44754"/>
    <w:rsid w:val="00F448FF"/>
    <w:rsid w:val="00F44E8B"/>
    <w:rsid w:val="00F44FBC"/>
    <w:rsid w:val="00F46C3B"/>
    <w:rsid w:val="00F46EFA"/>
    <w:rsid w:val="00F47327"/>
    <w:rsid w:val="00F501D1"/>
    <w:rsid w:val="00F50339"/>
    <w:rsid w:val="00F509C6"/>
    <w:rsid w:val="00F50E0E"/>
    <w:rsid w:val="00F51445"/>
    <w:rsid w:val="00F5271B"/>
    <w:rsid w:val="00F52755"/>
    <w:rsid w:val="00F52E7C"/>
    <w:rsid w:val="00F53660"/>
    <w:rsid w:val="00F542D7"/>
    <w:rsid w:val="00F55314"/>
    <w:rsid w:val="00F55E62"/>
    <w:rsid w:val="00F561C6"/>
    <w:rsid w:val="00F562A5"/>
    <w:rsid w:val="00F5798B"/>
    <w:rsid w:val="00F61484"/>
    <w:rsid w:val="00F62F55"/>
    <w:rsid w:val="00F65096"/>
    <w:rsid w:val="00F6533F"/>
    <w:rsid w:val="00F65D52"/>
    <w:rsid w:val="00F6619B"/>
    <w:rsid w:val="00F66BFE"/>
    <w:rsid w:val="00F700DA"/>
    <w:rsid w:val="00F7015C"/>
    <w:rsid w:val="00F70EB1"/>
    <w:rsid w:val="00F71D9D"/>
    <w:rsid w:val="00F7218A"/>
    <w:rsid w:val="00F74666"/>
    <w:rsid w:val="00F747A6"/>
    <w:rsid w:val="00F74B77"/>
    <w:rsid w:val="00F75BA5"/>
    <w:rsid w:val="00F75CFF"/>
    <w:rsid w:val="00F7693D"/>
    <w:rsid w:val="00F76D4C"/>
    <w:rsid w:val="00F770D7"/>
    <w:rsid w:val="00F77B54"/>
    <w:rsid w:val="00F807E5"/>
    <w:rsid w:val="00F81A2E"/>
    <w:rsid w:val="00F81D42"/>
    <w:rsid w:val="00F81E3B"/>
    <w:rsid w:val="00F833DF"/>
    <w:rsid w:val="00F85A80"/>
    <w:rsid w:val="00F862B6"/>
    <w:rsid w:val="00F8631E"/>
    <w:rsid w:val="00F86C9F"/>
    <w:rsid w:val="00F879BA"/>
    <w:rsid w:val="00F87C90"/>
    <w:rsid w:val="00F87DFA"/>
    <w:rsid w:val="00F90000"/>
    <w:rsid w:val="00F90113"/>
    <w:rsid w:val="00F90696"/>
    <w:rsid w:val="00F91009"/>
    <w:rsid w:val="00F91372"/>
    <w:rsid w:val="00F9177B"/>
    <w:rsid w:val="00F91A6A"/>
    <w:rsid w:val="00F922B1"/>
    <w:rsid w:val="00F92645"/>
    <w:rsid w:val="00F92AC0"/>
    <w:rsid w:val="00F92FFD"/>
    <w:rsid w:val="00F93336"/>
    <w:rsid w:val="00F93B67"/>
    <w:rsid w:val="00F93E24"/>
    <w:rsid w:val="00F94E98"/>
    <w:rsid w:val="00F9558F"/>
    <w:rsid w:val="00F96612"/>
    <w:rsid w:val="00F97D02"/>
    <w:rsid w:val="00FA10E0"/>
    <w:rsid w:val="00FA2392"/>
    <w:rsid w:val="00FA2C1A"/>
    <w:rsid w:val="00FA428C"/>
    <w:rsid w:val="00FA510A"/>
    <w:rsid w:val="00FA5D2C"/>
    <w:rsid w:val="00FB1EDD"/>
    <w:rsid w:val="00FB2417"/>
    <w:rsid w:val="00FB2732"/>
    <w:rsid w:val="00FB2AAB"/>
    <w:rsid w:val="00FB3993"/>
    <w:rsid w:val="00FB4B78"/>
    <w:rsid w:val="00FB4D87"/>
    <w:rsid w:val="00FB52EA"/>
    <w:rsid w:val="00FB58EC"/>
    <w:rsid w:val="00FB6C55"/>
    <w:rsid w:val="00FB7470"/>
    <w:rsid w:val="00FB7754"/>
    <w:rsid w:val="00FC02C4"/>
    <w:rsid w:val="00FC1308"/>
    <w:rsid w:val="00FC2415"/>
    <w:rsid w:val="00FC292E"/>
    <w:rsid w:val="00FC38FC"/>
    <w:rsid w:val="00FC3D4A"/>
    <w:rsid w:val="00FC5B69"/>
    <w:rsid w:val="00FC632A"/>
    <w:rsid w:val="00FC6851"/>
    <w:rsid w:val="00FC6F13"/>
    <w:rsid w:val="00FC768A"/>
    <w:rsid w:val="00FC7CE3"/>
    <w:rsid w:val="00FD111E"/>
    <w:rsid w:val="00FD243E"/>
    <w:rsid w:val="00FD2700"/>
    <w:rsid w:val="00FD4612"/>
    <w:rsid w:val="00FD4E81"/>
    <w:rsid w:val="00FD5E65"/>
    <w:rsid w:val="00FD6026"/>
    <w:rsid w:val="00FD6434"/>
    <w:rsid w:val="00FD6FA3"/>
    <w:rsid w:val="00FD7C0A"/>
    <w:rsid w:val="00FE0E1D"/>
    <w:rsid w:val="00FE1134"/>
    <w:rsid w:val="00FE1290"/>
    <w:rsid w:val="00FE1B48"/>
    <w:rsid w:val="00FE223B"/>
    <w:rsid w:val="00FE2664"/>
    <w:rsid w:val="00FE2724"/>
    <w:rsid w:val="00FE2DE0"/>
    <w:rsid w:val="00FE3B4D"/>
    <w:rsid w:val="00FE3B9C"/>
    <w:rsid w:val="00FE44F8"/>
    <w:rsid w:val="00FE4AF7"/>
    <w:rsid w:val="00FE4F9C"/>
    <w:rsid w:val="00FE543D"/>
    <w:rsid w:val="00FE679E"/>
    <w:rsid w:val="00FE71AC"/>
    <w:rsid w:val="00FE7BBC"/>
    <w:rsid w:val="00FE7D80"/>
    <w:rsid w:val="00FF065A"/>
    <w:rsid w:val="00FF067B"/>
    <w:rsid w:val="00FF1993"/>
    <w:rsid w:val="00FF262F"/>
    <w:rsid w:val="00FF2CF1"/>
    <w:rsid w:val="00FF48CC"/>
    <w:rsid w:val="00FF49BF"/>
    <w:rsid w:val="00FF705A"/>
    <w:rsid w:val="00FF728C"/>
    <w:rsid w:val="00FF7684"/>
    <w:rsid w:val="00FF7934"/>
    <w:rsid w:val="00FF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CFDCF1"/>
  <w15:chartTrackingRefBased/>
  <w15:docId w15:val="{438B75DC-66D7-408B-9783-31163C7A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1CAC"/>
    <w:pPr>
      <w:spacing w:before="240" w:after="240" w:line="360" w:lineRule="auto"/>
    </w:pPr>
    <w:rPr>
      <w:rFonts w:asciiTheme="majorHAnsi" w:hAnsiTheme="majorHAns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3A6B"/>
    <w:pPr>
      <w:keepNext/>
      <w:keepLines/>
      <w:pBdr>
        <w:bottom w:val="single" w:sz="4" w:space="1" w:color="E84C22" w:themeColor="accent1"/>
      </w:pBdr>
      <w:spacing w:before="400" w:after="40" w:line="240" w:lineRule="auto"/>
      <w:outlineLvl w:val="0"/>
    </w:pPr>
    <w:rPr>
      <w:rFonts w:eastAsiaTheme="majorEastAsia" w:cstheme="majorBidi"/>
      <w:color w:val="B43412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3A6B"/>
    <w:pPr>
      <w:keepNext/>
      <w:keepLines/>
      <w:spacing w:before="160" w:after="0" w:line="240" w:lineRule="auto"/>
      <w:outlineLvl w:val="1"/>
    </w:pPr>
    <w:rPr>
      <w:rFonts w:eastAsiaTheme="majorEastAsia" w:cstheme="majorBidi"/>
      <w:color w:val="B43412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93A6B"/>
    <w:pPr>
      <w:keepNext/>
      <w:keepLines/>
      <w:spacing w:before="80" w:after="0" w:line="240" w:lineRule="auto"/>
      <w:outlineLvl w:val="2"/>
    </w:pPr>
    <w:rPr>
      <w:rFonts w:eastAsiaTheme="majorEastAsia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C0C14"/>
    <w:pPr>
      <w:keepNext/>
      <w:keepLines/>
      <w:spacing w:before="80" w:after="0"/>
      <w:outlineLvl w:val="3"/>
    </w:pPr>
    <w:rPr>
      <w:rFonts w:eastAsiaTheme="majorEastAsia" w:cstheme="majorBidi"/>
      <w:b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3A6B"/>
    <w:pPr>
      <w:keepNext/>
      <w:keepLines/>
      <w:spacing w:before="80" w:after="0"/>
      <w:outlineLvl w:val="4"/>
    </w:pPr>
    <w:rPr>
      <w:rFonts w:eastAsiaTheme="majorEastAsia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3A6B"/>
    <w:pPr>
      <w:keepNext/>
      <w:keepLines/>
      <w:spacing w:before="8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3A6B"/>
    <w:pPr>
      <w:keepNext/>
      <w:keepLines/>
      <w:spacing w:before="80" w:after="0"/>
      <w:outlineLvl w:val="6"/>
    </w:pPr>
    <w:rPr>
      <w:rFonts w:eastAsiaTheme="majorEastAsia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3A6B"/>
    <w:pPr>
      <w:keepNext/>
      <w:keepLines/>
      <w:spacing w:before="80" w:after="0"/>
      <w:outlineLvl w:val="7"/>
    </w:pPr>
    <w:rPr>
      <w:rFonts w:eastAsiaTheme="majorEastAsia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3A6B"/>
    <w:pPr>
      <w:keepNext/>
      <w:keepLines/>
      <w:spacing w:before="80" w:after="0"/>
      <w:outlineLvl w:val="8"/>
    </w:pPr>
    <w:rPr>
      <w:rFonts w:eastAsiaTheme="majorEastAsia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93A6B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C47341"/>
  </w:style>
  <w:style w:type="character" w:customStyle="1" w:styleId="Heading1Char">
    <w:name w:val="Heading 1 Char"/>
    <w:basedOn w:val="DefaultParagraphFont"/>
    <w:link w:val="Heading1"/>
    <w:uiPriority w:val="9"/>
    <w:rsid w:val="00893A6B"/>
    <w:rPr>
      <w:rFonts w:asciiTheme="majorHAnsi" w:eastAsiaTheme="majorEastAsia" w:hAnsiTheme="majorHAnsi" w:cstheme="majorBidi"/>
      <w:color w:val="B43412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893A6B"/>
    <w:rPr>
      <w:rFonts w:asciiTheme="majorHAnsi" w:eastAsiaTheme="majorEastAsia" w:hAnsiTheme="majorHAnsi" w:cstheme="majorBidi"/>
      <w:color w:val="B43412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93A6B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BC0C14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3A6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3A6B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3A6B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3A6B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3A6B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unhideWhenUsed/>
    <w:qFormat/>
    <w:rsid w:val="00893A6B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893A6B"/>
    <w:pPr>
      <w:spacing w:after="0" w:line="240" w:lineRule="auto"/>
      <w:contextualSpacing/>
    </w:pPr>
    <w:rPr>
      <w:rFonts w:eastAsiaTheme="majorEastAsia" w:cstheme="majorBidi"/>
      <w:color w:val="B43412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893A6B"/>
    <w:rPr>
      <w:rFonts w:asciiTheme="majorHAnsi" w:eastAsiaTheme="majorEastAsia" w:hAnsiTheme="majorHAnsi" w:cstheme="majorBidi"/>
      <w:color w:val="B43412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3A6B"/>
    <w:pPr>
      <w:numPr>
        <w:ilvl w:val="1"/>
      </w:numPr>
      <w:spacing w:line="240" w:lineRule="auto"/>
    </w:pPr>
    <w:rPr>
      <w:rFonts w:eastAsiaTheme="majorEastAsia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893A6B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893A6B"/>
    <w:rPr>
      <w:b/>
      <w:bCs/>
    </w:rPr>
  </w:style>
  <w:style w:type="character" w:styleId="Emphasis">
    <w:name w:val="Emphasis"/>
    <w:basedOn w:val="DefaultParagraphFont"/>
    <w:uiPriority w:val="20"/>
    <w:qFormat/>
    <w:rsid w:val="00893A6B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893A6B"/>
    <w:pPr>
      <w:spacing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93A6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3A6B"/>
    <w:pPr>
      <w:spacing w:before="100" w:beforeAutospacing="1"/>
      <w:ind w:left="864" w:right="864"/>
      <w:jc w:val="center"/>
    </w:pPr>
    <w:rPr>
      <w:rFonts w:eastAsiaTheme="majorEastAsia" w:cstheme="majorBidi"/>
      <w:color w:val="E84C22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3A6B"/>
    <w:rPr>
      <w:rFonts w:asciiTheme="majorHAnsi" w:eastAsiaTheme="majorEastAsia" w:hAnsiTheme="majorHAnsi" w:cstheme="majorBidi"/>
      <w:color w:val="E84C22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893A6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893A6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893A6B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893A6B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893A6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893A6B"/>
    <w:pPr>
      <w:outlineLvl w:val="9"/>
    </w:pPr>
  </w:style>
  <w:style w:type="paragraph" w:styleId="ListParagraph">
    <w:name w:val="List Paragraph"/>
    <w:basedOn w:val="Normal"/>
    <w:autoRedefine/>
    <w:uiPriority w:val="34"/>
    <w:qFormat/>
    <w:rsid w:val="00147B5B"/>
    <w:pPr>
      <w:numPr>
        <w:ilvl w:val="1"/>
        <w:numId w:val="29"/>
      </w:numPr>
      <w:spacing w:after="200" w:line="276" w:lineRule="auto"/>
      <w:contextualSpacing/>
    </w:pPr>
    <w:rPr>
      <w:rFonts w:eastAsiaTheme="minorHAnsi"/>
      <w:szCs w:val="22"/>
      <w:lang w:val="cy-GB"/>
    </w:rPr>
  </w:style>
  <w:style w:type="paragraph" w:styleId="Bibliography">
    <w:name w:val="Bibliography"/>
    <w:basedOn w:val="Normal"/>
    <w:next w:val="Normal"/>
    <w:uiPriority w:val="37"/>
    <w:unhideWhenUsed/>
    <w:rsid w:val="0041738B"/>
  </w:style>
  <w:style w:type="table" w:styleId="TableGrid">
    <w:name w:val="Table Grid"/>
    <w:basedOn w:val="TableNormal"/>
    <w:uiPriority w:val="39"/>
    <w:rsid w:val="00F30F6E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380C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80C"/>
    <w:rPr>
      <w:rFonts w:asciiTheme="majorHAnsi" w:hAnsiTheme="majorHAnsi"/>
      <w:sz w:val="24"/>
    </w:rPr>
  </w:style>
  <w:style w:type="paragraph" w:styleId="Footer">
    <w:name w:val="footer"/>
    <w:basedOn w:val="Normal"/>
    <w:link w:val="FooterChar"/>
    <w:uiPriority w:val="99"/>
    <w:unhideWhenUsed/>
    <w:rsid w:val="000C380C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80C"/>
    <w:rPr>
      <w:rFonts w:asciiTheme="majorHAnsi" w:hAnsiTheme="majorHAnsi"/>
      <w:sz w:val="24"/>
    </w:rPr>
  </w:style>
  <w:style w:type="paragraph" w:styleId="TOC1">
    <w:name w:val="toc 1"/>
    <w:basedOn w:val="Normal"/>
    <w:next w:val="Normal"/>
    <w:autoRedefine/>
    <w:uiPriority w:val="39"/>
    <w:unhideWhenUsed/>
    <w:rsid w:val="006C53D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C53D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C53DD"/>
    <w:rPr>
      <w:color w:val="CC99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0D77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C60434"/>
    <w:pPr>
      <w:spacing w:after="100"/>
      <w:ind w:left="480"/>
    </w:pPr>
  </w:style>
  <w:style w:type="character" w:styleId="LineNumber">
    <w:name w:val="line number"/>
    <w:basedOn w:val="DefaultParagraphFont"/>
    <w:uiPriority w:val="99"/>
    <w:semiHidden/>
    <w:unhideWhenUsed/>
    <w:rsid w:val="00144E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39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9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etropolitan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Custom 1">
      <a:majorFont>
        <a:latin typeface="Leelawadee"/>
        <a:ea typeface=""/>
        <a:cs typeface=""/>
      </a:majorFont>
      <a:minorFont>
        <a:latin typeface="Dubai"/>
        <a:ea typeface=""/>
        <a:cs typeface=""/>
      </a:minorFont>
    </a:fontScheme>
    <a:fmtScheme name="Metropolitan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00000"/>
                <a:lumMod val="110000"/>
              </a:schemeClr>
            </a:gs>
            <a:gs pos="50000">
              <a:schemeClr val="phClr">
                <a:tint val="75000"/>
                <a:satMod val="101000"/>
                <a:lumMod val="105000"/>
              </a:schemeClr>
            </a:gs>
            <a:gs pos="100000">
              <a:schemeClr val="phClr">
                <a:tint val="82000"/>
                <a:satMod val="104000"/>
                <a:lumMod val="105000"/>
              </a:schemeClr>
            </a:gs>
          </a:gsLst>
          <a:lin ang="27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0000"/>
                <a:lumMod val="100000"/>
              </a:schemeClr>
            </a:gs>
            <a:gs pos="100000">
              <a:schemeClr val="phClr">
                <a:shade val="80000"/>
                <a:satMod val="100000"/>
                <a:lumMod val="99000"/>
              </a:schemeClr>
            </a:gs>
          </a:gsLst>
          <a:lin ang="27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solidFill>
          <a:schemeClr val="phClr">
            <a:shade val="95000"/>
            <a:satMod val="17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tropolitan" id="{4C5440D6-04D2-4954-96CF-F251137069B2}" vid="{79CFCA13-9412-4290-BB4B-85112F88857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Lly10</b:Tag>
    <b:SourceType>Report</b:SourceType>
    <b:Guid>{837CCBCC-0BBC-43F1-8BB9-0970C8BEF9C6}</b:Guid>
    <b:Title>Sut i ddatblygu meddwl ac asesu ar gyfer dysgu yn yr ystafell dosbarth</b:Title>
    <b:Year>2010</b:Year>
    <b:Author>
      <b:Author>
        <b:Corporate>Llywodraeth Cymru</b:Corporate>
      </b:Author>
    </b:Author>
    <b:Publisher>Llywodraeth Cymru</b:Publisher>
    <b:City>Caerdydd</b:City>
    <b:LCID>cy-GB</b:LCID>
    <b:RefOrder>9</b:RefOrder>
  </b:Source>
  <b:Source>
    <b:Tag>Mae18</b:Tag>
    <b:SourceType>Case</b:SourceType>
    <b:Guid>{24D965F0-BC83-43BB-86B1-228C2F6FDB29}</b:Guid>
    <b:Title>Mae lleisiau disgyblion o bwys</b:Title>
    <b:Year>2018</b:Year>
    <b:Author>
      <b:Author>
        <b:NameList>
          <b:Person>
            <b:Last>Estyn</b:Last>
          </b:Person>
        </b:NameList>
      </b:Author>
    </b:Author>
    <b:Reporter>Estyn</b:Reporter>
    <b:LCID>cy-GB</b:LCID>
    <b:RefOrder>10</b:RefOrder>
  </b:Source>
  <b:Source>
    <b:Tag>Uni10</b:Tag>
    <b:SourceType>Report</b:SourceType>
    <b:Guid>{1DB589DB-F534-4EEA-8F7A-0B35E7EFB800}</b:Guid>
    <b:Author>
      <b:Author>
        <b:Corporate>United Nations</b:Corporate>
      </b:Author>
    </b:Author>
    <b:Title>The United Nations Convention on the Rights of the Child</b:Title>
    <b:Year>2010</b:Year>
    <b:Publisher>United Nations</b:Publisher>
    <b:LCID>cy-GB</b:LCID>
    <b:RefOrder>11</b:RefOrder>
  </b:Source>
  <b:Source>
    <b:Tag>Lly131</b:Tag>
    <b:SourceType>Report</b:SourceType>
    <b:Guid>{DA382BD7-812D-4AB1-A74D-7B087859205E}</b:Guid>
    <b:Author>
      <b:Author>
        <b:Corporate>Llywodraeth Cymru</b:Corporate>
      </b:Author>
    </b:Author>
    <b:Title>Hawliau Plant yng Nghymru</b:Title>
    <b:Year>2013</b:Year>
    <b:Publisher>Llywodraeth Cymru</b:Publisher>
    <b:City>Caerdydd</b:City>
    <b:URL>https://gov.wales/docs/dsjlg/publications/cyp/131120-cyp-periodic-report-summary-cy.pdf</b:URL>
    <b:LCID>cy-GB</b:LCID>
    <b:RefOrder>12</b:RefOrder>
  </b:Source>
  <b:Source>
    <b:Tag>Est16</b:Tag>
    <b:SourceType>Report</b:SourceType>
    <b:Guid>{591DB0CF-091E-492E-B670-436E29EB50B6}</b:Guid>
    <b:Title>Cyfranogiad disgyblion</b:Title>
    <b:Year>2016</b:Year>
    <b:City>Caerdydd</b:City>
    <b:Publisher>Estyn</b:Publisher>
    <b:Author>
      <b:Author>
        <b:Corporate>Estyn</b:Corporate>
      </b:Author>
    </b:Author>
    <b:RefOrder>13</b:RefOrder>
  </b:Source>
  <b:Source>
    <b:Tag>OEC15</b:Tag>
    <b:SourceType>Report</b:SourceType>
    <b:Guid>{C7DE5ED4-DE84-419E-ACFB-9E19689AEC30}</b:Guid>
    <b:Author>
      <b:Author>
        <b:Corporate>OECD</b:Corporate>
      </b:Author>
    </b:Author>
    <b:Title>PISA 2015 Results in Focus</b:Title>
    <b:Year>2015</b:Year>
    <b:Publisher>OECD</b:Publisher>
    <b:RefOrder>14</b:RefOrder>
  </b:Source>
  <b:Source>
    <b:Tag>Bri18</b:Tag>
    <b:SourceType>DocumentFromInternetSite</b:SourceType>
    <b:Guid>{1F68C96C-7750-431A-8939-B5E368DB3D71}</b:Guid>
    <b:Author>
      <b:Author>
        <b:Corporate>British Educational Research Association [BERA]</b:Corporate>
      </b:Author>
    </b:Author>
    <b:Title>Ethical Guidelines for Educational Research</b:Title>
    <b:Year>2018</b:Year>
    <b:City>London</b:City>
    <b:Publisher>British Educational Research Association</b:Publisher>
    <b:Edition>Rhifyn 4</b:Edition>
    <b:YearAccessed>2018</b:YearAccessed>
    <b:MonthAccessed>Rhagfyr</b:MonthAccessed>
    <b:DayAccessed>11</b:DayAccessed>
    <b:URL>https://www.bera.ac.uk/wp-content/uploads/2018/06/BERA-Ethical-Guidelines-for-Educational-Research_4thEdn_2018.pdf?noredirect=1</b:URL>
    <b:LCID>cy-GB</b:LCID>
    <b:RefOrder>15</b:RefOrder>
  </b:Source>
  <b:Source>
    <b:Tag>Est17</b:Tag>
    <b:SourceType>DocumentFromInternetSite</b:SourceType>
    <b:Guid>{AA7F7654-23DB-4741-B8DE-A314A579E8A1}</b:Guid>
    <b:Author>
      <b:Author>
        <b:Corporate>Estyn, Arolygiaeth Ei Mawrhydi dros Addysg</b:Corporate>
      </b:Author>
    </b:Author>
    <b:Title>Adroddiad ar Ysgol A</b:Title>
    <b:Year>2017</b:Year>
    <b:YearAccessed>2018</b:YearAccessed>
    <b:MonthAccessed>Rhagfyr</b:MonthAccessed>
    <b:DayAccessed>14</b:DayAccessed>
    <b:LCID>cy-GB</b:LCID>
    <b:RefOrder>16</b:RefOrder>
  </b:Source>
  <b:Source>
    <b:Tag>Est15</b:Tag>
    <b:SourceType>Report</b:SourceType>
    <b:Guid>{8F1CF3DB-3598-4A6E-A544-614A46618783}</b:Guid>
    <b:Author>
      <b:Author>
        <b:Corporate>Estyn, Arolygiaeth Ei Mawrhydi dros Addysg</b:Corporate>
      </b:Author>
    </b:Author>
    <b:Title>Arsylwad Ysgol B</b:Title>
    <b:Year>2016</b:Year>
    <b:Publisher>Estyn</b:Publisher>
    <b:City>Caerdydd</b:City>
    <b:RefOrder>17</b:RefOrder>
  </b:Source>
  <b:Source>
    <b:Tag>Est151</b:Tag>
    <b:SourceType>Report</b:SourceType>
    <b:Guid>{AF082E2D-27E9-498B-A4EA-4E89E10238ED}</b:Guid>
    <b:Author>
      <b:Author>
        <b:Corporate>Estyn, Arolygiaeth Ei Mawrhydi dros Addysg</b:Corporate>
      </b:Author>
    </b:Author>
    <b:Title>Adroddiad ar Ysgol C</b:Title>
    <b:Year>2015</b:Year>
    <b:Publisher>Estyn</b:Publisher>
    <b:City>Caerdydd</b:City>
    <b:RefOrder>18</b:RefOrder>
  </b:Source>
  <b:Source>
    <b:Tag>Bla98</b:Tag>
    <b:SourceType>Report</b:SourceType>
    <b:Guid>{0E48159F-AC8F-466A-8D0A-4C5496CC934B}</b:Guid>
    <b:Author>
      <b:Author>
        <b:NameList>
          <b:Person>
            <b:Last>Black</b:Last>
            <b:First>P</b:First>
          </b:Person>
          <b:Person>
            <b:Last>William</b:Last>
            <b:First>D</b:First>
          </b:Person>
        </b:NameList>
      </b:Author>
    </b:Author>
    <b:Title>Inside the Black Box: Raising Standards Through Classroom Assessment</b:Title>
    <b:Year>1998</b:Year>
    <b:Publisher>Phi Delta Kappa</b:Publisher>
    <b:City>London</b:City>
    <b:RefOrder>5</b:RefOrder>
  </b:Source>
  <b:Source>
    <b:Tag>Jam98</b:Tag>
    <b:SourceType>Book</b:SourceType>
    <b:Guid>{8061F36D-226A-4A7E-982E-FB706E0B53E6}</b:Guid>
    <b:Author>
      <b:Author>
        <b:NameList>
          <b:Person>
            <b:Last>Jamison</b:Last>
            <b:First>J</b:First>
          </b:Person>
          <b:Person>
            <b:Last>Johnson</b:Last>
            <b:First>F</b:First>
          </b:Person>
          <b:Person>
            <b:Last>Dickson</b:Last>
            <b:First>P</b:First>
          </b:Person>
        </b:NameList>
      </b:Author>
    </b:Author>
    <b:Title>Every Pupil Counts</b:Title>
    <b:Year>1998</b:Year>
    <b:City>Slough</b:City>
    <b:Publisher>NFER</b:Publisher>
    <b:Edition>1af</b:Edition>
    <b:RefOrder>19</b:RefOrder>
  </b:Source>
  <b:Source>
    <b:Tag>Pri17</b:Tag>
    <b:SourceType>DocumentFromInternetSite</b:SourceType>
    <b:Guid>{BDD75459-46CF-49EE-BFF1-C363236F20DD}</b:Guid>
    <b:Author>
      <b:Author>
        <b:Corporate>Prifysgol Cymru Y Drindod Dewi Sant [PCYDDS]</b:Corporate>
      </b:Author>
    </b:Author>
    <b:Title>Cod Ymarfer Moeseg ac Integredd Ymchwil</b:Title>
    <b:Year>2017</b:Year>
    <b:LCID>cy-GB</b:LCID>
    <b:YearAccessed>2019</b:YearAccessed>
    <b:MonthAccessed>Ionawr</b:MonthAccessed>
    <b:DayAccessed>20</b:DayAccessed>
    <b:URL>https://www.uwtsd.ac.uk/media/uwtsd-website/content-assets/documents/academic-office/misc-forms/REICoP-17-20-v3-CYM.pdf</b:URL>
    <b:RefOrder>20</b:RefOrder>
  </b:Source>
  <b:Source>
    <b:Tag>Cyn19</b:Tag>
    <b:SourceType>DocumentFromInternetSite</b:SourceType>
    <b:Guid>{C300B596-E490-4F59-92F6-36F92AEEFA8F}</b:Guid>
    <b:LCID>cy-GB</b:LCID>
    <b:Author>
      <b:Author>
        <b:Corporate>Cyngor y Gweithlu Addysg</b:Corporate>
      </b:Author>
    </b:Author>
    <b:Title>Cod Ymddygiad ac Ymarfer Proffesiynol ar gyfer Cofrestreion gyda Chyngor y Gweithlu Addysg</b:Title>
    <b:Year>2019</b:Year>
    <b:YearAccessed>2019</b:YearAccessed>
    <b:MonthAccessed>Ionawr</b:MonthAccessed>
    <b:DayAccessed>14</b:DayAccessed>
    <b:URL>https://www.ewc.wales/site/index.php/cy/documents-cym/fitness-to-practice-1/344-cod-ymddygiad-ac-ymarfer-proffesiynol-ar-gyfer-cofrestreion-gyda-chyngor-y-gweithlu-addysg.html</b:URL>
    <b:RefOrder>21</b:RefOrder>
  </b:Source>
  <b:Source>
    <b:Tag>OEC151</b:Tag>
    <b:SourceType>DocumentFromInternetSite</b:SourceType>
    <b:Guid>{D859674F-4DE4-4D78-B8D7-20E871B506F3}</b:Guid>
    <b:Title>Country note: PISA 2015 Japan</b:Title>
    <b:Year>2015</b:Year>
    <b:YearAccessed>2019</b:YearAccessed>
    <b:MonthAccessed>Chwefror</b:MonthAccessed>
    <b:DayAccessed>22</b:DayAccessed>
    <b:URL>http://www.oecd.org/pisa/pisa-2015-japan.htm</b:URL>
    <b:Author>
      <b:Author>
        <b:Corporate>OECD</b:Corporate>
      </b:Author>
      <b:Compiler>
        <b:NameList>
          <b:Person>
            <b:Last>OECD</b:Last>
          </b:Person>
        </b:NameList>
      </b:Compiler>
      <b:ProducerName>
        <b:NameList>
          <b:Person>
            <b:Last>OECD</b:Last>
          </b:Person>
        </b:NameList>
      </b:ProducerName>
    </b:Author>
    <b:PublicationTitle>PISA 2015 key findings for Japan</b:PublicationTitle>
    <b:ShortTitle>PISA Results from Japan 2015</b:ShortTitle>
    <b:InternetSiteTitle>oecd.org</b:InternetSiteTitle>
    <b:RefOrder>22</b:RefOrder>
  </b:Source>
  <b:Source>
    <b:Tag>Lly15</b:Tag>
    <b:SourceType>DocumentFromInternetSite</b:SourceType>
    <b:Guid>{BEBCB549-3C4E-449C-B9DB-F477AB868118}</b:Guid>
    <b:LCID>cy-GB</b:LCID>
    <b:Author>
      <b:Author>
        <b:Corporate>Llywodraeth Cymru</b:Corporate>
      </b:Author>
    </b:Author>
    <b:Title>Fframwaith y Cyfnod Sylfaen</b:Title>
    <b:Year>2010</b:Year>
    <b:Month>Medi</b:Month>
    <b:YearAccessed>2018</b:YearAccessed>
    <b:MonthAccessed>Rhagfyr</b:MonthAccessed>
    <b:DayAccessed>12</b:DayAccessed>
    <b:URL>http://learning.gov.wales/docs/learningwales/publications/150803-fp-framework-cy.pdf</b:URL>
    <b:City>Caerdydd</b:City>
    <b:Publisher>Llywodraeth Cymru</b:Publisher>
    <b:CountryRegion>Cymru</b:CountryRegion>
    <b:InternetSiteTitle>Dysgu Cymru / Learning Wales</b:InternetSiteTitle>
    <b:RefOrder>23</b:RefOrder>
  </b:Source>
  <b:Source>
    <b:Tag>Inf18</b:Tag>
    <b:SourceType>DocumentFromInternetSite</b:SourceType>
    <b:Guid>{F4FB0ED1-8949-440A-8CAF-1BBE1D776882}</b:Guid>
    <b:Author>
      <b:Author>
        <b:Corporate>Information Commissioner's Office [ICO]</b:Corporate>
      </b:Author>
    </b:Author>
    <b:Title>Guide to the General Data Protection Regulation (GDPR)</b:Title>
    <b:Year>2018</b:Year>
    <b:Month>Mai</b:Month>
    <b:Day>18</b:Day>
    <b:YearAccessed>2019</b:YearAccessed>
    <b:MonthAccessed>Ionawr</b:MonthAccessed>
    <b:DayAccessed>15</b:DayAccessed>
    <b:URL>https://ico.org.uk/media/for-organisations/guide-to-the-general-data-protection-regulation-gdpr-1-0.pdf</b:URL>
    <b:RefOrder>24</b:RefOrder>
  </b:Source>
  <b:Source>
    <b:Tag>Lly16</b:Tag>
    <b:SourceType>DocumentFromInternetSite</b:SourceType>
    <b:Guid>{BE007B0E-5FA6-4ACD-82D7-190CBCFA40BC}</b:Guid>
    <b:Author>
      <b:Author>
        <b:Corporate>Llywodraeth Cymru</b:Corporate>
      </b:Author>
    </b:Author>
    <b:Title>Primary and secondary schools free school meals, special educational needs and average class size, 2016</b:Title>
    <b:Year>2016</b:Year>
    <b:YearAccessed>2019</b:YearAccessed>
    <b:MonthAccessed>Chwefror</b:MonthAccessed>
    <b:DayAccessed>17</b:DayAccessed>
    <b:URL>https://gov.wales/statistics-and-research/schools-census/ad-hoc-statistical-requests/?lang=en</b:URL>
    <b:RefOrder>25</b:RefOrder>
  </b:Source>
  <b:Source>
    <b:Tag>Ait96</b:Tag>
    <b:SourceType>Book</b:SourceType>
    <b:Guid>{341D776C-FCCA-4AED-8E8A-510979B7BB3D}</b:Guid>
    <b:Author>
      <b:Author>
        <b:NameList>
          <b:Person>
            <b:Last>Aitken</b:Last>
            <b:First>L</b:First>
            <b:Middle>R</b:Middle>
          </b:Person>
        </b:NameList>
      </b:Author>
    </b:Author>
    <b:Title>Rating scales and checklists: Evaluating behavior, personality, and attitudes.</b:Title>
    <b:Year>1996</b:Year>
    <b:City>Oxford</b:City>
    <b:Publisher>John Wiley &amp; Sons</b:Publisher>
    <b:Edition>1st</b:Edition>
    <b:LCID>en-GB</b:LCID>
    <b:RefOrder>26</b:RefOrder>
  </b:Source>
  <b:Source>
    <b:Tag>Ale04</b:Tag>
    <b:SourceType>Book</b:SourceType>
    <b:Guid>{559E4AFD-4BDF-45B4-B164-D03FB7C837DE}</b:Guid>
    <b:Author>
      <b:Author>
        <b:NameList>
          <b:Person>
            <b:Last>Alexaner</b:Last>
            <b:First>R.</b:First>
          </b:Person>
        </b:NameList>
      </b:Author>
    </b:Author>
    <b:Title>Towards dialogic teaching : rethinking classroom talk</b:Title>
    <b:Year>2004</b:Year>
    <b:City>Cambridge</b:City>
    <b:Publisher>Dialogos</b:Publisher>
    <b:Edition>2nd</b:Edition>
    <b:LCID>en-GB</b:LCID>
    <b:RefOrder>27</b:RefOrder>
  </b:Source>
  <b:Source>
    <b:Tag>Arn69</b:Tag>
    <b:SourceType>JournalArticle</b:SourceType>
    <b:Guid>{576F234C-122F-4667-9894-CEAB686DE88F}</b:Guid>
    <b:Author>
      <b:Author>
        <b:NameList>
          <b:Person>
            <b:Last>Arnstein</b:Last>
            <b:First>S</b:First>
            <b:Middle>R</b:Middle>
          </b:Person>
        </b:NameList>
      </b:Author>
    </b:Author>
    <b:Title>A Ladder Of Citizen Participation</b:Title>
    <b:Year>1969</b:Year>
    <b:JournalName>Journal of the American Planning</b:JournalName>
    <b:Pages>216-224</b:Pages>
    <b:Volume>4</b:Volume>
    <b:Issue>35</b:Issue>
    <b:LCID>en-GB</b:LCID>
    <b:RefOrder>28</b:RefOrder>
  </b:Source>
  <b:Source>
    <b:Tag>Bea12</b:Tag>
    <b:SourceType>Book</b:SourceType>
    <b:Guid>{FDCC53B4-29C2-4E29-BF63-7460DEC02257}</b:Guid>
    <b:Author>
      <b:Author>
        <b:NameList>
          <b:Person>
            <b:Last>Beadle</b:Last>
            <b:First>P.</b:First>
          </b:Person>
        </b:NameList>
      </b:Author>
    </b:Author>
    <b:Title>The Book of Plenary: Here Endeth the Lesson...</b:Title>
    <b:Year>2012</b:Year>
    <b:City>Carmarthen</b:City>
    <b:Publisher>Crown House Publishing</b:Publisher>
    <b:Edition>1st</b:Edition>
    <b:LCID>en-GB</b:LCID>
    <b:RefOrder>29</b:RefOrder>
  </b:Source>
  <b:Source>
    <b:Tag>Blo56</b:Tag>
    <b:SourceType>Book</b:SourceType>
    <b:Guid>{F2647D1D-6018-4C93-9360-B30AFCB03EB1}</b:Guid>
    <b:Author>
      <b:Author>
        <b:NameList>
          <b:Person>
            <b:Last>Bloom</b:Last>
            <b:First>B.</b:First>
            <b:Middle>S.</b:Middle>
          </b:Person>
          <b:Person>
            <b:Last>Engelhart</b:Last>
            <b:First>M.</b:First>
            <b:Middle>D.</b:Middle>
          </b:Person>
          <b:Person>
            <b:Last>Furst</b:Last>
            <b:First>E.</b:First>
            <b:Middle>J.</b:Middle>
          </b:Person>
          <b:Person>
            <b:Last>Hill</b:Last>
            <b:First>W.</b:First>
            <b:Middle>H.</b:Middle>
          </b:Person>
          <b:Person>
            <b:Last>Krathwohl</b:Last>
            <b:First>D.</b:First>
            <b:Middle>R.</b:Middle>
          </b:Person>
        </b:NameList>
      </b:Author>
    </b:Author>
    <b:Title>Taxonomy of educational objectives: The classification of educational goals</b:Title>
    <b:Year>1956</b:Year>
    <b:City>New York</b:City>
    <b:Publisher>David McKay Company</b:Publisher>
    <b:Edition>1st</b:Edition>
    <b:LCID>en-GB</b:LCID>
    <b:RefOrder>30</b:RefOrder>
  </b:Source>
  <b:Source>
    <b:Tag>Bro17</b:Tag>
    <b:SourceType>Book</b:SourceType>
    <b:Guid>{2ADF9423-B65B-4B46-8FCB-2CA83675437D}</b:Guid>
    <b:Author>
      <b:Author>
        <b:NameList>
          <b:Person>
            <b:Last>Brookfield</b:Last>
            <b:First>S</b:First>
            <b:Middle>D</b:Middle>
          </b:Person>
        </b:NameList>
      </b:Author>
    </b:Author>
    <b:Title>Becoming a Critically Reflective Teacher</b:Title>
    <b:Year>2017</b:Year>
    <b:City>New York</b:City>
    <b:Publisher>John Wiley &amp; Sons</b:Publisher>
    <b:Edition>2nd</b:Edition>
    <b:LCID>en-GB</b:LCID>
    <b:RefOrder>31</b:RefOrder>
  </b:Source>
  <b:Source>
    <b:Tag>Bur10</b:Tag>
    <b:SourceType>Book</b:SourceType>
    <b:Guid>{9671B7ED-234D-4005-A3EF-E83CA0EC1E87}</b:Guid>
    <b:Author>
      <b:Author>
        <b:NameList>
          <b:Person>
            <b:Last>Burns</b:Last>
            <b:First>A</b:First>
          </b:Person>
        </b:NameList>
      </b:Author>
    </b:Author>
    <b:Title>Doing Action Research in English Language Teaching: A Guide for Practitioners</b:Title>
    <b:Year>1999</b:Year>
    <b:City>New York</b:City>
    <b:Publisher>Routledge</b:Publisher>
    <b:Edition>1st</b:Edition>
    <b:LCID>en-GB</b:LCID>
    <b:RefOrder>32</b:RefOrder>
  </b:Source>
  <b:Source>
    <b:Tag>Cla98</b:Tag>
    <b:SourceType>Book</b:SourceType>
    <b:Guid>{BB7AD787-DB3B-4056-B896-BC43E72A85CC}</b:Guid>
    <b:Author>
      <b:Author>
        <b:NameList>
          <b:Person>
            <b:Last>Clarke</b:Last>
            <b:First>S.</b:First>
          </b:Person>
        </b:NameList>
      </b:Author>
    </b:Author>
    <b:Title>Targeting Assessment in the Primary Classroom</b:Title>
    <b:Year>1998</b:Year>
    <b:City>London</b:City>
    <b:Publisher>Hodder &amp; Stoughton</b:Publisher>
    <b:Edition>1st</b:Edition>
    <b:LCID>en-GB</b:LCID>
    <b:RefOrder>33</b:RefOrder>
  </b:Source>
  <b:Source>
    <b:Tag>Coh07</b:Tag>
    <b:SourceType>Book</b:SourceType>
    <b:Guid>{CCDB6CE8-6BEA-4691-8D16-5D43D3C103D8}</b:Guid>
    <b:Author>
      <b:Author>
        <b:NameList>
          <b:Person>
            <b:Last>Cohen</b:Last>
            <b:First>L</b:First>
          </b:Person>
          <b:Person>
            <b:Last>Manion</b:Last>
            <b:First>L</b:First>
          </b:Person>
          <b:Person>
            <b:Last>Morrison</b:Last>
            <b:First>K</b:First>
          </b:Person>
        </b:NameList>
      </b:Author>
    </b:Author>
    <b:Title>Research Methods in Education</b:Title>
    <b:Year>2007</b:Year>
    <b:City>London</b:City>
    <b:Publisher>Routledge</b:Publisher>
    <b:Edition>6th</b:Edition>
    <b:LCID>en-GB</b:LCID>
    <b:RefOrder>34</b:RefOrder>
  </b:Source>
  <b:Source>
    <b:Tag>Cre14</b:Tag>
    <b:SourceType>Book</b:SourceType>
    <b:Guid>{30024077-9801-42F9-9A22-F608085C87FA}</b:Guid>
    <b:Author>
      <b:Author>
        <b:NameList>
          <b:Person>
            <b:Last>Cresswell</b:Last>
            <b:First>J</b:First>
            <b:Middle>W.</b:Middle>
          </b:Person>
        </b:NameList>
      </b:Author>
    </b:Author>
    <b:Title>Educational Research</b:Title>
    <b:Year>2014</b:Year>
    <b:City>Harlow</b:City>
    <b:Publisher>Pearson Education</b:Publisher>
    <b:Edition>4th</b:Edition>
    <b:LCID>en-GB</b:LCID>
    <b:RefOrder>2</b:RefOrder>
  </b:Source>
  <b:Source>
    <b:Tag>Cre17</b:Tag>
    <b:SourceType>Book</b:SourceType>
    <b:Guid>{4E10151C-D32A-49BD-A8F6-1AFD21EDAFDC}</b:Guid>
    <b:Author>
      <b:Author>
        <b:NameList>
          <b:Person>
            <b:Last>Creswell</b:Last>
            <b:First>J</b:First>
            <b:Middle>W</b:Middle>
          </b:Person>
          <b:Person>
            <b:Last>Clark</b:Last>
            <b:First>V</b:First>
            <b:Middle>L P</b:Middle>
          </b:Person>
        </b:NameList>
      </b:Author>
    </b:Author>
    <b:Title>Designing and Conducting Mixed Methods Research</b:Title>
    <b:Year>2011</b:Year>
    <b:City>London</b:City>
    <b:Publisher>Sage Publications</b:Publisher>
    <b:URL>http://doc1.bibliothek.li/aca/FLMF022364.pdf</b:URL>
    <b:Edition>2nd</b:Edition>
    <b:LCID>en-GB</b:LCID>
    <b:RefOrder>35</b:RefOrder>
  </b:Source>
  <b:Source>
    <b:Tag>Csi91</b:Tag>
    <b:SourceType>Book</b:SourceType>
    <b:Guid>{FCED47C8-8159-4ACA-A28D-7B4486CE5BB6}</b:Guid>
    <b:Author>
      <b:Author>
        <b:NameList>
          <b:Person>
            <b:Last>Csikszentmihalyi</b:Last>
            <b:First>M</b:First>
          </b:Person>
        </b:NameList>
      </b:Author>
    </b:Author>
    <b:Title>Flow: The psychology of optimal experience</b:Title>
    <b:Year>1991</b:Year>
    <b:City>New York</b:City>
    <b:Publisher>Harper Perennial</b:Publisher>
    <b:Edition>1st</b:Edition>
    <b:LCID>en-GB</b:LCID>
    <b:RefOrder>7</b:RefOrder>
  </b:Source>
  <b:Source>
    <b:Tag>Dew38</b:Tag>
    <b:SourceType>Book</b:SourceType>
    <b:Guid>{C8F5B918-558F-4448-B4D1-DF9CB467F816}</b:Guid>
    <b:Author>
      <b:Author>
        <b:NameList>
          <b:Person>
            <b:Last>Dewey</b:Last>
            <b:First>J</b:First>
          </b:Person>
        </b:NameList>
      </b:Author>
    </b:Author>
    <b:Title>Logic: The Theory of Inquiry</b:Title>
    <b:Year>1938</b:Year>
    <b:City>New York</b:City>
    <b:Publisher>Rinehart &amp; Winston</b:Publisher>
    <b:Edition>1st</b:Edition>
    <b:LCID>en-GB</b:LCID>
    <b:RefOrder>36</b:RefOrder>
  </b:Source>
  <b:Source>
    <b:Tag>Don15</b:Tag>
    <b:SourceType>Report</b:SourceType>
    <b:Guid>{F9EE6B9C-6721-4B7E-A8C6-0C3C4757C638}</b:Guid>
    <b:Author>
      <b:Author>
        <b:NameList>
          <b:Person>
            <b:Last>Donaldson</b:Last>
            <b:First>G</b:First>
          </b:Person>
        </b:NameList>
      </b:Author>
    </b:Author>
    <b:Title>Dyfodol Llwyddiannus</b:Title>
    <b:Year>2015</b:Year>
    <b:Publisher>Llywodraeth Cymru</b:Publisher>
    <b:LCID>cy-GB</b:LCID>
    <b:City>Caerdydd</b:City>
    <b:RefOrder>3</b:RefOrder>
  </b:Source>
  <b:Source>
    <b:Tag>Dud15</b:Tag>
    <b:SourceType>Book</b:SourceType>
    <b:Guid>{49495463-CA2C-4F3E-BD11-2967249370DD}</b:Guid>
    <b:Author>
      <b:Author>
        <b:NameList>
          <b:Person>
            <b:Last>Dudley</b:Last>
            <b:First>P</b:First>
          </b:Person>
        </b:NameList>
      </b:Author>
    </b:Author>
    <b:Title>Lesson Study: professional Learning for our Time</b:Title>
    <b:Year>2015</b:Year>
    <b:Publisher>Routledge</b:Publisher>
    <b:City>London</b:City>
    <b:Edition>1st</b:Edition>
    <b:LCID>en-GB</b:LCID>
    <b:RefOrder>8</b:RefOrder>
  </b:Source>
  <b:Source>
    <b:Tag>Fis07</b:Tag>
    <b:SourceType>JournalArticle</b:SourceType>
    <b:Guid>{49A8CEF4-31D2-4D9E-A17C-FC397E001089}</b:Guid>
    <b:Author>
      <b:Author>
        <b:NameList>
          <b:Person>
            <b:Last>Fisher</b:Last>
            <b:First>R</b:First>
          </b:Person>
        </b:NameList>
      </b:Author>
    </b:Author>
    <b:Title>Dialogic teaching: developing thinking and metacognition through philosophical discussion</b:Title>
    <b:JournalName>Early Child Development and Care</b:JournalName>
    <b:Year>2007</b:Year>
    <b:Pages>615-631</b:Pages>
    <b:Volume>177</b:Volume>
    <b:Issue>6-7: Speaking, Listening and Thinking: Metacognitive approaches to promoting oracy</b:Issue>
    <b:LCID>en-GB</b:LCID>
    <b:RefOrder>37</b:RefOrder>
  </b:Source>
  <b:Source>
    <b:Tag>Fin08</b:Tag>
    <b:SourceType>Report</b:SourceType>
    <b:Guid>{7DF0BAC9-9B1D-4D68-AD64-C1E283BC780E}</b:Guid>
    <b:Author>
      <b:Author>
        <b:NameList>
          <b:Person>
            <b:Last>Finlay</b:Last>
            <b:First>L.</b:First>
          </b:Person>
        </b:NameList>
      </b:Author>
    </b:Author>
    <b:Title>Reflecting on ‘Reflective practice’</b:Title>
    <b:Year>2008</b:Year>
    <b:Publisher>The Open University</b:Publisher>
    <b:LCID>en-GB</b:LCID>
    <b:RefOrder>38</b:RefOrder>
  </b:Source>
  <b:Source>
    <b:Tag>Gip03</b:Tag>
    <b:SourceType>Book</b:SourceType>
    <b:Guid>{CB83D522-982F-4392-8BFC-7100DFD1852A}</b:Guid>
    <b:Author>
      <b:Author>
        <b:NameList>
          <b:Person>
            <b:Last>Gipps</b:Last>
            <b:First>C.V.</b:First>
          </b:Person>
        </b:NameList>
      </b:Author>
    </b:Author>
    <b:Title>Beyond testing towards a theory of educational assessment</b:Title>
    <b:Year>1994</b:Year>
    <b:City>London</b:City>
    <b:Publisher>Falmer Press</b:Publisher>
    <b:Edition>1st</b:Edition>
    <b:LCID>en-GB</b:LCID>
    <b:RefOrder>4</b:RefOrder>
  </b:Source>
  <b:Source>
    <b:Tag>Gol03</b:Tag>
    <b:SourceType>JournalArticle</b:SourceType>
    <b:Guid>{87F6208F-FB01-49F5-A30F-39ACA6BD396E}</b:Guid>
    <b:Author>
      <b:Author>
        <b:NameList>
          <b:Person>
            <b:Last>Golafshani</b:Last>
            <b:First>N</b:First>
          </b:Person>
        </b:NameList>
      </b:Author>
    </b:Author>
    <b:Title>Understanding Reliability and Validity in Qualitative Research</b:Title>
    <b:Year>2003</b:Year>
    <b:JournalName>The Qualitative Report</b:JournalName>
    <b:Pages>597-606</b:Pages>
    <b:Volume>8</b:Volume>
    <b:Issue>4</b:Issue>
    <b:LCID>en-GB</b:LCID>
    <b:RefOrder>39</b:RefOrder>
  </b:Source>
  <b:Source>
    <b:Tag>Gor19</b:Tag>
    <b:SourceType>Report</b:SourceType>
    <b:Guid>{871F125B-EEE1-4021-97CA-51350786447E}</b:Guid>
    <b:Author>
      <b:Author>
        <b:NameList>
          <b:Person>
            <b:Last>Gorur</b:Last>
            <b:First>R</b:First>
          </b:Person>
          <b:Person>
            <b:Last>Sellar</b:Last>
            <b:First>S</b:First>
          </b:Person>
          <b:Person>
            <b:Last>Steiner-Khamsi</b:Last>
            <b:First>G</b:First>
          </b:Person>
        </b:NameList>
      </b:Author>
    </b:Author>
    <b:Title>World yearbook of education 2019 : comparative methodology in the era of big data and global networks</b:Title>
    <b:Year>2019</b:Year>
    <b:Publisher>Routledge</b:Publisher>
    <b:City>London</b:City>
    <b:LCID>en-GB</b:LCID>
    <b:RefOrder>40</b:RefOrder>
  </b:Source>
  <b:Source>
    <b:Tag>Gri15</b:Tag>
    <b:SourceType>ElectronicSource</b:SourceType>
    <b:Guid>{7729E06E-5149-4F7D-A109-DD00652DB0E9}</b:Guid>
    <b:Author>
      <b:Author>
        <b:NameList>
          <b:Person>
            <b:Last>Grigg</b:Last>
            <b:First>R.</b:First>
          </b:Person>
        </b:NameList>
      </b:Author>
    </b:Author>
    <b:Title>Becoming an Outstanding Primary School Teacher</b:Title>
    <b:City>Oxford</b:City>
    <b:Publisher>Routledge</b:Publisher>
    <b:Year>2015</b:Year>
    <b:LCID>en-GB</b:LCID>
    <b:RefOrder>41</b:RefOrder>
  </b:Source>
  <b:Source>
    <b:Tag>Gub94</b:Tag>
    <b:SourceType>BookSection</b:SourceType>
    <b:Guid>{79EB9667-89FE-4A98-A9B9-2119BCA5B32A}</b:Guid>
    <b:Title>Competing Paradigms in Qualitative Research</b:Title>
    <b:JournalName>Handbook of Qualitative Research</b:JournalName>
    <b:Year>1994</b:Year>
    <b:Pages>105-117</b:Pages>
    <b:Author>
      <b:Author>
        <b:NameList>
          <b:Person>
            <b:Last>Guba</b:Last>
            <b:First>E</b:First>
            <b:Middle>G</b:Middle>
          </b:Person>
          <b:Person>
            <b:Last>Lincoln</b:Last>
            <b:First>Y</b:First>
            <b:Middle>S</b:Middle>
          </b:Person>
        </b:NameList>
      </b:Author>
      <b:Editor>
        <b:NameList>
          <b:Person>
            <b:Last>Denzin</b:Last>
            <b:First>N</b:First>
            <b:Middle>K</b:Middle>
          </b:Person>
          <b:Person>
            <b:Last>Lincoln</b:Last>
            <b:First>Y</b:First>
            <b:Middle>S</b:Middle>
          </b:Person>
        </b:NameList>
      </b:Editor>
    </b:Author>
    <b:City>London</b:City>
    <b:Publisher>Sage Publications</b:Publisher>
    <b:BookTitle>Handbook of Quaitative Research</b:BookTitle>
    <b:LCID>en-GB</b:LCID>
    <b:RefOrder>42</b:RefOrder>
  </b:Source>
  <b:Source>
    <b:Tag>Vis18</b:Tag>
    <b:SourceType>DocumentFromInternetSite</b:SourceType>
    <b:Guid>{D58B556F-4942-49DB-B9FE-82F9D892F650}</b:Guid>
    <b:Title>250+ Influences on Student Achievement</b:Title>
    <b:Year>2017</b:Year>
    <b:Author>
      <b:Author>
        <b:NameList>
          <b:Person>
            <b:Last>Hattie</b:Last>
            <b:First>J</b:First>
          </b:Person>
        </b:NameList>
      </b:Author>
    </b:Author>
    <b:Month>Ionawr</b:Month>
    <b:Day>10</b:Day>
    <b:YearAccessed>2018</b:YearAccessed>
    <b:MonthAccessed>Rhagfyr</b:MonthAccessed>
    <b:DayAccessed>22</b:DayAccessed>
    <b:URL>https://us.corwin.com/sites/default/files/250_influences_10.1.2018.pdf</b:URL>
    <b:LCID>en-GB</b:LCID>
    <b:RefOrder>43</b:RefOrder>
  </b:Source>
  <b:Source>
    <b:Tag>Hat12</b:Tag>
    <b:SourceType>Book</b:SourceType>
    <b:Guid>{1850EF15-3979-4742-B1FF-445891A02683}</b:Guid>
    <b:Author>
      <b:Author>
        <b:NameList>
          <b:Person>
            <b:Last>Hattie</b:Last>
            <b:First>J</b:First>
          </b:Person>
        </b:NameList>
      </b:Author>
    </b:Author>
    <b:Title>Visible Learning for Teachers: Maximizing Impact on Learning</b:Title>
    <b:Year>2012</b:Year>
    <b:City>Oxford</b:City>
    <b:Publisher>Routledge</b:Publisher>
    <b:Pages>25-38</b:Pages>
    <b:LCID>en-GB</b:LCID>
    <b:Edition>1st</b:Edition>
    <b:RefOrder>1</b:RefOrder>
  </b:Source>
  <b:Source>
    <b:Tag>Joh00</b:Tag>
    <b:SourceType>Book</b:SourceType>
    <b:Guid>{FBF5F22A-F1B9-4D5F-83FC-15D6616FB870}</b:Guid>
    <b:Author>
      <b:Author>
        <b:NameList>
          <b:Person>
            <b:Last>Johnson</b:Last>
            <b:First>B</b:First>
          </b:Person>
          <b:Person>
            <b:Last>Christensen</b:Last>
            <b:First>L</b:First>
          </b:Person>
        </b:NameList>
      </b:Author>
    </b:Author>
    <b:Title>Educational Research: Quantitative And Qualitative Approaches</b:Title>
    <b:Year>2000</b:Year>
    <b:City>London</b:City>
    <b:Publisher>Allyn &amp; Bacon</b:Publisher>
    <b:Edition>1st</b:Edition>
    <b:LCID>en-GB</b:LCID>
    <b:RefOrder>44</b:RefOrder>
  </b:Source>
  <b:Source>
    <b:Tag>Joy17</b:Tag>
    <b:SourceType>JournalArticle</b:SourceType>
    <b:Guid>{F5642086-C1CA-4DFA-8E1A-242918D5C129}</b:Guid>
    <b:Author>
      <b:Author>
        <b:NameList>
          <b:Person>
            <b:Last>Joyce-Gibbons</b:Last>
            <b:First>A.</b:First>
          </b:Person>
        </b:NameList>
      </b:Author>
    </b:Author>
    <b:Title>Observe, interact and act : teachers' initiation of mini-plenaries to scaffold small-group collaboration</b:Title>
    <b:Year>2017</b:Year>
    <b:JournalName>Technology, pedagogy and education</b:JournalName>
    <b:Pages>51-68</b:Pages>
    <b:Volume>1</b:Volume>
    <b:Issue>26</b:Issue>
    <b:LCID>en-GB</b:LCID>
    <b:RefOrder>45</b:RefOrder>
  </b:Source>
  <b:Source>
    <b:Tag>Koc10</b:Tag>
    <b:SourceType>Book</b:SourceType>
    <b:Guid>{D4301E25-C4F4-435B-9A39-B4640A331910}</b:Guid>
    <b:Title>What Does It Mean to Educate the Whole Child?</b:Title>
    <b:Year>2010</b:Year>
    <b:URL>https://www.sagepub.com/sites/default/files/upm-binaries/34869_Kochhar_Bryant__Effective_Collaboration_for_Educating_the_Whole_Child_Ch1.pdf</b:URL>
    <b:Author>
      <b:Author>
        <b:NameList>
          <b:Person>
            <b:Last>Kochhar-Bryant</b:Last>
            <b:First>C.</b:First>
            <b:Middle>A.</b:Middle>
          </b:Person>
          <b:Person>
            <b:Last>Heishman</b:Last>
            <b:First>A.</b:First>
          </b:Person>
        </b:NameList>
      </b:Author>
    </b:Author>
    <b:City>New York</b:City>
    <b:Publisher>Corwin Press</b:Publisher>
    <b:DOI>http://dx.doi.org/10.4135/9781452219295</b:DOI>
    <b:LCID>en-GB</b:LCID>
    <b:Edition>1st</b:Edition>
    <b:RefOrder>46</b:RefOrder>
  </b:Source>
  <b:Source>
    <b:Tag>Kol13</b:Tag>
    <b:SourceType>JournalArticle</b:SourceType>
    <b:Guid>{F0457790-CA22-42C8-827B-276E75C1945B}</b:Guid>
    <b:Author>
      <b:Author>
        <b:NameList>
          <b:Person>
            <b:Last>Kollar</b:Last>
            <b:First>I</b:First>
          </b:Person>
          <b:Person>
            <b:Last>Fischer</b:Last>
            <b:First>F.</b:First>
          </b:Person>
        </b:NameList>
      </b:Author>
    </b:Author>
    <b:Title>estration is nothing without conducting - But arranging ties the two together! A response to Dillenbourg (2011)</b:Title>
    <b:JournalName>Computers &amp; Education</b:JournalName>
    <b:Year>2013</b:Year>
    <b:Pages>507-509</b:Pages>
    <b:Volume>1</b:Volume>
    <b:Issue>69</b:Issue>
    <b:LCID>en-GB</b:LCID>
    <b:RefOrder>47</b:RefOrder>
  </b:Source>
  <b:Source>
    <b:Tag>Leu15</b:Tag>
    <b:SourceType>JournalArticle</b:SourceType>
    <b:Guid>{C0263391-0A46-49D1-A07D-AA0E19882A4E}</b:Guid>
    <b:Author>
      <b:Author>
        <b:NameList>
          <b:Person>
            <b:Last>Leung</b:Last>
            <b:First>L</b:First>
          </b:Person>
        </b:NameList>
      </b:Author>
    </b:Author>
    <b:Title>Validity, reliability, and generalizability in qualitative research</b:Title>
    <b:Year>2015</b:Year>
    <b:JournalName>J Family Med Prim Care</b:JournalName>
    <b:Pages>324-327</b:Pages>
    <b:Volume>4</b:Volume>
    <b:Issue>3</b:Issue>
    <b:LCID>en-GB</b:LCID>
    <b:RefOrder>48</b:RefOrder>
  </b:Source>
  <b:Source>
    <b:Tag>Lof95</b:Tag>
    <b:SourceType>Book</b:SourceType>
    <b:Guid>{216B1FE7-A697-4B6D-88E9-CF0A63763777}</b:Guid>
    <b:Author>
      <b:Author>
        <b:NameList>
          <b:Person>
            <b:Last>Lofland</b:Last>
            <b:First>J</b:First>
          </b:Person>
          <b:Person>
            <b:Last>Lofland</b:Last>
            <b:First>L</b:First>
            <b:Middle>H</b:Middle>
          </b:Person>
        </b:NameList>
      </b:Author>
    </b:Author>
    <b:Title>Analyzing Social Settings: a guide to qualitative observation and analysis</b:Title>
    <b:Year>1995</b:Year>
    <b:City>Belmont</b:City>
    <b:Publisher>Wadsworth Publishing Company</b:Publisher>
    <b:Edition>1st</b:Edition>
    <b:LCID>en-GB</b:LCID>
    <b:RefOrder>49</b:RefOrder>
  </b:Source>
  <b:Source>
    <b:Tag>Max10</b:Tag>
    <b:SourceType>JournalArticle</b:SourceType>
    <b:Guid>{A1C725DF-C405-41BD-BE76-0B5A5DCB7FC3}</b:Guid>
    <b:Title>Using Numbers in Qualitative Research</b:Title>
    <b:Year>2010</b:Year>
    <b:Author>
      <b:Author>
        <b:NameList>
          <b:Person>
            <b:Last>Maxwell</b:Last>
            <b:First>J</b:First>
            <b:Middle>A</b:Middle>
          </b:Person>
        </b:NameList>
      </b:Author>
    </b:Author>
    <b:JournalName>Qualitative Inquiry</b:JournalName>
    <b:Pages>475-482</b:Pages>
    <b:Volume>6</b:Volume>
    <b:Issue>16</b:Issue>
    <b:LCID>en-GB</b:LCID>
    <b:RefOrder>50</b:RefOrder>
  </b:Source>
  <b:Source>
    <b:Tag>Pav03</b:Tag>
    <b:SourceType>Book</b:SourceType>
    <b:Guid>{01CC5B42-0250-4A86-857B-92152ED40CEC}</b:Guid>
    <b:Title>Conditioned Reflexes</b:Title>
    <b:Year>1927</b:Year>
    <b:Author>
      <b:Author>
        <b:NameList>
          <b:Person>
            <b:Last>Pavlov</b:Last>
            <b:First>I.</b:First>
            <b:Middle>P.</b:Middle>
          </b:Person>
        </b:NameList>
      </b:Author>
    </b:Author>
    <b:City>New York</b:City>
    <b:Publisher>Dover Publications, Inc.</b:Publisher>
    <b:LCID>en-GB</b:LCID>
    <b:Edition>1st</b:Edition>
    <b:RefOrder>51</b:RefOrder>
  </b:Source>
  <b:Source>
    <b:Tag>Rob09</b:Tag>
    <b:SourceType>Report</b:SourceType>
    <b:Guid>{DD80190D-91B6-4721-9D4F-AAD7313BDFFC}</b:Guid>
    <b:Title>School Leadership and student outcomes</b:Title>
    <b:Year>2009</b:Year>
    <b:Author>
      <b:Author>
        <b:NameList>
          <b:Person>
            <b:Last>Robinson</b:Last>
            <b:First>V</b:First>
          </b:Person>
          <b:Person>
            <b:Last>Hoheba</b:Last>
            <b:First>M</b:First>
          </b:Person>
          <b:Person>
            <b:Last>Lloyd</b:Last>
            <b:First>C</b:First>
          </b:Person>
        </b:NameList>
      </b:Author>
    </b:Author>
    <b:Publisher>New Zealand Ministry of Education</b:Publisher>
    <b:City>Wellington</b:City>
    <b:LCID>en-GB</b:LCID>
    <b:RefOrder>52</b:RefOrder>
  </b:Source>
  <b:Source>
    <b:Tag>Sch16</b:Tag>
    <b:SourceType>Book</b:SourceType>
    <b:Guid>{71A51813-8A0D-4ADC-857B-AA9364A0DE22}</b:Guid>
    <b:Author>
      <b:Author>
        <b:NameList>
          <b:Person>
            <b:Last>Schön</b:Last>
            <b:First>D</b:First>
            <b:Middle>A</b:Middle>
          </b:Person>
        </b:NameList>
      </b:Author>
    </b:Author>
    <b:Title>The Reflective Practitioner: How Professionals Think In Action</b:Title>
    <b:Year>2016</b:Year>
    <b:YearAccessed>2019</b:YearAccessed>
    <b:MonthAccessed>1</b:MonthAccessed>
    <b:DayAccessed>25</b:DayAccessed>
    <b:URL>https://www-taylorfrancis-com.ezproxy.uwtsd.ac.uk/books/9781315237473</b:URL>
    <b:City>London; New York</b:City>
    <b:Publisher>Routeldge</b:Publisher>
    <b:Edition>1st</b:Edition>
    <b:DOI>https://doi-org.ezproxy.uwtsd.ac.uk/10.4324/9781315237473</b:DOI>
    <b:LCID>en-GB</b:LCID>
    <b:RefOrder>53</b:RefOrder>
  </b:Source>
  <b:Source>
    <b:Tag>Shu86</b:Tag>
    <b:SourceType>JournalArticle</b:SourceType>
    <b:Guid>{250E00D4-45DE-4C5C-B2C6-5EC0D11698F0}</b:Guid>
    <b:Author>
      <b:Author>
        <b:NameList>
          <b:Person>
            <b:Last>Shulman</b:Last>
            <b:First>L.</b:First>
            <b:Middle>S.</b:Middle>
          </b:Person>
        </b:NameList>
      </b:Author>
    </b:Author>
    <b:Title>Those Who Understand: Knowledge Growth in Teaching</b:Title>
    <b:Year>1986</b:Year>
    <b:YearAccessed>2018</b:YearAccessed>
    <b:MonthAccessed>Rhagfyr</b:MonthAccessed>
    <b:DayAccessed>9</b:DayAccessed>
    <b:URL>https://www.wcu.edu/WebFiles/PDFs/Shulman.pdf</b:URL>
    <b:JournalName>Educational Researcher</b:JournalName>
    <b:Pages>4-14</b:Pages>
    <b:Volume>15</b:Volume>
    <b:Issue>2</b:Issue>
    <b:Publisher>American Educational Research Association</b:Publisher>
    <b:LCID>en-GB</b:LCID>
    <b:RefOrder>54</b:RefOrder>
  </b:Source>
  <b:Source>
    <b:Tag>Ski</b:Tag>
    <b:SourceType>Book</b:SourceType>
    <b:Guid>{F0B00A4C-171E-433B-8B9D-8E14F5441F40}</b:Guid>
    <b:Author>
      <b:Author>
        <b:NameList>
          <b:Person>
            <b:Last>Skinner</b:Last>
            <b:First>B.</b:First>
          </b:Person>
        </b:NameList>
      </b:Author>
    </b:Author>
    <b:Title>Verbal behavior</b:Title>
    <b:City>New York</b:City>
    <b:Publisher>Appleton-Century-Crofts</b:Publisher>
    <b:Year>1978</b:Year>
    <b:LCID>en-GB</b:LCID>
    <b:Edition>1st</b:Edition>
    <b:RefOrder>55</b:RefOrder>
  </b:Source>
  <b:Source>
    <b:Tag>Sti99</b:Tag>
    <b:SourceType>Book</b:SourceType>
    <b:Guid>{F120B0D6-6177-403E-BDB9-6C373C5ED639}</b:Guid>
    <b:Title>The Teaching Gap: Best Ideas from the World's Teachers for Improving Education in the Classroom</b:Title>
    <b:Year>1999</b:Year>
    <b:Author>
      <b:Author>
        <b:NameList>
          <b:Person>
            <b:Last>Stigler</b:Last>
            <b:First>J</b:First>
            <b:Middle>W</b:Middle>
          </b:Person>
          <b:Person>
            <b:Last>Hiebert</b:Last>
            <b:First>J</b:First>
          </b:Person>
        </b:NameList>
      </b:Author>
    </b:Author>
    <b:City>New York</b:City>
    <b:Publisher>The Free Press</b:Publisher>
    <b:Edition>1st</b:Edition>
    <b:LCID>en-GB</b:LCID>
    <b:RefOrder>56</b:RefOrder>
  </b:Source>
  <b:Source>
    <b:Tag>Len78</b:Tag>
    <b:SourceType>Book</b:SourceType>
    <b:Guid>{CBB627E1-B40B-4E38-A229-D15EA726852E}</b:Guid>
    <b:Title>Mind in Society: the Development of Higher Psychological Processes</b:Title>
    <b:Year>1978</b:Year>
    <b:City>Cambridge, MA</b:City>
    <b:Publisher>Harvard University Press</b:Publisher>
    <b:Author>
      <b:Author>
        <b:NameList>
          <b:Person>
            <b:Last>Vygotsky</b:Last>
            <b:First>L.</b:First>
            <b:Middle>S.</b:Middle>
          </b:Person>
        </b:NameList>
      </b:Author>
    </b:Author>
    <b:LCID>en-GB</b:LCID>
    <b:Edition>1st</b:Edition>
    <b:RefOrder>6</b:RefOrder>
  </b:Source>
  <b:Source>
    <b:Tag>Lly17</b:Tag>
    <b:SourceType>DocumentFromInternetSite</b:SourceType>
    <b:Guid>{EDB006C5-C0CB-4243-AB3E-D3D4B92B36AD}</b:Guid>
    <b:Author>
      <b:Author>
        <b:Corporate>Llywodraeth Cymru</b:Corporate>
      </b:Author>
    </b:Author>
    <b:Title>Llawlyfr Proffil y Cyfnod Sylfaen</b:Title>
    <b:Year>2017b</b:Year>
    <b:Month>Medi</b:Month>
    <b:YearAccessed>2018</b:YearAccessed>
    <b:MonthAccessed>Rhagfyr</b:MonthAccessed>
    <b:DayAccessed>28</b:DayAccessed>
    <b:URL>https://beta.llyw.cymru/sites/default/files/publications/2018-03/llawlyfr-proffil-y-cyfnod-sylfaen-diwygiwyd-medi-2017.pdf</b:URL>
    <b:LCID>cy-GB</b:LCID>
    <b:RefOrder>57</b:RefOrder>
  </b:Source>
  <b:Source>
    <b:Tag>Lly171</b:Tag>
    <b:SourceType>Report</b:SourceType>
    <b:Guid>{66D39B8E-DC07-44B7-BDCC-AF317BD4120A}</b:Guid>
    <b:Author>
      <b:Author>
        <b:Corporate>Llywodraeth Cymru</b:Corporate>
      </b:Author>
    </b:Author>
    <b:Title>Dadansoddiad Ychwanegol o Ganlyniadau PISA 2015</b:Title>
    <b:Year>2017a</b:Year>
    <b:Publisher>OGL</b:Publisher>
    <b:City>Caerdydd</b:City>
    <b:URL>https://beta.llyw.cymru/sites/default/files/publications/2018-03/dadansoddiad-ychwanegol-o-ganlyniadau-pisa-2015-perfformiad-rhanbarthol-a-tgau-btec.pdf</b:URL>
    <b:RefOrder>58</b:RefOrder>
  </b:Source>
</b:Sources>
</file>

<file path=customXml/itemProps1.xml><?xml version="1.0" encoding="utf-8"?>
<ds:datastoreItem xmlns:ds="http://schemas.openxmlformats.org/officeDocument/2006/customXml" ds:itemID="{3D102158-BCC0-48DE-9B4F-B3F470384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6807</Words>
  <Characters>38800</Characters>
  <Application>Microsoft Office Word</Application>
  <DocSecurity>0</DocSecurity>
  <Lines>323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Ymchwil i sut gellir datblygu cyflawniad meini prawf llwyddiant gyda ‘seibiau syniad’</vt:lpstr>
    </vt:vector>
  </TitlesOfParts>
  <Company>Prifysgol Cymru Y Drindod Dewi Sant</Company>
  <LinksUpToDate>false</LinksUpToDate>
  <CharactersWithSpaces>45516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Ymchwil i sut gellir datblygu cyflawniad meini prawf llwyddiant gyda ‘seibiau syniad’</dc:title>
  <dc:subject/>
  <dc:creator>(1805178)</dc:creator>
  <cp:keywords/>
  <dc:description/>
  <cp:lastModifiedBy>Luc Morris (1805178)</cp:lastModifiedBy>
  <cp:revision>3480</cp:revision>
  <dcterms:created xsi:type="dcterms:W3CDTF">2019-02-17T12:53:00Z</dcterms:created>
  <dcterms:modified xsi:type="dcterms:W3CDTF">2019-03-02T21:44:00Z</dcterms:modified>
</cp:coreProperties>
</file>