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E03C6" w:rsidRDefault="00AB6802">
      <w:pPr>
        <w:rPr>
          <w:rFonts w:ascii="Arial" w:hAnsi="Arial" w:cs="Arial"/>
          <w:sz w:val="24"/>
          <w:szCs w:val="24"/>
        </w:rPr>
      </w:pPr>
      <w:r w:rsidRPr="002147D4">
        <w:rPr>
          <w:rFonts w:ascii="Arial" w:hAnsi="Arial" w:cs="Arial"/>
          <w:sz w:val="24"/>
          <w:szCs w:val="24"/>
          <w:u w:val="single"/>
        </w:rPr>
        <w:t>Digitisation of Financial Assessment Forms for Social Care – Abstract</w:t>
      </w:r>
      <w:r w:rsidRPr="001324A8">
        <w:rPr>
          <w:rFonts w:ascii="Arial" w:hAnsi="Arial" w:cs="Arial"/>
          <w:sz w:val="24"/>
          <w:szCs w:val="24"/>
        </w:rPr>
        <w:br/>
      </w:r>
      <w:r w:rsidR="00BB6E39">
        <w:rPr>
          <w:rFonts w:ascii="Arial" w:hAnsi="Arial" w:cs="Arial"/>
          <w:sz w:val="24"/>
          <w:szCs w:val="24"/>
        </w:rPr>
        <w:br/>
      </w:r>
      <w:r w:rsidR="00BB37D0" w:rsidRPr="002147D4">
        <w:rPr>
          <w:rFonts w:ascii="Arial" w:hAnsi="Arial" w:cs="Arial"/>
          <w:sz w:val="24"/>
          <w:szCs w:val="24"/>
          <w:u w:val="single"/>
        </w:rPr>
        <w:t>Selected Domain</w:t>
      </w:r>
      <w:r w:rsidRPr="002147D4">
        <w:rPr>
          <w:rFonts w:ascii="Arial" w:hAnsi="Arial" w:cs="Arial"/>
          <w:sz w:val="24"/>
          <w:szCs w:val="24"/>
          <w:u w:val="single"/>
        </w:rPr>
        <w:br/>
      </w:r>
      <w:r w:rsidRPr="002147D4">
        <w:rPr>
          <w:rFonts w:ascii="Arial" w:hAnsi="Arial" w:cs="Arial"/>
          <w:sz w:val="24"/>
          <w:szCs w:val="24"/>
          <w:u w:val="single"/>
        </w:rPr>
        <w:br/>
      </w:r>
      <w:r w:rsidRPr="001324A8">
        <w:rPr>
          <w:rFonts w:ascii="Arial" w:hAnsi="Arial" w:cs="Arial"/>
          <w:sz w:val="24"/>
          <w:szCs w:val="24"/>
        </w:rPr>
        <w:t>When a</w:t>
      </w:r>
      <w:r w:rsidR="00BB37D0">
        <w:rPr>
          <w:rFonts w:ascii="Arial" w:hAnsi="Arial" w:cs="Arial"/>
          <w:sz w:val="24"/>
          <w:szCs w:val="24"/>
        </w:rPr>
        <w:t>n adult social c</w:t>
      </w:r>
      <w:r w:rsidRPr="001324A8">
        <w:rPr>
          <w:rFonts w:ascii="Arial" w:hAnsi="Arial" w:cs="Arial"/>
          <w:sz w:val="24"/>
          <w:szCs w:val="24"/>
        </w:rPr>
        <w:t>are client has a package of care</w:t>
      </w:r>
      <w:r w:rsidR="002A4603">
        <w:rPr>
          <w:rFonts w:ascii="Arial" w:hAnsi="Arial" w:cs="Arial"/>
          <w:sz w:val="24"/>
          <w:szCs w:val="24"/>
        </w:rPr>
        <w:t xml:space="preserve"> (</w:t>
      </w:r>
      <w:r w:rsidR="002E76DA">
        <w:rPr>
          <w:rFonts w:ascii="Arial" w:hAnsi="Arial" w:cs="Arial"/>
          <w:sz w:val="24"/>
          <w:szCs w:val="24"/>
        </w:rPr>
        <w:t>Domiciliary</w:t>
      </w:r>
      <w:r w:rsidR="002A4603">
        <w:rPr>
          <w:rFonts w:ascii="Arial" w:hAnsi="Arial" w:cs="Arial"/>
          <w:sz w:val="24"/>
          <w:szCs w:val="24"/>
        </w:rPr>
        <w:t>, Respite, Day C</w:t>
      </w:r>
      <w:r w:rsidR="00DE03C6">
        <w:rPr>
          <w:rFonts w:ascii="Arial" w:hAnsi="Arial" w:cs="Arial"/>
          <w:sz w:val="24"/>
          <w:szCs w:val="24"/>
        </w:rPr>
        <w:t>are, Supported Living, Direct Payments, Residential Care)</w:t>
      </w:r>
      <w:r w:rsidRPr="001324A8">
        <w:rPr>
          <w:rFonts w:ascii="Arial" w:hAnsi="Arial" w:cs="Arial"/>
          <w:sz w:val="24"/>
          <w:szCs w:val="24"/>
        </w:rPr>
        <w:t xml:space="preserve"> they are responsible for</w:t>
      </w:r>
      <w:r w:rsidR="00DE03C6">
        <w:rPr>
          <w:rFonts w:ascii="Arial" w:hAnsi="Arial" w:cs="Arial"/>
          <w:sz w:val="24"/>
          <w:szCs w:val="24"/>
        </w:rPr>
        <w:t xml:space="preserve"> contributing towards</w:t>
      </w:r>
      <w:r w:rsidRPr="001324A8">
        <w:rPr>
          <w:rFonts w:ascii="Arial" w:hAnsi="Arial" w:cs="Arial"/>
          <w:sz w:val="24"/>
          <w:szCs w:val="24"/>
        </w:rPr>
        <w:t xml:space="preserve"> par</w:t>
      </w:r>
      <w:r w:rsidR="00BB37D0">
        <w:rPr>
          <w:rFonts w:ascii="Arial" w:hAnsi="Arial" w:cs="Arial"/>
          <w:sz w:val="24"/>
          <w:szCs w:val="24"/>
        </w:rPr>
        <w:t xml:space="preserve">t of the costs of that package, </w:t>
      </w:r>
      <w:r w:rsidRPr="001324A8">
        <w:rPr>
          <w:rFonts w:ascii="Arial" w:hAnsi="Arial" w:cs="Arial"/>
          <w:sz w:val="24"/>
          <w:szCs w:val="24"/>
        </w:rPr>
        <w:t xml:space="preserve">as outlined in ‘Social Services and Well-being (Wales) Act 2014’. </w:t>
      </w:r>
      <w:r w:rsidR="002A4603">
        <w:rPr>
          <w:rFonts w:ascii="Arial" w:hAnsi="Arial" w:cs="Arial"/>
          <w:sz w:val="24"/>
          <w:szCs w:val="24"/>
        </w:rPr>
        <w:t xml:space="preserve">The Act outlines the legal framework for improving the </w:t>
      </w:r>
      <w:r w:rsidR="004C2191">
        <w:rPr>
          <w:rFonts w:ascii="Arial" w:hAnsi="Arial" w:cs="Arial"/>
          <w:sz w:val="24"/>
          <w:szCs w:val="24"/>
        </w:rPr>
        <w:t>wellbeing</w:t>
      </w:r>
      <w:r w:rsidR="002A4603">
        <w:rPr>
          <w:rFonts w:ascii="Arial" w:hAnsi="Arial" w:cs="Arial"/>
          <w:sz w:val="24"/>
          <w:szCs w:val="24"/>
        </w:rPr>
        <w:t xml:space="preserve"> of Social Care clients within Wales and as such details how and why clients can be charged for their care as well as exceptions to the</w:t>
      </w:r>
      <w:r w:rsidR="006D7A5F">
        <w:rPr>
          <w:rFonts w:ascii="Arial" w:hAnsi="Arial" w:cs="Arial"/>
          <w:sz w:val="24"/>
          <w:szCs w:val="24"/>
        </w:rPr>
        <w:t xml:space="preserve"> rules around</w:t>
      </w:r>
      <w:r w:rsidR="002A4603">
        <w:rPr>
          <w:rFonts w:ascii="Arial" w:hAnsi="Arial" w:cs="Arial"/>
          <w:sz w:val="24"/>
          <w:szCs w:val="24"/>
        </w:rPr>
        <w:t xml:space="preserve"> charging.</w:t>
      </w:r>
    </w:p>
    <w:p w:rsidR="00DE03C6" w:rsidRDefault="002A4603">
      <w:pPr>
        <w:rPr>
          <w:rFonts w:ascii="Arial" w:hAnsi="Arial" w:cs="Arial"/>
          <w:sz w:val="24"/>
          <w:szCs w:val="24"/>
        </w:rPr>
      </w:pPr>
      <w:r>
        <w:rPr>
          <w:rFonts w:ascii="Arial" w:hAnsi="Arial" w:cs="Arial"/>
          <w:sz w:val="24"/>
          <w:szCs w:val="24"/>
        </w:rPr>
        <w:t>In order t</w:t>
      </w:r>
      <w:r w:rsidR="00AB6802" w:rsidRPr="001324A8">
        <w:rPr>
          <w:rFonts w:ascii="Arial" w:hAnsi="Arial" w:cs="Arial"/>
          <w:sz w:val="24"/>
          <w:szCs w:val="24"/>
        </w:rPr>
        <w:t>o assess how much a client needs to pay towards this they comple</w:t>
      </w:r>
      <w:r w:rsidR="00DE03C6">
        <w:rPr>
          <w:rFonts w:ascii="Arial" w:hAnsi="Arial" w:cs="Arial"/>
          <w:sz w:val="24"/>
          <w:szCs w:val="24"/>
        </w:rPr>
        <w:t>te the appropr</w:t>
      </w:r>
      <w:r>
        <w:rPr>
          <w:rFonts w:ascii="Arial" w:hAnsi="Arial" w:cs="Arial"/>
          <w:sz w:val="24"/>
          <w:szCs w:val="24"/>
        </w:rPr>
        <w:t>iate financial assessment form known as</w:t>
      </w:r>
      <w:r w:rsidR="00DE03C6">
        <w:rPr>
          <w:rFonts w:ascii="Arial" w:hAnsi="Arial" w:cs="Arial"/>
          <w:sz w:val="24"/>
          <w:szCs w:val="24"/>
        </w:rPr>
        <w:t xml:space="preserve"> a </w:t>
      </w:r>
      <w:r w:rsidR="00AB6802" w:rsidRPr="002A4603">
        <w:rPr>
          <w:rFonts w:ascii="Arial" w:hAnsi="Arial" w:cs="Arial"/>
          <w:sz w:val="24"/>
          <w:szCs w:val="24"/>
        </w:rPr>
        <w:t>DC3, RA3</w:t>
      </w:r>
      <w:r w:rsidR="00DE03C6" w:rsidRPr="002A4603">
        <w:rPr>
          <w:rFonts w:ascii="Arial" w:hAnsi="Arial" w:cs="Arial"/>
          <w:sz w:val="24"/>
          <w:szCs w:val="24"/>
        </w:rPr>
        <w:t xml:space="preserve"> or</w:t>
      </w:r>
      <w:r w:rsidR="00AB6802" w:rsidRPr="002A4603">
        <w:rPr>
          <w:rFonts w:ascii="Arial" w:hAnsi="Arial" w:cs="Arial"/>
          <w:sz w:val="24"/>
          <w:szCs w:val="24"/>
        </w:rPr>
        <w:t xml:space="preserve"> RA4 </w:t>
      </w:r>
      <w:r w:rsidR="00C12560">
        <w:rPr>
          <w:rFonts w:ascii="Arial" w:hAnsi="Arial" w:cs="Arial"/>
          <w:sz w:val="24"/>
          <w:szCs w:val="24"/>
        </w:rPr>
        <w:t>with</w:t>
      </w:r>
      <w:r w:rsidR="00DE03C6" w:rsidRPr="002A4603">
        <w:rPr>
          <w:rFonts w:ascii="Arial" w:hAnsi="Arial" w:cs="Arial"/>
          <w:sz w:val="24"/>
          <w:szCs w:val="24"/>
        </w:rPr>
        <w:t>in Pembrokeshire County Council,</w:t>
      </w:r>
      <w:r w:rsidR="00DE03C6">
        <w:rPr>
          <w:rFonts w:ascii="Arial" w:hAnsi="Arial" w:cs="Arial"/>
          <w:sz w:val="24"/>
          <w:szCs w:val="24"/>
        </w:rPr>
        <w:t xml:space="preserve"> depending on the type of service being provided</w:t>
      </w:r>
      <w:r w:rsidR="00AB6802" w:rsidRPr="001324A8">
        <w:rPr>
          <w:rFonts w:ascii="Arial" w:hAnsi="Arial" w:cs="Arial"/>
          <w:sz w:val="24"/>
          <w:szCs w:val="24"/>
        </w:rPr>
        <w:t>.</w:t>
      </w:r>
      <w:r w:rsidR="00DE03C6">
        <w:rPr>
          <w:rFonts w:ascii="Arial" w:hAnsi="Arial" w:cs="Arial"/>
          <w:sz w:val="24"/>
          <w:szCs w:val="24"/>
        </w:rPr>
        <w:t xml:space="preserve"> These forms collect personal information about the clients as well as the necessary financial details; Benefits they are in receipt of, cost of their home, savings, relevant outgoings so that their contributions can be worked out according to the </w:t>
      </w:r>
      <w:r w:rsidR="00D034FD">
        <w:rPr>
          <w:rFonts w:ascii="Arial" w:hAnsi="Arial" w:cs="Arial"/>
          <w:sz w:val="24"/>
          <w:szCs w:val="24"/>
        </w:rPr>
        <w:t>Welsh G</w:t>
      </w:r>
      <w:r w:rsidR="00DE03C6" w:rsidRPr="00D034FD">
        <w:rPr>
          <w:rFonts w:ascii="Arial" w:hAnsi="Arial" w:cs="Arial"/>
          <w:sz w:val="24"/>
          <w:szCs w:val="24"/>
        </w:rPr>
        <w:t>overnment guidelines.</w:t>
      </w:r>
    </w:p>
    <w:p w:rsidR="006D7A5F" w:rsidRDefault="00595BEE">
      <w:pPr>
        <w:rPr>
          <w:rFonts w:ascii="Arial" w:hAnsi="Arial" w:cs="Arial"/>
          <w:sz w:val="24"/>
          <w:szCs w:val="24"/>
        </w:rPr>
      </w:pPr>
      <w:r>
        <w:rPr>
          <w:rFonts w:ascii="Arial" w:hAnsi="Arial" w:cs="Arial"/>
          <w:sz w:val="24"/>
          <w:szCs w:val="24"/>
        </w:rPr>
        <w:t>In Pembrokeshir</w:t>
      </w:r>
      <w:r w:rsidR="00DE03C6">
        <w:rPr>
          <w:rFonts w:ascii="Arial" w:hAnsi="Arial" w:cs="Arial"/>
          <w:sz w:val="24"/>
          <w:szCs w:val="24"/>
        </w:rPr>
        <w:t>e</w:t>
      </w:r>
      <w:r w:rsidR="00AC279D">
        <w:rPr>
          <w:rFonts w:ascii="Arial" w:hAnsi="Arial" w:cs="Arial"/>
          <w:sz w:val="24"/>
          <w:szCs w:val="24"/>
        </w:rPr>
        <w:t xml:space="preserve"> County Council</w:t>
      </w:r>
      <w:r w:rsidR="00DE03C6">
        <w:rPr>
          <w:rFonts w:ascii="Arial" w:hAnsi="Arial" w:cs="Arial"/>
          <w:sz w:val="24"/>
          <w:szCs w:val="24"/>
        </w:rPr>
        <w:t xml:space="preserve"> this process is currently undertaken</w:t>
      </w:r>
      <w:r>
        <w:rPr>
          <w:rFonts w:ascii="Arial" w:hAnsi="Arial" w:cs="Arial"/>
          <w:sz w:val="24"/>
          <w:szCs w:val="24"/>
        </w:rPr>
        <w:t xml:space="preserve"> </w:t>
      </w:r>
      <w:r w:rsidR="006D7A5F">
        <w:rPr>
          <w:rFonts w:ascii="Arial" w:hAnsi="Arial" w:cs="Arial"/>
          <w:sz w:val="24"/>
          <w:szCs w:val="24"/>
        </w:rPr>
        <w:t xml:space="preserve">using paper forms that are sent out to the client to complete and return to the Social Care Finance Team. The forms collect the </w:t>
      </w:r>
      <w:r w:rsidR="001F15D8">
        <w:rPr>
          <w:rFonts w:ascii="Arial" w:hAnsi="Arial" w:cs="Arial"/>
          <w:sz w:val="24"/>
          <w:szCs w:val="24"/>
        </w:rPr>
        <w:t>client’s</w:t>
      </w:r>
      <w:r w:rsidR="006D7A5F">
        <w:rPr>
          <w:rFonts w:ascii="Arial" w:hAnsi="Arial" w:cs="Arial"/>
          <w:sz w:val="24"/>
          <w:szCs w:val="24"/>
        </w:rPr>
        <w:t xml:space="preserve"> personal data such as</w:t>
      </w:r>
      <w:r w:rsidR="00AC279D">
        <w:rPr>
          <w:rFonts w:ascii="Arial" w:hAnsi="Arial" w:cs="Arial"/>
          <w:sz w:val="24"/>
          <w:szCs w:val="24"/>
        </w:rPr>
        <w:t xml:space="preserve"> their</w:t>
      </w:r>
      <w:r w:rsidR="006D7A5F">
        <w:rPr>
          <w:rFonts w:ascii="Arial" w:hAnsi="Arial" w:cs="Arial"/>
          <w:sz w:val="24"/>
          <w:szCs w:val="24"/>
        </w:rPr>
        <w:t xml:space="preserve"> National Insurance number, address, date of birth</w:t>
      </w:r>
      <w:r w:rsidR="00910F2B">
        <w:rPr>
          <w:rFonts w:ascii="Arial" w:hAnsi="Arial" w:cs="Arial"/>
          <w:sz w:val="24"/>
          <w:szCs w:val="24"/>
        </w:rPr>
        <w:t>, details of anyone with Power of Attorney</w:t>
      </w:r>
      <w:r w:rsidR="00C12560">
        <w:rPr>
          <w:rFonts w:ascii="Arial" w:hAnsi="Arial" w:cs="Arial"/>
          <w:sz w:val="24"/>
          <w:szCs w:val="24"/>
        </w:rPr>
        <w:t xml:space="preserve"> for the client</w:t>
      </w:r>
      <w:r w:rsidR="00910F2B">
        <w:rPr>
          <w:rFonts w:ascii="Arial" w:hAnsi="Arial" w:cs="Arial"/>
          <w:sz w:val="24"/>
          <w:szCs w:val="24"/>
        </w:rPr>
        <w:t xml:space="preserve"> etc. Then the form will ask for the </w:t>
      </w:r>
      <w:r w:rsidR="001F15D8">
        <w:rPr>
          <w:rFonts w:ascii="Arial" w:hAnsi="Arial" w:cs="Arial"/>
          <w:sz w:val="24"/>
          <w:szCs w:val="24"/>
        </w:rPr>
        <w:t>client’s</w:t>
      </w:r>
      <w:r w:rsidR="00910F2B">
        <w:rPr>
          <w:rFonts w:ascii="Arial" w:hAnsi="Arial" w:cs="Arial"/>
          <w:sz w:val="24"/>
          <w:szCs w:val="24"/>
        </w:rPr>
        <w:t xml:space="preserve"> income details, which would include any earnings they have, a list of benefits they are in receipt of, pensions </w:t>
      </w:r>
      <w:r w:rsidR="00C12560">
        <w:rPr>
          <w:rFonts w:ascii="Arial" w:hAnsi="Arial" w:cs="Arial"/>
          <w:sz w:val="24"/>
          <w:szCs w:val="24"/>
        </w:rPr>
        <w:t>etc.</w:t>
      </w:r>
      <w:r w:rsidR="00910F2B">
        <w:rPr>
          <w:rFonts w:ascii="Arial" w:hAnsi="Arial" w:cs="Arial"/>
          <w:sz w:val="24"/>
          <w:szCs w:val="24"/>
        </w:rPr>
        <w:t xml:space="preserve"> along with the frequency and amount of the income. They will also be asked to declare how much capital they have and any properties that they may own. The form will also ask for any outgoings that they may wish to have taken into consideration such as rent, </w:t>
      </w:r>
      <w:r w:rsidR="002E76DA">
        <w:rPr>
          <w:rFonts w:ascii="Arial" w:hAnsi="Arial" w:cs="Arial"/>
          <w:sz w:val="24"/>
          <w:szCs w:val="24"/>
        </w:rPr>
        <w:t>mortgage</w:t>
      </w:r>
      <w:r w:rsidR="00910F2B">
        <w:rPr>
          <w:rFonts w:ascii="Arial" w:hAnsi="Arial" w:cs="Arial"/>
          <w:sz w:val="24"/>
          <w:szCs w:val="24"/>
        </w:rPr>
        <w:t xml:space="preserve"> payments or council tax. </w:t>
      </w:r>
      <w:r w:rsidR="00910F2B">
        <w:rPr>
          <w:rFonts w:ascii="Arial" w:hAnsi="Arial" w:cs="Arial"/>
          <w:sz w:val="24"/>
          <w:szCs w:val="24"/>
        </w:rPr>
        <w:br/>
      </w:r>
      <w:r w:rsidR="00910F2B">
        <w:rPr>
          <w:rFonts w:ascii="Arial" w:hAnsi="Arial" w:cs="Arial"/>
          <w:sz w:val="24"/>
          <w:szCs w:val="24"/>
        </w:rPr>
        <w:br/>
        <w:t>When this form is returned to the Social Care Finance Team they will first check the form to ensure all necessary information has been provided and can double check the figures using any supporting information that has been sent in or by contacting the Department for Work and Pensions to establish if the client is in receipt of what they say they are. Once the team is happy that the information is correct they w</w:t>
      </w:r>
      <w:r w:rsidR="00C12560">
        <w:rPr>
          <w:rFonts w:ascii="Arial" w:hAnsi="Arial" w:cs="Arial"/>
          <w:sz w:val="24"/>
          <w:szCs w:val="24"/>
        </w:rPr>
        <w:t>ill undertake an assessment by inputting</w:t>
      </w:r>
      <w:r w:rsidR="00910F2B">
        <w:rPr>
          <w:rFonts w:ascii="Arial" w:hAnsi="Arial" w:cs="Arial"/>
          <w:sz w:val="24"/>
          <w:szCs w:val="24"/>
        </w:rPr>
        <w:t xml:space="preserve"> the data the </w:t>
      </w:r>
      <w:r w:rsidR="00C12560">
        <w:rPr>
          <w:rFonts w:ascii="Arial" w:hAnsi="Arial" w:cs="Arial"/>
          <w:sz w:val="24"/>
          <w:szCs w:val="24"/>
        </w:rPr>
        <w:t>client has provided into their Financial Management S</w:t>
      </w:r>
      <w:r w:rsidR="00910F2B">
        <w:rPr>
          <w:rFonts w:ascii="Arial" w:hAnsi="Arial" w:cs="Arial"/>
          <w:sz w:val="24"/>
          <w:szCs w:val="24"/>
        </w:rPr>
        <w:t xml:space="preserve">ystem. </w:t>
      </w:r>
      <w:r w:rsidR="00910F2B">
        <w:rPr>
          <w:rFonts w:ascii="Arial" w:hAnsi="Arial" w:cs="Arial"/>
          <w:sz w:val="24"/>
          <w:szCs w:val="24"/>
        </w:rPr>
        <w:br/>
      </w:r>
      <w:r w:rsidR="00910F2B">
        <w:rPr>
          <w:rFonts w:ascii="Arial" w:hAnsi="Arial" w:cs="Arial"/>
          <w:sz w:val="24"/>
          <w:szCs w:val="24"/>
        </w:rPr>
        <w:br/>
        <w:t xml:space="preserve">This programme will then calculate total weekly income and expenditure for the client, and the team can apply any disregards or reductions that might be applicable to the </w:t>
      </w:r>
      <w:r w:rsidR="0000580A">
        <w:rPr>
          <w:rFonts w:ascii="Arial" w:hAnsi="Arial" w:cs="Arial"/>
          <w:sz w:val="24"/>
          <w:szCs w:val="24"/>
        </w:rPr>
        <w:t>client’s</w:t>
      </w:r>
      <w:r w:rsidR="00910F2B">
        <w:rPr>
          <w:rFonts w:ascii="Arial" w:hAnsi="Arial" w:cs="Arial"/>
          <w:sz w:val="24"/>
          <w:szCs w:val="24"/>
        </w:rPr>
        <w:t xml:space="preserve"> situation.</w:t>
      </w:r>
      <w:r w:rsidR="00C12560">
        <w:rPr>
          <w:rFonts w:ascii="Arial" w:hAnsi="Arial" w:cs="Arial"/>
          <w:sz w:val="24"/>
          <w:szCs w:val="24"/>
        </w:rPr>
        <w:t xml:space="preserve"> The disregards and reductions that can be applied are chosen from a list that gives certain allowances based on the </w:t>
      </w:r>
      <w:proofErr w:type="gramStart"/>
      <w:r w:rsidR="00C12560">
        <w:rPr>
          <w:rFonts w:ascii="Arial" w:hAnsi="Arial" w:cs="Arial"/>
          <w:sz w:val="24"/>
          <w:szCs w:val="24"/>
        </w:rPr>
        <w:t>clients</w:t>
      </w:r>
      <w:proofErr w:type="gramEnd"/>
      <w:r w:rsidR="00C12560">
        <w:rPr>
          <w:rFonts w:ascii="Arial" w:hAnsi="Arial" w:cs="Arial"/>
          <w:sz w:val="24"/>
          <w:szCs w:val="24"/>
        </w:rPr>
        <w:t xml:space="preserve"> situation e.g. severe disablement, war widows pension, married couple.</w:t>
      </w:r>
      <w:r w:rsidR="00910F2B">
        <w:rPr>
          <w:rFonts w:ascii="Arial" w:hAnsi="Arial" w:cs="Arial"/>
          <w:sz w:val="24"/>
          <w:szCs w:val="24"/>
        </w:rPr>
        <w:t xml:space="preserve"> </w:t>
      </w:r>
      <w:r w:rsidR="0000580A">
        <w:rPr>
          <w:rFonts w:ascii="Arial" w:hAnsi="Arial" w:cs="Arial"/>
          <w:sz w:val="24"/>
          <w:szCs w:val="24"/>
        </w:rPr>
        <w:t xml:space="preserve">The system will then deduct the client’s total expenditure and any reductions they are entitled to from their total income. The amount of money they have left is considered what they are able </w:t>
      </w:r>
      <w:r w:rsidR="0000580A">
        <w:rPr>
          <w:rFonts w:ascii="Arial" w:hAnsi="Arial" w:cs="Arial"/>
          <w:sz w:val="24"/>
          <w:szCs w:val="24"/>
        </w:rPr>
        <w:lastRenderedPageBreak/>
        <w:t>to contribute towards their care package up to the weekly maximum charge, which is currently £100.</w:t>
      </w:r>
    </w:p>
    <w:p w:rsidR="001F15D8" w:rsidRDefault="0000580A">
      <w:pPr>
        <w:rPr>
          <w:rFonts w:ascii="Arial" w:hAnsi="Arial" w:cs="Arial"/>
          <w:sz w:val="24"/>
          <w:szCs w:val="24"/>
        </w:rPr>
      </w:pPr>
      <w:r>
        <w:rPr>
          <w:rFonts w:ascii="Arial" w:hAnsi="Arial" w:cs="Arial"/>
          <w:sz w:val="24"/>
          <w:szCs w:val="24"/>
        </w:rPr>
        <w:t>The client can understandably</w:t>
      </w:r>
      <w:r w:rsidR="00320336">
        <w:rPr>
          <w:rFonts w:ascii="Arial" w:hAnsi="Arial" w:cs="Arial"/>
          <w:sz w:val="24"/>
          <w:szCs w:val="24"/>
        </w:rPr>
        <w:t xml:space="preserve"> h</w:t>
      </w:r>
      <w:r>
        <w:rPr>
          <w:rFonts w:ascii="Arial" w:hAnsi="Arial" w:cs="Arial"/>
          <w:sz w:val="24"/>
          <w:szCs w:val="24"/>
        </w:rPr>
        <w:t>ave a lot of questions about this</w:t>
      </w:r>
      <w:r w:rsidR="00320336">
        <w:rPr>
          <w:rFonts w:ascii="Arial" w:hAnsi="Arial" w:cs="Arial"/>
          <w:sz w:val="24"/>
          <w:szCs w:val="24"/>
        </w:rPr>
        <w:t xml:space="preserve"> process, </w:t>
      </w:r>
      <w:r>
        <w:rPr>
          <w:rFonts w:ascii="Arial" w:hAnsi="Arial" w:cs="Arial"/>
          <w:sz w:val="24"/>
          <w:szCs w:val="24"/>
        </w:rPr>
        <w:t>“</w:t>
      </w:r>
      <w:r w:rsidR="00320336">
        <w:rPr>
          <w:rFonts w:ascii="Arial" w:hAnsi="Arial" w:cs="Arial"/>
          <w:sz w:val="24"/>
          <w:szCs w:val="24"/>
        </w:rPr>
        <w:t>why</w:t>
      </w:r>
      <w:r>
        <w:rPr>
          <w:rFonts w:ascii="Arial" w:hAnsi="Arial" w:cs="Arial"/>
          <w:sz w:val="24"/>
          <w:szCs w:val="24"/>
        </w:rPr>
        <w:t xml:space="preserve"> do</w:t>
      </w:r>
      <w:r w:rsidR="00320336">
        <w:rPr>
          <w:rFonts w:ascii="Arial" w:hAnsi="Arial" w:cs="Arial"/>
          <w:sz w:val="24"/>
          <w:szCs w:val="24"/>
        </w:rPr>
        <w:t xml:space="preserve"> they need to contribute</w:t>
      </w:r>
      <w:r>
        <w:rPr>
          <w:rFonts w:ascii="Arial" w:hAnsi="Arial" w:cs="Arial"/>
          <w:sz w:val="24"/>
          <w:szCs w:val="24"/>
        </w:rPr>
        <w:t xml:space="preserve">? </w:t>
      </w:r>
      <w:r w:rsidR="00320336">
        <w:rPr>
          <w:rFonts w:ascii="Arial" w:hAnsi="Arial" w:cs="Arial"/>
          <w:sz w:val="24"/>
          <w:szCs w:val="24"/>
        </w:rPr>
        <w:t>why</w:t>
      </w:r>
      <w:r>
        <w:rPr>
          <w:rFonts w:ascii="Arial" w:hAnsi="Arial" w:cs="Arial"/>
          <w:sz w:val="24"/>
          <w:szCs w:val="24"/>
        </w:rPr>
        <w:t xml:space="preserve"> do</w:t>
      </w:r>
      <w:r w:rsidR="00320336">
        <w:rPr>
          <w:rFonts w:ascii="Arial" w:hAnsi="Arial" w:cs="Arial"/>
          <w:sz w:val="24"/>
          <w:szCs w:val="24"/>
        </w:rPr>
        <w:t xml:space="preserve"> they need to supply</w:t>
      </w:r>
      <w:r>
        <w:rPr>
          <w:rFonts w:ascii="Arial" w:hAnsi="Arial" w:cs="Arial"/>
          <w:sz w:val="24"/>
          <w:szCs w:val="24"/>
        </w:rPr>
        <w:t xml:space="preserve"> this</w:t>
      </w:r>
      <w:r w:rsidR="00320336">
        <w:rPr>
          <w:rFonts w:ascii="Arial" w:hAnsi="Arial" w:cs="Arial"/>
          <w:sz w:val="24"/>
          <w:szCs w:val="24"/>
        </w:rPr>
        <w:t xml:space="preserve"> information and documentation</w:t>
      </w:r>
      <w:r>
        <w:rPr>
          <w:rFonts w:ascii="Arial" w:hAnsi="Arial" w:cs="Arial"/>
          <w:sz w:val="24"/>
          <w:szCs w:val="24"/>
        </w:rPr>
        <w:t>?”</w:t>
      </w:r>
      <w:r w:rsidR="00320336">
        <w:rPr>
          <w:rFonts w:ascii="Arial" w:hAnsi="Arial" w:cs="Arial"/>
          <w:sz w:val="24"/>
          <w:szCs w:val="24"/>
        </w:rPr>
        <w:t xml:space="preserve"> and this can also increase the length of time an assessment takes and can pull staff away from the job of completing assessments to answer the clients questions and concerns.</w:t>
      </w:r>
      <w:r>
        <w:rPr>
          <w:rFonts w:ascii="Arial" w:hAnsi="Arial" w:cs="Arial"/>
          <w:sz w:val="24"/>
          <w:szCs w:val="24"/>
        </w:rPr>
        <w:t xml:space="preserve"> Ideally these financial discussions should be undertaken by the Social Worker who is dealing with the </w:t>
      </w:r>
      <w:r w:rsidR="001F15D8">
        <w:rPr>
          <w:rFonts w:ascii="Arial" w:hAnsi="Arial" w:cs="Arial"/>
          <w:sz w:val="24"/>
          <w:szCs w:val="24"/>
        </w:rPr>
        <w:t>client at the same time that they are working on th</w:t>
      </w:r>
      <w:r w:rsidR="00AC279D">
        <w:rPr>
          <w:rFonts w:ascii="Arial" w:hAnsi="Arial" w:cs="Arial"/>
          <w:sz w:val="24"/>
          <w:szCs w:val="24"/>
        </w:rPr>
        <w:t>e clients Care and Support plan as it can be a delicate subject and is usually coming at a time of heightened stress and worry for the client and their families.</w:t>
      </w:r>
      <w:r w:rsidR="001F15D8">
        <w:rPr>
          <w:rFonts w:ascii="Arial" w:hAnsi="Arial" w:cs="Arial"/>
          <w:sz w:val="24"/>
          <w:szCs w:val="24"/>
        </w:rPr>
        <w:t xml:space="preserve"> </w:t>
      </w:r>
      <w:r w:rsidR="001F15D8">
        <w:rPr>
          <w:rFonts w:ascii="Arial" w:hAnsi="Arial" w:cs="Arial"/>
          <w:sz w:val="24"/>
          <w:szCs w:val="24"/>
        </w:rPr>
        <w:br/>
      </w:r>
      <w:r w:rsidR="001F15D8">
        <w:rPr>
          <w:rFonts w:ascii="Arial" w:hAnsi="Arial" w:cs="Arial"/>
          <w:sz w:val="24"/>
          <w:szCs w:val="24"/>
        </w:rPr>
        <w:br/>
        <w:t>This doesn’t always happen as the Social Workers can feel uncomfortable discussing finances with the client, especially if they’re not familiar with the relevant legislation</w:t>
      </w:r>
      <w:r w:rsidR="00AB60F6">
        <w:rPr>
          <w:rFonts w:ascii="Arial" w:hAnsi="Arial" w:cs="Arial"/>
          <w:sz w:val="24"/>
          <w:szCs w:val="24"/>
        </w:rPr>
        <w:t xml:space="preserve"> (Bradley, 2003)</w:t>
      </w:r>
      <w:r w:rsidR="001F15D8">
        <w:rPr>
          <w:rFonts w:ascii="Arial" w:hAnsi="Arial" w:cs="Arial"/>
          <w:sz w:val="24"/>
          <w:szCs w:val="24"/>
        </w:rPr>
        <w:t xml:space="preserve">. </w:t>
      </w:r>
      <w:r w:rsidR="002C3571">
        <w:rPr>
          <w:rFonts w:ascii="Arial" w:hAnsi="Arial" w:cs="Arial"/>
          <w:sz w:val="24"/>
          <w:szCs w:val="24"/>
        </w:rPr>
        <w:t>The</w:t>
      </w:r>
      <w:r w:rsidR="001F15D8">
        <w:rPr>
          <w:rFonts w:ascii="Arial" w:hAnsi="Arial" w:cs="Arial"/>
          <w:sz w:val="24"/>
          <w:szCs w:val="24"/>
        </w:rPr>
        <w:t xml:space="preserve"> lack of</w:t>
      </w:r>
      <w:r w:rsidR="002C3571">
        <w:rPr>
          <w:rFonts w:ascii="Arial" w:hAnsi="Arial" w:cs="Arial"/>
          <w:sz w:val="24"/>
          <w:szCs w:val="24"/>
        </w:rPr>
        <w:t xml:space="preserve"> early communication between a</w:t>
      </w:r>
      <w:r w:rsidR="001F15D8">
        <w:rPr>
          <w:rFonts w:ascii="Arial" w:hAnsi="Arial" w:cs="Arial"/>
          <w:sz w:val="24"/>
          <w:szCs w:val="24"/>
        </w:rPr>
        <w:t xml:space="preserve"> Social Worker and the client around the topic of finances and the charges that they are liable for can cause considerable delays </w:t>
      </w:r>
      <w:r w:rsidR="002C3571">
        <w:rPr>
          <w:rFonts w:ascii="Arial" w:hAnsi="Arial" w:cs="Arial"/>
          <w:sz w:val="24"/>
          <w:szCs w:val="24"/>
        </w:rPr>
        <w:t>as well as upset for the client.</w:t>
      </w:r>
      <w:r w:rsidR="00AC279D">
        <w:rPr>
          <w:rFonts w:ascii="Arial" w:hAnsi="Arial" w:cs="Arial"/>
          <w:sz w:val="24"/>
          <w:szCs w:val="24"/>
        </w:rPr>
        <w:t xml:space="preserve"> </w:t>
      </w:r>
      <w:r w:rsidR="006727B5">
        <w:rPr>
          <w:rFonts w:ascii="Arial" w:hAnsi="Arial" w:cs="Arial"/>
          <w:sz w:val="24"/>
          <w:szCs w:val="24"/>
        </w:rPr>
        <w:t>Often the first time a client will learn about the charge and having to complete a financial assessment is when they receive the form and accompanying letter from the Social Care Finance Team. Usually this will result in calls to the team who then have to answer why the client needs to do this and fielding these calls takes the staff away from their primary role of completing the assessments</w:t>
      </w:r>
      <w:r w:rsidR="00AC279D">
        <w:rPr>
          <w:rFonts w:ascii="Arial" w:hAnsi="Arial" w:cs="Arial"/>
          <w:sz w:val="24"/>
          <w:szCs w:val="24"/>
        </w:rPr>
        <w:t xml:space="preserve"> and can take up a significant amount of time in the work day</w:t>
      </w:r>
      <w:r w:rsidR="006727B5">
        <w:rPr>
          <w:rFonts w:ascii="Arial" w:hAnsi="Arial" w:cs="Arial"/>
          <w:sz w:val="24"/>
          <w:szCs w:val="24"/>
        </w:rPr>
        <w:t>.</w:t>
      </w:r>
    </w:p>
    <w:p w:rsidR="00595BEE" w:rsidRDefault="00500A7A">
      <w:pPr>
        <w:rPr>
          <w:rFonts w:ascii="Arial" w:hAnsi="Arial" w:cs="Arial"/>
          <w:sz w:val="24"/>
          <w:szCs w:val="24"/>
        </w:rPr>
      </w:pPr>
      <w:r>
        <w:rPr>
          <w:rFonts w:ascii="Arial" w:hAnsi="Arial" w:cs="Arial"/>
          <w:sz w:val="24"/>
          <w:szCs w:val="24"/>
        </w:rPr>
        <w:t>T</w:t>
      </w:r>
      <w:r w:rsidR="00595BEE">
        <w:rPr>
          <w:rFonts w:ascii="Arial" w:hAnsi="Arial" w:cs="Arial"/>
          <w:sz w:val="24"/>
          <w:szCs w:val="24"/>
        </w:rPr>
        <w:t>he</w:t>
      </w:r>
      <w:r w:rsidR="006727B5">
        <w:rPr>
          <w:rFonts w:ascii="Arial" w:hAnsi="Arial" w:cs="Arial"/>
          <w:sz w:val="24"/>
          <w:szCs w:val="24"/>
        </w:rPr>
        <w:t>re can also be the problem of the</w:t>
      </w:r>
      <w:r w:rsidR="00595BEE">
        <w:rPr>
          <w:rFonts w:ascii="Arial" w:hAnsi="Arial" w:cs="Arial"/>
          <w:sz w:val="24"/>
          <w:szCs w:val="24"/>
        </w:rPr>
        <w:t xml:space="preserve"> client not supplying the information</w:t>
      </w:r>
      <w:r w:rsidR="00320336">
        <w:rPr>
          <w:rFonts w:ascii="Arial" w:hAnsi="Arial" w:cs="Arial"/>
          <w:sz w:val="24"/>
          <w:szCs w:val="24"/>
        </w:rPr>
        <w:t xml:space="preserve"> either due to not being informed </w:t>
      </w:r>
      <w:r w:rsidR="00914433">
        <w:rPr>
          <w:rFonts w:ascii="Arial" w:hAnsi="Arial" w:cs="Arial"/>
          <w:sz w:val="24"/>
          <w:szCs w:val="24"/>
        </w:rPr>
        <w:t>beforehand</w:t>
      </w:r>
      <w:r w:rsidR="00320336">
        <w:rPr>
          <w:rFonts w:ascii="Arial" w:hAnsi="Arial" w:cs="Arial"/>
          <w:sz w:val="24"/>
          <w:szCs w:val="24"/>
        </w:rPr>
        <w:t xml:space="preserve"> or forgetting due to having so many things to sort out at the time</w:t>
      </w:r>
      <w:r w:rsidR="009D0FE8">
        <w:rPr>
          <w:rFonts w:ascii="Arial" w:hAnsi="Arial" w:cs="Arial"/>
          <w:sz w:val="24"/>
          <w:szCs w:val="24"/>
        </w:rPr>
        <w:t xml:space="preserve"> as the financial assessment will usually come at a time when the client or the family are trying to get lots of things sorted at once in order for the care to be provided</w:t>
      </w:r>
      <w:r w:rsidR="00320336">
        <w:rPr>
          <w:rFonts w:ascii="Arial" w:hAnsi="Arial" w:cs="Arial"/>
          <w:sz w:val="24"/>
          <w:szCs w:val="24"/>
        </w:rPr>
        <w:t>.</w:t>
      </w:r>
      <w:r w:rsidR="00595BEE">
        <w:rPr>
          <w:rFonts w:ascii="Arial" w:hAnsi="Arial" w:cs="Arial"/>
          <w:sz w:val="24"/>
          <w:szCs w:val="24"/>
        </w:rPr>
        <w:t xml:space="preserve"> </w:t>
      </w:r>
      <w:r w:rsidR="00320336">
        <w:rPr>
          <w:rFonts w:ascii="Arial" w:hAnsi="Arial" w:cs="Arial"/>
          <w:sz w:val="24"/>
          <w:szCs w:val="24"/>
        </w:rPr>
        <w:t>D</w:t>
      </w:r>
      <w:r w:rsidR="00595BEE">
        <w:rPr>
          <w:rFonts w:ascii="Arial" w:hAnsi="Arial" w:cs="Arial"/>
          <w:sz w:val="24"/>
          <w:szCs w:val="24"/>
        </w:rPr>
        <w:t xml:space="preserve">ocuments </w:t>
      </w:r>
      <w:r w:rsidR="009D0FE8">
        <w:rPr>
          <w:rFonts w:ascii="Arial" w:hAnsi="Arial" w:cs="Arial"/>
          <w:sz w:val="24"/>
          <w:szCs w:val="24"/>
        </w:rPr>
        <w:t>can also get</w:t>
      </w:r>
      <w:r w:rsidR="00595BEE">
        <w:rPr>
          <w:rFonts w:ascii="Arial" w:hAnsi="Arial" w:cs="Arial"/>
          <w:sz w:val="24"/>
          <w:szCs w:val="24"/>
        </w:rPr>
        <w:t xml:space="preserve"> lost within </w:t>
      </w:r>
      <w:r w:rsidR="00320336">
        <w:rPr>
          <w:rFonts w:ascii="Arial" w:hAnsi="Arial" w:cs="Arial"/>
          <w:sz w:val="24"/>
          <w:szCs w:val="24"/>
        </w:rPr>
        <w:t>both</w:t>
      </w:r>
      <w:r w:rsidR="009D0FE8">
        <w:rPr>
          <w:rFonts w:ascii="Arial" w:hAnsi="Arial" w:cs="Arial"/>
          <w:sz w:val="24"/>
          <w:szCs w:val="24"/>
        </w:rPr>
        <w:t xml:space="preserve"> the external</w:t>
      </w:r>
      <w:r w:rsidR="00320336">
        <w:rPr>
          <w:rFonts w:ascii="Arial" w:hAnsi="Arial" w:cs="Arial"/>
          <w:sz w:val="24"/>
          <w:szCs w:val="24"/>
        </w:rPr>
        <w:t xml:space="preserve"> and internal mail systems</w:t>
      </w:r>
      <w:r w:rsidR="009D0FE8">
        <w:rPr>
          <w:rFonts w:ascii="Arial" w:hAnsi="Arial" w:cs="Arial"/>
          <w:sz w:val="24"/>
          <w:szCs w:val="24"/>
        </w:rPr>
        <w:t>, which can result in data breaches as documents need to be sent into the organisation and back out to the client</w:t>
      </w:r>
      <w:r w:rsidR="00320336">
        <w:rPr>
          <w:rFonts w:ascii="Arial" w:hAnsi="Arial" w:cs="Arial"/>
          <w:sz w:val="24"/>
          <w:szCs w:val="24"/>
        </w:rPr>
        <w:t>.</w:t>
      </w:r>
      <w:r w:rsidR="00595BEE">
        <w:rPr>
          <w:rFonts w:ascii="Arial" w:hAnsi="Arial" w:cs="Arial"/>
          <w:sz w:val="24"/>
          <w:szCs w:val="24"/>
        </w:rPr>
        <w:t xml:space="preserve"> </w:t>
      </w:r>
    </w:p>
    <w:p w:rsidR="00595BEE" w:rsidRDefault="00D5445D">
      <w:pPr>
        <w:rPr>
          <w:rFonts w:ascii="Arial" w:hAnsi="Arial" w:cs="Arial"/>
          <w:sz w:val="24"/>
          <w:szCs w:val="24"/>
        </w:rPr>
      </w:pPr>
      <w:r>
        <w:rPr>
          <w:rFonts w:ascii="Arial" w:hAnsi="Arial" w:cs="Arial"/>
          <w:sz w:val="24"/>
          <w:szCs w:val="24"/>
        </w:rPr>
        <w:t>The result</w:t>
      </w:r>
      <w:r w:rsidR="00320336">
        <w:rPr>
          <w:rFonts w:ascii="Arial" w:hAnsi="Arial" w:cs="Arial"/>
          <w:sz w:val="24"/>
          <w:szCs w:val="24"/>
        </w:rPr>
        <w:t xml:space="preserve"> of these</w:t>
      </w:r>
      <w:r w:rsidR="00D034FD">
        <w:rPr>
          <w:rFonts w:ascii="Arial" w:hAnsi="Arial" w:cs="Arial"/>
          <w:sz w:val="24"/>
          <w:szCs w:val="24"/>
        </w:rPr>
        <w:t xml:space="preserve"> various problems</w:t>
      </w:r>
      <w:r w:rsidR="00AB6802" w:rsidRPr="001324A8">
        <w:rPr>
          <w:rFonts w:ascii="Arial" w:hAnsi="Arial" w:cs="Arial"/>
          <w:sz w:val="24"/>
          <w:szCs w:val="24"/>
        </w:rPr>
        <w:t xml:space="preserve"> can be a lengthy</w:t>
      </w:r>
      <w:r w:rsidR="00D034FD">
        <w:rPr>
          <w:rFonts w:ascii="Arial" w:hAnsi="Arial" w:cs="Arial"/>
          <w:sz w:val="24"/>
          <w:szCs w:val="24"/>
        </w:rPr>
        <w:t xml:space="preserve"> assessment</w:t>
      </w:r>
      <w:r w:rsidR="00AB6802" w:rsidRPr="001324A8">
        <w:rPr>
          <w:rFonts w:ascii="Arial" w:hAnsi="Arial" w:cs="Arial"/>
          <w:sz w:val="24"/>
          <w:szCs w:val="24"/>
        </w:rPr>
        <w:t xml:space="preserve"> process</w:t>
      </w:r>
      <w:r w:rsidR="00320336">
        <w:rPr>
          <w:rFonts w:ascii="Arial" w:hAnsi="Arial" w:cs="Arial"/>
          <w:sz w:val="24"/>
          <w:szCs w:val="24"/>
        </w:rPr>
        <w:t>,</w:t>
      </w:r>
      <w:r w:rsidR="00BB37D0">
        <w:rPr>
          <w:rFonts w:ascii="Arial" w:hAnsi="Arial" w:cs="Arial"/>
          <w:sz w:val="24"/>
          <w:szCs w:val="24"/>
        </w:rPr>
        <w:t xml:space="preserve"> currently</w:t>
      </w:r>
      <w:r w:rsidR="00AB6802" w:rsidRPr="001324A8">
        <w:rPr>
          <w:rFonts w:ascii="Arial" w:hAnsi="Arial" w:cs="Arial"/>
          <w:sz w:val="24"/>
          <w:szCs w:val="24"/>
        </w:rPr>
        <w:t xml:space="preserve"> taking up to 4 months in some cases</w:t>
      </w:r>
      <w:r w:rsidR="00BB37D0">
        <w:rPr>
          <w:rFonts w:ascii="Arial" w:hAnsi="Arial" w:cs="Arial"/>
          <w:sz w:val="24"/>
          <w:szCs w:val="24"/>
        </w:rPr>
        <w:t>, with a substantial backlog</w:t>
      </w:r>
      <w:r>
        <w:rPr>
          <w:rFonts w:ascii="Arial" w:hAnsi="Arial" w:cs="Arial"/>
          <w:sz w:val="24"/>
          <w:szCs w:val="24"/>
        </w:rPr>
        <w:t xml:space="preserve"> of assessment work</w:t>
      </w:r>
      <w:r w:rsidR="00BB37D0">
        <w:rPr>
          <w:rFonts w:ascii="Arial" w:hAnsi="Arial" w:cs="Arial"/>
          <w:sz w:val="24"/>
          <w:szCs w:val="24"/>
        </w:rPr>
        <w:t xml:space="preserve"> at </w:t>
      </w:r>
      <w:r w:rsidR="002147D4">
        <w:rPr>
          <w:rFonts w:ascii="Arial" w:hAnsi="Arial" w:cs="Arial"/>
          <w:sz w:val="24"/>
          <w:szCs w:val="24"/>
        </w:rPr>
        <w:t>busy times</w:t>
      </w:r>
      <w:r w:rsidR="00320336">
        <w:rPr>
          <w:rFonts w:ascii="Arial" w:hAnsi="Arial" w:cs="Arial"/>
          <w:sz w:val="24"/>
          <w:szCs w:val="24"/>
        </w:rPr>
        <w:t xml:space="preserve"> of the year</w:t>
      </w:r>
      <w:r w:rsidR="00AB6802" w:rsidRPr="001324A8">
        <w:rPr>
          <w:rFonts w:ascii="Arial" w:hAnsi="Arial" w:cs="Arial"/>
          <w:sz w:val="24"/>
          <w:szCs w:val="24"/>
        </w:rPr>
        <w:t xml:space="preserve">. </w:t>
      </w:r>
      <w:r w:rsidR="00D034FD">
        <w:rPr>
          <w:rFonts w:ascii="Arial" w:hAnsi="Arial" w:cs="Arial"/>
          <w:sz w:val="24"/>
          <w:szCs w:val="24"/>
        </w:rPr>
        <w:t xml:space="preserve">The long assessment time can result in care and support being provided to a client for several months before they receive their first assessment and invoice for payment. Which </w:t>
      </w:r>
      <w:r>
        <w:rPr>
          <w:rFonts w:ascii="Arial" w:hAnsi="Arial" w:cs="Arial"/>
          <w:sz w:val="24"/>
          <w:szCs w:val="24"/>
        </w:rPr>
        <w:t xml:space="preserve">can lead to </w:t>
      </w:r>
      <w:r w:rsidR="00AB6802" w:rsidRPr="001324A8">
        <w:rPr>
          <w:rFonts w:ascii="Arial" w:hAnsi="Arial" w:cs="Arial"/>
          <w:sz w:val="24"/>
          <w:szCs w:val="24"/>
        </w:rPr>
        <w:t>large unexpected bill</w:t>
      </w:r>
      <w:r w:rsidR="002147D4">
        <w:rPr>
          <w:rFonts w:ascii="Arial" w:hAnsi="Arial" w:cs="Arial"/>
          <w:sz w:val="24"/>
          <w:szCs w:val="24"/>
        </w:rPr>
        <w:t>s</w:t>
      </w:r>
      <w:r w:rsidR="00DE03C6">
        <w:rPr>
          <w:rFonts w:ascii="Arial" w:hAnsi="Arial" w:cs="Arial"/>
          <w:sz w:val="24"/>
          <w:szCs w:val="24"/>
        </w:rPr>
        <w:t xml:space="preserve"> and the associated stress</w:t>
      </w:r>
      <w:r w:rsidR="00AB6802" w:rsidRPr="001324A8">
        <w:rPr>
          <w:rFonts w:ascii="Arial" w:hAnsi="Arial" w:cs="Arial"/>
          <w:sz w:val="24"/>
          <w:szCs w:val="24"/>
        </w:rPr>
        <w:t xml:space="preserve"> for the client and lots of extra work for the finance team fielding questions and chasing information. </w:t>
      </w:r>
    </w:p>
    <w:p w:rsidR="00F477B5" w:rsidRDefault="00500A7A">
      <w:pPr>
        <w:rPr>
          <w:rFonts w:ascii="Arial" w:hAnsi="Arial" w:cs="Arial"/>
          <w:sz w:val="24"/>
          <w:szCs w:val="24"/>
        </w:rPr>
      </w:pPr>
      <w:r>
        <w:rPr>
          <w:rFonts w:ascii="Arial" w:hAnsi="Arial" w:cs="Arial"/>
          <w:sz w:val="24"/>
          <w:szCs w:val="24"/>
        </w:rPr>
        <w:t>The organisation could potentially save time and money, as well as reduce the stress on their clients</w:t>
      </w:r>
      <w:r w:rsidR="00320336">
        <w:rPr>
          <w:rFonts w:ascii="Arial" w:hAnsi="Arial" w:cs="Arial"/>
          <w:sz w:val="24"/>
          <w:szCs w:val="24"/>
        </w:rPr>
        <w:t xml:space="preserve"> and staff</w:t>
      </w:r>
      <w:r>
        <w:rPr>
          <w:rFonts w:ascii="Arial" w:hAnsi="Arial" w:cs="Arial"/>
          <w:sz w:val="24"/>
          <w:szCs w:val="24"/>
        </w:rPr>
        <w:t xml:space="preserve"> by implementing a</w:t>
      </w:r>
      <w:r w:rsidR="00286862">
        <w:rPr>
          <w:rFonts w:ascii="Arial" w:hAnsi="Arial" w:cs="Arial"/>
          <w:sz w:val="24"/>
          <w:szCs w:val="24"/>
        </w:rPr>
        <w:t xml:space="preserve"> single</w:t>
      </w:r>
      <w:r>
        <w:rPr>
          <w:rFonts w:ascii="Arial" w:hAnsi="Arial" w:cs="Arial"/>
          <w:sz w:val="24"/>
          <w:szCs w:val="24"/>
        </w:rPr>
        <w:t xml:space="preserve"> digital financial assessment form to allow people to submit their information and supporting documents online</w:t>
      </w:r>
      <w:r w:rsidR="009D0FE8">
        <w:rPr>
          <w:rFonts w:ascii="Arial" w:hAnsi="Arial" w:cs="Arial"/>
          <w:sz w:val="24"/>
          <w:szCs w:val="24"/>
        </w:rPr>
        <w:t xml:space="preserve"> with suitable guidance and explanatory documents, which would provide</w:t>
      </w:r>
      <w:r w:rsidR="00D034FD">
        <w:rPr>
          <w:rFonts w:ascii="Arial" w:hAnsi="Arial" w:cs="Arial"/>
          <w:sz w:val="24"/>
          <w:szCs w:val="24"/>
        </w:rPr>
        <w:t xml:space="preserve"> a resource that Social Workers and clients can use to learn about</w:t>
      </w:r>
      <w:r w:rsidR="009D0FE8">
        <w:rPr>
          <w:rFonts w:ascii="Arial" w:hAnsi="Arial" w:cs="Arial"/>
          <w:sz w:val="24"/>
          <w:szCs w:val="24"/>
        </w:rPr>
        <w:t xml:space="preserve"> and discuss</w:t>
      </w:r>
      <w:r w:rsidR="00D034FD">
        <w:rPr>
          <w:rFonts w:ascii="Arial" w:hAnsi="Arial" w:cs="Arial"/>
          <w:sz w:val="24"/>
          <w:szCs w:val="24"/>
        </w:rPr>
        <w:t xml:space="preserve"> the</w:t>
      </w:r>
      <w:r w:rsidR="009D0FE8">
        <w:rPr>
          <w:rFonts w:ascii="Arial" w:hAnsi="Arial" w:cs="Arial"/>
          <w:sz w:val="24"/>
          <w:szCs w:val="24"/>
        </w:rPr>
        <w:t xml:space="preserve"> financial</w:t>
      </w:r>
      <w:r w:rsidR="00D034FD">
        <w:rPr>
          <w:rFonts w:ascii="Arial" w:hAnsi="Arial" w:cs="Arial"/>
          <w:sz w:val="24"/>
          <w:szCs w:val="24"/>
        </w:rPr>
        <w:t xml:space="preserve"> charges and assessment process</w:t>
      </w:r>
      <w:r w:rsidR="009D0FE8">
        <w:rPr>
          <w:rFonts w:ascii="Arial" w:hAnsi="Arial" w:cs="Arial"/>
          <w:sz w:val="24"/>
          <w:szCs w:val="24"/>
        </w:rPr>
        <w:t xml:space="preserve"> related to the package of care that is being put in place</w:t>
      </w:r>
      <w:r>
        <w:rPr>
          <w:rFonts w:ascii="Arial" w:hAnsi="Arial" w:cs="Arial"/>
          <w:sz w:val="24"/>
          <w:szCs w:val="24"/>
        </w:rPr>
        <w:t>.</w:t>
      </w:r>
      <w:r w:rsidR="00D034FD">
        <w:rPr>
          <w:rFonts w:ascii="Arial" w:hAnsi="Arial" w:cs="Arial"/>
          <w:sz w:val="24"/>
          <w:szCs w:val="24"/>
        </w:rPr>
        <w:t xml:space="preserve"> </w:t>
      </w:r>
      <w:r w:rsidR="00D034FD">
        <w:rPr>
          <w:rFonts w:ascii="Arial" w:hAnsi="Arial" w:cs="Arial"/>
          <w:sz w:val="24"/>
          <w:szCs w:val="24"/>
        </w:rPr>
        <w:br/>
      </w:r>
      <w:r w:rsidR="00D034FD">
        <w:rPr>
          <w:rFonts w:ascii="Arial" w:hAnsi="Arial" w:cs="Arial"/>
          <w:sz w:val="24"/>
          <w:szCs w:val="24"/>
        </w:rPr>
        <w:br/>
      </w:r>
      <w:r w:rsidR="00D034FD">
        <w:rPr>
          <w:rFonts w:ascii="Arial" w:hAnsi="Arial" w:cs="Arial"/>
          <w:sz w:val="24"/>
          <w:szCs w:val="24"/>
        </w:rPr>
        <w:lastRenderedPageBreak/>
        <w:t xml:space="preserve">This would </w:t>
      </w:r>
      <w:r w:rsidR="00286862">
        <w:rPr>
          <w:rFonts w:ascii="Arial" w:hAnsi="Arial" w:cs="Arial"/>
          <w:sz w:val="24"/>
          <w:szCs w:val="24"/>
        </w:rPr>
        <w:t>allow the Social Care Finance Team to focus on their main task of completing assessments and invoicing of clients, while also cutting down on the amount of paper forms</w:t>
      </w:r>
      <w:r w:rsidR="009D0FE8">
        <w:rPr>
          <w:rFonts w:ascii="Arial" w:hAnsi="Arial" w:cs="Arial"/>
          <w:sz w:val="24"/>
          <w:szCs w:val="24"/>
        </w:rPr>
        <w:t xml:space="preserve"> being produced and posted out. </w:t>
      </w:r>
      <w:r w:rsidR="00286862">
        <w:rPr>
          <w:rFonts w:ascii="Arial" w:hAnsi="Arial" w:cs="Arial"/>
          <w:sz w:val="24"/>
          <w:szCs w:val="24"/>
        </w:rPr>
        <w:t>The</w:t>
      </w:r>
      <w:r w:rsidR="009D0FE8">
        <w:rPr>
          <w:rFonts w:ascii="Arial" w:hAnsi="Arial" w:cs="Arial"/>
          <w:sz w:val="24"/>
          <w:szCs w:val="24"/>
        </w:rPr>
        <w:t xml:space="preserve"> proposed</w:t>
      </w:r>
      <w:r w:rsidR="00286862">
        <w:rPr>
          <w:rFonts w:ascii="Arial" w:hAnsi="Arial" w:cs="Arial"/>
          <w:sz w:val="24"/>
          <w:szCs w:val="24"/>
        </w:rPr>
        <w:t xml:space="preserve"> digital solution would also hopefully be more secure</w:t>
      </w:r>
      <w:r>
        <w:rPr>
          <w:rFonts w:ascii="Arial" w:hAnsi="Arial" w:cs="Arial"/>
          <w:sz w:val="24"/>
          <w:szCs w:val="24"/>
        </w:rPr>
        <w:t xml:space="preserve"> </w:t>
      </w:r>
      <w:r w:rsidR="00286862">
        <w:rPr>
          <w:rFonts w:ascii="Arial" w:hAnsi="Arial" w:cs="Arial"/>
          <w:sz w:val="24"/>
          <w:szCs w:val="24"/>
        </w:rPr>
        <w:t>than</w:t>
      </w:r>
      <w:r w:rsidR="009D0FE8">
        <w:rPr>
          <w:rFonts w:ascii="Arial" w:hAnsi="Arial" w:cs="Arial"/>
          <w:sz w:val="24"/>
          <w:szCs w:val="24"/>
        </w:rPr>
        <w:t xml:space="preserve"> the current system of</w:t>
      </w:r>
      <w:r w:rsidR="00286862">
        <w:rPr>
          <w:rFonts w:ascii="Arial" w:hAnsi="Arial" w:cs="Arial"/>
          <w:sz w:val="24"/>
          <w:szCs w:val="24"/>
        </w:rPr>
        <w:t xml:space="preserve"> sending the clients personal financial information and documents through the </w:t>
      </w:r>
      <w:r w:rsidR="009D0FE8">
        <w:rPr>
          <w:rFonts w:ascii="Arial" w:hAnsi="Arial" w:cs="Arial"/>
          <w:sz w:val="24"/>
          <w:szCs w:val="24"/>
        </w:rPr>
        <w:t>mail</w:t>
      </w:r>
      <w:r w:rsidR="00286862">
        <w:rPr>
          <w:rFonts w:ascii="Arial" w:hAnsi="Arial" w:cs="Arial"/>
          <w:sz w:val="24"/>
          <w:szCs w:val="24"/>
        </w:rPr>
        <w:t>, cutting down the potential risk of a data breach.</w:t>
      </w:r>
    </w:p>
    <w:p w:rsidR="00F477B5" w:rsidRDefault="00F477B5">
      <w:pPr>
        <w:rPr>
          <w:rFonts w:ascii="Arial" w:hAnsi="Arial" w:cs="Arial"/>
          <w:sz w:val="24"/>
          <w:szCs w:val="24"/>
        </w:rPr>
      </w:pPr>
    </w:p>
    <w:p w:rsidR="00F477B5" w:rsidRPr="00F477B5" w:rsidRDefault="00F477B5">
      <w:pPr>
        <w:rPr>
          <w:rFonts w:ascii="Arial" w:hAnsi="Arial" w:cs="Arial"/>
          <w:sz w:val="24"/>
          <w:szCs w:val="24"/>
          <w:u w:val="single"/>
        </w:rPr>
      </w:pPr>
      <w:r w:rsidRPr="00F477B5">
        <w:rPr>
          <w:rFonts w:ascii="Arial" w:hAnsi="Arial" w:cs="Arial"/>
          <w:sz w:val="24"/>
          <w:szCs w:val="24"/>
          <w:u w:val="single"/>
        </w:rPr>
        <w:t>Literature Review</w:t>
      </w:r>
    </w:p>
    <w:p w:rsidR="007967E0" w:rsidRDefault="007967E0">
      <w:pPr>
        <w:rPr>
          <w:rFonts w:ascii="Arial" w:hAnsi="Arial" w:cs="Arial"/>
          <w:sz w:val="24"/>
          <w:szCs w:val="24"/>
        </w:rPr>
      </w:pPr>
      <w:r>
        <w:rPr>
          <w:rFonts w:ascii="Arial" w:hAnsi="Arial" w:cs="Arial"/>
          <w:sz w:val="24"/>
          <w:szCs w:val="24"/>
        </w:rPr>
        <w:t>The literature review for this project was undertaken</w:t>
      </w:r>
      <w:r w:rsidR="00745A82" w:rsidRPr="00C36E81">
        <w:rPr>
          <w:rFonts w:ascii="Arial" w:hAnsi="Arial" w:cs="Arial"/>
          <w:sz w:val="24"/>
          <w:szCs w:val="24"/>
        </w:rPr>
        <w:t xml:space="preserve"> </w:t>
      </w:r>
      <w:r>
        <w:rPr>
          <w:rFonts w:ascii="Arial" w:hAnsi="Arial" w:cs="Arial"/>
          <w:sz w:val="24"/>
          <w:szCs w:val="24"/>
        </w:rPr>
        <w:t>beginning with</w:t>
      </w:r>
      <w:r w:rsidR="00745A82" w:rsidRPr="00C36E81">
        <w:rPr>
          <w:rFonts w:ascii="Arial" w:hAnsi="Arial" w:cs="Arial"/>
          <w:sz w:val="24"/>
          <w:szCs w:val="24"/>
        </w:rPr>
        <w:t xml:space="preserve"> a broad search of Google Scholar and Science Direct to look for Social Care articles or journals that looked like they may be of </w:t>
      </w:r>
      <w:r w:rsidR="00C36E81">
        <w:rPr>
          <w:rFonts w:ascii="Arial" w:hAnsi="Arial" w:cs="Arial"/>
          <w:sz w:val="24"/>
          <w:szCs w:val="24"/>
        </w:rPr>
        <w:t xml:space="preserve">some </w:t>
      </w:r>
      <w:r w:rsidR="00745A82" w:rsidRPr="00C36E81">
        <w:rPr>
          <w:rFonts w:ascii="Arial" w:hAnsi="Arial" w:cs="Arial"/>
          <w:sz w:val="24"/>
          <w:szCs w:val="24"/>
        </w:rPr>
        <w:t xml:space="preserve">relevance to the selected domain </w:t>
      </w:r>
      <w:r>
        <w:rPr>
          <w:rFonts w:ascii="Arial" w:hAnsi="Arial" w:cs="Arial"/>
          <w:sz w:val="24"/>
          <w:szCs w:val="24"/>
        </w:rPr>
        <w:t>of Financial Assessments and the impact of delays on completing them.</w:t>
      </w:r>
    </w:p>
    <w:p w:rsidR="00AB60F6" w:rsidRDefault="00745A82">
      <w:pPr>
        <w:rPr>
          <w:rFonts w:ascii="Arial" w:hAnsi="Arial" w:cs="Arial"/>
          <w:sz w:val="24"/>
          <w:szCs w:val="24"/>
        </w:rPr>
      </w:pPr>
      <w:r w:rsidRPr="00C36E81">
        <w:rPr>
          <w:rFonts w:ascii="Arial" w:hAnsi="Arial" w:cs="Arial"/>
          <w:sz w:val="24"/>
          <w:szCs w:val="24"/>
        </w:rPr>
        <w:br/>
      </w:r>
      <w:r w:rsidR="007967E0">
        <w:rPr>
          <w:rFonts w:ascii="Arial" w:hAnsi="Arial" w:cs="Arial"/>
          <w:sz w:val="24"/>
          <w:szCs w:val="24"/>
        </w:rPr>
        <w:t xml:space="preserve">The </w:t>
      </w:r>
      <w:r w:rsidRPr="00C36E81">
        <w:rPr>
          <w:rFonts w:ascii="Arial" w:hAnsi="Arial" w:cs="Arial"/>
          <w:sz w:val="24"/>
          <w:szCs w:val="24"/>
        </w:rPr>
        <w:t xml:space="preserve">British Journal of Social Care </w:t>
      </w:r>
      <w:r w:rsidR="007967E0">
        <w:rPr>
          <w:rFonts w:ascii="Arial" w:hAnsi="Arial" w:cs="Arial"/>
          <w:sz w:val="24"/>
          <w:szCs w:val="24"/>
        </w:rPr>
        <w:t>seemed like the</w:t>
      </w:r>
      <w:r w:rsidRPr="00C36E81">
        <w:rPr>
          <w:rFonts w:ascii="Arial" w:hAnsi="Arial" w:cs="Arial"/>
          <w:sz w:val="24"/>
          <w:szCs w:val="24"/>
        </w:rPr>
        <w:t xml:space="preserve"> best place</w:t>
      </w:r>
      <w:r w:rsidR="007967E0">
        <w:rPr>
          <w:rFonts w:ascii="Arial" w:hAnsi="Arial" w:cs="Arial"/>
          <w:sz w:val="24"/>
          <w:szCs w:val="24"/>
        </w:rPr>
        <w:t xml:space="preserve"> to start</w:t>
      </w:r>
      <w:r w:rsidRPr="00C36E81">
        <w:rPr>
          <w:rFonts w:ascii="Arial" w:hAnsi="Arial" w:cs="Arial"/>
          <w:sz w:val="24"/>
          <w:szCs w:val="24"/>
        </w:rPr>
        <w:t xml:space="preserve"> for finding any relevant information about </w:t>
      </w:r>
      <w:r w:rsidR="007967E0">
        <w:rPr>
          <w:rFonts w:ascii="Arial" w:hAnsi="Arial" w:cs="Arial"/>
          <w:sz w:val="24"/>
          <w:szCs w:val="24"/>
        </w:rPr>
        <w:t>the</w:t>
      </w:r>
      <w:r w:rsidRPr="00C36E81">
        <w:rPr>
          <w:rFonts w:ascii="Arial" w:hAnsi="Arial" w:cs="Arial"/>
          <w:sz w:val="24"/>
          <w:szCs w:val="24"/>
        </w:rPr>
        <w:t xml:space="preserve"> selected domain as the funding of Social Care in Wales may not be a problem that would be published in a journal </w:t>
      </w:r>
      <w:r w:rsidR="007967E0">
        <w:rPr>
          <w:rFonts w:ascii="Arial" w:hAnsi="Arial" w:cs="Arial"/>
          <w:sz w:val="24"/>
          <w:szCs w:val="24"/>
        </w:rPr>
        <w:t>more focused on</w:t>
      </w:r>
      <w:r w:rsidRPr="00C36E81">
        <w:rPr>
          <w:rFonts w:ascii="Arial" w:hAnsi="Arial" w:cs="Arial"/>
          <w:sz w:val="24"/>
          <w:szCs w:val="24"/>
        </w:rPr>
        <w:t xml:space="preserve"> Social Care </w:t>
      </w:r>
      <w:r w:rsidR="00C36E81">
        <w:rPr>
          <w:rFonts w:ascii="Arial" w:hAnsi="Arial" w:cs="Arial"/>
          <w:sz w:val="24"/>
          <w:szCs w:val="24"/>
        </w:rPr>
        <w:t>issues</w:t>
      </w:r>
      <w:r w:rsidR="007967E0">
        <w:rPr>
          <w:rFonts w:ascii="Arial" w:hAnsi="Arial" w:cs="Arial"/>
          <w:sz w:val="24"/>
          <w:szCs w:val="24"/>
        </w:rPr>
        <w:t xml:space="preserve"> globally</w:t>
      </w:r>
      <w:r w:rsidRPr="00C36E81">
        <w:rPr>
          <w:rFonts w:ascii="Arial" w:hAnsi="Arial" w:cs="Arial"/>
          <w:sz w:val="24"/>
          <w:szCs w:val="24"/>
        </w:rPr>
        <w:t>.</w:t>
      </w:r>
      <w:r w:rsidR="00914433">
        <w:rPr>
          <w:rFonts w:ascii="Arial" w:hAnsi="Arial" w:cs="Arial"/>
          <w:sz w:val="24"/>
          <w:szCs w:val="24"/>
        </w:rPr>
        <w:t xml:space="preserve"> So searches were undertaken through the University Library using key terms such as ‘Social Care’ ‘Finance’ Financial assessment’ ‘charging’.</w:t>
      </w:r>
      <w:r w:rsidRPr="00C36E81">
        <w:rPr>
          <w:rFonts w:ascii="Arial" w:hAnsi="Arial" w:cs="Arial"/>
          <w:sz w:val="24"/>
          <w:szCs w:val="24"/>
        </w:rPr>
        <w:t xml:space="preserve"> </w:t>
      </w:r>
      <w:r w:rsidR="007967E0">
        <w:rPr>
          <w:rFonts w:ascii="Arial" w:hAnsi="Arial" w:cs="Arial"/>
          <w:sz w:val="24"/>
          <w:szCs w:val="24"/>
        </w:rPr>
        <w:t xml:space="preserve">Unfortunately there doesn’t seem to have been a lot of research into the charging of Social Care packages within the United Kingdom or in general. </w:t>
      </w:r>
    </w:p>
    <w:p w:rsidR="00AB60F6" w:rsidRDefault="005C7B18">
      <w:pPr>
        <w:rPr>
          <w:rFonts w:ascii="Arial" w:hAnsi="Arial" w:cs="Arial"/>
          <w:sz w:val="24"/>
          <w:szCs w:val="24"/>
        </w:rPr>
      </w:pPr>
      <w:r>
        <w:rPr>
          <w:rFonts w:ascii="Arial" w:hAnsi="Arial" w:cs="Arial"/>
          <w:sz w:val="24"/>
          <w:szCs w:val="24"/>
        </w:rPr>
        <w:br/>
      </w:r>
      <w:r w:rsidR="00AB60F6">
        <w:rPr>
          <w:rFonts w:ascii="Arial" w:hAnsi="Arial" w:cs="Arial"/>
          <w:sz w:val="24"/>
          <w:szCs w:val="24"/>
        </w:rPr>
        <w:t>T</w:t>
      </w:r>
      <w:r w:rsidR="00745A82" w:rsidRPr="00C36E81">
        <w:rPr>
          <w:rFonts w:ascii="Arial" w:hAnsi="Arial" w:cs="Arial"/>
          <w:sz w:val="24"/>
          <w:szCs w:val="24"/>
        </w:rPr>
        <w:t>here didn’t seem to be many</w:t>
      </w:r>
      <w:r w:rsidR="007A6EFA">
        <w:rPr>
          <w:rFonts w:ascii="Arial" w:hAnsi="Arial" w:cs="Arial"/>
          <w:sz w:val="24"/>
          <w:szCs w:val="24"/>
        </w:rPr>
        <w:t xml:space="preserve"> articles</w:t>
      </w:r>
      <w:r w:rsidR="00745A82" w:rsidRPr="00C36E81">
        <w:rPr>
          <w:rFonts w:ascii="Arial" w:hAnsi="Arial" w:cs="Arial"/>
          <w:sz w:val="24"/>
          <w:szCs w:val="24"/>
        </w:rPr>
        <w:t xml:space="preserve"> that turned up directly related to the completion of Financial Assessments and contributions towards clients Social Care packages.</w:t>
      </w:r>
      <w:r w:rsidR="00AB60F6">
        <w:rPr>
          <w:rFonts w:ascii="Arial" w:hAnsi="Arial" w:cs="Arial"/>
          <w:sz w:val="24"/>
          <w:szCs w:val="24"/>
        </w:rPr>
        <w:t xml:space="preserve"> Most of the articles that came up in the search related more to how Social Care is funded by the government</w:t>
      </w:r>
      <w:r w:rsidR="00F477B5">
        <w:rPr>
          <w:rFonts w:ascii="Arial" w:hAnsi="Arial" w:cs="Arial"/>
          <w:sz w:val="24"/>
          <w:szCs w:val="24"/>
        </w:rPr>
        <w:t xml:space="preserve"> (</w:t>
      </w:r>
      <w:proofErr w:type="spellStart"/>
      <w:r w:rsidR="00F477B5">
        <w:rPr>
          <w:rFonts w:ascii="Arial" w:hAnsi="Arial" w:cs="Arial"/>
          <w:sz w:val="24"/>
          <w:szCs w:val="24"/>
        </w:rPr>
        <w:t>Chotvijit</w:t>
      </w:r>
      <w:proofErr w:type="spellEnd"/>
      <w:r w:rsidR="00F477B5">
        <w:rPr>
          <w:rFonts w:ascii="Arial" w:hAnsi="Arial" w:cs="Arial"/>
          <w:sz w:val="24"/>
          <w:szCs w:val="24"/>
        </w:rPr>
        <w:t xml:space="preserve">, </w:t>
      </w:r>
      <w:proofErr w:type="spellStart"/>
      <w:r w:rsidR="00F477B5">
        <w:rPr>
          <w:rFonts w:ascii="Arial" w:hAnsi="Arial" w:cs="Arial"/>
          <w:sz w:val="24"/>
          <w:szCs w:val="24"/>
        </w:rPr>
        <w:t>Thiarai</w:t>
      </w:r>
      <w:proofErr w:type="spellEnd"/>
      <w:r w:rsidR="00F477B5">
        <w:rPr>
          <w:rFonts w:ascii="Arial" w:hAnsi="Arial" w:cs="Arial"/>
          <w:sz w:val="24"/>
          <w:szCs w:val="24"/>
        </w:rPr>
        <w:t xml:space="preserve"> and Jarvis, 2019 p.762 – 786)</w:t>
      </w:r>
      <w:r w:rsidR="00AB60F6">
        <w:rPr>
          <w:rFonts w:ascii="Arial" w:hAnsi="Arial" w:cs="Arial"/>
          <w:sz w:val="24"/>
          <w:szCs w:val="24"/>
        </w:rPr>
        <w:t xml:space="preserve"> or were focused on older clients specifically and more around how their finances should be managed as they transition into care. </w:t>
      </w:r>
    </w:p>
    <w:p w:rsidR="00AB60F6" w:rsidRDefault="00AB60F6">
      <w:pPr>
        <w:rPr>
          <w:rFonts w:ascii="Arial" w:hAnsi="Arial" w:cs="Arial"/>
          <w:sz w:val="24"/>
          <w:szCs w:val="24"/>
        </w:rPr>
      </w:pPr>
      <w:r>
        <w:rPr>
          <w:rFonts w:ascii="Arial" w:hAnsi="Arial" w:cs="Arial"/>
          <w:sz w:val="24"/>
          <w:szCs w:val="24"/>
        </w:rPr>
        <w:br/>
      </w:r>
      <w:r w:rsidR="007A6EFA">
        <w:rPr>
          <w:rFonts w:ascii="Arial" w:hAnsi="Arial" w:cs="Arial"/>
          <w:sz w:val="24"/>
          <w:szCs w:val="24"/>
        </w:rPr>
        <w:t>Some</w:t>
      </w:r>
      <w:r w:rsidR="00745A82" w:rsidRPr="00C36E81">
        <w:rPr>
          <w:rFonts w:ascii="Arial" w:hAnsi="Arial" w:cs="Arial"/>
          <w:sz w:val="24"/>
          <w:szCs w:val="24"/>
        </w:rPr>
        <w:t xml:space="preserve"> articles about the effects of finances on how people view and access Social Care services, which is something that needs to be taken into account when telling people that they need to contribute towards their care and/or care for their relatives. </w:t>
      </w:r>
      <w:r>
        <w:rPr>
          <w:rFonts w:ascii="Arial" w:hAnsi="Arial" w:cs="Arial"/>
          <w:sz w:val="24"/>
          <w:szCs w:val="24"/>
        </w:rPr>
        <w:br/>
        <w:t>Although these articles aren’t directly related to the selected domain of the identified project they can still provide useful information and insights that should be taken into consideration when implementing the project. For example the financial abuse of clients by close family members or people who have been assigned to act in their best interest is something that can happen and isn’t always obvious (</w:t>
      </w:r>
      <w:proofErr w:type="spellStart"/>
      <w:r w:rsidRPr="0044190B">
        <w:rPr>
          <w:rFonts w:ascii="Arial" w:hAnsi="Arial" w:cs="Arial"/>
          <w:sz w:val="24"/>
          <w:szCs w:val="24"/>
        </w:rPr>
        <w:t>Tilse</w:t>
      </w:r>
      <w:proofErr w:type="spellEnd"/>
      <w:r w:rsidRPr="0044190B">
        <w:rPr>
          <w:rFonts w:ascii="Arial" w:hAnsi="Arial" w:cs="Arial"/>
          <w:sz w:val="24"/>
          <w:szCs w:val="24"/>
        </w:rPr>
        <w:t>,</w:t>
      </w:r>
      <w:r>
        <w:rPr>
          <w:rFonts w:ascii="Arial" w:hAnsi="Arial" w:cs="Arial"/>
          <w:sz w:val="24"/>
          <w:szCs w:val="24"/>
        </w:rPr>
        <w:t xml:space="preserve"> </w:t>
      </w:r>
      <w:proofErr w:type="spellStart"/>
      <w:r>
        <w:rPr>
          <w:rFonts w:ascii="Arial" w:hAnsi="Arial" w:cs="Arial"/>
          <w:sz w:val="24"/>
          <w:szCs w:val="24"/>
        </w:rPr>
        <w:t>Setterlund</w:t>
      </w:r>
      <w:proofErr w:type="spellEnd"/>
      <w:r>
        <w:rPr>
          <w:rFonts w:ascii="Arial" w:hAnsi="Arial" w:cs="Arial"/>
          <w:sz w:val="24"/>
          <w:szCs w:val="24"/>
        </w:rPr>
        <w:t>,</w:t>
      </w:r>
      <w:r w:rsidRPr="0044190B">
        <w:rPr>
          <w:rFonts w:ascii="Arial" w:hAnsi="Arial" w:cs="Arial"/>
          <w:sz w:val="24"/>
          <w:szCs w:val="24"/>
        </w:rPr>
        <w:t xml:space="preserve"> Wilson and </w:t>
      </w:r>
      <w:proofErr w:type="spellStart"/>
      <w:r w:rsidRPr="0044190B">
        <w:rPr>
          <w:rFonts w:ascii="Arial" w:hAnsi="Arial" w:cs="Arial"/>
          <w:sz w:val="24"/>
          <w:szCs w:val="24"/>
        </w:rPr>
        <w:t>Rosenman</w:t>
      </w:r>
      <w:proofErr w:type="spellEnd"/>
      <w:r w:rsidRPr="0044190B">
        <w:rPr>
          <w:rFonts w:ascii="Arial" w:hAnsi="Arial" w:cs="Arial"/>
          <w:sz w:val="24"/>
          <w:szCs w:val="24"/>
        </w:rPr>
        <w:t xml:space="preserve"> 2007)</w:t>
      </w:r>
      <w:r>
        <w:rPr>
          <w:rFonts w:ascii="Arial" w:hAnsi="Arial" w:cs="Arial"/>
          <w:sz w:val="24"/>
          <w:szCs w:val="24"/>
        </w:rPr>
        <w:t xml:space="preserve"> This is something that the Financial Assessment Team can pick up on while dealing with the client’s information and so can alert the appropriate professionals to investigate. So when implementing a new digital financial assessment the organisation must be careful not to lose this capability to investigate any irregularities they may come across.</w:t>
      </w:r>
      <w:r w:rsidR="004358D9">
        <w:rPr>
          <w:rFonts w:ascii="Arial" w:hAnsi="Arial" w:cs="Arial"/>
          <w:sz w:val="24"/>
          <w:szCs w:val="24"/>
        </w:rPr>
        <w:t xml:space="preserve"> (Bradley, 2003 p.641-657) address this problem of financial abuse but also details problems in the assessment process around lack of consistency when completing the assessment. </w:t>
      </w:r>
      <w:r w:rsidR="004358D9">
        <w:rPr>
          <w:rFonts w:ascii="Arial" w:hAnsi="Arial" w:cs="Arial"/>
          <w:sz w:val="24"/>
          <w:szCs w:val="24"/>
        </w:rPr>
        <w:lastRenderedPageBreak/>
        <w:t>She advises processes are put in place to ensure all clients are treated in the same manner and any discretions that are taken fall within a framework that has been agreed by the organisation, otherwise there is a risk of discriminating against clients  based on accidents of where they live or the staff member who deals with their assessment.</w:t>
      </w:r>
      <w:r w:rsidR="00745A82" w:rsidRPr="00C36E81">
        <w:rPr>
          <w:rFonts w:ascii="Arial" w:hAnsi="Arial" w:cs="Arial"/>
          <w:sz w:val="24"/>
          <w:szCs w:val="24"/>
        </w:rPr>
        <w:br/>
      </w:r>
      <w:r w:rsidR="00745A82" w:rsidRPr="00C36E81">
        <w:rPr>
          <w:rFonts w:ascii="Arial" w:hAnsi="Arial" w:cs="Arial"/>
          <w:sz w:val="24"/>
          <w:szCs w:val="24"/>
        </w:rPr>
        <w:br/>
        <w:t>After not finding as much useful information in the academic journals as I had hoped, a google search</w:t>
      </w:r>
      <w:r w:rsidR="00302AE3">
        <w:rPr>
          <w:rFonts w:ascii="Arial" w:hAnsi="Arial" w:cs="Arial"/>
          <w:sz w:val="24"/>
          <w:szCs w:val="24"/>
        </w:rPr>
        <w:t xml:space="preserve"> was conducted</w:t>
      </w:r>
      <w:r w:rsidR="00745A82" w:rsidRPr="00C36E81">
        <w:rPr>
          <w:rFonts w:ascii="Arial" w:hAnsi="Arial" w:cs="Arial"/>
          <w:sz w:val="24"/>
          <w:szCs w:val="24"/>
        </w:rPr>
        <w:t xml:space="preserve"> to try and find some newspaper or website articles</w:t>
      </w:r>
      <w:r>
        <w:rPr>
          <w:rFonts w:ascii="Arial" w:hAnsi="Arial" w:cs="Arial"/>
          <w:sz w:val="24"/>
          <w:szCs w:val="24"/>
        </w:rPr>
        <w:t xml:space="preserve"> relating to the selected domain</w:t>
      </w:r>
      <w:r w:rsidR="00745A82" w:rsidRPr="00C36E81">
        <w:rPr>
          <w:rFonts w:ascii="Arial" w:hAnsi="Arial" w:cs="Arial"/>
          <w:sz w:val="24"/>
          <w:szCs w:val="24"/>
        </w:rPr>
        <w:t xml:space="preserve">. </w:t>
      </w:r>
      <w:r w:rsidR="00302AE3">
        <w:rPr>
          <w:rFonts w:ascii="Arial" w:hAnsi="Arial" w:cs="Arial"/>
          <w:sz w:val="24"/>
          <w:szCs w:val="24"/>
        </w:rPr>
        <w:t>T</w:t>
      </w:r>
      <w:r w:rsidR="00745A82" w:rsidRPr="00C36E81">
        <w:rPr>
          <w:rFonts w:ascii="Arial" w:hAnsi="Arial" w:cs="Arial"/>
          <w:sz w:val="24"/>
          <w:szCs w:val="24"/>
        </w:rPr>
        <w:t xml:space="preserve">he Local Government Association website </w:t>
      </w:r>
      <w:r w:rsidR="00302AE3">
        <w:rPr>
          <w:rFonts w:ascii="Arial" w:hAnsi="Arial" w:cs="Arial"/>
          <w:sz w:val="24"/>
          <w:szCs w:val="24"/>
        </w:rPr>
        <w:t xml:space="preserve">was one of the most promising results, </w:t>
      </w:r>
      <w:r w:rsidR="00745A82" w:rsidRPr="00C36E81">
        <w:rPr>
          <w:rFonts w:ascii="Arial" w:hAnsi="Arial" w:cs="Arial"/>
          <w:sz w:val="24"/>
          <w:szCs w:val="24"/>
        </w:rPr>
        <w:t>which has a series of case studies about various Social Care projects</w:t>
      </w:r>
      <w:r>
        <w:rPr>
          <w:rFonts w:ascii="Arial" w:hAnsi="Arial" w:cs="Arial"/>
          <w:sz w:val="24"/>
          <w:szCs w:val="24"/>
        </w:rPr>
        <w:t xml:space="preserve"> that they have been involved with</w:t>
      </w:r>
      <w:r w:rsidR="00745A82" w:rsidRPr="00C36E81">
        <w:rPr>
          <w:rFonts w:ascii="Arial" w:hAnsi="Arial" w:cs="Arial"/>
          <w:sz w:val="24"/>
          <w:szCs w:val="24"/>
        </w:rPr>
        <w:t>.</w:t>
      </w:r>
    </w:p>
    <w:p w:rsidR="002D7668" w:rsidRDefault="008A392A">
      <w:pPr>
        <w:rPr>
          <w:rFonts w:ascii="Arial" w:hAnsi="Arial" w:cs="Arial"/>
          <w:sz w:val="24"/>
          <w:szCs w:val="24"/>
        </w:rPr>
      </w:pPr>
      <w:r>
        <w:rPr>
          <w:rFonts w:ascii="Arial" w:hAnsi="Arial" w:cs="Arial"/>
          <w:sz w:val="24"/>
          <w:szCs w:val="24"/>
        </w:rPr>
        <w:br/>
        <w:t>One case s</w:t>
      </w:r>
      <w:r w:rsidR="00745A82" w:rsidRPr="00C36E81">
        <w:rPr>
          <w:rFonts w:ascii="Arial" w:hAnsi="Arial" w:cs="Arial"/>
          <w:sz w:val="24"/>
          <w:szCs w:val="24"/>
        </w:rPr>
        <w:t>tudy from Lincolnshire County Council is for a very similar project to</w:t>
      </w:r>
      <w:r w:rsidR="00C947DB">
        <w:rPr>
          <w:rFonts w:ascii="Arial" w:hAnsi="Arial" w:cs="Arial"/>
          <w:sz w:val="24"/>
          <w:szCs w:val="24"/>
        </w:rPr>
        <w:t xml:space="preserve"> the one being proposed in this report, to</w:t>
      </w:r>
      <w:r w:rsidR="00745A82" w:rsidRPr="00C36E81">
        <w:rPr>
          <w:rFonts w:ascii="Arial" w:hAnsi="Arial" w:cs="Arial"/>
          <w:sz w:val="24"/>
          <w:szCs w:val="24"/>
        </w:rPr>
        <w:t xml:space="preserve"> implement a digital financial assessment for their Adult Social Care clients. </w:t>
      </w:r>
      <w:r>
        <w:rPr>
          <w:rFonts w:ascii="Arial" w:hAnsi="Arial" w:cs="Arial"/>
          <w:sz w:val="24"/>
          <w:szCs w:val="24"/>
        </w:rPr>
        <w:t>The case s</w:t>
      </w:r>
      <w:r w:rsidR="00745A82" w:rsidRPr="00C36E81">
        <w:rPr>
          <w:rFonts w:ascii="Arial" w:hAnsi="Arial" w:cs="Arial"/>
          <w:sz w:val="24"/>
          <w:szCs w:val="24"/>
        </w:rPr>
        <w:t>tudy details the problems that Lincolnshire County Council were experiencing which were very similar to the difficulties being faced in Pembrokeshire such as long wait times. In Lincolnshire they were finding that the long processing times were causing people to drop out of their care arrangements</w:t>
      </w:r>
      <w:r w:rsidR="00C947DB">
        <w:rPr>
          <w:rFonts w:ascii="Arial" w:hAnsi="Arial" w:cs="Arial"/>
          <w:sz w:val="24"/>
          <w:szCs w:val="24"/>
        </w:rPr>
        <w:t xml:space="preserve"> (Local Government Association</w:t>
      </w:r>
      <w:proofErr w:type="gramStart"/>
      <w:r w:rsidR="00C947DB">
        <w:rPr>
          <w:rFonts w:ascii="Arial" w:hAnsi="Arial" w:cs="Arial"/>
          <w:sz w:val="24"/>
          <w:szCs w:val="24"/>
        </w:rPr>
        <w:t>,2021</w:t>
      </w:r>
      <w:proofErr w:type="gramEnd"/>
      <w:r w:rsidR="00C947DB">
        <w:rPr>
          <w:rFonts w:ascii="Arial" w:hAnsi="Arial" w:cs="Arial"/>
          <w:sz w:val="24"/>
          <w:szCs w:val="24"/>
        </w:rPr>
        <w:t>)</w:t>
      </w:r>
      <w:r w:rsidR="00745A82" w:rsidRPr="00C36E81">
        <w:rPr>
          <w:rFonts w:ascii="Arial" w:hAnsi="Arial" w:cs="Arial"/>
          <w:sz w:val="24"/>
          <w:szCs w:val="24"/>
        </w:rPr>
        <w:t>.</w:t>
      </w:r>
      <w:r w:rsidR="00C947DB">
        <w:rPr>
          <w:rFonts w:ascii="Arial" w:hAnsi="Arial" w:cs="Arial"/>
          <w:sz w:val="24"/>
          <w:szCs w:val="24"/>
        </w:rPr>
        <w:t xml:space="preserve"> The work undertaken in Lincolnshire would provide a good starting point for assessing the viability of the project looking to be undertaken by Pembrokeshire County Council as they appear to have had very similar problems and concerns as Pembrokeshire, so it would be useful for the Project team to contact the team in Lincolnshire to expand on the details presented in the case study and discuss the project and any pitfalls they had come across. </w:t>
      </w:r>
      <w:r w:rsidR="00C947DB">
        <w:rPr>
          <w:rFonts w:ascii="Arial" w:hAnsi="Arial" w:cs="Arial"/>
          <w:sz w:val="24"/>
          <w:szCs w:val="24"/>
        </w:rPr>
        <w:br/>
      </w:r>
      <w:r w:rsidR="00C947DB">
        <w:rPr>
          <w:rFonts w:ascii="Arial" w:hAnsi="Arial" w:cs="Arial"/>
          <w:sz w:val="24"/>
          <w:szCs w:val="24"/>
        </w:rPr>
        <w:br/>
        <w:t xml:space="preserve">The literature search that was undertaken </w:t>
      </w:r>
      <w:r w:rsidR="00F477B5">
        <w:rPr>
          <w:rFonts w:ascii="Arial" w:hAnsi="Arial" w:cs="Arial"/>
          <w:sz w:val="24"/>
          <w:szCs w:val="24"/>
        </w:rPr>
        <w:t xml:space="preserve">was </w:t>
      </w:r>
      <w:r w:rsidR="00C947DB">
        <w:rPr>
          <w:rFonts w:ascii="Arial" w:hAnsi="Arial" w:cs="Arial"/>
          <w:sz w:val="24"/>
          <w:szCs w:val="24"/>
        </w:rPr>
        <w:t xml:space="preserve">also expanded to try to look at the effect of implementing digital forms as a replacement for paper. </w:t>
      </w:r>
      <w:r w:rsidR="002D7668">
        <w:rPr>
          <w:rFonts w:ascii="Arial" w:hAnsi="Arial" w:cs="Arial"/>
          <w:sz w:val="24"/>
          <w:szCs w:val="24"/>
        </w:rPr>
        <w:t xml:space="preserve">This search produced some interesting results that should probably be taken into account when implementing a new digital financial assessment form even if they aren’t directly linked to that selected domain. </w:t>
      </w:r>
      <w:r w:rsidR="002D7668">
        <w:rPr>
          <w:rFonts w:ascii="Arial" w:hAnsi="Arial" w:cs="Arial"/>
          <w:sz w:val="24"/>
          <w:szCs w:val="24"/>
        </w:rPr>
        <w:br/>
      </w:r>
      <w:r w:rsidR="002D7668">
        <w:rPr>
          <w:rFonts w:ascii="Arial" w:hAnsi="Arial" w:cs="Arial"/>
          <w:sz w:val="24"/>
          <w:szCs w:val="24"/>
        </w:rPr>
        <w:br/>
      </w:r>
      <w:r w:rsidR="00720081">
        <w:rPr>
          <w:rFonts w:ascii="Arial" w:hAnsi="Arial" w:cs="Arial"/>
          <w:sz w:val="24"/>
          <w:szCs w:val="24"/>
        </w:rPr>
        <w:t>(</w:t>
      </w:r>
      <w:r w:rsidR="002D7668">
        <w:rPr>
          <w:rFonts w:ascii="Arial" w:hAnsi="Arial" w:cs="Arial"/>
          <w:sz w:val="24"/>
          <w:szCs w:val="24"/>
        </w:rPr>
        <w:t>Reamer</w:t>
      </w:r>
      <w:r w:rsidR="00720081">
        <w:rPr>
          <w:rFonts w:ascii="Arial" w:hAnsi="Arial" w:cs="Arial"/>
          <w:sz w:val="24"/>
          <w:szCs w:val="24"/>
        </w:rPr>
        <w:t>,</w:t>
      </w:r>
      <w:r w:rsidR="002D7668">
        <w:rPr>
          <w:rFonts w:ascii="Arial" w:hAnsi="Arial" w:cs="Arial"/>
          <w:sz w:val="24"/>
          <w:szCs w:val="24"/>
        </w:rPr>
        <w:t xml:space="preserve"> 2013</w:t>
      </w:r>
      <w:r w:rsidR="00310CD7">
        <w:rPr>
          <w:rFonts w:ascii="Arial" w:hAnsi="Arial" w:cs="Arial"/>
          <w:sz w:val="24"/>
          <w:szCs w:val="24"/>
        </w:rPr>
        <w:t xml:space="preserve"> p.163 - 172</w:t>
      </w:r>
      <w:r w:rsidR="00720081">
        <w:rPr>
          <w:rFonts w:ascii="Arial" w:hAnsi="Arial" w:cs="Arial"/>
          <w:sz w:val="24"/>
          <w:szCs w:val="24"/>
        </w:rPr>
        <w:t>)</w:t>
      </w:r>
      <w:r w:rsidR="002D7668">
        <w:rPr>
          <w:rFonts w:ascii="Arial" w:hAnsi="Arial" w:cs="Arial"/>
          <w:sz w:val="24"/>
          <w:szCs w:val="24"/>
        </w:rPr>
        <w:t xml:space="preserve"> outlines the changes to Social Care practice as digital technologies become more prevalent within the field and discusses the advantages and disadvantages that these changes bring. Although the article is focused primarily on the Social Workers </w:t>
      </w:r>
      <w:r w:rsidR="00F477B5">
        <w:rPr>
          <w:rFonts w:ascii="Arial" w:hAnsi="Arial" w:cs="Arial"/>
          <w:sz w:val="24"/>
          <w:szCs w:val="24"/>
        </w:rPr>
        <w:t xml:space="preserve">direct </w:t>
      </w:r>
      <w:r w:rsidR="002D7668">
        <w:rPr>
          <w:rFonts w:ascii="Arial" w:hAnsi="Arial" w:cs="Arial"/>
          <w:sz w:val="24"/>
          <w:szCs w:val="24"/>
        </w:rPr>
        <w:t xml:space="preserve">interactions with the client it does raise important points regarding confidentiality and the storing of data that </w:t>
      </w:r>
      <w:r w:rsidR="00F477B5">
        <w:rPr>
          <w:rFonts w:ascii="Arial" w:hAnsi="Arial" w:cs="Arial"/>
          <w:sz w:val="24"/>
          <w:szCs w:val="24"/>
        </w:rPr>
        <w:t>will be</w:t>
      </w:r>
      <w:r w:rsidR="002D7668">
        <w:rPr>
          <w:rFonts w:ascii="Arial" w:hAnsi="Arial" w:cs="Arial"/>
          <w:sz w:val="24"/>
          <w:szCs w:val="24"/>
        </w:rPr>
        <w:t xml:space="preserve"> applicable to all staff within the Social Care teams who collect</w:t>
      </w:r>
      <w:r w:rsidR="00F477B5">
        <w:rPr>
          <w:rFonts w:ascii="Arial" w:hAnsi="Arial" w:cs="Arial"/>
          <w:sz w:val="24"/>
          <w:szCs w:val="24"/>
        </w:rPr>
        <w:t>, store and use the</w:t>
      </w:r>
      <w:r w:rsidR="002D7668">
        <w:rPr>
          <w:rFonts w:ascii="Arial" w:hAnsi="Arial" w:cs="Arial"/>
          <w:sz w:val="24"/>
          <w:szCs w:val="24"/>
        </w:rPr>
        <w:t xml:space="preserve"> client’s data. </w:t>
      </w:r>
      <w:r w:rsidR="002D7668">
        <w:rPr>
          <w:rFonts w:ascii="Arial" w:hAnsi="Arial" w:cs="Arial"/>
          <w:sz w:val="24"/>
          <w:szCs w:val="24"/>
        </w:rPr>
        <w:br/>
      </w:r>
    </w:p>
    <w:p w:rsidR="006727B5" w:rsidRDefault="002D7668">
      <w:pPr>
        <w:rPr>
          <w:rFonts w:ascii="Arial" w:hAnsi="Arial" w:cs="Arial"/>
          <w:sz w:val="24"/>
          <w:szCs w:val="24"/>
        </w:rPr>
      </w:pPr>
      <w:r>
        <w:rPr>
          <w:rFonts w:ascii="Arial" w:hAnsi="Arial" w:cs="Arial"/>
          <w:sz w:val="24"/>
          <w:szCs w:val="24"/>
        </w:rPr>
        <w:t xml:space="preserve">Another </w:t>
      </w:r>
      <w:r w:rsidR="00310CD7">
        <w:rPr>
          <w:rFonts w:ascii="Arial" w:hAnsi="Arial" w:cs="Arial"/>
          <w:sz w:val="24"/>
          <w:szCs w:val="24"/>
        </w:rPr>
        <w:t>prevalent</w:t>
      </w:r>
      <w:r>
        <w:rPr>
          <w:rFonts w:ascii="Arial" w:hAnsi="Arial" w:cs="Arial"/>
          <w:sz w:val="24"/>
          <w:szCs w:val="24"/>
        </w:rPr>
        <w:t xml:space="preserve"> theme that is well reported by </w:t>
      </w:r>
      <w:r w:rsidR="00720081">
        <w:rPr>
          <w:rFonts w:ascii="Arial" w:hAnsi="Arial" w:cs="Arial"/>
          <w:sz w:val="24"/>
          <w:szCs w:val="24"/>
        </w:rPr>
        <w:t>(</w:t>
      </w:r>
      <w:r>
        <w:rPr>
          <w:rFonts w:ascii="Arial" w:hAnsi="Arial" w:cs="Arial"/>
          <w:sz w:val="24"/>
          <w:szCs w:val="24"/>
        </w:rPr>
        <w:t>Iles &amp; Miles</w:t>
      </w:r>
      <w:r w:rsidR="00720081">
        <w:rPr>
          <w:rFonts w:ascii="Arial" w:hAnsi="Arial" w:cs="Arial"/>
          <w:sz w:val="24"/>
          <w:szCs w:val="24"/>
        </w:rPr>
        <w:t>,</w:t>
      </w:r>
      <w:r>
        <w:rPr>
          <w:rFonts w:ascii="Arial" w:hAnsi="Arial" w:cs="Arial"/>
          <w:sz w:val="24"/>
          <w:szCs w:val="24"/>
        </w:rPr>
        <w:t xml:space="preserve"> 2020</w:t>
      </w:r>
      <w:r w:rsidR="00720081">
        <w:rPr>
          <w:rFonts w:ascii="Arial" w:hAnsi="Arial" w:cs="Arial"/>
          <w:sz w:val="24"/>
          <w:szCs w:val="24"/>
        </w:rPr>
        <w:t>)</w:t>
      </w:r>
      <w:r>
        <w:rPr>
          <w:rFonts w:ascii="Arial" w:hAnsi="Arial" w:cs="Arial"/>
          <w:sz w:val="24"/>
          <w:szCs w:val="24"/>
        </w:rPr>
        <w:t xml:space="preserve"> and </w:t>
      </w:r>
      <w:r w:rsidR="00720081">
        <w:rPr>
          <w:rFonts w:ascii="Arial" w:hAnsi="Arial" w:cs="Arial"/>
          <w:sz w:val="24"/>
          <w:szCs w:val="24"/>
        </w:rPr>
        <w:t>(</w:t>
      </w:r>
      <w:r w:rsidR="00720081">
        <w:rPr>
          <w:rFonts w:ascii="Helvetica" w:hAnsi="Helvetica"/>
          <w:color w:val="2A2A2A"/>
          <w:sz w:val="23"/>
          <w:szCs w:val="23"/>
          <w:shd w:val="clear" w:color="auto" w:fill="FFFFFF"/>
        </w:rPr>
        <w:t>Wong, Fung, Law</w:t>
      </w:r>
      <w:r w:rsidR="00310CD7">
        <w:rPr>
          <w:rFonts w:ascii="Helvetica" w:hAnsi="Helvetica"/>
          <w:color w:val="2A2A2A"/>
          <w:sz w:val="23"/>
          <w:szCs w:val="23"/>
          <w:shd w:val="clear" w:color="auto" w:fill="FFFFFF"/>
        </w:rPr>
        <w:t xml:space="preserve"> </w:t>
      </w:r>
      <w:r w:rsidR="00720081">
        <w:rPr>
          <w:rFonts w:ascii="Helvetica" w:hAnsi="Helvetica"/>
          <w:color w:val="2A2A2A"/>
          <w:sz w:val="23"/>
          <w:szCs w:val="23"/>
          <w:shd w:val="clear" w:color="auto" w:fill="FFFFFF"/>
        </w:rPr>
        <w:t xml:space="preserve">et al </w:t>
      </w:r>
      <w:r w:rsidR="00310CD7">
        <w:rPr>
          <w:rFonts w:ascii="Helvetica" w:hAnsi="Helvetica"/>
          <w:color w:val="2A2A2A"/>
          <w:sz w:val="23"/>
          <w:szCs w:val="23"/>
          <w:shd w:val="clear" w:color="auto" w:fill="FFFFFF"/>
        </w:rPr>
        <w:t>p.</w:t>
      </w:r>
      <w:r w:rsidR="00720081">
        <w:rPr>
          <w:rFonts w:ascii="Helvetica" w:hAnsi="Helvetica"/>
          <w:color w:val="2A2A2A"/>
          <w:sz w:val="23"/>
          <w:szCs w:val="23"/>
          <w:shd w:val="clear" w:color="auto" w:fill="FFFFFF"/>
        </w:rPr>
        <w:t>754–767) is that of exclusion, either due to a lack of access to digital technology or through illiteracy. They report that older people, as well as those with lower incomes, l</w:t>
      </w:r>
      <w:r w:rsidR="00F477B5">
        <w:rPr>
          <w:rFonts w:ascii="Helvetica" w:hAnsi="Helvetica"/>
          <w:color w:val="2A2A2A"/>
          <w:sz w:val="23"/>
          <w:szCs w:val="23"/>
          <w:shd w:val="clear" w:color="auto" w:fill="FFFFFF"/>
        </w:rPr>
        <w:t xml:space="preserve">ow literacy levels </w:t>
      </w:r>
      <w:r w:rsidR="00720081">
        <w:rPr>
          <w:rFonts w:ascii="Helvetica" w:hAnsi="Helvetica"/>
          <w:color w:val="2A2A2A"/>
          <w:sz w:val="23"/>
          <w:szCs w:val="23"/>
          <w:shd w:val="clear" w:color="auto" w:fill="FFFFFF"/>
        </w:rPr>
        <w:t>or those living in remote</w:t>
      </w:r>
      <w:r w:rsidR="00F477B5">
        <w:rPr>
          <w:rFonts w:ascii="Helvetica" w:hAnsi="Helvetica"/>
          <w:color w:val="2A2A2A"/>
          <w:sz w:val="23"/>
          <w:szCs w:val="23"/>
          <w:shd w:val="clear" w:color="auto" w:fill="FFFFFF"/>
        </w:rPr>
        <w:t xml:space="preserve"> rural</w:t>
      </w:r>
      <w:r w:rsidR="00720081">
        <w:rPr>
          <w:rFonts w:ascii="Helvetica" w:hAnsi="Helvetica"/>
          <w:color w:val="2A2A2A"/>
          <w:sz w:val="23"/>
          <w:szCs w:val="23"/>
          <w:shd w:val="clear" w:color="auto" w:fill="FFFFFF"/>
        </w:rPr>
        <w:t xml:space="preserve"> areas are likely to struggle to access digital services. In the case of illiteracy it is likely that the client will struggle with completing forms whether they are in a paper or digital format, so there needs to be a strategy in place to </w:t>
      </w:r>
      <w:r w:rsidR="00310CD7">
        <w:rPr>
          <w:rFonts w:ascii="Helvetica" w:hAnsi="Helvetica"/>
          <w:color w:val="2A2A2A"/>
          <w:sz w:val="23"/>
          <w:szCs w:val="23"/>
          <w:shd w:val="clear" w:color="auto" w:fill="FFFFFF"/>
        </w:rPr>
        <w:t xml:space="preserve">support these clients either through a support service </w:t>
      </w:r>
      <w:r w:rsidR="00310CD7">
        <w:rPr>
          <w:rFonts w:ascii="Helvetica" w:hAnsi="Helvetica"/>
          <w:color w:val="2A2A2A"/>
          <w:sz w:val="23"/>
          <w:szCs w:val="23"/>
          <w:shd w:val="clear" w:color="auto" w:fill="FFFFFF"/>
        </w:rPr>
        <w:lastRenderedPageBreak/>
        <w:t>or ‘Easy Read’</w:t>
      </w:r>
      <w:r w:rsidR="00F477B5">
        <w:rPr>
          <w:rFonts w:ascii="Helvetica" w:hAnsi="Helvetica"/>
          <w:color w:val="2A2A2A"/>
          <w:sz w:val="23"/>
          <w:szCs w:val="23"/>
          <w:shd w:val="clear" w:color="auto" w:fill="FFFFFF"/>
        </w:rPr>
        <w:t xml:space="preserve"> materials that are easier for them</w:t>
      </w:r>
      <w:r w:rsidR="00310CD7">
        <w:rPr>
          <w:rFonts w:ascii="Helvetica" w:hAnsi="Helvetica"/>
          <w:color w:val="2A2A2A"/>
          <w:sz w:val="23"/>
          <w:szCs w:val="23"/>
          <w:shd w:val="clear" w:color="auto" w:fill="FFFFFF"/>
        </w:rPr>
        <w:t xml:space="preserve"> to understand.</w:t>
      </w:r>
      <w:r w:rsidR="00F477B5">
        <w:rPr>
          <w:rFonts w:ascii="Helvetica" w:hAnsi="Helvetica"/>
          <w:color w:val="2A2A2A"/>
          <w:sz w:val="23"/>
          <w:szCs w:val="23"/>
          <w:shd w:val="clear" w:color="auto" w:fill="FFFFFF"/>
        </w:rPr>
        <w:t xml:space="preserve"> Pembrokeshire County Council already has an ‘Easy Read’ service which produces materials that can be read by clients with learning disabilities or low literacy levels, so it will be important to involve these team members in producing the guidance for the new forms.</w:t>
      </w:r>
      <w:r w:rsidR="00310CD7">
        <w:rPr>
          <w:rFonts w:ascii="Helvetica" w:hAnsi="Helvetica"/>
          <w:color w:val="2A2A2A"/>
          <w:sz w:val="23"/>
          <w:szCs w:val="23"/>
          <w:shd w:val="clear" w:color="auto" w:fill="FFFFFF"/>
        </w:rPr>
        <w:t xml:space="preserve"> In the case of digital exclusion, this is something that is attempting to be addressed by the Digital Strategy for Wales and its goal of enabling more Welsh citizens to become digitally literate and confident. </w:t>
      </w:r>
      <w:r w:rsidR="00B6595E">
        <w:rPr>
          <w:rFonts w:ascii="Arial" w:hAnsi="Arial" w:cs="Arial"/>
          <w:sz w:val="24"/>
          <w:szCs w:val="24"/>
        </w:rPr>
        <w:br/>
      </w:r>
      <w:r w:rsidR="00310CD7">
        <w:rPr>
          <w:rFonts w:ascii="Arial" w:hAnsi="Arial" w:cs="Arial"/>
          <w:sz w:val="24"/>
          <w:szCs w:val="24"/>
        </w:rPr>
        <w:br/>
        <w:t>In conclusion, even though there doesn’t seem to be a</w:t>
      </w:r>
      <w:r w:rsidR="00302AE3">
        <w:rPr>
          <w:rFonts w:ascii="Arial" w:hAnsi="Arial" w:cs="Arial"/>
          <w:sz w:val="24"/>
          <w:szCs w:val="24"/>
        </w:rPr>
        <w:t xml:space="preserve"> large</w:t>
      </w:r>
      <w:r w:rsidR="00310CD7">
        <w:rPr>
          <w:rFonts w:ascii="Arial" w:hAnsi="Arial" w:cs="Arial"/>
          <w:sz w:val="24"/>
          <w:szCs w:val="24"/>
        </w:rPr>
        <w:t xml:space="preserve"> body of peer reviewed literature specifically focused on the Social Care Financial Assessments process and how it works and impacts the client</w:t>
      </w:r>
      <w:r w:rsidR="00F477B5">
        <w:rPr>
          <w:rFonts w:ascii="Arial" w:hAnsi="Arial" w:cs="Arial"/>
          <w:sz w:val="24"/>
          <w:szCs w:val="24"/>
        </w:rPr>
        <w:t xml:space="preserve"> specifically</w:t>
      </w:r>
      <w:r w:rsidR="00310CD7">
        <w:rPr>
          <w:rFonts w:ascii="Arial" w:hAnsi="Arial" w:cs="Arial"/>
          <w:sz w:val="24"/>
          <w:szCs w:val="24"/>
        </w:rPr>
        <w:t>, there is</w:t>
      </w:r>
      <w:r w:rsidR="00F477B5">
        <w:rPr>
          <w:rFonts w:ascii="Arial" w:hAnsi="Arial" w:cs="Arial"/>
          <w:sz w:val="24"/>
          <w:szCs w:val="24"/>
        </w:rPr>
        <w:t xml:space="preserve"> however</w:t>
      </w:r>
      <w:r w:rsidR="00310CD7">
        <w:rPr>
          <w:rFonts w:ascii="Arial" w:hAnsi="Arial" w:cs="Arial"/>
          <w:sz w:val="24"/>
          <w:szCs w:val="24"/>
        </w:rPr>
        <w:t xml:space="preserve"> a </w:t>
      </w:r>
      <w:r w:rsidR="00F477B5">
        <w:rPr>
          <w:rFonts w:ascii="Arial" w:hAnsi="Arial" w:cs="Arial"/>
          <w:sz w:val="24"/>
          <w:szCs w:val="24"/>
        </w:rPr>
        <w:t>range of related work which can provide valuable insights into the process and give the project team things to consider that might otherwise not have occurred to them.</w:t>
      </w:r>
      <w:r w:rsidR="008A2525">
        <w:rPr>
          <w:rFonts w:ascii="Arial" w:hAnsi="Arial" w:cs="Arial"/>
          <w:sz w:val="24"/>
          <w:szCs w:val="24"/>
        </w:rPr>
        <w:t xml:space="preserve">  </w:t>
      </w:r>
      <w:r w:rsidR="00AB6802" w:rsidRPr="001324A8">
        <w:rPr>
          <w:rFonts w:ascii="Arial" w:hAnsi="Arial" w:cs="Arial"/>
          <w:sz w:val="24"/>
          <w:szCs w:val="24"/>
        </w:rPr>
        <w:br/>
      </w:r>
      <w:r w:rsidR="00AB6802" w:rsidRPr="001324A8">
        <w:rPr>
          <w:rFonts w:ascii="Arial" w:hAnsi="Arial" w:cs="Arial"/>
          <w:sz w:val="24"/>
          <w:szCs w:val="24"/>
        </w:rPr>
        <w:br/>
      </w:r>
      <w:r w:rsidR="00AB6802" w:rsidRPr="001324A8">
        <w:rPr>
          <w:rFonts w:ascii="Arial" w:hAnsi="Arial" w:cs="Arial"/>
          <w:sz w:val="24"/>
          <w:szCs w:val="24"/>
        </w:rPr>
        <w:br/>
      </w:r>
      <w:r w:rsidR="00AB6802" w:rsidRPr="002147D4">
        <w:rPr>
          <w:rFonts w:ascii="Arial" w:hAnsi="Arial" w:cs="Arial"/>
          <w:sz w:val="24"/>
          <w:szCs w:val="24"/>
          <w:u w:val="single"/>
        </w:rPr>
        <w:t>Aims &amp; Objectives</w:t>
      </w:r>
      <w:r w:rsidR="00AB6802" w:rsidRPr="001324A8">
        <w:rPr>
          <w:rFonts w:ascii="Arial" w:hAnsi="Arial" w:cs="Arial"/>
          <w:sz w:val="24"/>
          <w:szCs w:val="24"/>
        </w:rPr>
        <w:br/>
      </w:r>
      <w:r w:rsidR="00AB6802" w:rsidRPr="001324A8">
        <w:rPr>
          <w:rFonts w:ascii="Arial" w:hAnsi="Arial" w:cs="Arial"/>
          <w:sz w:val="24"/>
          <w:szCs w:val="24"/>
        </w:rPr>
        <w:br/>
        <w:t xml:space="preserve">The aim of the project will be to implement a digital </w:t>
      </w:r>
      <w:r w:rsidR="000E7F38">
        <w:rPr>
          <w:rFonts w:ascii="Arial" w:hAnsi="Arial" w:cs="Arial"/>
          <w:sz w:val="24"/>
          <w:szCs w:val="24"/>
        </w:rPr>
        <w:t>solution</w:t>
      </w:r>
      <w:r w:rsidR="0081300C">
        <w:rPr>
          <w:rFonts w:ascii="Arial" w:hAnsi="Arial" w:cs="Arial"/>
          <w:sz w:val="24"/>
          <w:szCs w:val="24"/>
        </w:rPr>
        <w:t xml:space="preserve"> within 9 months to a </w:t>
      </w:r>
      <w:r w:rsidR="002147D4">
        <w:rPr>
          <w:rFonts w:ascii="Arial" w:hAnsi="Arial" w:cs="Arial"/>
          <w:sz w:val="24"/>
          <w:szCs w:val="24"/>
        </w:rPr>
        <w:t>year,</w:t>
      </w:r>
      <w:r w:rsidR="002147D4" w:rsidRPr="001324A8">
        <w:rPr>
          <w:rFonts w:ascii="Arial" w:hAnsi="Arial" w:cs="Arial"/>
          <w:sz w:val="24"/>
          <w:szCs w:val="24"/>
        </w:rPr>
        <w:t xml:space="preserve"> which</w:t>
      </w:r>
      <w:r w:rsidR="00AB6802" w:rsidRPr="001324A8">
        <w:rPr>
          <w:rFonts w:ascii="Arial" w:hAnsi="Arial" w:cs="Arial"/>
          <w:sz w:val="24"/>
          <w:szCs w:val="24"/>
        </w:rPr>
        <w:t xml:space="preserve"> can collect the </w:t>
      </w:r>
      <w:r w:rsidR="001324A8" w:rsidRPr="001324A8">
        <w:rPr>
          <w:rFonts w:ascii="Arial" w:hAnsi="Arial" w:cs="Arial"/>
          <w:sz w:val="24"/>
          <w:szCs w:val="24"/>
        </w:rPr>
        <w:t>client’s</w:t>
      </w:r>
      <w:r w:rsidR="00AB6802" w:rsidRPr="001324A8">
        <w:rPr>
          <w:rFonts w:ascii="Arial" w:hAnsi="Arial" w:cs="Arial"/>
          <w:sz w:val="24"/>
          <w:szCs w:val="24"/>
        </w:rPr>
        <w:t xml:space="preserve"> financial details and supporting evidence</w:t>
      </w:r>
      <w:r w:rsidR="006727B5">
        <w:rPr>
          <w:rFonts w:ascii="Arial" w:hAnsi="Arial" w:cs="Arial"/>
          <w:sz w:val="24"/>
          <w:szCs w:val="24"/>
        </w:rPr>
        <w:t xml:space="preserve"> in a faster and more efficient way that is also more secure than sending information through the </w:t>
      </w:r>
      <w:r w:rsidR="009D0FE8">
        <w:rPr>
          <w:rFonts w:ascii="Arial" w:hAnsi="Arial" w:cs="Arial"/>
          <w:sz w:val="24"/>
          <w:szCs w:val="24"/>
        </w:rPr>
        <w:t>mail</w:t>
      </w:r>
      <w:r w:rsidR="006727B5">
        <w:rPr>
          <w:rFonts w:ascii="Arial" w:hAnsi="Arial" w:cs="Arial"/>
          <w:sz w:val="24"/>
          <w:szCs w:val="24"/>
        </w:rPr>
        <w:t>. It will</w:t>
      </w:r>
      <w:r w:rsidR="005060B8" w:rsidRPr="001324A8">
        <w:rPr>
          <w:rFonts w:ascii="Arial" w:hAnsi="Arial" w:cs="Arial"/>
          <w:sz w:val="24"/>
          <w:szCs w:val="24"/>
        </w:rPr>
        <w:t xml:space="preserve"> also</w:t>
      </w:r>
      <w:r w:rsidR="006727B5">
        <w:rPr>
          <w:rFonts w:ascii="Arial" w:hAnsi="Arial" w:cs="Arial"/>
          <w:sz w:val="24"/>
          <w:szCs w:val="24"/>
        </w:rPr>
        <w:t xml:space="preserve"> allow the organisation to provide </w:t>
      </w:r>
      <w:r w:rsidR="00286862">
        <w:rPr>
          <w:rFonts w:ascii="Arial" w:hAnsi="Arial" w:cs="Arial"/>
          <w:sz w:val="24"/>
          <w:szCs w:val="24"/>
        </w:rPr>
        <w:t xml:space="preserve">suitable </w:t>
      </w:r>
      <w:r w:rsidR="006727B5">
        <w:rPr>
          <w:rFonts w:ascii="Arial" w:hAnsi="Arial" w:cs="Arial"/>
          <w:sz w:val="24"/>
          <w:szCs w:val="24"/>
        </w:rPr>
        <w:t>information</w:t>
      </w:r>
      <w:r w:rsidR="00286862">
        <w:rPr>
          <w:rFonts w:ascii="Arial" w:hAnsi="Arial" w:cs="Arial"/>
          <w:sz w:val="24"/>
          <w:szCs w:val="24"/>
        </w:rPr>
        <w:t xml:space="preserve"> and guidance to the client about why </w:t>
      </w:r>
      <w:r w:rsidR="006727B5">
        <w:rPr>
          <w:rFonts w:ascii="Arial" w:hAnsi="Arial" w:cs="Arial"/>
          <w:sz w:val="24"/>
          <w:szCs w:val="24"/>
        </w:rPr>
        <w:t xml:space="preserve">they are collecting the </w:t>
      </w:r>
      <w:r w:rsidR="009854E7">
        <w:rPr>
          <w:rFonts w:ascii="Arial" w:hAnsi="Arial" w:cs="Arial"/>
          <w:sz w:val="24"/>
          <w:szCs w:val="24"/>
        </w:rPr>
        <w:t>client’s</w:t>
      </w:r>
      <w:r w:rsidR="006727B5">
        <w:rPr>
          <w:rFonts w:ascii="Arial" w:hAnsi="Arial" w:cs="Arial"/>
          <w:sz w:val="24"/>
          <w:szCs w:val="24"/>
        </w:rPr>
        <w:t xml:space="preserve"> financial</w:t>
      </w:r>
      <w:r w:rsidR="005060B8" w:rsidRPr="001324A8">
        <w:rPr>
          <w:rFonts w:ascii="Arial" w:hAnsi="Arial" w:cs="Arial"/>
          <w:sz w:val="24"/>
          <w:szCs w:val="24"/>
        </w:rPr>
        <w:t xml:space="preserve"> i</w:t>
      </w:r>
      <w:r w:rsidR="006727B5">
        <w:rPr>
          <w:rFonts w:ascii="Arial" w:hAnsi="Arial" w:cs="Arial"/>
          <w:sz w:val="24"/>
          <w:szCs w:val="24"/>
        </w:rPr>
        <w:t>nformation and why they are responsible for a contribution towards their care and support</w:t>
      </w:r>
      <w:r w:rsidR="00286862">
        <w:rPr>
          <w:rFonts w:ascii="Arial" w:hAnsi="Arial" w:cs="Arial"/>
          <w:sz w:val="24"/>
          <w:szCs w:val="24"/>
        </w:rPr>
        <w:t xml:space="preserve"> in an easy to understand format</w:t>
      </w:r>
      <w:r w:rsidR="005060B8" w:rsidRPr="001324A8">
        <w:rPr>
          <w:rFonts w:ascii="Arial" w:hAnsi="Arial" w:cs="Arial"/>
          <w:sz w:val="24"/>
          <w:szCs w:val="24"/>
        </w:rPr>
        <w:t xml:space="preserve">. </w:t>
      </w:r>
    </w:p>
    <w:p w:rsidR="0089055B" w:rsidRDefault="0089055B">
      <w:pPr>
        <w:rPr>
          <w:rFonts w:ascii="Arial" w:hAnsi="Arial" w:cs="Arial"/>
          <w:sz w:val="24"/>
          <w:szCs w:val="24"/>
        </w:rPr>
      </w:pPr>
      <w:r>
        <w:rPr>
          <w:rFonts w:ascii="Arial" w:hAnsi="Arial" w:cs="Arial"/>
          <w:sz w:val="24"/>
          <w:szCs w:val="24"/>
        </w:rPr>
        <w:t xml:space="preserve">The 9 month time frame fits in with the organisations operations, </w:t>
      </w:r>
      <w:r w:rsidR="006727B5">
        <w:rPr>
          <w:rFonts w:ascii="Arial" w:hAnsi="Arial" w:cs="Arial"/>
          <w:sz w:val="24"/>
          <w:szCs w:val="24"/>
        </w:rPr>
        <w:t xml:space="preserve">as </w:t>
      </w:r>
      <w:r>
        <w:rPr>
          <w:rFonts w:ascii="Arial" w:hAnsi="Arial" w:cs="Arial"/>
          <w:sz w:val="24"/>
          <w:szCs w:val="24"/>
        </w:rPr>
        <w:t>through</w:t>
      </w:r>
      <w:r w:rsidR="009854E7">
        <w:rPr>
          <w:rFonts w:ascii="Arial" w:hAnsi="Arial" w:cs="Arial"/>
          <w:sz w:val="24"/>
          <w:szCs w:val="24"/>
        </w:rPr>
        <w:t>out</w:t>
      </w:r>
      <w:r>
        <w:rPr>
          <w:rFonts w:ascii="Arial" w:hAnsi="Arial" w:cs="Arial"/>
          <w:sz w:val="24"/>
          <w:szCs w:val="24"/>
        </w:rPr>
        <w:t xml:space="preserve"> the end of March, April and into May a lot of staff are</w:t>
      </w:r>
      <w:r w:rsidR="009854E7">
        <w:rPr>
          <w:rFonts w:ascii="Arial" w:hAnsi="Arial" w:cs="Arial"/>
          <w:sz w:val="24"/>
          <w:szCs w:val="24"/>
        </w:rPr>
        <w:t xml:space="preserve"> busy</w:t>
      </w:r>
      <w:r>
        <w:rPr>
          <w:rFonts w:ascii="Arial" w:hAnsi="Arial" w:cs="Arial"/>
          <w:sz w:val="24"/>
          <w:szCs w:val="24"/>
        </w:rPr>
        <w:t xml:space="preserve"> </w:t>
      </w:r>
      <w:r w:rsidR="006727B5">
        <w:rPr>
          <w:rFonts w:ascii="Arial" w:hAnsi="Arial" w:cs="Arial"/>
          <w:sz w:val="24"/>
          <w:szCs w:val="24"/>
        </w:rPr>
        <w:t>working on</w:t>
      </w:r>
      <w:r>
        <w:rPr>
          <w:rFonts w:ascii="Arial" w:hAnsi="Arial" w:cs="Arial"/>
          <w:sz w:val="24"/>
          <w:szCs w:val="24"/>
        </w:rPr>
        <w:t xml:space="preserve"> tasks relating to the end of the financial year, whet</w:t>
      </w:r>
      <w:r w:rsidR="006727B5">
        <w:rPr>
          <w:rFonts w:ascii="Arial" w:hAnsi="Arial" w:cs="Arial"/>
          <w:sz w:val="24"/>
          <w:szCs w:val="24"/>
        </w:rPr>
        <w:t>her this is reporting on data from</w:t>
      </w:r>
      <w:r>
        <w:rPr>
          <w:rFonts w:ascii="Arial" w:hAnsi="Arial" w:cs="Arial"/>
          <w:sz w:val="24"/>
          <w:szCs w:val="24"/>
        </w:rPr>
        <w:t xml:space="preserve"> the last year or getting things </w:t>
      </w:r>
      <w:r w:rsidR="006727B5">
        <w:rPr>
          <w:rFonts w:ascii="Arial" w:hAnsi="Arial" w:cs="Arial"/>
          <w:sz w:val="24"/>
          <w:szCs w:val="24"/>
        </w:rPr>
        <w:t>set up ready for the new one.</w:t>
      </w:r>
      <w:r w:rsidR="009854E7">
        <w:rPr>
          <w:rFonts w:ascii="Arial" w:hAnsi="Arial" w:cs="Arial"/>
          <w:sz w:val="24"/>
          <w:szCs w:val="24"/>
        </w:rPr>
        <w:t xml:space="preserve"> This usually means the normal day to day work and any ongoing projects are put on hold until all end of year tasks are completed.</w:t>
      </w:r>
      <w:r>
        <w:rPr>
          <w:rFonts w:ascii="Arial" w:hAnsi="Arial" w:cs="Arial"/>
          <w:sz w:val="24"/>
          <w:szCs w:val="24"/>
        </w:rPr>
        <w:t xml:space="preserve"> </w:t>
      </w:r>
      <w:r w:rsidR="006727B5">
        <w:rPr>
          <w:rFonts w:ascii="Arial" w:hAnsi="Arial" w:cs="Arial"/>
          <w:sz w:val="24"/>
          <w:szCs w:val="24"/>
        </w:rPr>
        <w:t>S</w:t>
      </w:r>
      <w:r>
        <w:rPr>
          <w:rFonts w:ascii="Arial" w:hAnsi="Arial" w:cs="Arial"/>
          <w:sz w:val="24"/>
          <w:szCs w:val="24"/>
        </w:rPr>
        <w:t>o projects will usually be started after this</w:t>
      </w:r>
      <w:r w:rsidR="009854E7">
        <w:rPr>
          <w:rFonts w:ascii="Arial" w:hAnsi="Arial" w:cs="Arial"/>
          <w:sz w:val="24"/>
          <w:szCs w:val="24"/>
        </w:rPr>
        <w:t xml:space="preserve"> </w:t>
      </w:r>
      <w:r>
        <w:rPr>
          <w:rFonts w:ascii="Arial" w:hAnsi="Arial" w:cs="Arial"/>
          <w:sz w:val="24"/>
          <w:szCs w:val="24"/>
        </w:rPr>
        <w:t>work has been completed with the aim of implementing at a time when these end of year tasks aren’t ongoing so as to minimise disruptions</w:t>
      </w:r>
      <w:r w:rsidR="00D034FD">
        <w:rPr>
          <w:rFonts w:ascii="Arial" w:hAnsi="Arial" w:cs="Arial"/>
          <w:sz w:val="24"/>
          <w:szCs w:val="24"/>
        </w:rPr>
        <w:t xml:space="preserve"> and confusion</w:t>
      </w:r>
      <w:r>
        <w:rPr>
          <w:rFonts w:ascii="Arial" w:hAnsi="Arial" w:cs="Arial"/>
          <w:sz w:val="24"/>
          <w:szCs w:val="24"/>
        </w:rPr>
        <w:t>.</w:t>
      </w:r>
      <w:r w:rsidR="009854E7">
        <w:rPr>
          <w:rFonts w:ascii="Arial" w:hAnsi="Arial" w:cs="Arial"/>
          <w:sz w:val="24"/>
          <w:szCs w:val="24"/>
        </w:rPr>
        <w:t xml:space="preserve"> This also ensures there are suitable staff resources to devote to getting the project completed as there is less likelihood of project team members having to be called off to focus on something else.</w:t>
      </w:r>
    </w:p>
    <w:p w:rsidR="00286862" w:rsidRDefault="0081300C">
      <w:pPr>
        <w:rPr>
          <w:rFonts w:ascii="Arial" w:hAnsi="Arial" w:cs="Arial"/>
          <w:sz w:val="24"/>
          <w:szCs w:val="24"/>
        </w:rPr>
      </w:pPr>
      <w:r>
        <w:rPr>
          <w:rFonts w:ascii="Arial" w:hAnsi="Arial" w:cs="Arial"/>
          <w:sz w:val="24"/>
          <w:szCs w:val="24"/>
        </w:rPr>
        <w:t>The o</w:t>
      </w:r>
      <w:r w:rsidR="00F6357E" w:rsidRPr="001324A8">
        <w:rPr>
          <w:rFonts w:ascii="Arial" w:hAnsi="Arial" w:cs="Arial"/>
          <w:sz w:val="24"/>
          <w:szCs w:val="24"/>
        </w:rPr>
        <w:t>bjective</w:t>
      </w:r>
      <w:r>
        <w:rPr>
          <w:rFonts w:ascii="Arial" w:hAnsi="Arial" w:cs="Arial"/>
          <w:sz w:val="24"/>
          <w:szCs w:val="24"/>
        </w:rPr>
        <w:t xml:space="preserve"> of this</w:t>
      </w:r>
      <w:r w:rsidR="00D034FD">
        <w:rPr>
          <w:rFonts w:ascii="Arial" w:hAnsi="Arial" w:cs="Arial"/>
          <w:sz w:val="24"/>
          <w:szCs w:val="24"/>
        </w:rPr>
        <w:t xml:space="preserve"> digitisation project</w:t>
      </w:r>
      <w:r w:rsidR="005060B8" w:rsidRPr="001324A8">
        <w:rPr>
          <w:rFonts w:ascii="Arial" w:hAnsi="Arial" w:cs="Arial"/>
          <w:sz w:val="24"/>
          <w:szCs w:val="24"/>
        </w:rPr>
        <w:t xml:space="preserve"> will be to speed up the process </w:t>
      </w:r>
      <w:r w:rsidR="007D597B">
        <w:rPr>
          <w:rFonts w:ascii="Arial" w:hAnsi="Arial" w:cs="Arial"/>
          <w:sz w:val="24"/>
          <w:szCs w:val="24"/>
        </w:rPr>
        <w:t>of completing financial a</w:t>
      </w:r>
      <w:r w:rsidR="00D034FD">
        <w:rPr>
          <w:rFonts w:ascii="Arial" w:hAnsi="Arial" w:cs="Arial"/>
          <w:sz w:val="24"/>
          <w:szCs w:val="24"/>
        </w:rPr>
        <w:t xml:space="preserve">ssessments </w:t>
      </w:r>
      <w:r w:rsidR="005060B8" w:rsidRPr="001324A8">
        <w:rPr>
          <w:rFonts w:ascii="Arial" w:hAnsi="Arial" w:cs="Arial"/>
          <w:sz w:val="24"/>
          <w:szCs w:val="24"/>
        </w:rPr>
        <w:t xml:space="preserve">by </w:t>
      </w:r>
      <w:r w:rsidR="00636FE6">
        <w:rPr>
          <w:rFonts w:ascii="Arial" w:hAnsi="Arial" w:cs="Arial"/>
          <w:sz w:val="24"/>
          <w:szCs w:val="24"/>
        </w:rPr>
        <w:t>implementing a new digital financial assessment form to collect the relevant data about a client’s</w:t>
      </w:r>
      <w:r w:rsidR="009854E7">
        <w:rPr>
          <w:rFonts w:ascii="Arial" w:hAnsi="Arial" w:cs="Arial"/>
          <w:sz w:val="24"/>
          <w:szCs w:val="24"/>
        </w:rPr>
        <w:t xml:space="preserve"> finances while</w:t>
      </w:r>
      <w:r w:rsidR="00636FE6">
        <w:rPr>
          <w:rFonts w:ascii="Arial" w:hAnsi="Arial" w:cs="Arial"/>
          <w:sz w:val="24"/>
          <w:szCs w:val="24"/>
        </w:rPr>
        <w:t xml:space="preserve"> </w:t>
      </w:r>
      <w:r w:rsidR="005060B8" w:rsidRPr="001324A8">
        <w:rPr>
          <w:rFonts w:ascii="Arial" w:hAnsi="Arial" w:cs="Arial"/>
          <w:sz w:val="24"/>
          <w:szCs w:val="24"/>
        </w:rPr>
        <w:t>eliminating</w:t>
      </w:r>
      <w:r w:rsidR="00F6357E" w:rsidRPr="001324A8">
        <w:rPr>
          <w:rFonts w:ascii="Arial" w:hAnsi="Arial" w:cs="Arial"/>
          <w:sz w:val="24"/>
          <w:szCs w:val="24"/>
        </w:rPr>
        <w:t xml:space="preserve"> as much unnecessary</w:t>
      </w:r>
      <w:r w:rsidR="005060B8" w:rsidRPr="001324A8">
        <w:rPr>
          <w:rFonts w:ascii="Arial" w:hAnsi="Arial" w:cs="Arial"/>
          <w:sz w:val="24"/>
          <w:szCs w:val="24"/>
        </w:rPr>
        <w:t xml:space="preserve"> back and forth between the client</w:t>
      </w:r>
      <w:r w:rsidR="009854E7">
        <w:rPr>
          <w:rFonts w:ascii="Arial" w:hAnsi="Arial" w:cs="Arial"/>
          <w:sz w:val="24"/>
          <w:szCs w:val="24"/>
        </w:rPr>
        <w:t>, Social Worker</w:t>
      </w:r>
      <w:r w:rsidR="005060B8" w:rsidRPr="001324A8">
        <w:rPr>
          <w:rFonts w:ascii="Arial" w:hAnsi="Arial" w:cs="Arial"/>
          <w:sz w:val="24"/>
          <w:szCs w:val="24"/>
        </w:rPr>
        <w:t xml:space="preserve"> and </w:t>
      </w:r>
      <w:r w:rsidR="00D034FD">
        <w:rPr>
          <w:rFonts w:ascii="Arial" w:hAnsi="Arial" w:cs="Arial"/>
          <w:sz w:val="24"/>
          <w:szCs w:val="24"/>
        </w:rPr>
        <w:t>the Social Care F</w:t>
      </w:r>
      <w:r w:rsidR="005060B8" w:rsidRPr="001324A8">
        <w:rPr>
          <w:rFonts w:ascii="Arial" w:hAnsi="Arial" w:cs="Arial"/>
          <w:sz w:val="24"/>
          <w:szCs w:val="24"/>
        </w:rPr>
        <w:t xml:space="preserve">inance </w:t>
      </w:r>
      <w:r w:rsidR="00D034FD">
        <w:rPr>
          <w:rFonts w:ascii="Arial" w:hAnsi="Arial" w:cs="Arial"/>
          <w:sz w:val="24"/>
          <w:szCs w:val="24"/>
        </w:rPr>
        <w:t xml:space="preserve">Team as possible. </w:t>
      </w:r>
    </w:p>
    <w:p w:rsidR="007D597B" w:rsidRDefault="00D034FD">
      <w:pPr>
        <w:rPr>
          <w:rFonts w:ascii="Arial" w:hAnsi="Arial" w:cs="Arial"/>
          <w:sz w:val="24"/>
          <w:szCs w:val="24"/>
        </w:rPr>
      </w:pPr>
      <w:r>
        <w:rPr>
          <w:rFonts w:ascii="Arial" w:hAnsi="Arial" w:cs="Arial"/>
          <w:sz w:val="24"/>
          <w:szCs w:val="24"/>
        </w:rPr>
        <w:t>The</w:t>
      </w:r>
      <w:r w:rsidR="005060B8" w:rsidRPr="001324A8">
        <w:rPr>
          <w:rFonts w:ascii="Arial" w:hAnsi="Arial" w:cs="Arial"/>
          <w:sz w:val="24"/>
          <w:szCs w:val="24"/>
        </w:rPr>
        <w:t xml:space="preserve"> </w:t>
      </w:r>
      <w:r w:rsidR="000E7F38">
        <w:rPr>
          <w:rFonts w:ascii="Arial" w:hAnsi="Arial" w:cs="Arial"/>
          <w:sz w:val="24"/>
          <w:szCs w:val="24"/>
        </w:rPr>
        <w:t>solution</w:t>
      </w:r>
      <w:r w:rsidR="005060B8" w:rsidRPr="001324A8">
        <w:rPr>
          <w:rFonts w:ascii="Arial" w:hAnsi="Arial" w:cs="Arial"/>
          <w:sz w:val="24"/>
          <w:szCs w:val="24"/>
        </w:rPr>
        <w:t xml:space="preserve"> could either be a scratch buil</w:t>
      </w:r>
      <w:r w:rsidR="00F6357E" w:rsidRPr="001324A8">
        <w:rPr>
          <w:rFonts w:ascii="Arial" w:hAnsi="Arial" w:cs="Arial"/>
          <w:sz w:val="24"/>
          <w:szCs w:val="24"/>
        </w:rPr>
        <w:t>t service</w:t>
      </w:r>
      <w:r w:rsidR="007D597B">
        <w:rPr>
          <w:rFonts w:ascii="Arial" w:hAnsi="Arial" w:cs="Arial"/>
          <w:sz w:val="24"/>
          <w:szCs w:val="24"/>
        </w:rPr>
        <w:t>, possibly</w:t>
      </w:r>
      <w:r w:rsidR="00F6357E" w:rsidRPr="001324A8">
        <w:rPr>
          <w:rFonts w:ascii="Arial" w:hAnsi="Arial" w:cs="Arial"/>
          <w:sz w:val="24"/>
          <w:szCs w:val="24"/>
        </w:rPr>
        <w:t xml:space="preserve"> as part of the already existing Pembrokeshire County Council website</w:t>
      </w:r>
      <w:r w:rsidR="007D597B">
        <w:rPr>
          <w:rFonts w:ascii="Arial" w:hAnsi="Arial" w:cs="Arial"/>
          <w:sz w:val="24"/>
          <w:szCs w:val="24"/>
        </w:rPr>
        <w:t>s</w:t>
      </w:r>
      <w:r>
        <w:rPr>
          <w:rFonts w:ascii="Arial" w:hAnsi="Arial" w:cs="Arial"/>
          <w:sz w:val="24"/>
          <w:szCs w:val="24"/>
        </w:rPr>
        <w:t xml:space="preserve"> ‘My Account’</w:t>
      </w:r>
      <w:r w:rsidR="00F6357E" w:rsidRPr="001324A8">
        <w:rPr>
          <w:rFonts w:ascii="Arial" w:hAnsi="Arial" w:cs="Arial"/>
          <w:sz w:val="24"/>
          <w:szCs w:val="24"/>
        </w:rPr>
        <w:t xml:space="preserve"> functionality or be a service from a company such as OLM </w:t>
      </w:r>
      <w:r w:rsidR="00636FE6">
        <w:rPr>
          <w:rFonts w:ascii="Arial" w:hAnsi="Arial" w:cs="Arial"/>
          <w:sz w:val="24"/>
          <w:szCs w:val="24"/>
        </w:rPr>
        <w:t xml:space="preserve">who provide the Care Management </w:t>
      </w:r>
      <w:r w:rsidR="007D597B">
        <w:rPr>
          <w:rFonts w:ascii="Arial" w:hAnsi="Arial" w:cs="Arial"/>
          <w:sz w:val="24"/>
          <w:szCs w:val="24"/>
        </w:rPr>
        <w:t xml:space="preserve">software </w:t>
      </w:r>
      <w:r w:rsidR="00636FE6">
        <w:rPr>
          <w:rFonts w:ascii="Arial" w:hAnsi="Arial" w:cs="Arial"/>
          <w:sz w:val="24"/>
          <w:szCs w:val="24"/>
        </w:rPr>
        <w:t xml:space="preserve">the organisation </w:t>
      </w:r>
      <w:r w:rsidR="00C427D6">
        <w:rPr>
          <w:rFonts w:ascii="Arial" w:hAnsi="Arial" w:cs="Arial"/>
          <w:sz w:val="24"/>
          <w:szCs w:val="24"/>
        </w:rPr>
        <w:t>uses,</w:t>
      </w:r>
      <w:r w:rsidR="00C427D6" w:rsidRPr="001324A8">
        <w:rPr>
          <w:rFonts w:ascii="Arial" w:hAnsi="Arial" w:cs="Arial"/>
          <w:sz w:val="24"/>
          <w:szCs w:val="24"/>
        </w:rPr>
        <w:t xml:space="preserve"> which</w:t>
      </w:r>
      <w:r w:rsidR="00F6357E" w:rsidRPr="001324A8">
        <w:rPr>
          <w:rFonts w:ascii="Arial" w:hAnsi="Arial" w:cs="Arial"/>
          <w:sz w:val="24"/>
          <w:szCs w:val="24"/>
        </w:rPr>
        <w:t xml:space="preserve"> could be</w:t>
      </w:r>
      <w:r w:rsidR="002147D4">
        <w:rPr>
          <w:rFonts w:ascii="Arial" w:hAnsi="Arial" w:cs="Arial"/>
          <w:sz w:val="24"/>
          <w:szCs w:val="24"/>
        </w:rPr>
        <w:t xml:space="preserve"> implemented and then</w:t>
      </w:r>
      <w:r w:rsidR="00F6357E" w:rsidRPr="001324A8">
        <w:rPr>
          <w:rFonts w:ascii="Arial" w:hAnsi="Arial" w:cs="Arial"/>
          <w:sz w:val="24"/>
          <w:szCs w:val="24"/>
        </w:rPr>
        <w:t xml:space="preserve"> further built upon</w:t>
      </w:r>
      <w:r w:rsidR="007D597B">
        <w:rPr>
          <w:rFonts w:ascii="Arial" w:hAnsi="Arial" w:cs="Arial"/>
          <w:sz w:val="24"/>
          <w:szCs w:val="24"/>
        </w:rPr>
        <w:t xml:space="preserve"> to meet the needs of the organisation</w:t>
      </w:r>
      <w:r w:rsidR="00F6357E" w:rsidRPr="001324A8">
        <w:rPr>
          <w:rFonts w:ascii="Arial" w:hAnsi="Arial" w:cs="Arial"/>
          <w:sz w:val="24"/>
          <w:szCs w:val="24"/>
        </w:rPr>
        <w:t>.</w:t>
      </w:r>
      <w:r>
        <w:rPr>
          <w:rFonts w:ascii="Arial" w:hAnsi="Arial" w:cs="Arial"/>
          <w:sz w:val="24"/>
          <w:szCs w:val="24"/>
        </w:rPr>
        <w:t xml:space="preserve"> </w:t>
      </w:r>
    </w:p>
    <w:p w:rsidR="003006E6" w:rsidRDefault="00D034FD">
      <w:pPr>
        <w:rPr>
          <w:rFonts w:ascii="Arial" w:hAnsi="Arial" w:cs="Arial"/>
          <w:sz w:val="24"/>
          <w:szCs w:val="24"/>
        </w:rPr>
      </w:pPr>
      <w:r>
        <w:rPr>
          <w:rFonts w:ascii="Arial" w:hAnsi="Arial" w:cs="Arial"/>
          <w:sz w:val="24"/>
          <w:szCs w:val="24"/>
        </w:rPr>
        <w:lastRenderedPageBreak/>
        <w:t>It will be important for the organisation to take into account how this solution will integrate with other backend services such as the</w:t>
      </w:r>
      <w:r w:rsidR="00636FE6">
        <w:rPr>
          <w:rFonts w:ascii="Arial" w:hAnsi="Arial" w:cs="Arial"/>
          <w:sz w:val="24"/>
          <w:szCs w:val="24"/>
        </w:rPr>
        <w:t xml:space="preserve"> </w:t>
      </w:r>
      <w:r w:rsidR="00C427D6">
        <w:rPr>
          <w:rFonts w:ascii="Arial" w:hAnsi="Arial" w:cs="Arial"/>
          <w:sz w:val="24"/>
          <w:szCs w:val="24"/>
        </w:rPr>
        <w:t>previously</w:t>
      </w:r>
      <w:r w:rsidR="00636FE6">
        <w:rPr>
          <w:rFonts w:ascii="Arial" w:hAnsi="Arial" w:cs="Arial"/>
          <w:sz w:val="24"/>
          <w:szCs w:val="24"/>
        </w:rPr>
        <w:t xml:space="preserve"> mentioned</w:t>
      </w:r>
      <w:r>
        <w:rPr>
          <w:rFonts w:ascii="Arial" w:hAnsi="Arial" w:cs="Arial"/>
          <w:sz w:val="24"/>
          <w:szCs w:val="24"/>
        </w:rPr>
        <w:t xml:space="preserve"> Care Management System used by Social Care teams. At present </w:t>
      </w:r>
      <w:r w:rsidR="003006E6">
        <w:rPr>
          <w:rFonts w:ascii="Arial" w:hAnsi="Arial" w:cs="Arial"/>
          <w:sz w:val="24"/>
          <w:szCs w:val="24"/>
        </w:rPr>
        <w:t>the Financial Manage</w:t>
      </w:r>
      <w:r w:rsidR="00286862">
        <w:rPr>
          <w:rFonts w:ascii="Arial" w:hAnsi="Arial" w:cs="Arial"/>
          <w:sz w:val="24"/>
          <w:szCs w:val="24"/>
        </w:rPr>
        <w:t>ment System</w:t>
      </w:r>
      <w:r w:rsidR="00636FE6">
        <w:rPr>
          <w:rFonts w:ascii="Arial" w:hAnsi="Arial" w:cs="Arial"/>
          <w:sz w:val="24"/>
          <w:szCs w:val="24"/>
        </w:rPr>
        <w:t xml:space="preserve"> used by the Social Care Finance Team</w:t>
      </w:r>
      <w:r w:rsidR="00286862">
        <w:rPr>
          <w:rFonts w:ascii="Arial" w:hAnsi="Arial" w:cs="Arial"/>
          <w:sz w:val="24"/>
          <w:szCs w:val="24"/>
        </w:rPr>
        <w:t xml:space="preserve"> doesn’t integrate with the Care Management System being used in Pembrokeshire County Council which can lead to staff having to use multiple systems to invoice clients for the care and support they receive.</w:t>
      </w:r>
    </w:p>
    <w:p w:rsidR="004A60AB" w:rsidRDefault="00286862">
      <w:pPr>
        <w:rPr>
          <w:rFonts w:ascii="Arial" w:hAnsi="Arial" w:cs="Arial"/>
          <w:sz w:val="24"/>
          <w:szCs w:val="24"/>
        </w:rPr>
      </w:pPr>
      <w:r>
        <w:rPr>
          <w:rFonts w:ascii="Arial" w:hAnsi="Arial" w:cs="Arial"/>
          <w:sz w:val="24"/>
          <w:szCs w:val="24"/>
        </w:rPr>
        <w:t xml:space="preserve">The lack of connectivity between systems can lead to information being missed on a </w:t>
      </w:r>
      <w:r w:rsidR="003006E6">
        <w:rPr>
          <w:rFonts w:ascii="Arial" w:hAnsi="Arial" w:cs="Arial"/>
          <w:sz w:val="24"/>
          <w:szCs w:val="24"/>
        </w:rPr>
        <w:t>client’s</w:t>
      </w:r>
      <w:r>
        <w:rPr>
          <w:rFonts w:ascii="Arial" w:hAnsi="Arial" w:cs="Arial"/>
          <w:sz w:val="24"/>
          <w:szCs w:val="24"/>
        </w:rPr>
        <w:t xml:space="preserve"> file in the Care Management System. So it will be important for any system that is brought in to be able to </w:t>
      </w:r>
      <w:r w:rsidR="003006E6">
        <w:rPr>
          <w:rFonts w:ascii="Arial" w:hAnsi="Arial" w:cs="Arial"/>
          <w:sz w:val="24"/>
          <w:szCs w:val="24"/>
        </w:rPr>
        <w:t xml:space="preserve">link </w:t>
      </w:r>
      <w:r w:rsidR="00636FE6">
        <w:rPr>
          <w:rFonts w:ascii="Arial" w:hAnsi="Arial" w:cs="Arial"/>
          <w:sz w:val="24"/>
          <w:szCs w:val="24"/>
        </w:rPr>
        <w:t>with the Care Management System.</w:t>
      </w:r>
      <w:r w:rsidR="003006E6">
        <w:rPr>
          <w:rFonts w:ascii="Arial" w:hAnsi="Arial" w:cs="Arial"/>
          <w:sz w:val="24"/>
          <w:szCs w:val="24"/>
        </w:rPr>
        <w:t xml:space="preserve"> </w:t>
      </w:r>
      <w:r w:rsidR="00636FE6">
        <w:rPr>
          <w:rFonts w:ascii="Arial" w:hAnsi="Arial" w:cs="Arial"/>
          <w:sz w:val="24"/>
          <w:szCs w:val="24"/>
        </w:rPr>
        <w:t>A</w:t>
      </w:r>
      <w:r w:rsidR="003006E6">
        <w:rPr>
          <w:rFonts w:ascii="Arial" w:hAnsi="Arial" w:cs="Arial"/>
          <w:sz w:val="24"/>
          <w:szCs w:val="24"/>
        </w:rPr>
        <w:t xml:space="preserve">s this is currently in the process of being upgraded </w:t>
      </w:r>
      <w:r w:rsidR="009D0FE8">
        <w:rPr>
          <w:rFonts w:ascii="Arial" w:hAnsi="Arial" w:cs="Arial"/>
          <w:sz w:val="24"/>
          <w:szCs w:val="24"/>
        </w:rPr>
        <w:t>with</w:t>
      </w:r>
      <w:r w:rsidR="003006E6">
        <w:rPr>
          <w:rFonts w:ascii="Arial" w:hAnsi="Arial" w:cs="Arial"/>
          <w:sz w:val="24"/>
          <w:szCs w:val="24"/>
        </w:rPr>
        <w:t>in Pembrokeshire</w:t>
      </w:r>
      <w:r w:rsidR="009D0FE8">
        <w:rPr>
          <w:rFonts w:ascii="Arial" w:hAnsi="Arial" w:cs="Arial"/>
          <w:sz w:val="24"/>
          <w:szCs w:val="24"/>
        </w:rPr>
        <w:t xml:space="preserve"> County Council</w:t>
      </w:r>
      <w:r w:rsidR="003006E6">
        <w:rPr>
          <w:rFonts w:ascii="Arial" w:hAnsi="Arial" w:cs="Arial"/>
          <w:sz w:val="24"/>
          <w:szCs w:val="24"/>
        </w:rPr>
        <w:t>, it will have to be taken into consideration if it is worth implementing the solution immediately or waiting for the new Care Management System to go live.</w:t>
      </w:r>
      <w:r w:rsidR="00F6357E" w:rsidRPr="001324A8">
        <w:rPr>
          <w:rFonts w:ascii="Arial" w:hAnsi="Arial" w:cs="Arial"/>
          <w:sz w:val="24"/>
          <w:szCs w:val="24"/>
        </w:rPr>
        <w:t xml:space="preserve"> </w:t>
      </w:r>
      <w:r w:rsidR="00C12560">
        <w:rPr>
          <w:rFonts w:ascii="Arial" w:hAnsi="Arial" w:cs="Arial"/>
          <w:sz w:val="24"/>
          <w:szCs w:val="24"/>
        </w:rPr>
        <w:br/>
      </w:r>
      <w:r w:rsidR="00C12560">
        <w:rPr>
          <w:rFonts w:ascii="Arial" w:hAnsi="Arial" w:cs="Arial"/>
          <w:sz w:val="24"/>
          <w:szCs w:val="24"/>
        </w:rPr>
        <w:br/>
      </w:r>
      <w:r w:rsidR="000E7F38">
        <w:rPr>
          <w:rFonts w:ascii="Arial" w:hAnsi="Arial" w:cs="Arial"/>
          <w:sz w:val="24"/>
          <w:szCs w:val="24"/>
        </w:rPr>
        <w:br/>
      </w:r>
      <w:r w:rsidR="00F6357E" w:rsidRPr="002147D4">
        <w:rPr>
          <w:rFonts w:ascii="Arial" w:hAnsi="Arial" w:cs="Arial"/>
          <w:sz w:val="24"/>
          <w:szCs w:val="24"/>
          <w:u w:val="single"/>
        </w:rPr>
        <w:t>Methodology</w:t>
      </w:r>
      <w:r w:rsidR="00F6357E" w:rsidRPr="002147D4">
        <w:rPr>
          <w:rFonts w:ascii="Arial" w:hAnsi="Arial" w:cs="Arial"/>
          <w:sz w:val="24"/>
          <w:szCs w:val="24"/>
          <w:u w:val="single"/>
        </w:rPr>
        <w:br/>
      </w:r>
      <w:r w:rsidR="00F6357E" w:rsidRPr="002147D4">
        <w:rPr>
          <w:rFonts w:ascii="Arial" w:hAnsi="Arial" w:cs="Arial"/>
          <w:sz w:val="24"/>
          <w:szCs w:val="24"/>
          <w:u w:val="single"/>
        </w:rPr>
        <w:br/>
      </w:r>
      <w:r w:rsidR="00127D59">
        <w:rPr>
          <w:rFonts w:ascii="Arial" w:hAnsi="Arial" w:cs="Arial"/>
          <w:sz w:val="24"/>
          <w:szCs w:val="24"/>
        </w:rPr>
        <w:t>The Organisation will use the PRINCE2 project management methodology as</w:t>
      </w:r>
      <w:r w:rsidR="00342AC1">
        <w:rPr>
          <w:rFonts w:ascii="Arial" w:hAnsi="Arial" w:cs="Arial"/>
          <w:sz w:val="24"/>
          <w:szCs w:val="24"/>
        </w:rPr>
        <w:t xml:space="preserve"> it is a structured methodology that works in stages that can bring in different teams at different points in the project.</w:t>
      </w:r>
      <w:r w:rsidR="00127D59">
        <w:rPr>
          <w:rFonts w:ascii="Arial" w:hAnsi="Arial" w:cs="Arial"/>
          <w:sz w:val="24"/>
          <w:szCs w:val="24"/>
        </w:rPr>
        <w:t xml:space="preserve"> </w:t>
      </w:r>
      <w:r w:rsidR="00342AC1">
        <w:rPr>
          <w:rFonts w:ascii="Arial" w:hAnsi="Arial" w:cs="Arial"/>
          <w:sz w:val="24"/>
          <w:szCs w:val="24"/>
        </w:rPr>
        <w:t>T</w:t>
      </w:r>
      <w:r w:rsidR="00127D59">
        <w:rPr>
          <w:rFonts w:ascii="Arial" w:hAnsi="Arial" w:cs="Arial"/>
          <w:sz w:val="24"/>
          <w:szCs w:val="24"/>
        </w:rPr>
        <w:t>his</w:t>
      </w:r>
      <w:r w:rsidR="00342AC1">
        <w:rPr>
          <w:rFonts w:ascii="Arial" w:hAnsi="Arial" w:cs="Arial"/>
          <w:sz w:val="24"/>
          <w:szCs w:val="24"/>
        </w:rPr>
        <w:t xml:space="preserve"> seems like the method</w:t>
      </w:r>
      <w:r w:rsidR="00127D59">
        <w:rPr>
          <w:rFonts w:ascii="Arial" w:hAnsi="Arial" w:cs="Arial"/>
          <w:sz w:val="24"/>
          <w:szCs w:val="24"/>
        </w:rPr>
        <w:t xml:space="preserve"> most suitable for a project like this in a large organisation where even though it is a relatively small piece of work it is likely to involve or impact several different services</w:t>
      </w:r>
      <w:r w:rsidR="00342AC1">
        <w:rPr>
          <w:rFonts w:ascii="Arial" w:hAnsi="Arial" w:cs="Arial"/>
          <w:sz w:val="24"/>
          <w:szCs w:val="24"/>
        </w:rPr>
        <w:t xml:space="preserve"> and teams</w:t>
      </w:r>
      <w:r w:rsidR="00127D59">
        <w:rPr>
          <w:rFonts w:ascii="Arial" w:hAnsi="Arial" w:cs="Arial"/>
          <w:sz w:val="24"/>
          <w:szCs w:val="24"/>
        </w:rPr>
        <w:t xml:space="preserve"> within Pembrokeshire County Council.</w:t>
      </w:r>
      <w:r w:rsidR="0081300C">
        <w:rPr>
          <w:rFonts w:ascii="Arial" w:hAnsi="Arial" w:cs="Arial"/>
          <w:sz w:val="24"/>
          <w:szCs w:val="24"/>
        </w:rPr>
        <w:t xml:space="preserve"> </w:t>
      </w:r>
      <w:r w:rsidR="009854E7">
        <w:rPr>
          <w:rFonts w:ascii="Arial" w:hAnsi="Arial" w:cs="Arial"/>
          <w:sz w:val="24"/>
          <w:szCs w:val="24"/>
        </w:rPr>
        <w:t xml:space="preserve">Staff members from </w:t>
      </w:r>
      <w:r w:rsidR="00127D59">
        <w:rPr>
          <w:rFonts w:ascii="Arial" w:hAnsi="Arial" w:cs="Arial"/>
          <w:sz w:val="24"/>
          <w:szCs w:val="24"/>
        </w:rPr>
        <w:t xml:space="preserve">Social Care (Social Workers, Finance team, </w:t>
      </w:r>
      <w:r w:rsidR="009854E7">
        <w:rPr>
          <w:rFonts w:ascii="Arial" w:hAnsi="Arial" w:cs="Arial"/>
          <w:sz w:val="24"/>
          <w:szCs w:val="24"/>
        </w:rPr>
        <w:t>and Social Care IT</w:t>
      </w:r>
      <w:r w:rsidR="00127D59">
        <w:rPr>
          <w:rFonts w:ascii="Arial" w:hAnsi="Arial" w:cs="Arial"/>
          <w:sz w:val="24"/>
          <w:szCs w:val="24"/>
        </w:rPr>
        <w:t xml:space="preserve">), Corporate IT, Corporate Finance and Information Governance </w:t>
      </w:r>
      <w:r w:rsidR="009854E7">
        <w:rPr>
          <w:rFonts w:ascii="Arial" w:hAnsi="Arial" w:cs="Arial"/>
          <w:sz w:val="24"/>
          <w:szCs w:val="24"/>
        </w:rPr>
        <w:t xml:space="preserve">teams </w:t>
      </w:r>
      <w:r w:rsidR="00127D59">
        <w:rPr>
          <w:rFonts w:ascii="Arial" w:hAnsi="Arial" w:cs="Arial"/>
          <w:sz w:val="24"/>
          <w:szCs w:val="24"/>
        </w:rPr>
        <w:t>are all going to need to be involved at some stage of the project</w:t>
      </w:r>
      <w:r w:rsidR="00342AC1">
        <w:rPr>
          <w:rFonts w:ascii="Arial" w:hAnsi="Arial" w:cs="Arial"/>
          <w:sz w:val="24"/>
          <w:szCs w:val="24"/>
        </w:rPr>
        <w:t>, so having a methodology that can acc</w:t>
      </w:r>
      <w:r w:rsidR="009854E7">
        <w:rPr>
          <w:rFonts w:ascii="Arial" w:hAnsi="Arial" w:cs="Arial"/>
          <w:sz w:val="24"/>
          <w:szCs w:val="24"/>
        </w:rPr>
        <w:t>ount for the</w:t>
      </w:r>
      <w:r w:rsidR="00342AC1">
        <w:rPr>
          <w:rFonts w:ascii="Arial" w:hAnsi="Arial" w:cs="Arial"/>
          <w:sz w:val="24"/>
          <w:szCs w:val="24"/>
        </w:rPr>
        <w:t xml:space="preserve"> wide impact of the project is important</w:t>
      </w:r>
      <w:r w:rsidR="007D597B">
        <w:rPr>
          <w:rFonts w:ascii="Arial" w:hAnsi="Arial" w:cs="Arial"/>
          <w:sz w:val="24"/>
          <w:szCs w:val="24"/>
        </w:rPr>
        <w:t>.</w:t>
      </w:r>
      <w:r w:rsidR="00342AC1">
        <w:rPr>
          <w:rFonts w:ascii="Arial" w:hAnsi="Arial" w:cs="Arial"/>
          <w:sz w:val="24"/>
          <w:szCs w:val="24"/>
        </w:rPr>
        <w:br/>
      </w:r>
      <w:r w:rsidR="00342AC1">
        <w:rPr>
          <w:rFonts w:ascii="Arial" w:hAnsi="Arial" w:cs="Arial"/>
          <w:sz w:val="24"/>
          <w:szCs w:val="24"/>
        </w:rPr>
        <w:br/>
        <w:t>The Project Board is likely to be made up of the heads of the service and corporate change managers, who will decide that the project is going to go ahead and will then appoint a Project Manager and Team to drive the project forward and r</w:t>
      </w:r>
      <w:r w:rsidR="00AC279D">
        <w:rPr>
          <w:rFonts w:ascii="Arial" w:hAnsi="Arial" w:cs="Arial"/>
          <w:sz w:val="24"/>
          <w:szCs w:val="24"/>
        </w:rPr>
        <w:t>eport back to the Project Board as it proceeds.</w:t>
      </w:r>
      <w:r w:rsidR="00342AC1">
        <w:rPr>
          <w:rFonts w:ascii="Arial" w:hAnsi="Arial" w:cs="Arial"/>
          <w:sz w:val="24"/>
          <w:szCs w:val="24"/>
        </w:rPr>
        <w:br/>
      </w:r>
      <w:r w:rsidR="00127D59">
        <w:rPr>
          <w:rFonts w:ascii="Arial" w:hAnsi="Arial" w:cs="Arial"/>
          <w:sz w:val="24"/>
          <w:szCs w:val="24"/>
        </w:rPr>
        <w:br/>
      </w:r>
      <w:r w:rsidR="00342AC1">
        <w:rPr>
          <w:rFonts w:ascii="Arial" w:hAnsi="Arial" w:cs="Arial"/>
          <w:sz w:val="24"/>
          <w:szCs w:val="24"/>
        </w:rPr>
        <w:t xml:space="preserve">The </w:t>
      </w:r>
      <w:r w:rsidR="00127D59">
        <w:rPr>
          <w:rFonts w:ascii="Arial" w:hAnsi="Arial" w:cs="Arial"/>
          <w:sz w:val="24"/>
          <w:szCs w:val="24"/>
        </w:rPr>
        <w:t>Project Team and M</w:t>
      </w:r>
      <w:r w:rsidR="0081300C">
        <w:rPr>
          <w:rFonts w:ascii="Arial" w:hAnsi="Arial" w:cs="Arial"/>
          <w:sz w:val="24"/>
          <w:szCs w:val="24"/>
        </w:rPr>
        <w:t>anager</w:t>
      </w:r>
      <w:r w:rsidR="00342AC1">
        <w:rPr>
          <w:rFonts w:ascii="Arial" w:hAnsi="Arial" w:cs="Arial"/>
          <w:sz w:val="24"/>
          <w:szCs w:val="24"/>
        </w:rPr>
        <w:t xml:space="preserve"> will be</w:t>
      </w:r>
      <w:r w:rsidR="00AC279D">
        <w:rPr>
          <w:rFonts w:ascii="Arial" w:hAnsi="Arial" w:cs="Arial"/>
          <w:sz w:val="24"/>
          <w:szCs w:val="24"/>
        </w:rPr>
        <w:t xml:space="preserve"> made up from staff in</w:t>
      </w:r>
      <w:r w:rsidR="00127D59">
        <w:rPr>
          <w:rFonts w:ascii="Arial" w:hAnsi="Arial" w:cs="Arial"/>
          <w:sz w:val="24"/>
          <w:szCs w:val="24"/>
        </w:rPr>
        <w:t xml:space="preserve"> the Social Care Finance Team</w:t>
      </w:r>
      <w:r w:rsidR="00AC279D">
        <w:rPr>
          <w:rFonts w:ascii="Arial" w:hAnsi="Arial" w:cs="Arial"/>
          <w:sz w:val="24"/>
          <w:szCs w:val="24"/>
        </w:rPr>
        <w:t xml:space="preserve"> and Social Care IT team</w:t>
      </w:r>
      <w:r w:rsidR="00127D59">
        <w:rPr>
          <w:rFonts w:ascii="Arial" w:hAnsi="Arial" w:cs="Arial"/>
          <w:sz w:val="24"/>
          <w:szCs w:val="24"/>
        </w:rPr>
        <w:t xml:space="preserve"> who</w:t>
      </w:r>
      <w:r w:rsidR="0081300C">
        <w:rPr>
          <w:rFonts w:ascii="Arial" w:hAnsi="Arial" w:cs="Arial"/>
          <w:sz w:val="24"/>
          <w:szCs w:val="24"/>
        </w:rPr>
        <w:t xml:space="preserve"> can take control and</w:t>
      </w:r>
      <w:r w:rsidR="00127D59">
        <w:rPr>
          <w:rFonts w:ascii="Arial" w:hAnsi="Arial" w:cs="Arial"/>
          <w:sz w:val="24"/>
          <w:szCs w:val="24"/>
        </w:rPr>
        <w:t xml:space="preserve"> arrange </w:t>
      </w:r>
      <w:r w:rsidR="00342AC1">
        <w:rPr>
          <w:rFonts w:ascii="Arial" w:hAnsi="Arial" w:cs="Arial"/>
          <w:sz w:val="24"/>
          <w:szCs w:val="24"/>
        </w:rPr>
        <w:t xml:space="preserve">for </w:t>
      </w:r>
      <w:r w:rsidR="00127D59">
        <w:rPr>
          <w:rFonts w:ascii="Arial" w:hAnsi="Arial" w:cs="Arial"/>
          <w:sz w:val="24"/>
          <w:szCs w:val="24"/>
        </w:rPr>
        <w:t>the</w:t>
      </w:r>
      <w:r w:rsidR="0081300C">
        <w:rPr>
          <w:rFonts w:ascii="Arial" w:hAnsi="Arial" w:cs="Arial"/>
          <w:sz w:val="24"/>
          <w:szCs w:val="24"/>
        </w:rPr>
        <w:t xml:space="preserve"> work</w:t>
      </w:r>
      <w:r w:rsidR="00342AC1">
        <w:rPr>
          <w:rFonts w:ascii="Arial" w:hAnsi="Arial" w:cs="Arial"/>
          <w:sz w:val="24"/>
          <w:szCs w:val="24"/>
        </w:rPr>
        <w:t xml:space="preserve"> to be completed</w:t>
      </w:r>
      <w:r w:rsidR="0081300C">
        <w:rPr>
          <w:rFonts w:ascii="Arial" w:hAnsi="Arial" w:cs="Arial"/>
          <w:sz w:val="24"/>
          <w:szCs w:val="24"/>
        </w:rPr>
        <w:t xml:space="preserve"> in stages bringing in</w:t>
      </w:r>
      <w:r w:rsidR="00342AC1">
        <w:rPr>
          <w:rFonts w:ascii="Arial" w:hAnsi="Arial" w:cs="Arial"/>
          <w:sz w:val="24"/>
          <w:szCs w:val="24"/>
        </w:rPr>
        <w:t xml:space="preserve"> the</w:t>
      </w:r>
      <w:r w:rsidR="0081300C">
        <w:rPr>
          <w:rFonts w:ascii="Arial" w:hAnsi="Arial" w:cs="Arial"/>
          <w:sz w:val="24"/>
          <w:szCs w:val="24"/>
        </w:rPr>
        <w:t xml:space="preserve"> appropriate expertise at the right stage to ensure everything works smoothly and can integrate with existing systems and workflows</w:t>
      </w:r>
      <w:r w:rsidR="00342AC1">
        <w:rPr>
          <w:rFonts w:ascii="Arial" w:hAnsi="Arial" w:cs="Arial"/>
          <w:sz w:val="24"/>
          <w:szCs w:val="24"/>
        </w:rPr>
        <w:t>.</w:t>
      </w:r>
      <w:r w:rsidR="00AC279D">
        <w:rPr>
          <w:rFonts w:ascii="Arial" w:hAnsi="Arial" w:cs="Arial"/>
          <w:sz w:val="24"/>
          <w:szCs w:val="24"/>
        </w:rPr>
        <w:t xml:space="preserve"> </w:t>
      </w:r>
      <w:r w:rsidR="00342AC1">
        <w:rPr>
          <w:rFonts w:ascii="Arial" w:hAnsi="Arial" w:cs="Arial"/>
          <w:sz w:val="24"/>
          <w:szCs w:val="24"/>
        </w:rPr>
        <w:t>They will then report back to the higher Project B</w:t>
      </w:r>
      <w:r w:rsidR="00127D59">
        <w:rPr>
          <w:rFonts w:ascii="Arial" w:hAnsi="Arial" w:cs="Arial"/>
          <w:sz w:val="24"/>
          <w:szCs w:val="24"/>
        </w:rPr>
        <w:t>oard at the end of each stage</w:t>
      </w:r>
      <w:r w:rsidR="00342AC1">
        <w:rPr>
          <w:rFonts w:ascii="Arial" w:hAnsi="Arial" w:cs="Arial"/>
          <w:sz w:val="24"/>
          <w:szCs w:val="24"/>
        </w:rPr>
        <w:t xml:space="preserve"> with their conclusions</w:t>
      </w:r>
      <w:r w:rsidR="00127D59">
        <w:rPr>
          <w:rFonts w:ascii="Arial" w:hAnsi="Arial" w:cs="Arial"/>
          <w:sz w:val="24"/>
          <w:szCs w:val="24"/>
        </w:rPr>
        <w:t xml:space="preserve"> to ensure the project is kept on track and is still justifiable from a business perspective</w:t>
      </w:r>
      <w:r w:rsidR="0081300C">
        <w:rPr>
          <w:rFonts w:ascii="Arial" w:hAnsi="Arial" w:cs="Arial"/>
          <w:sz w:val="24"/>
          <w:szCs w:val="24"/>
        </w:rPr>
        <w:t>.</w:t>
      </w:r>
      <w:r w:rsidR="00B843D0">
        <w:rPr>
          <w:rFonts w:ascii="Arial" w:hAnsi="Arial" w:cs="Arial"/>
          <w:sz w:val="24"/>
          <w:szCs w:val="24"/>
        </w:rPr>
        <w:br/>
      </w:r>
      <w:r w:rsidR="00B843D0">
        <w:rPr>
          <w:rFonts w:ascii="Arial" w:hAnsi="Arial" w:cs="Arial"/>
          <w:sz w:val="24"/>
          <w:szCs w:val="24"/>
        </w:rPr>
        <w:br/>
      </w:r>
      <w:r w:rsidR="00B843D0" w:rsidRPr="00127D59">
        <w:rPr>
          <w:rFonts w:ascii="Arial" w:hAnsi="Arial" w:cs="Arial"/>
          <w:sz w:val="24"/>
          <w:szCs w:val="24"/>
        </w:rPr>
        <w:t>These smaller teams can then use a simpler</w:t>
      </w:r>
      <w:r w:rsidR="00C12560">
        <w:rPr>
          <w:rFonts w:ascii="Arial" w:hAnsi="Arial" w:cs="Arial"/>
          <w:sz w:val="24"/>
          <w:szCs w:val="24"/>
        </w:rPr>
        <w:t>, small scale</w:t>
      </w:r>
      <w:r w:rsidR="00B843D0" w:rsidRPr="00127D59">
        <w:rPr>
          <w:rFonts w:ascii="Arial" w:hAnsi="Arial" w:cs="Arial"/>
          <w:sz w:val="24"/>
          <w:szCs w:val="24"/>
        </w:rPr>
        <w:t xml:space="preserve"> project management methodology to complete the</w:t>
      </w:r>
      <w:r w:rsidR="00342AC1">
        <w:rPr>
          <w:rFonts w:ascii="Arial" w:hAnsi="Arial" w:cs="Arial"/>
          <w:sz w:val="24"/>
          <w:szCs w:val="24"/>
        </w:rPr>
        <w:t>ir task if needed such as SCRUM</w:t>
      </w:r>
      <w:r w:rsidR="00B843D0" w:rsidRPr="00127D59">
        <w:rPr>
          <w:rFonts w:ascii="Arial" w:hAnsi="Arial" w:cs="Arial"/>
          <w:sz w:val="24"/>
          <w:szCs w:val="24"/>
        </w:rPr>
        <w:t>. This allows the people with appropriate expertise to come into the project at the right stage, ensuring everything can progress smoothly</w:t>
      </w:r>
      <w:r w:rsidR="00C12560">
        <w:rPr>
          <w:rFonts w:ascii="Arial" w:hAnsi="Arial" w:cs="Arial"/>
          <w:sz w:val="24"/>
          <w:szCs w:val="24"/>
        </w:rPr>
        <w:t xml:space="preserve"> as teams aren’t working on an aspect of the project before the previous step is completed. This will ensure that the project can </w:t>
      </w:r>
      <w:r w:rsidR="00C12560">
        <w:rPr>
          <w:rFonts w:ascii="Arial" w:hAnsi="Arial" w:cs="Arial"/>
          <w:sz w:val="24"/>
          <w:szCs w:val="24"/>
        </w:rPr>
        <w:lastRenderedPageBreak/>
        <w:t>progress in a logical manner</w:t>
      </w:r>
      <w:r w:rsidR="00B843D0" w:rsidRPr="00127D59">
        <w:rPr>
          <w:rFonts w:ascii="Arial" w:hAnsi="Arial" w:cs="Arial"/>
          <w:sz w:val="24"/>
          <w:szCs w:val="24"/>
        </w:rPr>
        <w:t xml:space="preserve"> and can be integrated with </w:t>
      </w:r>
      <w:r w:rsidR="004A60AB" w:rsidRPr="00127D59">
        <w:rPr>
          <w:rFonts w:ascii="Arial" w:hAnsi="Arial" w:cs="Arial"/>
          <w:sz w:val="24"/>
          <w:szCs w:val="24"/>
        </w:rPr>
        <w:t>existing systems and workflows</w:t>
      </w:r>
      <w:r w:rsidR="009854E7">
        <w:rPr>
          <w:rFonts w:ascii="Arial" w:hAnsi="Arial" w:cs="Arial"/>
          <w:sz w:val="24"/>
          <w:szCs w:val="24"/>
        </w:rPr>
        <w:t xml:space="preserve"> correctly</w:t>
      </w:r>
      <w:r w:rsidR="004A60AB" w:rsidRPr="00127D59">
        <w:rPr>
          <w:rFonts w:ascii="Arial" w:hAnsi="Arial" w:cs="Arial"/>
          <w:sz w:val="24"/>
          <w:szCs w:val="24"/>
        </w:rPr>
        <w:t>.</w:t>
      </w:r>
      <w:r w:rsidR="004A60AB">
        <w:rPr>
          <w:rFonts w:ascii="Arial" w:hAnsi="Arial" w:cs="Arial"/>
          <w:sz w:val="24"/>
          <w:szCs w:val="24"/>
        </w:rPr>
        <w:t xml:space="preserve"> </w:t>
      </w:r>
    </w:p>
    <w:p w:rsidR="0089055B" w:rsidRDefault="004A60AB">
      <w:pPr>
        <w:rPr>
          <w:rFonts w:ascii="Arial" w:hAnsi="Arial" w:cs="Arial"/>
          <w:sz w:val="24"/>
          <w:szCs w:val="24"/>
        </w:rPr>
      </w:pPr>
      <w:r>
        <w:rPr>
          <w:rFonts w:ascii="Arial" w:hAnsi="Arial" w:cs="Arial"/>
          <w:sz w:val="24"/>
          <w:szCs w:val="24"/>
        </w:rPr>
        <w:t>The project team will start by looking at the problem and deciding on the best way forward. Looking into whether to buy an existing system or build something from scratch. They will contact other organisations</w:t>
      </w:r>
      <w:r w:rsidR="009854E7">
        <w:rPr>
          <w:rFonts w:ascii="Arial" w:hAnsi="Arial" w:cs="Arial"/>
          <w:sz w:val="24"/>
          <w:szCs w:val="24"/>
        </w:rPr>
        <w:t>, such as Lincolnshire County Council</w:t>
      </w:r>
      <w:r>
        <w:rPr>
          <w:rFonts w:ascii="Arial" w:hAnsi="Arial" w:cs="Arial"/>
          <w:sz w:val="24"/>
          <w:szCs w:val="24"/>
        </w:rPr>
        <w:t xml:space="preserve"> who have implemented similar changes to see what has worked and hasn’t worked for them and hopefully learn from these experiences.</w:t>
      </w:r>
      <w:r w:rsidR="00342AC1">
        <w:rPr>
          <w:rFonts w:ascii="Arial" w:hAnsi="Arial" w:cs="Arial"/>
          <w:sz w:val="24"/>
          <w:szCs w:val="24"/>
        </w:rPr>
        <w:t xml:space="preserve"> They can also draw on the experiences they have from implementing similar p</w:t>
      </w:r>
      <w:r w:rsidR="008C1E97">
        <w:rPr>
          <w:rFonts w:ascii="Arial" w:hAnsi="Arial" w:cs="Arial"/>
          <w:sz w:val="24"/>
          <w:szCs w:val="24"/>
        </w:rPr>
        <w:t>r</w:t>
      </w:r>
      <w:r w:rsidR="00342AC1">
        <w:rPr>
          <w:rFonts w:ascii="Arial" w:hAnsi="Arial" w:cs="Arial"/>
          <w:sz w:val="24"/>
          <w:szCs w:val="24"/>
        </w:rPr>
        <w:t xml:space="preserve">ojects in the wider Social Care Finance programme which has been looking at automating the payment and invoicing of Social Care </w:t>
      </w:r>
      <w:r w:rsidR="008C1E97">
        <w:rPr>
          <w:rFonts w:ascii="Arial" w:hAnsi="Arial" w:cs="Arial"/>
          <w:sz w:val="24"/>
          <w:szCs w:val="24"/>
        </w:rPr>
        <w:t>packages and</w:t>
      </w:r>
      <w:r w:rsidR="00342AC1">
        <w:rPr>
          <w:rFonts w:ascii="Arial" w:hAnsi="Arial" w:cs="Arial"/>
          <w:sz w:val="24"/>
          <w:szCs w:val="24"/>
        </w:rPr>
        <w:t xml:space="preserve"> has been ongoing in Pembrokeshire for a number of years.</w:t>
      </w:r>
      <w:r w:rsidR="00AC279D">
        <w:rPr>
          <w:rFonts w:ascii="Arial" w:hAnsi="Arial" w:cs="Arial"/>
          <w:sz w:val="24"/>
          <w:szCs w:val="24"/>
        </w:rPr>
        <w:t xml:space="preserve"> It’s important that staff members who are familiar with the assessment process and will be using the new system are involved at this stage to ensure that the project is implemented in a way that is best for the business processes of the organisation.</w:t>
      </w:r>
      <w:r w:rsidR="008C1E97">
        <w:rPr>
          <w:rFonts w:ascii="Arial" w:hAnsi="Arial" w:cs="Arial"/>
          <w:sz w:val="24"/>
          <w:szCs w:val="24"/>
        </w:rPr>
        <w:t xml:space="preserve"> During this stage it will </w:t>
      </w:r>
      <w:r>
        <w:rPr>
          <w:rFonts w:ascii="Arial" w:hAnsi="Arial" w:cs="Arial"/>
          <w:sz w:val="24"/>
          <w:szCs w:val="24"/>
        </w:rPr>
        <w:t>important to look at whether the new system wi</w:t>
      </w:r>
      <w:r w:rsidR="008C1E97">
        <w:rPr>
          <w:rFonts w:ascii="Arial" w:hAnsi="Arial" w:cs="Arial"/>
          <w:sz w:val="24"/>
          <w:szCs w:val="24"/>
        </w:rPr>
        <w:t>ll be able to integrate with the organisations</w:t>
      </w:r>
      <w:r>
        <w:rPr>
          <w:rFonts w:ascii="Arial" w:hAnsi="Arial" w:cs="Arial"/>
          <w:sz w:val="24"/>
          <w:szCs w:val="24"/>
        </w:rPr>
        <w:t xml:space="preserve"> current</w:t>
      </w:r>
      <w:r w:rsidR="008C1E97">
        <w:rPr>
          <w:rFonts w:ascii="Arial" w:hAnsi="Arial" w:cs="Arial"/>
          <w:sz w:val="24"/>
          <w:szCs w:val="24"/>
        </w:rPr>
        <w:t xml:space="preserve"> Care Management</w:t>
      </w:r>
      <w:r>
        <w:rPr>
          <w:rFonts w:ascii="Arial" w:hAnsi="Arial" w:cs="Arial"/>
          <w:sz w:val="24"/>
          <w:szCs w:val="24"/>
        </w:rPr>
        <w:t xml:space="preserve"> </w:t>
      </w:r>
      <w:r w:rsidR="008C1E97">
        <w:rPr>
          <w:rFonts w:ascii="Arial" w:hAnsi="Arial" w:cs="Arial"/>
          <w:sz w:val="24"/>
          <w:szCs w:val="24"/>
        </w:rPr>
        <w:t>System</w:t>
      </w:r>
      <w:r>
        <w:rPr>
          <w:rFonts w:ascii="Arial" w:hAnsi="Arial" w:cs="Arial"/>
          <w:sz w:val="24"/>
          <w:szCs w:val="24"/>
        </w:rPr>
        <w:t xml:space="preserve"> as well as </w:t>
      </w:r>
      <w:r w:rsidR="008C1E97">
        <w:rPr>
          <w:rFonts w:ascii="Arial" w:hAnsi="Arial" w:cs="Arial"/>
          <w:sz w:val="24"/>
          <w:szCs w:val="24"/>
        </w:rPr>
        <w:t xml:space="preserve">the </w:t>
      </w:r>
      <w:r>
        <w:rPr>
          <w:rFonts w:ascii="Arial" w:hAnsi="Arial" w:cs="Arial"/>
          <w:sz w:val="24"/>
          <w:szCs w:val="24"/>
        </w:rPr>
        <w:t xml:space="preserve">systems that are in the process of being implemented to </w:t>
      </w:r>
      <w:r w:rsidR="008C1E97">
        <w:rPr>
          <w:rFonts w:ascii="Arial" w:hAnsi="Arial" w:cs="Arial"/>
          <w:sz w:val="24"/>
          <w:szCs w:val="24"/>
        </w:rPr>
        <w:t>replace</w:t>
      </w:r>
      <w:r>
        <w:rPr>
          <w:rFonts w:ascii="Arial" w:hAnsi="Arial" w:cs="Arial"/>
          <w:sz w:val="24"/>
          <w:szCs w:val="24"/>
        </w:rPr>
        <w:t xml:space="preserve"> what is currently being used</w:t>
      </w:r>
      <w:r w:rsidR="008C1E97">
        <w:rPr>
          <w:rFonts w:ascii="Arial" w:hAnsi="Arial" w:cs="Arial"/>
          <w:sz w:val="24"/>
          <w:szCs w:val="24"/>
        </w:rPr>
        <w:t>, ensuring that the project is</w:t>
      </w:r>
      <w:r>
        <w:rPr>
          <w:rFonts w:ascii="Arial" w:hAnsi="Arial" w:cs="Arial"/>
          <w:sz w:val="24"/>
          <w:szCs w:val="24"/>
        </w:rPr>
        <w:t xml:space="preserve"> </w:t>
      </w:r>
      <w:r w:rsidR="008C1E97">
        <w:rPr>
          <w:rFonts w:ascii="Arial" w:hAnsi="Arial" w:cs="Arial"/>
          <w:sz w:val="24"/>
          <w:szCs w:val="24"/>
        </w:rPr>
        <w:t>futureproofing</w:t>
      </w:r>
      <w:r>
        <w:rPr>
          <w:rFonts w:ascii="Arial" w:hAnsi="Arial" w:cs="Arial"/>
          <w:sz w:val="24"/>
          <w:szCs w:val="24"/>
        </w:rPr>
        <w:t>.</w:t>
      </w:r>
      <w:r w:rsidR="008C1E97">
        <w:rPr>
          <w:rFonts w:ascii="Arial" w:hAnsi="Arial" w:cs="Arial"/>
          <w:sz w:val="24"/>
          <w:szCs w:val="24"/>
        </w:rPr>
        <w:t xml:space="preserve"> They can go back to the Project Board to decide if it</w:t>
      </w:r>
      <w:r>
        <w:rPr>
          <w:rFonts w:ascii="Arial" w:hAnsi="Arial" w:cs="Arial"/>
          <w:sz w:val="24"/>
          <w:szCs w:val="24"/>
        </w:rPr>
        <w:t xml:space="preserve"> </w:t>
      </w:r>
      <w:r w:rsidR="008C1E97" w:rsidRPr="008C1E97">
        <w:rPr>
          <w:rFonts w:ascii="Arial" w:hAnsi="Arial" w:cs="Arial"/>
          <w:sz w:val="24"/>
          <w:szCs w:val="24"/>
        </w:rPr>
        <w:t>w</w:t>
      </w:r>
      <w:r w:rsidRPr="008C1E97">
        <w:rPr>
          <w:rFonts w:ascii="Arial" w:hAnsi="Arial" w:cs="Arial"/>
          <w:sz w:val="24"/>
          <w:szCs w:val="24"/>
        </w:rPr>
        <w:t xml:space="preserve">ill it be better to wait a year or 2 to implement the project alongside the financial module of </w:t>
      </w:r>
      <w:r w:rsidR="008C1E97">
        <w:rPr>
          <w:rFonts w:ascii="Arial" w:hAnsi="Arial" w:cs="Arial"/>
          <w:sz w:val="24"/>
          <w:szCs w:val="24"/>
        </w:rPr>
        <w:t>our new Care Management System</w:t>
      </w:r>
      <w:r w:rsidRPr="008C1E97">
        <w:rPr>
          <w:rFonts w:ascii="Arial" w:hAnsi="Arial" w:cs="Arial"/>
          <w:sz w:val="24"/>
          <w:szCs w:val="24"/>
        </w:rPr>
        <w:t>?</w:t>
      </w:r>
      <w:r w:rsidR="008C1E97">
        <w:rPr>
          <w:rFonts w:ascii="Arial" w:hAnsi="Arial" w:cs="Arial"/>
          <w:sz w:val="24"/>
          <w:szCs w:val="24"/>
        </w:rPr>
        <w:t xml:space="preserve"> Or could it be implemented now and added into the new system once that goes Live. </w:t>
      </w:r>
      <w:r w:rsidR="008C1E97">
        <w:rPr>
          <w:rFonts w:ascii="Arial" w:hAnsi="Arial" w:cs="Arial"/>
          <w:sz w:val="24"/>
          <w:szCs w:val="24"/>
        </w:rPr>
        <w:br/>
      </w:r>
      <w:r w:rsidR="008C1E97">
        <w:rPr>
          <w:rFonts w:ascii="Arial" w:hAnsi="Arial" w:cs="Arial"/>
          <w:sz w:val="24"/>
          <w:szCs w:val="24"/>
        </w:rPr>
        <w:br/>
        <w:t xml:space="preserve">Once a decision has been taken by the Project Board and the Project Manager, they can then start </w:t>
      </w:r>
      <w:r w:rsidR="00745A82">
        <w:rPr>
          <w:rFonts w:ascii="Arial" w:hAnsi="Arial" w:cs="Arial"/>
          <w:sz w:val="24"/>
          <w:szCs w:val="24"/>
        </w:rPr>
        <w:t xml:space="preserve">to arrange the smaller teams and set them working on specific tasks to bring the project to completion. After each </w:t>
      </w:r>
      <w:r w:rsidR="00C36E81">
        <w:rPr>
          <w:rFonts w:ascii="Arial" w:hAnsi="Arial" w:cs="Arial"/>
          <w:sz w:val="24"/>
          <w:szCs w:val="24"/>
        </w:rPr>
        <w:t>task has been completed the Project Team can update their project plan and report back to the Project Board with the case for continuing with the project.</w:t>
      </w:r>
    </w:p>
    <w:p w:rsidR="000E7F38" w:rsidRDefault="00C36E81">
      <w:pPr>
        <w:rPr>
          <w:rFonts w:ascii="Arial" w:hAnsi="Arial" w:cs="Arial"/>
          <w:sz w:val="24"/>
          <w:szCs w:val="24"/>
          <w:u w:val="single"/>
        </w:rPr>
      </w:pPr>
      <w:r>
        <w:rPr>
          <w:rFonts w:ascii="Arial" w:hAnsi="Arial" w:cs="Arial"/>
          <w:sz w:val="24"/>
          <w:szCs w:val="24"/>
        </w:rPr>
        <w:t>The main risk will be the Project M</w:t>
      </w:r>
      <w:r w:rsidR="002147D4">
        <w:rPr>
          <w:rFonts w:ascii="Arial" w:hAnsi="Arial" w:cs="Arial"/>
          <w:sz w:val="24"/>
          <w:szCs w:val="24"/>
        </w:rPr>
        <w:t>anagement team</w:t>
      </w:r>
      <w:r w:rsidR="000E7F38">
        <w:rPr>
          <w:rFonts w:ascii="Arial" w:hAnsi="Arial" w:cs="Arial"/>
          <w:sz w:val="24"/>
          <w:szCs w:val="24"/>
        </w:rPr>
        <w:t>s</w:t>
      </w:r>
      <w:r w:rsidR="002147D4">
        <w:rPr>
          <w:rFonts w:ascii="Arial" w:hAnsi="Arial" w:cs="Arial"/>
          <w:sz w:val="24"/>
          <w:szCs w:val="24"/>
        </w:rPr>
        <w:t xml:space="preserve"> becoming so focussed on getting the project done that they will </w:t>
      </w:r>
      <w:r w:rsidR="000E7F38">
        <w:rPr>
          <w:rFonts w:ascii="Arial" w:hAnsi="Arial" w:cs="Arial"/>
          <w:sz w:val="24"/>
          <w:szCs w:val="24"/>
        </w:rPr>
        <w:t>continue to push it forward even if it’s not working</w:t>
      </w:r>
      <w:r>
        <w:rPr>
          <w:rFonts w:ascii="Arial" w:hAnsi="Arial" w:cs="Arial"/>
          <w:sz w:val="24"/>
          <w:szCs w:val="24"/>
        </w:rPr>
        <w:t xml:space="preserve"> as</w:t>
      </w:r>
      <w:r w:rsidR="000E7F38">
        <w:rPr>
          <w:rFonts w:ascii="Arial" w:hAnsi="Arial" w:cs="Arial"/>
          <w:sz w:val="24"/>
          <w:szCs w:val="24"/>
        </w:rPr>
        <w:t xml:space="preserve"> well</w:t>
      </w:r>
      <w:r>
        <w:rPr>
          <w:rFonts w:ascii="Arial" w:hAnsi="Arial" w:cs="Arial"/>
          <w:sz w:val="24"/>
          <w:szCs w:val="24"/>
        </w:rPr>
        <w:t xml:space="preserve"> as expected or hoped for and</w:t>
      </w:r>
      <w:r w:rsidR="000E7F38">
        <w:rPr>
          <w:rFonts w:ascii="Arial" w:hAnsi="Arial" w:cs="Arial"/>
          <w:sz w:val="24"/>
          <w:szCs w:val="24"/>
        </w:rPr>
        <w:t xml:space="preserve"> is no longer a cost effective solution to the problem. </w:t>
      </w:r>
      <w:r w:rsidR="006D5DF8">
        <w:rPr>
          <w:rFonts w:ascii="Arial" w:hAnsi="Arial" w:cs="Arial"/>
          <w:sz w:val="24"/>
          <w:szCs w:val="24"/>
        </w:rPr>
        <w:t>The best way to try to avoid this is to have staff involved who will be using the system day to day, as they will be best equipped to highlight any problems that might arise with how the new system operates, and point out how it will not improve the business flow but might in fact cause a hindrance to the day to day working of the team.</w:t>
      </w:r>
      <w:r w:rsidR="001324A8">
        <w:rPr>
          <w:rFonts w:ascii="Arial" w:hAnsi="Arial" w:cs="Arial"/>
          <w:sz w:val="24"/>
          <w:szCs w:val="24"/>
        </w:rPr>
        <w:br/>
      </w:r>
    </w:p>
    <w:p w:rsidR="00BB37D0" w:rsidRDefault="001324A8">
      <w:pPr>
        <w:rPr>
          <w:rFonts w:ascii="Arial" w:hAnsi="Arial" w:cs="Arial"/>
          <w:sz w:val="24"/>
          <w:szCs w:val="24"/>
        </w:rPr>
      </w:pPr>
      <w:r w:rsidRPr="002147D4">
        <w:rPr>
          <w:rFonts w:ascii="Arial" w:hAnsi="Arial" w:cs="Arial"/>
          <w:sz w:val="24"/>
          <w:szCs w:val="24"/>
          <w:u w:val="single"/>
        </w:rPr>
        <w:t>Measures</w:t>
      </w:r>
      <w:r w:rsidRPr="002147D4">
        <w:rPr>
          <w:rFonts w:ascii="Arial" w:hAnsi="Arial" w:cs="Arial"/>
          <w:sz w:val="24"/>
          <w:szCs w:val="24"/>
          <w:u w:val="single"/>
        </w:rPr>
        <w:br/>
      </w:r>
      <w:r w:rsidRPr="002147D4">
        <w:rPr>
          <w:rFonts w:ascii="Arial" w:hAnsi="Arial" w:cs="Arial"/>
          <w:sz w:val="24"/>
          <w:szCs w:val="24"/>
          <w:u w:val="single"/>
        </w:rPr>
        <w:br/>
      </w:r>
      <w:proofErr w:type="gramStart"/>
      <w:r w:rsidR="006D5DF8">
        <w:rPr>
          <w:rFonts w:ascii="Arial" w:hAnsi="Arial" w:cs="Arial"/>
          <w:sz w:val="24"/>
          <w:szCs w:val="24"/>
        </w:rPr>
        <w:t>The</w:t>
      </w:r>
      <w:proofErr w:type="gramEnd"/>
      <w:r w:rsidR="00C12560">
        <w:rPr>
          <w:rFonts w:ascii="Arial" w:hAnsi="Arial" w:cs="Arial"/>
          <w:sz w:val="24"/>
          <w:szCs w:val="24"/>
        </w:rPr>
        <w:t xml:space="preserve"> projects</w:t>
      </w:r>
      <w:r>
        <w:rPr>
          <w:rFonts w:ascii="Arial" w:hAnsi="Arial" w:cs="Arial"/>
          <w:sz w:val="24"/>
          <w:szCs w:val="24"/>
        </w:rPr>
        <w:t xml:space="preserve"> intervention will be to replace</w:t>
      </w:r>
      <w:r w:rsidR="00C12560">
        <w:rPr>
          <w:rFonts w:ascii="Arial" w:hAnsi="Arial" w:cs="Arial"/>
          <w:sz w:val="24"/>
          <w:szCs w:val="24"/>
        </w:rPr>
        <w:t xml:space="preserve"> the</w:t>
      </w:r>
      <w:r w:rsidR="006D5DF8">
        <w:rPr>
          <w:rFonts w:ascii="Arial" w:hAnsi="Arial" w:cs="Arial"/>
          <w:sz w:val="24"/>
          <w:szCs w:val="24"/>
        </w:rPr>
        <w:t xml:space="preserve"> three</w:t>
      </w:r>
      <w:r w:rsidR="00C12560">
        <w:rPr>
          <w:rFonts w:ascii="Arial" w:hAnsi="Arial" w:cs="Arial"/>
          <w:sz w:val="24"/>
          <w:szCs w:val="24"/>
        </w:rPr>
        <w:t xml:space="preserve"> current</w:t>
      </w:r>
      <w:r>
        <w:rPr>
          <w:rFonts w:ascii="Arial" w:hAnsi="Arial" w:cs="Arial"/>
          <w:sz w:val="24"/>
          <w:szCs w:val="24"/>
        </w:rPr>
        <w:t xml:space="preserve"> paper</w:t>
      </w:r>
      <w:r w:rsidR="00C12560">
        <w:rPr>
          <w:rFonts w:ascii="Arial" w:hAnsi="Arial" w:cs="Arial"/>
          <w:sz w:val="24"/>
          <w:szCs w:val="24"/>
        </w:rPr>
        <w:t xml:space="preserve"> financial assessment forms with a single</w:t>
      </w:r>
      <w:r>
        <w:rPr>
          <w:rFonts w:ascii="Arial" w:hAnsi="Arial" w:cs="Arial"/>
          <w:sz w:val="24"/>
          <w:szCs w:val="24"/>
        </w:rPr>
        <w:t xml:space="preserve"> online option for submitting financial details, which will hopefully speed up the time an assessment takes to complete. </w:t>
      </w:r>
      <w:r w:rsidR="00127D59">
        <w:rPr>
          <w:rFonts w:ascii="Arial" w:hAnsi="Arial" w:cs="Arial"/>
          <w:sz w:val="24"/>
          <w:szCs w:val="24"/>
        </w:rPr>
        <w:t>The organisation</w:t>
      </w:r>
      <w:r w:rsidR="0081300C">
        <w:rPr>
          <w:rFonts w:ascii="Arial" w:hAnsi="Arial" w:cs="Arial"/>
          <w:sz w:val="24"/>
          <w:szCs w:val="24"/>
        </w:rPr>
        <w:t xml:space="preserve"> will be able to measure this</w:t>
      </w:r>
      <w:r>
        <w:rPr>
          <w:rFonts w:ascii="Arial" w:hAnsi="Arial" w:cs="Arial"/>
          <w:sz w:val="24"/>
          <w:szCs w:val="24"/>
        </w:rPr>
        <w:t xml:space="preserve"> by pulling a report out of our Car</w:t>
      </w:r>
      <w:r w:rsidR="00127D59">
        <w:rPr>
          <w:rFonts w:ascii="Arial" w:hAnsi="Arial" w:cs="Arial"/>
          <w:sz w:val="24"/>
          <w:szCs w:val="24"/>
        </w:rPr>
        <w:t>e Management Systems</w:t>
      </w:r>
      <w:r>
        <w:rPr>
          <w:rFonts w:ascii="Arial" w:hAnsi="Arial" w:cs="Arial"/>
          <w:sz w:val="24"/>
          <w:szCs w:val="24"/>
        </w:rPr>
        <w:t xml:space="preserve"> database</w:t>
      </w:r>
      <w:r w:rsidR="00127D59">
        <w:rPr>
          <w:rFonts w:ascii="Arial" w:hAnsi="Arial" w:cs="Arial"/>
          <w:sz w:val="24"/>
          <w:szCs w:val="24"/>
        </w:rPr>
        <w:t xml:space="preserve"> which can show</w:t>
      </w:r>
      <w:r>
        <w:rPr>
          <w:rFonts w:ascii="Arial" w:hAnsi="Arial" w:cs="Arial"/>
          <w:sz w:val="24"/>
          <w:szCs w:val="24"/>
        </w:rPr>
        <w:t xml:space="preserve"> the date a packag</w:t>
      </w:r>
      <w:r w:rsidR="00127D59">
        <w:rPr>
          <w:rFonts w:ascii="Arial" w:hAnsi="Arial" w:cs="Arial"/>
          <w:sz w:val="24"/>
          <w:szCs w:val="24"/>
        </w:rPr>
        <w:t>e of care started and the date the</w:t>
      </w:r>
      <w:r>
        <w:rPr>
          <w:rFonts w:ascii="Arial" w:hAnsi="Arial" w:cs="Arial"/>
          <w:sz w:val="24"/>
          <w:szCs w:val="24"/>
        </w:rPr>
        <w:t xml:space="preserve"> financial assessment was put on the system for that package of care. Using this data we can see how long the assessments are taking and by recording whether they </w:t>
      </w:r>
      <w:r>
        <w:rPr>
          <w:rFonts w:ascii="Arial" w:hAnsi="Arial" w:cs="Arial"/>
          <w:sz w:val="24"/>
          <w:szCs w:val="24"/>
        </w:rPr>
        <w:lastRenderedPageBreak/>
        <w:t>were completed digitally or manually we should be able to assess whether the move to the digital collection of the financial information was successful.</w:t>
      </w:r>
      <w:r w:rsidR="00C427D6">
        <w:rPr>
          <w:rFonts w:ascii="Arial" w:hAnsi="Arial" w:cs="Arial"/>
          <w:sz w:val="24"/>
          <w:szCs w:val="24"/>
        </w:rPr>
        <w:t xml:space="preserve"> The data that is collected on how long these assessments are taking through the new digital forms can be compared to the assessments using the current paper forms to show the difference in timescales.</w:t>
      </w:r>
      <w:r w:rsidR="006D5DF8">
        <w:rPr>
          <w:rFonts w:ascii="Arial" w:hAnsi="Arial" w:cs="Arial"/>
          <w:sz w:val="24"/>
          <w:szCs w:val="24"/>
        </w:rPr>
        <w:br/>
      </w:r>
      <w:r w:rsidR="006D5DF8">
        <w:rPr>
          <w:rFonts w:ascii="Arial" w:hAnsi="Arial" w:cs="Arial"/>
          <w:sz w:val="24"/>
          <w:szCs w:val="24"/>
        </w:rPr>
        <w:br/>
        <w:t>After the new digital forms have been live for an extended period of time, probably a year or so, it would also be possible to look at the number of data breaches that have occurred since the form launched. This could then be compared to a similar time frame when only paper forms were being used for the assessments and compare the results. Hopefully this would show that the digital solution that has been implemented is a safer and more secure method of collecting the client’s information and this would also result in further savings as the organisation will have fewer data breach fines to pay.</w:t>
      </w:r>
    </w:p>
    <w:p w:rsidR="00C427D6" w:rsidRDefault="00C427D6">
      <w:pPr>
        <w:rPr>
          <w:rFonts w:ascii="Arial" w:hAnsi="Arial" w:cs="Arial"/>
          <w:sz w:val="24"/>
          <w:szCs w:val="24"/>
        </w:rPr>
      </w:pPr>
      <w:r>
        <w:rPr>
          <w:rFonts w:ascii="Arial" w:hAnsi="Arial" w:cs="Arial"/>
          <w:sz w:val="24"/>
          <w:szCs w:val="24"/>
        </w:rPr>
        <w:t>The organisation may also wish to survey clients and staff about how they feel about the current way financial assessments are completed, looking at the satisfaction around how the process is explained and how long they are taking to complete. This could then be followed up after the new digital forms</w:t>
      </w:r>
      <w:r w:rsidR="006D5DF8">
        <w:rPr>
          <w:rFonts w:ascii="Arial" w:hAnsi="Arial" w:cs="Arial"/>
          <w:sz w:val="24"/>
          <w:szCs w:val="24"/>
        </w:rPr>
        <w:t xml:space="preserve"> and guidance</w:t>
      </w:r>
      <w:r>
        <w:rPr>
          <w:rFonts w:ascii="Arial" w:hAnsi="Arial" w:cs="Arial"/>
          <w:sz w:val="24"/>
          <w:szCs w:val="24"/>
        </w:rPr>
        <w:t xml:space="preserve"> have gone live with another survey looking at the same areas to try and gauge if the new process has led to a better</w:t>
      </w:r>
      <w:r w:rsidR="006D5DF8">
        <w:rPr>
          <w:rFonts w:ascii="Arial" w:hAnsi="Arial" w:cs="Arial"/>
          <w:sz w:val="24"/>
          <w:szCs w:val="24"/>
        </w:rPr>
        <w:t xml:space="preserve"> user</w:t>
      </w:r>
      <w:r>
        <w:rPr>
          <w:rFonts w:ascii="Arial" w:hAnsi="Arial" w:cs="Arial"/>
          <w:sz w:val="24"/>
          <w:szCs w:val="24"/>
        </w:rPr>
        <w:t xml:space="preserve"> experience for the clie</w:t>
      </w:r>
      <w:r w:rsidR="006D5DF8">
        <w:rPr>
          <w:rFonts w:ascii="Arial" w:hAnsi="Arial" w:cs="Arial"/>
          <w:sz w:val="24"/>
          <w:szCs w:val="24"/>
        </w:rPr>
        <w:t>nt and less stress on the staff.</w:t>
      </w:r>
      <w:r>
        <w:rPr>
          <w:rFonts w:ascii="Arial" w:hAnsi="Arial" w:cs="Arial"/>
          <w:sz w:val="24"/>
          <w:szCs w:val="24"/>
        </w:rPr>
        <w:t xml:space="preserve"> The surveys might not be able to show a direct correlation between an improved client experience and the new process for collecting financial data but it would still be valuable feedback on the </w:t>
      </w:r>
      <w:r w:rsidR="009D67CC">
        <w:rPr>
          <w:rFonts w:ascii="Arial" w:hAnsi="Arial" w:cs="Arial"/>
          <w:sz w:val="24"/>
          <w:szCs w:val="24"/>
        </w:rPr>
        <w:t>perceived success of the project.</w:t>
      </w:r>
    </w:p>
    <w:p w:rsidR="00BB37D0" w:rsidRDefault="00BB37D0">
      <w:pPr>
        <w:rPr>
          <w:rFonts w:ascii="Arial" w:hAnsi="Arial" w:cs="Arial"/>
          <w:sz w:val="24"/>
          <w:szCs w:val="24"/>
        </w:rPr>
      </w:pPr>
    </w:p>
    <w:p w:rsidR="00BB29EF" w:rsidRDefault="00BB37D0">
      <w:pPr>
        <w:rPr>
          <w:rFonts w:ascii="Arial" w:hAnsi="Arial" w:cs="Arial"/>
          <w:sz w:val="24"/>
          <w:szCs w:val="24"/>
        </w:rPr>
      </w:pPr>
      <w:r w:rsidRPr="002147D4">
        <w:rPr>
          <w:rFonts w:ascii="Arial" w:hAnsi="Arial" w:cs="Arial"/>
          <w:sz w:val="24"/>
          <w:szCs w:val="24"/>
          <w:u w:val="single"/>
        </w:rPr>
        <w:t>Improvements</w:t>
      </w:r>
      <w:r>
        <w:rPr>
          <w:rFonts w:ascii="Arial" w:hAnsi="Arial" w:cs="Arial"/>
          <w:sz w:val="24"/>
          <w:szCs w:val="24"/>
        </w:rPr>
        <w:br/>
      </w:r>
      <w:r>
        <w:rPr>
          <w:rFonts w:ascii="Arial" w:hAnsi="Arial" w:cs="Arial"/>
          <w:sz w:val="24"/>
          <w:szCs w:val="24"/>
        </w:rPr>
        <w:br/>
      </w:r>
      <w:r w:rsidR="0081300C">
        <w:rPr>
          <w:rFonts w:ascii="Arial" w:hAnsi="Arial" w:cs="Arial"/>
          <w:sz w:val="24"/>
          <w:szCs w:val="24"/>
        </w:rPr>
        <w:t>The</w:t>
      </w:r>
      <w:r w:rsidR="00C36E81">
        <w:rPr>
          <w:rFonts w:ascii="Arial" w:hAnsi="Arial" w:cs="Arial"/>
          <w:sz w:val="24"/>
          <w:szCs w:val="24"/>
        </w:rPr>
        <w:t xml:space="preserve"> main i</w:t>
      </w:r>
      <w:r w:rsidR="0081300C">
        <w:rPr>
          <w:rFonts w:ascii="Arial" w:hAnsi="Arial" w:cs="Arial"/>
          <w:sz w:val="24"/>
          <w:szCs w:val="24"/>
        </w:rPr>
        <w:t xml:space="preserve">mprovements that this project will </w:t>
      </w:r>
      <w:r w:rsidR="00F76982">
        <w:rPr>
          <w:rFonts w:ascii="Arial" w:hAnsi="Arial" w:cs="Arial"/>
          <w:sz w:val="24"/>
          <w:szCs w:val="24"/>
        </w:rPr>
        <w:t>be aiming to</w:t>
      </w:r>
      <w:r w:rsidR="0081300C">
        <w:rPr>
          <w:rFonts w:ascii="Arial" w:hAnsi="Arial" w:cs="Arial"/>
          <w:sz w:val="24"/>
          <w:szCs w:val="24"/>
        </w:rPr>
        <w:t xml:space="preserve"> show</w:t>
      </w:r>
      <w:r w:rsidR="009D67CC">
        <w:rPr>
          <w:rFonts w:ascii="Arial" w:hAnsi="Arial" w:cs="Arial"/>
          <w:sz w:val="24"/>
          <w:szCs w:val="24"/>
        </w:rPr>
        <w:t>,</w:t>
      </w:r>
      <w:r w:rsidR="0081300C">
        <w:rPr>
          <w:rFonts w:ascii="Arial" w:hAnsi="Arial" w:cs="Arial"/>
          <w:sz w:val="24"/>
          <w:szCs w:val="24"/>
        </w:rPr>
        <w:t xml:space="preserve"> will be </w:t>
      </w:r>
      <w:r w:rsidR="00F76982">
        <w:rPr>
          <w:rFonts w:ascii="Arial" w:hAnsi="Arial" w:cs="Arial"/>
          <w:sz w:val="24"/>
          <w:szCs w:val="24"/>
        </w:rPr>
        <w:t>an increase</w:t>
      </w:r>
      <w:r w:rsidR="0081300C">
        <w:rPr>
          <w:rFonts w:ascii="Arial" w:hAnsi="Arial" w:cs="Arial"/>
          <w:sz w:val="24"/>
          <w:szCs w:val="24"/>
        </w:rPr>
        <w:t xml:space="preserve"> speed at which client’s data is collected and processed, hopefully leading to a </w:t>
      </w:r>
      <w:r w:rsidR="00F76982">
        <w:rPr>
          <w:rFonts w:ascii="Arial" w:hAnsi="Arial" w:cs="Arial"/>
          <w:sz w:val="24"/>
          <w:szCs w:val="24"/>
        </w:rPr>
        <w:t>faster turnaround of the financial assessments. Allowing the Council to start collecting client contributions sooner after the package of care has started and reducing the cost of the first invoice the client will receive. An indirect improvement as a result of the project being successfully implemented would be on the</w:t>
      </w:r>
      <w:r w:rsidR="0081300C">
        <w:rPr>
          <w:rFonts w:ascii="Arial" w:hAnsi="Arial" w:cs="Arial"/>
          <w:sz w:val="24"/>
          <w:szCs w:val="24"/>
        </w:rPr>
        <w:t xml:space="preserve"> experience for the clien</w:t>
      </w:r>
      <w:r w:rsidR="00C36E81">
        <w:rPr>
          <w:rFonts w:ascii="Arial" w:hAnsi="Arial" w:cs="Arial"/>
          <w:sz w:val="24"/>
          <w:szCs w:val="24"/>
        </w:rPr>
        <w:t xml:space="preserve">t </w:t>
      </w:r>
      <w:r w:rsidR="00F76982">
        <w:rPr>
          <w:rFonts w:ascii="Arial" w:hAnsi="Arial" w:cs="Arial"/>
          <w:sz w:val="24"/>
          <w:szCs w:val="24"/>
        </w:rPr>
        <w:t xml:space="preserve">in </w:t>
      </w:r>
      <w:r w:rsidR="00C36E81">
        <w:rPr>
          <w:rFonts w:ascii="Arial" w:hAnsi="Arial" w:cs="Arial"/>
          <w:sz w:val="24"/>
          <w:szCs w:val="24"/>
        </w:rPr>
        <w:t>dealing with the Social Care F</w:t>
      </w:r>
      <w:r w:rsidR="0081300C">
        <w:rPr>
          <w:rFonts w:ascii="Arial" w:hAnsi="Arial" w:cs="Arial"/>
          <w:sz w:val="24"/>
          <w:szCs w:val="24"/>
        </w:rPr>
        <w:t>inance teams</w:t>
      </w:r>
      <w:r w:rsidR="00F76982">
        <w:rPr>
          <w:rFonts w:ascii="Arial" w:hAnsi="Arial" w:cs="Arial"/>
          <w:sz w:val="24"/>
          <w:szCs w:val="24"/>
        </w:rPr>
        <w:t>, as it will hopefully lead to a more streamlined, simple and well explained process that isn’t as stressful for the client as they have all the information they need up front</w:t>
      </w:r>
      <w:r w:rsidR="009D67CC">
        <w:rPr>
          <w:rFonts w:ascii="Arial" w:hAnsi="Arial" w:cs="Arial"/>
          <w:sz w:val="24"/>
          <w:szCs w:val="24"/>
        </w:rPr>
        <w:t xml:space="preserve"> in an easy to understand format.</w:t>
      </w:r>
      <w:r w:rsidR="00BB29EF">
        <w:rPr>
          <w:rFonts w:ascii="Arial" w:hAnsi="Arial" w:cs="Arial"/>
          <w:sz w:val="24"/>
          <w:szCs w:val="24"/>
        </w:rPr>
        <w:br/>
      </w:r>
      <w:r w:rsidR="00BB29EF">
        <w:rPr>
          <w:rFonts w:ascii="Arial" w:hAnsi="Arial" w:cs="Arial"/>
          <w:sz w:val="24"/>
          <w:szCs w:val="24"/>
        </w:rPr>
        <w:br/>
        <w:t>Another unintended benefit would possibly be in ensuring the clients financial details are as up to date as possible, as currently the organisation relies on clients to inform the Social Care Finance Team of any change of circumstance they</w:t>
      </w:r>
      <w:r w:rsidR="009D67CC">
        <w:rPr>
          <w:rFonts w:ascii="Arial" w:hAnsi="Arial" w:cs="Arial"/>
          <w:sz w:val="24"/>
          <w:szCs w:val="24"/>
        </w:rPr>
        <w:t xml:space="preserve"> may</w:t>
      </w:r>
      <w:r w:rsidR="00BB29EF">
        <w:rPr>
          <w:rFonts w:ascii="Arial" w:hAnsi="Arial" w:cs="Arial"/>
          <w:sz w:val="24"/>
          <w:szCs w:val="24"/>
        </w:rPr>
        <w:t xml:space="preserve"> have had, otherwise the team</w:t>
      </w:r>
      <w:r w:rsidR="009D67CC">
        <w:rPr>
          <w:rFonts w:ascii="Arial" w:hAnsi="Arial" w:cs="Arial"/>
          <w:sz w:val="24"/>
          <w:szCs w:val="24"/>
        </w:rPr>
        <w:t xml:space="preserve"> will</w:t>
      </w:r>
      <w:r w:rsidR="00BB29EF">
        <w:rPr>
          <w:rFonts w:ascii="Arial" w:hAnsi="Arial" w:cs="Arial"/>
          <w:sz w:val="24"/>
          <w:szCs w:val="24"/>
        </w:rPr>
        <w:t xml:space="preserve"> try to get an updated financial details form every 3 years. By switching to a digital form it will be easier to keep track of who needs to supply their information again or even send out yearly reminders to clients to update any changes that have occurred with their income or expenditure.</w:t>
      </w:r>
    </w:p>
    <w:p w:rsidR="009B7054" w:rsidRDefault="008F34B3">
      <w:pPr>
        <w:rPr>
          <w:rFonts w:ascii="Arial" w:hAnsi="Arial" w:cs="Arial"/>
          <w:sz w:val="24"/>
          <w:szCs w:val="24"/>
        </w:rPr>
      </w:pPr>
      <w:r>
        <w:rPr>
          <w:rFonts w:ascii="Arial" w:hAnsi="Arial" w:cs="Arial"/>
          <w:sz w:val="24"/>
          <w:szCs w:val="24"/>
        </w:rPr>
        <w:lastRenderedPageBreak/>
        <w:t xml:space="preserve">There could also be unintended consequences as a result of implementing a new system to deal with collecting the financial information. Not all clients will be willing or able to access the internet in order to submit their information. This is especially a problem in a community like Pembrokeshire with large elderly, disadvantaged and rural populations, which can severely limit access to reliable internet connections. </w:t>
      </w:r>
      <w:r>
        <w:rPr>
          <w:rFonts w:ascii="Arial" w:hAnsi="Arial" w:cs="Arial"/>
          <w:sz w:val="24"/>
          <w:szCs w:val="24"/>
        </w:rPr>
        <w:br/>
        <w:t xml:space="preserve">This could lead to clients who are unable or unwilling to complete their information digitally waiting longer to receive their assessment. </w:t>
      </w:r>
      <w:r>
        <w:rPr>
          <w:rFonts w:ascii="Arial" w:hAnsi="Arial" w:cs="Arial"/>
          <w:sz w:val="24"/>
          <w:szCs w:val="24"/>
        </w:rPr>
        <w:br/>
      </w:r>
      <w:r>
        <w:rPr>
          <w:rFonts w:ascii="Arial" w:hAnsi="Arial" w:cs="Arial"/>
          <w:sz w:val="24"/>
          <w:szCs w:val="24"/>
        </w:rPr>
        <w:br/>
        <w:t xml:space="preserve">There will also be the risks associated with submitting your personal data online and having the organisation store it of a data breach occurring and the </w:t>
      </w:r>
      <w:r w:rsidR="005148F2">
        <w:rPr>
          <w:rFonts w:ascii="Arial" w:hAnsi="Arial" w:cs="Arial"/>
          <w:sz w:val="24"/>
          <w:szCs w:val="24"/>
        </w:rPr>
        <w:t>client’s personal and</w:t>
      </w:r>
      <w:r>
        <w:rPr>
          <w:rFonts w:ascii="Arial" w:hAnsi="Arial" w:cs="Arial"/>
          <w:sz w:val="24"/>
          <w:szCs w:val="24"/>
        </w:rPr>
        <w:t xml:space="preserve"> financial information being used </w:t>
      </w:r>
      <w:r w:rsidR="005148F2">
        <w:rPr>
          <w:rFonts w:ascii="Arial" w:hAnsi="Arial" w:cs="Arial"/>
          <w:sz w:val="24"/>
          <w:szCs w:val="24"/>
        </w:rPr>
        <w:t xml:space="preserve">for nefarious means. Although as the organisation already stores vast amounts of personal and financial information these risks should be mitigated by the Information Governance and IT protocols and safeguards that Pembrokeshire County Council already have in place to ensure peoples data is kept as safe as possible. The bigger risk would be from a client being tricked or pressured into giving away their login information to the new Financial Assessment System and someone using this information to exploit the client. </w:t>
      </w:r>
      <w:r w:rsidR="005148F2">
        <w:rPr>
          <w:rFonts w:ascii="Arial" w:hAnsi="Arial" w:cs="Arial"/>
          <w:sz w:val="24"/>
          <w:szCs w:val="24"/>
        </w:rPr>
        <w:br/>
      </w:r>
      <w:r w:rsidR="005148F2">
        <w:rPr>
          <w:rFonts w:ascii="Arial" w:hAnsi="Arial" w:cs="Arial"/>
          <w:sz w:val="24"/>
          <w:szCs w:val="24"/>
        </w:rPr>
        <w:br/>
        <w:t xml:space="preserve">Both the unintended consequences listed here could be mitigated by </w:t>
      </w:r>
      <w:r w:rsidR="00BB29EF">
        <w:rPr>
          <w:rFonts w:ascii="Arial" w:hAnsi="Arial" w:cs="Arial"/>
          <w:sz w:val="24"/>
          <w:szCs w:val="24"/>
        </w:rPr>
        <w:t xml:space="preserve">working with Digital Communities Wales to ensure that the clients are offered training to help them become digitally confident in line with the Digital Strategy for Wales. </w:t>
      </w:r>
      <w:r w:rsidR="00BB37D0">
        <w:rPr>
          <w:rFonts w:ascii="Arial" w:hAnsi="Arial" w:cs="Arial"/>
          <w:sz w:val="24"/>
          <w:szCs w:val="24"/>
        </w:rPr>
        <w:br/>
      </w:r>
      <w:r w:rsidR="00BB29EF">
        <w:rPr>
          <w:rFonts w:ascii="Arial" w:hAnsi="Arial" w:cs="Arial"/>
          <w:sz w:val="24"/>
          <w:szCs w:val="24"/>
        </w:rPr>
        <w:br/>
        <w:t>If this project were to be successful there would be the possibility of expanding it into more of a wider client portal for Social Care where the clients would be able to access more of their information. This would hopefully further empower the client by allowing them to easily access their current care and support plans, see what services they are in receipt of and the payments they have made towards their care and support. This could further benefit both client and staff within the organisation as the client would be able to feel more in control of the</w:t>
      </w:r>
      <w:r w:rsidR="00636FE6">
        <w:rPr>
          <w:rFonts w:ascii="Arial" w:hAnsi="Arial" w:cs="Arial"/>
          <w:sz w:val="24"/>
          <w:szCs w:val="24"/>
        </w:rPr>
        <w:t>ir</w:t>
      </w:r>
      <w:r w:rsidR="00BB29EF">
        <w:rPr>
          <w:rFonts w:ascii="Arial" w:hAnsi="Arial" w:cs="Arial"/>
          <w:sz w:val="24"/>
          <w:szCs w:val="24"/>
        </w:rPr>
        <w:t xml:space="preserve"> account that holds the information about the</w:t>
      </w:r>
      <w:r w:rsidR="00636FE6">
        <w:rPr>
          <w:rFonts w:ascii="Arial" w:hAnsi="Arial" w:cs="Arial"/>
          <w:sz w:val="24"/>
          <w:szCs w:val="24"/>
        </w:rPr>
        <w:t>ir care and support as well as the</w:t>
      </w:r>
      <w:r w:rsidR="00BB29EF">
        <w:rPr>
          <w:rFonts w:ascii="Arial" w:hAnsi="Arial" w:cs="Arial"/>
          <w:sz w:val="24"/>
          <w:szCs w:val="24"/>
        </w:rPr>
        <w:t xml:space="preserve"> payments they are making towards </w:t>
      </w:r>
      <w:r w:rsidR="00636FE6">
        <w:rPr>
          <w:rFonts w:ascii="Arial" w:hAnsi="Arial" w:cs="Arial"/>
          <w:sz w:val="24"/>
          <w:szCs w:val="24"/>
        </w:rPr>
        <w:t xml:space="preserve">this. </w:t>
      </w:r>
      <w:r w:rsidR="009D67CC">
        <w:rPr>
          <w:rFonts w:ascii="Arial" w:hAnsi="Arial" w:cs="Arial"/>
          <w:sz w:val="24"/>
          <w:szCs w:val="24"/>
        </w:rPr>
        <w:t xml:space="preserve">Being able to see their Care plans and payments made would hopefully reduce the number of clients calling in to the team with questions </w:t>
      </w:r>
      <w:r w:rsidR="009B7054">
        <w:rPr>
          <w:rFonts w:ascii="Arial" w:hAnsi="Arial" w:cs="Arial"/>
          <w:sz w:val="24"/>
          <w:szCs w:val="24"/>
        </w:rPr>
        <w:br/>
      </w:r>
      <w:r w:rsidR="009B7054">
        <w:rPr>
          <w:rFonts w:ascii="Arial" w:hAnsi="Arial" w:cs="Arial"/>
          <w:sz w:val="24"/>
          <w:szCs w:val="24"/>
        </w:rPr>
        <w:br/>
      </w:r>
      <w:r w:rsidR="009B7054" w:rsidRPr="009B7054">
        <w:rPr>
          <w:rFonts w:ascii="Arial" w:hAnsi="Arial" w:cs="Arial"/>
          <w:sz w:val="24"/>
          <w:szCs w:val="24"/>
          <w:u w:val="single"/>
        </w:rPr>
        <w:t>References</w:t>
      </w:r>
    </w:p>
    <w:p w:rsidR="009B7054" w:rsidRPr="009B7054" w:rsidRDefault="009B7054" w:rsidP="009B7054">
      <w:pPr>
        <w:pStyle w:val="NormalWeb"/>
        <w:shd w:val="clear" w:color="auto" w:fill="FFFFFF"/>
        <w:spacing w:before="0" w:beforeAutospacing="0" w:after="173" w:afterAutospacing="0"/>
        <w:ind w:left="450" w:hanging="450"/>
        <w:rPr>
          <w:rFonts w:ascii="Arial" w:eastAsiaTheme="minorHAnsi" w:hAnsi="Arial" w:cs="Arial"/>
          <w:lang w:eastAsia="en-US"/>
        </w:rPr>
      </w:pPr>
      <w:r w:rsidRPr="009B7054">
        <w:rPr>
          <w:rFonts w:ascii="Arial" w:eastAsiaTheme="minorHAnsi" w:hAnsi="Arial" w:cs="Arial"/>
          <w:lang w:eastAsia="en-US"/>
        </w:rPr>
        <w:t>Social Services and Well-being (Wales) Act 2014.</w:t>
      </w:r>
    </w:p>
    <w:p w:rsidR="009B7054" w:rsidRPr="009B7054" w:rsidRDefault="009B7054" w:rsidP="009B7054">
      <w:pPr>
        <w:pStyle w:val="NormalWeb"/>
        <w:shd w:val="clear" w:color="auto" w:fill="FFFFFF"/>
        <w:spacing w:before="0" w:beforeAutospacing="0" w:after="173" w:afterAutospacing="0"/>
        <w:ind w:left="450" w:hanging="450"/>
        <w:rPr>
          <w:rFonts w:ascii="Arial" w:eastAsiaTheme="minorHAnsi" w:hAnsi="Arial" w:cs="Arial"/>
          <w:lang w:eastAsia="en-US"/>
        </w:rPr>
      </w:pPr>
      <w:proofErr w:type="spellStart"/>
      <w:r w:rsidRPr="009B7054">
        <w:rPr>
          <w:rFonts w:ascii="Arial" w:eastAsiaTheme="minorHAnsi" w:hAnsi="Arial" w:cs="Arial"/>
          <w:lang w:eastAsia="en-US"/>
        </w:rPr>
        <w:t>Alcock</w:t>
      </w:r>
      <w:proofErr w:type="spellEnd"/>
      <w:r w:rsidRPr="009B7054">
        <w:rPr>
          <w:rFonts w:ascii="Arial" w:eastAsiaTheme="minorHAnsi" w:hAnsi="Arial" w:cs="Arial"/>
          <w:lang w:eastAsia="en-US"/>
        </w:rPr>
        <w:t xml:space="preserve">, P. and Vaux, G. (1997), </w:t>
      </w:r>
      <w:r>
        <w:rPr>
          <w:rFonts w:ascii="Arial" w:eastAsiaTheme="minorHAnsi" w:hAnsi="Arial" w:cs="Arial"/>
          <w:lang w:eastAsia="en-US"/>
        </w:rPr>
        <w:t>‘</w:t>
      </w:r>
      <w:r w:rsidRPr="009B7054">
        <w:rPr>
          <w:rFonts w:ascii="Arial" w:eastAsiaTheme="minorHAnsi" w:hAnsi="Arial" w:cs="Arial"/>
          <w:lang w:eastAsia="en-US"/>
        </w:rPr>
        <w:t>Reconciling ca</w:t>
      </w:r>
      <w:r>
        <w:rPr>
          <w:rFonts w:ascii="Arial" w:eastAsiaTheme="minorHAnsi" w:hAnsi="Arial" w:cs="Arial"/>
          <w:lang w:eastAsia="en-US"/>
        </w:rPr>
        <w:t xml:space="preserve">sh and care : home care charges </w:t>
      </w:r>
      <w:r w:rsidRPr="009B7054">
        <w:rPr>
          <w:rFonts w:ascii="Arial" w:eastAsiaTheme="minorHAnsi" w:hAnsi="Arial" w:cs="Arial"/>
          <w:lang w:eastAsia="en-US"/>
        </w:rPr>
        <w:t>and benefit checks in social services</w:t>
      </w:r>
      <w:r>
        <w:rPr>
          <w:rFonts w:ascii="Arial" w:eastAsiaTheme="minorHAnsi" w:hAnsi="Arial" w:cs="Arial"/>
          <w:lang w:eastAsia="en-US"/>
        </w:rPr>
        <w:t>’</w:t>
      </w:r>
      <w:r w:rsidRPr="009B7054">
        <w:rPr>
          <w:rFonts w:ascii="Arial" w:eastAsiaTheme="minorHAnsi" w:hAnsi="Arial" w:cs="Arial"/>
          <w:lang w:eastAsia="en-US"/>
        </w:rPr>
        <w:t>, The British journal of social work, Vol. 27, No. 4, pp. 499-513.</w:t>
      </w:r>
    </w:p>
    <w:p w:rsidR="009B7054" w:rsidRPr="009B7054" w:rsidRDefault="009B7054" w:rsidP="009B7054">
      <w:pPr>
        <w:pStyle w:val="NormalWeb"/>
        <w:shd w:val="clear" w:color="auto" w:fill="FFFFFF"/>
        <w:spacing w:before="0" w:beforeAutospacing="0" w:after="173" w:afterAutospacing="0"/>
        <w:ind w:left="450" w:hanging="450"/>
        <w:rPr>
          <w:rFonts w:ascii="Arial" w:eastAsiaTheme="minorHAnsi" w:hAnsi="Arial" w:cs="Arial"/>
          <w:lang w:eastAsia="en-US"/>
        </w:rPr>
      </w:pPr>
      <w:proofErr w:type="spellStart"/>
      <w:r>
        <w:rPr>
          <w:rFonts w:ascii="Arial" w:eastAsiaTheme="minorHAnsi" w:hAnsi="Arial" w:cs="Arial"/>
          <w:lang w:eastAsia="en-US"/>
        </w:rPr>
        <w:t>Barfoed</w:t>
      </w:r>
      <w:proofErr w:type="spellEnd"/>
      <w:r>
        <w:rPr>
          <w:rFonts w:ascii="Arial" w:eastAsiaTheme="minorHAnsi" w:hAnsi="Arial" w:cs="Arial"/>
          <w:lang w:eastAsia="en-US"/>
        </w:rPr>
        <w:t>, E.M. (2019), ‘</w:t>
      </w:r>
      <w:r w:rsidRPr="009B7054">
        <w:rPr>
          <w:rFonts w:ascii="Arial" w:eastAsiaTheme="minorHAnsi" w:hAnsi="Arial" w:cs="Arial"/>
          <w:lang w:eastAsia="en-US"/>
        </w:rPr>
        <w:t>Digital Clients: An Example of People Production in Social Work</w:t>
      </w:r>
      <w:r>
        <w:rPr>
          <w:rFonts w:ascii="Arial" w:eastAsiaTheme="minorHAnsi" w:hAnsi="Arial" w:cs="Arial"/>
          <w:lang w:eastAsia="en-US"/>
        </w:rPr>
        <w:t>’</w:t>
      </w:r>
      <w:r w:rsidRPr="009B7054">
        <w:rPr>
          <w:rFonts w:ascii="Arial" w:eastAsiaTheme="minorHAnsi" w:hAnsi="Arial" w:cs="Arial"/>
          <w:lang w:eastAsia="en-US"/>
        </w:rPr>
        <w:t>, Social inclusion, Vol. 7, No. 1, pp. 196-206.</w:t>
      </w:r>
    </w:p>
    <w:p w:rsidR="009B7054" w:rsidRPr="009B7054" w:rsidRDefault="009B7054" w:rsidP="009B7054">
      <w:pPr>
        <w:pStyle w:val="NormalWeb"/>
        <w:shd w:val="clear" w:color="auto" w:fill="FFFFFF"/>
        <w:spacing w:before="0" w:beforeAutospacing="0" w:after="173" w:afterAutospacing="0"/>
        <w:ind w:left="450" w:hanging="450"/>
        <w:rPr>
          <w:rFonts w:ascii="Arial" w:eastAsiaTheme="minorHAnsi" w:hAnsi="Arial" w:cs="Arial"/>
          <w:lang w:eastAsia="en-US"/>
        </w:rPr>
      </w:pPr>
      <w:r>
        <w:rPr>
          <w:rFonts w:ascii="Arial" w:eastAsiaTheme="minorHAnsi" w:hAnsi="Arial" w:cs="Arial"/>
          <w:lang w:eastAsia="en-US"/>
        </w:rPr>
        <w:t>Bradley, G. (2003a), ‘</w:t>
      </w:r>
      <w:r w:rsidRPr="009B7054">
        <w:rPr>
          <w:rFonts w:ascii="Arial" w:eastAsiaTheme="minorHAnsi" w:hAnsi="Arial" w:cs="Arial"/>
          <w:lang w:eastAsia="en-US"/>
        </w:rPr>
        <w:t>Administrative justice and charging for long-term care</w:t>
      </w:r>
      <w:r>
        <w:rPr>
          <w:rFonts w:ascii="Arial" w:eastAsiaTheme="minorHAnsi" w:hAnsi="Arial" w:cs="Arial"/>
          <w:lang w:eastAsia="en-US"/>
        </w:rPr>
        <w:t>’</w:t>
      </w:r>
      <w:r w:rsidRPr="009B7054">
        <w:rPr>
          <w:rFonts w:ascii="Arial" w:eastAsiaTheme="minorHAnsi" w:hAnsi="Arial" w:cs="Arial"/>
          <w:lang w:eastAsia="en-US"/>
        </w:rPr>
        <w:t xml:space="preserve">, The British journal of social work; Br J </w:t>
      </w:r>
      <w:proofErr w:type="spellStart"/>
      <w:r w:rsidRPr="009B7054">
        <w:rPr>
          <w:rFonts w:ascii="Arial" w:eastAsiaTheme="minorHAnsi" w:hAnsi="Arial" w:cs="Arial"/>
          <w:lang w:eastAsia="en-US"/>
        </w:rPr>
        <w:t>Soc</w:t>
      </w:r>
      <w:proofErr w:type="spellEnd"/>
      <w:r w:rsidRPr="009B7054">
        <w:rPr>
          <w:rFonts w:ascii="Arial" w:eastAsiaTheme="minorHAnsi" w:hAnsi="Arial" w:cs="Arial"/>
          <w:lang w:eastAsia="en-US"/>
        </w:rPr>
        <w:t xml:space="preserve"> Work, Vol. 33, No. 5, pp. 641-657.</w:t>
      </w:r>
    </w:p>
    <w:p w:rsidR="009B7054" w:rsidRPr="009B7054" w:rsidRDefault="009B7054" w:rsidP="009B7054">
      <w:pPr>
        <w:pStyle w:val="NormalWeb"/>
        <w:shd w:val="clear" w:color="auto" w:fill="FFFFFF"/>
        <w:spacing w:before="0" w:beforeAutospacing="0" w:after="173" w:afterAutospacing="0"/>
        <w:ind w:left="450" w:hanging="450"/>
        <w:rPr>
          <w:rFonts w:ascii="Arial" w:eastAsiaTheme="minorHAnsi" w:hAnsi="Arial" w:cs="Arial"/>
          <w:lang w:eastAsia="en-US"/>
        </w:rPr>
      </w:pPr>
      <w:r>
        <w:rPr>
          <w:rFonts w:ascii="Arial" w:eastAsiaTheme="minorHAnsi" w:hAnsi="Arial" w:cs="Arial"/>
          <w:lang w:eastAsia="en-US"/>
        </w:rPr>
        <w:t>Bradley, G. (2003b), ‘</w:t>
      </w:r>
      <w:r w:rsidRPr="009B7054">
        <w:rPr>
          <w:rFonts w:ascii="Arial" w:eastAsiaTheme="minorHAnsi" w:hAnsi="Arial" w:cs="Arial"/>
          <w:lang w:eastAsia="en-US"/>
        </w:rPr>
        <w:t>Administrative justice and charging for long-term care</w:t>
      </w:r>
      <w:r>
        <w:rPr>
          <w:rFonts w:ascii="Arial" w:eastAsiaTheme="minorHAnsi" w:hAnsi="Arial" w:cs="Arial"/>
          <w:lang w:eastAsia="en-US"/>
        </w:rPr>
        <w:t>’</w:t>
      </w:r>
      <w:r w:rsidRPr="009B7054">
        <w:rPr>
          <w:rFonts w:ascii="Arial" w:eastAsiaTheme="minorHAnsi" w:hAnsi="Arial" w:cs="Arial"/>
          <w:lang w:eastAsia="en-US"/>
        </w:rPr>
        <w:t xml:space="preserve">, The British journal of social work; Br J </w:t>
      </w:r>
      <w:proofErr w:type="spellStart"/>
      <w:r w:rsidRPr="009B7054">
        <w:rPr>
          <w:rFonts w:ascii="Arial" w:eastAsiaTheme="minorHAnsi" w:hAnsi="Arial" w:cs="Arial"/>
          <w:lang w:eastAsia="en-US"/>
        </w:rPr>
        <w:t>Soc</w:t>
      </w:r>
      <w:proofErr w:type="spellEnd"/>
      <w:r w:rsidRPr="009B7054">
        <w:rPr>
          <w:rFonts w:ascii="Arial" w:eastAsiaTheme="minorHAnsi" w:hAnsi="Arial" w:cs="Arial"/>
          <w:lang w:eastAsia="en-US"/>
        </w:rPr>
        <w:t xml:space="preserve"> Work, Vol. 33, No. 5, pp. 641-657.</w:t>
      </w:r>
    </w:p>
    <w:p w:rsidR="009B7054" w:rsidRPr="009B7054" w:rsidRDefault="009B7054" w:rsidP="009B7054">
      <w:pPr>
        <w:pStyle w:val="NormalWeb"/>
        <w:shd w:val="clear" w:color="auto" w:fill="FFFFFF"/>
        <w:spacing w:before="0" w:beforeAutospacing="0" w:after="173" w:afterAutospacing="0"/>
        <w:ind w:left="450" w:hanging="450"/>
        <w:rPr>
          <w:rFonts w:ascii="Arial" w:eastAsiaTheme="minorHAnsi" w:hAnsi="Arial" w:cs="Arial"/>
          <w:lang w:eastAsia="en-US"/>
        </w:rPr>
      </w:pPr>
      <w:proofErr w:type="spellStart"/>
      <w:r w:rsidRPr="009B7054">
        <w:rPr>
          <w:rFonts w:ascii="Arial" w:eastAsiaTheme="minorHAnsi" w:hAnsi="Arial" w:cs="Arial"/>
          <w:lang w:eastAsia="en-US"/>
        </w:rPr>
        <w:lastRenderedPageBreak/>
        <w:t>Chotvijit</w:t>
      </w:r>
      <w:proofErr w:type="spellEnd"/>
      <w:r w:rsidRPr="009B7054">
        <w:rPr>
          <w:rFonts w:ascii="Arial" w:eastAsiaTheme="minorHAnsi" w:hAnsi="Arial" w:cs="Arial"/>
          <w:lang w:eastAsia="en-US"/>
        </w:rPr>
        <w:t xml:space="preserve">, S., </w:t>
      </w:r>
      <w:proofErr w:type="spellStart"/>
      <w:r w:rsidRPr="009B7054">
        <w:rPr>
          <w:rFonts w:ascii="Arial" w:eastAsiaTheme="minorHAnsi" w:hAnsi="Arial" w:cs="Arial"/>
          <w:lang w:eastAsia="en-US"/>
        </w:rPr>
        <w:t>Thiara</w:t>
      </w:r>
      <w:r>
        <w:rPr>
          <w:rFonts w:ascii="Arial" w:eastAsiaTheme="minorHAnsi" w:hAnsi="Arial" w:cs="Arial"/>
          <w:lang w:eastAsia="en-US"/>
        </w:rPr>
        <w:t>i</w:t>
      </w:r>
      <w:proofErr w:type="spellEnd"/>
      <w:r>
        <w:rPr>
          <w:rFonts w:ascii="Arial" w:eastAsiaTheme="minorHAnsi" w:hAnsi="Arial" w:cs="Arial"/>
          <w:lang w:eastAsia="en-US"/>
        </w:rPr>
        <w:t>, M. and Jarvis, S.A. (2019), ‘</w:t>
      </w:r>
      <w:r w:rsidRPr="009B7054">
        <w:rPr>
          <w:rFonts w:ascii="Arial" w:eastAsiaTheme="minorHAnsi" w:hAnsi="Arial" w:cs="Arial"/>
          <w:lang w:eastAsia="en-US"/>
        </w:rPr>
        <w:t>A Study of Data Continuity in Adult Social Care Services</w:t>
      </w:r>
      <w:r>
        <w:rPr>
          <w:rFonts w:ascii="Arial" w:eastAsiaTheme="minorHAnsi" w:hAnsi="Arial" w:cs="Arial"/>
          <w:lang w:eastAsia="en-US"/>
        </w:rPr>
        <w:t>’</w:t>
      </w:r>
      <w:r w:rsidRPr="009B7054">
        <w:rPr>
          <w:rFonts w:ascii="Arial" w:eastAsiaTheme="minorHAnsi" w:hAnsi="Arial" w:cs="Arial"/>
          <w:lang w:eastAsia="en-US"/>
        </w:rPr>
        <w:t>, The British journal of social work, Vol. 49, No. 3, pp. 762-786.</w:t>
      </w:r>
    </w:p>
    <w:p w:rsidR="009B7054" w:rsidRPr="009B7054" w:rsidRDefault="009B7054" w:rsidP="009B7054">
      <w:pPr>
        <w:pStyle w:val="NormalWeb"/>
        <w:shd w:val="clear" w:color="auto" w:fill="FFFFFF"/>
        <w:spacing w:before="0" w:beforeAutospacing="0" w:after="173" w:afterAutospacing="0"/>
        <w:ind w:left="450" w:hanging="450"/>
        <w:rPr>
          <w:rFonts w:ascii="Arial" w:eastAsiaTheme="minorHAnsi" w:hAnsi="Arial" w:cs="Arial"/>
          <w:lang w:eastAsia="en-US"/>
        </w:rPr>
      </w:pPr>
      <w:proofErr w:type="spellStart"/>
      <w:r w:rsidRPr="009B7054">
        <w:rPr>
          <w:rFonts w:ascii="Arial" w:eastAsiaTheme="minorHAnsi" w:hAnsi="Arial" w:cs="Arial"/>
          <w:lang w:eastAsia="en-US"/>
        </w:rPr>
        <w:t>Har</w:t>
      </w:r>
      <w:r>
        <w:rPr>
          <w:rFonts w:ascii="Arial" w:eastAsiaTheme="minorHAnsi" w:hAnsi="Arial" w:cs="Arial"/>
          <w:lang w:eastAsia="en-US"/>
        </w:rPr>
        <w:t>dey</w:t>
      </w:r>
      <w:proofErr w:type="spellEnd"/>
      <w:r>
        <w:rPr>
          <w:rFonts w:ascii="Arial" w:eastAsiaTheme="minorHAnsi" w:hAnsi="Arial" w:cs="Arial"/>
          <w:lang w:eastAsia="en-US"/>
        </w:rPr>
        <w:t>, M. and Loader, B. (2009), ‘</w:t>
      </w:r>
      <w:r w:rsidRPr="009B7054">
        <w:rPr>
          <w:rFonts w:ascii="Arial" w:eastAsiaTheme="minorHAnsi" w:hAnsi="Arial" w:cs="Arial"/>
          <w:lang w:eastAsia="en-US"/>
        </w:rPr>
        <w:t xml:space="preserve">The </w:t>
      </w:r>
      <w:proofErr w:type="spellStart"/>
      <w:r w:rsidRPr="009B7054">
        <w:rPr>
          <w:rFonts w:ascii="Arial" w:eastAsiaTheme="minorHAnsi" w:hAnsi="Arial" w:cs="Arial"/>
          <w:lang w:eastAsia="en-US"/>
        </w:rPr>
        <w:t>informatization</w:t>
      </w:r>
      <w:proofErr w:type="spellEnd"/>
      <w:r w:rsidRPr="009B7054">
        <w:rPr>
          <w:rFonts w:ascii="Arial" w:eastAsiaTheme="minorHAnsi" w:hAnsi="Arial" w:cs="Arial"/>
          <w:lang w:eastAsia="en-US"/>
        </w:rPr>
        <w:t xml:space="preserve"> of welfare: older people and the role of digital services</w:t>
      </w:r>
      <w:r>
        <w:rPr>
          <w:rFonts w:ascii="Arial" w:eastAsiaTheme="minorHAnsi" w:hAnsi="Arial" w:cs="Arial"/>
          <w:lang w:eastAsia="en-US"/>
        </w:rPr>
        <w:t>’</w:t>
      </w:r>
      <w:r w:rsidRPr="009B7054">
        <w:rPr>
          <w:rFonts w:ascii="Arial" w:eastAsiaTheme="minorHAnsi" w:hAnsi="Arial" w:cs="Arial"/>
          <w:lang w:eastAsia="en-US"/>
        </w:rPr>
        <w:t>, The British journal of social work, Vol. 39, No. 4, pp. 657-669.</w:t>
      </w:r>
    </w:p>
    <w:p w:rsidR="009B7054" w:rsidRPr="009B7054" w:rsidRDefault="009B7054" w:rsidP="009B7054">
      <w:pPr>
        <w:pStyle w:val="NormalWeb"/>
        <w:shd w:val="clear" w:color="auto" w:fill="FFFFFF"/>
        <w:spacing w:before="0" w:beforeAutospacing="0" w:after="173" w:afterAutospacing="0"/>
        <w:ind w:left="450" w:hanging="450"/>
        <w:rPr>
          <w:rFonts w:ascii="Arial" w:eastAsiaTheme="minorHAnsi" w:hAnsi="Arial" w:cs="Arial"/>
          <w:lang w:eastAsia="en-US"/>
        </w:rPr>
      </w:pPr>
      <w:r>
        <w:rPr>
          <w:rFonts w:ascii="Arial" w:eastAsiaTheme="minorHAnsi" w:hAnsi="Arial" w:cs="Arial"/>
          <w:lang w:eastAsia="en-US"/>
        </w:rPr>
        <w:t>Iles, V. and Miles, R. (2021), ‘</w:t>
      </w:r>
      <w:r w:rsidRPr="009B7054">
        <w:rPr>
          <w:rFonts w:ascii="Arial" w:eastAsiaTheme="minorHAnsi" w:hAnsi="Arial" w:cs="Arial"/>
          <w:lang w:eastAsia="en-US"/>
        </w:rPr>
        <w:t>Reading writing hotline research: Helping clients fill in forms</w:t>
      </w:r>
      <w:r>
        <w:rPr>
          <w:rFonts w:ascii="Arial" w:eastAsiaTheme="minorHAnsi" w:hAnsi="Arial" w:cs="Arial"/>
          <w:lang w:eastAsia="en-US"/>
        </w:rPr>
        <w:t>’</w:t>
      </w:r>
      <w:r w:rsidRPr="009B7054">
        <w:rPr>
          <w:rFonts w:ascii="Arial" w:eastAsiaTheme="minorHAnsi" w:hAnsi="Arial" w:cs="Arial"/>
          <w:lang w:eastAsia="en-US"/>
        </w:rPr>
        <w:t>, Fine print (Melbourne, Vic.), Vol. 44, No. 1, pp. 22-24.</w:t>
      </w:r>
    </w:p>
    <w:p w:rsidR="009B7054" w:rsidRPr="009B7054" w:rsidRDefault="009B7054" w:rsidP="009B7054">
      <w:pPr>
        <w:pStyle w:val="NormalWeb"/>
        <w:shd w:val="clear" w:color="auto" w:fill="FFFFFF"/>
        <w:spacing w:before="0" w:beforeAutospacing="0" w:after="173" w:afterAutospacing="0"/>
        <w:ind w:left="450" w:hanging="450"/>
        <w:rPr>
          <w:rFonts w:ascii="Arial" w:eastAsiaTheme="minorHAnsi" w:hAnsi="Arial" w:cs="Arial"/>
          <w:lang w:eastAsia="en-US"/>
        </w:rPr>
      </w:pPr>
      <w:proofErr w:type="spellStart"/>
      <w:r w:rsidRPr="009B7054">
        <w:rPr>
          <w:rFonts w:ascii="Arial" w:eastAsiaTheme="minorHAnsi" w:hAnsi="Arial" w:cs="Arial"/>
          <w:lang w:eastAsia="en-US"/>
        </w:rPr>
        <w:t>Konttila</w:t>
      </w:r>
      <w:proofErr w:type="spellEnd"/>
      <w:r w:rsidRPr="009B7054">
        <w:rPr>
          <w:rFonts w:ascii="Arial" w:eastAsiaTheme="minorHAnsi" w:hAnsi="Arial" w:cs="Arial"/>
          <w:lang w:eastAsia="en-US"/>
        </w:rPr>
        <w:t xml:space="preserve">, J., </w:t>
      </w:r>
      <w:proofErr w:type="spellStart"/>
      <w:r w:rsidRPr="009B7054">
        <w:rPr>
          <w:rFonts w:ascii="Arial" w:eastAsiaTheme="minorHAnsi" w:hAnsi="Arial" w:cs="Arial"/>
          <w:lang w:eastAsia="en-US"/>
        </w:rPr>
        <w:t>Siira</w:t>
      </w:r>
      <w:proofErr w:type="spellEnd"/>
      <w:r w:rsidRPr="009B7054">
        <w:rPr>
          <w:rFonts w:ascii="Arial" w:eastAsiaTheme="minorHAnsi" w:hAnsi="Arial" w:cs="Arial"/>
          <w:lang w:eastAsia="en-US"/>
        </w:rPr>
        <w:t xml:space="preserve">, H., </w:t>
      </w:r>
      <w:proofErr w:type="spellStart"/>
      <w:r w:rsidRPr="009B7054">
        <w:rPr>
          <w:rFonts w:ascii="Arial" w:eastAsiaTheme="minorHAnsi" w:hAnsi="Arial" w:cs="Arial"/>
          <w:lang w:eastAsia="en-US"/>
        </w:rPr>
        <w:t>Kyngäs</w:t>
      </w:r>
      <w:proofErr w:type="spellEnd"/>
      <w:r w:rsidRPr="009B7054">
        <w:rPr>
          <w:rFonts w:ascii="Arial" w:eastAsiaTheme="minorHAnsi" w:hAnsi="Arial" w:cs="Arial"/>
          <w:lang w:eastAsia="en-US"/>
        </w:rPr>
        <w:t xml:space="preserve">, H., </w:t>
      </w:r>
      <w:proofErr w:type="spellStart"/>
      <w:r w:rsidRPr="009B7054">
        <w:rPr>
          <w:rFonts w:ascii="Arial" w:eastAsiaTheme="minorHAnsi" w:hAnsi="Arial" w:cs="Arial"/>
          <w:lang w:eastAsia="en-US"/>
        </w:rPr>
        <w:t>Lahtinen</w:t>
      </w:r>
      <w:proofErr w:type="spellEnd"/>
      <w:r w:rsidRPr="009B7054">
        <w:rPr>
          <w:rFonts w:ascii="Arial" w:eastAsiaTheme="minorHAnsi" w:hAnsi="Arial" w:cs="Arial"/>
          <w:lang w:eastAsia="en-US"/>
        </w:rPr>
        <w:t xml:space="preserve">, M., </w:t>
      </w:r>
      <w:proofErr w:type="spellStart"/>
      <w:r w:rsidRPr="009B7054">
        <w:rPr>
          <w:rFonts w:ascii="Arial" w:eastAsiaTheme="minorHAnsi" w:hAnsi="Arial" w:cs="Arial"/>
          <w:lang w:eastAsia="en-US"/>
        </w:rPr>
        <w:t>Elo</w:t>
      </w:r>
      <w:proofErr w:type="spellEnd"/>
      <w:r w:rsidRPr="009B7054">
        <w:rPr>
          <w:rFonts w:ascii="Arial" w:eastAsiaTheme="minorHAnsi" w:hAnsi="Arial" w:cs="Arial"/>
          <w:lang w:eastAsia="en-US"/>
        </w:rPr>
        <w:t xml:space="preserve">, S., </w:t>
      </w:r>
      <w:proofErr w:type="spellStart"/>
      <w:r w:rsidRPr="009B7054">
        <w:rPr>
          <w:rFonts w:ascii="Arial" w:eastAsiaTheme="minorHAnsi" w:hAnsi="Arial" w:cs="Arial"/>
          <w:lang w:eastAsia="en-US"/>
        </w:rPr>
        <w:t>Kääriäinen</w:t>
      </w:r>
      <w:proofErr w:type="spellEnd"/>
      <w:r w:rsidRPr="009B7054">
        <w:rPr>
          <w:rFonts w:ascii="Arial" w:eastAsiaTheme="minorHAnsi" w:hAnsi="Arial" w:cs="Arial"/>
          <w:lang w:eastAsia="en-US"/>
        </w:rPr>
        <w:t xml:space="preserve">, M., </w:t>
      </w:r>
      <w:proofErr w:type="spellStart"/>
      <w:r w:rsidRPr="009B7054">
        <w:rPr>
          <w:rFonts w:ascii="Arial" w:eastAsiaTheme="minorHAnsi" w:hAnsi="Arial" w:cs="Arial"/>
          <w:lang w:eastAsia="en-US"/>
        </w:rPr>
        <w:t>Kaakinen</w:t>
      </w:r>
      <w:proofErr w:type="spellEnd"/>
      <w:r w:rsidRPr="009B7054">
        <w:rPr>
          <w:rFonts w:ascii="Arial" w:eastAsiaTheme="minorHAnsi" w:hAnsi="Arial" w:cs="Arial"/>
          <w:lang w:eastAsia="en-US"/>
        </w:rPr>
        <w:t xml:space="preserve">, P., </w:t>
      </w:r>
      <w:proofErr w:type="spellStart"/>
      <w:r w:rsidRPr="009B7054">
        <w:rPr>
          <w:rFonts w:ascii="Arial" w:eastAsiaTheme="minorHAnsi" w:hAnsi="Arial" w:cs="Arial"/>
          <w:lang w:eastAsia="en-US"/>
        </w:rPr>
        <w:t>Oikarinen</w:t>
      </w:r>
      <w:proofErr w:type="spellEnd"/>
      <w:r w:rsidRPr="009B7054">
        <w:rPr>
          <w:rFonts w:ascii="Arial" w:eastAsiaTheme="minorHAnsi" w:hAnsi="Arial" w:cs="Arial"/>
          <w:lang w:eastAsia="en-US"/>
        </w:rPr>
        <w:t xml:space="preserve">, A., </w:t>
      </w:r>
      <w:proofErr w:type="spellStart"/>
      <w:r w:rsidRPr="009B7054">
        <w:rPr>
          <w:rFonts w:ascii="Arial" w:eastAsiaTheme="minorHAnsi" w:hAnsi="Arial" w:cs="Arial"/>
          <w:lang w:eastAsia="en-US"/>
        </w:rPr>
        <w:t>Yamakawa</w:t>
      </w:r>
      <w:proofErr w:type="spellEnd"/>
      <w:r w:rsidRPr="009B7054">
        <w:rPr>
          <w:rFonts w:ascii="Arial" w:eastAsiaTheme="minorHAnsi" w:hAnsi="Arial" w:cs="Arial"/>
          <w:lang w:eastAsia="en-US"/>
        </w:rPr>
        <w:t xml:space="preserve">, M., Fukui, S., </w:t>
      </w:r>
      <w:proofErr w:type="spellStart"/>
      <w:r w:rsidRPr="009B7054">
        <w:rPr>
          <w:rFonts w:ascii="Arial" w:eastAsiaTheme="minorHAnsi" w:hAnsi="Arial" w:cs="Arial"/>
          <w:lang w:eastAsia="en-US"/>
        </w:rPr>
        <w:t>Utsumi</w:t>
      </w:r>
      <w:proofErr w:type="spellEnd"/>
      <w:r w:rsidRPr="009B7054">
        <w:rPr>
          <w:rFonts w:ascii="Arial" w:eastAsiaTheme="minorHAnsi" w:hAnsi="Arial" w:cs="Arial"/>
          <w:lang w:eastAsia="en-US"/>
        </w:rPr>
        <w:t xml:space="preserve">, M., </w:t>
      </w:r>
      <w:proofErr w:type="spellStart"/>
      <w:r w:rsidRPr="009B7054">
        <w:rPr>
          <w:rFonts w:ascii="Arial" w:eastAsiaTheme="minorHAnsi" w:hAnsi="Arial" w:cs="Arial"/>
          <w:lang w:eastAsia="en-US"/>
        </w:rPr>
        <w:t>Higami</w:t>
      </w:r>
      <w:proofErr w:type="spellEnd"/>
      <w:r w:rsidRPr="009B7054">
        <w:rPr>
          <w:rFonts w:ascii="Arial" w:eastAsiaTheme="minorHAnsi" w:hAnsi="Arial" w:cs="Arial"/>
          <w:lang w:eastAsia="en-US"/>
        </w:rPr>
        <w:t>, Y., Higuch</w:t>
      </w:r>
      <w:r>
        <w:rPr>
          <w:rFonts w:ascii="Arial" w:eastAsiaTheme="minorHAnsi" w:hAnsi="Arial" w:cs="Arial"/>
          <w:lang w:eastAsia="en-US"/>
        </w:rPr>
        <w:t xml:space="preserve">i, A. and </w:t>
      </w:r>
      <w:proofErr w:type="spellStart"/>
      <w:r>
        <w:rPr>
          <w:rFonts w:ascii="Arial" w:eastAsiaTheme="minorHAnsi" w:hAnsi="Arial" w:cs="Arial"/>
          <w:lang w:eastAsia="en-US"/>
        </w:rPr>
        <w:t>Mikkonen</w:t>
      </w:r>
      <w:proofErr w:type="spellEnd"/>
      <w:r>
        <w:rPr>
          <w:rFonts w:ascii="Arial" w:eastAsiaTheme="minorHAnsi" w:hAnsi="Arial" w:cs="Arial"/>
          <w:lang w:eastAsia="en-US"/>
        </w:rPr>
        <w:t>, K. (2019), ‘</w:t>
      </w:r>
      <w:r w:rsidRPr="009B7054">
        <w:rPr>
          <w:rFonts w:ascii="Arial" w:eastAsiaTheme="minorHAnsi" w:hAnsi="Arial" w:cs="Arial"/>
          <w:lang w:eastAsia="en-US"/>
        </w:rPr>
        <w:t>Healthcare professionals’ competence in digitalisation: A systematic review</w:t>
      </w:r>
      <w:r>
        <w:rPr>
          <w:rFonts w:ascii="Arial" w:eastAsiaTheme="minorHAnsi" w:hAnsi="Arial" w:cs="Arial"/>
          <w:lang w:eastAsia="en-US"/>
        </w:rPr>
        <w:t>’</w:t>
      </w:r>
      <w:r w:rsidRPr="009B7054">
        <w:rPr>
          <w:rFonts w:ascii="Arial" w:eastAsiaTheme="minorHAnsi" w:hAnsi="Arial" w:cs="Arial"/>
          <w:lang w:eastAsia="en-US"/>
        </w:rPr>
        <w:t xml:space="preserve">, Journal of Clinical Nursing; J </w:t>
      </w:r>
      <w:proofErr w:type="spellStart"/>
      <w:r w:rsidRPr="009B7054">
        <w:rPr>
          <w:rFonts w:ascii="Arial" w:eastAsiaTheme="minorHAnsi" w:hAnsi="Arial" w:cs="Arial"/>
          <w:lang w:eastAsia="en-US"/>
        </w:rPr>
        <w:t>Clin</w:t>
      </w:r>
      <w:proofErr w:type="spellEnd"/>
      <w:r w:rsidRPr="009B7054">
        <w:rPr>
          <w:rFonts w:ascii="Arial" w:eastAsiaTheme="minorHAnsi" w:hAnsi="Arial" w:cs="Arial"/>
          <w:lang w:eastAsia="en-US"/>
        </w:rPr>
        <w:t xml:space="preserve"> </w:t>
      </w:r>
      <w:proofErr w:type="spellStart"/>
      <w:r w:rsidRPr="009B7054">
        <w:rPr>
          <w:rFonts w:ascii="Arial" w:eastAsiaTheme="minorHAnsi" w:hAnsi="Arial" w:cs="Arial"/>
          <w:lang w:eastAsia="en-US"/>
        </w:rPr>
        <w:t>Nurs</w:t>
      </w:r>
      <w:proofErr w:type="spellEnd"/>
      <w:r w:rsidRPr="009B7054">
        <w:rPr>
          <w:rFonts w:ascii="Arial" w:eastAsiaTheme="minorHAnsi" w:hAnsi="Arial" w:cs="Arial"/>
          <w:lang w:eastAsia="en-US"/>
        </w:rPr>
        <w:t>, Vol. 28, No. 5-6, pp. 745-761.</w:t>
      </w:r>
    </w:p>
    <w:p w:rsidR="009B7054" w:rsidRPr="009B7054" w:rsidRDefault="009B7054" w:rsidP="009B7054">
      <w:pPr>
        <w:pStyle w:val="NormalWeb"/>
        <w:shd w:val="clear" w:color="auto" w:fill="FFFFFF"/>
        <w:spacing w:before="0" w:beforeAutospacing="0" w:after="173" w:afterAutospacing="0"/>
        <w:ind w:left="450" w:hanging="450"/>
        <w:rPr>
          <w:rFonts w:ascii="Arial" w:eastAsiaTheme="minorHAnsi" w:hAnsi="Arial" w:cs="Arial"/>
          <w:lang w:eastAsia="en-US"/>
        </w:rPr>
      </w:pPr>
      <w:r w:rsidRPr="009B7054">
        <w:rPr>
          <w:rFonts w:ascii="Arial" w:eastAsiaTheme="minorHAnsi" w:hAnsi="Arial" w:cs="Arial"/>
          <w:lang w:eastAsia="en-US"/>
        </w:rPr>
        <w:t>POWE</w:t>
      </w:r>
      <w:r>
        <w:rPr>
          <w:rFonts w:ascii="Arial" w:eastAsiaTheme="minorHAnsi" w:hAnsi="Arial" w:cs="Arial"/>
          <w:lang w:eastAsia="en-US"/>
        </w:rPr>
        <w:t>LL, J. and GODDARD, A. (1996), ‘</w:t>
      </w:r>
      <w:r w:rsidRPr="009B7054">
        <w:rPr>
          <w:rFonts w:ascii="Arial" w:eastAsiaTheme="minorHAnsi" w:hAnsi="Arial" w:cs="Arial"/>
          <w:lang w:eastAsia="en-US"/>
        </w:rPr>
        <w:t>Cost and Stakeholder Views: A combined approach to evaluating services</w:t>
      </w:r>
      <w:r>
        <w:rPr>
          <w:rFonts w:ascii="Arial" w:eastAsiaTheme="minorHAnsi" w:hAnsi="Arial" w:cs="Arial"/>
          <w:lang w:eastAsia="en-US"/>
        </w:rPr>
        <w:t>’</w:t>
      </w:r>
      <w:r w:rsidRPr="009B7054">
        <w:rPr>
          <w:rFonts w:ascii="Arial" w:eastAsiaTheme="minorHAnsi" w:hAnsi="Arial" w:cs="Arial"/>
          <w:lang w:eastAsia="en-US"/>
        </w:rPr>
        <w:t>, The British journal of social work, Vol. 26, No. 1, pp. 93-108.</w:t>
      </w:r>
    </w:p>
    <w:p w:rsidR="009B7054" w:rsidRPr="009B7054" w:rsidRDefault="009B7054" w:rsidP="009B7054">
      <w:pPr>
        <w:pStyle w:val="NormalWeb"/>
        <w:shd w:val="clear" w:color="auto" w:fill="FFFFFF"/>
        <w:spacing w:before="0" w:beforeAutospacing="0" w:after="173" w:afterAutospacing="0"/>
        <w:ind w:left="450" w:hanging="450"/>
        <w:rPr>
          <w:rFonts w:ascii="Arial" w:eastAsiaTheme="minorHAnsi" w:hAnsi="Arial" w:cs="Arial"/>
          <w:lang w:eastAsia="en-US"/>
        </w:rPr>
      </w:pPr>
      <w:r w:rsidRPr="009B7054">
        <w:rPr>
          <w:rFonts w:ascii="Arial" w:eastAsiaTheme="minorHAnsi" w:hAnsi="Arial" w:cs="Arial"/>
          <w:lang w:eastAsia="en-US"/>
        </w:rPr>
        <w:t>Read</w:t>
      </w:r>
      <w:r>
        <w:rPr>
          <w:rFonts w:ascii="Arial" w:eastAsiaTheme="minorHAnsi" w:hAnsi="Arial" w:cs="Arial"/>
          <w:lang w:eastAsia="en-US"/>
        </w:rPr>
        <w:t>, J. and Blackburn, C. (2005), ‘</w:t>
      </w:r>
      <w:r w:rsidRPr="009B7054">
        <w:rPr>
          <w:rFonts w:ascii="Arial" w:eastAsiaTheme="minorHAnsi" w:hAnsi="Arial" w:cs="Arial"/>
          <w:lang w:eastAsia="en-US"/>
        </w:rPr>
        <w:t>Carers' perspectives on the internet: implications for social and health care service provision</w:t>
      </w:r>
      <w:r>
        <w:rPr>
          <w:rFonts w:ascii="Arial" w:eastAsiaTheme="minorHAnsi" w:hAnsi="Arial" w:cs="Arial"/>
          <w:lang w:eastAsia="en-US"/>
        </w:rPr>
        <w:t>’</w:t>
      </w:r>
      <w:r w:rsidRPr="009B7054">
        <w:rPr>
          <w:rFonts w:ascii="Arial" w:eastAsiaTheme="minorHAnsi" w:hAnsi="Arial" w:cs="Arial"/>
          <w:lang w:eastAsia="en-US"/>
        </w:rPr>
        <w:t xml:space="preserve">, The British journal of social work; Br J </w:t>
      </w:r>
      <w:proofErr w:type="spellStart"/>
      <w:r w:rsidRPr="009B7054">
        <w:rPr>
          <w:rFonts w:ascii="Arial" w:eastAsiaTheme="minorHAnsi" w:hAnsi="Arial" w:cs="Arial"/>
          <w:lang w:eastAsia="en-US"/>
        </w:rPr>
        <w:t>Soc</w:t>
      </w:r>
      <w:proofErr w:type="spellEnd"/>
      <w:r w:rsidRPr="009B7054">
        <w:rPr>
          <w:rFonts w:ascii="Arial" w:eastAsiaTheme="minorHAnsi" w:hAnsi="Arial" w:cs="Arial"/>
          <w:lang w:eastAsia="en-US"/>
        </w:rPr>
        <w:t xml:space="preserve"> Work, Vol. 35, No. 7, pp. 1175-1192.</w:t>
      </w:r>
    </w:p>
    <w:p w:rsidR="009B7054" w:rsidRPr="009B7054" w:rsidRDefault="009B7054" w:rsidP="009B7054">
      <w:pPr>
        <w:pStyle w:val="NormalWeb"/>
        <w:shd w:val="clear" w:color="auto" w:fill="FFFFFF"/>
        <w:spacing w:before="0" w:beforeAutospacing="0" w:after="173" w:afterAutospacing="0"/>
        <w:ind w:left="450" w:hanging="450"/>
        <w:rPr>
          <w:rFonts w:ascii="Arial" w:eastAsiaTheme="minorHAnsi" w:hAnsi="Arial" w:cs="Arial"/>
          <w:lang w:eastAsia="en-US"/>
        </w:rPr>
      </w:pPr>
      <w:r>
        <w:rPr>
          <w:rFonts w:ascii="Arial" w:eastAsiaTheme="minorHAnsi" w:hAnsi="Arial" w:cs="Arial"/>
          <w:lang w:eastAsia="en-US"/>
        </w:rPr>
        <w:t>Reamer, F.G. (2013), ‘</w:t>
      </w:r>
      <w:r w:rsidRPr="009B7054">
        <w:rPr>
          <w:rFonts w:ascii="Arial" w:eastAsiaTheme="minorHAnsi" w:hAnsi="Arial" w:cs="Arial"/>
          <w:lang w:eastAsia="en-US"/>
        </w:rPr>
        <w:t>Social work in a digital age: ethical and risk management challenges</w:t>
      </w:r>
      <w:r>
        <w:rPr>
          <w:rFonts w:ascii="Arial" w:eastAsiaTheme="minorHAnsi" w:hAnsi="Arial" w:cs="Arial"/>
          <w:lang w:eastAsia="en-US"/>
        </w:rPr>
        <w:t>’</w:t>
      </w:r>
      <w:r w:rsidRPr="009B7054">
        <w:rPr>
          <w:rFonts w:ascii="Arial" w:eastAsiaTheme="minorHAnsi" w:hAnsi="Arial" w:cs="Arial"/>
          <w:lang w:eastAsia="en-US"/>
        </w:rPr>
        <w:t xml:space="preserve">, Social work (New York); </w:t>
      </w:r>
      <w:proofErr w:type="spellStart"/>
      <w:r w:rsidRPr="009B7054">
        <w:rPr>
          <w:rFonts w:ascii="Arial" w:eastAsiaTheme="minorHAnsi" w:hAnsi="Arial" w:cs="Arial"/>
          <w:lang w:eastAsia="en-US"/>
        </w:rPr>
        <w:t>Soc</w:t>
      </w:r>
      <w:proofErr w:type="spellEnd"/>
      <w:r w:rsidRPr="009B7054">
        <w:rPr>
          <w:rFonts w:ascii="Arial" w:eastAsiaTheme="minorHAnsi" w:hAnsi="Arial" w:cs="Arial"/>
          <w:lang w:eastAsia="en-US"/>
        </w:rPr>
        <w:t xml:space="preserve"> Work, Vol. 58, No. 2, pp. 163-172.</w:t>
      </w:r>
    </w:p>
    <w:p w:rsidR="009B7054" w:rsidRPr="009B7054" w:rsidRDefault="009B7054" w:rsidP="009B7054">
      <w:pPr>
        <w:pStyle w:val="NormalWeb"/>
        <w:shd w:val="clear" w:color="auto" w:fill="FFFFFF"/>
        <w:spacing w:before="0" w:beforeAutospacing="0" w:after="173" w:afterAutospacing="0"/>
        <w:ind w:left="450" w:hanging="450"/>
        <w:rPr>
          <w:rFonts w:ascii="Arial" w:eastAsiaTheme="minorHAnsi" w:hAnsi="Arial" w:cs="Arial"/>
          <w:lang w:eastAsia="en-US"/>
        </w:rPr>
      </w:pPr>
      <w:proofErr w:type="spellStart"/>
      <w:r w:rsidRPr="009B7054">
        <w:rPr>
          <w:rFonts w:ascii="Arial" w:eastAsiaTheme="minorHAnsi" w:hAnsi="Arial" w:cs="Arial"/>
          <w:lang w:eastAsia="en-US"/>
        </w:rPr>
        <w:t>Sætra</w:t>
      </w:r>
      <w:proofErr w:type="spellEnd"/>
      <w:r w:rsidRPr="009B7054">
        <w:rPr>
          <w:rFonts w:ascii="Arial" w:eastAsiaTheme="minorHAnsi" w:hAnsi="Arial" w:cs="Arial"/>
          <w:lang w:eastAsia="en-US"/>
        </w:rPr>
        <w:t>, H.S. an</w:t>
      </w:r>
      <w:r>
        <w:rPr>
          <w:rFonts w:ascii="Arial" w:eastAsiaTheme="minorHAnsi" w:hAnsi="Arial" w:cs="Arial"/>
          <w:lang w:eastAsia="en-US"/>
        </w:rPr>
        <w:t xml:space="preserve">d </w:t>
      </w:r>
      <w:proofErr w:type="spellStart"/>
      <w:r>
        <w:rPr>
          <w:rFonts w:ascii="Arial" w:eastAsiaTheme="minorHAnsi" w:hAnsi="Arial" w:cs="Arial"/>
          <w:lang w:eastAsia="en-US"/>
        </w:rPr>
        <w:t>Fosch-Villaronga</w:t>
      </w:r>
      <w:proofErr w:type="spellEnd"/>
      <w:r>
        <w:rPr>
          <w:rFonts w:ascii="Arial" w:eastAsiaTheme="minorHAnsi" w:hAnsi="Arial" w:cs="Arial"/>
          <w:lang w:eastAsia="en-US"/>
        </w:rPr>
        <w:t>, E. (2021), ‘</w:t>
      </w:r>
      <w:r w:rsidRPr="009B7054">
        <w:rPr>
          <w:rFonts w:ascii="Arial" w:eastAsiaTheme="minorHAnsi" w:hAnsi="Arial" w:cs="Arial"/>
          <w:lang w:eastAsia="en-US"/>
        </w:rPr>
        <w:t>Healthcare Digitalisation and the Changing Nature of Work and Society</w:t>
      </w:r>
      <w:r>
        <w:rPr>
          <w:rFonts w:ascii="Arial" w:eastAsiaTheme="minorHAnsi" w:hAnsi="Arial" w:cs="Arial"/>
          <w:lang w:eastAsia="en-US"/>
        </w:rPr>
        <w:t>’</w:t>
      </w:r>
      <w:r w:rsidRPr="009B7054">
        <w:rPr>
          <w:rFonts w:ascii="Arial" w:eastAsiaTheme="minorHAnsi" w:hAnsi="Arial" w:cs="Arial"/>
          <w:lang w:eastAsia="en-US"/>
        </w:rPr>
        <w:t>, Healthcare (Basel), Vol. 9, No. 8, pp. 1007.</w:t>
      </w:r>
    </w:p>
    <w:p w:rsidR="009B7054" w:rsidRPr="009B7054" w:rsidRDefault="009B7054" w:rsidP="009B7054">
      <w:pPr>
        <w:pStyle w:val="NormalWeb"/>
        <w:shd w:val="clear" w:color="auto" w:fill="FFFFFF"/>
        <w:spacing w:before="0" w:beforeAutospacing="0" w:after="173" w:afterAutospacing="0"/>
        <w:ind w:left="450" w:hanging="450"/>
        <w:rPr>
          <w:rFonts w:ascii="Arial" w:eastAsiaTheme="minorHAnsi" w:hAnsi="Arial" w:cs="Arial"/>
          <w:lang w:eastAsia="en-US"/>
        </w:rPr>
      </w:pPr>
      <w:proofErr w:type="spellStart"/>
      <w:r w:rsidRPr="009B7054">
        <w:rPr>
          <w:rFonts w:ascii="Arial" w:eastAsiaTheme="minorHAnsi" w:hAnsi="Arial" w:cs="Arial"/>
          <w:lang w:eastAsia="en-US"/>
        </w:rPr>
        <w:t>Schmit</w:t>
      </w:r>
      <w:proofErr w:type="spellEnd"/>
      <w:r w:rsidRPr="009B7054">
        <w:rPr>
          <w:rFonts w:ascii="Arial" w:eastAsiaTheme="minorHAnsi" w:hAnsi="Arial" w:cs="Arial"/>
          <w:lang w:eastAsia="en-US"/>
        </w:rPr>
        <w:t xml:space="preserve">, C., Sunshine, G., Pepin, D., </w:t>
      </w:r>
      <w:proofErr w:type="spellStart"/>
      <w:r w:rsidRPr="009B7054">
        <w:rPr>
          <w:rFonts w:ascii="Arial" w:eastAsiaTheme="minorHAnsi" w:hAnsi="Arial" w:cs="Arial"/>
          <w:lang w:eastAsia="en-US"/>
        </w:rPr>
        <w:t>Ramanathan</w:t>
      </w:r>
      <w:proofErr w:type="spellEnd"/>
      <w:r w:rsidRPr="009B7054">
        <w:rPr>
          <w:rFonts w:ascii="Arial" w:eastAsiaTheme="minorHAnsi" w:hAnsi="Arial" w:cs="Arial"/>
          <w:lang w:eastAsia="en-US"/>
        </w:rPr>
        <w:t xml:space="preserve">, T., </w:t>
      </w:r>
      <w:r>
        <w:rPr>
          <w:rFonts w:ascii="Arial" w:eastAsiaTheme="minorHAnsi" w:hAnsi="Arial" w:cs="Arial"/>
          <w:lang w:eastAsia="en-US"/>
        </w:rPr>
        <w:t>Menon, A. and Penn, M. (2017), ‘</w:t>
      </w:r>
      <w:r w:rsidRPr="009B7054">
        <w:rPr>
          <w:rFonts w:ascii="Arial" w:eastAsiaTheme="minorHAnsi" w:hAnsi="Arial" w:cs="Arial"/>
          <w:lang w:eastAsia="en-US"/>
        </w:rPr>
        <w:t>Transitioning From Paper to Digital: State Statutory and Regulatory Frameworks for Health Information Technology</w:t>
      </w:r>
      <w:r>
        <w:rPr>
          <w:rFonts w:ascii="Arial" w:eastAsiaTheme="minorHAnsi" w:hAnsi="Arial" w:cs="Arial"/>
          <w:lang w:eastAsia="en-US"/>
        </w:rPr>
        <w:t>’</w:t>
      </w:r>
      <w:r w:rsidRPr="009B7054">
        <w:rPr>
          <w:rFonts w:ascii="Arial" w:eastAsiaTheme="minorHAnsi" w:hAnsi="Arial" w:cs="Arial"/>
          <w:lang w:eastAsia="en-US"/>
        </w:rPr>
        <w:t>, Public health reports (1974); Public Health Rep, Vol. 132, No. 5, pp. 585-592.</w:t>
      </w:r>
    </w:p>
    <w:p w:rsidR="009B7054" w:rsidRPr="009B7054" w:rsidRDefault="009B7054" w:rsidP="009B7054">
      <w:pPr>
        <w:pStyle w:val="NormalWeb"/>
        <w:shd w:val="clear" w:color="auto" w:fill="FFFFFF"/>
        <w:spacing w:before="0" w:beforeAutospacing="0" w:after="173" w:afterAutospacing="0"/>
        <w:ind w:left="450" w:hanging="450"/>
        <w:rPr>
          <w:rFonts w:ascii="Arial" w:eastAsiaTheme="minorHAnsi" w:hAnsi="Arial" w:cs="Arial"/>
          <w:lang w:eastAsia="en-US"/>
        </w:rPr>
      </w:pPr>
      <w:proofErr w:type="spellStart"/>
      <w:r w:rsidRPr="009B7054">
        <w:rPr>
          <w:rFonts w:ascii="Arial" w:eastAsiaTheme="minorHAnsi" w:hAnsi="Arial" w:cs="Arial"/>
          <w:lang w:eastAsia="en-US"/>
        </w:rPr>
        <w:t>Sergi</w:t>
      </w:r>
      <w:proofErr w:type="spellEnd"/>
      <w:r w:rsidRPr="009B7054">
        <w:rPr>
          <w:rFonts w:ascii="Arial" w:eastAsiaTheme="minorHAnsi" w:hAnsi="Arial" w:cs="Arial"/>
          <w:lang w:eastAsia="en-US"/>
        </w:rPr>
        <w:t>, D.</w:t>
      </w:r>
      <w:r>
        <w:rPr>
          <w:rFonts w:ascii="Arial" w:eastAsiaTheme="minorHAnsi" w:hAnsi="Arial" w:cs="Arial"/>
          <w:lang w:eastAsia="en-US"/>
        </w:rPr>
        <w:t xml:space="preserve"> and </w:t>
      </w:r>
      <w:proofErr w:type="spellStart"/>
      <w:r>
        <w:rPr>
          <w:rFonts w:ascii="Arial" w:eastAsiaTheme="minorHAnsi" w:hAnsi="Arial" w:cs="Arial"/>
          <w:lang w:eastAsia="en-US"/>
        </w:rPr>
        <w:t>Ucal</w:t>
      </w:r>
      <w:proofErr w:type="spellEnd"/>
      <w:r>
        <w:rPr>
          <w:rFonts w:ascii="Arial" w:eastAsiaTheme="minorHAnsi" w:hAnsi="Arial" w:cs="Arial"/>
          <w:lang w:eastAsia="en-US"/>
        </w:rPr>
        <w:t xml:space="preserve"> Sari, I. (2021), ‘</w:t>
      </w:r>
      <w:r w:rsidRPr="009B7054">
        <w:rPr>
          <w:rFonts w:ascii="Arial" w:eastAsiaTheme="minorHAnsi" w:hAnsi="Arial" w:cs="Arial"/>
          <w:lang w:eastAsia="en-US"/>
        </w:rPr>
        <w:t>Prioritization of public services for digitalization using fuzzy Z-AHP and fuzzy Z-WASPAS</w:t>
      </w:r>
      <w:r>
        <w:rPr>
          <w:rFonts w:ascii="Arial" w:eastAsiaTheme="minorHAnsi" w:hAnsi="Arial" w:cs="Arial"/>
          <w:lang w:eastAsia="en-US"/>
        </w:rPr>
        <w:t>’</w:t>
      </w:r>
      <w:r w:rsidRPr="009B7054">
        <w:rPr>
          <w:rFonts w:ascii="Arial" w:eastAsiaTheme="minorHAnsi" w:hAnsi="Arial" w:cs="Arial"/>
          <w:lang w:eastAsia="en-US"/>
        </w:rPr>
        <w:t>, Complex &amp; intelligent systems, Vol. 7, No. 2, pp. 841-856.</w:t>
      </w:r>
    </w:p>
    <w:p w:rsidR="009B7054" w:rsidRPr="009B7054" w:rsidRDefault="009B7054" w:rsidP="009B7054">
      <w:pPr>
        <w:pStyle w:val="NormalWeb"/>
        <w:shd w:val="clear" w:color="auto" w:fill="FFFFFF"/>
        <w:spacing w:before="0" w:beforeAutospacing="0" w:after="173" w:afterAutospacing="0"/>
        <w:ind w:left="450" w:hanging="450"/>
        <w:rPr>
          <w:rFonts w:ascii="Arial" w:eastAsiaTheme="minorHAnsi" w:hAnsi="Arial" w:cs="Arial"/>
          <w:lang w:eastAsia="en-US"/>
        </w:rPr>
      </w:pPr>
      <w:r w:rsidRPr="009B7054">
        <w:rPr>
          <w:rFonts w:ascii="Arial" w:eastAsiaTheme="minorHAnsi" w:hAnsi="Arial" w:cs="Arial"/>
          <w:lang w:eastAsia="en-US"/>
        </w:rPr>
        <w:t xml:space="preserve">Theo Jarratt, M.W. (2021), 30/3/-last update, </w:t>
      </w:r>
      <w:proofErr w:type="gramStart"/>
      <w:r w:rsidRPr="009B7054">
        <w:rPr>
          <w:rFonts w:ascii="Arial" w:eastAsiaTheme="minorHAnsi" w:hAnsi="Arial" w:cs="Arial"/>
          <w:lang w:eastAsia="en-US"/>
        </w:rPr>
        <w:t>Online</w:t>
      </w:r>
      <w:proofErr w:type="gramEnd"/>
      <w:r w:rsidRPr="009B7054">
        <w:rPr>
          <w:rFonts w:ascii="Arial" w:eastAsiaTheme="minorHAnsi" w:hAnsi="Arial" w:cs="Arial"/>
          <w:lang w:eastAsia="en-US"/>
        </w:rPr>
        <w:t xml:space="preserve"> self-service financial assessment for social care. Available: </w:t>
      </w:r>
      <w:hyperlink r:id="rId7" w:tgtFrame="_blank" w:history="1">
        <w:r w:rsidRPr="009B7054">
          <w:rPr>
            <w:rFonts w:ascii="Arial" w:eastAsiaTheme="minorHAnsi" w:hAnsi="Arial" w:cs="Arial"/>
            <w:lang w:eastAsia="en-US"/>
          </w:rPr>
          <w:t>https://www.local.gov.uk/case-studies/online-self-service-financial-assessment-social-care</w:t>
        </w:r>
      </w:hyperlink>
      <w:r w:rsidRPr="009B7054">
        <w:rPr>
          <w:rFonts w:ascii="Arial" w:eastAsiaTheme="minorHAnsi" w:hAnsi="Arial" w:cs="Arial"/>
          <w:lang w:eastAsia="en-US"/>
        </w:rPr>
        <w:t>.</w:t>
      </w:r>
    </w:p>
    <w:p w:rsidR="009B7054" w:rsidRPr="009B7054" w:rsidRDefault="009B7054" w:rsidP="009B7054">
      <w:pPr>
        <w:pStyle w:val="NormalWeb"/>
        <w:shd w:val="clear" w:color="auto" w:fill="FFFFFF"/>
        <w:spacing w:before="0" w:beforeAutospacing="0" w:after="173" w:afterAutospacing="0"/>
        <w:ind w:left="450" w:hanging="450"/>
        <w:rPr>
          <w:rFonts w:ascii="Arial" w:eastAsiaTheme="minorHAnsi" w:hAnsi="Arial" w:cs="Arial"/>
          <w:lang w:eastAsia="en-US"/>
        </w:rPr>
      </w:pPr>
      <w:proofErr w:type="spellStart"/>
      <w:r w:rsidRPr="009B7054">
        <w:rPr>
          <w:rFonts w:ascii="Arial" w:eastAsiaTheme="minorHAnsi" w:hAnsi="Arial" w:cs="Arial"/>
          <w:lang w:eastAsia="en-US"/>
        </w:rPr>
        <w:t>Tilse</w:t>
      </w:r>
      <w:proofErr w:type="spellEnd"/>
      <w:r w:rsidRPr="009B7054">
        <w:rPr>
          <w:rFonts w:ascii="Arial" w:eastAsiaTheme="minorHAnsi" w:hAnsi="Arial" w:cs="Arial"/>
          <w:lang w:eastAsia="en-US"/>
        </w:rPr>
        <w:t xml:space="preserve">, C., </w:t>
      </w:r>
      <w:proofErr w:type="spellStart"/>
      <w:r w:rsidRPr="009B7054">
        <w:rPr>
          <w:rFonts w:ascii="Arial" w:eastAsiaTheme="minorHAnsi" w:hAnsi="Arial" w:cs="Arial"/>
          <w:lang w:eastAsia="en-US"/>
        </w:rPr>
        <w:t>Setterlund</w:t>
      </w:r>
      <w:proofErr w:type="spellEnd"/>
      <w:r w:rsidRPr="009B7054">
        <w:rPr>
          <w:rFonts w:ascii="Arial" w:eastAsiaTheme="minorHAnsi" w:hAnsi="Arial" w:cs="Arial"/>
          <w:lang w:eastAsia="en-US"/>
        </w:rPr>
        <w:t>, D., Wilso</w:t>
      </w:r>
      <w:r>
        <w:rPr>
          <w:rFonts w:ascii="Arial" w:eastAsiaTheme="minorHAnsi" w:hAnsi="Arial" w:cs="Arial"/>
          <w:lang w:eastAsia="en-US"/>
        </w:rPr>
        <w:t xml:space="preserve">n, J. and </w:t>
      </w:r>
      <w:proofErr w:type="spellStart"/>
      <w:r>
        <w:rPr>
          <w:rFonts w:ascii="Arial" w:eastAsiaTheme="minorHAnsi" w:hAnsi="Arial" w:cs="Arial"/>
          <w:lang w:eastAsia="en-US"/>
        </w:rPr>
        <w:t>Rosenman</w:t>
      </w:r>
      <w:proofErr w:type="spellEnd"/>
      <w:r>
        <w:rPr>
          <w:rFonts w:ascii="Arial" w:eastAsiaTheme="minorHAnsi" w:hAnsi="Arial" w:cs="Arial"/>
          <w:lang w:eastAsia="en-US"/>
        </w:rPr>
        <w:t>, L. (2007), ‘</w:t>
      </w:r>
      <w:r w:rsidRPr="009B7054">
        <w:rPr>
          <w:rFonts w:ascii="Arial" w:eastAsiaTheme="minorHAnsi" w:hAnsi="Arial" w:cs="Arial"/>
          <w:lang w:eastAsia="en-US"/>
        </w:rPr>
        <w:t>RESEARCH NOTE: Managing the Financial Assets of Older People: Balancing Independence and Protection</w:t>
      </w:r>
      <w:r>
        <w:rPr>
          <w:rFonts w:ascii="Arial" w:eastAsiaTheme="minorHAnsi" w:hAnsi="Arial" w:cs="Arial"/>
          <w:lang w:eastAsia="en-US"/>
        </w:rPr>
        <w:t>’</w:t>
      </w:r>
      <w:r w:rsidRPr="009B7054">
        <w:rPr>
          <w:rFonts w:ascii="Arial" w:eastAsiaTheme="minorHAnsi" w:hAnsi="Arial" w:cs="Arial"/>
          <w:lang w:eastAsia="en-US"/>
        </w:rPr>
        <w:t>, The British journal of social work, Vol. 37, No. 3, pp. 565-572.</w:t>
      </w:r>
    </w:p>
    <w:p w:rsidR="00AB6802" w:rsidRPr="001324A8" w:rsidRDefault="009B7054" w:rsidP="009B7054">
      <w:pPr>
        <w:pStyle w:val="NormalWeb"/>
        <w:shd w:val="clear" w:color="auto" w:fill="FFFFFF"/>
        <w:spacing w:before="0" w:beforeAutospacing="0" w:after="173" w:afterAutospacing="0"/>
        <w:ind w:left="450" w:hanging="450"/>
        <w:rPr>
          <w:rFonts w:ascii="Arial" w:hAnsi="Arial" w:cs="Arial"/>
        </w:rPr>
      </w:pPr>
      <w:r w:rsidRPr="009B7054">
        <w:rPr>
          <w:rFonts w:ascii="Arial" w:eastAsiaTheme="minorHAnsi" w:hAnsi="Arial" w:cs="Arial"/>
          <w:lang w:eastAsia="en-US"/>
        </w:rPr>
        <w:t xml:space="preserve">Wong, Y.C., Fung, J.Y.C., Law, C.K., Lam, </w:t>
      </w:r>
      <w:r>
        <w:rPr>
          <w:rFonts w:ascii="Arial" w:eastAsiaTheme="minorHAnsi" w:hAnsi="Arial" w:cs="Arial"/>
          <w:lang w:eastAsia="en-US"/>
        </w:rPr>
        <w:t>J.C.Y. and Lee, V.W.P. (2009), ‘</w:t>
      </w:r>
      <w:r w:rsidRPr="009B7054">
        <w:rPr>
          <w:rFonts w:ascii="Arial" w:eastAsiaTheme="minorHAnsi" w:hAnsi="Arial" w:cs="Arial"/>
          <w:lang w:eastAsia="en-US"/>
        </w:rPr>
        <w:t>Tackling the Digital Divide</w:t>
      </w:r>
      <w:r>
        <w:rPr>
          <w:rFonts w:ascii="Arial" w:eastAsiaTheme="minorHAnsi" w:hAnsi="Arial" w:cs="Arial"/>
          <w:lang w:eastAsia="en-US"/>
        </w:rPr>
        <w:t>’</w:t>
      </w:r>
      <w:r w:rsidRPr="009B7054">
        <w:rPr>
          <w:rFonts w:ascii="Arial" w:eastAsiaTheme="minorHAnsi" w:hAnsi="Arial" w:cs="Arial"/>
          <w:lang w:eastAsia="en-US"/>
        </w:rPr>
        <w:t>, The British journal of social work, Vol. 39, No. 4, pp. 754-767.</w:t>
      </w:r>
      <w:bookmarkStart w:id="0" w:name="_GoBack"/>
      <w:bookmarkEnd w:id="0"/>
      <w:r w:rsidR="005060B8" w:rsidRPr="001324A8">
        <w:rPr>
          <w:rFonts w:ascii="Arial" w:hAnsi="Arial" w:cs="Arial"/>
        </w:rPr>
        <w:br/>
      </w:r>
      <w:r w:rsidR="005060B8" w:rsidRPr="001324A8">
        <w:rPr>
          <w:rFonts w:ascii="Arial" w:hAnsi="Arial" w:cs="Arial"/>
        </w:rPr>
        <w:br/>
      </w:r>
      <w:r w:rsidR="00AB6802" w:rsidRPr="001324A8">
        <w:rPr>
          <w:rFonts w:ascii="Arial" w:hAnsi="Arial" w:cs="Arial"/>
        </w:rPr>
        <w:br/>
      </w:r>
    </w:p>
    <w:sectPr w:rsidR="00AB6802" w:rsidRPr="001324A8">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81497" w:rsidRDefault="00D81497" w:rsidP="00D81497">
      <w:pPr>
        <w:spacing w:after="0" w:line="240" w:lineRule="auto"/>
      </w:pPr>
      <w:r>
        <w:separator/>
      </w:r>
    </w:p>
  </w:endnote>
  <w:endnote w:type="continuationSeparator" w:id="0">
    <w:p w:rsidR="00D81497" w:rsidRDefault="00D81497" w:rsidP="00D814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81497" w:rsidRDefault="00D81497" w:rsidP="00D81497">
      <w:pPr>
        <w:spacing w:after="0" w:line="240" w:lineRule="auto"/>
      </w:pPr>
      <w:r>
        <w:separator/>
      </w:r>
    </w:p>
  </w:footnote>
  <w:footnote w:type="continuationSeparator" w:id="0">
    <w:p w:rsidR="00D81497" w:rsidRDefault="00D81497" w:rsidP="00D814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497" w:rsidRDefault="00D81497">
    <w:pPr>
      <w:pStyle w:val="Header"/>
    </w:pPr>
    <w:r>
      <w:t>Simon Griffiths 2115525</w:t>
    </w:r>
  </w:p>
  <w:p w:rsidR="00D81497" w:rsidRDefault="00D8149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802"/>
    <w:rsid w:val="0000580A"/>
    <w:rsid w:val="000E7F38"/>
    <w:rsid w:val="00127D59"/>
    <w:rsid w:val="001324A8"/>
    <w:rsid w:val="001650E8"/>
    <w:rsid w:val="001F15D8"/>
    <w:rsid w:val="002147D4"/>
    <w:rsid w:val="00286862"/>
    <w:rsid w:val="002A4603"/>
    <w:rsid w:val="002C3571"/>
    <w:rsid w:val="002D7668"/>
    <w:rsid w:val="002E76DA"/>
    <w:rsid w:val="003006E6"/>
    <w:rsid w:val="00302AE3"/>
    <w:rsid w:val="00310CD7"/>
    <w:rsid w:val="00320336"/>
    <w:rsid w:val="00342AC1"/>
    <w:rsid w:val="004358D9"/>
    <w:rsid w:val="0044190B"/>
    <w:rsid w:val="004A60AB"/>
    <w:rsid w:val="004C2191"/>
    <w:rsid w:val="00500A7A"/>
    <w:rsid w:val="005060B8"/>
    <w:rsid w:val="005148F2"/>
    <w:rsid w:val="0058079B"/>
    <w:rsid w:val="00595BEE"/>
    <w:rsid w:val="005C7B18"/>
    <w:rsid w:val="0061008C"/>
    <w:rsid w:val="00636FE6"/>
    <w:rsid w:val="006727B5"/>
    <w:rsid w:val="006A42B9"/>
    <w:rsid w:val="006D5DF8"/>
    <w:rsid w:val="006D7A5F"/>
    <w:rsid w:val="0071320B"/>
    <w:rsid w:val="00720081"/>
    <w:rsid w:val="00745A82"/>
    <w:rsid w:val="007967E0"/>
    <w:rsid w:val="007A6EFA"/>
    <w:rsid w:val="007D597B"/>
    <w:rsid w:val="007F1C50"/>
    <w:rsid w:val="0081300C"/>
    <w:rsid w:val="0089055B"/>
    <w:rsid w:val="008A2525"/>
    <w:rsid w:val="008A392A"/>
    <w:rsid w:val="008C1E97"/>
    <w:rsid w:val="008F34B3"/>
    <w:rsid w:val="00910F2B"/>
    <w:rsid w:val="00914433"/>
    <w:rsid w:val="009854E7"/>
    <w:rsid w:val="009B4747"/>
    <w:rsid w:val="009B7054"/>
    <w:rsid w:val="009D0FE8"/>
    <w:rsid w:val="009D67CC"/>
    <w:rsid w:val="00AA2B32"/>
    <w:rsid w:val="00AB60F6"/>
    <w:rsid w:val="00AB6802"/>
    <w:rsid w:val="00AC279D"/>
    <w:rsid w:val="00B6595E"/>
    <w:rsid w:val="00B843D0"/>
    <w:rsid w:val="00BB29EF"/>
    <w:rsid w:val="00BB37D0"/>
    <w:rsid w:val="00BB6E39"/>
    <w:rsid w:val="00C12560"/>
    <w:rsid w:val="00C36E81"/>
    <w:rsid w:val="00C427D6"/>
    <w:rsid w:val="00C947DB"/>
    <w:rsid w:val="00D034FD"/>
    <w:rsid w:val="00D5445D"/>
    <w:rsid w:val="00D81497"/>
    <w:rsid w:val="00D87094"/>
    <w:rsid w:val="00DE03C6"/>
    <w:rsid w:val="00F477B5"/>
    <w:rsid w:val="00F6357E"/>
    <w:rsid w:val="00F769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A39C14"/>
  <w15:chartTrackingRefBased/>
  <w15:docId w15:val="{5CFDA2DD-F627-4801-B550-D053B3260B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814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1497"/>
  </w:style>
  <w:style w:type="paragraph" w:styleId="Footer">
    <w:name w:val="footer"/>
    <w:basedOn w:val="Normal"/>
    <w:link w:val="FooterChar"/>
    <w:uiPriority w:val="99"/>
    <w:unhideWhenUsed/>
    <w:rsid w:val="00D814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1497"/>
  </w:style>
  <w:style w:type="character" w:styleId="Emphasis">
    <w:name w:val="Emphasis"/>
    <w:basedOn w:val="DefaultParagraphFont"/>
    <w:uiPriority w:val="20"/>
    <w:qFormat/>
    <w:rsid w:val="00720081"/>
    <w:rPr>
      <w:i/>
      <w:iCs/>
    </w:rPr>
  </w:style>
  <w:style w:type="paragraph" w:styleId="NormalWeb">
    <w:name w:val="Normal (Web)"/>
    <w:basedOn w:val="Normal"/>
    <w:uiPriority w:val="99"/>
    <w:unhideWhenUsed/>
    <w:rsid w:val="009B705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9B705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64678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local.gov.uk/case-studies/online-self-service-financial-assessment-social-care"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B268994-AAC7-4D7D-A099-246B06F986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4132</TotalTime>
  <Pages>10</Pages>
  <Words>4540</Words>
  <Characters>25883</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PCC</Company>
  <LinksUpToDate>false</LinksUpToDate>
  <CharactersWithSpaces>30363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Griffiths, Simon</dc:creator>
  <cp:keywords/>
  <dc:description/>
  <cp:lastModifiedBy>Griffiths, Simon</cp:lastModifiedBy>
  <cp:revision>13</cp:revision>
  <dcterms:created xsi:type="dcterms:W3CDTF">2021-11-12T10:51:00Z</dcterms:created>
  <dcterms:modified xsi:type="dcterms:W3CDTF">2021-12-10T18:49:00Z</dcterms:modified>
</cp:coreProperties>
</file>