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53EE5" w14:textId="7F8DEE00" w:rsidR="001439F2" w:rsidRDefault="001439F2" w:rsidP="00D11403">
      <w:pPr>
        <w:spacing w:line="480" w:lineRule="auto"/>
        <w:jc w:val="center"/>
        <w:rPr>
          <w:b/>
          <w:bCs/>
          <w:sz w:val="32"/>
          <w:szCs w:val="32"/>
        </w:rPr>
      </w:pPr>
    </w:p>
    <w:p w14:paraId="02F06739" w14:textId="5BB49480" w:rsidR="00D11403" w:rsidRDefault="00D11403" w:rsidP="00D11403">
      <w:pPr>
        <w:spacing w:line="480" w:lineRule="auto"/>
        <w:jc w:val="center"/>
        <w:rPr>
          <w:b/>
          <w:bCs/>
          <w:sz w:val="32"/>
          <w:szCs w:val="32"/>
        </w:rPr>
      </w:pPr>
    </w:p>
    <w:p w14:paraId="39B1E571" w14:textId="77777777" w:rsidR="00D11403" w:rsidRDefault="00D11403" w:rsidP="00D11403">
      <w:pPr>
        <w:spacing w:line="480" w:lineRule="auto"/>
        <w:jc w:val="center"/>
        <w:rPr>
          <w:b/>
          <w:bCs/>
          <w:sz w:val="32"/>
          <w:szCs w:val="32"/>
        </w:rPr>
      </w:pPr>
    </w:p>
    <w:p w14:paraId="18941999" w14:textId="77777777" w:rsidR="001439F2" w:rsidRDefault="001439F2" w:rsidP="00D11403">
      <w:pPr>
        <w:spacing w:line="480" w:lineRule="auto"/>
        <w:jc w:val="center"/>
        <w:rPr>
          <w:b/>
          <w:bCs/>
          <w:sz w:val="32"/>
          <w:szCs w:val="32"/>
        </w:rPr>
      </w:pPr>
    </w:p>
    <w:p w14:paraId="16467E79" w14:textId="77777777" w:rsidR="008B054A" w:rsidRPr="00BD1054" w:rsidRDefault="008B054A" w:rsidP="00A506D8">
      <w:pPr>
        <w:spacing w:line="276" w:lineRule="auto"/>
        <w:jc w:val="left"/>
        <w:rPr>
          <w:i/>
          <w:iCs/>
          <w:sz w:val="32"/>
          <w:szCs w:val="32"/>
        </w:rPr>
      </w:pPr>
      <w:r w:rsidRPr="00BD1054">
        <w:rPr>
          <w:i/>
          <w:iCs/>
          <w:sz w:val="32"/>
          <w:szCs w:val="32"/>
        </w:rPr>
        <w:t>Student ID: 2030045</w:t>
      </w:r>
    </w:p>
    <w:p w14:paraId="296E9EBB" w14:textId="77690F9A" w:rsidR="008B054A" w:rsidRPr="00BD1054" w:rsidRDefault="008B054A" w:rsidP="00A506D8">
      <w:pPr>
        <w:spacing w:line="276" w:lineRule="auto"/>
        <w:jc w:val="left"/>
        <w:rPr>
          <w:i/>
          <w:iCs/>
          <w:sz w:val="32"/>
          <w:szCs w:val="32"/>
        </w:rPr>
      </w:pPr>
      <w:r w:rsidRPr="00BD1054">
        <w:rPr>
          <w:i/>
          <w:iCs/>
          <w:sz w:val="32"/>
          <w:szCs w:val="32"/>
        </w:rPr>
        <w:t xml:space="preserve">Student Name: Cretan Anca Georgiana </w:t>
      </w:r>
    </w:p>
    <w:p w14:paraId="13CC3D4F" w14:textId="77777777" w:rsidR="008B054A" w:rsidRPr="00BD1054" w:rsidRDefault="008B054A" w:rsidP="00A506D8">
      <w:pPr>
        <w:spacing w:line="276" w:lineRule="auto"/>
        <w:jc w:val="left"/>
        <w:rPr>
          <w:i/>
          <w:iCs/>
          <w:sz w:val="32"/>
          <w:szCs w:val="32"/>
        </w:rPr>
      </w:pPr>
      <w:r w:rsidRPr="00BD1054">
        <w:rPr>
          <w:i/>
          <w:iCs/>
          <w:sz w:val="32"/>
          <w:szCs w:val="32"/>
        </w:rPr>
        <w:t xml:space="preserve">Moodle Name: The Global Business Environment </w:t>
      </w:r>
    </w:p>
    <w:p w14:paraId="0E5D8430" w14:textId="1D58BD38" w:rsidR="001439F2" w:rsidRPr="00BD1054" w:rsidRDefault="008B054A" w:rsidP="00A506D8">
      <w:pPr>
        <w:spacing w:line="276" w:lineRule="auto"/>
        <w:jc w:val="left"/>
        <w:rPr>
          <w:b/>
          <w:bCs/>
          <w:sz w:val="32"/>
          <w:szCs w:val="32"/>
        </w:rPr>
      </w:pPr>
      <w:r w:rsidRPr="00BD1054">
        <w:rPr>
          <w:i/>
          <w:iCs/>
          <w:sz w:val="32"/>
          <w:szCs w:val="32"/>
        </w:rPr>
        <w:t>Module Code: LCBB4005</w:t>
      </w:r>
    </w:p>
    <w:p w14:paraId="34FF8536" w14:textId="77777777" w:rsidR="001439F2" w:rsidRDefault="001439F2" w:rsidP="00D11403">
      <w:pPr>
        <w:spacing w:line="480" w:lineRule="auto"/>
        <w:jc w:val="center"/>
        <w:rPr>
          <w:b/>
          <w:bCs/>
          <w:sz w:val="32"/>
          <w:szCs w:val="32"/>
        </w:rPr>
      </w:pPr>
    </w:p>
    <w:p w14:paraId="0B3649D5" w14:textId="77777777" w:rsidR="001439F2" w:rsidRDefault="001439F2" w:rsidP="00D11403">
      <w:pPr>
        <w:spacing w:line="480" w:lineRule="auto"/>
        <w:jc w:val="center"/>
        <w:rPr>
          <w:b/>
          <w:bCs/>
          <w:sz w:val="32"/>
          <w:szCs w:val="32"/>
        </w:rPr>
      </w:pPr>
    </w:p>
    <w:p w14:paraId="74A0001B" w14:textId="77777777" w:rsidR="001439F2" w:rsidRDefault="001439F2" w:rsidP="00D11403">
      <w:pPr>
        <w:spacing w:line="480" w:lineRule="auto"/>
        <w:jc w:val="center"/>
        <w:rPr>
          <w:b/>
          <w:bCs/>
          <w:sz w:val="32"/>
          <w:szCs w:val="32"/>
        </w:rPr>
      </w:pPr>
    </w:p>
    <w:p w14:paraId="37A7CD9F" w14:textId="3930F0BD" w:rsidR="00B51F50" w:rsidRPr="00F17756" w:rsidRDefault="001439F2" w:rsidP="00D11403">
      <w:pPr>
        <w:spacing w:line="480" w:lineRule="auto"/>
        <w:jc w:val="center"/>
        <w:rPr>
          <w:b/>
          <w:bCs/>
          <w:sz w:val="36"/>
          <w:szCs w:val="32"/>
        </w:rPr>
      </w:pPr>
      <w:r w:rsidRPr="00F17756">
        <w:rPr>
          <w:b/>
          <w:bCs/>
          <w:sz w:val="36"/>
          <w:szCs w:val="32"/>
        </w:rPr>
        <w:t>Environmental Analysis of Automobile Industry</w:t>
      </w:r>
    </w:p>
    <w:p w14:paraId="25904FEA" w14:textId="2C5681E6" w:rsidR="001439F2" w:rsidRDefault="001439F2" w:rsidP="00D11403">
      <w:pPr>
        <w:spacing w:line="480" w:lineRule="auto"/>
        <w:jc w:val="center"/>
        <w:rPr>
          <w:b/>
          <w:bCs/>
          <w:sz w:val="32"/>
          <w:szCs w:val="32"/>
        </w:rPr>
      </w:pPr>
    </w:p>
    <w:p w14:paraId="0DC22FBF" w14:textId="6DAE6808" w:rsidR="001439F2" w:rsidRDefault="001439F2" w:rsidP="00D11403">
      <w:pPr>
        <w:spacing w:line="480" w:lineRule="auto"/>
        <w:jc w:val="center"/>
        <w:rPr>
          <w:b/>
          <w:bCs/>
          <w:sz w:val="32"/>
          <w:szCs w:val="32"/>
        </w:rPr>
      </w:pPr>
    </w:p>
    <w:p w14:paraId="56D9FD35" w14:textId="03D3AF4D" w:rsidR="001439F2" w:rsidRDefault="001439F2" w:rsidP="00D11403">
      <w:pPr>
        <w:spacing w:line="480" w:lineRule="auto"/>
        <w:jc w:val="center"/>
        <w:rPr>
          <w:b/>
          <w:bCs/>
          <w:sz w:val="32"/>
          <w:szCs w:val="32"/>
        </w:rPr>
      </w:pPr>
    </w:p>
    <w:p w14:paraId="6AF8D6AA" w14:textId="675032B7" w:rsidR="001439F2" w:rsidRDefault="001439F2" w:rsidP="00D11403">
      <w:pPr>
        <w:spacing w:line="480" w:lineRule="auto"/>
        <w:jc w:val="center"/>
        <w:rPr>
          <w:b/>
          <w:bCs/>
          <w:sz w:val="32"/>
          <w:szCs w:val="32"/>
        </w:rPr>
      </w:pPr>
    </w:p>
    <w:p w14:paraId="0AB6732C" w14:textId="146D068D" w:rsidR="001439F2" w:rsidRDefault="001439F2" w:rsidP="00D11403">
      <w:pPr>
        <w:spacing w:line="480" w:lineRule="auto"/>
        <w:jc w:val="center"/>
        <w:rPr>
          <w:b/>
          <w:bCs/>
          <w:sz w:val="32"/>
          <w:szCs w:val="32"/>
        </w:rPr>
      </w:pPr>
    </w:p>
    <w:p w14:paraId="02E667DD" w14:textId="77777777" w:rsidR="00D11403" w:rsidRDefault="00D11403" w:rsidP="00D11403">
      <w:pPr>
        <w:spacing w:line="480" w:lineRule="auto"/>
        <w:jc w:val="left"/>
        <w:rPr>
          <w:b/>
        </w:rPr>
      </w:pPr>
      <w:r>
        <w:rPr>
          <w:b/>
        </w:rPr>
        <w:br w:type="page"/>
      </w:r>
    </w:p>
    <w:p w14:paraId="737B8D7A" w14:textId="44A82D80" w:rsidR="001439F2" w:rsidRPr="00F17756" w:rsidRDefault="001439F2" w:rsidP="00D11403">
      <w:pPr>
        <w:spacing w:line="480" w:lineRule="auto"/>
        <w:jc w:val="center"/>
        <w:rPr>
          <w:b/>
        </w:rPr>
      </w:pPr>
      <w:r w:rsidRPr="00F17756">
        <w:rPr>
          <w:b/>
        </w:rPr>
        <w:lastRenderedPageBreak/>
        <w:t>Executive Summary</w:t>
      </w:r>
    </w:p>
    <w:p w14:paraId="0E826AC9" w14:textId="55796F95" w:rsidR="0069345C" w:rsidRDefault="00EF24E0" w:rsidP="00D11403">
      <w:pPr>
        <w:spacing w:line="480" w:lineRule="auto"/>
      </w:pPr>
      <w:r>
        <w:t>Th</w:t>
      </w:r>
      <w:r w:rsidR="00D11403">
        <w:t>e</w:t>
      </w:r>
      <w:r>
        <w:t xml:space="preserve"> report is about </w:t>
      </w:r>
      <w:r w:rsidR="004A08FB">
        <w:t xml:space="preserve">the environmental analysis of </w:t>
      </w:r>
      <w:r>
        <w:t>a UK-based automobile brand</w:t>
      </w:r>
      <w:r w:rsidR="004A08FB">
        <w:t xml:space="preserve">, Aston Martin. </w:t>
      </w:r>
      <w:r w:rsidR="0069345C">
        <w:t xml:space="preserve">The present report will </w:t>
      </w:r>
      <w:proofErr w:type="spellStart"/>
      <w:r w:rsidR="0069345C">
        <w:t>analyse</w:t>
      </w:r>
      <w:proofErr w:type="spellEnd"/>
      <w:r w:rsidR="0069345C">
        <w:t xml:space="preserve"> the different aspects of the automobile industry by studying the environmental approach. This report will also recognize the primary forces that shape the environment of a business. Appropriate business models such as value network, Porter’s Diamond, and five forces have been utilized in the context of Aston Martin. The reasons behind engaging in global trade have also been </w:t>
      </w:r>
      <w:proofErr w:type="spellStart"/>
      <w:r w:rsidR="0069345C">
        <w:t>analysed</w:t>
      </w:r>
      <w:proofErr w:type="spellEnd"/>
      <w:r w:rsidR="0069345C">
        <w:t>. The market action has been understood with the help of PESTEL. Marketing strategies such as 4Ps marketing mix policy has been used to understand the market of this above-mentioned automobile brand.</w:t>
      </w:r>
    </w:p>
    <w:p w14:paraId="5F5700BC" w14:textId="27C40AA2" w:rsidR="00770B80" w:rsidRDefault="00770B80" w:rsidP="00D11403">
      <w:pPr>
        <w:spacing w:line="480" w:lineRule="auto"/>
      </w:pPr>
    </w:p>
    <w:p w14:paraId="26D8B6A1" w14:textId="62E306CB" w:rsidR="00770B80" w:rsidRDefault="00770B80" w:rsidP="00D11403">
      <w:pPr>
        <w:spacing w:line="480" w:lineRule="auto"/>
      </w:pPr>
    </w:p>
    <w:p w14:paraId="3A887E73" w14:textId="2167E06A" w:rsidR="00770B80" w:rsidRDefault="00770B80" w:rsidP="00D11403">
      <w:pPr>
        <w:spacing w:line="480" w:lineRule="auto"/>
      </w:pPr>
    </w:p>
    <w:p w14:paraId="291905CC" w14:textId="40001AEE" w:rsidR="00770B80" w:rsidRDefault="00770B80" w:rsidP="00D11403">
      <w:pPr>
        <w:spacing w:line="480" w:lineRule="auto"/>
      </w:pPr>
    </w:p>
    <w:p w14:paraId="5F1602A9" w14:textId="6A71044E" w:rsidR="00770B80" w:rsidRDefault="00770B80" w:rsidP="00D11403">
      <w:pPr>
        <w:spacing w:line="480" w:lineRule="auto"/>
      </w:pPr>
    </w:p>
    <w:p w14:paraId="0CBF084B" w14:textId="17ADE490" w:rsidR="00770B80" w:rsidRDefault="00770B80" w:rsidP="00D11403">
      <w:pPr>
        <w:spacing w:line="480" w:lineRule="auto"/>
      </w:pPr>
    </w:p>
    <w:p w14:paraId="05262E73" w14:textId="24D0A5DB" w:rsidR="00770B80" w:rsidRDefault="00770B80" w:rsidP="00D11403">
      <w:pPr>
        <w:spacing w:line="480" w:lineRule="auto"/>
      </w:pPr>
    </w:p>
    <w:p w14:paraId="73777F3F" w14:textId="4A599909" w:rsidR="00770B80" w:rsidRDefault="00770B80" w:rsidP="00D11403">
      <w:pPr>
        <w:spacing w:line="480" w:lineRule="auto"/>
      </w:pPr>
    </w:p>
    <w:p w14:paraId="6A50BF91" w14:textId="36D1FA96" w:rsidR="00770B80" w:rsidRDefault="00770B80" w:rsidP="00D11403">
      <w:pPr>
        <w:spacing w:line="480" w:lineRule="auto"/>
      </w:pPr>
    </w:p>
    <w:p w14:paraId="30872F53" w14:textId="4D2F4D08" w:rsidR="00770B80" w:rsidRDefault="00770B80" w:rsidP="00D11403">
      <w:pPr>
        <w:spacing w:line="480" w:lineRule="auto"/>
      </w:pPr>
    </w:p>
    <w:p w14:paraId="2AAB097E" w14:textId="7E97FB97" w:rsidR="00770B80" w:rsidRDefault="00770B80" w:rsidP="00D11403">
      <w:pPr>
        <w:spacing w:line="480" w:lineRule="auto"/>
      </w:pPr>
    </w:p>
    <w:sdt>
      <w:sdtPr>
        <w:rPr>
          <w:rFonts w:ascii="Times New Roman" w:eastAsiaTheme="minorHAnsi" w:hAnsi="Times New Roman" w:cstheme="minorBidi"/>
          <w:color w:val="auto"/>
          <w:sz w:val="24"/>
          <w:szCs w:val="22"/>
        </w:rPr>
        <w:id w:val="-84385934"/>
        <w:docPartObj>
          <w:docPartGallery w:val="Table of Contents"/>
          <w:docPartUnique/>
        </w:docPartObj>
      </w:sdtPr>
      <w:sdtEndPr>
        <w:rPr>
          <w:b/>
          <w:bCs/>
          <w:noProof/>
        </w:rPr>
      </w:sdtEndPr>
      <w:sdtContent>
        <w:p w14:paraId="5486C32B" w14:textId="488A521A" w:rsidR="00770B80" w:rsidRPr="00770B80" w:rsidRDefault="00770B80" w:rsidP="00D11403">
          <w:pPr>
            <w:pStyle w:val="Titlucuprins"/>
            <w:spacing w:line="480" w:lineRule="auto"/>
            <w:rPr>
              <w:rFonts w:ascii="Times New Roman" w:hAnsi="Times New Roman" w:cs="Times New Roman"/>
              <w:b/>
              <w:bCs/>
              <w:color w:val="auto"/>
              <w:sz w:val="28"/>
              <w:szCs w:val="28"/>
            </w:rPr>
          </w:pPr>
          <w:r w:rsidRPr="00770B80">
            <w:rPr>
              <w:rFonts w:ascii="Times New Roman" w:hAnsi="Times New Roman" w:cs="Times New Roman"/>
              <w:b/>
              <w:bCs/>
              <w:color w:val="auto"/>
              <w:sz w:val="28"/>
              <w:szCs w:val="28"/>
            </w:rPr>
            <w:t>Table of Contents</w:t>
          </w:r>
        </w:p>
        <w:p w14:paraId="645326B6" w14:textId="77777777" w:rsidR="00F17756" w:rsidRDefault="00770B80" w:rsidP="00D11403">
          <w:pPr>
            <w:pStyle w:val="Cuprins1"/>
            <w:tabs>
              <w:tab w:val="right" w:leader="dot" w:pos="9350"/>
            </w:tabs>
            <w:spacing w:line="480" w:lineRule="auto"/>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92138685" w:history="1">
            <w:r w:rsidR="00F17756" w:rsidRPr="00D93BC3">
              <w:rPr>
                <w:rStyle w:val="Hyperlink"/>
                <w:noProof/>
              </w:rPr>
              <w:t>Introduction:</w:t>
            </w:r>
            <w:r w:rsidR="00F17756">
              <w:rPr>
                <w:noProof/>
                <w:webHidden/>
              </w:rPr>
              <w:tab/>
            </w:r>
            <w:r w:rsidR="00F17756">
              <w:rPr>
                <w:noProof/>
                <w:webHidden/>
              </w:rPr>
              <w:fldChar w:fldCharType="begin"/>
            </w:r>
            <w:r w:rsidR="00F17756">
              <w:rPr>
                <w:noProof/>
                <w:webHidden/>
              </w:rPr>
              <w:instrText xml:space="preserve"> PAGEREF _Toc92138685 \h </w:instrText>
            </w:r>
            <w:r w:rsidR="00F17756">
              <w:rPr>
                <w:noProof/>
                <w:webHidden/>
              </w:rPr>
            </w:r>
            <w:r w:rsidR="00F17756">
              <w:rPr>
                <w:noProof/>
                <w:webHidden/>
              </w:rPr>
              <w:fldChar w:fldCharType="separate"/>
            </w:r>
            <w:r w:rsidR="00F17756">
              <w:rPr>
                <w:noProof/>
                <w:webHidden/>
              </w:rPr>
              <w:t>5</w:t>
            </w:r>
            <w:r w:rsidR="00F17756">
              <w:rPr>
                <w:noProof/>
                <w:webHidden/>
              </w:rPr>
              <w:fldChar w:fldCharType="end"/>
            </w:r>
          </w:hyperlink>
        </w:p>
        <w:p w14:paraId="6500F66C" w14:textId="77777777" w:rsidR="00F17756" w:rsidRDefault="00A506D8" w:rsidP="00D11403">
          <w:pPr>
            <w:pStyle w:val="Cuprins1"/>
            <w:tabs>
              <w:tab w:val="right" w:leader="dot" w:pos="9350"/>
            </w:tabs>
            <w:spacing w:line="480" w:lineRule="auto"/>
            <w:rPr>
              <w:rFonts w:asciiTheme="minorHAnsi" w:eastAsiaTheme="minorEastAsia" w:hAnsiTheme="minorHAnsi"/>
              <w:noProof/>
              <w:sz w:val="22"/>
              <w:lang w:val="en-IN" w:eastAsia="en-IN"/>
            </w:rPr>
          </w:pPr>
          <w:hyperlink w:anchor="_Toc92138686" w:history="1">
            <w:r w:rsidR="00F17756" w:rsidRPr="00D93BC3">
              <w:rPr>
                <w:rStyle w:val="Hyperlink"/>
                <w:noProof/>
              </w:rPr>
              <w:t>Company Overview:</w:t>
            </w:r>
            <w:r w:rsidR="00F17756">
              <w:rPr>
                <w:noProof/>
                <w:webHidden/>
              </w:rPr>
              <w:tab/>
            </w:r>
            <w:r w:rsidR="00F17756">
              <w:rPr>
                <w:noProof/>
                <w:webHidden/>
              </w:rPr>
              <w:fldChar w:fldCharType="begin"/>
            </w:r>
            <w:r w:rsidR="00F17756">
              <w:rPr>
                <w:noProof/>
                <w:webHidden/>
              </w:rPr>
              <w:instrText xml:space="preserve"> PAGEREF _Toc92138686 \h </w:instrText>
            </w:r>
            <w:r w:rsidR="00F17756">
              <w:rPr>
                <w:noProof/>
                <w:webHidden/>
              </w:rPr>
            </w:r>
            <w:r w:rsidR="00F17756">
              <w:rPr>
                <w:noProof/>
                <w:webHidden/>
              </w:rPr>
              <w:fldChar w:fldCharType="separate"/>
            </w:r>
            <w:r w:rsidR="00F17756">
              <w:rPr>
                <w:noProof/>
                <w:webHidden/>
              </w:rPr>
              <w:t>5</w:t>
            </w:r>
            <w:r w:rsidR="00F17756">
              <w:rPr>
                <w:noProof/>
                <w:webHidden/>
              </w:rPr>
              <w:fldChar w:fldCharType="end"/>
            </w:r>
          </w:hyperlink>
        </w:p>
        <w:p w14:paraId="70FA730F" w14:textId="77777777" w:rsidR="00F17756" w:rsidRDefault="00A506D8" w:rsidP="00D11403">
          <w:pPr>
            <w:pStyle w:val="Cuprins1"/>
            <w:tabs>
              <w:tab w:val="right" w:leader="dot" w:pos="9350"/>
            </w:tabs>
            <w:spacing w:line="480" w:lineRule="auto"/>
            <w:rPr>
              <w:rFonts w:asciiTheme="minorHAnsi" w:eastAsiaTheme="minorEastAsia" w:hAnsiTheme="minorHAnsi"/>
              <w:noProof/>
              <w:sz w:val="22"/>
              <w:lang w:val="en-IN" w:eastAsia="en-IN"/>
            </w:rPr>
          </w:pPr>
          <w:hyperlink w:anchor="_Toc92138687" w:history="1">
            <w:r w:rsidR="00F17756" w:rsidRPr="00D93BC3">
              <w:rPr>
                <w:rStyle w:val="Hyperlink"/>
                <w:noProof/>
              </w:rPr>
              <w:t>Analysis of the Changing Global Environment:</w:t>
            </w:r>
            <w:r w:rsidR="00F17756">
              <w:rPr>
                <w:noProof/>
                <w:webHidden/>
              </w:rPr>
              <w:tab/>
            </w:r>
            <w:r w:rsidR="00F17756">
              <w:rPr>
                <w:noProof/>
                <w:webHidden/>
              </w:rPr>
              <w:fldChar w:fldCharType="begin"/>
            </w:r>
            <w:r w:rsidR="00F17756">
              <w:rPr>
                <w:noProof/>
                <w:webHidden/>
              </w:rPr>
              <w:instrText xml:space="preserve"> PAGEREF _Toc92138687 \h </w:instrText>
            </w:r>
            <w:r w:rsidR="00F17756">
              <w:rPr>
                <w:noProof/>
                <w:webHidden/>
              </w:rPr>
            </w:r>
            <w:r w:rsidR="00F17756">
              <w:rPr>
                <w:noProof/>
                <w:webHidden/>
              </w:rPr>
              <w:fldChar w:fldCharType="separate"/>
            </w:r>
            <w:r w:rsidR="00F17756">
              <w:rPr>
                <w:noProof/>
                <w:webHidden/>
              </w:rPr>
              <w:t>6</w:t>
            </w:r>
            <w:r w:rsidR="00F17756">
              <w:rPr>
                <w:noProof/>
                <w:webHidden/>
              </w:rPr>
              <w:fldChar w:fldCharType="end"/>
            </w:r>
          </w:hyperlink>
        </w:p>
        <w:p w14:paraId="531D00E2" w14:textId="77777777" w:rsidR="00F17756" w:rsidRDefault="00A506D8" w:rsidP="00D11403">
          <w:pPr>
            <w:pStyle w:val="Cuprins1"/>
            <w:tabs>
              <w:tab w:val="right" w:leader="dot" w:pos="9350"/>
            </w:tabs>
            <w:spacing w:line="480" w:lineRule="auto"/>
            <w:rPr>
              <w:rFonts w:asciiTheme="minorHAnsi" w:eastAsiaTheme="minorEastAsia" w:hAnsiTheme="minorHAnsi"/>
              <w:noProof/>
              <w:sz w:val="22"/>
              <w:lang w:val="en-IN" w:eastAsia="en-IN"/>
            </w:rPr>
          </w:pPr>
          <w:hyperlink w:anchor="_Toc92138688" w:history="1">
            <w:r w:rsidR="00F17756" w:rsidRPr="00D93BC3">
              <w:rPr>
                <w:rStyle w:val="Hyperlink"/>
                <w:noProof/>
              </w:rPr>
              <w:t>Porter’s Diamond Model:</w:t>
            </w:r>
            <w:r w:rsidR="00F17756">
              <w:rPr>
                <w:noProof/>
                <w:webHidden/>
              </w:rPr>
              <w:tab/>
            </w:r>
            <w:r w:rsidR="00F17756">
              <w:rPr>
                <w:noProof/>
                <w:webHidden/>
              </w:rPr>
              <w:fldChar w:fldCharType="begin"/>
            </w:r>
            <w:r w:rsidR="00F17756">
              <w:rPr>
                <w:noProof/>
                <w:webHidden/>
              </w:rPr>
              <w:instrText xml:space="preserve"> PAGEREF _Toc92138688 \h </w:instrText>
            </w:r>
            <w:r w:rsidR="00F17756">
              <w:rPr>
                <w:noProof/>
                <w:webHidden/>
              </w:rPr>
            </w:r>
            <w:r w:rsidR="00F17756">
              <w:rPr>
                <w:noProof/>
                <w:webHidden/>
              </w:rPr>
              <w:fldChar w:fldCharType="separate"/>
            </w:r>
            <w:r w:rsidR="00F17756">
              <w:rPr>
                <w:noProof/>
                <w:webHidden/>
              </w:rPr>
              <w:t>6</w:t>
            </w:r>
            <w:r w:rsidR="00F17756">
              <w:rPr>
                <w:noProof/>
                <w:webHidden/>
              </w:rPr>
              <w:fldChar w:fldCharType="end"/>
            </w:r>
          </w:hyperlink>
        </w:p>
        <w:p w14:paraId="1AB7B073"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689" w:history="1">
            <w:r w:rsidR="00F17756" w:rsidRPr="00D93BC3">
              <w:rPr>
                <w:rStyle w:val="Hyperlink"/>
                <w:noProof/>
              </w:rPr>
              <w:t>Factor Condition:</w:t>
            </w:r>
            <w:r w:rsidR="00F17756">
              <w:rPr>
                <w:noProof/>
                <w:webHidden/>
              </w:rPr>
              <w:tab/>
            </w:r>
            <w:r w:rsidR="00F17756">
              <w:rPr>
                <w:noProof/>
                <w:webHidden/>
              </w:rPr>
              <w:fldChar w:fldCharType="begin"/>
            </w:r>
            <w:r w:rsidR="00F17756">
              <w:rPr>
                <w:noProof/>
                <w:webHidden/>
              </w:rPr>
              <w:instrText xml:space="preserve"> PAGEREF _Toc92138689 \h </w:instrText>
            </w:r>
            <w:r w:rsidR="00F17756">
              <w:rPr>
                <w:noProof/>
                <w:webHidden/>
              </w:rPr>
            </w:r>
            <w:r w:rsidR="00F17756">
              <w:rPr>
                <w:noProof/>
                <w:webHidden/>
              </w:rPr>
              <w:fldChar w:fldCharType="separate"/>
            </w:r>
            <w:r w:rsidR="00F17756">
              <w:rPr>
                <w:noProof/>
                <w:webHidden/>
              </w:rPr>
              <w:t>6</w:t>
            </w:r>
            <w:r w:rsidR="00F17756">
              <w:rPr>
                <w:noProof/>
                <w:webHidden/>
              </w:rPr>
              <w:fldChar w:fldCharType="end"/>
            </w:r>
          </w:hyperlink>
        </w:p>
        <w:p w14:paraId="13F8F729"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690" w:history="1">
            <w:r w:rsidR="00F17756" w:rsidRPr="00D93BC3">
              <w:rPr>
                <w:rStyle w:val="Hyperlink"/>
                <w:noProof/>
              </w:rPr>
              <w:t>Related and Supporting Industries:</w:t>
            </w:r>
            <w:r w:rsidR="00F17756">
              <w:rPr>
                <w:noProof/>
                <w:webHidden/>
              </w:rPr>
              <w:tab/>
            </w:r>
            <w:r w:rsidR="00F17756">
              <w:rPr>
                <w:noProof/>
                <w:webHidden/>
              </w:rPr>
              <w:fldChar w:fldCharType="begin"/>
            </w:r>
            <w:r w:rsidR="00F17756">
              <w:rPr>
                <w:noProof/>
                <w:webHidden/>
              </w:rPr>
              <w:instrText xml:space="preserve"> PAGEREF _Toc92138690 \h </w:instrText>
            </w:r>
            <w:r w:rsidR="00F17756">
              <w:rPr>
                <w:noProof/>
                <w:webHidden/>
              </w:rPr>
            </w:r>
            <w:r w:rsidR="00F17756">
              <w:rPr>
                <w:noProof/>
                <w:webHidden/>
              </w:rPr>
              <w:fldChar w:fldCharType="separate"/>
            </w:r>
            <w:r w:rsidR="00F17756">
              <w:rPr>
                <w:noProof/>
                <w:webHidden/>
              </w:rPr>
              <w:t>6</w:t>
            </w:r>
            <w:r w:rsidR="00F17756">
              <w:rPr>
                <w:noProof/>
                <w:webHidden/>
              </w:rPr>
              <w:fldChar w:fldCharType="end"/>
            </w:r>
          </w:hyperlink>
        </w:p>
        <w:p w14:paraId="512E8908"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691" w:history="1">
            <w:r w:rsidR="00F17756" w:rsidRPr="00D93BC3">
              <w:rPr>
                <w:rStyle w:val="Hyperlink"/>
                <w:noProof/>
              </w:rPr>
              <w:t>Structure, Strategy, and Rivalry:</w:t>
            </w:r>
            <w:r w:rsidR="00F17756">
              <w:rPr>
                <w:noProof/>
                <w:webHidden/>
              </w:rPr>
              <w:tab/>
            </w:r>
            <w:r w:rsidR="00F17756">
              <w:rPr>
                <w:noProof/>
                <w:webHidden/>
              </w:rPr>
              <w:fldChar w:fldCharType="begin"/>
            </w:r>
            <w:r w:rsidR="00F17756">
              <w:rPr>
                <w:noProof/>
                <w:webHidden/>
              </w:rPr>
              <w:instrText xml:space="preserve"> PAGEREF _Toc92138691 \h </w:instrText>
            </w:r>
            <w:r w:rsidR="00F17756">
              <w:rPr>
                <w:noProof/>
                <w:webHidden/>
              </w:rPr>
            </w:r>
            <w:r w:rsidR="00F17756">
              <w:rPr>
                <w:noProof/>
                <w:webHidden/>
              </w:rPr>
              <w:fldChar w:fldCharType="separate"/>
            </w:r>
            <w:r w:rsidR="00F17756">
              <w:rPr>
                <w:noProof/>
                <w:webHidden/>
              </w:rPr>
              <w:t>6</w:t>
            </w:r>
            <w:r w:rsidR="00F17756">
              <w:rPr>
                <w:noProof/>
                <w:webHidden/>
              </w:rPr>
              <w:fldChar w:fldCharType="end"/>
            </w:r>
          </w:hyperlink>
        </w:p>
        <w:p w14:paraId="014BC709"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692" w:history="1">
            <w:r w:rsidR="00F17756" w:rsidRPr="00D93BC3">
              <w:rPr>
                <w:rStyle w:val="Hyperlink"/>
                <w:noProof/>
              </w:rPr>
              <w:t>Government:</w:t>
            </w:r>
            <w:r w:rsidR="00F17756">
              <w:rPr>
                <w:noProof/>
                <w:webHidden/>
              </w:rPr>
              <w:tab/>
            </w:r>
            <w:r w:rsidR="00F17756">
              <w:rPr>
                <w:noProof/>
                <w:webHidden/>
              </w:rPr>
              <w:fldChar w:fldCharType="begin"/>
            </w:r>
            <w:r w:rsidR="00F17756">
              <w:rPr>
                <w:noProof/>
                <w:webHidden/>
              </w:rPr>
              <w:instrText xml:space="preserve"> PAGEREF _Toc92138692 \h </w:instrText>
            </w:r>
            <w:r w:rsidR="00F17756">
              <w:rPr>
                <w:noProof/>
                <w:webHidden/>
              </w:rPr>
            </w:r>
            <w:r w:rsidR="00F17756">
              <w:rPr>
                <w:noProof/>
                <w:webHidden/>
              </w:rPr>
              <w:fldChar w:fldCharType="separate"/>
            </w:r>
            <w:r w:rsidR="00F17756">
              <w:rPr>
                <w:noProof/>
                <w:webHidden/>
              </w:rPr>
              <w:t>7</w:t>
            </w:r>
            <w:r w:rsidR="00F17756">
              <w:rPr>
                <w:noProof/>
                <w:webHidden/>
              </w:rPr>
              <w:fldChar w:fldCharType="end"/>
            </w:r>
          </w:hyperlink>
        </w:p>
        <w:p w14:paraId="531F508D"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693" w:history="1">
            <w:r w:rsidR="00F17756" w:rsidRPr="00D93BC3">
              <w:rPr>
                <w:rStyle w:val="Hyperlink"/>
                <w:noProof/>
              </w:rPr>
              <w:t>Chance Events:</w:t>
            </w:r>
            <w:r w:rsidR="00F17756">
              <w:rPr>
                <w:noProof/>
                <w:webHidden/>
              </w:rPr>
              <w:tab/>
            </w:r>
            <w:r w:rsidR="00F17756">
              <w:rPr>
                <w:noProof/>
                <w:webHidden/>
              </w:rPr>
              <w:fldChar w:fldCharType="begin"/>
            </w:r>
            <w:r w:rsidR="00F17756">
              <w:rPr>
                <w:noProof/>
                <w:webHidden/>
              </w:rPr>
              <w:instrText xml:space="preserve"> PAGEREF _Toc92138693 \h </w:instrText>
            </w:r>
            <w:r w:rsidR="00F17756">
              <w:rPr>
                <w:noProof/>
                <w:webHidden/>
              </w:rPr>
            </w:r>
            <w:r w:rsidR="00F17756">
              <w:rPr>
                <w:noProof/>
                <w:webHidden/>
              </w:rPr>
              <w:fldChar w:fldCharType="separate"/>
            </w:r>
            <w:r w:rsidR="00F17756">
              <w:rPr>
                <w:noProof/>
                <w:webHidden/>
              </w:rPr>
              <w:t>7</w:t>
            </w:r>
            <w:r w:rsidR="00F17756">
              <w:rPr>
                <w:noProof/>
                <w:webHidden/>
              </w:rPr>
              <w:fldChar w:fldCharType="end"/>
            </w:r>
          </w:hyperlink>
        </w:p>
        <w:p w14:paraId="73621879"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694" w:history="1">
            <w:r w:rsidR="00F17756" w:rsidRPr="00D93BC3">
              <w:rPr>
                <w:rStyle w:val="Hyperlink"/>
                <w:noProof/>
              </w:rPr>
              <w:t>Demand Conditions:</w:t>
            </w:r>
            <w:r w:rsidR="00F17756">
              <w:rPr>
                <w:noProof/>
                <w:webHidden/>
              </w:rPr>
              <w:tab/>
            </w:r>
            <w:r w:rsidR="00F17756">
              <w:rPr>
                <w:noProof/>
                <w:webHidden/>
              </w:rPr>
              <w:fldChar w:fldCharType="begin"/>
            </w:r>
            <w:r w:rsidR="00F17756">
              <w:rPr>
                <w:noProof/>
                <w:webHidden/>
              </w:rPr>
              <w:instrText xml:space="preserve"> PAGEREF _Toc92138694 \h </w:instrText>
            </w:r>
            <w:r w:rsidR="00F17756">
              <w:rPr>
                <w:noProof/>
                <w:webHidden/>
              </w:rPr>
            </w:r>
            <w:r w:rsidR="00F17756">
              <w:rPr>
                <w:noProof/>
                <w:webHidden/>
              </w:rPr>
              <w:fldChar w:fldCharType="separate"/>
            </w:r>
            <w:r w:rsidR="00F17756">
              <w:rPr>
                <w:noProof/>
                <w:webHidden/>
              </w:rPr>
              <w:t>7</w:t>
            </w:r>
            <w:r w:rsidR="00F17756">
              <w:rPr>
                <w:noProof/>
                <w:webHidden/>
              </w:rPr>
              <w:fldChar w:fldCharType="end"/>
            </w:r>
          </w:hyperlink>
        </w:p>
        <w:p w14:paraId="1551CACD" w14:textId="77777777" w:rsidR="00F17756" w:rsidRDefault="00A506D8" w:rsidP="00D11403">
          <w:pPr>
            <w:pStyle w:val="Cuprins1"/>
            <w:tabs>
              <w:tab w:val="right" w:leader="dot" w:pos="9350"/>
            </w:tabs>
            <w:spacing w:line="480" w:lineRule="auto"/>
            <w:rPr>
              <w:rFonts w:asciiTheme="minorHAnsi" w:eastAsiaTheme="minorEastAsia" w:hAnsiTheme="minorHAnsi"/>
              <w:noProof/>
              <w:sz w:val="22"/>
              <w:lang w:val="en-IN" w:eastAsia="en-IN"/>
            </w:rPr>
          </w:pPr>
          <w:hyperlink w:anchor="_Toc92138695" w:history="1">
            <w:r w:rsidR="00F17756" w:rsidRPr="00D93BC3">
              <w:rPr>
                <w:rStyle w:val="Hyperlink"/>
                <w:noProof/>
              </w:rPr>
              <w:t>Value Network Model:</w:t>
            </w:r>
            <w:r w:rsidR="00F17756">
              <w:rPr>
                <w:noProof/>
                <w:webHidden/>
              </w:rPr>
              <w:tab/>
            </w:r>
            <w:r w:rsidR="00F17756">
              <w:rPr>
                <w:noProof/>
                <w:webHidden/>
              </w:rPr>
              <w:fldChar w:fldCharType="begin"/>
            </w:r>
            <w:r w:rsidR="00F17756">
              <w:rPr>
                <w:noProof/>
                <w:webHidden/>
              </w:rPr>
              <w:instrText xml:space="preserve"> PAGEREF _Toc92138695 \h </w:instrText>
            </w:r>
            <w:r w:rsidR="00F17756">
              <w:rPr>
                <w:noProof/>
                <w:webHidden/>
              </w:rPr>
            </w:r>
            <w:r w:rsidR="00F17756">
              <w:rPr>
                <w:noProof/>
                <w:webHidden/>
              </w:rPr>
              <w:fldChar w:fldCharType="separate"/>
            </w:r>
            <w:r w:rsidR="00F17756">
              <w:rPr>
                <w:noProof/>
                <w:webHidden/>
              </w:rPr>
              <w:t>7</w:t>
            </w:r>
            <w:r w:rsidR="00F17756">
              <w:rPr>
                <w:noProof/>
                <w:webHidden/>
              </w:rPr>
              <w:fldChar w:fldCharType="end"/>
            </w:r>
          </w:hyperlink>
        </w:p>
        <w:p w14:paraId="7DDDE339"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696" w:history="1">
            <w:r w:rsidR="00F17756" w:rsidRPr="00D93BC3">
              <w:rPr>
                <w:rStyle w:val="Hyperlink"/>
                <w:noProof/>
              </w:rPr>
              <w:t>Primary Activities:</w:t>
            </w:r>
            <w:r w:rsidR="00F17756">
              <w:rPr>
                <w:noProof/>
                <w:webHidden/>
              </w:rPr>
              <w:tab/>
            </w:r>
            <w:r w:rsidR="00F17756">
              <w:rPr>
                <w:noProof/>
                <w:webHidden/>
              </w:rPr>
              <w:fldChar w:fldCharType="begin"/>
            </w:r>
            <w:r w:rsidR="00F17756">
              <w:rPr>
                <w:noProof/>
                <w:webHidden/>
              </w:rPr>
              <w:instrText xml:space="preserve"> PAGEREF _Toc92138696 \h </w:instrText>
            </w:r>
            <w:r w:rsidR="00F17756">
              <w:rPr>
                <w:noProof/>
                <w:webHidden/>
              </w:rPr>
            </w:r>
            <w:r w:rsidR="00F17756">
              <w:rPr>
                <w:noProof/>
                <w:webHidden/>
              </w:rPr>
              <w:fldChar w:fldCharType="separate"/>
            </w:r>
            <w:r w:rsidR="00F17756">
              <w:rPr>
                <w:noProof/>
                <w:webHidden/>
              </w:rPr>
              <w:t>7</w:t>
            </w:r>
            <w:r w:rsidR="00F17756">
              <w:rPr>
                <w:noProof/>
                <w:webHidden/>
              </w:rPr>
              <w:fldChar w:fldCharType="end"/>
            </w:r>
          </w:hyperlink>
        </w:p>
        <w:p w14:paraId="44631039"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697" w:history="1">
            <w:r w:rsidR="00F17756" w:rsidRPr="00D93BC3">
              <w:rPr>
                <w:rStyle w:val="Hyperlink"/>
                <w:noProof/>
              </w:rPr>
              <w:t>Support Activities:</w:t>
            </w:r>
            <w:r w:rsidR="00F17756">
              <w:rPr>
                <w:noProof/>
                <w:webHidden/>
              </w:rPr>
              <w:tab/>
            </w:r>
            <w:r w:rsidR="00F17756">
              <w:rPr>
                <w:noProof/>
                <w:webHidden/>
              </w:rPr>
              <w:fldChar w:fldCharType="begin"/>
            </w:r>
            <w:r w:rsidR="00F17756">
              <w:rPr>
                <w:noProof/>
                <w:webHidden/>
              </w:rPr>
              <w:instrText xml:space="preserve"> PAGEREF _Toc92138697 \h </w:instrText>
            </w:r>
            <w:r w:rsidR="00F17756">
              <w:rPr>
                <w:noProof/>
                <w:webHidden/>
              </w:rPr>
            </w:r>
            <w:r w:rsidR="00F17756">
              <w:rPr>
                <w:noProof/>
                <w:webHidden/>
              </w:rPr>
              <w:fldChar w:fldCharType="separate"/>
            </w:r>
            <w:r w:rsidR="00F17756">
              <w:rPr>
                <w:noProof/>
                <w:webHidden/>
              </w:rPr>
              <w:t>8</w:t>
            </w:r>
            <w:r w:rsidR="00F17756">
              <w:rPr>
                <w:noProof/>
                <w:webHidden/>
              </w:rPr>
              <w:fldChar w:fldCharType="end"/>
            </w:r>
          </w:hyperlink>
        </w:p>
        <w:p w14:paraId="277220C4" w14:textId="77777777" w:rsidR="00F17756" w:rsidRDefault="00A506D8" w:rsidP="00D11403">
          <w:pPr>
            <w:pStyle w:val="Cuprins1"/>
            <w:tabs>
              <w:tab w:val="right" w:leader="dot" w:pos="9350"/>
            </w:tabs>
            <w:spacing w:line="480" w:lineRule="auto"/>
            <w:rPr>
              <w:rFonts w:asciiTheme="minorHAnsi" w:eastAsiaTheme="minorEastAsia" w:hAnsiTheme="minorHAnsi"/>
              <w:noProof/>
              <w:sz w:val="22"/>
              <w:lang w:val="en-IN" w:eastAsia="en-IN"/>
            </w:rPr>
          </w:pPr>
          <w:hyperlink w:anchor="_Toc92138698" w:history="1">
            <w:r w:rsidR="00F17756" w:rsidRPr="00D93BC3">
              <w:rPr>
                <w:rStyle w:val="Hyperlink"/>
                <w:noProof/>
              </w:rPr>
              <w:t>Porter’s Five Forces:</w:t>
            </w:r>
            <w:r w:rsidR="00F17756">
              <w:rPr>
                <w:noProof/>
                <w:webHidden/>
              </w:rPr>
              <w:tab/>
            </w:r>
            <w:r w:rsidR="00F17756">
              <w:rPr>
                <w:noProof/>
                <w:webHidden/>
              </w:rPr>
              <w:fldChar w:fldCharType="begin"/>
            </w:r>
            <w:r w:rsidR="00F17756">
              <w:rPr>
                <w:noProof/>
                <w:webHidden/>
              </w:rPr>
              <w:instrText xml:space="preserve"> PAGEREF _Toc92138698 \h </w:instrText>
            </w:r>
            <w:r w:rsidR="00F17756">
              <w:rPr>
                <w:noProof/>
                <w:webHidden/>
              </w:rPr>
            </w:r>
            <w:r w:rsidR="00F17756">
              <w:rPr>
                <w:noProof/>
                <w:webHidden/>
              </w:rPr>
              <w:fldChar w:fldCharType="separate"/>
            </w:r>
            <w:r w:rsidR="00F17756">
              <w:rPr>
                <w:noProof/>
                <w:webHidden/>
              </w:rPr>
              <w:t>8</w:t>
            </w:r>
            <w:r w:rsidR="00F17756">
              <w:rPr>
                <w:noProof/>
                <w:webHidden/>
              </w:rPr>
              <w:fldChar w:fldCharType="end"/>
            </w:r>
          </w:hyperlink>
        </w:p>
        <w:p w14:paraId="605FD2AC"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699" w:history="1">
            <w:r w:rsidR="00F17756" w:rsidRPr="00D93BC3">
              <w:rPr>
                <w:rStyle w:val="Hyperlink"/>
                <w:noProof/>
              </w:rPr>
              <w:t>Bargaining Power Of The Buyers:</w:t>
            </w:r>
            <w:r w:rsidR="00F17756">
              <w:rPr>
                <w:noProof/>
                <w:webHidden/>
              </w:rPr>
              <w:tab/>
            </w:r>
            <w:r w:rsidR="00F17756">
              <w:rPr>
                <w:noProof/>
                <w:webHidden/>
              </w:rPr>
              <w:fldChar w:fldCharType="begin"/>
            </w:r>
            <w:r w:rsidR="00F17756">
              <w:rPr>
                <w:noProof/>
                <w:webHidden/>
              </w:rPr>
              <w:instrText xml:space="preserve"> PAGEREF _Toc92138699 \h </w:instrText>
            </w:r>
            <w:r w:rsidR="00F17756">
              <w:rPr>
                <w:noProof/>
                <w:webHidden/>
              </w:rPr>
            </w:r>
            <w:r w:rsidR="00F17756">
              <w:rPr>
                <w:noProof/>
                <w:webHidden/>
              </w:rPr>
              <w:fldChar w:fldCharType="separate"/>
            </w:r>
            <w:r w:rsidR="00F17756">
              <w:rPr>
                <w:noProof/>
                <w:webHidden/>
              </w:rPr>
              <w:t>8</w:t>
            </w:r>
            <w:r w:rsidR="00F17756">
              <w:rPr>
                <w:noProof/>
                <w:webHidden/>
              </w:rPr>
              <w:fldChar w:fldCharType="end"/>
            </w:r>
          </w:hyperlink>
        </w:p>
        <w:p w14:paraId="5721F7A9"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700" w:history="1">
            <w:r w:rsidR="00F17756" w:rsidRPr="00D93BC3">
              <w:rPr>
                <w:rStyle w:val="Hyperlink"/>
                <w:noProof/>
              </w:rPr>
              <w:t>Threats of New Entrants:</w:t>
            </w:r>
            <w:r w:rsidR="00F17756">
              <w:rPr>
                <w:noProof/>
                <w:webHidden/>
              </w:rPr>
              <w:tab/>
            </w:r>
            <w:r w:rsidR="00F17756">
              <w:rPr>
                <w:noProof/>
                <w:webHidden/>
              </w:rPr>
              <w:fldChar w:fldCharType="begin"/>
            </w:r>
            <w:r w:rsidR="00F17756">
              <w:rPr>
                <w:noProof/>
                <w:webHidden/>
              </w:rPr>
              <w:instrText xml:space="preserve"> PAGEREF _Toc92138700 \h </w:instrText>
            </w:r>
            <w:r w:rsidR="00F17756">
              <w:rPr>
                <w:noProof/>
                <w:webHidden/>
              </w:rPr>
            </w:r>
            <w:r w:rsidR="00F17756">
              <w:rPr>
                <w:noProof/>
                <w:webHidden/>
              </w:rPr>
              <w:fldChar w:fldCharType="separate"/>
            </w:r>
            <w:r w:rsidR="00F17756">
              <w:rPr>
                <w:noProof/>
                <w:webHidden/>
              </w:rPr>
              <w:t>8</w:t>
            </w:r>
            <w:r w:rsidR="00F17756">
              <w:rPr>
                <w:noProof/>
                <w:webHidden/>
              </w:rPr>
              <w:fldChar w:fldCharType="end"/>
            </w:r>
          </w:hyperlink>
        </w:p>
        <w:p w14:paraId="4D26ECCE"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701" w:history="1">
            <w:r w:rsidR="00F17756" w:rsidRPr="00D93BC3">
              <w:rPr>
                <w:rStyle w:val="Hyperlink"/>
                <w:noProof/>
              </w:rPr>
              <w:t>Bargaining Power Of The Suppliers:</w:t>
            </w:r>
            <w:r w:rsidR="00F17756">
              <w:rPr>
                <w:noProof/>
                <w:webHidden/>
              </w:rPr>
              <w:tab/>
            </w:r>
            <w:r w:rsidR="00F17756">
              <w:rPr>
                <w:noProof/>
                <w:webHidden/>
              </w:rPr>
              <w:fldChar w:fldCharType="begin"/>
            </w:r>
            <w:r w:rsidR="00F17756">
              <w:rPr>
                <w:noProof/>
                <w:webHidden/>
              </w:rPr>
              <w:instrText xml:space="preserve"> PAGEREF _Toc92138701 \h </w:instrText>
            </w:r>
            <w:r w:rsidR="00F17756">
              <w:rPr>
                <w:noProof/>
                <w:webHidden/>
              </w:rPr>
            </w:r>
            <w:r w:rsidR="00F17756">
              <w:rPr>
                <w:noProof/>
                <w:webHidden/>
              </w:rPr>
              <w:fldChar w:fldCharType="separate"/>
            </w:r>
            <w:r w:rsidR="00F17756">
              <w:rPr>
                <w:noProof/>
                <w:webHidden/>
              </w:rPr>
              <w:t>8</w:t>
            </w:r>
            <w:r w:rsidR="00F17756">
              <w:rPr>
                <w:noProof/>
                <w:webHidden/>
              </w:rPr>
              <w:fldChar w:fldCharType="end"/>
            </w:r>
          </w:hyperlink>
        </w:p>
        <w:p w14:paraId="69576F94"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702" w:history="1">
            <w:r w:rsidR="00F17756" w:rsidRPr="00D93BC3">
              <w:rPr>
                <w:rStyle w:val="Hyperlink"/>
                <w:noProof/>
              </w:rPr>
              <w:t>The Threat Of Substitute Products And Services:</w:t>
            </w:r>
            <w:r w:rsidR="00F17756">
              <w:rPr>
                <w:noProof/>
                <w:webHidden/>
              </w:rPr>
              <w:tab/>
            </w:r>
            <w:r w:rsidR="00F17756">
              <w:rPr>
                <w:noProof/>
                <w:webHidden/>
              </w:rPr>
              <w:fldChar w:fldCharType="begin"/>
            </w:r>
            <w:r w:rsidR="00F17756">
              <w:rPr>
                <w:noProof/>
                <w:webHidden/>
              </w:rPr>
              <w:instrText xml:space="preserve"> PAGEREF _Toc92138702 \h </w:instrText>
            </w:r>
            <w:r w:rsidR="00F17756">
              <w:rPr>
                <w:noProof/>
                <w:webHidden/>
              </w:rPr>
            </w:r>
            <w:r w:rsidR="00F17756">
              <w:rPr>
                <w:noProof/>
                <w:webHidden/>
              </w:rPr>
              <w:fldChar w:fldCharType="separate"/>
            </w:r>
            <w:r w:rsidR="00F17756">
              <w:rPr>
                <w:noProof/>
                <w:webHidden/>
              </w:rPr>
              <w:t>9</w:t>
            </w:r>
            <w:r w:rsidR="00F17756">
              <w:rPr>
                <w:noProof/>
                <w:webHidden/>
              </w:rPr>
              <w:fldChar w:fldCharType="end"/>
            </w:r>
          </w:hyperlink>
        </w:p>
        <w:p w14:paraId="5A606B50"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703" w:history="1">
            <w:r w:rsidR="00F17756" w:rsidRPr="00D93BC3">
              <w:rPr>
                <w:rStyle w:val="Hyperlink"/>
                <w:noProof/>
              </w:rPr>
              <w:t>Rivalry:</w:t>
            </w:r>
            <w:r w:rsidR="00F17756">
              <w:rPr>
                <w:noProof/>
                <w:webHidden/>
              </w:rPr>
              <w:tab/>
            </w:r>
            <w:r w:rsidR="00F17756">
              <w:rPr>
                <w:noProof/>
                <w:webHidden/>
              </w:rPr>
              <w:fldChar w:fldCharType="begin"/>
            </w:r>
            <w:r w:rsidR="00F17756">
              <w:rPr>
                <w:noProof/>
                <w:webHidden/>
              </w:rPr>
              <w:instrText xml:space="preserve"> PAGEREF _Toc92138703 \h </w:instrText>
            </w:r>
            <w:r w:rsidR="00F17756">
              <w:rPr>
                <w:noProof/>
                <w:webHidden/>
              </w:rPr>
            </w:r>
            <w:r w:rsidR="00F17756">
              <w:rPr>
                <w:noProof/>
                <w:webHidden/>
              </w:rPr>
              <w:fldChar w:fldCharType="separate"/>
            </w:r>
            <w:r w:rsidR="00F17756">
              <w:rPr>
                <w:noProof/>
                <w:webHidden/>
              </w:rPr>
              <w:t>9</w:t>
            </w:r>
            <w:r w:rsidR="00F17756">
              <w:rPr>
                <w:noProof/>
                <w:webHidden/>
              </w:rPr>
              <w:fldChar w:fldCharType="end"/>
            </w:r>
          </w:hyperlink>
        </w:p>
        <w:p w14:paraId="4001C124" w14:textId="77777777" w:rsidR="00F17756" w:rsidRDefault="00A506D8" w:rsidP="00D11403">
          <w:pPr>
            <w:pStyle w:val="Cuprins1"/>
            <w:tabs>
              <w:tab w:val="right" w:leader="dot" w:pos="9350"/>
            </w:tabs>
            <w:spacing w:line="480" w:lineRule="auto"/>
            <w:rPr>
              <w:rFonts w:asciiTheme="minorHAnsi" w:eastAsiaTheme="minorEastAsia" w:hAnsiTheme="minorHAnsi"/>
              <w:noProof/>
              <w:sz w:val="22"/>
              <w:lang w:val="en-IN" w:eastAsia="en-IN"/>
            </w:rPr>
          </w:pPr>
          <w:hyperlink w:anchor="_Toc92138704" w:history="1">
            <w:r w:rsidR="00F17756" w:rsidRPr="00D93BC3">
              <w:rPr>
                <w:rStyle w:val="Hyperlink"/>
                <w:noProof/>
              </w:rPr>
              <w:t>PESTEL Analysis:</w:t>
            </w:r>
            <w:r w:rsidR="00F17756">
              <w:rPr>
                <w:noProof/>
                <w:webHidden/>
              </w:rPr>
              <w:tab/>
            </w:r>
            <w:r w:rsidR="00F17756">
              <w:rPr>
                <w:noProof/>
                <w:webHidden/>
              </w:rPr>
              <w:fldChar w:fldCharType="begin"/>
            </w:r>
            <w:r w:rsidR="00F17756">
              <w:rPr>
                <w:noProof/>
                <w:webHidden/>
              </w:rPr>
              <w:instrText xml:space="preserve"> PAGEREF _Toc92138704 \h </w:instrText>
            </w:r>
            <w:r w:rsidR="00F17756">
              <w:rPr>
                <w:noProof/>
                <w:webHidden/>
              </w:rPr>
            </w:r>
            <w:r w:rsidR="00F17756">
              <w:rPr>
                <w:noProof/>
                <w:webHidden/>
              </w:rPr>
              <w:fldChar w:fldCharType="separate"/>
            </w:r>
            <w:r w:rsidR="00F17756">
              <w:rPr>
                <w:noProof/>
                <w:webHidden/>
              </w:rPr>
              <w:t>9</w:t>
            </w:r>
            <w:r w:rsidR="00F17756">
              <w:rPr>
                <w:noProof/>
                <w:webHidden/>
              </w:rPr>
              <w:fldChar w:fldCharType="end"/>
            </w:r>
          </w:hyperlink>
        </w:p>
        <w:p w14:paraId="1E5B5D31"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705" w:history="1">
            <w:r w:rsidR="00F17756" w:rsidRPr="00D93BC3">
              <w:rPr>
                <w:rStyle w:val="Hyperlink"/>
                <w:noProof/>
              </w:rPr>
              <w:t>Political Factors:</w:t>
            </w:r>
            <w:r w:rsidR="00F17756">
              <w:rPr>
                <w:noProof/>
                <w:webHidden/>
              </w:rPr>
              <w:tab/>
            </w:r>
            <w:r w:rsidR="00F17756">
              <w:rPr>
                <w:noProof/>
                <w:webHidden/>
              </w:rPr>
              <w:fldChar w:fldCharType="begin"/>
            </w:r>
            <w:r w:rsidR="00F17756">
              <w:rPr>
                <w:noProof/>
                <w:webHidden/>
              </w:rPr>
              <w:instrText xml:space="preserve"> PAGEREF _Toc92138705 \h </w:instrText>
            </w:r>
            <w:r w:rsidR="00F17756">
              <w:rPr>
                <w:noProof/>
                <w:webHidden/>
              </w:rPr>
            </w:r>
            <w:r w:rsidR="00F17756">
              <w:rPr>
                <w:noProof/>
                <w:webHidden/>
              </w:rPr>
              <w:fldChar w:fldCharType="separate"/>
            </w:r>
            <w:r w:rsidR="00F17756">
              <w:rPr>
                <w:noProof/>
                <w:webHidden/>
              </w:rPr>
              <w:t>9</w:t>
            </w:r>
            <w:r w:rsidR="00F17756">
              <w:rPr>
                <w:noProof/>
                <w:webHidden/>
              </w:rPr>
              <w:fldChar w:fldCharType="end"/>
            </w:r>
          </w:hyperlink>
        </w:p>
        <w:p w14:paraId="3212F5D8"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706" w:history="1">
            <w:r w:rsidR="00F17756" w:rsidRPr="00D93BC3">
              <w:rPr>
                <w:rStyle w:val="Hyperlink"/>
                <w:noProof/>
              </w:rPr>
              <w:t>Economic Factors:</w:t>
            </w:r>
            <w:r w:rsidR="00F17756">
              <w:rPr>
                <w:noProof/>
                <w:webHidden/>
              </w:rPr>
              <w:tab/>
            </w:r>
            <w:r w:rsidR="00F17756">
              <w:rPr>
                <w:noProof/>
                <w:webHidden/>
              </w:rPr>
              <w:fldChar w:fldCharType="begin"/>
            </w:r>
            <w:r w:rsidR="00F17756">
              <w:rPr>
                <w:noProof/>
                <w:webHidden/>
              </w:rPr>
              <w:instrText xml:space="preserve"> PAGEREF _Toc92138706 \h </w:instrText>
            </w:r>
            <w:r w:rsidR="00F17756">
              <w:rPr>
                <w:noProof/>
                <w:webHidden/>
              </w:rPr>
            </w:r>
            <w:r w:rsidR="00F17756">
              <w:rPr>
                <w:noProof/>
                <w:webHidden/>
              </w:rPr>
              <w:fldChar w:fldCharType="separate"/>
            </w:r>
            <w:r w:rsidR="00F17756">
              <w:rPr>
                <w:noProof/>
                <w:webHidden/>
              </w:rPr>
              <w:t>9</w:t>
            </w:r>
            <w:r w:rsidR="00F17756">
              <w:rPr>
                <w:noProof/>
                <w:webHidden/>
              </w:rPr>
              <w:fldChar w:fldCharType="end"/>
            </w:r>
          </w:hyperlink>
        </w:p>
        <w:p w14:paraId="1C6E3F88"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707" w:history="1">
            <w:r w:rsidR="00F17756" w:rsidRPr="00D93BC3">
              <w:rPr>
                <w:rStyle w:val="Hyperlink"/>
                <w:noProof/>
              </w:rPr>
              <w:t>Social Factors:</w:t>
            </w:r>
            <w:r w:rsidR="00F17756">
              <w:rPr>
                <w:noProof/>
                <w:webHidden/>
              </w:rPr>
              <w:tab/>
            </w:r>
            <w:r w:rsidR="00F17756">
              <w:rPr>
                <w:noProof/>
                <w:webHidden/>
              </w:rPr>
              <w:fldChar w:fldCharType="begin"/>
            </w:r>
            <w:r w:rsidR="00F17756">
              <w:rPr>
                <w:noProof/>
                <w:webHidden/>
              </w:rPr>
              <w:instrText xml:space="preserve"> PAGEREF _Toc92138707 \h </w:instrText>
            </w:r>
            <w:r w:rsidR="00F17756">
              <w:rPr>
                <w:noProof/>
                <w:webHidden/>
              </w:rPr>
            </w:r>
            <w:r w:rsidR="00F17756">
              <w:rPr>
                <w:noProof/>
                <w:webHidden/>
              </w:rPr>
              <w:fldChar w:fldCharType="separate"/>
            </w:r>
            <w:r w:rsidR="00F17756">
              <w:rPr>
                <w:noProof/>
                <w:webHidden/>
              </w:rPr>
              <w:t>10</w:t>
            </w:r>
            <w:r w:rsidR="00F17756">
              <w:rPr>
                <w:noProof/>
                <w:webHidden/>
              </w:rPr>
              <w:fldChar w:fldCharType="end"/>
            </w:r>
          </w:hyperlink>
        </w:p>
        <w:p w14:paraId="4C87F2A3"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708" w:history="1">
            <w:r w:rsidR="00F17756" w:rsidRPr="00D93BC3">
              <w:rPr>
                <w:rStyle w:val="Hyperlink"/>
                <w:noProof/>
              </w:rPr>
              <w:t>Technological Factors:</w:t>
            </w:r>
            <w:r w:rsidR="00F17756">
              <w:rPr>
                <w:noProof/>
                <w:webHidden/>
              </w:rPr>
              <w:tab/>
            </w:r>
            <w:r w:rsidR="00F17756">
              <w:rPr>
                <w:noProof/>
                <w:webHidden/>
              </w:rPr>
              <w:fldChar w:fldCharType="begin"/>
            </w:r>
            <w:r w:rsidR="00F17756">
              <w:rPr>
                <w:noProof/>
                <w:webHidden/>
              </w:rPr>
              <w:instrText xml:space="preserve"> PAGEREF _Toc92138708 \h </w:instrText>
            </w:r>
            <w:r w:rsidR="00F17756">
              <w:rPr>
                <w:noProof/>
                <w:webHidden/>
              </w:rPr>
            </w:r>
            <w:r w:rsidR="00F17756">
              <w:rPr>
                <w:noProof/>
                <w:webHidden/>
              </w:rPr>
              <w:fldChar w:fldCharType="separate"/>
            </w:r>
            <w:r w:rsidR="00F17756">
              <w:rPr>
                <w:noProof/>
                <w:webHidden/>
              </w:rPr>
              <w:t>10</w:t>
            </w:r>
            <w:r w:rsidR="00F17756">
              <w:rPr>
                <w:noProof/>
                <w:webHidden/>
              </w:rPr>
              <w:fldChar w:fldCharType="end"/>
            </w:r>
          </w:hyperlink>
        </w:p>
        <w:p w14:paraId="167433D4"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709" w:history="1">
            <w:r w:rsidR="00F17756" w:rsidRPr="00D93BC3">
              <w:rPr>
                <w:rStyle w:val="Hyperlink"/>
                <w:noProof/>
              </w:rPr>
              <w:t>Environmental Factors:</w:t>
            </w:r>
            <w:r w:rsidR="00F17756">
              <w:rPr>
                <w:noProof/>
                <w:webHidden/>
              </w:rPr>
              <w:tab/>
            </w:r>
            <w:r w:rsidR="00F17756">
              <w:rPr>
                <w:noProof/>
                <w:webHidden/>
              </w:rPr>
              <w:fldChar w:fldCharType="begin"/>
            </w:r>
            <w:r w:rsidR="00F17756">
              <w:rPr>
                <w:noProof/>
                <w:webHidden/>
              </w:rPr>
              <w:instrText xml:space="preserve"> PAGEREF _Toc92138709 \h </w:instrText>
            </w:r>
            <w:r w:rsidR="00F17756">
              <w:rPr>
                <w:noProof/>
                <w:webHidden/>
              </w:rPr>
            </w:r>
            <w:r w:rsidR="00F17756">
              <w:rPr>
                <w:noProof/>
                <w:webHidden/>
              </w:rPr>
              <w:fldChar w:fldCharType="separate"/>
            </w:r>
            <w:r w:rsidR="00F17756">
              <w:rPr>
                <w:noProof/>
                <w:webHidden/>
              </w:rPr>
              <w:t>10</w:t>
            </w:r>
            <w:r w:rsidR="00F17756">
              <w:rPr>
                <w:noProof/>
                <w:webHidden/>
              </w:rPr>
              <w:fldChar w:fldCharType="end"/>
            </w:r>
          </w:hyperlink>
        </w:p>
        <w:p w14:paraId="02F512FA"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710" w:history="1">
            <w:r w:rsidR="00F17756" w:rsidRPr="00D93BC3">
              <w:rPr>
                <w:rStyle w:val="Hyperlink"/>
                <w:noProof/>
              </w:rPr>
              <w:t>Legal Factors:</w:t>
            </w:r>
            <w:r w:rsidR="00F17756">
              <w:rPr>
                <w:noProof/>
                <w:webHidden/>
              </w:rPr>
              <w:tab/>
            </w:r>
            <w:r w:rsidR="00F17756">
              <w:rPr>
                <w:noProof/>
                <w:webHidden/>
              </w:rPr>
              <w:fldChar w:fldCharType="begin"/>
            </w:r>
            <w:r w:rsidR="00F17756">
              <w:rPr>
                <w:noProof/>
                <w:webHidden/>
              </w:rPr>
              <w:instrText xml:space="preserve"> PAGEREF _Toc92138710 \h </w:instrText>
            </w:r>
            <w:r w:rsidR="00F17756">
              <w:rPr>
                <w:noProof/>
                <w:webHidden/>
              </w:rPr>
            </w:r>
            <w:r w:rsidR="00F17756">
              <w:rPr>
                <w:noProof/>
                <w:webHidden/>
              </w:rPr>
              <w:fldChar w:fldCharType="separate"/>
            </w:r>
            <w:r w:rsidR="00F17756">
              <w:rPr>
                <w:noProof/>
                <w:webHidden/>
              </w:rPr>
              <w:t>10</w:t>
            </w:r>
            <w:r w:rsidR="00F17756">
              <w:rPr>
                <w:noProof/>
                <w:webHidden/>
              </w:rPr>
              <w:fldChar w:fldCharType="end"/>
            </w:r>
          </w:hyperlink>
        </w:p>
        <w:p w14:paraId="0EE5B4D3" w14:textId="77777777" w:rsidR="00F17756" w:rsidRDefault="00A506D8" w:rsidP="00D11403">
          <w:pPr>
            <w:pStyle w:val="Cuprins1"/>
            <w:tabs>
              <w:tab w:val="right" w:leader="dot" w:pos="9350"/>
            </w:tabs>
            <w:spacing w:line="480" w:lineRule="auto"/>
            <w:rPr>
              <w:rFonts w:asciiTheme="minorHAnsi" w:eastAsiaTheme="minorEastAsia" w:hAnsiTheme="minorHAnsi"/>
              <w:noProof/>
              <w:sz w:val="22"/>
              <w:lang w:val="en-IN" w:eastAsia="en-IN"/>
            </w:rPr>
          </w:pPr>
          <w:hyperlink w:anchor="_Toc92138711" w:history="1">
            <w:r w:rsidR="00F17756" w:rsidRPr="00D93BC3">
              <w:rPr>
                <w:rStyle w:val="Hyperlink"/>
                <w:noProof/>
              </w:rPr>
              <w:t>Significance of Engaging in International Trade:</w:t>
            </w:r>
            <w:r w:rsidR="00F17756">
              <w:rPr>
                <w:noProof/>
                <w:webHidden/>
              </w:rPr>
              <w:tab/>
            </w:r>
            <w:r w:rsidR="00F17756">
              <w:rPr>
                <w:noProof/>
                <w:webHidden/>
              </w:rPr>
              <w:fldChar w:fldCharType="begin"/>
            </w:r>
            <w:r w:rsidR="00F17756">
              <w:rPr>
                <w:noProof/>
                <w:webHidden/>
              </w:rPr>
              <w:instrText xml:space="preserve"> PAGEREF _Toc92138711 \h </w:instrText>
            </w:r>
            <w:r w:rsidR="00F17756">
              <w:rPr>
                <w:noProof/>
                <w:webHidden/>
              </w:rPr>
            </w:r>
            <w:r w:rsidR="00F17756">
              <w:rPr>
                <w:noProof/>
                <w:webHidden/>
              </w:rPr>
              <w:fldChar w:fldCharType="separate"/>
            </w:r>
            <w:r w:rsidR="00F17756">
              <w:rPr>
                <w:noProof/>
                <w:webHidden/>
              </w:rPr>
              <w:t>10</w:t>
            </w:r>
            <w:r w:rsidR="00F17756">
              <w:rPr>
                <w:noProof/>
                <w:webHidden/>
              </w:rPr>
              <w:fldChar w:fldCharType="end"/>
            </w:r>
          </w:hyperlink>
        </w:p>
        <w:p w14:paraId="1D56B861" w14:textId="77777777" w:rsidR="00F17756" w:rsidRDefault="00A506D8" w:rsidP="00D11403">
          <w:pPr>
            <w:pStyle w:val="Cuprins1"/>
            <w:tabs>
              <w:tab w:val="right" w:leader="dot" w:pos="9350"/>
            </w:tabs>
            <w:spacing w:line="480" w:lineRule="auto"/>
            <w:rPr>
              <w:rFonts w:asciiTheme="minorHAnsi" w:eastAsiaTheme="minorEastAsia" w:hAnsiTheme="minorHAnsi"/>
              <w:noProof/>
              <w:sz w:val="22"/>
              <w:lang w:val="en-IN" w:eastAsia="en-IN"/>
            </w:rPr>
          </w:pPr>
          <w:hyperlink w:anchor="_Toc92138712" w:history="1">
            <w:r w:rsidR="00F17756" w:rsidRPr="00D93BC3">
              <w:rPr>
                <w:rStyle w:val="Hyperlink"/>
                <w:noProof/>
              </w:rPr>
              <w:t>Analysis of Micro-economic and Macro-economic Foundations:</w:t>
            </w:r>
            <w:r w:rsidR="00F17756">
              <w:rPr>
                <w:noProof/>
                <w:webHidden/>
              </w:rPr>
              <w:tab/>
            </w:r>
            <w:r w:rsidR="00F17756">
              <w:rPr>
                <w:noProof/>
                <w:webHidden/>
              </w:rPr>
              <w:fldChar w:fldCharType="begin"/>
            </w:r>
            <w:r w:rsidR="00F17756">
              <w:rPr>
                <w:noProof/>
                <w:webHidden/>
              </w:rPr>
              <w:instrText xml:space="preserve"> PAGEREF _Toc92138712 \h </w:instrText>
            </w:r>
            <w:r w:rsidR="00F17756">
              <w:rPr>
                <w:noProof/>
                <w:webHidden/>
              </w:rPr>
            </w:r>
            <w:r w:rsidR="00F17756">
              <w:rPr>
                <w:noProof/>
                <w:webHidden/>
              </w:rPr>
              <w:fldChar w:fldCharType="separate"/>
            </w:r>
            <w:r w:rsidR="00F17756">
              <w:rPr>
                <w:noProof/>
                <w:webHidden/>
              </w:rPr>
              <w:t>11</w:t>
            </w:r>
            <w:r w:rsidR="00F17756">
              <w:rPr>
                <w:noProof/>
                <w:webHidden/>
              </w:rPr>
              <w:fldChar w:fldCharType="end"/>
            </w:r>
          </w:hyperlink>
        </w:p>
        <w:p w14:paraId="22EC34C9" w14:textId="77777777" w:rsidR="00F17756" w:rsidRDefault="00A506D8" w:rsidP="00D11403">
          <w:pPr>
            <w:pStyle w:val="Cuprins1"/>
            <w:tabs>
              <w:tab w:val="right" w:leader="dot" w:pos="9350"/>
            </w:tabs>
            <w:spacing w:line="480" w:lineRule="auto"/>
            <w:rPr>
              <w:rFonts w:asciiTheme="minorHAnsi" w:eastAsiaTheme="minorEastAsia" w:hAnsiTheme="minorHAnsi"/>
              <w:noProof/>
              <w:sz w:val="22"/>
              <w:lang w:val="en-IN" w:eastAsia="en-IN"/>
            </w:rPr>
          </w:pPr>
          <w:hyperlink w:anchor="_Toc92138713" w:history="1">
            <w:r w:rsidR="00F17756" w:rsidRPr="00D93BC3">
              <w:rPr>
                <w:rStyle w:val="Hyperlink"/>
                <w:noProof/>
              </w:rPr>
              <w:t>Assessment of Long and Short Run Changes:</w:t>
            </w:r>
            <w:r w:rsidR="00F17756">
              <w:rPr>
                <w:noProof/>
                <w:webHidden/>
              </w:rPr>
              <w:tab/>
            </w:r>
            <w:r w:rsidR="00F17756">
              <w:rPr>
                <w:noProof/>
                <w:webHidden/>
              </w:rPr>
              <w:fldChar w:fldCharType="begin"/>
            </w:r>
            <w:r w:rsidR="00F17756">
              <w:rPr>
                <w:noProof/>
                <w:webHidden/>
              </w:rPr>
              <w:instrText xml:space="preserve"> PAGEREF _Toc92138713 \h </w:instrText>
            </w:r>
            <w:r w:rsidR="00F17756">
              <w:rPr>
                <w:noProof/>
                <w:webHidden/>
              </w:rPr>
            </w:r>
            <w:r w:rsidR="00F17756">
              <w:rPr>
                <w:noProof/>
                <w:webHidden/>
              </w:rPr>
              <w:fldChar w:fldCharType="separate"/>
            </w:r>
            <w:r w:rsidR="00F17756">
              <w:rPr>
                <w:noProof/>
                <w:webHidden/>
              </w:rPr>
              <w:t>11</w:t>
            </w:r>
            <w:r w:rsidR="00F17756">
              <w:rPr>
                <w:noProof/>
                <w:webHidden/>
              </w:rPr>
              <w:fldChar w:fldCharType="end"/>
            </w:r>
          </w:hyperlink>
        </w:p>
        <w:p w14:paraId="5AB1CACD" w14:textId="77777777" w:rsidR="00F17756" w:rsidRDefault="00A506D8" w:rsidP="00D11403">
          <w:pPr>
            <w:pStyle w:val="Cuprins1"/>
            <w:tabs>
              <w:tab w:val="right" w:leader="dot" w:pos="9350"/>
            </w:tabs>
            <w:spacing w:line="480" w:lineRule="auto"/>
            <w:rPr>
              <w:rFonts w:asciiTheme="minorHAnsi" w:eastAsiaTheme="minorEastAsia" w:hAnsiTheme="minorHAnsi"/>
              <w:noProof/>
              <w:sz w:val="22"/>
              <w:lang w:val="en-IN" w:eastAsia="en-IN"/>
            </w:rPr>
          </w:pPr>
          <w:hyperlink w:anchor="_Toc92138714" w:history="1">
            <w:r w:rsidR="00F17756" w:rsidRPr="00D93BC3">
              <w:rPr>
                <w:rStyle w:val="Hyperlink"/>
                <w:noProof/>
              </w:rPr>
              <w:t>Influence of Market Structures on Firm Strategy:</w:t>
            </w:r>
            <w:r w:rsidR="00F17756">
              <w:rPr>
                <w:noProof/>
                <w:webHidden/>
              </w:rPr>
              <w:tab/>
            </w:r>
            <w:r w:rsidR="00F17756">
              <w:rPr>
                <w:noProof/>
                <w:webHidden/>
              </w:rPr>
              <w:fldChar w:fldCharType="begin"/>
            </w:r>
            <w:r w:rsidR="00F17756">
              <w:rPr>
                <w:noProof/>
                <w:webHidden/>
              </w:rPr>
              <w:instrText xml:space="preserve"> PAGEREF _Toc92138714 \h </w:instrText>
            </w:r>
            <w:r w:rsidR="00F17756">
              <w:rPr>
                <w:noProof/>
                <w:webHidden/>
              </w:rPr>
            </w:r>
            <w:r w:rsidR="00F17756">
              <w:rPr>
                <w:noProof/>
                <w:webHidden/>
              </w:rPr>
              <w:fldChar w:fldCharType="separate"/>
            </w:r>
            <w:r w:rsidR="00F17756">
              <w:rPr>
                <w:noProof/>
                <w:webHidden/>
              </w:rPr>
              <w:t>12</w:t>
            </w:r>
            <w:r w:rsidR="00F17756">
              <w:rPr>
                <w:noProof/>
                <w:webHidden/>
              </w:rPr>
              <w:fldChar w:fldCharType="end"/>
            </w:r>
          </w:hyperlink>
        </w:p>
        <w:p w14:paraId="71BDF4C2"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715" w:history="1">
            <w:r w:rsidR="00F17756" w:rsidRPr="00D93BC3">
              <w:rPr>
                <w:rStyle w:val="Hyperlink"/>
                <w:noProof/>
              </w:rPr>
              <w:t>Product Strategy:</w:t>
            </w:r>
            <w:r w:rsidR="00F17756">
              <w:rPr>
                <w:noProof/>
                <w:webHidden/>
              </w:rPr>
              <w:tab/>
            </w:r>
            <w:r w:rsidR="00F17756">
              <w:rPr>
                <w:noProof/>
                <w:webHidden/>
              </w:rPr>
              <w:fldChar w:fldCharType="begin"/>
            </w:r>
            <w:r w:rsidR="00F17756">
              <w:rPr>
                <w:noProof/>
                <w:webHidden/>
              </w:rPr>
              <w:instrText xml:space="preserve"> PAGEREF _Toc92138715 \h </w:instrText>
            </w:r>
            <w:r w:rsidR="00F17756">
              <w:rPr>
                <w:noProof/>
                <w:webHidden/>
              </w:rPr>
            </w:r>
            <w:r w:rsidR="00F17756">
              <w:rPr>
                <w:noProof/>
                <w:webHidden/>
              </w:rPr>
              <w:fldChar w:fldCharType="separate"/>
            </w:r>
            <w:r w:rsidR="00F17756">
              <w:rPr>
                <w:noProof/>
                <w:webHidden/>
              </w:rPr>
              <w:t>12</w:t>
            </w:r>
            <w:r w:rsidR="00F17756">
              <w:rPr>
                <w:noProof/>
                <w:webHidden/>
              </w:rPr>
              <w:fldChar w:fldCharType="end"/>
            </w:r>
          </w:hyperlink>
        </w:p>
        <w:p w14:paraId="1F63B1F6"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716" w:history="1">
            <w:r w:rsidR="00F17756" w:rsidRPr="00D93BC3">
              <w:rPr>
                <w:rStyle w:val="Hyperlink"/>
                <w:noProof/>
              </w:rPr>
              <w:t>Pricing Policy:</w:t>
            </w:r>
            <w:r w:rsidR="00F17756">
              <w:rPr>
                <w:noProof/>
                <w:webHidden/>
              </w:rPr>
              <w:tab/>
            </w:r>
            <w:r w:rsidR="00F17756">
              <w:rPr>
                <w:noProof/>
                <w:webHidden/>
              </w:rPr>
              <w:fldChar w:fldCharType="begin"/>
            </w:r>
            <w:r w:rsidR="00F17756">
              <w:rPr>
                <w:noProof/>
                <w:webHidden/>
              </w:rPr>
              <w:instrText xml:space="preserve"> PAGEREF _Toc92138716 \h </w:instrText>
            </w:r>
            <w:r w:rsidR="00F17756">
              <w:rPr>
                <w:noProof/>
                <w:webHidden/>
              </w:rPr>
            </w:r>
            <w:r w:rsidR="00F17756">
              <w:rPr>
                <w:noProof/>
                <w:webHidden/>
              </w:rPr>
              <w:fldChar w:fldCharType="separate"/>
            </w:r>
            <w:r w:rsidR="00F17756">
              <w:rPr>
                <w:noProof/>
                <w:webHidden/>
              </w:rPr>
              <w:t>12</w:t>
            </w:r>
            <w:r w:rsidR="00F17756">
              <w:rPr>
                <w:noProof/>
                <w:webHidden/>
              </w:rPr>
              <w:fldChar w:fldCharType="end"/>
            </w:r>
          </w:hyperlink>
        </w:p>
        <w:p w14:paraId="4EAEEB08"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717" w:history="1">
            <w:r w:rsidR="00F17756" w:rsidRPr="00D93BC3">
              <w:rPr>
                <w:rStyle w:val="Hyperlink"/>
                <w:noProof/>
              </w:rPr>
              <w:t>Distribution and Place Strategy:</w:t>
            </w:r>
            <w:r w:rsidR="00F17756">
              <w:rPr>
                <w:noProof/>
                <w:webHidden/>
              </w:rPr>
              <w:tab/>
            </w:r>
            <w:r w:rsidR="00F17756">
              <w:rPr>
                <w:noProof/>
                <w:webHidden/>
              </w:rPr>
              <w:fldChar w:fldCharType="begin"/>
            </w:r>
            <w:r w:rsidR="00F17756">
              <w:rPr>
                <w:noProof/>
                <w:webHidden/>
              </w:rPr>
              <w:instrText xml:space="preserve"> PAGEREF _Toc92138717 \h </w:instrText>
            </w:r>
            <w:r w:rsidR="00F17756">
              <w:rPr>
                <w:noProof/>
                <w:webHidden/>
              </w:rPr>
            </w:r>
            <w:r w:rsidR="00F17756">
              <w:rPr>
                <w:noProof/>
                <w:webHidden/>
              </w:rPr>
              <w:fldChar w:fldCharType="separate"/>
            </w:r>
            <w:r w:rsidR="00F17756">
              <w:rPr>
                <w:noProof/>
                <w:webHidden/>
              </w:rPr>
              <w:t>12</w:t>
            </w:r>
            <w:r w:rsidR="00F17756">
              <w:rPr>
                <w:noProof/>
                <w:webHidden/>
              </w:rPr>
              <w:fldChar w:fldCharType="end"/>
            </w:r>
          </w:hyperlink>
        </w:p>
        <w:p w14:paraId="277B6262" w14:textId="77777777" w:rsidR="00F17756" w:rsidRDefault="00A506D8" w:rsidP="00D11403">
          <w:pPr>
            <w:pStyle w:val="Cuprins2"/>
            <w:tabs>
              <w:tab w:val="right" w:leader="dot" w:pos="9350"/>
            </w:tabs>
            <w:spacing w:line="480" w:lineRule="auto"/>
            <w:rPr>
              <w:rFonts w:asciiTheme="minorHAnsi" w:eastAsiaTheme="minorEastAsia" w:hAnsiTheme="minorHAnsi"/>
              <w:noProof/>
              <w:sz w:val="22"/>
              <w:lang w:val="en-IN" w:eastAsia="en-IN"/>
            </w:rPr>
          </w:pPr>
          <w:hyperlink w:anchor="_Toc92138718" w:history="1">
            <w:r w:rsidR="00F17756" w:rsidRPr="00D93BC3">
              <w:rPr>
                <w:rStyle w:val="Hyperlink"/>
                <w:noProof/>
              </w:rPr>
              <w:t>Advertising and Promotion Strategy:</w:t>
            </w:r>
            <w:r w:rsidR="00F17756">
              <w:rPr>
                <w:noProof/>
                <w:webHidden/>
              </w:rPr>
              <w:tab/>
            </w:r>
            <w:r w:rsidR="00F17756">
              <w:rPr>
                <w:noProof/>
                <w:webHidden/>
              </w:rPr>
              <w:fldChar w:fldCharType="begin"/>
            </w:r>
            <w:r w:rsidR="00F17756">
              <w:rPr>
                <w:noProof/>
                <w:webHidden/>
              </w:rPr>
              <w:instrText xml:space="preserve"> PAGEREF _Toc92138718 \h </w:instrText>
            </w:r>
            <w:r w:rsidR="00F17756">
              <w:rPr>
                <w:noProof/>
                <w:webHidden/>
              </w:rPr>
            </w:r>
            <w:r w:rsidR="00F17756">
              <w:rPr>
                <w:noProof/>
                <w:webHidden/>
              </w:rPr>
              <w:fldChar w:fldCharType="separate"/>
            </w:r>
            <w:r w:rsidR="00F17756">
              <w:rPr>
                <w:noProof/>
                <w:webHidden/>
              </w:rPr>
              <w:t>12</w:t>
            </w:r>
            <w:r w:rsidR="00F17756">
              <w:rPr>
                <w:noProof/>
                <w:webHidden/>
              </w:rPr>
              <w:fldChar w:fldCharType="end"/>
            </w:r>
          </w:hyperlink>
        </w:p>
        <w:p w14:paraId="437A0039" w14:textId="77777777" w:rsidR="00F17756" w:rsidRDefault="00A506D8" w:rsidP="00D11403">
          <w:pPr>
            <w:pStyle w:val="Cuprins1"/>
            <w:tabs>
              <w:tab w:val="right" w:leader="dot" w:pos="9350"/>
            </w:tabs>
            <w:spacing w:line="480" w:lineRule="auto"/>
            <w:rPr>
              <w:rFonts w:asciiTheme="minorHAnsi" w:eastAsiaTheme="minorEastAsia" w:hAnsiTheme="minorHAnsi"/>
              <w:noProof/>
              <w:sz w:val="22"/>
              <w:lang w:val="en-IN" w:eastAsia="en-IN"/>
            </w:rPr>
          </w:pPr>
          <w:hyperlink w:anchor="_Toc92138719" w:history="1">
            <w:r w:rsidR="00F17756" w:rsidRPr="00D93BC3">
              <w:rPr>
                <w:rStyle w:val="Hyperlink"/>
                <w:noProof/>
              </w:rPr>
              <w:t>Conclusion:</w:t>
            </w:r>
            <w:r w:rsidR="00F17756">
              <w:rPr>
                <w:noProof/>
                <w:webHidden/>
              </w:rPr>
              <w:tab/>
            </w:r>
            <w:r w:rsidR="00F17756">
              <w:rPr>
                <w:noProof/>
                <w:webHidden/>
              </w:rPr>
              <w:fldChar w:fldCharType="begin"/>
            </w:r>
            <w:r w:rsidR="00F17756">
              <w:rPr>
                <w:noProof/>
                <w:webHidden/>
              </w:rPr>
              <w:instrText xml:space="preserve"> PAGEREF _Toc92138719 \h </w:instrText>
            </w:r>
            <w:r w:rsidR="00F17756">
              <w:rPr>
                <w:noProof/>
                <w:webHidden/>
              </w:rPr>
            </w:r>
            <w:r w:rsidR="00F17756">
              <w:rPr>
                <w:noProof/>
                <w:webHidden/>
              </w:rPr>
              <w:fldChar w:fldCharType="separate"/>
            </w:r>
            <w:r w:rsidR="00F17756">
              <w:rPr>
                <w:noProof/>
                <w:webHidden/>
              </w:rPr>
              <w:t>12</w:t>
            </w:r>
            <w:r w:rsidR="00F17756">
              <w:rPr>
                <w:noProof/>
                <w:webHidden/>
              </w:rPr>
              <w:fldChar w:fldCharType="end"/>
            </w:r>
          </w:hyperlink>
        </w:p>
        <w:p w14:paraId="3A677482" w14:textId="77777777" w:rsidR="00F17756" w:rsidRDefault="00A506D8" w:rsidP="00D11403">
          <w:pPr>
            <w:pStyle w:val="Cuprins1"/>
            <w:tabs>
              <w:tab w:val="right" w:leader="dot" w:pos="9350"/>
            </w:tabs>
            <w:spacing w:line="480" w:lineRule="auto"/>
            <w:rPr>
              <w:rFonts w:asciiTheme="minorHAnsi" w:eastAsiaTheme="minorEastAsia" w:hAnsiTheme="minorHAnsi"/>
              <w:noProof/>
              <w:sz w:val="22"/>
              <w:lang w:val="en-IN" w:eastAsia="en-IN"/>
            </w:rPr>
          </w:pPr>
          <w:hyperlink w:anchor="_Toc92138720" w:history="1">
            <w:r w:rsidR="00F17756" w:rsidRPr="00D93BC3">
              <w:rPr>
                <w:rStyle w:val="Hyperlink"/>
                <w:noProof/>
              </w:rPr>
              <w:t>Reference:</w:t>
            </w:r>
            <w:r w:rsidR="00F17756">
              <w:rPr>
                <w:noProof/>
                <w:webHidden/>
              </w:rPr>
              <w:tab/>
            </w:r>
            <w:r w:rsidR="00F17756">
              <w:rPr>
                <w:noProof/>
                <w:webHidden/>
              </w:rPr>
              <w:fldChar w:fldCharType="begin"/>
            </w:r>
            <w:r w:rsidR="00F17756">
              <w:rPr>
                <w:noProof/>
                <w:webHidden/>
              </w:rPr>
              <w:instrText xml:space="preserve"> PAGEREF _Toc92138720 \h </w:instrText>
            </w:r>
            <w:r w:rsidR="00F17756">
              <w:rPr>
                <w:noProof/>
                <w:webHidden/>
              </w:rPr>
            </w:r>
            <w:r w:rsidR="00F17756">
              <w:rPr>
                <w:noProof/>
                <w:webHidden/>
              </w:rPr>
              <w:fldChar w:fldCharType="separate"/>
            </w:r>
            <w:r w:rsidR="00F17756">
              <w:rPr>
                <w:noProof/>
                <w:webHidden/>
              </w:rPr>
              <w:t>13</w:t>
            </w:r>
            <w:r w:rsidR="00F17756">
              <w:rPr>
                <w:noProof/>
                <w:webHidden/>
              </w:rPr>
              <w:fldChar w:fldCharType="end"/>
            </w:r>
          </w:hyperlink>
        </w:p>
        <w:p w14:paraId="50FA2801" w14:textId="619FBFB4" w:rsidR="00770B80" w:rsidRDefault="00770B80" w:rsidP="00D11403">
          <w:pPr>
            <w:spacing w:line="480" w:lineRule="auto"/>
          </w:pPr>
          <w:r>
            <w:rPr>
              <w:b/>
              <w:bCs/>
              <w:noProof/>
            </w:rPr>
            <w:fldChar w:fldCharType="end"/>
          </w:r>
        </w:p>
      </w:sdtContent>
    </w:sdt>
    <w:p w14:paraId="1C518EA7" w14:textId="4127D1AD" w:rsidR="001439F2" w:rsidRDefault="001439F2" w:rsidP="00D11403">
      <w:pPr>
        <w:spacing w:line="480" w:lineRule="auto"/>
      </w:pPr>
    </w:p>
    <w:p w14:paraId="2FA3A261" w14:textId="3399367C" w:rsidR="00770B80" w:rsidRDefault="00770B80" w:rsidP="00D11403">
      <w:pPr>
        <w:spacing w:line="480" w:lineRule="auto"/>
      </w:pPr>
    </w:p>
    <w:p w14:paraId="6743FF7E" w14:textId="5B898AA7" w:rsidR="001439F2" w:rsidRDefault="001439F2" w:rsidP="00D11403">
      <w:pPr>
        <w:pStyle w:val="Titlu1"/>
        <w:spacing w:line="480" w:lineRule="auto"/>
      </w:pPr>
      <w:bookmarkStart w:id="0" w:name="_Toc92138685"/>
      <w:r>
        <w:lastRenderedPageBreak/>
        <w:t>Introduction:</w:t>
      </w:r>
      <w:bookmarkEnd w:id="0"/>
    </w:p>
    <w:p w14:paraId="30A4D679" w14:textId="0A33243B" w:rsidR="001439F2" w:rsidRDefault="00230EFF" w:rsidP="00D11403">
      <w:pPr>
        <w:spacing w:line="480" w:lineRule="auto"/>
      </w:pPr>
      <w:r>
        <w:t xml:space="preserve">Environmental analysis of automobile industries is crucial </w:t>
      </w:r>
      <w:r w:rsidR="0027229B">
        <w:t>for understanding both the external and internal situation of the firm</w:t>
      </w:r>
      <w:r w:rsidR="00D75999">
        <w:t xml:space="preserve"> which in turn enhances the chances of development of the </w:t>
      </w:r>
      <w:proofErr w:type="spellStart"/>
      <w:r w:rsidR="00D11403">
        <w:t>organis</w:t>
      </w:r>
      <w:r w:rsidR="00D75999">
        <w:t>ational</w:t>
      </w:r>
      <w:proofErr w:type="spellEnd"/>
      <w:r w:rsidR="00D75999">
        <w:t xml:space="preserve"> structure. </w:t>
      </w:r>
      <w:r w:rsidR="00726376">
        <w:t xml:space="preserve">By understanding and </w:t>
      </w:r>
      <w:proofErr w:type="spellStart"/>
      <w:r w:rsidR="00726376">
        <w:t>analysing</w:t>
      </w:r>
      <w:proofErr w:type="spellEnd"/>
      <w:r w:rsidR="00726376">
        <w:t xml:space="preserve"> the environment a firm can identify the probable strength, weaknesses, opportunities, and threats</w:t>
      </w:r>
      <w:r w:rsidR="00951F50">
        <w:t xml:space="preserve"> of the </w:t>
      </w:r>
      <w:proofErr w:type="spellStart"/>
      <w:r w:rsidR="00D11403">
        <w:t>organis</w:t>
      </w:r>
      <w:r w:rsidR="00951F50">
        <w:t>ation</w:t>
      </w:r>
      <w:proofErr w:type="spellEnd"/>
      <w:r w:rsidR="00951F50">
        <w:t xml:space="preserve">. Proper assessment of the environment also helps in optimum utilization of the natural, human, and capital resources. </w:t>
      </w:r>
      <w:r w:rsidR="00D1086B">
        <w:t>The firm can reduce the amount of wastage</w:t>
      </w:r>
      <w:r w:rsidR="00F46223">
        <w:t xml:space="preserve"> by maximizing its strength and grabbing new opportunities. </w:t>
      </w:r>
      <w:r w:rsidR="008D69F0">
        <w:t xml:space="preserve">By </w:t>
      </w:r>
      <w:proofErr w:type="spellStart"/>
      <w:r w:rsidR="008D69F0">
        <w:t>analysing</w:t>
      </w:r>
      <w:proofErr w:type="spellEnd"/>
      <w:r w:rsidR="008D69F0">
        <w:t xml:space="preserve"> the environmental factors a firm can set its goal by deciding the necessary long-term and short-term strategies.</w:t>
      </w:r>
      <w:r w:rsidR="009C446C">
        <w:t xml:space="preserve"> This report will provide an overview of the environmental analysis of a recognized firm by </w:t>
      </w:r>
      <w:proofErr w:type="spellStart"/>
      <w:r w:rsidR="009C446C">
        <w:t>analysisng</w:t>
      </w:r>
      <w:proofErr w:type="spellEnd"/>
      <w:r w:rsidR="009C446C">
        <w:t xml:space="preserve"> all aspects of the business.</w:t>
      </w:r>
    </w:p>
    <w:p w14:paraId="730FCCC4" w14:textId="7F44DED6" w:rsidR="001439F2" w:rsidRDefault="001439F2" w:rsidP="00D11403">
      <w:pPr>
        <w:pStyle w:val="Titlu1"/>
        <w:spacing w:line="480" w:lineRule="auto"/>
      </w:pPr>
      <w:bookmarkStart w:id="1" w:name="_Toc92138686"/>
      <w:r>
        <w:t>Company Overview:</w:t>
      </w:r>
      <w:bookmarkEnd w:id="1"/>
    </w:p>
    <w:p w14:paraId="2B8DA09E" w14:textId="139F2E99" w:rsidR="001439F2" w:rsidRDefault="000B236F" w:rsidP="00D11403">
      <w:pPr>
        <w:spacing w:line="480" w:lineRule="auto"/>
      </w:pPr>
      <w:r>
        <w:t xml:space="preserve">Aston Martin Lagonda is a global brand that produces grand tourers and luxury sports cars independently. </w:t>
      </w:r>
      <w:r w:rsidR="009E03E2">
        <w:t xml:space="preserve">Robert Bamford and Lionel Martin established this brand in the UK in 1913. Later in 1947, David Brown steered this brand to produce grand tourers. </w:t>
      </w:r>
      <w:r w:rsidR="00E5193C">
        <w:t>Aston Martin is considered the British Cultural Icon</w:t>
      </w:r>
      <w:r w:rsidR="00A6409D">
        <w:t xml:space="preserve"> (Crunchbase, 2021)</w:t>
      </w:r>
      <w:r w:rsidR="00E5193C">
        <w:t xml:space="preserve">. </w:t>
      </w:r>
      <w:r w:rsidR="003C477B">
        <w:t>Prince of Wales held a royal warrant to this brand since 1982. This brand hold over 150 dealerships of cars in 50 countries and six continents</w:t>
      </w:r>
      <w:r w:rsidR="0014353B">
        <w:t xml:space="preserve"> which makes them a global brand. Investors can trade this brand on London Stock Exchange as it constitutes FTSE 250 index. </w:t>
      </w:r>
      <w:r w:rsidR="00FF76B7">
        <w:t>Aston martin received the Queen's award in 2003 for its outstanding contribution to global trade.</w:t>
      </w:r>
    </w:p>
    <w:p w14:paraId="016D66BB" w14:textId="0F923E31" w:rsidR="001439F2" w:rsidRDefault="001439F2" w:rsidP="00D11403">
      <w:pPr>
        <w:pStyle w:val="Titlu1"/>
        <w:spacing w:line="480" w:lineRule="auto"/>
      </w:pPr>
      <w:bookmarkStart w:id="2" w:name="_Toc92138687"/>
      <w:r>
        <w:t>Analysis of the Changing Global Environment:</w:t>
      </w:r>
      <w:bookmarkEnd w:id="2"/>
    </w:p>
    <w:p w14:paraId="6B1E66CA" w14:textId="43C167C0" w:rsidR="001439F2" w:rsidRDefault="00B71F29" w:rsidP="00D11403">
      <w:pPr>
        <w:spacing w:line="480" w:lineRule="auto"/>
      </w:pPr>
      <w:r>
        <w:t xml:space="preserve">AML takes its environmental obligations sincerely as sustainability is the core component of its business strategy. </w:t>
      </w:r>
      <w:r w:rsidR="00C42EB4">
        <w:t xml:space="preserve">These policies state their responsibility towards the environment by increasing </w:t>
      </w:r>
      <w:r w:rsidR="00C42EB4">
        <w:lastRenderedPageBreak/>
        <w:t xml:space="preserve">its stability. </w:t>
      </w:r>
      <w:r w:rsidR="00131992">
        <w:t xml:space="preserve">The intention of the AML is to influence its customers, suppliers, and stakeholders </w:t>
      </w:r>
      <w:r w:rsidR="0030706D">
        <w:t xml:space="preserve">by encompassing environmental activities. </w:t>
      </w:r>
      <w:r w:rsidR="00B27AEC">
        <w:t xml:space="preserve">By doing this AML is able to put a positive impact on the environmental status of the </w:t>
      </w:r>
      <w:proofErr w:type="spellStart"/>
      <w:r w:rsidR="00D11403">
        <w:t>organis</w:t>
      </w:r>
      <w:r w:rsidR="00B27AEC">
        <w:t>ation</w:t>
      </w:r>
      <w:proofErr w:type="spellEnd"/>
      <w:r w:rsidR="00B27AEC">
        <w:t xml:space="preserve"> and the business. </w:t>
      </w:r>
      <w:r w:rsidR="00833150">
        <w:t xml:space="preserve">By contributing to environmental development </w:t>
      </w:r>
      <w:r w:rsidR="007E3648">
        <w:t>it highlights</w:t>
      </w:r>
      <w:r w:rsidR="00FB6334">
        <w:t xml:space="preserve"> the influence and control of its ongoing commitment towards </w:t>
      </w:r>
      <w:r w:rsidR="00FB1674">
        <w:t>its life cycle perspective</w:t>
      </w:r>
      <w:r w:rsidR="009D5CF6">
        <w:t xml:space="preserve"> (Moers, 2021)</w:t>
      </w:r>
      <w:r w:rsidR="00FB1674">
        <w:t xml:space="preserve">. </w:t>
      </w:r>
      <w:r w:rsidR="009B2F36">
        <w:t>This brand has been dedicate</w:t>
      </w:r>
      <w:r w:rsidR="008B7721">
        <w:t xml:space="preserve">d itself to the prevention of pollution </w:t>
      </w:r>
      <w:r w:rsidR="00E55723">
        <w:t>along with its line of business</w:t>
      </w:r>
      <w:r w:rsidR="00CC5A57">
        <w:t xml:space="preserve"> by adopting the best possible environmental practices.</w:t>
      </w:r>
    </w:p>
    <w:p w14:paraId="5C7456FA" w14:textId="0361216C" w:rsidR="001439F2" w:rsidRDefault="001439F2" w:rsidP="00D11403">
      <w:pPr>
        <w:pStyle w:val="Titlu1"/>
        <w:spacing w:line="480" w:lineRule="auto"/>
      </w:pPr>
      <w:bookmarkStart w:id="3" w:name="_Toc92138688"/>
      <w:r>
        <w:t>Porter’s Diamond Model:</w:t>
      </w:r>
      <w:bookmarkEnd w:id="3"/>
    </w:p>
    <w:p w14:paraId="2D87FE05" w14:textId="164E7355" w:rsidR="001439F2" w:rsidRDefault="001E50E8" w:rsidP="00D11403">
      <w:pPr>
        <w:spacing w:line="480" w:lineRule="auto"/>
      </w:pPr>
      <w:r>
        <w:t>This model focuses on the following factors.</w:t>
      </w:r>
    </w:p>
    <w:p w14:paraId="21FD5A95" w14:textId="5AC2997F" w:rsidR="001E50E8" w:rsidRDefault="00E24E86" w:rsidP="00D11403">
      <w:pPr>
        <w:pStyle w:val="Titlu2"/>
        <w:spacing w:line="480" w:lineRule="auto"/>
      </w:pPr>
      <w:bookmarkStart w:id="4" w:name="_Toc92138689"/>
      <w:r>
        <w:t>Factor Condition:</w:t>
      </w:r>
      <w:bookmarkEnd w:id="4"/>
    </w:p>
    <w:p w14:paraId="76879073" w14:textId="77FCFA81" w:rsidR="00CA769B" w:rsidRDefault="00743EB5" w:rsidP="00D11403">
      <w:pPr>
        <w:spacing w:line="480" w:lineRule="auto"/>
      </w:pPr>
      <w:r>
        <w:t>These are the elements that help to maintain the competitiveness of the firm in the global market. These factors include</w:t>
      </w:r>
      <w:r w:rsidR="00084171">
        <w:t xml:space="preserve"> </w:t>
      </w:r>
      <w:r w:rsidR="00085F34">
        <w:t xml:space="preserve">the presence of natural resources such as water channels, suitable locations; the presence of capital and human resources; contemporary scientific knowledge, and necessary technological innovations, and supportive infrastructure that helps to maintain the production. </w:t>
      </w:r>
      <w:r w:rsidR="00630389">
        <w:t xml:space="preserve">Stable factor conditions help AML in its global expansion. </w:t>
      </w:r>
    </w:p>
    <w:p w14:paraId="3F23171B" w14:textId="3ED1BDE0" w:rsidR="00121C43" w:rsidRDefault="00121C43" w:rsidP="00D11403">
      <w:pPr>
        <w:pStyle w:val="Titlu2"/>
        <w:spacing w:line="480" w:lineRule="auto"/>
      </w:pPr>
      <w:bookmarkStart w:id="5" w:name="_Toc92138690"/>
      <w:r>
        <w:t>Related and Supporting Industries:</w:t>
      </w:r>
      <w:bookmarkEnd w:id="5"/>
    </w:p>
    <w:p w14:paraId="0F6E1185" w14:textId="52B9872E" w:rsidR="00121C43" w:rsidRPr="00121C43" w:rsidRDefault="001B3836" w:rsidP="00D11403">
      <w:pPr>
        <w:spacing w:line="480" w:lineRule="auto"/>
      </w:pPr>
      <w:r>
        <w:t xml:space="preserve">This feature provides encourage mantra and positive pressure on the firm. By accumulating the impact of the presence of strong suppliers, supporting industries, and rivals AML has become one of the leading global brands. </w:t>
      </w:r>
    </w:p>
    <w:p w14:paraId="18284113" w14:textId="62178223" w:rsidR="00743EB5" w:rsidRPr="00CA769B" w:rsidRDefault="00F13D10" w:rsidP="00D11403">
      <w:pPr>
        <w:pStyle w:val="Titlu2"/>
        <w:spacing w:line="480" w:lineRule="auto"/>
      </w:pPr>
      <w:bookmarkStart w:id="6" w:name="_Toc92138691"/>
      <w:r>
        <w:t>Structure, Strategy, and Rivalry:</w:t>
      </w:r>
      <w:bookmarkEnd w:id="6"/>
    </w:p>
    <w:p w14:paraId="41DAE403" w14:textId="78E135A2" w:rsidR="005D0EAD" w:rsidRDefault="00C03618" w:rsidP="00D11403">
      <w:pPr>
        <w:spacing w:line="480" w:lineRule="auto"/>
      </w:pPr>
      <w:r>
        <w:t xml:space="preserve">AML’s primary strategy is to provide high-quality products to its customers. </w:t>
      </w:r>
      <w:r w:rsidR="0018788C">
        <w:t xml:space="preserve">The AML supports a flat </w:t>
      </w:r>
      <w:proofErr w:type="spellStart"/>
      <w:r w:rsidR="00D11403">
        <w:t>organis</w:t>
      </w:r>
      <w:r w:rsidR="0018788C">
        <w:t>ational</w:t>
      </w:r>
      <w:proofErr w:type="spellEnd"/>
      <w:r w:rsidR="0018788C">
        <w:t xml:space="preserve"> structure that provides open and free communication among its employees. </w:t>
      </w:r>
      <w:r w:rsidR="004F7144">
        <w:lastRenderedPageBreak/>
        <w:t>By continuous improvement of its products</w:t>
      </w:r>
      <w:r w:rsidR="00902049">
        <w:t>,</w:t>
      </w:r>
      <w:r w:rsidR="004F7144">
        <w:t xml:space="preserve"> it maintains strong competition with its rivals and other global players.</w:t>
      </w:r>
    </w:p>
    <w:p w14:paraId="378883B7" w14:textId="7A8F8604" w:rsidR="00B5249D" w:rsidRDefault="00B5249D" w:rsidP="00D11403">
      <w:pPr>
        <w:spacing w:line="480" w:lineRule="auto"/>
        <w:jc w:val="center"/>
      </w:pPr>
      <w:r>
        <w:rPr>
          <w:noProof/>
          <w:lang w:val="en-IN" w:eastAsia="en-IN"/>
        </w:rPr>
        <w:drawing>
          <wp:inline distT="0" distB="0" distL="0" distR="0" wp14:anchorId="3A66CC32" wp14:editId="3AF99E34">
            <wp:extent cx="2979420" cy="15290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9420" cy="1529080"/>
                    </a:xfrm>
                    <a:prstGeom prst="rect">
                      <a:avLst/>
                    </a:prstGeom>
                    <a:noFill/>
                    <a:ln>
                      <a:noFill/>
                    </a:ln>
                  </pic:spPr>
                </pic:pic>
              </a:graphicData>
            </a:graphic>
          </wp:inline>
        </w:drawing>
      </w:r>
    </w:p>
    <w:p w14:paraId="6F155331" w14:textId="7C97B7A3" w:rsidR="00B5249D" w:rsidRPr="00B5249D" w:rsidRDefault="00B5249D" w:rsidP="00D11403">
      <w:pPr>
        <w:spacing w:line="480" w:lineRule="auto"/>
        <w:jc w:val="center"/>
        <w:rPr>
          <w:b/>
          <w:bCs/>
        </w:rPr>
      </w:pPr>
      <w:r w:rsidRPr="00B5249D">
        <w:rPr>
          <w:b/>
          <w:bCs/>
        </w:rPr>
        <w:t>Figure: Porter’s Diamond Model</w:t>
      </w:r>
    </w:p>
    <w:p w14:paraId="636CF3CE" w14:textId="2790A650" w:rsidR="00B5249D" w:rsidRPr="00F17756" w:rsidRDefault="00B5249D" w:rsidP="00D11403">
      <w:pPr>
        <w:spacing w:line="480" w:lineRule="auto"/>
        <w:jc w:val="center"/>
        <w:rPr>
          <w:bCs/>
        </w:rPr>
      </w:pPr>
      <w:r w:rsidRPr="00F17756">
        <w:rPr>
          <w:bCs/>
        </w:rPr>
        <w:t>(Source: Harvey, 2020)</w:t>
      </w:r>
    </w:p>
    <w:p w14:paraId="0F504D12" w14:textId="62716C0E" w:rsidR="00C41015" w:rsidRDefault="00C41015" w:rsidP="00D11403">
      <w:pPr>
        <w:pStyle w:val="Titlu2"/>
        <w:spacing w:line="480" w:lineRule="auto"/>
      </w:pPr>
      <w:bookmarkStart w:id="7" w:name="_Toc92138692"/>
      <w:r>
        <w:t>Government:</w:t>
      </w:r>
      <w:bookmarkEnd w:id="7"/>
    </w:p>
    <w:p w14:paraId="344B43AF" w14:textId="5B6DF714" w:rsidR="0041020D" w:rsidRDefault="0041020D" w:rsidP="00D11403">
      <w:pPr>
        <w:spacing w:line="480" w:lineRule="auto"/>
      </w:pPr>
      <w:r>
        <w:t>Efficient government policies and proper regulation of the industries help the AML to grow. The government often acts as a catalyst to this brand by designing influen</w:t>
      </w:r>
      <w:r w:rsidR="00177208">
        <w:t>t</w:t>
      </w:r>
      <w:r>
        <w:t>ial policies.</w:t>
      </w:r>
    </w:p>
    <w:p w14:paraId="4C8528AD" w14:textId="1BFB0953" w:rsidR="0041020D" w:rsidRDefault="00177208" w:rsidP="00D11403">
      <w:pPr>
        <w:pStyle w:val="Titlu2"/>
        <w:spacing w:line="480" w:lineRule="auto"/>
      </w:pPr>
      <w:bookmarkStart w:id="8" w:name="_Toc92138693"/>
      <w:r>
        <w:t>Chance Events:</w:t>
      </w:r>
      <w:bookmarkEnd w:id="8"/>
    </w:p>
    <w:p w14:paraId="08A18627" w14:textId="352BF475" w:rsidR="00FB3673" w:rsidRDefault="00ED46F6" w:rsidP="00D11403">
      <w:pPr>
        <w:spacing w:line="480" w:lineRule="auto"/>
      </w:pPr>
      <w:r>
        <w:t xml:space="preserve">Natural disasters, terrorist activities, and scientific breakthroughs often reduce the desired growth of the </w:t>
      </w:r>
      <w:proofErr w:type="spellStart"/>
      <w:r w:rsidR="00D11403">
        <w:t>organis</w:t>
      </w:r>
      <w:r>
        <w:t>ation</w:t>
      </w:r>
      <w:proofErr w:type="spellEnd"/>
      <w:r w:rsidR="000251F3">
        <w:t xml:space="preserve"> (Harvey, 2020)</w:t>
      </w:r>
      <w:r>
        <w:t xml:space="preserve">. But AML has successfully overcome its threats by strong policy designing and maintaining integrity. </w:t>
      </w:r>
    </w:p>
    <w:p w14:paraId="7BF3EC8B" w14:textId="45A0BFDD" w:rsidR="0082571A" w:rsidRDefault="0082571A" w:rsidP="00D11403">
      <w:pPr>
        <w:pStyle w:val="Titlu2"/>
        <w:spacing w:line="480" w:lineRule="auto"/>
      </w:pPr>
      <w:bookmarkStart w:id="9" w:name="_Toc92138694"/>
      <w:r>
        <w:t>Demand Conditions:</w:t>
      </w:r>
      <w:bookmarkEnd w:id="9"/>
    </w:p>
    <w:p w14:paraId="18B7C8A2" w14:textId="0EA475E6" w:rsidR="001439F2" w:rsidRDefault="00353854" w:rsidP="00D11403">
      <w:pPr>
        <w:spacing w:line="480" w:lineRule="auto"/>
      </w:pPr>
      <w:r>
        <w:t>For internalization the size of the domestic market and demand for the products is important. By understanding the needs of the customers AML focuses on manufacturing sophisticated and comfortable cars</w:t>
      </w:r>
      <w:r w:rsidR="000A209C">
        <w:t>.</w:t>
      </w:r>
    </w:p>
    <w:p w14:paraId="45728CD9" w14:textId="6AE88877" w:rsidR="001439F2" w:rsidRDefault="001439F2" w:rsidP="00D11403">
      <w:pPr>
        <w:pStyle w:val="Titlu1"/>
        <w:spacing w:line="480" w:lineRule="auto"/>
      </w:pPr>
      <w:bookmarkStart w:id="10" w:name="_Toc92138695"/>
      <w:r>
        <w:lastRenderedPageBreak/>
        <w:t>Value Network Model:</w:t>
      </w:r>
      <w:bookmarkEnd w:id="10"/>
    </w:p>
    <w:p w14:paraId="2776B98C" w14:textId="2FEB8345" w:rsidR="001439F2" w:rsidRDefault="00674082" w:rsidP="00D11403">
      <w:pPr>
        <w:spacing w:line="480" w:lineRule="auto"/>
      </w:pPr>
      <w:r>
        <w:t>This model includes primary and support activities.</w:t>
      </w:r>
    </w:p>
    <w:p w14:paraId="7917ACA1" w14:textId="6E290BFF" w:rsidR="00674082" w:rsidRDefault="00674082" w:rsidP="00D11403">
      <w:pPr>
        <w:pStyle w:val="Titlu2"/>
        <w:spacing w:line="480" w:lineRule="auto"/>
      </w:pPr>
      <w:bookmarkStart w:id="11" w:name="_Toc92138696"/>
      <w:r>
        <w:t>Primary Activities:</w:t>
      </w:r>
      <w:bookmarkEnd w:id="11"/>
    </w:p>
    <w:p w14:paraId="4BA3C365" w14:textId="498BDB85" w:rsidR="006935DE" w:rsidRDefault="006823F5" w:rsidP="00D11403">
      <w:pPr>
        <w:spacing w:line="480" w:lineRule="auto"/>
      </w:pPr>
      <w:r>
        <w:t>This includes inbound logistics such as the warehousing of products, material handling, and receiving and storing customer information. AML presently outsources inbound activities.</w:t>
      </w:r>
      <w:r w:rsidR="008B0A4D">
        <w:t xml:space="preserve"> Next is the operation that helps AML to transform its raw products into finished products.</w:t>
      </w:r>
      <w:r w:rsidR="00AB7037">
        <w:t xml:space="preserve"> AML undertakes outbound logistics to distribute its final products to the final buyers and channel partners</w:t>
      </w:r>
      <w:r w:rsidR="00676BBB">
        <w:t xml:space="preserve"> (</w:t>
      </w:r>
      <w:proofErr w:type="spellStart"/>
      <w:r w:rsidR="00676BBB">
        <w:t>Stategy</w:t>
      </w:r>
      <w:proofErr w:type="spellEnd"/>
      <w:r w:rsidR="00676BBB">
        <w:t>, 2020)</w:t>
      </w:r>
      <w:r w:rsidR="00AB7037">
        <w:t xml:space="preserve">. By proper marketing and sales along with efficient services, AML is able to attract global customers. </w:t>
      </w:r>
    </w:p>
    <w:p w14:paraId="15716146" w14:textId="72C4F6DB" w:rsidR="00810BE7" w:rsidRDefault="00810BE7" w:rsidP="00D11403">
      <w:pPr>
        <w:spacing w:line="480" w:lineRule="auto"/>
        <w:jc w:val="center"/>
      </w:pPr>
      <w:r>
        <w:rPr>
          <w:noProof/>
          <w:lang w:val="en-IN" w:eastAsia="en-IN"/>
        </w:rPr>
        <w:drawing>
          <wp:inline distT="0" distB="0" distL="0" distR="0" wp14:anchorId="6322C797" wp14:editId="19EEFEAA">
            <wp:extent cx="2869565" cy="1592580"/>
            <wp:effectExtent l="0" t="0" r="6985"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9565" cy="1592580"/>
                    </a:xfrm>
                    <a:prstGeom prst="rect">
                      <a:avLst/>
                    </a:prstGeom>
                    <a:noFill/>
                    <a:ln>
                      <a:noFill/>
                    </a:ln>
                  </pic:spPr>
                </pic:pic>
              </a:graphicData>
            </a:graphic>
          </wp:inline>
        </w:drawing>
      </w:r>
    </w:p>
    <w:p w14:paraId="093F1551" w14:textId="0BF2DC04" w:rsidR="00810BE7" w:rsidRPr="00810BE7" w:rsidRDefault="00810BE7" w:rsidP="00D11403">
      <w:pPr>
        <w:spacing w:line="480" w:lineRule="auto"/>
        <w:jc w:val="center"/>
        <w:rPr>
          <w:b/>
          <w:bCs/>
        </w:rPr>
      </w:pPr>
      <w:r w:rsidRPr="00810BE7">
        <w:rPr>
          <w:b/>
          <w:bCs/>
        </w:rPr>
        <w:t>Figure: Value Chain Network</w:t>
      </w:r>
    </w:p>
    <w:p w14:paraId="7EEF2D63" w14:textId="3E7E122A" w:rsidR="00810BE7" w:rsidRPr="00810BE7" w:rsidRDefault="00810BE7" w:rsidP="00D11403">
      <w:pPr>
        <w:spacing w:line="480" w:lineRule="auto"/>
        <w:jc w:val="center"/>
        <w:rPr>
          <w:b/>
          <w:bCs/>
        </w:rPr>
      </w:pPr>
      <w:r w:rsidRPr="00810BE7">
        <w:rPr>
          <w:b/>
          <w:bCs/>
        </w:rPr>
        <w:t>(Source: St</w:t>
      </w:r>
      <w:r>
        <w:rPr>
          <w:b/>
          <w:bCs/>
        </w:rPr>
        <w:t>r</w:t>
      </w:r>
      <w:r w:rsidRPr="00810BE7">
        <w:rPr>
          <w:b/>
          <w:bCs/>
        </w:rPr>
        <w:t>ategy, 2020)</w:t>
      </w:r>
    </w:p>
    <w:p w14:paraId="642A8F79" w14:textId="565B0BC3" w:rsidR="006935DE" w:rsidRDefault="006935DE" w:rsidP="00D11403">
      <w:pPr>
        <w:pStyle w:val="Titlu2"/>
        <w:spacing w:line="480" w:lineRule="auto"/>
      </w:pPr>
      <w:bookmarkStart w:id="12" w:name="_Toc92138697"/>
      <w:r>
        <w:t>Support Activities:</w:t>
      </w:r>
      <w:bookmarkEnd w:id="12"/>
    </w:p>
    <w:p w14:paraId="249676A2" w14:textId="648BD9AC" w:rsidR="001439F2" w:rsidRDefault="00AB7037" w:rsidP="00D11403">
      <w:pPr>
        <w:spacing w:line="480" w:lineRule="auto"/>
      </w:pPr>
      <w:r>
        <w:t xml:space="preserve">On the other hand, support activities of AML include efficient </w:t>
      </w:r>
      <w:r w:rsidR="001D748C">
        <w:t>technology development, strong human resource management</w:t>
      </w:r>
      <w:r w:rsidR="00036890">
        <w:t>,</w:t>
      </w:r>
      <w:r w:rsidR="001D748C">
        <w:t xml:space="preserve"> </w:t>
      </w:r>
      <w:r w:rsidR="00036890">
        <w:t xml:space="preserve">and </w:t>
      </w:r>
      <w:r w:rsidR="004B0303">
        <w:t xml:space="preserve">the </w:t>
      </w:r>
      <w:r w:rsidR="00036890">
        <w:t>develop</w:t>
      </w:r>
      <w:r w:rsidR="00803A56">
        <w:t>ment of</w:t>
      </w:r>
      <w:r w:rsidR="00036890">
        <w:t xml:space="preserve"> a proper firm structure.</w:t>
      </w:r>
    </w:p>
    <w:p w14:paraId="5217EFD2" w14:textId="4C3DA0EB" w:rsidR="001439F2" w:rsidRDefault="001439F2" w:rsidP="00D11403">
      <w:pPr>
        <w:pStyle w:val="Titlu1"/>
        <w:spacing w:line="480" w:lineRule="auto"/>
      </w:pPr>
      <w:bookmarkStart w:id="13" w:name="_Toc92138698"/>
      <w:r>
        <w:t>Porter’s Five Forces:</w:t>
      </w:r>
      <w:bookmarkEnd w:id="13"/>
    </w:p>
    <w:p w14:paraId="3BFE054C" w14:textId="42CE378A" w:rsidR="001439F2" w:rsidRDefault="00A4392A" w:rsidP="00D11403">
      <w:pPr>
        <w:spacing w:line="480" w:lineRule="auto"/>
      </w:pPr>
      <w:r>
        <w:t>Five forces include the following factors.</w:t>
      </w:r>
    </w:p>
    <w:p w14:paraId="7C35776E" w14:textId="7FCC6130" w:rsidR="00A4392A" w:rsidRDefault="00085687" w:rsidP="00D11403">
      <w:pPr>
        <w:pStyle w:val="Titlu2"/>
        <w:spacing w:line="480" w:lineRule="auto"/>
      </w:pPr>
      <w:bookmarkStart w:id="14" w:name="_Toc92138699"/>
      <w:r>
        <w:lastRenderedPageBreak/>
        <w:t>Bargaining Power Of The Buyers:</w:t>
      </w:r>
      <w:bookmarkEnd w:id="14"/>
    </w:p>
    <w:p w14:paraId="5EB96C9D" w14:textId="502C1D88" w:rsidR="00DE2AAE" w:rsidRDefault="008108EC" w:rsidP="00D11403">
      <w:pPr>
        <w:spacing w:line="480" w:lineRule="auto"/>
      </w:pPr>
      <w:r>
        <w:t>The buyers usually drive low prices which limits the chances of earning profits for the AML. Hence the bargaining power is strong.</w:t>
      </w:r>
    </w:p>
    <w:p w14:paraId="4775DAE0" w14:textId="4274627E" w:rsidR="00ED7EF9" w:rsidRDefault="002C7BDE" w:rsidP="00D11403">
      <w:pPr>
        <w:pStyle w:val="Titlu2"/>
        <w:spacing w:line="480" w:lineRule="auto"/>
      </w:pPr>
      <w:bookmarkStart w:id="15" w:name="_Toc92138700"/>
      <w:r>
        <w:t>Threats of New Entrants:</w:t>
      </w:r>
      <w:bookmarkEnd w:id="15"/>
    </w:p>
    <w:p w14:paraId="05F35FE2" w14:textId="0D718809" w:rsidR="002C7BDE" w:rsidRDefault="0033760B" w:rsidP="00D11403">
      <w:pPr>
        <w:spacing w:line="480" w:lineRule="auto"/>
      </w:pPr>
      <w:r>
        <w:t xml:space="preserve">The entry of new global brands reduces the chance of the existing brands like AML to earn more profits. Hence the threat of </w:t>
      </w:r>
      <w:r w:rsidR="00E840FF">
        <w:t>new</w:t>
      </w:r>
      <w:r>
        <w:t xml:space="preserve"> entrants is strong.</w:t>
      </w:r>
    </w:p>
    <w:p w14:paraId="0B0E4C87" w14:textId="7DF1EEBC" w:rsidR="0033760B" w:rsidRPr="002C7BDE" w:rsidRDefault="0033760B" w:rsidP="00D11403">
      <w:pPr>
        <w:pStyle w:val="Titlu2"/>
        <w:spacing w:line="480" w:lineRule="auto"/>
      </w:pPr>
      <w:bookmarkStart w:id="16" w:name="_Toc92138701"/>
      <w:r>
        <w:t>Bargaining Power Of The Suppliers:</w:t>
      </w:r>
      <w:bookmarkEnd w:id="16"/>
    </w:p>
    <w:p w14:paraId="5823550C" w14:textId="3B5A303D" w:rsidR="00B647B1" w:rsidRDefault="009A7F91" w:rsidP="00D11403">
      <w:pPr>
        <w:spacing w:line="480" w:lineRule="auto"/>
      </w:pPr>
      <w:r>
        <w:t>When the bargaining power of the suppliers becomes strong, the suppliers start demanding high prices from the AML.</w:t>
      </w:r>
    </w:p>
    <w:p w14:paraId="11E515D4" w14:textId="6BA85107" w:rsidR="009A7F91" w:rsidRDefault="009A7F91" w:rsidP="00D11403">
      <w:pPr>
        <w:pStyle w:val="Titlu2"/>
        <w:spacing w:line="480" w:lineRule="auto"/>
      </w:pPr>
      <w:bookmarkStart w:id="17" w:name="_Toc92138702"/>
      <w:r>
        <w:t>The Threat Of Substitute Products And Services:</w:t>
      </w:r>
      <w:bookmarkEnd w:id="17"/>
    </w:p>
    <w:p w14:paraId="33396165" w14:textId="22454414" w:rsidR="009A7F91" w:rsidRDefault="00AE5A20" w:rsidP="00D11403">
      <w:pPr>
        <w:spacing w:line="480" w:lineRule="auto"/>
      </w:pPr>
      <w:r>
        <w:t xml:space="preserve">High investment is necessary that will contribute to continuous product development. This can reduce the threats from </w:t>
      </w:r>
      <w:r w:rsidR="007F3A71">
        <w:t>substitute products</w:t>
      </w:r>
      <w:r w:rsidR="004F0AC2">
        <w:t xml:space="preserve"> (Strategy, 2022)</w:t>
      </w:r>
      <w:r w:rsidR="007F3A71">
        <w:t xml:space="preserve">. To keep the customers it is important to </w:t>
      </w:r>
      <w:r w:rsidR="00DC2FA8">
        <w:t>engage in technological development and innovations.</w:t>
      </w:r>
    </w:p>
    <w:p w14:paraId="565182EA" w14:textId="48B0E8B8" w:rsidR="00D50DE4" w:rsidRDefault="00D50DE4" w:rsidP="00D11403">
      <w:pPr>
        <w:spacing w:line="480" w:lineRule="auto"/>
        <w:jc w:val="center"/>
      </w:pPr>
      <w:r>
        <w:rPr>
          <w:noProof/>
          <w:lang w:val="en-IN" w:eastAsia="en-IN"/>
        </w:rPr>
        <w:drawing>
          <wp:inline distT="0" distB="0" distL="0" distR="0" wp14:anchorId="686F15C5" wp14:editId="7C526496">
            <wp:extent cx="2175510" cy="211264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75510" cy="2112645"/>
                    </a:xfrm>
                    <a:prstGeom prst="rect">
                      <a:avLst/>
                    </a:prstGeom>
                    <a:noFill/>
                    <a:ln>
                      <a:noFill/>
                    </a:ln>
                  </pic:spPr>
                </pic:pic>
              </a:graphicData>
            </a:graphic>
          </wp:inline>
        </w:drawing>
      </w:r>
    </w:p>
    <w:p w14:paraId="45DCA480" w14:textId="0F29D34B" w:rsidR="00D50DE4" w:rsidRPr="00D50DE4" w:rsidRDefault="00D50DE4" w:rsidP="00D11403">
      <w:pPr>
        <w:spacing w:line="480" w:lineRule="auto"/>
        <w:jc w:val="center"/>
        <w:rPr>
          <w:b/>
          <w:bCs/>
        </w:rPr>
      </w:pPr>
      <w:r w:rsidRPr="00D50DE4">
        <w:rPr>
          <w:b/>
          <w:bCs/>
        </w:rPr>
        <w:t>Figure: Porter’s Five Forces</w:t>
      </w:r>
    </w:p>
    <w:p w14:paraId="529BA369" w14:textId="7B987470" w:rsidR="00D50DE4" w:rsidRPr="00F17756" w:rsidRDefault="00D50DE4" w:rsidP="00D11403">
      <w:pPr>
        <w:spacing w:line="480" w:lineRule="auto"/>
        <w:jc w:val="center"/>
        <w:rPr>
          <w:bCs/>
        </w:rPr>
      </w:pPr>
      <w:r w:rsidRPr="00F17756">
        <w:rPr>
          <w:bCs/>
        </w:rPr>
        <w:t>(Source: Strategy, 2022)</w:t>
      </w:r>
    </w:p>
    <w:p w14:paraId="011306F5" w14:textId="086E04D2" w:rsidR="00DE2727" w:rsidRDefault="00DE2727" w:rsidP="00D11403">
      <w:pPr>
        <w:pStyle w:val="Titlu2"/>
        <w:spacing w:line="480" w:lineRule="auto"/>
      </w:pPr>
      <w:bookmarkStart w:id="18" w:name="_Toc92138703"/>
      <w:r>
        <w:lastRenderedPageBreak/>
        <w:t>Rivalry:</w:t>
      </w:r>
      <w:bookmarkEnd w:id="18"/>
    </w:p>
    <w:p w14:paraId="6806A703" w14:textId="3F0ABB45" w:rsidR="001439F2" w:rsidRDefault="00FC6BD4" w:rsidP="00D11403">
      <w:pPr>
        <w:spacing w:line="480" w:lineRule="auto"/>
      </w:pPr>
      <w:r>
        <w:t xml:space="preserve">When the competition becomes intense due to the entry of new players into the market, the existing brand like AML </w:t>
      </w:r>
      <w:r w:rsidR="006D238E">
        <w:t>is unable to earn more profits due to the diversion of the customers.</w:t>
      </w:r>
    </w:p>
    <w:p w14:paraId="1ADC3417" w14:textId="59570DA4" w:rsidR="001439F2" w:rsidRDefault="001439F2" w:rsidP="00D11403">
      <w:pPr>
        <w:pStyle w:val="Titlu1"/>
        <w:spacing w:line="480" w:lineRule="auto"/>
      </w:pPr>
      <w:bookmarkStart w:id="19" w:name="_Toc92138704"/>
      <w:r>
        <w:t>PESTEL Analysis:</w:t>
      </w:r>
      <w:bookmarkEnd w:id="19"/>
    </w:p>
    <w:p w14:paraId="0755676C" w14:textId="25349514" w:rsidR="001439F2" w:rsidRDefault="00402BD3" w:rsidP="00D11403">
      <w:pPr>
        <w:pStyle w:val="Titlu2"/>
        <w:spacing w:line="480" w:lineRule="auto"/>
      </w:pPr>
      <w:bookmarkStart w:id="20" w:name="_Toc92138705"/>
      <w:r>
        <w:t>Political Factors:</w:t>
      </w:r>
      <w:bookmarkEnd w:id="20"/>
    </w:p>
    <w:p w14:paraId="48227A16" w14:textId="77777777" w:rsidR="00EF682B" w:rsidRDefault="007D4481" w:rsidP="00D11403">
      <w:pPr>
        <w:spacing w:line="480" w:lineRule="auto"/>
      </w:pPr>
      <w:r>
        <w:t>Political factors refer to the level of intervention by the national and local governments</w:t>
      </w:r>
      <w:r w:rsidR="008606E5">
        <w:t xml:space="preserve"> in the economic and business environment. Policies designed by governments play a crucial role in the objectives and nature of the business. </w:t>
      </w:r>
      <w:r w:rsidR="00113496">
        <w:t xml:space="preserve">As the local government plays a significant role in the UK, AML is highly regulated by these policies. As the AML is benefitting from the lower taxation over the last few years, it has resulted in high profits and enhanced spending. </w:t>
      </w:r>
    </w:p>
    <w:p w14:paraId="21E87A05" w14:textId="77777777" w:rsidR="00EF682B" w:rsidRDefault="00EF682B" w:rsidP="00D11403">
      <w:pPr>
        <w:pStyle w:val="Titlu2"/>
        <w:spacing w:line="480" w:lineRule="auto"/>
      </w:pPr>
      <w:bookmarkStart w:id="21" w:name="_Toc92138706"/>
      <w:r>
        <w:t>Economic Factors:</w:t>
      </w:r>
      <w:bookmarkEnd w:id="21"/>
    </w:p>
    <w:p w14:paraId="0E95F32D" w14:textId="72903B40" w:rsidR="00070076" w:rsidRDefault="00070076" w:rsidP="00D11403">
      <w:pPr>
        <w:spacing w:line="480" w:lineRule="auto"/>
      </w:pPr>
      <w:r>
        <w:t xml:space="preserve">It includes the inflation rate, economic performances of the country, and taxation rates along with consumer disposable income, condition of the labor market, interest rate, etc. </w:t>
      </w:r>
      <w:r w:rsidR="00AD552D">
        <w:t xml:space="preserve">The growth of the AML is correlated with the economic performance of the UK. </w:t>
      </w:r>
      <w:r w:rsidR="002B7128">
        <w:t xml:space="preserve">Hence any changes in the economy directly impacted the export-import of the AML. </w:t>
      </w:r>
      <w:r w:rsidR="00461D86">
        <w:t xml:space="preserve">This brand can access the easy availability of liquidity and </w:t>
      </w:r>
      <w:r w:rsidR="004B4A58">
        <w:t xml:space="preserve">a </w:t>
      </w:r>
      <w:r w:rsidR="00461D86">
        <w:t xml:space="preserve">vibrant financial market </w:t>
      </w:r>
      <w:r w:rsidR="004B4A58">
        <w:t>for its global expansion.</w:t>
      </w:r>
      <w:r w:rsidR="00461D86">
        <w:t xml:space="preserve"> </w:t>
      </w:r>
    </w:p>
    <w:p w14:paraId="6E4B52A4" w14:textId="77777777" w:rsidR="00AA2E7D" w:rsidRDefault="00AA2E7D" w:rsidP="00D11403">
      <w:pPr>
        <w:pStyle w:val="Titlu2"/>
        <w:spacing w:line="480" w:lineRule="auto"/>
      </w:pPr>
      <w:bookmarkStart w:id="22" w:name="_Toc92138707"/>
      <w:r>
        <w:t>Social Factors:</w:t>
      </w:r>
      <w:bookmarkEnd w:id="22"/>
    </w:p>
    <w:p w14:paraId="13ED964E" w14:textId="589BEC0F" w:rsidR="00A024B4" w:rsidRDefault="00A024B4" w:rsidP="00D11403">
      <w:pPr>
        <w:spacing w:line="480" w:lineRule="auto"/>
      </w:pPr>
      <w:r>
        <w:t xml:space="preserve">Each society has its own style of doing business. Understanding the social factors help the firm in better designing its policies. </w:t>
      </w:r>
      <w:r w:rsidR="00D26D24">
        <w:t xml:space="preserve">Social factors comprise tradition, attitude towards newly manufactured products and services, demography, health and safety attitudes, etc. </w:t>
      </w:r>
      <w:r w:rsidR="00C742F4">
        <w:t>In the case of AML, both traditional and social media play a significant role in understanding the opinion of the customers. Here public opinion greatly influences the manufacturers.</w:t>
      </w:r>
      <w:r w:rsidR="00CE50C0">
        <w:t xml:space="preserve"> Over the last few years, </w:t>
      </w:r>
      <w:r w:rsidR="00CE50C0">
        <w:lastRenderedPageBreak/>
        <w:t>due to increased public expenditure, a wider level of the population is getting access to essential services</w:t>
      </w:r>
      <w:r w:rsidR="004247AF">
        <w:t xml:space="preserve"> (Bush, 2021)</w:t>
      </w:r>
      <w:r w:rsidR="00CE50C0">
        <w:t xml:space="preserve">. This has increased the popularity of renowned brands like AML. </w:t>
      </w:r>
      <w:r w:rsidR="00E658A1">
        <w:t>Higher education level of the society also enables the people to understand the premium brands. AML also plays an important role in supporting the evolving gender roles.</w:t>
      </w:r>
    </w:p>
    <w:p w14:paraId="609980E5" w14:textId="32FD9849" w:rsidR="00A17AB7" w:rsidRDefault="00A17AB7" w:rsidP="00D11403">
      <w:pPr>
        <w:pStyle w:val="Titlu2"/>
        <w:spacing w:line="480" w:lineRule="auto"/>
      </w:pPr>
      <w:bookmarkStart w:id="23" w:name="_Toc92138708"/>
      <w:r>
        <w:t>Technological Factors:</w:t>
      </w:r>
      <w:bookmarkEnd w:id="23"/>
    </w:p>
    <w:p w14:paraId="45C8068E" w14:textId="4577DA96" w:rsidR="00A17AB7" w:rsidRPr="00A17AB7" w:rsidRDefault="003C3998" w:rsidP="00D11403">
      <w:pPr>
        <w:spacing w:line="480" w:lineRule="auto"/>
      </w:pPr>
      <w:r>
        <w:t>The UK always welcomes evolving and innovative technologies. Hence brands like AML utilize those technologies to make their products more attractive and comfortable.</w:t>
      </w:r>
      <w:r w:rsidR="00CB5353">
        <w:t xml:space="preserve"> </w:t>
      </w:r>
      <w:r w:rsidR="000B4EE8">
        <w:t>The i</w:t>
      </w:r>
      <w:r w:rsidR="00CB5353">
        <w:t>ntroduction of 5G, continuous research and development, and several laws protecting the patents and intellectual properties</w:t>
      </w:r>
      <w:r w:rsidR="000B4EE8">
        <w:t xml:space="preserve"> motivate these global brands to expand their business.</w:t>
      </w:r>
    </w:p>
    <w:p w14:paraId="61D80388" w14:textId="7345584F" w:rsidR="000B4EE8" w:rsidRDefault="000B4EE8" w:rsidP="00D11403">
      <w:pPr>
        <w:pStyle w:val="Titlu2"/>
        <w:spacing w:line="480" w:lineRule="auto"/>
      </w:pPr>
      <w:bookmarkStart w:id="24" w:name="_Toc92138709"/>
      <w:r>
        <w:t>Environmental Factors:</w:t>
      </w:r>
      <w:bookmarkEnd w:id="24"/>
    </w:p>
    <w:p w14:paraId="372A72F8" w14:textId="77777777" w:rsidR="001B7147" w:rsidRDefault="001B7147" w:rsidP="00D11403">
      <w:pPr>
        <w:spacing w:line="480" w:lineRule="auto"/>
      </w:pPr>
      <w:r>
        <w:t>Recently the environmental factors and sustainability laws have become crucial for business expansion. To satisfy the concerned customers and to increase profitability the UK is now supporting brands like Aston Martin regular scrutiny and supervision.</w:t>
      </w:r>
    </w:p>
    <w:p w14:paraId="48D934EF" w14:textId="77777777" w:rsidR="00D93263" w:rsidRDefault="00D93263" w:rsidP="00D11403">
      <w:pPr>
        <w:pStyle w:val="Titlu2"/>
        <w:spacing w:line="480" w:lineRule="auto"/>
      </w:pPr>
      <w:bookmarkStart w:id="25" w:name="_Toc92138710"/>
      <w:r>
        <w:t>Legal Factors:</w:t>
      </w:r>
      <w:bookmarkEnd w:id="25"/>
    </w:p>
    <w:p w14:paraId="65457C8E" w14:textId="7C0C6D21" w:rsidR="001439F2" w:rsidRPr="002F34D1" w:rsidRDefault="00915B93" w:rsidP="00D11403">
      <w:pPr>
        <w:spacing w:line="480" w:lineRule="auto"/>
      </w:pPr>
      <w:r>
        <w:t>Proper legislation plays an important role in the Auto and Truck manufacturer sector of the UK. Several business laws, environmental guides, health and safety practices, specific laws to protect the intellectual properties greatly regulate the business and profitability of AML.</w:t>
      </w:r>
    </w:p>
    <w:p w14:paraId="5FEA4D92" w14:textId="43B9D16E" w:rsidR="001439F2" w:rsidRDefault="001439F2" w:rsidP="00D11403">
      <w:pPr>
        <w:pStyle w:val="Titlu1"/>
        <w:spacing w:line="480" w:lineRule="auto"/>
      </w:pPr>
      <w:bookmarkStart w:id="26" w:name="_Toc92138711"/>
      <w:r>
        <w:t>Significance of Engaging in International Trade:</w:t>
      </w:r>
      <w:bookmarkEnd w:id="26"/>
    </w:p>
    <w:p w14:paraId="3083F831" w14:textId="21F9B41A" w:rsidR="001439F2" w:rsidRDefault="00042A60" w:rsidP="00D11403">
      <w:pPr>
        <w:spacing w:line="480" w:lineRule="auto"/>
      </w:pPr>
      <w:r>
        <w:t xml:space="preserve">The international trade of </w:t>
      </w:r>
      <w:r w:rsidR="00AD30F9">
        <w:t xml:space="preserve">AML benefits about 3000 employees across the world. In 2018, the automobile sector of the UK experienced a turnover of </w:t>
      </w:r>
      <w:r w:rsidR="00AD30F9">
        <w:rPr>
          <w:rFonts w:cs="Times New Roman"/>
        </w:rPr>
        <w:t>£77.9 billion creating about 165,000 direct jobs along with 277,000 indirect jobs.</w:t>
      </w:r>
      <w:r w:rsidR="00793639">
        <w:rPr>
          <w:rFonts w:cs="Times New Roman"/>
        </w:rPr>
        <w:t xml:space="preserve"> </w:t>
      </w:r>
      <w:r w:rsidR="00C515E5">
        <w:rPr>
          <w:rFonts w:cs="Times New Roman"/>
        </w:rPr>
        <w:t xml:space="preserve">AML is the top exporter to the US and the West Midlands. </w:t>
      </w:r>
      <w:r w:rsidR="00D120E0">
        <w:rPr>
          <w:rFonts w:cs="Times New Roman"/>
        </w:rPr>
        <w:t xml:space="preserve">However, the industrial manufacturing sector of the UK now witnessing various tariff </w:t>
      </w:r>
      <w:r w:rsidR="00D120E0">
        <w:rPr>
          <w:rFonts w:cs="Times New Roman"/>
        </w:rPr>
        <w:lastRenderedPageBreak/>
        <w:t>and non-tariff barriers while exporting to the US. According to International Trade Secretary Liz Truss, a free trade agreement must be designed to overcome this issue</w:t>
      </w:r>
      <w:r w:rsidR="00991AA3">
        <w:rPr>
          <w:rFonts w:cs="Times New Roman"/>
        </w:rPr>
        <w:t xml:space="preserve"> (</w:t>
      </w:r>
      <w:proofErr w:type="spellStart"/>
      <w:r w:rsidR="00991AA3">
        <w:rPr>
          <w:rFonts w:cs="Times New Roman"/>
        </w:rPr>
        <w:t>Tyrrel</w:t>
      </w:r>
      <w:proofErr w:type="spellEnd"/>
      <w:r w:rsidR="00991AA3">
        <w:rPr>
          <w:rFonts w:cs="Times New Roman"/>
        </w:rPr>
        <w:t>, 2019)</w:t>
      </w:r>
      <w:r w:rsidR="00D120E0">
        <w:rPr>
          <w:rFonts w:cs="Times New Roman"/>
        </w:rPr>
        <w:t>.</w:t>
      </w:r>
      <w:r w:rsidR="00BF0635">
        <w:rPr>
          <w:rFonts w:cs="Times New Roman"/>
        </w:rPr>
        <w:t xml:space="preserve"> The reduction in the cost while trading only can be possible by addressing mutual recognition.</w:t>
      </w:r>
    </w:p>
    <w:p w14:paraId="7EC1A6E2" w14:textId="557425B2" w:rsidR="001439F2" w:rsidRDefault="001439F2" w:rsidP="00D11403">
      <w:pPr>
        <w:pStyle w:val="Titlu1"/>
        <w:spacing w:line="480" w:lineRule="auto"/>
      </w:pPr>
      <w:bookmarkStart w:id="27" w:name="_Toc92138712"/>
      <w:r>
        <w:t>Analysis of Micro-economic and Macro-economic Foundations:</w:t>
      </w:r>
      <w:bookmarkEnd w:id="27"/>
    </w:p>
    <w:p w14:paraId="3617ACAD" w14:textId="3938E724" w:rsidR="001439F2" w:rsidRDefault="00E72149" w:rsidP="00D11403">
      <w:pPr>
        <w:spacing w:line="480" w:lineRule="auto"/>
      </w:pPr>
      <w:r>
        <w:t>Microeconomics refers to the study of decision</w:t>
      </w:r>
      <w:r w:rsidR="005E5DFA">
        <w:t>-</w:t>
      </w:r>
      <w:r>
        <w:t>making regarding resource allocation in a business</w:t>
      </w:r>
      <w:r w:rsidR="005E5DFA">
        <w:t xml:space="preserve"> and deciding the price of the products. It includes regulations, taxes</w:t>
      </w:r>
      <w:r w:rsidR="00D3708D">
        <w:t>,</w:t>
      </w:r>
      <w:r w:rsidR="005E5DFA">
        <w:t xml:space="preserve"> and government legislation</w:t>
      </w:r>
      <w:r w:rsidR="00D3708D">
        <w:t xml:space="preserve">. </w:t>
      </w:r>
      <w:r w:rsidR="00480E48">
        <w:t xml:space="preserve">It mainly concentrates on demand, supply, and other market forces to decide the price. </w:t>
      </w:r>
      <w:r w:rsidR="001F3561">
        <w:t>It utilizes the bottom-up approach of economic analysis.</w:t>
      </w:r>
      <w:r w:rsidR="002D0B8D">
        <w:t xml:space="preserve"> Moreover, it decides how a company will maximize</w:t>
      </w:r>
      <w:r w:rsidR="00D70305">
        <w:t xml:space="preserve"> its capacity and production</w:t>
      </w:r>
      <w:r w:rsidR="00DC26C4">
        <w:t xml:space="preserve">. Microeconomics utilizes production theory, </w:t>
      </w:r>
      <w:r w:rsidR="00324A37">
        <w:t>labor economics, demand-supply equilibrium, and production cost to understand the choices of the people.</w:t>
      </w:r>
    </w:p>
    <w:p w14:paraId="421077BD" w14:textId="1C4A9733" w:rsidR="00A851D0" w:rsidRPr="00EB3968" w:rsidRDefault="00002B61" w:rsidP="00D11403">
      <w:pPr>
        <w:spacing w:line="480" w:lineRule="auto"/>
      </w:pPr>
      <w:r>
        <w:t xml:space="preserve">On the other hand, macroeconomics tries to understand the behavior of the nation and how government policies will impact the economy. </w:t>
      </w:r>
      <w:r w:rsidR="00F3504B">
        <w:t xml:space="preserve">Unlike microeconomics, it uses the top-down approach. It </w:t>
      </w:r>
      <w:r w:rsidR="004B284B">
        <w:t>understands the factors that stimulate economic growth.</w:t>
      </w:r>
      <w:r w:rsidR="009E422F">
        <w:t xml:space="preserve"> </w:t>
      </w:r>
      <w:r w:rsidR="00267725">
        <w:t xml:space="preserve">It examines </w:t>
      </w:r>
      <w:r w:rsidR="00990452">
        <w:t>GDP and its effects on the national income, unemployment</w:t>
      </w:r>
      <w:r w:rsidR="00534845">
        <w:t>,</w:t>
      </w:r>
      <w:r w:rsidR="00990452">
        <w:t xml:space="preserve"> and price levels.</w:t>
      </w:r>
      <w:r w:rsidR="0053350E">
        <w:t xml:space="preserve"> </w:t>
      </w:r>
      <w:r w:rsidR="00F63D55">
        <w:t xml:space="preserve">Macroeconomics also studies how an increase and decrease </w:t>
      </w:r>
      <w:r w:rsidR="00206C54">
        <w:t>in exports affect a country’s capital account</w:t>
      </w:r>
      <w:r w:rsidR="009C638B">
        <w:t xml:space="preserve"> (Team, 2021)</w:t>
      </w:r>
      <w:r w:rsidR="00206C54">
        <w:t xml:space="preserve">. </w:t>
      </w:r>
      <w:r w:rsidR="003C50D0">
        <w:t xml:space="preserve">Government agencies depend on macroeconomic reports to focus on the econometric correlations. </w:t>
      </w:r>
      <w:r w:rsidR="00EB3968">
        <w:t>They use these reports to formulate fiscal policies.</w:t>
      </w:r>
    </w:p>
    <w:p w14:paraId="7F9DB255" w14:textId="635D597D" w:rsidR="001439F2" w:rsidRDefault="000643A2" w:rsidP="00D11403">
      <w:pPr>
        <w:pStyle w:val="Titlu1"/>
        <w:spacing w:line="480" w:lineRule="auto"/>
      </w:pPr>
      <w:bookmarkStart w:id="28" w:name="_Toc92138713"/>
      <w:r>
        <w:t>Assessment of Long and Short Run Changes:</w:t>
      </w:r>
      <w:bookmarkEnd w:id="28"/>
    </w:p>
    <w:p w14:paraId="47E98E44" w14:textId="0CB3918F" w:rsidR="000643A2" w:rsidRDefault="008F4967" w:rsidP="00D11403">
      <w:pPr>
        <w:spacing w:line="480" w:lineRule="auto"/>
      </w:pPr>
      <w:r>
        <w:t xml:space="preserve">Aston Martin </w:t>
      </w:r>
      <w:r w:rsidR="00BC48DB">
        <w:t xml:space="preserve">introduces a few small changes </w:t>
      </w:r>
      <w:r w:rsidR="008A40B3">
        <w:t>to the rear portion of the car</w:t>
      </w:r>
      <w:r w:rsidR="00E53729">
        <w:t xml:space="preserve"> that has created a remarkable change in the aerodynamic performances of the car</w:t>
      </w:r>
      <w:r w:rsidR="00F35F49">
        <w:t xml:space="preserve"> that is expected to hurt the M</w:t>
      </w:r>
      <w:r w:rsidR="00A84744">
        <w:t>e</w:t>
      </w:r>
      <w:r w:rsidR="00F35F49">
        <w:t>rcede</w:t>
      </w:r>
      <w:r w:rsidR="009C2505">
        <w:t>s lower-rake.</w:t>
      </w:r>
      <w:r w:rsidR="00493864">
        <w:t xml:space="preserve"> </w:t>
      </w:r>
      <w:r w:rsidR="00776FFC">
        <w:t>The F1 policy changes led the car to decrease its success in the racecourse</w:t>
      </w:r>
      <w:r w:rsidR="008D6689">
        <w:t xml:space="preserve"> </w:t>
      </w:r>
      <w:r w:rsidR="008D6689">
        <w:lastRenderedPageBreak/>
        <w:t>(Noble, 2021)</w:t>
      </w:r>
      <w:r w:rsidR="00776FFC">
        <w:t xml:space="preserve">. </w:t>
      </w:r>
      <w:r w:rsidR="00EC5AC3">
        <w:t>The brand also reduced the load put within its t</w:t>
      </w:r>
      <w:r w:rsidR="00A84744">
        <w:t>i</w:t>
      </w:r>
      <w:r w:rsidR="00EC5AC3">
        <w:t>res that ma</w:t>
      </w:r>
      <w:r w:rsidR="00A84744">
        <w:t>de</w:t>
      </w:r>
      <w:r w:rsidR="00EC5AC3">
        <w:t xml:space="preserve"> this brand vulnera</w:t>
      </w:r>
      <w:r w:rsidR="00A84744">
        <w:t>b</w:t>
      </w:r>
      <w:r w:rsidR="00EC5AC3">
        <w:t>le to failures.</w:t>
      </w:r>
      <w:r w:rsidR="005F0E13">
        <w:t xml:space="preserve"> These additional changes in the aerodynamics of the cars do not have any specific reason and instead of </w:t>
      </w:r>
      <w:r w:rsidR="00C328F3">
        <w:t>improving these changes peg back the brand.</w:t>
      </w:r>
      <w:r w:rsidR="00841ABB">
        <w:t xml:space="preserve"> The chiefs of AML discussed this matter with the FIA and they declared that some actions will be taken soon. </w:t>
      </w:r>
      <w:r w:rsidR="00A64135">
        <w:t>The brand has already started working on the drawbacks and it is expected to back on the previous position soon.</w:t>
      </w:r>
    </w:p>
    <w:p w14:paraId="2E3E207E" w14:textId="642DC4B9" w:rsidR="000643A2" w:rsidRPr="003C66B5" w:rsidRDefault="000643A2" w:rsidP="00D11403">
      <w:pPr>
        <w:pStyle w:val="Titlu1"/>
        <w:spacing w:line="480" w:lineRule="auto"/>
        <w:rPr>
          <w:rFonts w:ascii="PT Serif" w:hAnsi="PT Serif"/>
          <w:color w:val="2B2B2B"/>
        </w:rPr>
      </w:pPr>
      <w:bookmarkStart w:id="29" w:name="_Toc92138714"/>
      <w:r>
        <w:t>Influence of Market Structures on Firm Strategy:</w:t>
      </w:r>
      <w:bookmarkEnd w:id="29"/>
    </w:p>
    <w:p w14:paraId="10A0D43E" w14:textId="7F3ACDE6" w:rsidR="000643A2" w:rsidRDefault="00DD21AB" w:rsidP="00D11403">
      <w:pPr>
        <w:spacing w:line="480" w:lineRule="auto"/>
      </w:pPr>
      <w:r>
        <w:t xml:space="preserve">The marketing strategy of the AML can be </w:t>
      </w:r>
      <w:proofErr w:type="spellStart"/>
      <w:r>
        <w:t>analysed</w:t>
      </w:r>
      <w:proofErr w:type="spellEnd"/>
      <w:r>
        <w:t xml:space="preserve"> using the 4Ps policies of the marketing mix. </w:t>
      </w:r>
      <w:r w:rsidR="0043412C">
        <w:t>Here the 4Ps</w:t>
      </w:r>
      <w:r w:rsidR="00B50D0E">
        <w:t xml:space="preserve"> that help the brand to achie</w:t>
      </w:r>
      <w:r w:rsidR="00597333">
        <w:t>ve</w:t>
      </w:r>
      <w:r w:rsidR="00B50D0E">
        <w:t xml:space="preserve"> its goal</w:t>
      </w:r>
      <w:r w:rsidR="0043412C">
        <w:t xml:space="preserve"> include product, price, place, and promotion which are described in the following paragraph.</w:t>
      </w:r>
    </w:p>
    <w:p w14:paraId="0DF9E239" w14:textId="721E1043" w:rsidR="00D210CF" w:rsidRDefault="00D210CF" w:rsidP="00D11403">
      <w:pPr>
        <w:pStyle w:val="Titlu2"/>
        <w:spacing w:line="480" w:lineRule="auto"/>
      </w:pPr>
      <w:bookmarkStart w:id="30" w:name="_Toc92138715"/>
      <w:r>
        <w:t>Product Strategy:</w:t>
      </w:r>
      <w:bookmarkEnd w:id="30"/>
    </w:p>
    <w:p w14:paraId="0662D454" w14:textId="6BA00049" w:rsidR="00D210CF" w:rsidRDefault="00FC5F2E" w:rsidP="00D11403">
      <w:pPr>
        <w:spacing w:line="480" w:lineRule="auto"/>
      </w:pPr>
      <w:r>
        <w:t xml:space="preserve">AML is a renowned and stylish brand </w:t>
      </w:r>
      <w:r w:rsidR="00791F90">
        <w:t>that</w:t>
      </w:r>
      <w:r>
        <w:t xml:space="preserve"> is famous for its styling and performances. These cars are very much customizable that offer their customers ultimate exclusivity. </w:t>
      </w:r>
      <w:r w:rsidR="00791F90">
        <w:t xml:space="preserve">Every car is highly equipped with immense horsepower. But these cars require </w:t>
      </w:r>
      <w:r w:rsidR="00C75A3D">
        <w:t xml:space="preserve">the </w:t>
      </w:r>
      <w:r w:rsidR="00791F90">
        <w:t>ultimate care of their owners as they are high maintenance cars.</w:t>
      </w:r>
    </w:p>
    <w:p w14:paraId="5C2AA8F1" w14:textId="7F4CAE94" w:rsidR="00C75A3D" w:rsidRDefault="00C75A3D" w:rsidP="00D11403">
      <w:pPr>
        <w:pStyle w:val="Titlu2"/>
        <w:spacing w:line="480" w:lineRule="auto"/>
      </w:pPr>
      <w:bookmarkStart w:id="31" w:name="_Toc92138716"/>
      <w:r>
        <w:t>Pricing Policy:</w:t>
      </w:r>
      <w:bookmarkEnd w:id="31"/>
    </w:p>
    <w:p w14:paraId="3BD268FD" w14:textId="7D3C2E23" w:rsidR="00C75A3D" w:rsidRDefault="00192E3A" w:rsidP="00D11403">
      <w:pPr>
        <w:spacing w:line="480" w:lineRule="auto"/>
      </w:pPr>
      <w:r>
        <w:t>These cars are quite costly because they target high-income customers. Their starting price is about $140,000.</w:t>
      </w:r>
    </w:p>
    <w:p w14:paraId="08C2FB24" w14:textId="66B35D91" w:rsidR="00F04133" w:rsidRDefault="00F04133" w:rsidP="00D11403">
      <w:pPr>
        <w:pStyle w:val="Titlu2"/>
        <w:spacing w:line="480" w:lineRule="auto"/>
      </w:pPr>
      <w:bookmarkStart w:id="32" w:name="_Toc92138717"/>
      <w:r>
        <w:t>Distribution and Place Strategy:</w:t>
      </w:r>
      <w:bookmarkEnd w:id="32"/>
    </w:p>
    <w:p w14:paraId="0A196A42" w14:textId="4E9151FD" w:rsidR="00F04133" w:rsidRPr="00F04133" w:rsidRDefault="00070F5C" w:rsidP="00D11403">
      <w:pPr>
        <w:spacing w:line="480" w:lineRule="auto"/>
      </w:pPr>
      <w:r>
        <w:t xml:space="preserve">This is a global brand that has spared its business throughout the world. To promote its exclusiveness the showrooms are mainly located in rich places. The store managers also do not entertain non-serious customers. </w:t>
      </w:r>
      <w:r w:rsidR="00502D08">
        <w:t>The showrooms are mainly for potential customers.</w:t>
      </w:r>
    </w:p>
    <w:p w14:paraId="73E64FD5" w14:textId="139546F0" w:rsidR="00FA3069" w:rsidRDefault="0026385D" w:rsidP="00D11403">
      <w:pPr>
        <w:pStyle w:val="Titlu2"/>
        <w:spacing w:line="480" w:lineRule="auto"/>
      </w:pPr>
      <w:bookmarkStart w:id="33" w:name="_Toc92138718"/>
      <w:r>
        <w:lastRenderedPageBreak/>
        <w:t>Advertising and Promotion Strategy:</w:t>
      </w:r>
      <w:bookmarkEnd w:id="33"/>
    </w:p>
    <w:p w14:paraId="2D0FA598" w14:textId="188E136F" w:rsidR="000643A2" w:rsidRDefault="00361411" w:rsidP="00D11403">
      <w:pPr>
        <w:spacing w:line="480" w:lineRule="auto"/>
      </w:pPr>
      <w:r>
        <w:t>Nowadays AML is facing tough competition due to the presence of more than one racing car brand in the market</w:t>
      </w:r>
      <w:r w:rsidR="00967C88">
        <w:t xml:space="preserve"> (Team, 2017)</w:t>
      </w:r>
      <w:r>
        <w:t>.</w:t>
      </w:r>
      <w:r w:rsidR="00C52BB6">
        <w:t xml:space="preserve"> That is why they are introducing attractive policies and designs that will attract the young generation. They also promote their new arrivals through social media platforms</w:t>
      </w:r>
      <w:r w:rsidR="000A5E28">
        <w:t>, TV</w:t>
      </w:r>
      <w:r w:rsidR="00270D92">
        <w:t>,</w:t>
      </w:r>
      <w:r w:rsidR="000A5E28">
        <w:t xml:space="preserve"> and FM Radios.</w:t>
      </w:r>
    </w:p>
    <w:p w14:paraId="0004DD97" w14:textId="0053701E" w:rsidR="000643A2" w:rsidRDefault="000643A2" w:rsidP="00D11403">
      <w:pPr>
        <w:pStyle w:val="Titlu1"/>
        <w:spacing w:line="480" w:lineRule="auto"/>
      </w:pPr>
      <w:bookmarkStart w:id="34" w:name="_Toc92138719"/>
      <w:r>
        <w:t>Conclusion:</w:t>
      </w:r>
      <w:bookmarkEnd w:id="34"/>
    </w:p>
    <w:p w14:paraId="35C2FC23" w14:textId="774BC442" w:rsidR="000643A2" w:rsidRDefault="00551668" w:rsidP="00D11403">
      <w:pPr>
        <w:spacing w:line="480" w:lineRule="auto"/>
      </w:pPr>
      <w:r>
        <w:t xml:space="preserve">The present report successfully </w:t>
      </w:r>
      <w:proofErr w:type="spellStart"/>
      <w:r>
        <w:t>analysed</w:t>
      </w:r>
      <w:proofErr w:type="spellEnd"/>
      <w:r>
        <w:t xml:space="preserve"> the different aspects of the automobile industry by studying the environmental approach. </w:t>
      </w:r>
      <w:r w:rsidR="008B49D2">
        <w:t xml:space="preserve">This report successfully recognized the primary forces that shape the environment of a business. </w:t>
      </w:r>
      <w:r w:rsidR="00240A72">
        <w:t xml:space="preserve">Appropriate business models such as value network, Porter’s Diamond, and five forces have been utilized </w:t>
      </w:r>
      <w:r w:rsidR="00C9314D">
        <w:t>in the context of a renowned automobile brand.</w:t>
      </w:r>
      <w:r w:rsidR="001D63EA">
        <w:t xml:space="preserve"> </w:t>
      </w:r>
      <w:r w:rsidR="00D10372">
        <w:t xml:space="preserve">The reasons behind engaging in global trade have also been </w:t>
      </w:r>
      <w:proofErr w:type="spellStart"/>
      <w:r w:rsidR="00D10372">
        <w:t>analysed</w:t>
      </w:r>
      <w:proofErr w:type="spellEnd"/>
      <w:r w:rsidR="00D10372">
        <w:t xml:space="preserve">. The market action has been understood </w:t>
      </w:r>
      <w:r w:rsidR="007E765B">
        <w:t xml:space="preserve">with the help of PESTEL. </w:t>
      </w:r>
      <w:r w:rsidR="002D6D28">
        <w:t xml:space="preserve">Marketing strategies such as 4Ps marketing mix policy </w:t>
      </w:r>
      <w:r w:rsidR="009E28F0">
        <w:t>has been used to understand the market of this above</w:t>
      </w:r>
      <w:r w:rsidR="00B07FE5">
        <w:t>-</w:t>
      </w:r>
      <w:r w:rsidR="009E28F0">
        <w:t>mentioned automobile brand.</w:t>
      </w:r>
    </w:p>
    <w:p w14:paraId="30B5060C" w14:textId="2BB5CDC2" w:rsidR="00A160B6" w:rsidRDefault="00A160B6" w:rsidP="00D11403">
      <w:pPr>
        <w:spacing w:line="480" w:lineRule="auto"/>
      </w:pPr>
    </w:p>
    <w:p w14:paraId="3ADBC9AB" w14:textId="77777777" w:rsidR="00A160B6" w:rsidRDefault="00A160B6" w:rsidP="00D11403">
      <w:pPr>
        <w:spacing w:line="480" w:lineRule="auto"/>
      </w:pPr>
    </w:p>
    <w:p w14:paraId="0747F583" w14:textId="77777777" w:rsidR="00F17756" w:rsidRDefault="00F17756" w:rsidP="00D11403">
      <w:pPr>
        <w:spacing w:line="480" w:lineRule="auto"/>
        <w:jc w:val="left"/>
        <w:rPr>
          <w:rFonts w:eastAsiaTheme="majorEastAsia" w:cstheme="majorBidi"/>
          <w:b/>
          <w:sz w:val="28"/>
          <w:szCs w:val="32"/>
        </w:rPr>
      </w:pPr>
      <w:bookmarkStart w:id="35" w:name="_Toc92138720"/>
      <w:r>
        <w:br w:type="page"/>
      </w:r>
    </w:p>
    <w:p w14:paraId="4BF8E952" w14:textId="2DED64FC" w:rsidR="000643A2" w:rsidRDefault="000643A2" w:rsidP="00D11403">
      <w:pPr>
        <w:pStyle w:val="Titlu1"/>
        <w:spacing w:line="480" w:lineRule="auto"/>
      </w:pPr>
      <w:r>
        <w:lastRenderedPageBreak/>
        <w:t>Reference:</w:t>
      </w:r>
      <w:bookmarkEnd w:id="35"/>
    </w:p>
    <w:p w14:paraId="573803B6" w14:textId="77777777" w:rsidR="00F17756" w:rsidRPr="006D6DE5" w:rsidRDefault="00F17756" w:rsidP="00D11403">
      <w:pPr>
        <w:spacing w:line="480" w:lineRule="auto"/>
        <w:rPr>
          <w:rFonts w:eastAsia="Times New Roman" w:cs="Times New Roman"/>
          <w:szCs w:val="24"/>
        </w:rPr>
      </w:pPr>
      <w:r w:rsidRPr="006D6DE5">
        <w:rPr>
          <w:rFonts w:eastAsia="Times New Roman" w:cs="Times New Roman"/>
          <w:szCs w:val="24"/>
        </w:rPr>
        <w:t xml:space="preserve">Bush, T., </w:t>
      </w:r>
      <w:r>
        <w:rPr>
          <w:rFonts w:eastAsia="Times New Roman" w:cs="Times New Roman"/>
          <w:szCs w:val="24"/>
        </w:rPr>
        <w:t>(</w:t>
      </w:r>
      <w:r w:rsidRPr="006D6DE5">
        <w:rPr>
          <w:rFonts w:eastAsia="Times New Roman" w:cs="Times New Roman"/>
          <w:szCs w:val="24"/>
        </w:rPr>
        <w:t>2021</w:t>
      </w:r>
      <w:r>
        <w:rPr>
          <w:rFonts w:eastAsia="Times New Roman" w:cs="Times New Roman"/>
          <w:szCs w:val="24"/>
        </w:rPr>
        <w:t>)</w:t>
      </w:r>
      <w:r w:rsidRPr="006D6DE5">
        <w:rPr>
          <w:rFonts w:eastAsia="Times New Roman" w:cs="Times New Roman"/>
          <w:szCs w:val="24"/>
        </w:rPr>
        <w:t xml:space="preserve">. Pestle analysis of the automotive industry. </w:t>
      </w:r>
      <w:r w:rsidRPr="006D6DE5">
        <w:rPr>
          <w:rFonts w:eastAsia="Times New Roman" w:cs="Times New Roman"/>
          <w:i/>
          <w:iCs/>
          <w:szCs w:val="24"/>
        </w:rPr>
        <w:t>PESTLE Analysis</w:t>
      </w:r>
      <w:r w:rsidRPr="006D6DE5">
        <w:rPr>
          <w:rFonts w:eastAsia="Times New Roman" w:cs="Times New Roman"/>
          <w:szCs w:val="24"/>
        </w:rPr>
        <w:t xml:space="preserve">. Available at: </w:t>
      </w:r>
      <w:hyperlink r:id="rId11" w:history="1">
        <w:r w:rsidRPr="006D6DE5">
          <w:rPr>
            <w:rStyle w:val="Hyperlink"/>
            <w:rFonts w:eastAsia="Times New Roman" w:cs="Times New Roman"/>
            <w:szCs w:val="24"/>
          </w:rPr>
          <w:t>https://pestleanalysis.com/pestle-analysis-of-the-automotive-industry/</w:t>
        </w:r>
      </w:hyperlink>
      <w:r>
        <w:rPr>
          <w:rFonts w:eastAsia="Times New Roman" w:cs="Times New Roman"/>
          <w:szCs w:val="24"/>
        </w:rPr>
        <w:t xml:space="preserve"> </w:t>
      </w:r>
      <w:r w:rsidRPr="006D6DE5">
        <w:rPr>
          <w:rFonts w:eastAsia="Times New Roman" w:cs="Times New Roman"/>
          <w:szCs w:val="24"/>
        </w:rPr>
        <w:t xml:space="preserve">[Accessed January 3, 2022]. </w:t>
      </w:r>
    </w:p>
    <w:p w14:paraId="1AF340A0" w14:textId="36EBA8EB" w:rsidR="00F17756" w:rsidRDefault="00F17756" w:rsidP="00D11403">
      <w:pPr>
        <w:spacing w:line="480" w:lineRule="auto"/>
      </w:pPr>
      <w:proofErr w:type="spellStart"/>
      <w:r>
        <w:t>Crunchbase</w:t>
      </w:r>
      <w:proofErr w:type="spellEnd"/>
      <w:r>
        <w:t xml:space="preserve">, (2021). Aston Martin - Crunchbase Company Profile &amp; Funding. Available at: </w:t>
      </w:r>
      <w:hyperlink r:id="rId12" w:history="1">
        <w:r w:rsidRPr="00D66F50">
          <w:rPr>
            <w:rStyle w:val="Hyperlink"/>
          </w:rPr>
          <w:t>https://www.crunchbase.com/</w:t>
        </w:r>
        <w:r w:rsidR="00D11403">
          <w:rPr>
            <w:rStyle w:val="Hyperlink"/>
          </w:rPr>
          <w:t>organis</w:t>
        </w:r>
        <w:r w:rsidRPr="00D66F50">
          <w:rPr>
            <w:rStyle w:val="Hyperlink"/>
          </w:rPr>
          <w:t>ation/aston-martin-lagonda-ltd</w:t>
        </w:r>
      </w:hyperlink>
      <w:r>
        <w:t xml:space="preserve"> [Accessed January 3, 2022]. </w:t>
      </w:r>
    </w:p>
    <w:p w14:paraId="0102F5FF" w14:textId="77777777" w:rsidR="00F17756" w:rsidRPr="002948D5" w:rsidRDefault="00F17756" w:rsidP="00D11403">
      <w:pPr>
        <w:spacing w:line="480" w:lineRule="auto"/>
        <w:rPr>
          <w:rFonts w:eastAsia="Times New Roman" w:cs="Times New Roman"/>
          <w:szCs w:val="24"/>
        </w:rPr>
      </w:pPr>
      <w:r w:rsidRPr="002948D5">
        <w:rPr>
          <w:rFonts w:eastAsia="Times New Roman" w:cs="Times New Roman"/>
          <w:szCs w:val="24"/>
        </w:rPr>
        <w:t xml:space="preserve">Formula one, </w:t>
      </w:r>
      <w:r>
        <w:rPr>
          <w:rFonts w:eastAsia="Times New Roman" w:cs="Times New Roman"/>
          <w:szCs w:val="24"/>
        </w:rPr>
        <w:t>(</w:t>
      </w:r>
      <w:r w:rsidRPr="002948D5">
        <w:rPr>
          <w:rFonts w:eastAsia="Times New Roman" w:cs="Times New Roman"/>
          <w:szCs w:val="24"/>
        </w:rPr>
        <w:t>2021</w:t>
      </w:r>
      <w:r>
        <w:rPr>
          <w:rFonts w:eastAsia="Times New Roman" w:cs="Times New Roman"/>
          <w:szCs w:val="24"/>
        </w:rPr>
        <w:t>)</w:t>
      </w:r>
      <w:r w:rsidRPr="002948D5">
        <w:rPr>
          <w:rFonts w:eastAsia="Times New Roman" w:cs="Times New Roman"/>
          <w:szCs w:val="24"/>
        </w:rPr>
        <w:t xml:space="preserve">. Racing point set to become Aston Martin Racing for 2021: Formula 1®. </w:t>
      </w:r>
      <w:r w:rsidRPr="002948D5">
        <w:rPr>
          <w:rFonts w:eastAsia="Times New Roman" w:cs="Times New Roman"/>
          <w:i/>
          <w:iCs/>
          <w:szCs w:val="24"/>
        </w:rPr>
        <w:t>Formula 1</w:t>
      </w:r>
      <w:r w:rsidRPr="002948D5">
        <w:rPr>
          <w:rFonts w:eastAsia="Times New Roman" w:cs="Times New Roman"/>
          <w:szCs w:val="24"/>
        </w:rPr>
        <w:t xml:space="preserve">. Available at: </w:t>
      </w:r>
      <w:hyperlink r:id="rId13" w:history="1">
        <w:r w:rsidRPr="002948D5">
          <w:rPr>
            <w:rStyle w:val="Hyperlink"/>
            <w:rFonts w:eastAsia="Times New Roman" w:cs="Times New Roman"/>
            <w:szCs w:val="24"/>
          </w:rPr>
          <w:t>https://www.formula1.com/en/latest/article.racing-point-set-to-become-aston-martin-racing-for-2021.2YwShWhMbZr2NK1M4Q1nMn.html</w:t>
        </w:r>
      </w:hyperlink>
      <w:r>
        <w:rPr>
          <w:rFonts w:eastAsia="Times New Roman" w:cs="Times New Roman"/>
          <w:szCs w:val="24"/>
        </w:rPr>
        <w:t xml:space="preserve"> </w:t>
      </w:r>
      <w:r w:rsidRPr="002948D5">
        <w:rPr>
          <w:rFonts w:eastAsia="Times New Roman" w:cs="Times New Roman"/>
          <w:szCs w:val="24"/>
        </w:rPr>
        <w:t xml:space="preserve">[Accessed January 3, 2022]. </w:t>
      </w:r>
    </w:p>
    <w:p w14:paraId="69A3F021" w14:textId="77777777" w:rsidR="00F17756" w:rsidRPr="00FE2FF7" w:rsidRDefault="00F17756" w:rsidP="00D11403">
      <w:pPr>
        <w:spacing w:line="480" w:lineRule="auto"/>
        <w:rPr>
          <w:rFonts w:eastAsia="Times New Roman" w:cs="Times New Roman"/>
          <w:szCs w:val="24"/>
        </w:rPr>
      </w:pPr>
      <w:r w:rsidRPr="00FE2FF7">
        <w:rPr>
          <w:rFonts w:eastAsia="Times New Roman" w:cs="Times New Roman"/>
          <w:szCs w:val="24"/>
        </w:rPr>
        <w:t xml:space="preserve">George, J., </w:t>
      </w:r>
      <w:r>
        <w:rPr>
          <w:rFonts w:eastAsia="Times New Roman" w:cs="Times New Roman"/>
          <w:szCs w:val="24"/>
        </w:rPr>
        <w:t>(</w:t>
      </w:r>
      <w:r w:rsidRPr="00FE2FF7">
        <w:rPr>
          <w:rFonts w:eastAsia="Times New Roman" w:cs="Times New Roman"/>
          <w:szCs w:val="24"/>
        </w:rPr>
        <w:t>2018</w:t>
      </w:r>
      <w:r>
        <w:rPr>
          <w:rFonts w:eastAsia="Times New Roman" w:cs="Times New Roman"/>
          <w:szCs w:val="24"/>
        </w:rPr>
        <w:t>)</w:t>
      </w:r>
      <w:r w:rsidRPr="00FE2FF7">
        <w:rPr>
          <w:rFonts w:eastAsia="Times New Roman" w:cs="Times New Roman"/>
          <w:szCs w:val="24"/>
        </w:rPr>
        <w:t xml:space="preserve">. An environmental scanning report on the automobile industry. </w:t>
      </w:r>
      <w:r w:rsidRPr="00FE2FF7">
        <w:rPr>
          <w:rFonts w:eastAsia="Times New Roman" w:cs="Times New Roman"/>
          <w:i/>
          <w:iCs/>
          <w:szCs w:val="24"/>
        </w:rPr>
        <w:t>LinkedIn</w:t>
      </w:r>
      <w:r w:rsidRPr="00FE2FF7">
        <w:rPr>
          <w:rFonts w:eastAsia="Times New Roman" w:cs="Times New Roman"/>
          <w:szCs w:val="24"/>
        </w:rPr>
        <w:t xml:space="preserve">. Available at: </w:t>
      </w:r>
      <w:hyperlink r:id="rId14" w:history="1">
        <w:r w:rsidRPr="00FE2FF7">
          <w:rPr>
            <w:rStyle w:val="Hyperlink"/>
            <w:rFonts w:eastAsia="Times New Roman" w:cs="Times New Roman"/>
            <w:szCs w:val="24"/>
          </w:rPr>
          <w:t>https://www.linkedin.com/pulse/environmental-scanning-report-automobile-industry-jobin-george</w:t>
        </w:r>
      </w:hyperlink>
      <w:r>
        <w:rPr>
          <w:rFonts w:eastAsia="Times New Roman" w:cs="Times New Roman"/>
          <w:szCs w:val="24"/>
        </w:rPr>
        <w:t xml:space="preserve"> </w:t>
      </w:r>
      <w:r w:rsidRPr="00FE2FF7">
        <w:rPr>
          <w:rFonts w:eastAsia="Times New Roman" w:cs="Times New Roman"/>
          <w:szCs w:val="24"/>
        </w:rPr>
        <w:t xml:space="preserve">[Accessed January 3, 2022]. </w:t>
      </w:r>
    </w:p>
    <w:p w14:paraId="5140208B" w14:textId="77777777" w:rsidR="00F17756" w:rsidRDefault="00F17756" w:rsidP="00D11403">
      <w:pPr>
        <w:spacing w:line="480" w:lineRule="auto"/>
      </w:pPr>
      <w:r>
        <w:t xml:space="preserve">Harvey, M., (2020). Porters diamond model of Aston Martin the crossover conundrum. </w:t>
      </w:r>
      <w:r>
        <w:rPr>
          <w:i/>
          <w:iCs/>
        </w:rPr>
        <w:t>Essay48</w:t>
      </w:r>
      <w:r>
        <w:t xml:space="preserve">. Available at: </w:t>
      </w:r>
      <w:hyperlink r:id="rId15" w:history="1">
        <w:r w:rsidRPr="00D66F50">
          <w:rPr>
            <w:rStyle w:val="Hyperlink"/>
          </w:rPr>
          <w:t>https://www.essay48.com/case/23109-Aston-Martin-The-Crossover-Conundrum-Porters-Diamond-Model</w:t>
        </w:r>
      </w:hyperlink>
      <w:r>
        <w:t xml:space="preserve"> [Accessed January 3, 2022]. </w:t>
      </w:r>
    </w:p>
    <w:p w14:paraId="242D51C9" w14:textId="77777777" w:rsidR="00F17756" w:rsidRPr="008628BA" w:rsidRDefault="00F17756" w:rsidP="00D11403">
      <w:pPr>
        <w:spacing w:line="480" w:lineRule="auto"/>
        <w:rPr>
          <w:rFonts w:eastAsia="Times New Roman" w:cs="Times New Roman"/>
          <w:szCs w:val="24"/>
        </w:rPr>
      </w:pPr>
      <w:r w:rsidRPr="008628BA">
        <w:rPr>
          <w:rFonts w:eastAsia="Times New Roman" w:cs="Times New Roman"/>
          <w:szCs w:val="24"/>
        </w:rPr>
        <w:t xml:space="preserve">Mitchel, S., </w:t>
      </w:r>
      <w:r>
        <w:rPr>
          <w:rFonts w:eastAsia="Times New Roman" w:cs="Times New Roman"/>
          <w:szCs w:val="24"/>
        </w:rPr>
        <w:t>(</w:t>
      </w:r>
      <w:r w:rsidRPr="008628BA">
        <w:rPr>
          <w:rFonts w:eastAsia="Times New Roman" w:cs="Times New Roman"/>
          <w:szCs w:val="24"/>
        </w:rPr>
        <w:t>2021</w:t>
      </w:r>
      <w:r>
        <w:rPr>
          <w:rFonts w:eastAsia="Times New Roman" w:cs="Times New Roman"/>
          <w:szCs w:val="24"/>
        </w:rPr>
        <w:t>)</w:t>
      </w:r>
      <w:r w:rsidRPr="008628BA">
        <w:rPr>
          <w:rFonts w:eastAsia="Times New Roman" w:cs="Times New Roman"/>
          <w:szCs w:val="24"/>
        </w:rPr>
        <w:t xml:space="preserve">. Aston Martin says F1 rule change row has been 'put to bed'. </w:t>
      </w:r>
      <w:r w:rsidRPr="008628BA">
        <w:rPr>
          <w:rFonts w:eastAsia="Times New Roman" w:cs="Times New Roman"/>
          <w:i/>
          <w:iCs/>
          <w:szCs w:val="24"/>
        </w:rPr>
        <w:t>The Race</w:t>
      </w:r>
      <w:r w:rsidRPr="008628BA">
        <w:rPr>
          <w:rFonts w:eastAsia="Times New Roman" w:cs="Times New Roman"/>
          <w:szCs w:val="24"/>
        </w:rPr>
        <w:t xml:space="preserve">. Available at: </w:t>
      </w:r>
      <w:hyperlink r:id="rId16" w:history="1">
        <w:r w:rsidRPr="008628BA">
          <w:rPr>
            <w:rStyle w:val="Hyperlink"/>
            <w:rFonts w:eastAsia="Times New Roman" w:cs="Times New Roman"/>
            <w:szCs w:val="24"/>
          </w:rPr>
          <w:t>https://the-race.com/formula-1/aston-martin-says-f1-rule-change-row-has-been-put-to-bed</w:t>
        </w:r>
      </w:hyperlink>
      <w:r>
        <w:rPr>
          <w:rFonts w:eastAsia="Times New Roman" w:cs="Times New Roman"/>
          <w:szCs w:val="24"/>
        </w:rPr>
        <w:t xml:space="preserve"> </w:t>
      </w:r>
      <w:r w:rsidRPr="008628BA">
        <w:rPr>
          <w:rFonts w:eastAsia="Times New Roman" w:cs="Times New Roman"/>
          <w:szCs w:val="24"/>
        </w:rPr>
        <w:t xml:space="preserve"> [Accessed January 3, 2022]. </w:t>
      </w:r>
    </w:p>
    <w:p w14:paraId="79A744F6" w14:textId="77777777" w:rsidR="00F17756" w:rsidRDefault="00F17756" w:rsidP="00D11403">
      <w:pPr>
        <w:spacing w:line="480" w:lineRule="auto"/>
      </w:pPr>
      <w:r>
        <w:t xml:space="preserve">Moers, T., (2021). AMSC-prod-cd.azureedge.net. </w:t>
      </w:r>
      <w:r>
        <w:rPr>
          <w:i/>
          <w:iCs/>
        </w:rPr>
        <w:t>Environmental Policy</w:t>
      </w:r>
      <w:r>
        <w:t xml:space="preserve">. Available at: </w:t>
      </w:r>
      <w:hyperlink r:id="rId17" w:history="1">
        <w:r w:rsidRPr="00D66F50">
          <w:rPr>
            <w:rStyle w:val="Hyperlink"/>
          </w:rPr>
          <w:t>https://amsc-prod-cd.azureedge.net/-/media/corporate/documents/policies-nov-2021/aston-</w:t>
        </w:r>
        <w:r w:rsidRPr="00D66F50">
          <w:rPr>
            <w:rStyle w:val="Hyperlink"/>
          </w:rPr>
          <w:lastRenderedPageBreak/>
          <w:t>martin-lagonda-tax-strategy-171121.pdf?rev=f691abfdeea04d86868b74cf5f6d498c</w:t>
        </w:r>
      </w:hyperlink>
      <w:r>
        <w:t xml:space="preserve"> [Accessed January 3, 2022]. </w:t>
      </w:r>
    </w:p>
    <w:p w14:paraId="210D935F" w14:textId="77777777" w:rsidR="00F17756" w:rsidRPr="003C440B" w:rsidRDefault="00F17756" w:rsidP="00D11403">
      <w:pPr>
        <w:spacing w:line="480" w:lineRule="auto"/>
        <w:rPr>
          <w:rFonts w:eastAsia="Times New Roman" w:cs="Times New Roman"/>
          <w:szCs w:val="24"/>
        </w:rPr>
      </w:pPr>
      <w:r w:rsidRPr="003C440B">
        <w:rPr>
          <w:rFonts w:eastAsia="Times New Roman" w:cs="Times New Roman"/>
          <w:szCs w:val="24"/>
        </w:rPr>
        <w:t xml:space="preserve">Noble, J., </w:t>
      </w:r>
      <w:r>
        <w:rPr>
          <w:rFonts w:eastAsia="Times New Roman" w:cs="Times New Roman"/>
          <w:szCs w:val="24"/>
        </w:rPr>
        <w:t>(</w:t>
      </w:r>
      <w:r w:rsidRPr="003C440B">
        <w:rPr>
          <w:rFonts w:eastAsia="Times New Roman" w:cs="Times New Roman"/>
          <w:szCs w:val="24"/>
        </w:rPr>
        <w:t>2021</w:t>
      </w:r>
      <w:r>
        <w:rPr>
          <w:rFonts w:eastAsia="Times New Roman" w:cs="Times New Roman"/>
          <w:szCs w:val="24"/>
        </w:rPr>
        <w:t>)</w:t>
      </w:r>
      <w:r w:rsidRPr="003C440B">
        <w:rPr>
          <w:rFonts w:eastAsia="Times New Roman" w:cs="Times New Roman"/>
          <w:szCs w:val="24"/>
        </w:rPr>
        <w:t xml:space="preserve">. Stroll: 2021 more "challenging" for Aston Martin after F1 rules changes. </w:t>
      </w:r>
      <w:r w:rsidRPr="003C440B">
        <w:rPr>
          <w:rFonts w:eastAsia="Times New Roman" w:cs="Times New Roman"/>
          <w:i/>
          <w:iCs/>
          <w:szCs w:val="24"/>
        </w:rPr>
        <w:t>Autosport</w:t>
      </w:r>
      <w:r w:rsidRPr="003C440B">
        <w:rPr>
          <w:rFonts w:eastAsia="Times New Roman" w:cs="Times New Roman"/>
          <w:szCs w:val="24"/>
        </w:rPr>
        <w:t xml:space="preserve">. Available at: </w:t>
      </w:r>
      <w:hyperlink r:id="rId18" w:history="1">
        <w:r w:rsidRPr="003C440B">
          <w:rPr>
            <w:rStyle w:val="Hyperlink"/>
            <w:rFonts w:eastAsia="Times New Roman" w:cs="Times New Roman"/>
            <w:szCs w:val="24"/>
          </w:rPr>
          <w:t>https://www.autosport.com/f1/news/stroll-2021-more-challenging-for-aston-martin-after-f1-rules-changes/6642770/</w:t>
        </w:r>
      </w:hyperlink>
      <w:r>
        <w:rPr>
          <w:rFonts w:eastAsia="Times New Roman" w:cs="Times New Roman"/>
          <w:szCs w:val="24"/>
        </w:rPr>
        <w:t xml:space="preserve"> </w:t>
      </w:r>
      <w:r w:rsidRPr="003C440B">
        <w:rPr>
          <w:rFonts w:eastAsia="Times New Roman" w:cs="Times New Roman"/>
          <w:szCs w:val="24"/>
        </w:rPr>
        <w:t xml:space="preserve">[Accessed January 3, 2022]. </w:t>
      </w:r>
    </w:p>
    <w:p w14:paraId="20DB5CAF" w14:textId="77777777" w:rsidR="00F17756" w:rsidRDefault="00F17756" w:rsidP="00D11403">
      <w:pPr>
        <w:spacing w:line="480" w:lineRule="auto"/>
      </w:pPr>
      <w:r>
        <w:t xml:space="preserve">Pro, E.M.B.A., (2019). Aston Martin Lagonda (United Kingdom) Pestel / Pest / step analysis. </w:t>
      </w:r>
      <w:r>
        <w:rPr>
          <w:i/>
          <w:iCs/>
        </w:rPr>
        <w:t>embapro.com</w:t>
      </w:r>
      <w:r>
        <w:t xml:space="preserve">. Available at: </w:t>
      </w:r>
      <w:hyperlink r:id="rId19" w:history="1">
        <w:r w:rsidRPr="00D66F50">
          <w:rPr>
            <w:rStyle w:val="Hyperlink"/>
          </w:rPr>
          <w:t>https://embapro.com/frontpage/pestelcoanalysis/18214-aston-martin-lagond</w:t>
        </w:r>
      </w:hyperlink>
      <w:r>
        <w:t xml:space="preserve">  [Accessed January 3, 2022]. </w:t>
      </w:r>
    </w:p>
    <w:p w14:paraId="1A7F6FC1" w14:textId="77777777" w:rsidR="00F17756" w:rsidRPr="00752909" w:rsidRDefault="00F17756" w:rsidP="00D11403">
      <w:pPr>
        <w:spacing w:line="480" w:lineRule="auto"/>
        <w:rPr>
          <w:rFonts w:eastAsia="Times New Roman" w:cs="Times New Roman"/>
          <w:szCs w:val="24"/>
        </w:rPr>
      </w:pPr>
      <w:r w:rsidRPr="00752909">
        <w:rPr>
          <w:rFonts w:eastAsia="Times New Roman" w:cs="Times New Roman"/>
          <w:szCs w:val="24"/>
        </w:rPr>
        <w:t xml:space="preserve">Somerfield, M., </w:t>
      </w:r>
      <w:r>
        <w:rPr>
          <w:rFonts w:eastAsia="Times New Roman" w:cs="Times New Roman"/>
          <w:szCs w:val="24"/>
        </w:rPr>
        <w:t>(</w:t>
      </w:r>
      <w:r w:rsidRPr="00752909">
        <w:rPr>
          <w:rFonts w:eastAsia="Times New Roman" w:cs="Times New Roman"/>
          <w:szCs w:val="24"/>
        </w:rPr>
        <w:t>2021</w:t>
      </w:r>
      <w:r>
        <w:rPr>
          <w:rFonts w:eastAsia="Times New Roman" w:cs="Times New Roman"/>
          <w:szCs w:val="24"/>
        </w:rPr>
        <w:t>)</w:t>
      </w:r>
      <w:r w:rsidRPr="00752909">
        <w:rPr>
          <w:rFonts w:eastAsia="Times New Roman" w:cs="Times New Roman"/>
          <w:szCs w:val="24"/>
        </w:rPr>
        <w:t xml:space="preserve">. </w:t>
      </w:r>
      <w:r w:rsidRPr="00752909">
        <w:rPr>
          <w:rFonts w:eastAsia="Times New Roman" w:cs="Times New Roman"/>
          <w:i/>
          <w:iCs/>
          <w:szCs w:val="24"/>
        </w:rPr>
        <w:t>Aston Martin revamps F1 floor amid low rake rules hit</w:t>
      </w:r>
      <w:r w:rsidRPr="00752909">
        <w:rPr>
          <w:rFonts w:eastAsia="Times New Roman" w:cs="Times New Roman"/>
          <w:szCs w:val="24"/>
        </w:rPr>
        <w:t xml:space="preserve">. Available at: </w:t>
      </w:r>
      <w:hyperlink r:id="rId20" w:history="1">
        <w:r w:rsidRPr="00752909">
          <w:rPr>
            <w:rStyle w:val="Hyperlink"/>
            <w:rFonts w:eastAsia="Times New Roman" w:cs="Times New Roman"/>
            <w:szCs w:val="24"/>
          </w:rPr>
          <w:t>https://www.motorsport.com/f1/news/aston-martin-revamps-floor-low-rake-rules-/5921324/</w:t>
        </w:r>
      </w:hyperlink>
      <w:r>
        <w:rPr>
          <w:rFonts w:eastAsia="Times New Roman" w:cs="Times New Roman"/>
          <w:szCs w:val="24"/>
        </w:rPr>
        <w:t xml:space="preserve"> </w:t>
      </w:r>
      <w:r w:rsidRPr="00752909">
        <w:rPr>
          <w:rFonts w:eastAsia="Times New Roman" w:cs="Times New Roman"/>
          <w:szCs w:val="24"/>
        </w:rPr>
        <w:t xml:space="preserve">[Accessed January 3, 2022]. </w:t>
      </w:r>
    </w:p>
    <w:p w14:paraId="25EF1236" w14:textId="77777777" w:rsidR="00F17756" w:rsidRDefault="00F17756" w:rsidP="00D11403">
      <w:pPr>
        <w:spacing w:line="480" w:lineRule="auto"/>
      </w:pPr>
      <w:r>
        <w:t xml:space="preserve">Strategy, (2020). Solved porter value chain : Aston Martin: The crossover conundrum case study solution. </w:t>
      </w:r>
      <w:r>
        <w:rPr>
          <w:i/>
          <w:iCs/>
        </w:rPr>
        <w:t>EMBA Pro for Executive MBA Professionals</w:t>
      </w:r>
      <w:r>
        <w:t xml:space="preserve">. Available at: </w:t>
      </w:r>
      <w:hyperlink r:id="rId21" w:history="1">
        <w:r w:rsidRPr="00D66F50">
          <w:rPr>
            <w:rStyle w:val="Hyperlink"/>
          </w:rPr>
          <w:t>https://embapro.com/frontpage/portervaluechainanalysis/20674-lagonda-asto</w:t>
        </w:r>
      </w:hyperlink>
      <w:r>
        <w:t xml:space="preserve">  [Accessed January 3, 2022]. </w:t>
      </w:r>
    </w:p>
    <w:p w14:paraId="5F9A65F3" w14:textId="77777777" w:rsidR="00F17756" w:rsidRDefault="00F17756" w:rsidP="00D11403">
      <w:pPr>
        <w:spacing w:line="480" w:lineRule="auto"/>
      </w:pPr>
      <w:r>
        <w:t xml:space="preserve">Strategy, (2022). Solved porter 5 forces : Aston Martin: The crossover conundrum case study solution. </w:t>
      </w:r>
      <w:r>
        <w:rPr>
          <w:i/>
          <w:iCs/>
        </w:rPr>
        <w:t>EMBA Pro for Executive MBA Professionals</w:t>
      </w:r>
      <w:r>
        <w:t xml:space="preserve">. Available at: </w:t>
      </w:r>
      <w:hyperlink r:id="rId22" w:history="1">
        <w:r w:rsidRPr="00D66F50">
          <w:rPr>
            <w:rStyle w:val="Hyperlink"/>
          </w:rPr>
          <w:t>https://embapro.com/frontpage/porter5forcesanalysis/20674-lagonda-aston</w:t>
        </w:r>
      </w:hyperlink>
      <w:r>
        <w:t xml:space="preserve"> [Accessed January 3, 2022]. </w:t>
      </w:r>
    </w:p>
    <w:p w14:paraId="41460E4B" w14:textId="77777777" w:rsidR="00F17756" w:rsidRPr="00FA3069" w:rsidRDefault="00F17756" w:rsidP="00D11403">
      <w:pPr>
        <w:spacing w:line="480" w:lineRule="auto"/>
        <w:rPr>
          <w:rFonts w:eastAsia="Times New Roman" w:cs="Times New Roman"/>
          <w:szCs w:val="24"/>
        </w:rPr>
      </w:pPr>
      <w:r w:rsidRPr="00FA3069">
        <w:rPr>
          <w:rFonts w:eastAsia="Times New Roman" w:cs="Times New Roman"/>
          <w:szCs w:val="24"/>
        </w:rPr>
        <w:t xml:space="preserve">Team, M.B.A.S., </w:t>
      </w:r>
      <w:r>
        <w:rPr>
          <w:rFonts w:eastAsia="Times New Roman" w:cs="Times New Roman"/>
          <w:szCs w:val="24"/>
        </w:rPr>
        <w:t>(</w:t>
      </w:r>
      <w:r w:rsidRPr="00FA3069">
        <w:rPr>
          <w:rFonts w:eastAsia="Times New Roman" w:cs="Times New Roman"/>
          <w:szCs w:val="24"/>
        </w:rPr>
        <w:t>2017</w:t>
      </w:r>
      <w:r>
        <w:rPr>
          <w:rFonts w:eastAsia="Times New Roman" w:cs="Times New Roman"/>
          <w:szCs w:val="24"/>
        </w:rPr>
        <w:t>)</w:t>
      </w:r>
      <w:r w:rsidRPr="00FA3069">
        <w:rPr>
          <w:rFonts w:eastAsia="Times New Roman" w:cs="Times New Roman"/>
          <w:szCs w:val="24"/>
        </w:rPr>
        <w:t xml:space="preserve">. Aston Martin Marketing Strategy &amp; Marketing Mix (4PS). </w:t>
      </w:r>
      <w:r w:rsidRPr="00FA3069">
        <w:rPr>
          <w:rFonts w:eastAsia="Times New Roman" w:cs="Times New Roman"/>
          <w:i/>
          <w:iCs/>
          <w:szCs w:val="24"/>
        </w:rPr>
        <w:t xml:space="preserve">MBA </w:t>
      </w:r>
      <w:proofErr w:type="spellStart"/>
      <w:r w:rsidRPr="00FA3069">
        <w:rPr>
          <w:rFonts w:eastAsia="Times New Roman" w:cs="Times New Roman"/>
          <w:i/>
          <w:iCs/>
          <w:szCs w:val="24"/>
        </w:rPr>
        <w:t>Skool</w:t>
      </w:r>
      <w:proofErr w:type="spellEnd"/>
      <w:r w:rsidRPr="00FA3069">
        <w:rPr>
          <w:rFonts w:eastAsia="Times New Roman" w:cs="Times New Roman"/>
          <w:szCs w:val="24"/>
        </w:rPr>
        <w:t xml:space="preserve">. Available at: </w:t>
      </w:r>
      <w:hyperlink r:id="rId23" w:history="1">
        <w:r w:rsidRPr="00FA3069">
          <w:rPr>
            <w:rStyle w:val="Hyperlink"/>
            <w:rFonts w:eastAsia="Times New Roman" w:cs="Times New Roman"/>
            <w:szCs w:val="24"/>
          </w:rPr>
          <w:t>https://www.mbaskool.com/marketing-mix/products/17426-aston-martin.html</w:t>
        </w:r>
      </w:hyperlink>
      <w:r>
        <w:rPr>
          <w:rFonts w:eastAsia="Times New Roman" w:cs="Times New Roman"/>
          <w:szCs w:val="24"/>
        </w:rPr>
        <w:t xml:space="preserve"> </w:t>
      </w:r>
      <w:r w:rsidRPr="00FA3069">
        <w:rPr>
          <w:rFonts w:eastAsia="Times New Roman" w:cs="Times New Roman"/>
          <w:szCs w:val="24"/>
        </w:rPr>
        <w:t xml:space="preserve">[Accessed January 3, 2022]. </w:t>
      </w:r>
    </w:p>
    <w:p w14:paraId="379F261E" w14:textId="77777777" w:rsidR="00F17756" w:rsidRPr="00A2466B" w:rsidRDefault="00F17756" w:rsidP="00D11403">
      <w:pPr>
        <w:spacing w:line="480" w:lineRule="auto"/>
        <w:rPr>
          <w:rFonts w:eastAsia="Times New Roman" w:cs="Times New Roman"/>
          <w:szCs w:val="24"/>
        </w:rPr>
      </w:pPr>
      <w:r w:rsidRPr="00A2466B">
        <w:rPr>
          <w:rFonts w:eastAsia="Times New Roman" w:cs="Times New Roman"/>
          <w:szCs w:val="24"/>
        </w:rPr>
        <w:lastRenderedPageBreak/>
        <w:t xml:space="preserve">Team, T.I., </w:t>
      </w:r>
      <w:r>
        <w:rPr>
          <w:rFonts w:eastAsia="Times New Roman" w:cs="Times New Roman"/>
          <w:szCs w:val="24"/>
        </w:rPr>
        <w:t>(</w:t>
      </w:r>
      <w:r w:rsidRPr="00A2466B">
        <w:rPr>
          <w:rFonts w:eastAsia="Times New Roman" w:cs="Times New Roman"/>
          <w:szCs w:val="24"/>
        </w:rPr>
        <w:t>2021</w:t>
      </w:r>
      <w:r>
        <w:rPr>
          <w:rFonts w:eastAsia="Times New Roman" w:cs="Times New Roman"/>
          <w:szCs w:val="24"/>
        </w:rPr>
        <w:t>)</w:t>
      </w:r>
      <w:r w:rsidRPr="00A2466B">
        <w:rPr>
          <w:rFonts w:eastAsia="Times New Roman" w:cs="Times New Roman"/>
          <w:szCs w:val="24"/>
        </w:rPr>
        <w:t xml:space="preserve">. Microeconomics vs. macroeconomics: What's the difference? </w:t>
      </w:r>
      <w:r w:rsidRPr="00A2466B">
        <w:rPr>
          <w:rFonts w:eastAsia="Times New Roman" w:cs="Times New Roman"/>
          <w:i/>
          <w:iCs/>
          <w:szCs w:val="24"/>
        </w:rPr>
        <w:t>Investopedia</w:t>
      </w:r>
      <w:r w:rsidRPr="00A2466B">
        <w:rPr>
          <w:rFonts w:eastAsia="Times New Roman" w:cs="Times New Roman"/>
          <w:szCs w:val="24"/>
        </w:rPr>
        <w:t xml:space="preserve">. Available at: </w:t>
      </w:r>
      <w:hyperlink r:id="rId24" w:history="1">
        <w:r w:rsidRPr="00A2466B">
          <w:rPr>
            <w:rStyle w:val="Hyperlink"/>
            <w:rFonts w:eastAsia="Times New Roman" w:cs="Times New Roman"/>
            <w:szCs w:val="24"/>
          </w:rPr>
          <w:t>https://www.investopedia.com/ask/answers/difference-between-microeconomics-and-macroeconomics/</w:t>
        </w:r>
      </w:hyperlink>
      <w:r>
        <w:rPr>
          <w:rFonts w:eastAsia="Times New Roman" w:cs="Times New Roman"/>
          <w:szCs w:val="24"/>
        </w:rPr>
        <w:t xml:space="preserve"> </w:t>
      </w:r>
      <w:r w:rsidRPr="00A2466B">
        <w:rPr>
          <w:rFonts w:eastAsia="Times New Roman" w:cs="Times New Roman"/>
          <w:szCs w:val="24"/>
        </w:rPr>
        <w:t xml:space="preserve">[Accessed January 3, 2022]. </w:t>
      </w:r>
    </w:p>
    <w:p w14:paraId="6F8622B0" w14:textId="77777777" w:rsidR="00F17756" w:rsidRDefault="00F17756" w:rsidP="00D11403">
      <w:pPr>
        <w:spacing w:line="480" w:lineRule="auto"/>
      </w:pPr>
      <w:r>
        <w:t xml:space="preserve">Tyrrell, M., (2019). International Trade secretary visits Aston Martin HQ in Warwickshire. </w:t>
      </w:r>
      <w:r>
        <w:rPr>
          <w:i/>
          <w:iCs/>
        </w:rPr>
        <w:t>PES Media</w:t>
      </w:r>
      <w:r>
        <w:t xml:space="preserve">. Available at: </w:t>
      </w:r>
      <w:hyperlink r:id="rId25" w:history="1">
        <w:r w:rsidRPr="00D66F50">
          <w:rPr>
            <w:rStyle w:val="Hyperlink"/>
          </w:rPr>
          <w:t>https://www.pesmedia.com/aston-martin-gaydon-liz-truss-international-trade-barriers-tariffs/</w:t>
        </w:r>
      </w:hyperlink>
      <w:r>
        <w:t xml:space="preserve"> [Accessed January 3, 2022]. </w:t>
      </w:r>
    </w:p>
    <w:sectPr w:rsidR="00F17756" w:rsidSect="00F17756">
      <w:headerReference w:type="default" r:id="rId26"/>
      <w:footerReference w:type="default" r:id="rId2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E321E" w14:textId="77777777" w:rsidR="00C96246" w:rsidRDefault="00C96246" w:rsidP="001439F2">
      <w:pPr>
        <w:spacing w:after="0" w:line="240" w:lineRule="auto"/>
      </w:pPr>
      <w:r>
        <w:separator/>
      </w:r>
    </w:p>
  </w:endnote>
  <w:endnote w:type="continuationSeparator" w:id="0">
    <w:p w14:paraId="3260B24E" w14:textId="77777777" w:rsidR="00C96246" w:rsidRDefault="00C96246" w:rsidP="001439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PT Serif">
    <w:panose1 w:val="020A0603040505020204"/>
    <w:charset w:val="00"/>
    <w:family w:val="roman"/>
    <w:pitch w:val="variable"/>
    <w:sig w:usb0="A00002EF" w:usb1="5000204B"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5033946"/>
      <w:docPartObj>
        <w:docPartGallery w:val="Page Numbers (Bottom of Page)"/>
        <w:docPartUnique/>
      </w:docPartObj>
    </w:sdtPr>
    <w:sdtEndPr/>
    <w:sdtContent>
      <w:sdt>
        <w:sdtPr>
          <w:id w:val="-1769616900"/>
          <w:docPartObj>
            <w:docPartGallery w:val="Page Numbers (Top of Page)"/>
            <w:docPartUnique/>
          </w:docPartObj>
        </w:sdtPr>
        <w:sdtEndPr/>
        <w:sdtContent>
          <w:p w14:paraId="166D8E23" w14:textId="0DBB0ACF" w:rsidR="001439F2" w:rsidRDefault="001439F2">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sidR="00F17756">
              <w:rPr>
                <w:b/>
                <w:bCs/>
                <w:noProof/>
              </w:rPr>
              <w:t>13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F17756">
              <w:rPr>
                <w:b/>
                <w:bCs/>
                <w:noProof/>
              </w:rPr>
              <w:t>14</w:t>
            </w:r>
            <w:r>
              <w:rPr>
                <w:b/>
                <w:bCs/>
                <w:szCs w:val="24"/>
              </w:rPr>
              <w:fldChar w:fldCharType="end"/>
            </w:r>
          </w:p>
        </w:sdtContent>
      </w:sdt>
    </w:sdtContent>
  </w:sdt>
  <w:p w14:paraId="4656000F" w14:textId="77777777" w:rsidR="001439F2" w:rsidRDefault="001439F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172F90" w14:textId="77777777" w:rsidR="00C96246" w:rsidRDefault="00C96246" w:rsidP="001439F2">
      <w:pPr>
        <w:spacing w:after="0" w:line="240" w:lineRule="auto"/>
      </w:pPr>
      <w:r>
        <w:separator/>
      </w:r>
    </w:p>
  </w:footnote>
  <w:footnote w:type="continuationSeparator" w:id="0">
    <w:p w14:paraId="22114CD9" w14:textId="77777777" w:rsidR="00C96246" w:rsidRDefault="00C96246" w:rsidP="001439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text1" w:themeTint="80"/>
      </w:rPr>
      <w:alias w:val="Title"/>
      <w:tag w:val=""/>
      <w:id w:val="1116400235"/>
      <w:dataBinding w:prefixMappings="xmlns:ns0='http://purl.org/dc/elements/1.1/' xmlns:ns1='http://schemas.openxmlformats.org/package/2006/metadata/core-properties' " w:xpath="/ns1:coreProperties[1]/ns0:title[1]" w:storeItemID="{6C3C8BC8-F283-45AE-878A-BAB7291924A1}"/>
      <w:text/>
    </w:sdtPr>
    <w:sdtEndPr/>
    <w:sdtContent>
      <w:p w14:paraId="64BDC5E5" w14:textId="6EE6A5FA" w:rsidR="001439F2" w:rsidRDefault="001439F2">
        <w:pPr>
          <w:pStyle w:val="Antet"/>
          <w:tabs>
            <w:tab w:val="clear" w:pos="4680"/>
            <w:tab w:val="clear" w:pos="9360"/>
          </w:tabs>
          <w:jc w:val="right"/>
          <w:rPr>
            <w:color w:val="7F7F7F" w:themeColor="text1" w:themeTint="80"/>
          </w:rPr>
        </w:pPr>
        <w:r>
          <w:rPr>
            <w:color w:val="7F7F7F" w:themeColor="text1" w:themeTint="80"/>
          </w:rPr>
          <w:t>Environmental Analysis of Automobile Industry</w:t>
        </w:r>
      </w:p>
    </w:sdtContent>
  </w:sdt>
  <w:p w14:paraId="051B4419" w14:textId="77777777" w:rsidR="001439F2" w:rsidRDefault="001439F2">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B11086"/>
    <w:multiLevelType w:val="multilevel"/>
    <w:tmpl w:val="4768C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09B7EA6"/>
    <w:multiLevelType w:val="hybridMultilevel"/>
    <w:tmpl w:val="DE0E6584"/>
    <w:lvl w:ilvl="0" w:tplc="04180001">
      <w:start w:val="1"/>
      <w:numFmt w:val="bullet"/>
      <w:lvlText w:val=""/>
      <w:lvlJc w:val="left"/>
      <w:pPr>
        <w:ind w:left="360" w:hanging="360"/>
      </w:pPr>
      <w:rPr>
        <w:rFonts w:ascii="Symbol" w:hAnsi="Symbol" w:hint="default"/>
      </w:rPr>
    </w:lvl>
    <w:lvl w:ilvl="1" w:tplc="04180003" w:tentative="1">
      <w:start w:val="1"/>
      <w:numFmt w:val="bullet"/>
      <w:lvlText w:val="o"/>
      <w:lvlJc w:val="left"/>
      <w:pPr>
        <w:ind w:left="1080" w:hanging="360"/>
      </w:pPr>
      <w:rPr>
        <w:rFonts w:ascii="Courier New" w:hAnsi="Courier New" w:cs="Courier New" w:hint="default"/>
      </w:rPr>
    </w:lvl>
    <w:lvl w:ilvl="2" w:tplc="04180005" w:tentative="1">
      <w:start w:val="1"/>
      <w:numFmt w:val="bullet"/>
      <w:lvlText w:val=""/>
      <w:lvlJc w:val="left"/>
      <w:pPr>
        <w:ind w:left="1800" w:hanging="360"/>
      </w:pPr>
      <w:rPr>
        <w:rFonts w:ascii="Wingdings" w:hAnsi="Wingdings" w:hint="default"/>
      </w:rPr>
    </w:lvl>
    <w:lvl w:ilvl="3" w:tplc="04180001" w:tentative="1">
      <w:start w:val="1"/>
      <w:numFmt w:val="bullet"/>
      <w:lvlText w:val=""/>
      <w:lvlJc w:val="left"/>
      <w:pPr>
        <w:ind w:left="2520" w:hanging="360"/>
      </w:pPr>
      <w:rPr>
        <w:rFonts w:ascii="Symbol" w:hAnsi="Symbol" w:hint="default"/>
      </w:rPr>
    </w:lvl>
    <w:lvl w:ilvl="4" w:tplc="04180003" w:tentative="1">
      <w:start w:val="1"/>
      <w:numFmt w:val="bullet"/>
      <w:lvlText w:val="o"/>
      <w:lvlJc w:val="left"/>
      <w:pPr>
        <w:ind w:left="3240" w:hanging="360"/>
      </w:pPr>
      <w:rPr>
        <w:rFonts w:ascii="Courier New" w:hAnsi="Courier New" w:cs="Courier New" w:hint="default"/>
      </w:rPr>
    </w:lvl>
    <w:lvl w:ilvl="5" w:tplc="04180005" w:tentative="1">
      <w:start w:val="1"/>
      <w:numFmt w:val="bullet"/>
      <w:lvlText w:val=""/>
      <w:lvlJc w:val="left"/>
      <w:pPr>
        <w:ind w:left="3960" w:hanging="360"/>
      </w:pPr>
      <w:rPr>
        <w:rFonts w:ascii="Wingdings" w:hAnsi="Wingdings" w:hint="default"/>
      </w:rPr>
    </w:lvl>
    <w:lvl w:ilvl="6" w:tplc="04180001" w:tentative="1">
      <w:start w:val="1"/>
      <w:numFmt w:val="bullet"/>
      <w:lvlText w:val=""/>
      <w:lvlJc w:val="left"/>
      <w:pPr>
        <w:ind w:left="4680" w:hanging="360"/>
      </w:pPr>
      <w:rPr>
        <w:rFonts w:ascii="Symbol" w:hAnsi="Symbol" w:hint="default"/>
      </w:rPr>
    </w:lvl>
    <w:lvl w:ilvl="7" w:tplc="04180003" w:tentative="1">
      <w:start w:val="1"/>
      <w:numFmt w:val="bullet"/>
      <w:lvlText w:val="o"/>
      <w:lvlJc w:val="left"/>
      <w:pPr>
        <w:ind w:left="5400" w:hanging="360"/>
      </w:pPr>
      <w:rPr>
        <w:rFonts w:ascii="Courier New" w:hAnsi="Courier New" w:cs="Courier New" w:hint="default"/>
      </w:rPr>
    </w:lvl>
    <w:lvl w:ilvl="8" w:tplc="0418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hideSpellingErrors/>
  <w:hideGrammaticalErrors/>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UzNbUwNDQ2NDY2MzVS0lEKTi0uzszPAykwrAUAWAm2gSwAAAA="/>
  </w:docVars>
  <w:rsids>
    <w:rsidRoot w:val="00FB32EB"/>
    <w:rsid w:val="00002B61"/>
    <w:rsid w:val="000251F3"/>
    <w:rsid w:val="00036890"/>
    <w:rsid w:val="00042A60"/>
    <w:rsid w:val="00053471"/>
    <w:rsid w:val="000643A2"/>
    <w:rsid w:val="00066173"/>
    <w:rsid w:val="00070076"/>
    <w:rsid w:val="00070F5C"/>
    <w:rsid w:val="00084171"/>
    <w:rsid w:val="00085687"/>
    <w:rsid w:val="00085F34"/>
    <w:rsid w:val="000A209C"/>
    <w:rsid w:val="000A5E28"/>
    <w:rsid w:val="000B236F"/>
    <w:rsid w:val="000B4EE8"/>
    <w:rsid w:val="001120C5"/>
    <w:rsid w:val="00113496"/>
    <w:rsid w:val="00121C43"/>
    <w:rsid w:val="00131992"/>
    <w:rsid w:val="0014353B"/>
    <w:rsid w:val="001439F2"/>
    <w:rsid w:val="00166210"/>
    <w:rsid w:val="00173E2C"/>
    <w:rsid w:val="00177208"/>
    <w:rsid w:val="0018788C"/>
    <w:rsid w:val="00192E3A"/>
    <w:rsid w:val="001B3836"/>
    <w:rsid w:val="001B7147"/>
    <w:rsid w:val="001C418C"/>
    <w:rsid w:val="001D63EA"/>
    <w:rsid w:val="001D69EE"/>
    <w:rsid w:val="001D748C"/>
    <w:rsid w:val="001E2676"/>
    <w:rsid w:val="001E50E8"/>
    <w:rsid w:val="001F3561"/>
    <w:rsid w:val="00206C54"/>
    <w:rsid w:val="00230EFF"/>
    <w:rsid w:val="00240A72"/>
    <w:rsid w:val="0026385D"/>
    <w:rsid w:val="00267725"/>
    <w:rsid w:val="00270D92"/>
    <w:rsid w:val="0027229B"/>
    <w:rsid w:val="00292FC4"/>
    <w:rsid w:val="002948D5"/>
    <w:rsid w:val="002A662A"/>
    <w:rsid w:val="002B7128"/>
    <w:rsid w:val="002C7BDE"/>
    <w:rsid w:val="002D0B8D"/>
    <w:rsid w:val="002D6D28"/>
    <w:rsid w:val="002F34D1"/>
    <w:rsid w:val="0030706D"/>
    <w:rsid w:val="00323265"/>
    <w:rsid w:val="00324A37"/>
    <w:rsid w:val="0033760B"/>
    <w:rsid w:val="00353854"/>
    <w:rsid w:val="00355812"/>
    <w:rsid w:val="00361411"/>
    <w:rsid w:val="00362AC0"/>
    <w:rsid w:val="00374561"/>
    <w:rsid w:val="00382FDA"/>
    <w:rsid w:val="003C3998"/>
    <w:rsid w:val="003C440B"/>
    <w:rsid w:val="003C477B"/>
    <w:rsid w:val="003C50D0"/>
    <w:rsid w:val="003C66B5"/>
    <w:rsid w:val="003F1DF2"/>
    <w:rsid w:val="00402BD3"/>
    <w:rsid w:val="0041020D"/>
    <w:rsid w:val="00412570"/>
    <w:rsid w:val="004247AF"/>
    <w:rsid w:val="0043412C"/>
    <w:rsid w:val="004614A9"/>
    <w:rsid w:val="00461D86"/>
    <w:rsid w:val="00480E48"/>
    <w:rsid w:val="00493864"/>
    <w:rsid w:val="004A08FB"/>
    <w:rsid w:val="004B0303"/>
    <w:rsid w:val="004B0446"/>
    <w:rsid w:val="004B27E4"/>
    <w:rsid w:val="004B284B"/>
    <w:rsid w:val="004B4A58"/>
    <w:rsid w:val="004C5C3F"/>
    <w:rsid w:val="004D0AA9"/>
    <w:rsid w:val="004D4FC9"/>
    <w:rsid w:val="004F0AC2"/>
    <w:rsid w:val="004F2906"/>
    <w:rsid w:val="004F7144"/>
    <w:rsid w:val="00502D08"/>
    <w:rsid w:val="0053087F"/>
    <w:rsid w:val="0053350E"/>
    <w:rsid w:val="00534845"/>
    <w:rsid w:val="005363AD"/>
    <w:rsid w:val="0054065B"/>
    <w:rsid w:val="00551668"/>
    <w:rsid w:val="00597333"/>
    <w:rsid w:val="005A1E20"/>
    <w:rsid w:val="005D0EAD"/>
    <w:rsid w:val="005E5DFA"/>
    <w:rsid w:val="005F0E13"/>
    <w:rsid w:val="00630389"/>
    <w:rsid w:val="00674082"/>
    <w:rsid w:val="00676BBB"/>
    <w:rsid w:val="006823F5"/>
    <w:rsid w:val="0069345C"/>
    <w:rsid w:val="006935DE"/>
    <w:rsid w:val="006B17B6"/>
    <w:rsid w:val="006D238E"/>
    <w:rsid w:val="006D6DE5"/>
    <w:rsid w:val="006E769B"/>
    <w:rsid w:val="00701DB1"/>
    <w:rsid w:val="00726376"/>
    <w:rsid w:val="0072638D"/>
    <w:rsid w:val="00743EB5"/>
    <w:rsid w:val="00752909"/>
    <w:rsid w:val="0076365F"/>
    <w:rsid w:val="00770B80"/>
    <w:rsid w:val="00771847"/>
    <w:rsid w:val="00776FFC"/>
    <w:rsid w:val="00791F90"/>
    <w:rsid w:val="00793639"/>
    <w:rsid w:val="007A5C17"/>
    <w:rsid w:val="007D4481"/>
    <w:rsid w:val="007E3648"/>
    <w:rsid w:val="007E765B"/>
    <w:rsid w:val="007F3A71"/>
    <w:rsid w:val="00803A56"/>
    <w:rsid w:val="008108EC"/>
    <w:rsid w:val="00810BE7"/>
    <w:rsid w:val="0082571A"/>
    <w:rsid w:val="00833150"/>
    <w:rsid w:val="00841ABB"/>
    <w:rsid w:val="008604A1"/>
    <w:rsid w:val="008606E5"/>
    <w:rsid w:val="008628BA"/>
    <w:rsid w:val="008721A4"/>
    <w:rsid w:val="008A0DF4"/>
    <w:rsid w:val="008A40B3"/>
    <w:rsid w:val="008B054A"/>
    <w:rsid w:val="008B0A4D"/>
    <w:rsid w:val="008B49D2"/>
    <w:rsid w:val="008B7721"/>
    <w:rsid w:val="008D6689"/>
    <w:rsid w:val="008D69F0"/>
    <w:rsid w:val="008F4967"/>
    <w:rsid w:val="008F6009"/>
    <w:rsid w:val="00902049"/>
    <w:rsid w:val="00915B93"/>
    <w:rsid w:val="00951F50"/>
    <w:rsid w:val="00967C88"/>
    <w:rsid w:val="00990452"/>
    <w:rsid w:val="00991AA3"/>
    <w:rsid w:val="00997381"/>
    <w:rsid w:val="009A7F91"/>
    <w:rsid w:val="009B044F"/>
    <w:rsid w:val="009B2F36"/>
    <w:rsid w:val="009C2505"/>
    <w:rsid w:val="009C446C"/>
    <w:rsid w:val="009C638B"/>
    <w:rsid w:val="009D5CF6"/>
    <w:rsid w:val="009E03E2"/>
    <w:rsid w:val="009E28F0"/>
    <w:rsid w:val="009E422F"/>
    <w:rsid w:val="00A024B4"/>
    <w:rsid w:val="00A160B6"/>
    <w:rsid w:val="00A17AB7"/>
    <w:rsid w:val="00A2466B"/>
    <w:rsid w:val="00A26912"/>
    <w:rsid w:val="00A4392A"/>
    <w:rsid w:val="00A506D8"/>
    <w:rsid w:val="00A6409D"/>
    <w:rsid w:val="00A64135"/>
    <w:rsid w:val="00A7248F"/>
    <w:rsid w:val="00A80018"/>
    <w:rsid w:val="00A84744"/>
    <w:rsid w:val="00A851D0"/>
    <w:rsid w:val="00AA2E7D"/>
    <w:rsid w:val="00AB7037"/>
    <w:rsid w:val="00AB7659"/>
    <w:rsid w:val="00AC3721"/>
    <w:rsid w:val="00AD30F9"/>
    <w:rsid w:val="00AD552D"/>
    <w:rsid w:val="00AE5A20"/>
    <w:rsid w:val="00B07FE5"/>
    <w:rsid w:val="00B22D2E"/>
    <w:rsid w:val="00B2571E"/>
    <w:rsid w:val="00B27AEC"/>
    <w:rsid w:val="00B50D0E"/>
    <w:rsid w:val="00B5249D"/>
    <w:rsid w:val="00B647B1"/>
    <w:rsid w:val="00B71F29"/>
    <w:rsid w:val="00B84099"/>
    <w:rsid w:val="00B9693A"/>
    <w:rsid w:val="00BA17D6"/>
    <w:rsid w:val="00BC48DB"/>
    <w:rsid w:val="00BD1054"/>
    <w:rsid w:val="00BF0635"/>
    <w:rsid w:val="00C007FA"/>
    <w:rsid w:val="00C03618"/>
    <w:rsid w:val="00C12C24"/>
    <w:rsid w:val="00C328F3"/>
    <w:rsid w:val="00C33485"/>
    <w:rsid w:val="00C41015"/>
    <w:rsid w:val="00C42EB4"/>
    <w:rsid w:val="00C515E5"/>
    <w:rsid w:val="00C52BB6"/>
    <w:rsid w:val="00C742F4"/>
    <w:rsid w:val="00C75A3D"/>
    <w:rsid w:val="00C9314D"/>
    <w:rsid w:val="00C96246"/>
    <w:rsid w:val="00CA769B"/>
    <w:rsid w:val="00CB5353"/>
    <w:rsid w:val="00CB6518"/>
    <w:rsid w:val="00CC0BF6"/>
    <w:rsid w:val="00CC5A57"/>
    <w:rsid w:val="00CD5FBE"/>
    <w:rsid w:val="00CE50C0"/>
    <w:rsid w:val="00CF6BBB"/>
    <w:rsid w:val="00D10372"/>
    <w:rsid w:val="00D1086B"/>
    <w:rsid w:val="00D11403"/>
    <w:rsid w:val="00D120E0"/>
    <w:rsid w:val="00D210CF"/>
    <w:rsid w:val="00D26D24"/>
    <w:rsid w:val="00D34C3B"/>
    <w:rsid w:val="00D3708D"/>
    <w:rsid w:val="00D464C7"/>
    <w:rsid w:val="00D50DE4"/>
    <w:rsid w:val="00D64495"/>
    <w:rsid w:val="00D70305"/>
    <w:rsid w:val="00D70EBD"/>
    <w:rsid w:val="00D75999"/>
    <w:rsid w:val="00D93263"/>
    <w:rsid w:val="00DC26C4"/>
    <w:rsid w:val="00DC2FA8"/>
    <w:rsid w:val="00DC44CF"/>
    <w:rsid w:val="00DD21AB"/>
    <w:rsid w:val="00DE2727"/>
    <w:rsid w:val="00DE2AAE"/>
    <w:rsid w:val="00DE72A4"/>
    <w:rsid w:val="00E11CBC"/>
    <w:rsid w:val="00E24E86"/>
    <w:rsid w:val="00E45536"/>
    <w:rsid w:val="00E5193C"/>
    <w:rsid w:val="00E53729"/>
    <w:rsid w:val="00E55723"/>
    <w:rsid w:val="00E633D1"/>
    <w:rsid w:val="00E658A1"/>
    <w:rsid w:val="00E72149"/>
    <w:rsid w:val="00E840FF"/>
    <w:rsid w:val="00E96ECC"/>
    <w:rsid w:val="00E97CF2"/>
    <w:rsid w:val="00EA4A65"/>
    <w:rsid w:val="00EB3968"/>
    <w:rsid w:val="00EB4B8B"/>
    <w:rsid w:val="00EC5AC3"/>
    <w:rsid w:val="00ED46F6"/>
    <w:rsid w:val="00ED7EF9"/>
    <w:rsid w:val="00EE36ED"/>
    <w:rsid w:val="00EF24E0"/>
    <w:rsid w:val="00EF682B"/>
    <w:rsid w:val="00F04133"/>
    <w:rsid w:val="00F13D10"/>
    <w:rsid w:val="00F17756"/>
    <w:rsid w:val="00F305EB"/>
    <w:rsid w:val="00F3504B"/>
    <w:rsid w:val="00F35F49"/>
    <w:rsid w:val="00F46223"/>
    <w:rsid w:val="00F63D55"/>
    <w:rsid w:val="00FA3069"/>
    <w:rsid w:val="00FA57B2"/>
    <w:rsid w:val="00FB1674"/>
    <w:rsid w:val="00FB32EB"/>
    <w:rsid w:val="00FB3673"/>
    <w:rsid w:val="00FB6334"/>
    <w:rsid w:val="00FC5F2E"/>
    <w:rsid w:val="00FC6BD4"/>
    <w:rsid w:val="00FD674E"/>
    <w:rsid w:val="00FE2FF7"/>
    <w:rsid w:val="00FF76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C7A8B"/>
  <w15:docId w15:val="{F1F3B444-B788-4028-930F-9503FE2E1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7756"/>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1439F2"/>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1439F2"/>
    <w:pPr>
      <w:keepNext/>
      <w:keepLines/>
      <w:spacing w:before="40" w:after="0"/>
      <w:outlineLvl w:val="1"/>
    </w:pPr>
    <w:rPr>
      <w:rFonts w:eastAsiaTheme="majorEastAsia" w:cstheme="majorBidi"/>
      <w:b/>
      <w:sz w:val="26"/>
      <w:szCs w:val="26"/>
    </w:rPr>
  </w:style>
  <w:style w:type="paragraph" w:styleId="Titlu3">
    <w:name w:val="heading 3"/>
    <w:basedOn w:val="Normal"/>
    <w:next w:val="Normal"/>
    <w:link w:val="Titlu3Caracter"/>
    <w:uiPriority w:val="9"/>
    <w:semiHidden/>
    <w:unhideWhenUsed/>
    <w:qFormat/>
    <w:rsid w:val="005D0EAD"/>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Titlu5">
    <w:name w:val="heading 5"/>
    <w:basedOn w:val="Normal"/>
    <w:next w:val="Normal"/>
    <w:link w:val="Titlu5Caracter"/>
    <w:uiPriority w:val="9"/>
    <w:semiHidden/>
    <w:unhideWhenUsed/>
    <w:qFormat/>
    <w:rsid w:val="005D0EAD"/>
    <w:pPr>
      <w:keepNext/>
      <w:keepLines/>
      <w:spacing w:before="40" w:after="0"/>
      <w:outlineLvl w:val="4"/>
    </w:pPr>
    <w:rPr>
      <w:rFonts w:asciiTheme="majorHAnsi" w:eastAsiaTheme="majorEastAsia" w:hAnsiTheme="majorHAnsi" w:cstheme="majorBidi"/>
      <w:color w:val="2F5496" w:themeColor="accent1" w:themeShade="BF"/>
    </w:rPr>
  </w:style>
  <w:style w:type="paragraph" w:styleId="Titlu6">
    <w:name w:val="heading 6"/>
    <w:basedOn w:val="Normal"/>
    <w:next w:val="Normal"/>
    <w:link w:val="Titlu6Caracter"/>
    <w:uiPriority w:val="9"/>
    <w:semiHidden/>
    <w:unhideWhenUsed/>
    <w:qFormat/>
    <w:rsid w:val="008A0DF4"/>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439F2"/>
    <w:rPr>
      <w:rFonts w:ascii="Times New Roman" w:eastAsiaTheme="majorEastAsia" w:hAnsi="Times New Roman" w:cstheme="majorBidi"/>
      <w:b/>
      <w:sz w:val="28"/>
      <w:szCs w:val="32"/>
    </w:rPr>
  </w:style>
  <w:style w:type="character" w:customStyle="1" w:styleId="Titlu2Caracter">
    <w:name w:val="Titlu 2 Caracter"/>
    <w:basedOn w:val="Fontdeparagrafimplicit"/>
    <w:link w:val="Titlu2"/>
    <w:uiPriority w:val="9"/>
    <w:rsid w:val="001439F2"/>
    <w:rPr>
      <w:rFonts w:ascii="Times New Roman" w:eastAsiaTheme="majorEastAsia" w:hAnsi="Times New Roman" w:cstheme="majorBidi"/>
      <w:b/>
      <w:sz w:val="26"/>
      <w:szCs w:val="26"/>
    </w:rPr>
  </w:style>
  <w:style w:type="paragraph" w:styleId="Antet">
    <w:name w:val="header"/>
    <w:basedOn w:val="Normal"/>
    <w:link w:val="AntetCaracter"/>
    <w:uiPriority w:val="99"/>
    <w:unhideWhenUsed/>
    <w:rsid w:val="001439F2"/>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439F2"/>
    <w:rPr>
      <w:rFonts w:ascii="Times New Roman" w:hAnsi="Times New Roman"/>
      <w:sz w:val="24"/>
    </w:rPr>
  </w:style>
  <w:style w:type="paragraph" w:styleId="Subsol">
    <w:name w:val="footer"/>
    <w:basedOn w:val="Normal"/>
    <w:link w:val="SubsolCaracter"/>
    <w:uiPriority w:val="99"/>
    <w:unhideWhenUsed/>
    <w:rsid w:val="001439F2"/>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439F2"/>
    <w:rPr>
      <w:rFonts w:ascii="Times New Roman" w:hAnsi="Times New Roman"/>
      <w:sz w:val="24"/>
    </w:rPr>
  </w:style>
  <w:style w:type="paragraph" w:styleId="NormalWeb">
    <w:name w:val="Normal (Web)"/>
    <w:basedOn w:val="Normal"/>
    <w:uiPriority w:val="99"/>
    <w:semiHidden/>
    <w:unhideWhenUsed/>
    <w:rsid w:val="00CD5FBE"/>
    <w:pPr>
      <w:spacing w:before="100" w:beforeAutospacing="1" w:after="100" w:afterAutospacing="1" w:line="240" w:lineRule="auto"/>
      <w:jc w:val="left"/>
    </w:pPr>
    <w:rPr>
      <w:rFonts w:eastAsia="Times New Roman" w:cs="Times New Roman"/>
      <w:szCs w:val="24"/>
    </w:rPr>
  </w:style>
  <w:style w:type="character" w:styleId="Hyperlink">
    <w:name w:val="Hyperlink"/>
    <w:basedOn w:val="Fontdeparagrafimplicit"/>
    <w:uiPriority w:val="99"/>
    <w:unhideWhenUsed/>
    <w:rsid w:val="00CD5FBE"/>
    <w:rPr>
      <w:color w:val="0563C1" w:themeColor="hyperlink"/>
      <w:u w:val="single"/>
    </w:rPr>
  </w:style>
  <w:style w:type="character" w:customStyle="1" w:styleId="UnresolvedMention1">
    <w:name w:val="Unresolved Mention1"/>
    <w:basedOn w:val="Fontdeparagrafimplicit"/>
    <w:uiPriority w:val="99"/>
    <w:semiHidden/>
    <w:unhideWhenUsed/>
    <w:rsid w:val="00CD5FBE"/>
    <w:rPr>
      <w:color w:val="605E5C"/>
      <w:shd w:val="clear" w:color="auto" w:fill="E1DFDD"/>
    </w:rPr>
  </w:style>
  <w:style w:type="character" w:customStyle="1" w:styleId="Titlu3Caracter">
    <w:name w:val="Titlu 3 Caracter"/>
    <w:basedOn w:val="Fontdeparagrafimplicit"/>
    <w:link w:val="Titlu3"/>
    <w:uiPriority w:val="9"/>
    <w:semiHidden/>
    <w:rsid w:val="005D0EAD"/>
    <w:rPr>
      <w:rFonts w:asciiTheme="majorHAnsi" w:eastAsiaTheme="majorEastAsia" w:hAnsiTheme="majorHAnsi" w:cstheme="majorBidi"/>
      <w:color w:val="1F3763" w:themeColor="accent1" w:themeShade="7F"/>
      <w:sz w:val="24"/>
      <w:szCs w:val="24"/>
    </w:rPr>
  </w:style>
  <w:style w:type="character" w:customStyle="1" w:styleId="Titlu5Caracter">
    <w:name w:val="Titlu 5 Caracter"/>
    <w:basedOn w:val="Fontdeparagrafimplicit"/>
    <w:link w:val="Titlu5"/>
    <w:uiPriority w:val="9"/>
    <w:semiHidden/>
    <w:rsid w:val="005D0EAD"/>
    <w:rPr>
      <w:rFonts w:asciiTheme="majorHAnsi" w:eastAsiaTheme="majorEastAsia" w:hAnsiTheme="majorHAnsi" w:cstheme="majorBidi"/>
      <w:color w:val="2F5496" w:themeColor="accent1" w:themeShade="BF"/>
      <w:sz w:val="24"/>
    </w:rPr>
  </w:style>
  <w:style w:type="paragraph" w:customStyle="1" w:styleId="text-db">
    <w:name w:val="text-db"/>
    <w:basedOn w:val="Normal"/>
    <w:rsid w:val="005D0EAD"/>
    <w:pPr>
      <w:spacing w:before="100" w:beforeAutospacing="1" w:after="100" w:afterAutospacing="1" w:line="240" w:lineRule="auto"/>
      <w:jc w:val="left"/>
    </w:pPr>
    <w:rPr>
      <w:rFonts w:eastAsia="Times New Roman" w:cs="Times New Roman"/>
      <w:szCs w:val="24"/>
    </w:rPr>
  </w:style>
  <w:style w:type="character" w:customStyle="1" w:styleId="Titlu6Caracter">
    <w:name w:val="Titlu 6 Caracter"/>
    <w:basedOn w:val="Fontdeparagrafimplicit"/>
    <w:link w:val="Titlu6"/>
    <w:uiPriority w:val="9"/>
    <w:semiHidden/>
    <w:rsid w:val="008A0DF4"/>
    <w:rPr>
      <w:rFonts w:asciiTheme="majorHAnsi" w:eastAsiaTheme="majorEastAsia" w:hAnsiTheme="majorHAnsi" w:cstheme="majorBidi"/>
      <w:color w:val="1F3763" w:themeColor="accent1" w:themeShade="7F"/>
      <w:sz w:val="24"/>
    </w:rPr>
  </w:style>
  <w:style w:type="paragraph" w:customStyle="1" w:styleId="comp">
    <w:name w:val="comp"/>
    <w:basedOn w:val="Normal"/>
    <w:rsid w:val="00A851D0"/>
    <w:pPr>
      <w:spacing w:before="100" w:beforeAutospacing="1" w:after="100" w:afterAutospacing="1" w:line="240" w:lineRule="auto"/>
      <w:jc w:val="left"/>
    </w:pPr>
    <w:rPr>
      <w:rFonts w:eastAsia="Times New Roman" w:cs="Times New Roman"/>
      <w:szCs w:val="24"/>
    </w:rPr>
  </w:style>
  <w:style w:type="character" w:styleId="Robust">
    <w:name w:val="Strong"/>
    <w:basedOn w:val="Fontdeparagrafimplicit"/>
    <w:uiPriority w:val="22"/>
    <w:qFormat/>
    <w:rsid w:val="00A851D0"/>
    <w:rPr>
      <w:b/>
      <w:bCs/>
    </w:rPr>
  </w:style>
  <w:style w:type="character" w:customStyle="1" w:styleId="mntl-sc-block-headingtext">
    <w:name w:val="mntl-sc-block-heading__text"/>
    <w:basedOn w:val="Fontdeparagrafimplicit"/>
    <w:rsid w:val="00A851D0"/>
  </w:style>
  <w:style w:type="paragraph" w:styleId="Titlucuprins">
    <w:name w:val="TOC Heading"/>
    <w:basedOn w:val="Titlu1"/>
    <w:next w:val="Normal"/>
    <w:uiPriority w:val="39"/>
    <w:unhideWhenUsed/>
    <w:qFormat/>
    <w:rsid w:val="00770B80"/>
    <w:pPr>
      <w:jc w:val="left"/>
      <w:outlineLvl w:val="9"/>
    </w:pPr>
    <w:rPr>
      <w:rFonts w:asciiTheme="majorHAnsi" w:hAnsiTheme="majorHAnsi"/>
      <w:b w:val="0"/>
      <w:color w:val="2F5496" w:themeColor="accent1" w:themeShade="BF"/>
      <w:sz w:val="32"/>
    </w:rPr>
  </w:style>
  <w:style w:type="paragraph" w:styleId="Cuprins1">
    <w:name w:val="toc 1"/>
    <w:basedOn w:val="Normal"/>
    <w:next w:val="Normal"/>
    <w:autoRedefine/>
    <w:uiPriority w:val="39"/>
    <w:unhideWhenUsed/>
    <w:rsid w:val="00770B80"/>
    <w:pPr>
      <w:spacing w:after="100"/>
    </w:pPr>
  </w:style>
  <w:style w:type="paragraph" w:styleId="Cuprins2">
    <w:name w:val="toc 2"/>
    <w:basedOn w:val="Normal"/>
    <w:next w:val="Normal"/>
    <w:autoRedefine/>
    <w:uiPriority w:val="39"/>
    <w:unhideWhenUsed/>
    <w:rsid w:val="00770B80"/>
    <w:pPr>
      <w:spacing w:after="100"/>
      <w:ind w:left="240"/>
    </w:pPr>
  </w:style>
  <w:style w:type="paragraph" w:styleId="TextnBalon">
    <w:name w:val="Balloon Text"/>
    <w:basedOn w:val="Normal"/>
    <w:link w:val="TextnBalonCaracter"/>
    <w:uiPriority w:val="99"/>
    <w:semiHidden/>
    <w:unhideWhenUsed/>
    <w:rsid w:val="00F17756"/>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F17756"/>
    <w:rPr>
      <w:rFonts w:ascii="Tahoma" w:hAnsi="Tahoma" w:cs="Tahoma"/>
      <w:sz w:val="16"/>
      <w:szCs w:val="16"/>
    </w:rPr>
  </w:style>
  <w:style w:type="paragraph" w:styleId="Listparagraf">
    <w:name w:val="List Paragraph"/>
    <w:basedOn w:val="Normal"/>
    <w:uiPriority w:val="34"/>
    <w:qFormat/>
    <w:rsid w:val="008B05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028545">
      <w:bodyDiv w:val="1"/>
      <w:marLeft w:val="0"/>
      <w:marRight w:val="0"/>
      <w:marTop w:val="0"/>
      <w:marBottom w:val="0"/>
      <w:divBdr>
        <w:top w:val="none" w:sz="0" w:space="0" w:color="auto"/>
        <w:left w:val="none" w:sz="0" w:space="0" w:color="auto"/>
        <w:bottom w:val="none" w:sz="0" w:space="0" w:color="auto"/>
        <w:right w:val="none" w:sz="0" w:space="0" w:color="auto"/>
      </w:divBdr>
    </w:div>
    <w:div w:id="162547453">
      <w:bodyDiv w:val="1"/>
      <w:marLeft w:val="0"/>
      <w:marRight w:val="0"/>
      <w:marTop w:val="0"/>
      <w:marBottom w:val="0"/>
      <w:divBdr>
        <w:top w:val="none" w:sz="0" w:space="0" w:color="auto"/>
        <w:left w:val="none" w:sz="0" w:space="0" w:color="auto"/>
        <w:bottom w:val="none" w:sz="0" w:space="0" w:color="auto"/>
        <w:right w:val="none" w:sz="0" w:space="0" w:color="auto"/>
      </w:divBdr>
      <w:divsChild>
        <w:div w:id="1082262555">
          <w:marLeft w:val="0"/>
          <w:marRight w:val="0"/>
          <w:marTop w:val="0"/>
          <w:marBottom w:val="0"/>
          <w:divBdr>
            <w:top w:val="none" w:sz="0" w:space="0" w:color="auto"/>
            <w:left w:val="none" w:sz="0" w:space="0" w:color="auto"/>
            <w:bottom w:val="none" w:sz="0" w:space="0" w:color="auto"/>
            <w:right w:val="none" w:sz="0" w:space="0" w:color="auto"/>
          </w:divBdr>
          <w:divsChild>
            <w:div w:id="14766908">
              <w:marLeft w:val="0"/>
              <w:marRight w:val="0"/>
              <w:marTop w:val="0"/>
              <w:marBottom w:val="0"/>
              <w:divBdr>
                <w:top w:val="none" w:sz="0" w:space="0" w:color="auto"/>
                <w:left w:val="none" w:sz="0" w:space="0" w:color="auto"/>
                <w:bottom w:val="none" w:sz="0" w:space="0" w:color="auto"/>
                <w:right w:val="none" w:sz="0" w:space="0" w:color="auto"/>
              </w:divBdr>
            </w:div>
          </w:divsChild>
        </w:div>
        <w:div w:id="722950541">
          <w:marLeft w:val="0"/>
          <w:marRight w:val="0"/>
          <w:marTop w:val="0"/>
          <w:marBottom w:val="0"/>
          <w:divBdr>
            <w:top w:val="none" w:sz="0" w:space="0" w:color="auto"/>
            <w:left w:val="none" w:sz="0" w:space="0" w:color="auto"/>
            <w:bottom w:val="none" w:sz="0" w:space="0" w:color="auto"/>
            <w:right w:val="none" w:sz="0" w:space="0" w:color="auto"/>
          </w:divBdr>
          <w:divsChild>
            <w:div w:id="6619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207281">
      <w:bodyDiv w:val="1"/>
      <w:marLeft w:val="0"/>
      <w:marRight w:val="0"/>
      <w:marTop w:val="0"/>
      <w:marBottom w:val="0"/>
      <w:divBdr>
        <w:top w:val="none" w:sz="0" w:space="0" w:color="auto"/>
        <w:left w:val="none" w:sz="0" w:space="0" w:color="auto"/>
        <w:bottom w:val="none" w:sz="0" w:space="0" w:color="auto"/>
        <w:right w:val="none" w:sz="0" w:space="0" w:color="auto"/>
      </w:divBdr>
    </w:div>
    <w:div w:id="304238273">
      <w:bodyDiv w:val="1"/>
      <w:marLeft w:val="0"/>
      <w:marRight w:val="0"/>
      <w:marTop w:val="0"/>
      <w:marBottom w:val="0"/>
      <w:divBdr>
        <w:top w:val="none" w:sz="0" w:space="0" w:color="auto"/>
        <w:left w:val="none" w:sz="0" w:space="0" w:color="auto"/>
        <w:bottom w:val="none" w:sz="0" w:space="0" w:color="auto"/>
        <w:right w:val="none" w:sz="0" w:space="0" w:color="auto"/>
      </w:divBdr>
    </w:div>
    <w:div w:id="413163371">
      <w:bodyDiv w:val="1"/>
      <w:marLeft w:val="0"/>
      <w:marRight w:val="0"/>
      <w:marTop w:val="0"/>
      <w:marBottom w:val="0"/>
      <w:divBdr>
        <w:top w:val="none" w:sz="0" w:space="0" w:color="auto"/>
        <w:left w:val="none" w:sz="0" w:space="0" w:color="auto"/>
        <w:bottom w:val="none" w:sz="0" w:space="0" w:color="auto"/>
        <w:right w:val="none" w:sz="0" w:space="0" w:color="auto"/>
      </w:divBdr>
    </w:div>
    <w:div w:id="418793865">
      <w:bodyDiv w:val="1"/>
      <w:marLeft w:val="0"/>
      <w:marRight w:val="0"/>
      <w:marTop w:val="0"/>
      <w:marBottom w:val="0"/>
      <w:divBdr>
        <w:top w:val="none" w:sz="0" w:space="0" w:color="auto"/>
        <w:left w:val="none" w:sz="0" w:space="0" w:color="auto"/>
        <w:bottom w:val="none" w:sz="0" w:space="0" w:color="auto"/>
        <w:right w:val="none" w:sz="0" w:space="0" w:color="auto"/>
      </w:divBdr>
      <w:divsChild>
        <w:div w:id="606273860">
          <w:marLeft w:val="0"/>
          <w:marRight w:val="0"/>
          <w:marTop w:val="0"/>
          <w:marBottom w:val="0"/>
          <w:divBdr>
            <w:top w:val="none" w:sz="0" w:space="0" w:color="auto"/>
            <w:left w:val="none" w:sz="0" w:space="0" w:color="auto"/>
            <w:bottom w:val="none" w:sz="0" w:space="0" w:color="auto"/>
            <w:right w:val="none" w:sz="0" w:space="0" w:color="auto"/>
          </w:divBdr>
          <w:divsChild>
            <w:div w:id="540166844">
              <w:marLeft w:val="0"/>
              <w:marRight w:val="0"/>
              <w:marTop w:val="0"/>
              <w:marBottom w:val="0"/>
              <w:divBdr>
                <w:top w:val="single" w:sz="6" w:space="0" w:color="E1E2E6"/>
                <w:left w:val="single" w:sz="6" w:space="0" w:color="E1E2E6"/>
                <w:bottom w:val="single" w:sz="6" w:space="0" w:color="E1E2E6"/>
                <w:right w:val="single" w:sz="6" w:space="0" w:color="E1E2E6"/>
              </w:divBdr>
              <w:divsChild>
                <w:div w:id="46413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963915">
      <w:bodyDiv w:val="1"/>
      <w:marLeft w:val="0"/>
      <w:marRight w:val="0"/>
      <w:marTop w:val="0"/>
      <w:marBottom w:val="0"/>
      <w:divBdr>
        <w:top w:val="none" w:sz="0" w:space="0" w:color="auto"/>
        <w:left w:val="none" w:sz="0" w:space="0" w:color="auto"/>
        <w:bottom w:val="none" w:sz="0" w:space="0" w:color="auto"/>
        <w:right w:val="none" w:sz="0" w:space="0" w:color="auto"/>
      </w:divBdr>
    </w:div>
    <w:div w:id="660349949">
      <w:bodyDiv w:val="1"/>
      <w:marLeft w:val="0"/>
      <w:marRight w:val="0"/>
      <w:marTop w:val="0"/>
      <w:marBottom w:val="0"/>
      <w:divBdr>
        <w:top w:val="none" w:sz="0" w:space="0" w:color="auto"/>
        <w:left w:val="none" w:sz="0" w:space="0" w:color="auto"/>
        <w:bottom w:val="none" w:sz="0" w:space="0" w:color="auto"/>
        <w:right w:val="none" w:sz="0" w:space="0" w:color="auto"/>
      </w:divBdr>
    </w:div>
    <w:div w:id="675960850">
      <w:bodyDiv w:val="1"/>
      <w:marLeft w:val="0"/>
      <w:marRight w:val="0"/>
      <w:marTop w:val="0"/>
      <w:marBottom w:val="0"/>
      <w:divBdr>
        <w:top w:val="none" w:sz="0" w:space="0" w:color="auto"/>
        <w:left w:val="none" w:sz="0" w:space="0" w:color="auto"/>
        <w:bottom w:val="none" w:sz="0" w:space="0" w:color="auto"/>
        <w:right w:val="none" w:sz="0" w:space="0" w:color="auto"/>
      </w:divBdr>
      <w:divsChild>
        <w:div w:id="1502349193">
          <w:marLeft w:val="300"/>
          <w:marRight w:val="0"/>
          <w:marTop w:val="0"/>
          <w:marBottom w:val="225"/>
          <w:divBdr>
            <w:top w:val="single" w:sz="6" w:space="0" w:color="CCCCCC"/>
            <w:left w:val="single" w:sz="48" w:space="0" w:color="E9751F"/>
            <w:bottom w:val="single" w:sz="6" w:space="0" w:color="CCCCCC"/>
            <w:right w:val="single" w:sz="6" w:space="0" w:color="CCCCCC"/>
          </w:divBdr>
          <w:divsChild>
            <w:div w:id="412237395">
              <w:marLeft w:val="0"/>
              <w:marRight w:val="0"/>
              <w:marTop w:val="0"/>
              <w:marBottom w:val="0"/>
              <w:divBdr>
                <w:top w:val="none" w:sz="0" w:space="0" w:color="auto"/>
                <w:left w:val="none" w:sz="0" w:space="0" w:color="auto"/>
                <w:bottom w:val="none" w:sz="0" w:space="0" w:color="auto"/>
                <w:right w:val="none" w:sz="0" w:space="0" w:color="auto"/>
              </w:divBdr>
            </w:div>
            <w:div w:id="1068385731">
              <w:marLeft w:val="0"/>
              <w:marRight w:val="0"/>
              <w:marTop w:val="0"/>
              <w:marBottom w:val="0"/>
              <w:divBdr>
                <w:top w:val="none" w:sz="0" w:space="0" w:color="auto"/>
                <w:left w:val="none" w:sz="0" w:space="0" w:color="auto"/>
                <w:bottom w:val="none" w:sz="0" w:space="0" w:color="auto"/>
                <w:right w:val="none" w:sz="0" w:space="0" w:color="auto"/>
              </w:divBdr>
              <w:divsChild>
                <w:div w:id="300615674">
                  <w:marLeft w:val="0"/>
                  <w:marRight w:val="0"/>
                  <w:marTop w:val="0"/>
                  <w:marBottom w:val="0"/>
                  <w:divBdr>
                    <w:top w:val="none" w:sz="0" w:space="0" w:color="auto"/>
                    <w:left w:val="none" w:sz="0" w:space="0" w:color="auto"/>
                    <w:bottom w:val="none" w:sz="0" w:space="0" w:color="auto"/>
                    <w:right w:val="none" w:sz="0" w:space="0" w:color="auto"/>
                  </w:divBdr>
                </w:div>
                <w:div w:id="32081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6870449">
          <w:marLeft w:val="0"/>
          <w:marRight w:val="0"/>
          <w:marTop w:val="0"/>
          <w:marBottom w:val="0"/>
          <w:divBdr>
            <w:top w:val="none" w:sz="0" w:space="0" w:color="auto"/>
            <w:left w:val="none" w:sz="0" w:space="0" w:color="auto"/>
            <w:bottom w:val="none" w:sz="0" w:space="0" w:color="auto"/>
            <w:right w:val="none" w:sz="0" w:space="0" w:color="auto"/>
          </w:divBdr>
          <w:divsChild>
            <w:div w:id="279919328">
              <w:marLeft w:val="0"/>
              <w:marRight w:val="-75"/>
              <w:marTop w:val="0"/>
              <w:marBottom w:val="0"/>
              <w:divBdr>
                <w:top w:val="none" w:sz="0" w:space="0" w:color="auto"/>
                <w:left w:val="none" w:sz="0" w:space="0" w:color="auto"/>
                <w:bottom w:val="none" w:sz="0" w:space="0" w:color="auto"/>
                <w:right w:val="none" w:sz="0" w:space="0" w:color="auto"/>
              </w:divBdr>
            </w:div>
          </w:divsChild>
        </w:div>
      </w:divsChild>
    </w:div>
    <w:div w:id="840241125">
      <w:bodyDiv w:val="1"/>
      <w:marLeft w:val="0"/>
      <w:marRight w:val="0"/>
      <w:marTop w:val="0"/>
      <w:marBottom w:val="0"/>
      <w:divBdr>
        <w:top w:val="none" w:sz="0" w:space="0" w:color="auto"/>
        <w:left w:val="none" w:sz="0" w:space="0" w:color="auto"/>
        <w:bottom w:val="none" w:sz="0" w:space="0" w:color="auto"/>
        <w:right w:val="none" w:sz="0" w:space="0" w:color="auto"/>
      </w:divBdr>
    </w:div>
    <w:div w:id="872573454">
      <w:bodyDiv w:val="1"/>
      <w:marLeft w:val="0"/>
      <w:marRight w:val="0"/>
      <w:marTop w:val="0"/>
      <w:marBottom w:val="0"/>
      <w:divBdr>
        <w:top w:val="none" w:sz="0" w:space="0" w:color="auto"/>
        <w:left w:val="none" w:sz="0" w:space="0" w:color="auto"/>
        <w:bottom w:val="none" w:sz="0" w:space="0" w:color="auto"/>
        <w:right w:val="none" w:sz="0" w:space="0" w:color="auto"/>
      </w:divBdr>
    </w:div>
    <w:div w:id="909541101">
      <w:bodyDiv w:val="1"/>
      <w:marLeft w:val="0"/>
      <w:marRight w:val="0"/>
      <w:marTop w:val="0"/>
      <w:marBottom w:val="0"/>
      <w:divBdr>
        <w:top w:val="none" w:sz="0" w:space="0" w:color="auto"/>
        <w:left w:val="none" w:sz="0" w:space="0" w:color="auto"/>
        <w:bottom w:val="none" w:sz="0" w:space="0" w:color="auto"/>
        <w:right w:val="none" w:sz="0" w:space="0" w:color="auto"/>
      </w:divBdr>
    </w:div>
    <w:div w:id="938761289">
      <w:bodyDiv w:val="1"/>
      <w:marLeft w:val="0"/>
      <w:marRight w:val="0"/>
      <w:marTop w:val="0"/>
      <w:marBottom w:val="0"/>
      <w:divBdr>
        <w:top w:val="none" w:sz="0" w:space="0" w:color="auto"/>
        <w:left w:val="none" w:sz="0" w:space="0" w:color="auto"/>
        <w:bottom w:val="none" w:sz="0" w:space="0" w:color="auto"/>
        <w:right w:val="none" w:sz="0" w:space="0" w:color="auto"/>
      </w:divBdr>
    </w:div>
    <w:div w:id="963854045">
      <w:bodyDiv w:val="1"/>
      <w:marLeft w:val="0"/>
      <w:marRight w:val="0"/>
      <w:marTop w:val="0"/>
      <w:marBottom w:val="0"/>
      <w:divBdr>
        <w:top w:val="none" w:sz="0" w:space="0" w:color="auto"/>
        <w:left w:val="none" w:sz="0" w:space="0" w:color="auto"/>
        <w:bottom w:val="none" w:sz="0" w:space="0" w:color="auto"/>
        <w:right w:val="none" w:sz="0" w:space="0" w:color="auto"/>
      </w:divBdr>
    </w:div>
    <w:div w:id="1125661627">
      <w:bodyDiv w:val="1"/>
      <w:marLeft w:val="0"/>
      <w:marRight w:val="0"/>
      <w:marTop w:val="0"/>
      <w:marBottom w:val="0"/>
      <w:divBdr>
        <w:top w:val="none" w:sz="0" w:space="0" w:color="auto"/>
        <w:left w:val="none" w:sz="0" w:space="0" w:color="auto"/>
        <w:bottom w:val="none" w:sz="0" w:space="0" w:color="auto"/>
        <w:right w:val="none" w:sz="0" w:space="0" w:color="auto"/>
      </w:divBdr>
    </w:div>
    <w:div w:id="1142698941">
      <w:bodyDiv w:val="1"/>
      <w:marLeft w:val="0"/>
      <w:marRight w:val="0"/>
      <w:marTop w:val="0"/>
      <w:marBottom w:val="0"/>
      <w:divBdr>
        <w:top w:val="none" w:sz="0" w:space="0" w:color="auto"/>
        <w:left w:val="none" w:sz="0" w:space="0" w:color="auto"/>
        <w:bottom w:val="none" w:sz="0" w:space="0" w:color="auto"/>
        <w:right w:val="none" w:sz="0" w:space="0" w:color="auto"/>
      </w:divBdr>
    </w:div>
    <w:div w:id="1153376894">
      <w:bodyDiv w:val="1"/>
      <w:marLeft w:val="0"/>
      <w:marRight w:val="0"/>
      <w:marTop w:val="0"/>
      <w:marBottom w:val="0"/>
      <w:divBdr>
        <w:top w:val="none" w:sz="0" w:space="0" w:color="auto"/>
        <w:left w:val="none" w:sz="0" w:space="0" w:color="auto"/>
        <w:bottom w:val="none" w:sz="0" w:space="0" w:color="auto"/>
        <w:right w:val="none" w:sz="0" w:space="0" w:color="auto"/>
      </w:divBdr>
    </w:div>
    <w:div w:id="1164935051">
      <w:bodyDiv w:val="1"/>
      <w:marLeft w:val="0"/>
      <w:marRight w:val="0"/>
      <w:marTop w:val="0"/>
      <w:marBottom w:val="0"/>
      <w:divBdr>
        <w:top w:val="none" w:sz="0" w:space="0" w:color="auto"/>
        <w:left w:val="none" w:sz="0" w:space="0" w:color="auto"/>
        <w:bottom w:val="none" w:sz="0" w:space="0" w:color="auto"/>
        <w:right w:val="none" w:sz="0" w:space="0" w:color="auto"/>
      </w:divBdr>
    </w:div>
    <w:div w:id="1171027375">
      <w:bodyDiv w:val="1"/>
      <w:marLeft w:val="0"/>
      <w:marRight w:val="0"/>
      <w:marTop w:val="0"/>
      <w:marBottom w:val="0"/>
      <w:divBdr>
        <w:top w:val="none" w:sz="0" w:space="0" w:color="auto"/>
        <w:left w:val="none" w:sz="0" w:space="0" w:color="auto"/>
        <w:bottom w:val="none" w:sz="0" w:space="0" w:color="auto"/>
        <w:right w:val="none" w:sz="0" w:space="0" w:color="auto"/>
      </w:divBdr>
    </w:div>
    <w:div w:id="1313365277">
      <w:bodyDiv w:val="1"/>
      <w:marLeft w:val="0"/>
      <w:marRight w:val="0"/>
      <w:marTop w:val="0"/>
      <w:marBottom w:val="0"/>
      <w:divBdr>
        <w:top w:val="none" w:sz="0" w:space="0" w:color="auto"/>
        <w:left w:val="none" w:sz="0" w:space="0" w:color="auto"/>
        <w:bottom w:val="none" w:sz="0" w:space="0" w:color="auto"/>
        <w:right w:val="none" w:sz="0" w:space="0" w:color="auto"/>
      </w:divBdr>
      <w:divsChild>
        <w:div w:id="901062443">
          <w:marLeft w:val="0"/>
          <w:marRight w:val="0"/>
          <w:marTop w:val="0"/>
          <w:marBottom w:val="0"/>
          <w:divBdr>
            <w:top w:val="none" w:sz="0" w:space="0" w:color="auto"/>
            <w:left w:val="none" w:sz="0" w:space="0" w:color="auto"/>
            <w:bottom w:val="none" w:sz="0" w:space="0" w:color="auto"/>
            <w:right w:val="none" w:sz="0" w:space="0" w:color="auto"/>
          </w:divBdr>
          <w:divsChild>
            <w:div w:id="293826599">
              <w:marLeft w:val="-225"/>
              <w:marRight w:val="-225"/>
              <w:marTop w:val="0"/>
              <w:marBottom w:val="0"/>
              <w:divBdr>
                <w:top w:val="none" w:sz="0" w:space="0" w:color="auto"/>
                <w:left w:val="none" w:sz="0" w:space="0" w:color="auto"/>
                <w:bottom w:val="none" w:sz="0" w:space="0" w:color="auto"/>
                <w:right w:val="none" w:sz="0" w:space="0" w:color="auto"/>
              </w:divBdr>
              <w:divsChild>
                <w:div w:id="414596381">
                  <w:marLeft w:val="0"/>
                  <w:marRight w:val="0"/>
                  <w:marTop w:val="0"/>
                  <w:marBottom w:val="0"/>
                  <w:divBdr>
                    <w:top w:val="none" w:sz="0" w:space="0" w:color="auto"/>
                    <w:left w:val="none" w:sz="0" w:space="0" w:color="auto"/>
                    <w:bottom w:val="none" w:sz="0" w:space="0" w:color="auto"/>
                    <w:right w:val="none" w:sz="0" w:space="0" w:color="auto"/>
                  </w:divBdr>
                  <w:divsChild>
                    <w:div w:id="1702629745">
                      <w:marLeft w:val="0"/>
                      <w:marRight w:val="0"/>
                      <w:marTop w:val="0"/>
                      <w:marBottom w:val="0"/>
                      <w:divBdr>
                        <w:top w:val="none" w:sz="0" w:space="0" w:color="auto"/>
                        <w:left w:val="none" w:sz="0" w:space="0" w:color="auto"/>
                        <w:bottom w:val="none" w:sz="0" w:space="0" w:color="auto"/>
                        <w:right w:val="none" w:sz="0" w:space="0" w:color="auto"/>
                      </w:divBdr>
                    </w:div>
                  </w:divsChild>
                </w:div>
                <w:div w:id="1886598221">
                  <w:marLeft w:val="0"/>
                  <w:marRight w:val="0"/>
                  <w:marTop w:val="0"/>
                  <w:marBottom w:val="0"/>
                  <w:divBdr>
                    <w:top w:val="none" w:sz="0" w:space="0" w:color="auto"/>
                    <w:left w:val="none" w:sz="0" w:space="0" w:color="auto"/>
                    <w:bottom w:val="none" w:sz="0" w:space="0" w:color="auto"/>
                    <w:right w:val="none" w:sz="0" w:space="0" w:color="auto"/>
                  </w:divBdr>
                  <w:divsChild>
                    <w:div w:id="375160233">
                      <w:marLeft w:val="0"/>
                      <w:marRight w:val="0"/>
                      <w:marTop w:val="0"/>
                      <w:marBottom w:val="0"/>
                      <w:divBdr>
                        <w:top w:val="none" w:sz="0" w:space="0" w:color="auto"/>
                        <w:left w:val="none" w:sz="0" w:space="0" w:color="auto"/>
                        <w:bottom w:val="none" w:sz="0" w:space="0" w:color="auto"/>
                        <w:right w:val="none" w:sz="0" w:space="0" w:color="auto"/>
                      </w:divBdr>
                      <w:divsChild>
                        <w:div w:id="633490735">
                          <w:marLeft w:val="0"/>
                          <w:marRight w:val="0"/>
                          <w:marTop w:val="0"/>
                          <w:marBottom w:val="0"/>
                          <w:divBdr>
                            <w:top w:val="none" w:sz="0" w:space="0" w:color="auto"/>
                            <w:left w:val="none" w:sz="0" w:space="0" w:color="auto"/>
                            <w:bottom w:val="none" w:sz="0" w:space="0" w:color="auto"/>
                            <w:right w:val="none" w:sz="0" w:space="0" w:color="auto"/>
                          </w:divBdr>
                        </w:div>
                        <w:div w:id="282033521">
                          <w:marLeft w:val="0"/>
                          <w:marRight w:val="0"/>
                          <w:marTop w:val="0"/>
                          <w:marBottom w:val="0"/>
                          <w:divBdr>
                            <w:top w:val="none" w:sz="0" w:space="0" w:color="auto"/>
                            <w:left w:val="none" w:sz="0" w:space="0" w:color="auto"/>
                            <w:bottom w:val="none" w:sz="0" w:space="0" w:color="auto"/>
                            <w:right w:val="none" w:sz="0" w:space="0" w:color="auto"/>
                          </w:divBdr>
                        </w:div>
                        <w:div w:id="2119060672">
                          <w:marLeft w:val="0"/>
                          <w:marRight w:val="0"/>
                          <w:marTop w:val="0"/>
                          <w:marBottom w:val="0"/>
                          <w:divBdr>
                            <w:top w:val="none" w:sz="0" w:space="0" w:color="auto"/>
                            <w:left w:val="none" w:sz="0" w:space="0" w:color="auto"/>
                            <w:bottom w:val="none" w:sz="0" w:space="0" w:color="auto"/>
                            <w:right w:val="none" w:sz="0" w:space="0" w:color="auto"/>
                          </w:divBdr>
                        </w:div>
                        <w:div w:id="2118059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1692024">
          <w:marLeft w:val="0"/>
          <w:marRight w:val="0"/>
          <w:marTop w:val="0"/>
          <w:marBottom w:val="0"/>
          <w:divBdr>
            <w:top w:val="none" w:sz="0" w:space="0" w:color="auto"/>
            <w:left w:val="none" w:sz="0" w:space="0" w:color="auto"/>
            <w:bottom w:val="none" w:sz="0" w:space="0" w:color="auto"/>
            <w:right w:val="none" w:sz="0" w:space="0" w:color="auto"/>
          </w:divBdr>
        </w:div>
      </w:divsChild>
    </w:div>
    <w:div w:id="1397849794">
      <w:bodyDiv w:val="1"/>
      <w:marLeft w:val="0"/>
      <w:marRight w:val="0"/>
      <w:marTop w:val="0"/>
      <w:marBottom w:val="0"/>
      <w:divBdr>
        <w:top w:val="none" w:sz="0" w:space="0" w:color="auto"/>
        <w:left w:val="none" w:sz="0" w:space="0" w:color="auto"/>
        <w:bottom w:val="none" w:sz="0" w:space="0" w:color="auto"/>
        <w:right w:val="none" w:sz="0" w:space="0" w:color="auto"/>
      </w:divBdr>
    </w:div>
    <w:div w:id="1492913680">
      <w:bodyDiv w:val="1"/>
      <w:marLeft w:val="0"/>
      <w:marRight w:val="0"/>
      <w:marTop w:val="0"/>
      <w:marBottom w:val="0"/>
      <w:divBdr>
        <w:top w:val="none" w:sz="0" w:space="0" w:color="auto"/>
        <w:left w:val="none" w:sz="0" w:space="0" w:color="auto"/>
        <w:bottom w:val="none" w:sz="0" w:space="0" w:color="auto"/>
        <w:right w:val="none" w:sz="0" w:space="0" w:color="auto"/>
      </w:divBdr>
    </w:div>
    <w:div w:id="1495419061">
      <w:bodyDiv w:val="1"/>
      <w:marLeft w:val="0"/>
      <w:marRight w:val="0"/>
      <w:marTop w:val="0"/>
      <w:marBottom w:val="0"/>
      <w:divBdr>
        <w:top w:val="none" w:sz="0" w:space="0" w:color="auto"/>
        <w:left w:val="none" w:sz="0" w:space="0" w:color="auto"/>
        <w:bottom w:val="none" w:sz="0" w:space="0" w:color="auto"/>
        <w:right w:val="none" w:sz="0" w:space="0" w:color="auto"/>
      </w:divBdr>
    </w:div>
    <w:div w:id="1508599959">
      <w:bodyDiv w:val="1"/>
      <w:marLeft w:val="0"/>
      <w:marRight w:val="0"/>
      <w:marTop w:val="0"/>
      <w:marBottom w:val="0"/>
      <w:divBdr>
        <w:top w:val="none" w:sz="0" w:space="0" w:color="auto"/>
        <w:left w:val="none" w:sz="0" w:space="0" w:color="auto"/>
        <w:bottom w:val="none" w:sz="0" w:space="0" w:color="auto"/>
        <w:right w:val="none" w:sz="0" w:space="0" w:color="auto"/>
      </w:divBdr>
    </w:div>
    <w:div w:id="1683317758">
      <w:bodyDiv w:val="1"/>
      <w:marLeft w:val="0"/>
      <w:marRight w:val="0"/>
      <w:marTop w:val="0"/>
      <w:marBottom w:val="0"/>
      <w:divBdr>
        <w:top w:val="none" w:sz="0" w:space="0" w:color="auto"/>
        <w:left w:val="none" w:sz="0" w:space="0" w:color="auto"/>
        <w:bottom w:val="none" w:sz="0" w:space="0" w:color="auto"/>
        <w:right w:val="none" w:sz="0" w:space="0" w:color="auto"/>
      </w:divBdr>
    </w:div>
    <w:div w:id="1779059200">
      <w:bodyDiv w:val="1"/>
      <w:marLeft w:val="0"/>
      <w:marRight w:val="0"/>
      <w:marTop w:val="0"/>
      <w:marBottom w:val="0"/>
      <w:divBdr>
        <w:top w:val="none" w:sz="0" w:space="0" w:color="auto"/>
        <w:left w:val="none" w:sz="0" w:space="0" w:color="auto"/>
        <w:bottom w:val="none" w:sz="0" w:space="0" w:color="auto"/>
        <w:right w:val="none" w:sz="0" w:space="0" w:color="auto"/>
      </w:divBdr>
    </w:div>
    <w:div w:id="1936817533">
      <w:bodyDiv w:val="1"/>
      <w:marLeft w:val="0"/>
      <w:marRight w:val="0"/>
      <w:marTop w:val="0"/>
      <w:marBottom w:val="0"/>
      <w:divBdr>
        <w:top w:val="none" w:sz="0" w:space="0" w:color="auto"/>
        <w:left w:val="none" w:sz="0" w:space="0" w:color="auto"/>
        <w:bottom w:val="none" w:sz="0" w:space="0" w:color="auto"/>
        <w:right w:val="none" w:sz="0" w:space="0" w:color="auto"/>
      </w:divBdr>
    </w:div>
    <w:div w:id="1951934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mula1.com/en/latest/article.racing-point-set-to-become-aston-martin-racing-for-2021.2YwShWhMbZr2NK1M4Q1nMn.html" TargetMode="External"/><Relationship Id="rId18" Type="http://schemas.openxmlformats.org/officeDocument/2006/relationships/hyperlink" Target="https://www.autosport.com/f1/news/stroll-2021-more-challenging-for-aston-martin-after-f1-rules-changes/6642770/"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embapro.com/frontpage/portervaluechainanalysis/20674-lagonda-asto" TargetMode="External"/><Relationship Id="rId7" Type="http://schemas.openxmlformats.org/officeDocument/2006/relationships/endnotes" Target="endnotes.xml"/><Relationship Id="rId12" Type="http://schemas.openxmlformats.org/officeDocument/2006/relationships/hyperlink" Target="https://www.crunchbase.com/organization/aston-martin-lagonda-ltd" TargetMode="External"/><Relationship Id="rId17" Type="http://schemas.openxmlformats.org/officeDocument/2006/relationships/hyperlink" Target="https://amsc-prod-cd.azureedge.net/-/media/corporate/documents/policies-nov-2021/aston-martin-lagonda-tax-strategy-171121.pdf?rev=f691abfdeea04d86868b74cf5f6d498c" TargetMode="External"/><Relationship Id="rId25" Type="http://schemas.openxmlformats.org/officeDocument/2006/relationships/hyperlink" Target="https://www.pesmedia.com/aston-martin-gaydon-liz-truss-international-trade-barriers-tariffs/" TargetMode="External"/><Relationship Id="rId2" Type="http://schemas.openxmlformats.org/officeDocument/2006/relationships/numbering" Target="numbering.xml"/><Relationship Id="rId16" Type="http://schemas.openxmlformats.org/officeDocument/2006/relationships/hyperlink" Target="https://the-race.com/formula-1/aston-martin-says-f1-rule-change-row-has-been-put-to-bed" TargetMode="External"/><Relationship Id="rId20" Type="http://schemas.openxmlformats.org/officeDocument/2006/relationships/hyperlink" Target="https://www.motorsport.com/f1/news/aston-martin-revamps-floor-low-rake-rules-/5921324/"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stleanalysis.com/pestle-analysis-of-the-automotive-industry/" TargetMode="External"/><Relationship Id="rId24" Type="http://schemas.openxmlformats.org/officeDocument/2006/relationships/hyperlink" Target="https://www.investopedia.com/ask/answers/difference-between-microeconomics-and-macroeconomics/" TargetMode="External"/><Relationship Id="rId5" Type="http://schemas.openxmlformats.org/officeDocument/2006/relationships/webSettings" Target="webSettings.xml"/><Relationship Id="rId15" Type="http://schemas.openxmlformats.org/officeDocument/2006/relationships/hyperlink" Target="https://www.essay48.com/case/23109-Aston-Martin-The-Crossover-Conundrum-Porters-Diamond-Model" TargetMode="External"/><Relationship Id="rId23" Type="http://schemas.openxmlformats.org/officeDocument/2006/relationships/hyperlink" Target="https://www.mbaskool.com/marketing-mix/products/17426-aston-martin.html"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embapro.com/frontpage/pestelcoanalysis/18214-aston-martin-lagond"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linkedin.com/pulse/environmental-scanning-report-automobile-industry-jobin-george" TargetMode="External"/><Relationship Id="rId22" Type="http://schemas.openxmlformats.org/officeDocument/2006/relationships/hyperlink" Target="https://embapro.com/frontpage/porter5forcesanalysis/20674-lagonda-aston"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BAEACA-0799-4F0D-88CD-F05852B1A73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3385</Words>
  <Characters>19637</Characters>
  <Application>Microsoft Office Word</Application>
  <DocSecurity>0</DocSecurity>
  <Lines>163</Lines>
  <Paragraphs>45</Paragraphs>
  <ScaleCrop>false</ScaleCrop>
  <Company/>
  <LinksUpToDate>false</LinksUpToDate>
  <CharactersWithSpaces>22977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Analysis of Automobile Industry</dc:title>
  <dc:subject/>
  <dc:creator>Shibanu Mukherjee</dc:creator>
  <cp:keywords/>
  <dc:description/>
  <cp:lastModifiedBy>Milena Wht</cp:lastModifiedBy>
  <cp:revision>2</cp:revision>
  <dcterms:created xsi:type="dcterms:W3CDTF">2022-01-07T18:12:00Z</dcterms:created>
  <dcterms:modified xsi:type="dcterms:W3CDTF">2022-01-07T18:12:00Z</dcterms:modified>
</cp:coreProperties>
</file>