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1247123"/>
        <w:docPartObj>
          <w:docPartGallery w:val="Cover Pages"/>
          <w:docPartUnique/>
        </w:docPartObj>
      </w:sdtPr>
      <w:sdtEndPr>
        <w:rPr>
          <w:rFonts w:ascii="Arial" w:hAnsi="Arial" w:cs="Arial"/>
        </w:rPr>
      </w:sdtEndPr>
      <w:sdtContent>
        <w:p w14:paraId="4BC133AC" w14:textId="002BDC79" w:rsidR="00C37BD1" w:rsidRPr="00A17060" w:rsidRDefault="00C37BD1">
          <w:pPr>
            <w:rPr>
              <w:rFonts w:ascii="Arial" w:hAnsi="Arial" w:cs="Arial"/>
            </w:rPr>
          </w:pP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C37BD1" w:rsidRPr="00A17060" w14:paraId="5D001AEB" w14:textId="77777777">
            <w:sdt>
              <w:sdtPr>
                <w:rPr>
                  <w:rFonts w:ascii="Arial" w:hAnsi="Arial" w:cs="Arial"/>
                  <w:color w:val="0F4761" w:themeColor="accent1" w:themeShade="BF"/>
                  <w:sz w:val="24"/>
                  <w:szCs w:val="24"/>
                </w:rPr>
                <w:alias w:val="Company"/>
                <w:id w:val="13406915"/>
                <w:placeholder>
                  <w:docPart w:val="0401EF9AD6AF4BBBB2FDE03D2F7D5DFB"/>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DE81F28" w14:textId="7017987A" w:rsidR="00C37BD1" w:rsidRPr="00A17060" w:rsidRDefault="00C37BD1">
                    <w:pPr>
                      <w:pStyle w:val="NoSpacing"/>
                      <w:rPr>
                        <w:rFonts w:ascii="Arial" w:hAnsi="Arial" w:cs="Arial"/>
                        <w:color w:val="0F4761" w:themeColor="accent1" w:themeShade="BF"/>
                        <w:sz w:val="24"/>
                      </w:rPr>
                    </w:pPr>
                    <w:r w:rsidRPr="00A17060">
                      <w:rPr>
                        <w:rFonts w:ascii="Arial" w:hAnsi="Arial" w:cs="Arial"/>
                        <w:color w:val="0F4761" w:themeColor="accent1" w:themeShade="BF"/>
                        <w:sz w:val="24"/>
                        <w:szCs w:val="24"/>
                      </w:rPr>
                      <w:t>Assignment One</w:t>
                    </w:r>
                  </w:p>
                </w:tc>
              </w:sdtContent>
            </w:sdt>
          </w:tr>
          <w:tr w:rsidR="00C37BD1" w:rsidRPr="00A17060" w14:paraId="2059B21F" w14:textId="77777777">
            <w:tc>
              <w:tcPr>
                <w:tcW w:w="7672" w:type="dxa"/>
              </w:tcPr>
              <w:sdt>
                <w:sdtPr>
                  <w:rPr>
                    <w:rFonts w:ascii="Arial" w:eastAsiaTheme="majorEastAsia" w:hAnsi="Arial" w:cs="Arial"/>
                    <w:color w:val="156082" w:themeColor="accent1"/>
                    <w:sz w:val="88"/>
                    <w:szCs w:val="88"/>
                  </w:rPr>
                  <w:alias w:val="Title"/>
                  <w:id w:val="13406919"/>
                  <w:placeholder>
                    <w:docPart w:val="01FE242BC2EA42D88945987D6913009E"/>
                  </w:placeholder>
                  <w:dataBinding w:prefixMappings="xmlns:ns0='http://schemas.openxmlformats.org/package/2006/metadata/core-properties' xmlns:ns1='http://purl.org/dc/elements/1.1/'" w:xpath="/ns0:coreProperties[1]/ns1:title[1]" w:storeItemID="{6C3C8BC8-F283-45AE-878A-BAB7291924A1}"/>
                  <w:text/>
                </w:sdtPr>
                <w:sdtContent>
                  <w:p w14:paraId="68159DF5" w14:textId="640A896E" w:rsidR="00C37BD1" w:rsidRPr="00A17060" w:rsidRDefault="00C37BD1">
                    <w:pPr>
                      <w:pStyle w:val="NoSpacing"/>
                      <w:spacing w:line="216" w:lineRule="auto"/>
                      <w:rPr>
                        <w:rFonts w:ascii="Arial" w:eastAsiaTheme="majorEastAsia" w:hAnsi="Arial" w:cs="Arial"/>
                        <w:color w:val="156082" w:themeColor="accent1"/>
                        <w:sz w:val="88"/>
                        <w:szCs w:val="88"/>
                      </w:rPr>
                    </w:pPr>
                    <w:r w:rsidRPr="00A17060">
                      <w:rPr>
                        <w:rFonts w:ascii="Arial" w:eastAsiaTheme="majorEastAsia" w:hAnsi="Arial" w:cs="Arial"/>
                        <w:color w:val="156082" w:themeColor="accent1"/>
                        <w:sz w:val="88"/>
                        <w:szCs w:val="88"/>
                      </w:rPr>
                      <w:t>Building Survey</w:t>
                    </w:r>
                  </w:p>
                </w:sdtContent>
              </w:sdt>
            </w:tc>
          </w:tr>
          <w:tr w:rsidR="00C37BD1" w:rsidRPr="00A17060" w14:paraId="7408D40A" w14:textId="77777777">
            <w:tc>
              <w:tcPr>
                <w:tcW w:w="7672" w:type="dxa"/>
                <w:tcMar>
                  <w:top w:w="216" w:type="dxa"/>
                  <w:left w:w="115" w:type="dxa"/>
                  <w:bottom w:w="216" w:type="dxa"/>
                  <w:right w:w="115" w:type="dxa"/>
                </w:tcMar>
              </w:tcPr>
              <w:p w14:paraId="2C131B3E" w14:textId="24481EA3" w:rsidR="00C37BD1" w:rsidRPr="00A17060" w:rsidRDefault="00C37BD1">
                <w:pPr>
                  <w:pStyle w:val="NoSpacing"/>
                  <w:rPr>
                    <w:rFonts w:ascii="Arial" w:hAnsi="Arial" w:cs="Arial"/>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C37BD1" w:rsidRPr="00A17060" w14:paraId="750DC061" w14:textId="77777777">
            <w:tc>
              <w:tcPr>
                <w:tcW w:w="7221" w:type="dxa"/>
                <w:tcMar>
                  <w:top w:w="216" w:type="dxa"/>
                  <w:left w:w="115" w:type="dxa"/>
                  <w:bottom w:w="216" w:type="dxa"/>
                  <w:right w:w="115" w:type="dxa"/>
                </w:tcMar>
              </w:tcPr>
              <w:sdt>
                <w:sdtPr>
                  <w:rPr>
                    <w:rFonts w:ascii="Arial" w:hAnsi="Arial" w:cs="Arial"/>
                    <w:color w:val="156082" w:themeColor="accent1"/>
                    <w:sz w:val="28"/>
                    <w:szCs w:val="28"/>
                  </w:rPr>
                  <w:alias w:val="Author"/>
                  <w:id w:val="13406928"/>
                  <w:placeholder>
                    <w:docPart w:val="FC378B27CD0341DDAF48942C4EBE8224"/>
                  </w:placeholder>
                  <w:dataBinding w:prefixMappings="xmlns:ns0='http://schemas.openxmlformats.org/package/2006/metadata/core-properties' xmlns:ns1='http://purl.org/dc/elements/1.1/'" w:xpath="/ns0:coreProperties[1]/ns1:creator[1]" w:storeItemID="{6C3C8BC8-F283-45AE-878A-BAB7291924A1}"/>
                  <w:text/>
                </w:sdtPr>
                <w:sdtContent>
                  <w:p w14:paraId="60F16398" w14:textId="590BED25" w:rsidR="00C37BD1" w:rsidRPr="00A17060" w:rsidRDefault="00C37BD1">
                    <w:pPr>
                      <w:pStyle w:val="NoSpacing"/>
                      <w:rPr>
                        <w:rFonts w:ascii="Arial" w:hAnsi="Arial" w:cs="Arial"/>
                        <w:color w:val="156082" w:themeColor="accent1"/>
                        <w:sz w:val="28"/>
                        <w:szCs w:val="28"/>
                      </w:rPr>
                    </w:pPr>
                    <w:r w:rsidRPr="00A17060">
                      <w:rPr>
                        <w:rFonts w:ascii="Arial" w:hAnsi="Arial" w:cs="Arial"/>
                        <w:color w:val="156082" w:themeColor="accent1"/>
                        <w:sz w:val="28"/>
                        <w:szCs w:val="28"/>
                      </w:rPr>
                      <w:t>Caitlyn Moore 06/11/24</w:t>
                    </w:r>
                  </w:p>
                </w:sdtContent>
              </w:sdt>
              <w:p w14:paraId="2786AFA9" w14:textId="77777777" w:rsidR="00C37BD1" w:rsidRPr="00A17060" w:rsidRDefault="00C37BD1">
                <w:pPr>
                  <w:pStyle w:val="NoSpacing"/>
                  <w:rPr>
                    <w:rFonts w:ascii="Arial" w:hAnsi="Arial" w:cs="Arial"/>
                    <w:color w:val="156082" w:themeColor="accent1"/>
                  </w:rPr>
                </w:pPr>
              </w:p>
            </w:tc>
          </w:tr>
        </w:tbl>
        <w:p w14:paraId="01B94583" w14:textId="223FAF11" w:rsidR="00C37BD1" w:rsidRPr="00A17060" w:rsidRDefault="00C37BD1">
          <w:pPr>
            <w:rPr>
              <w:rFonts w:ascii="Arial" w:hAnsi="Arial" w:cs="Arial"/>
            </w:rPr>
          </w:pPr>
          <w:r w:rsidRPr="00A17060">
            <w:rPr>
              <w:rFonts w:ascii="Arial" w:hAnsi="Arial" w:cs="Arial"/>
            </w:rPr>
            <w:br w:type="page"/>
          </w:r>
        </w:p>
      </w:sdtContent>
    </w:sdt>
    <w:sdt>
      <w:sdtPr>
        <w:rPr>
          <w:rFonts w:ascii="Arial" w:eastAsiaTheme="minorHAnsi" w:hAnsi="Arial" w:cs="Arial"/>
          <w:color w:val="auto"/>
          <w:kern w:val="2"/>
          <w:sz w:val="22"/>
          <w:szCs w:val="22"/>
          <w:lang w:val="en-GB"/>
          <w14:ligatures w14:val="standardContextual"/>
        </w:rPr>
        <w:id w:val="-1763135517"/>
        <w:docPartObj>
          <w:docPartGallery w:val="Table of Contents"/>
          <w:docPartUnique/>
        </w:docPartObj>
      </w:sdtPr>
      <w:sdtEndPr>
        <w:rPr>
          <w:b/>
          <w:bCs/>
          <w:noProof/>
          <w:sz w:val="24"/>
          <w:szCs w:val="24"/>
        </w:rPr>
      </w:sdtEndPr>
      <w:sdtContent>
        <w:p w14:paraId="61E24050" w14:textId="149C4E4E" w:rsidR="00C37BD1" w:rsidRPr="00A17060" w:rsidRDefault="00C37BD1">
          <w:pPr>
            <w:pStyle w:val="TOCHeading"/>
            <w:rPr>
              <w:rFonts w:ascii="Arial" w:hAnsi="Arial" w:cs="Arial"/>
            </w:rPr>
          </w:pPr>
          <w:r w:rsidRPr="00A17060">
            <w:rPr>
              <w:rFonts w:ascii="Arial" w:hAnsi="Arial" w:cs="Arial"/>
            </w:rPr>
            <w:t>Table of Contents</w:t>
          </w:r>
        </w:p>
        <w:p w14:paraId="4E50D5B4" w14:textId="1FA6542B" w:rsidR="004C1C85" w:rsidRPr="00A17060" w:rsidRDefault="0079022C" w:rsidP="00A17060">
          <w:pPr>
            <w:pStyle w:val="TOC3"/>
            <w:tabs>
              <w:tab w:val="left" w:pos="960"/>
              <w:tab w:val="right" w:leader="dot" w:pos="9016"/>
            </w:tabs>
            <w:spacing w:line="360" w:lineRule="auto"/>
            <w:rPr>
              <w:rFonts w:ascii="Arial" w:eastAsiaTheme="minorEastAsia" w:hAnsi="Arial" w:cs="Arial"/>
              <w:noProof/>
              <w:sz w:val="24"/>
              <w:szCs w:val="24"/>
              <w:lang w:eastAsia="en-GB"/>
            </w:rPr>
          </w:pPr>
          <w:r w:rsidRPr="00A17060">
            <w:rPr>
              <w:rFonts w:ascii="Arial" w:hAnsi="Arial" w:cs="Arial"/>
              <w:sz w:val="24"/>
              <w:szCs w:val="24"/>
            </w:rPr>
            <w:fldChar w:fldCharType="begin"/>
          </w:r>
          <w:r w:rsidRPr="00A17060">
            <w:rPr>
              <w:rFonts w:ascii="Arial" w:hAnsi="Arial" w:cs="Arial"/>
              <w:sz w:val="24"/>
              <w:szCs w:val="24"/>
            </w:rPr>
            <w:instrText xml:space="preserve"> TOC \o "1-3" \h \z \u </w:instrText>
          </w:r>
          <w:r w:rsidRPr="00A17060">
            <w:rPr>
              <w:rFonts w:ascii="Arial" w:hAnsi="Arial" w:cs="Arial"/>
              <w:sz w:val="24"/>
              <w:szCs w:val="24"/>
            </w:rPr>
            <w:fldChar w:fldCharType="separate"/>
          </w:r>
          <w:hyperlink w:anchor="_Toc185153569" w:history="1">
            <w:r w:rsidR="004C1C85" w:rsidRPr="00A17060">
              <w:rPr>
                <w:rStyle w:val="Hyperlink"/>
                <w:rFonts w:ascii="Arial" w:hAnsi="Arial" w:cs="Arial"/>
                <w:noProof/>
                <w:sz w:val="24"/>
                <w:szCs w:val="24"/>
              </w:rPr>
              <w:t>1.</w:t>
            </w:r>
            <w:r w:rsidR="004C1C85" w:rsidRPr="00A17060">
              <w:rPr>
                <w:rFonts w:ascii="Arial" w:eastAsiaTheme="minorEastAsia" w:hAnsi="Arial" w:cs="Arial"/>
                <w:noProof/>
                <w:sz w:val="24"/>
                <w:szCs w:val="24"/>
                <w:lang w:eastAsia="en-GB"/>
              </w:rPr>
              <w:tab/>
            </w:r>
            <w:r w:rsidR="004C1C85" w:rsidRPr="00A17060">
              <w:rPr>
                <w:rStyle w:val="Hyperlink"/>
                <w:rFonts w:ascii="Arial" w:hAnsi="Arial" w:cs="Arial"/>
                <w:noProof/>
                <w:sz w:val="24"/>
                <w:szCs w:val="24"/>
              </w:rPr>
              <w:t>Introduction -</w:t>
            </w:r>
            <w:r w:rsidR="004C1C85" w:rsidRPr="00A17060">
              <w:rPr>
                <w:rFonts w:ascii="Arial" w:hAnsi="Arial" w:cs="Arial"/>
                <w:noProof/>
                <w:webHidden/>
                <w:sz w:val="24"/>
                <w:szCs w:val="24"/>
              </w:rPr>
              <w:tab/>
            </w:r>
            <w:r w:rsidR="004C1C85" w:rsidRPr="00A17060">
              <w:rPr>
                <w:rFonts w:ascii="Arial" w:hAnsi="Arial" w:cs="Arial"/>
                <w:noProof/>
                <w:webHidden/>
                <w:sz w:val="24"/>
                <w:szCs w:val="24"/>
              </w:rPr>
              <w:fldChar w:fldCharType="begin"/>
            </w:r>
            <w:r w:rsidR="004C1C85" w:rsidRPr="00A17060">
              <w:rPr>
                <w:rFonts w:ascii="Arial" w:hAnsi="Arial" w:cs="Arial"/>
                <w:noProof/>
                <w:webHidden/>
                <w:sz w:val="24"/>
                <w:szCs w:val="24"/>
              </w:rPr>
              <w:instrText xml:space="preserve"> PAGEREF _Toc185153569 \h </w:instrText>
            </w:r>
            <w:r w:rsidR="004C1C85" w:rsidRPr="00A17060">
              <w:rPr>
                <w:rFonts w:ascii="Arial" w:hAnsi="Arial" w:cs="Arial"/>
                <w:noProof/>
                <w:webHidden/>
                <w:sz w:val="24"/>
                <w:szCs w:val="24"/>
              </w:rPr>
            </w:r>
            <w:r w:rsidR="004C1C85" w:rsidRPr="00A17060">
              <w:rPr>
                <w:rFonts w:ascii="Arial" w:hAnsi="Arial" w:cs="Arial"/>
                <w:noProof/>
                <w:webHidden/>
                <w:sz w:val="24"/>
                <w:szCs w:val="24"/>
              </w:rPr>
              <w:fldChar w:fldCharType="separate"/>
            </w:r>
            <w:r w:rsidR="004C1C85" w:rsidRPr="00A17060">
              <w:rPr>
                <w:rFonts w:ascii="Arial" w:hAnsi="Arial" w:cs="Arial"/>
                <w:noProof/>
                <w:webHidden/>
                <w:sz w:val="24"/>
                <w:szCs w:val="24"/>
              </w:rPr>
              <w:t>1</w:t>
            </w:r>
            <w:r w:rsidR="004C1C85" w:rsidRPr="00A17060">
              <w:rPr>
                <w:rFonts w:ascii="Arial" w:hAnsi="Arial" w:cs="Arial"/>
                <w:noProof/>
                <w:webHidden/>
                <w:sz w:val="24"/>
                <w:szCs w:val="24"/>
              </w:rPr>
              <w:fldChar w:fldCharType="end"/>
            </w:r>
          </w:hyperlink>
        </w:p>
        <w:p w14:paraId="0E234864" w14:textId="78D9545C" w:rsidR="004C1C85" w:rsidRPr="00A17060" w:rsidRDefault="00000000" w:rsidP="00A17060">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85153570" w:history="1">
            <w:r w:rsidR="004C1C85" w:rsidRPr="00A17060">
              <w:rPr>
                <w:rStyle w:val="Hyperlink"/>
                <w:rFonts w:ascii="Arial" w:hAnsi="Arial" w:cs="Arial"/>
                <w:noProof/>
                <w:sz w:val="24"/>
                <w:szCs w:val="24"/>
              </w:rPr>
              <w:t>2.</w:t>
            </w:r>
            <w:r w:rsidR="004C1C85" w:rsidRPr="00A17060">
              <w:rPr>
                <w:rFonts w:ascii="Arial" w:eastAsiaTheme="minorEastAsia" w:hAnsi="Arial" w:cs="Arial"/>
                <w:noProof/>
                <w:sz w:val="24"/>
                <w:szCs w:val="24"/>
                <w:lang w:eastAsia="en-GB"/>
              </w:rPr>
              <w:tab/>
            </w:r>
            <w:r w:rsidR="004C1C85" w:rsidRPr="00A17060">
              <w:rPr>
                <w:rStyle w:val="Hyperlink"/>
                <w:rFonts w:ascii="Arial" w:hAnsi="Arial" w:cs="Arial"/>
                <w:noProof/>
                <w:sz w:val="24"/>
                <w:szCs w:val="24"/>
              </w:rPr>
              <w:t>Survey Objectives and Scope</w:t>
            </w:r>
            <w:r w:rsidR="004C1C85" w:rsidRPr="00A17060">
              <w:rPr>
                <w:rFonts w:ascii="Arial" w:hAnsi="Arial" w:cs="Arial"/>
                <w:noProof/>
                <w:webHidden/>
                <w:sz w:val="24"/>
                <w:szCs w:val="24"/>
              </w:rPr>
              <w:tab/>
            </w:r>
            <w:r w:rsidR="004C1C85" w:rsidRPr="00A17060">
              <w:rPr>
                <w:rFonts w:ascii="Arial" w:hAnsi="Arial" w:cs="Arial"/>
                <w:noProof/>
                <w:webHidden/>
                <w:sz w:val="24"/>
                <w:szCs w:val="24"/>
              </w:rPr>
              <w:fldChar w:fldCharType="begin"/>
            </w:r>
            <w:r w:rsidR="004C1C85" w:rsidRPr="00A17060">
              <w:rPr>
                <w:rFonts w:ascii="Arial" w:hAnsi="Arial" w:cs="Arial"/>
                <w:noProof/>
                <w:webHidden/>
                <w:sz w:val="24"/>
                <w:szCs w:val="24"/>
              </w:rPr>
              <w:instrText xml:space="preserve"> PAGEREF _Toc185153570 \h </w:instrText>
            </w:r>
            <w:r w:rsidR="004C1C85" w:rsidRPr="00A17060">
              <w:rPr>
                <w:rFonts w:ascii="Arial" w:hAnsi="Arial" w:cs="Arial"/>
                <w:noProof/>
                <w:webHidden/>
                <w:sz w:val="24"/>
                <w:szCs w:val="24"/>
              </w:rPr>
            </w:r>
            <w:r w:rsidR="004C1C85" w:rsidRPr="00A17060">
              <w:rPr>
                <w:rFonts w:ascii="Arial" w:hAnsi="Arial" w:cs="Arial"/>
                <w:noProof/>
                <w:webHidden/>
                <w:sz w:val="24"/>
                <w:szCs w:val="24"/>
              </w:rPr>
              <w:fldChar w:fldCharType="separate"/>
            </w:r>
            <w:r w:rsidR="004C1C85" w:rsidRPr="00A17060">
              <w:rPr>
                <w:rFonts w:ascii="Arial" w:hAnsi="Arial" w:cs="Arial"/>
                <w:noProof/>
                <w:webHidden/>
                <w:sz w:val="24"/>
                <w:szCs w:val="24"/>
              </w:rPr>
              <w:t>2</w:t>
            </w:r>
            <w:r w:rsidR="004C1C85" w:rsidRPr="00A17060">
              <w:rPr>
                <w:rFonts w:ascii="Arial" w:hAnsi="Arial" w:cs="Arial"/>
                <w:noProof/>
                <w:webHidden/>
                <w:sz w:val="24"/>
                <w:szCs w:val="24"/>
              </w:rPr>
              <w:fldChar w:fldCharType="end"/>
            </w:r>
          </w:hyperlink>
        </w:p>
        <w:p w14:paraId="7A9CCA50" w14:textId="4567E769" w:rsidR="004C1C85" w:rsidRPr="00A17060" w:rsidRDefault="00000000" w:rsidP="00A17060">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85153571" w:history="1">
            <w:r w:rsidR="004C1C85" w:rsidRPr="00A17060">
              <w:rPr>
                <w:rStyle w:val="Hyperlink"/>
                <w:rFonts w:ascii="Arial" w:hAnsi="Arial" w:cs="Arial"/>
                <w:noProof/>
                <w:sz w:val="24"/>
                <w:szCs w:val="24"/>
              </w:rPr>
              <w:t>3.</w:t>
            </w:r>
            <w:r w:rsidR="004C1C85" w:rsidRPr="00A17060">
              <w:rPr>
                <w:rFonts w:ascii="Arial" w:eastAsiaTheme="minorEastAsia" w:hAnsi="Arial" w:cs="Arial"/>
                <w:noProof/>
                <w:sz w:val="24"/>
                <w:szCs w:val="24"/>
                <w:lang w:eastAsia="en-GB"/>
              </w:rPr>
              <w:tab/>
            </w:r>
            <w:r w:rsidR="004C1C85" w:rsidRPr="00A17060">
              <w:rPr>
                <w:rStyle w:val="Hyperlink"/>
                <w:rFonts w:ascii="Arial" w:hAnsi="Arial" w:cs="Arial"/>
                <w:noProof/>
                <w:sz w:val="24"/>
                <w:szCs w:val="24"/>
              </w:rPr>
              <w:t>Selection of Digital Tools and Technologies</w:t>
            </w:r>
            <w:r w:rsidR="004C1C85" w:rsidRPr="00A17060">
              <w:rPr>
                <w:rFonts w:ascii="Arial" w:hAnsi="Arial" w:cs="Arial"/>
                <w:noProof/>
                <w:webHidden/>
                <w:sz w:val="24"/>
                <w:szCs w:val="24"/>
              </w:rPr>
              <w:tab/>
            </w:r>
            <w:r w:rsidR="004C1C85" w:rsidRPr="00A17060">
              <w:rPr>
                <w:rFonts w:ascii="Arial" w:hAnsi="Arial" w:cs="Arial"/>
                <w:noProof/>
                <w:webHidden/>
                <w:sz w:val="24"/>
                <w:szCs w:val="24"/>
              </w:rPr>
              <w:fldChar w:fldCharType="begin"/>
            </w:r>
            <w:r w:rsidR="004C1C85" w:rsidRPr="00A17060">
              <w:rPr>
                <w:rFonts w:ascii="Arial" w:hAnsi="Arial" w:cs="Arial"/>
                <w:noProof/>
                <w:webHidden/>
                <w:sz w:val="24"/>
                <w:szCs w:val="24"/>
              </w:rPr>
              <w:instrText xml:space="preserve"> PAGEREF _Toc185153571 \h </w:instrText>
            </w:r>
            <w:r w:rsidR="004C1C85" w:rsidRPr="00A17060">
              <w:rPr>
                <w:rFonts w:ascii="Arial" w:hAnsi="Arial" w:cs="Arial"/>
                <w:noProof/>
                <w:webHidden/>
                <w:sz w:val="24"/>
                <w:szCs w:val="24"/>
              </w:rPr>
            </w:r>
            <w:r w:rsidR="004C1C85" w:rsidRPr="00A17060">
              <w:rPr>
                <w:rFonts w:ascii="Arial" w:hAnsi="Arial" w:cs="Arial"/>
                <w:noProof/>
                <w:webHidden/>
                <w:sz w:val="24"/>
                <w:szCs w:val="24"/>
              </w:rPr>
              <w:fldChar w:fldCharType="separate"/>
            </w:r>
            <w:r w:rsidR="004C1C85" w:rsidRPr="00A17060">
              <w:rPr>
                <w:rFonts w:ascii="Arial" w:hAnsi="Arial" w:cs="Arial"/>
                <w:noProof/>
                <w:webHidden/>
                <w:sz w:val="24"/>
                <w:szCs w:val="24"/>
              </w:rPr>
              <w:t>3</w:t>
            </w:r>
            <w:r w:rsidR="004C1C85" w:rsidRPr="00A17060">
              <w:rPr>
                <w:rFonts w:ascii="Arial" w:hAnsi="Arial" w:cs="Arial"/>
                <w:noProof/>
                <w:webHidden/>
                <w:sz w:val="24"/>
                <w:szCs w:val="24"/>
              </w:rPr>
              <w:fldChar w:fldCharType="end"/>
            </w:r>
          </w:hyperlink>
        </w:p>
        <w:p w14:paraId="6C0A62C9" w14:textId="6E1B8659" w:rsidR="004C1C85" w:rsidRPr="00A17060" w:rsidRDefault="00000000" w:rsidP="00A17060">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85153572" w:history="1">
            <w:r w:rsidR="004C1C85" w:rsidRPr="00A17060">
              <w:rPr>
                <w:rStyle w:val="Hyperlink"/>
                <w:rFonts w:ascii="Arial" w:hAnsi="Arial" w:cs="Arial"/>
                <w:noProof/>
                <w:sz w:val="24"/>
                <w:szCs w:val="24"/>
              </w:rPr>
              <w:t>4.</w:t>
            </w:r>
            <w:r w:rsidR="004C1C85" w:rsidRPr="00A17060">
              <w:rPr>
                <w:rFonts w:ascii="Arial" w:eastAsiaTheme="minorEastAsia" w:hAnsi="Arial" w:cs="Arial"/>
                <w:noProof/>
                <w:sz w:val="24"/>
                <w:szCs w:val="24"/>
                <w:lang w:eastAsia="en-GB"/>
              </w:rPr>
              <w:tab/>
            </w:r>
            <w:r w:rsidR="004C1C85" w:rsidRPr="00A17060">
              <w:rPr>
                <w:rStyle w:val="Hyperlink"/>
                <w:rFonts w:ascii="Arial" w:hAnsi="Arial" w:cs="Arial"/>
                <w:noProof/>
                <w:sz w:val="24"/>
                <w:szCs w:val="24"/>
              </w:rPr>
              <w:t>Survey Planning</w:t>
            </w:r>
            <w:r w:rsidR="004C1C85" w:rsidRPr="00A17060">
              <w:rPr>
                <w:rFonts w:ascii="Arial" w:hAnsi="Arial" w:cs="Arial"/>
                <w:noProof/>
                <w:webHidden/>
                <w:sz w:val="24"/>
                <w:szCs w:val="24"/>
              </w:rPr>
              <w:tab/>
            </w:r>
            <w:r w:rsidR="004C1C85" w:rsidRPr="00A17060">
              <w:rPr>
                <w:rFonts w:ascii="Arial" w:hAnsi="Arial" w:cs="Arial"/>
                <w:noProof/>
                <w:webHidden/>
                <w:sz w:val="24"/>
                <w:szCs w:val="24"/>
              </w:rPr>
              <w:fldChar w:fldCharType="begin"/>
            </w:r>
            <w:r w:rsidR="004C1C85" w:rsidRPr="00A17060">
              <w:rPr>
                <w:rFonts w:ascii="Arial" w:hAnsi="Arial" w:cs="Arial"/>
                <w:noProof/>
                <w:webHidden/>
                <w:sz w:val="24"/>
                <w:szCs w:val="24"/>
              </w:rPr>
              <w:instrText xml:space="preserve"> PAGEREF _Toc185153572 \h </w:instrText>
            </w:r>
            <w:r w:rsidR="004C1C85" w:rsidRPr="00A17060">
              <w:rPr>
                <w:rFonts w:ascii="Arial" w:hAnsi="Arial" w:cs="Arial"/>
                <w:noProof/>
                <w:webHidden/>
                <w:sz w:val="24"/>
                <w:szCs w:val="24"/>
              </w:rPr>
            </w:r>
            <w:r w:rsidR="004C1C85" w:rsidRPr="00A17060">
              <w:rPr>
                <w:rFonts w:ascii="Arial" w:hAnsi="Arial" w:cs="Arial"/>
                <w:noProof/>
                <w:webHidden/>
                <w:sz w:val="24"/>
                <w:szCs w:val="24"/>
              </w:rPr>
              <w:fldChar w:fldCharType="separate"/>
            </w:r>
            <w:r w:rsidR="004C1C85" w:rsidRPr="00A17060">
              <w:rPr>
                <w:rFonts w:ascii="Arial" w:hAnsi="Arial" w:cs="Arial"/>
                <w:noProof/>
                <w:webHidden/>
                <w:sz w:val="24"/>
                <w:szCs w:val="24"/>
              </w:rPr>
              <w:t>5</w:t>
            </w:r>
            <w:r w:rsidR="004C1C85" w:rsidRPr="00A17060">
              <w:rPr>
                <w:rFonts w:ascii="Arial" w:hAnsi="Arial" w:cs="Arial"/>
                <w:noProof/>
                <w:webHidden/>
                <w:sz w:val="24"/>
                <w:szCs w:val="24"/>
              </w:rPr>
              <w:fldChar w:fldCharType="end"/>
            </w:r>
          </w:hyperlink>
        </w:p>
        <w:p w14:paraId="657C9F72" w14:textId="01CCFA84" w:rsidR="004C1C85" w:rsidRPr="00A17060" w:rsidRDefault="00000000" w:rsidP="00A17060">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85153573" w:history="1">
            <w:r w:rsidR="004C1C85" w:rsidRPr="00A17060">
              <w:rPr>
                <w:rStyle w:val="Hyperlink"/>
                <w:rFonts w:ascii="Arial" w:hAnsi="Arial" w:cs="Arial"/>
                <w:noProof/>
                <w:sz w:val="24"/>
                <w:szCs w:val="24"/>
              </w:rPr>
              <w:t>5.</w:t>
            </w:r>
            <w:r w:rsidR="004C1C85" w:rsidRPr="00A17060">
              <w:rPr>
                <w:rFonts w:ascii="Arial" w:eastAsiaTheme="minorEastAsia" w:hAnsi="Arial" w:cs="Arial"/>
                <w:noProof/>
                <w:sz w:val="24"/>
                <w:szCs w:val="24"/>
                <w:lang w:eastAsia="en-GB"/>
              </w:rPr>
              <w:tab/>
            </w:r>
            <w:r w:rsidR="004C1C85" w:rsidRPr="00A17060">
              <w:rPr>
                <w:rStyle w:val="Hyperlink"/>
                <w:rFonts w:ascii="Arial" w:hAnsi="Arial" w:cs="Arial"/>
                <w:noProof/>
                <w:sz w:val="24"/>
                <w:szCs w:val="24"/>
              </w:rPr>
              <w:t>Challenges and solutions</w:t>
            </w:r>
            <w:r w:rsidR="004C1C85" w:rsidRPr="00A17060">
              <w:rPr>
                <w:rFonts w:ascii="Arial" w:hAnsi="Arial" w:cs="Arial"/>
                <w:noProof/>
                <w:webHidden/>
                <w:sz w:val="24"/>
                <w:szCs w:val="24"/>
              </w:rPr>
              <w:tab/>
            </w:r>
            <w:r w:rsidR="004C1C85" w:rsidRPr="00A17060">
              <w:rPr>
                <w:rFonts w:ascii="Arial" w:hAnsi="Arial" w:cs="Arial"/>
                <w:noProof/>
                <w:webHidden/>
                <w:sz w:val="24"/>
                <w:szCs w:val="24"/>
              </w:rPr>
              <w:fldChar w:fldCharType="begin"/>
            </w:r>
            <w:r w:rsidR="004C1C85" w:rsidRPr="00A17060">
              <w:rPr>
                <w:rFonts w:ascii="Arial" w:hAnsi="Arial" w:cs="Arial"/>
                <w:noProof/>
                <w:webHidden/>
                <w:sz w:val="24"/>
                <w:szCs w:val="24"/>
              </w:rPr>
              <w:instrText xml:space="preserve"> PAGEREF _Toc185153573 \h </w:instrText>
            </w:r>
            <w:r w:rsidR="004C1C85" w:rsidRPr="00A17060">
              <w:rPr>
                <w:rFonts w:ascii="Arial" w:hAnsi="Arial" w:cs="Arial"/>
                <w:noProof/>
                <w:webHidden/>
                <w:sz w:val="24"/>
                <w:szCs w:val="24"/>
              </w:rPr>
            </w:r>
            <w:r w:rsidR="004C1C85" w:rsidRPr="00A17060">
              <w:rPr>
                <w:rFonts w:ascii="Arial" w:hAnsi="Arial" w:cs="Arial"/>
                <w:noProof/>
                <w:webHidden/>
                <w:sz w:val="24"/>
                <w:szCs w:val="24"/>
              </w:rPr>
              <w:fldChar w:fldCharType="separate"/>
            </w:r>
            <w:r w:rsidR="004C1C85" w:rsidRPr="00A17060">
              <w:rPr>
                <w:rFonts w:ascii="Arial" w:hAnsi="Arial" w:cs="Arial"/>
                <w:noProof/>
                <w:webHidden/>
                <w:sz w:val="24"/>
                <w:szCs w:val="24"/>
              </w:rPr>
              <w:t>6</w:t>
            </w:r>
            <w:r w:rsidR="004C1C85" w:rsidRPr="00A17060">
              <w:rPr>
                <w:rFonts w:ascii="Arial" w:hAnsi="Arial" w:cs="Arial"/>
                <w:noProof/>
                <w:webHidden/>
                <w:sz w:val="24"/>
                <w:szCs w:val="24"/>
              </w:rPr>
              <w:fldChar w:fldCharType="end"/>
            </w:r>
          </w:hyperlink>
        </w:p>
        <w:p w14:paraId="78FDBDF0" w14:textId="75AFB594" w:rsidR="004C1C85" w:rsidRPr="00A17060" w:rsidRDefault="00000000" w:rsidP="00A17060">
          <w:pPr>
            <w:pStyle w:val="TOC3"/>
            <w:tabs>
              <w:tab w:val="left" w:pos="960"/>
              <w:tab w:val="right" w:leader="dot" w:pos="9016"/>
            </w:tabs>
            <w:spacing w:line="360" w:lineRule="auto"/>
            <w:rPr>
              <w:rFonts w:ascii="Arial" w:eastAsiaTheme="minorEastAsia" w:hAnsi="Arial" w:cs="Arial"/>
              <w:noProof/>
              <w:sz w:val="24"/>
              <w:szCs w:val="24"/>
              <w:lang w:eastAsia="en-GB"/>
            </w:rPr>
          </w:pPr>
          <w:hyperlink w:anchor="_Toc185153574" w:history="1">
            <w:r w:rsidR="004C1C85" w:rsidRPr="00A17060">
              <w:rPr>
                <w:rStyle w:val="Hyperlink"/>
                <w:rFonts w:ascii="Arial" w:hAnsi="Arial" w:cs="Arial"/>
                <w:noProof/>
                <w:sz w:val="24"/>
                <w:szCs w:val="24"/>
              </w:rPr>
              <w:t>6.</w:t>
            </w:r>
            <w:r w:rsidR="004C1C85" w:rsidRPr="00A17060">
              <w:rPr>
                <w:rFonts w:ascii="Arial" w:eastAsiaTheme="minorEastAsia" w:hAnsi="Arial" w:cs="Arial"/>
                <w:noProof/>
                <w:sz w:val="24"/>
                <w:szCs w:val="24"/>
                <w:lang w:eastAsia="en-GB"/>
              </w:rPr>
              <w:tab/>
            </w:r>
            <w:r w:rsidR="004C1C85" w:rsidRPr="00A17060">
              <w:rPr>
                <w:rStyle w:val="Hyperlink"/>
                <w:rFonts w:ascii="Arial" w:hAnsi="Arial" w:cs="Arial"/>
                <w:noProof/>
                <w:sz w:val="24"/>
                <w:szCs w:val="24"/>
              </w:rPr>
              <w:t>Conclusion and recommendations</w:t>
            </w:r>
            <w:r w:rsidR="004C1C85" w:rsidRPr="00A17060">
              <w:rPr>
                <w:rFonts w:ascii="Arial" w:hAnsi="Arial" w:cs="Arial"/>
                <w:noProof/>
                <w:webHidden/>
                <w:sz w:val="24"/>
                <w:szCs w:val="24"/>
              </w:rPr>
              <w:tab/>
            </w:r>
            <w:r w:rsidR="004C1C85" w:rsidRPr="00A17060">
              <w:rPr>
                <w:rFonts w:ascii="Arial" w:hAnsi="Arial" w:cs="Arial"/>
                <w:noProof/>
                <w:webHidden/>
                <w:sz w:val="24"/>
                <w:szCs w:val="24"/>
              </w:rPr>
              <w:fldChar w:fldCharType="begin"/>
            </w:r>
            <w:r w:rsidR="004C1C85" w:rsidRPr="00A17060">
              <w:rPr>
                <w:rFonts w:ascii="Arial" w:hAnsi="Arial" w:cs="Arial"/>
                <w:noProof/>
                <w:webHidden/>
                <w:sz w:val="24"/>
                <w:szCs w:val="24"/>
              </w:rPr>
              <w:instrText xml:space="preserve"> PAGEREF _Toc185153574 \h </w:instrText>
            </w:r>
            <w:r w:rsidR="004C1C85" w:rsidRPr="00A17060">
              <w:rPr>
                <w:rFonts w:ascii="Arial" w:hAnsi="Arial" w:cs="Arial"/>
                <w:noProof/>
                <w:webHidden/>
                <w:sz w:val="24"/>
                <w:szCs w:val="24"/>
              </w:rPr>
            </w:r>
            <w:r w:rsidR="004C1C85" w:rsidRPr="00A17060">
              <w:rPr>
                <w:rFonts w:ascii="Arial" w:hAnsi="Arial" w:cs="Arial"/>
                <w:noProof/>
                <w:webHidden/>
                <w:sz w:val="24"/>
                <w:szCs w:val="24"/>
              </w:rPr>
              <w:fldChar w:fldCharType="separate"/>
            </w:r>
            <w:r w:rsidR="004C1C85" w:rsidRPr="00A17060">
              <w:rPr>
                <w:rFonts w:ascii="Arial" w:hAnsi="Arial" w:cs="Arial"/>
                <w:noProof/>
                <w:webHidden/>
                <w:sz w:val="24"/>
                <w:szCs w:val="24"/>
              </w:rPr>
              <w:t>6</w:t>
            </w:r>
            <w:r w:rsidR="004C1C85" w:rsidRPr="00A17060">
              <w:rPr>
                <w:rFonts w:ascii="Arial" w:hAnsi="Arial" w:cs="Arial"/>
                <w:noProof/>
                <w:webHidden/>
                <w:sz w:val="24"/>
                <w:szCs w:val="24"/>
              </w:rPr>
              <w:fldChar w:fldCharType="end"/>
            </w:r>
          </w:hyperlink>
        </w:p>
        <w:p w14:paraId="396CA51C" w14:textId="1C35DD71" w:rsidR="004C1C85" w:rsidRPr="00A17060" w:rsidRDefault="00000000" w:rsidP="00A17060">
          <w:pPr>
            <w:pStyle w:val="TOC1"/>
            <w:tabs>
              <w:tab w:val="right" w:leader="dot" w:pos="9016"/>
            </w:tabs>
            <w:spacing w:line="360" w:lineRule="auto"/>
            <w:rPr>
              <w:rFonts w:ascii="Arial" w:eastAsiaTheme="minorEastAsia" w:hAnsi="Arial" w:cs="Arial"/>
              <w:noProof/>
              <w:sz w:val="24"/>
              <w:szCs w:val="24"/>
              <w:lang w:eastAsia="en-GB"/>
            </w:rPr>
          </w:pPr>
          <w:hyperlink w:anchor="_Toc185153575" w:history="1">
            <w:r w:rsidR="004C1C85" w:rsidRPr="00A17060">
              <w:rPr>
                <w:rStyle w:val="Hyperlink"/>
                <w:rFonts w:ascii="Arial" w:hAnsi="Arial" w:cs="Arial"/>
                <w:noProof/>
                <w:sz w:val="24"/>
                <w:szCs w:val="24"/>
              </w:rPr>
              <w:t>References</w:t>
            </w:r>
            <w:r w:rsidR="004C1C85" w:rsidRPr="00A17060">
              <w:rPr>
                <w:rFonts w:ascii="Arial" w:hAnsi="Arial" w:cs="Arial"/>
                <w:noProof/>
                <w:webHidden/>
                <w:sz w:val="24"/>
                <w:szCs w:val="24"/>
              </w:rPr>
              <w:tab/>
            </w:r>
            <w:r w:rsidR="004C1C85" w:rsidRPr="00A17060">
              <w:rPr>
                <w:rFonts w:ascii="Arial" w:hAnsi="Arial" w:cs="Arial"/>
                <w:noProof/>
                <w:webHidden/>
                <w:sz w:val="24"/>
                <w:szCs w:val="24"/>
              </w:rPr>
              <w:fldChar w:fldCharType="begin"/>
            </w:r>
            <w:r w:rsidR="004C1C85" w:rsidRPr="00A17060">
              <w:rPr>
                <w:rFonts w:ascii="Arial" w:hAnsi="Arial" w:cs="Arial"/>
                <w:noProof/>
                <w:webHidden/>
                <w:sz w:val="24"/>
                <w:szCs w:val="24"/>
              </w:rPr>
              <w:instrText xml:space="preserve"> PAGEREF _Toc185153575 \h </w:instrText>
            </w:r>
            <w:r w:rsidR="004C1C85" w:rsidRPr="00A17060">
              <w:rPr>
                <w:rFonts w:ascii="Arial" w:hAnsi="Arial" w:cs="Arial"/>
                <w:noProof/>
                <w:webHidden/>
                <w:sz w:val="24"/>
                <w:szCs w:val="24"/>
              </w:rPr>
            </w:r>
            <w:r w:rsidR="004C1C85" w:rsidRPr="00A17060">
              <w:rPr>
                <w:rFonts w:ascii="Arial" w:hAnsi="Arial" w:cs="Arial"/>
                <w:noProof/>
                <w:webHidden/>
                <w:sz w:val="24"/>
                <w:szCs w:val="24"/>
              </w:rPr>
              <w:fldChar w:fldCharType="separate"/>
            </w:r>
            <w:r w:rsidR="004C1C85" w:rsidRPr="00A17060">
              <w:rPr>
                <w:rFonts w:ascii="Arial" w:hAnsi="Arial" w:cs="Arial"/>
                <w:noProof/>
                <w:webHidden/>
                <w:sz w:val="24"/>
                <w:szCs w:val="24"/>
              </w:rPr>
              <w:t>6</w:t>
            </w:r>
            <w:r w:rsidR="004C1C85" w:rsidRPr="00A17060">
              <w:rPr>
                <w:rFonts w:ascii="Arial" w:hAnsi="Arial" w:cs="Arial"/>
                <w:noProof/>
                <w:webHidden/>
                <w:sz w:val="24"/>
                <w:szCs w:val="24"/>
              </w:rPr>
              <w:fldChar w:fldCharType="end"/>
            </w:r>
          </w:hyperlink>
        </w:p>
        <w:p w14:paraId="18070601" w14:textId="64B1E732" w:rsidR="004C1C85" w:rsidRPr="00A17060" w:rsidRDefault="00000000" w:rsidP="00A17060">
          <w:pPr>
            <w:pStyle w:val="TOC1"/>
            <w:tabs>
              <w:tab w:val="right" w:leader="dot" w:pos="9016"/>
            </w:tabs>
            <w:spacing w:line="360" w:lineRule="auto"/>
            <w:rPr>
              <w:rFonts w:ascii="Arial" w:eastAsiaTheme="minorEastAsia" w:hAnsi="Arial" w:cs="Arial"/>
              <w:noProof/>
              <w:sz w:val="24"/>
              <w:szCs w:val="24"/>
              <w:lang w:eastAsia="en-GB"/>
            </w:rPr>
          </w:pPr>
          <w:hyperlink w:anchor="_Toc185153576" w:history="1">
            <w:r w:rsidR="004C1C85" w:rsidRPr="00A17060">
              <w:rPr>
                <w:rStyle w:val="Hyperlink"/>
                <w:rFonts w:ascii="Arial" w:hAnsi="Arial" w:cs="Arial"/>
                <w:noProof/>
                <w:sz w:val="24"/>
                <w:szCs w:val="24"/>
              </w:rPr>
              <w:t>Bibliography</w:t>
            </w:r>
            <w:r w:rsidR="004C1C85" w:rsidRPr="00A17060">
              <w:rPr>
                <w:rFonts w:ascii="Arial" w:hAnsi="Arial" w:cs="Arial"/>
                <w:noProof/>
                <w:webHidden/>
                <w:sz w:val="24"/>
                <w:szCs w:val="24"/>
              </w:rPr>
              <w:tab/>
            </w:r>
            <w:r w:rsidR="004C1C85" w:rsidRPr="00A17060">
              <w:rPr>
                <w:rFonts w:ascii="Arial" w:hAnsi="Arial" w:cs="Arial"/>
                <w:noProof/>
                <w:webHidden/>
                <w:sz w:val="24"/>
                <w:szCs w:val="24"/>
              </w:rPr>
              <w:fldChar w:fldCharType="begin"/>
            </w:r>
            <w:r w:rsidR="004C1C85" w:rsidRPr="00A17060">
              <w:rPr>
                <w:rFonts w:ascii="Arial" w:hAnsi="Arial" w:cs="Arial"/>
                <w:noProof/>
                <w:webHidden/>
                <w:sz w:val="24"/>
                <w:szCs w:val="24"/>
              </w:rPr>
              <w:instrText xml:space="preserve"> PAGEREF _Toc185153576 \h </w:instrText>
            </w:r>
            <w:r w:rsidR="004C1C85" w:rsidRPr="00A17060">
              <w:rPr>
                <w:rFonts w:ascii="Arial" w:hAnsi="Arial" w:cs="Arial"/>
                <w:noProof/>
                <w:webHidden/>
                <w:sz w:val="24"/>
                <w:szCs w:val="24"/>
              </w:rPr>
            </w:r>
            <w:r w:rsidR="004C1C85" w:rsidRPr="00A17060">
              <w:rPr>
                <w:rFonts w:ascii="Arial" w:hAnsi="Arial" w:cs="Arial"/>
                <w:noProof/>
                <w:webHidden/>
                <w:sz w:val="24"/>
                <w:szCs w:val="24"/>
              </w:rPr>
              <w:fldChar w:fldCharType="separate"/>
            </w:r>
            <w:r w:rsidR="004C1C85" w:rsidRPr="00A17060">
              <w:rPr>
                <w:rFonts w:ascii="Arial" w:hAnsi="Arial" w:cs="Arial"/>
                <w:noProof/>
                <w:webHidden/>
                <w:sz w:val="24"/>
                <w:szCs w:val="24"/>
              </w:rPr>
              <w:t>7</w:t>
            </w:r>
            <w:r w:rsidR="004C1C85" w:rsidRPr="00A17060">
              <w:rPr>
                <w:rFonts w:ascii="Arial" w:hAnsi="Arial" w:cs="Arial"/>
                <w:noProof/>
                <w:webHidden/>
                <w:sz w:val="24"/>
                <w:szCs w:val="24"/>
              </w:rPr>
              <w:fldChar w:fldCharType="end"/>
            </w:r>
          </w:hyperlink>
        </w:p>
        <w:p w14:paraId="3FCA2DFB" w14:textId="607E1E3E" w:rsidR="00C37BD1" w:rsidRPr="00A17060" w:rsidRDefault="0079022C" w:rsidP="00A17060">
          <w:pPr>
            <w:spacing w:line="360" w:lineRule="auto"/>
            <w:rPr>
              <w:rFonts w:ascii="Arial" w:hAnsi="Arial" w:cs="Arial"/>
              <w:sz w:val="24"/>
              <w:szCs w:val="24"/>
            </w:rPr>
          </w:pPr>
          <w:r w:rsidRPr="00A17060">
            <w:rPr>
              <w:rFonts w:ascii="Arial" w:hAnsi="Arial" w:cs="Arial"/>
              <w:b/>
              <w:bCs/>
              <w:noProof/>
              <w:sz w:val="24"/>
              <w:szCs w:val="24"/>
              <w:lang w:val="en-US"/>
            </w:rPr>
            <w:fldChar w:fldCharType="end"/>
          </w:r>
        </w:p>
      </w:sdtContent>
    </w:sdt>
    <w:p w14:paraId="515BD9D9" w14:textId="77777777" w:rsidR="00FB1DD6" w:rsidRPr="00A17060" w:rsidRDefault="00FB1DD6" w:rsidP="00A17060">
      <w:pPr>
        <w:spacing w:line="360" w:lineRule="auto"/>
        <w:rPr>
          <w:rFonts w:ascii="Arial" w:hAnsi="Arial" w:cs="Arial"/>
          <w:sz w:val="24"/>
          <w:szCs w:val="24"/>
        </w:rPr>
      </w:pPr>
    </w:p>
    <w:p w14:paraId="4CACDB0A" w14:textId="77777777" w:rsidR="00C37BD1" w:rsidRPr="00A17060" w:rsidRDefault="00C37BD1" w:rsidP="00A17060">
      <w:pPr>
        <w:spacing w:line="360" w:lineRule="auto"/>
        <w:rPr>
          <w:rFonts w:ascii="Arial" w:hAnsi="Arial" w:cs="Arial"/>
          <w:sz w:val="24"/>
          <w:szCs w:val="24"/>
        </w:rPr>
      </w:pPr>
    </w:p>
    <w:p w14:paraId="39F96D60" w14:textId="13B3CF4F" w:rsidR="0055726E" w:rsidRPr="00A17060" w:rsidRDefault="00C37BD1" w:rsidP="00A17060">
      <w:pPr>
        <w:pStyle w:val="Heading3"/>
        <w:numPr>
          <w:ilvl w:val="0"/>
          <w:numId w:val="1"/>
        </w:numPr>
        <w:spacing w:line="360" w:lineRule="auto"/>
        <w:rPr>
          <w:rFonts w:ascii="Arial" w:hAnsi="Arial" w:cs="Arial"/>
          <w:sz w:val="24"/>
          <w:szCs w:val="24"/>
        </w:rPr>
      </w:pPr>
      <w:bookmarkStart w:id="0" w:name="_Toc185153569"/>
      <w:r w:rsidRPr="00A17060">
        <w:rPr>
          <w:rFonts w:ascii="Arial" w:hAnsi="Arial" w:cs="Arial"/>
          <w:sz w:val="24"/>
          <w:szCs w:val="24"/>
        </w:rPr>
        <w:t xml:space="preserve">Introduction </w:t>
      </w:r>
      <w:r w:rsidR="00827760" w:rsidRPr="00A17060">
        <w:rPr>
          <w:rFonts w:ascii="Arial" w:hAnsi="Arial" w:cs="Arial"/>
          <w:sz w:val="24"/>
          <w:szCs w:val="24"/>
        </w:rPr>
        <w:t>-</w:t>
      </w:r>
      <w:bookmarkEnd w:id="0"/>
    </w:p>
    <w:p w14:paraId="571AC948" w14:textId="3BE8B4CE" w:rsidR="00C37BD1" w:rsidRPr="00A17060" w:rsidRDefault="00C37BD1" w:rsidP="00A17060">
      <w:pPr>
        <w:pStyle w:val="Heading4"/>
        <w:spacing w:line="360" w:lineRule="auto"/>
        <w:rPr>
          <w:rFonts w:ascii="Arial" w:hAnsi="Arial" w:cs="Arial"/>
          <w:sz w:val="24"/>
          <w:szCs w:val="24"/>
        </w:rPr>
      </w:pPr>
      <w:r w:rsidRPr="00A17060">
        <w:rPr>
          <w:rFonts w:ascii="Arial" w:hAnsi="Arial" w:cs="Arial"/>
          <w:sz w:val="24"/>
          <w:szCs w:val="24"/>
        </w:rPr>
        <w:t>The importance of building surveys</w:t>
      </w:r>
      <w:r w:rsidR="00354A9C" w:rsidRPr="00A17060">
        <w:rPr>
          <w:rFonts w:ascii="Arial" w:hAnsi="Arial" w:cs="Arial"/>
          <w:sz w:val="24"/>
          <w:szCs w:val="24"/>
        </w:rPr>
        <w:t xml:space="preserve"> –</w:t>
      </w:r>
    </w:p>
    <w:p w14:paraId="2BAA5EB4" w14:textId="470E0D46" w:rsidR="0040077C" w:rsidRPr="00A17060" w:rsidRDefault="00354A9C" w:rsidP="00A17060">
      <w:pPr>
        <w:spacing w:line="360" w:lineRule="auto"/>
        <w:rPr>
          <w:rFonts w:ascii="Arial" w:hAnsi="Arial" w:cs="Arial"/>
          <w:sz w:val="24"/>
          <w:szCs w:val="24"/>
        </w:rPr>
      </w:pPr>
      <w:r w:rsidRPr="00A17060">
        <w:rPr>
          <w:rFonts w:ascii="Arial" w:hAnsi="Arial" w:cs="Arial"/>
          <w:sz w:val="24"/>
          <w:szCs w:val="24"/>
        </w:rPr>
        <w:t xml:space="preserve">Building surveys are </w:t>
      </w:r>
      <w:r w:rsidR="00BA15F0" w:rsidRPr="00A17060">
        <w:rPr>
          <w:rFonts w:ascii="Arial" w:hAnsi="Arial" w:cs="Arial"/>
          <w:sz w:val="24"/>
          <w:szCs w:val="24"/>
        </w:rPr>
        <w:t xml:space="preserve">vitally important in the construction industry and other industries to allow </w:t>
      </w:r>
      <w:r w:rsidR="00533E87" w:rsidRPr="00A17060">
        <w:rPr>
          <w:rFonts w:ascii="Arial" w:hAnsi="Arial" w:cs="Arial"/>
          <w:sz w:val="24"/>
          <w:szCs w:val="24"/>
        </w:rPr>
        <w:t xml:space="preserve">buildings to be assessed and monitored to </w:t>
      </w:r>
      <w:r w:rsidR="002F59D6" w:rsidRPr="00A17060">
        <w:rPr>
          <w:rFonts w:ascii="Arial" w:hAnsi="Arial" w:cs="Arial"/>
          <w:sz w:val="24"/>
          <w:szCs w:val="24"/>
        </w:rPr>
        <w:t xml:space="preserve">report </w:t>
      </w:r>
      <w:r w:rsidR="009D54AB" w:rsidRPr="00A17060">
        <w:rPr>
          <w:rFonts w:ascii="Arial" w:hAnsi="Arial" w:cs="Arial"/>
          <w:sz w:val="24"/>
          <w:szCs w:val="24"/>
        </w:rPr>
        <w:t>the condition of a building</w:t>
      </w:r>
      <w:r w:rsidR="00DB0D25" w:rsidRPr="00A17060">
        <w:rPr>
          <w:rFonts w:ascii="Arial" w:hAnsi="Arial" w:cs="Arial"/>
          <w:sz w:val="24"/>
          <w:szCs w:val="24"/>
        </w:rPr>
        <w:t xml:space="preserve">. These surveys can identify structural issues </w:t>
      </w:r>
      <w:r w:rsidR="00AC5D74" w:rsidRPr="00A17060">
        <w:rPr>
          <w:rFonts w:ascii="Arial" w:hAnsi="Arial" w:cs="Arial"/>
          <w:sz w:val="24"/>
          <w:szCs w:val="24"/>
        </w:rPr>
        <w:t xml:space="preserve">that may </w:t>
      </w:r>
      <w:r w:rsidR="00067277" w:rsidRPr="00A17060">
        <w:rPr>
          <w:rFonts w:ascii="Arial" w:hAnsi="Arial" w:cs="Arial"/>
          <w:sz w:val="24"/>
          <w:szCs w:val="24"/>
        </w:rPr>
        <w:t>have</w:t>
      </w:r>
      <w:r w:rsidR="00AC5D74" w:rsidRPr="00A17060">
        <w:rPr>
          <w:rFonts w:ascii="Arial" w:hAnsi="Arial" w:cs="Arial"/>
          <w:sz w:val="24"/>
          <w:szCs w:val="24"/>
        </w:rPr>
        <w:t xml:space="preserve"> already occurred and possibly detect early problems to allow for maintenance and repair work to be completed </w:t>
      </w:r>
      <w:r w:rsidR="007B22F3" w:rsidRPr="00A17060">
        <w:rPr>
          <w:rFonts w:ascii="Arial" w:hAnsi="Arial" w:cs="Arial"/>
          <w:sz w:val="24"/>
          <w:szCs w:val="24"/>
        </w:rPr>
        <w:t>before the problem gets too big.</w:t>
      </w:r>
      <w:r w:rsidR="002F59D6" w:rsidRPr="00A17060">
        <w:rPr>
          <w:rFonts w:ascii="Arial" w:hAnsi="Arial" w:cs="Arial"/>
          <w:sz w:val="24"/>
          <w:szCs w:val="24"/>
        </w:rPr>
        <w:t xml:space="preserve"> </w:t>
      </w:r>
      <w:r w:rsidR="00A9145A" w:rsidRPr="00A17060">
        <w:rPr>
          <w:rFonts w:ascii="Arial" w:hAnsi="Arial" w:cs="Arial"/>
          <w:sz w:val="24"/>
          <w:szCs w:val="24"/>
        </w:rPr>
        <w:t xml:space="preserve"> </w:t>
      </w:r>
      <w:sdt>
        <w:sdtPr>
          <w:rPr>
            <w:rFonts w:ascii="Arial" w:hAnsi="Arial" w:cs="Arial"/>
            <w:sz w:val="24"/>
            <w:szCs w:val="24"/>
          </w:rPr>
          <w:id w:val="-373389650"/>
          <w:citation/>
        </w:sdtPr>
        <w:sdtContent>
          <w:r w:rsidR="00A9145A" w:rsidRPr="00A17060">
            <w:rPr>
              <w:rFonts w:ascii="Arial" w:hAnsi="Arial" w:cs="Arial"/>
              <w:sz w:val="24"/>
              <w:szCs w:val="24"/>
            </w:rPr>
            <w:fldChar w:fldCharType="begin"/>
          </w:r>
          <w:r w:rsidR="00A87A67" w:rsidRPr="00A17060">
            <w:rPr>
              <w:rFonts w:ascii="Arial" w:hAnsi="Arial" w:cs="Arial"/>
              <w:sz w:val="24"/>
              <w:szCs w:val="24"/>
            </w:rPr>
            <w:instrText xml:space="preserve">CITATION Edi23 \l 2057 </w:instrText>
          </w:r>
          <w:r w:rsidR="00A9145A" w:rsidRPr="00A17060">
            <w:rPr>
              <w:rFonts w:ascii="Arial" w:hAnsi="Arial" w:cs="Arial"/>
              <w:sz w:val="24"/>
              <w:szCs w:val="24"/>
            </w:rPr>
            <w:fldChar w:fldCharType="separate"/>
          </w:r>
          <w:r w:rsidR="00C65215" w:rsidRPr="00C65215">
            <w:rPr>
              <w:rFonts w:ascii="Arial" w:hAnsi="Arial" w:cs="Arial"/>
              <w:noProof/>
              <w:sz w:val="24"/>
              <w:szCs w:val="24"/>
            </w:rPr>
            <w:t>(Editorial Team, 2023)</w:t>
          </w:r>
          <w:r w:rsidR="00A9145A" w:rsidRPr="00A17060">
            <w:rPr>
              <w:rFonts w:ascii="Arial" w:hAnsi="Arial" w:cs="Arial"/>
              <w:sz w:val="24"/>
              <w:szCs w:val="24"/>
            </w:rPr>
            <w:fldChar w:fldCharType="end"/>
          </w:r>
        </w:sdtContent>
      </w:sdt>
    </w:p>
    <w:p w14:paraId="1AA3AAEE" w14:textId="2C41E3F2" w:rsidR="00C37BD1" w:rsidRPr="00A17060" w:rsidRDefault="00C37BD1" w:rsidP="00A17060">
      <w:pPr>
        <w:pStyle w:val="Heading4"/>
        <w:spacing w:line="360" w:lineRule="auto"/>
        <w:rPr>
          <w:rFonts w:ascii="Arial" w:hAnsi="Arial" w:cs="Arial"/>
          <w:sz w:val="24"/>
          <w:szCs w:val="24"/>
        </w:rPr>
      </w:pPr>
      <w:r w:rsidRPr="00A17060">
        <w:rPr>
          <w:rFonts w:ascii="Arial" w:hAnsi="Arial" w:cs="Arial"/>
          <w:sz w:val="24"/>
          <w:szCs w:val="24"/>
        </w:rPr>
        <w:t>The role of digital technology in modern building surveys</w:t>
      </w:r>
      <w:r w:rsidR="00AE7CC3" w:rsidRPr="00A17060">
        <w:rPr>
          <w:rFonts w:ascii="Arial" w:hAnsi="Arial" w:cs="Arial"/>
          <w:sz w:val="24"/>
          <w:szCs w:val="24"/>
        </w:rPr>
        <w:t xml:space="preserve"> – </w:t>
      </w:r>
    </w:p>
    <w:p w14:paraId="1319507C" w14:textId="0C7698F2" w:rsidR="00C82FD7" w:rsidRPr="00A17060" w:rsidRDefault="00C82FD7" w:rsidP="00A17060">
      <w:pPr>
        <w:spacing w:line="360" w:lineRule="auto"/>
        <w:rPr>
          <w:rFonts w:ascii="Arial" w:hAnsi="Arial" w:cs="Arial"/>
          <w:sz w:val="24"/>
          <w:szCs w:val="24"/>
        </w:rPr>
      </w:pPr>
      <w:r w:rsidRPr="00A17060">
        <w:rPr>
          <w:rFonts w:ascii="Arial" w:hAnsi="Arial" w:cs="Arial"/>
          <w:sz w:val="24"/>
          <w:szCs w:val="24"/>
        </w:rPr>
        <w:t xml:space="preserve">The role of digital technology in modern building surveys plays a </w:t>
      </w:r>
      <w:r w:rsidR="005B0176" w:rsidRPr="00A17060">
        <w:rPr>
          <w:rFonts w:ascii="Arial" w:hAnsi="Arial" w:cs="Arial"/>
          <w:sz w:val="24"/>
          <w:szCs w:val="24"/>
        </w:rPr>
        <w:t>‘transformative</w:t>
      </w:r>
      <w:r w:rsidR="00D85A42" w:rsidRPr="00A17060">
        <w:rPr>
          <w:rFonts w:ascii="Arial" w:hAnsi="Arial" w:cs="Arial"/>
          <w:sz w:val="24"/>
          <w:szCs w:val="24"/>
        </w:rPr>
        <w:t xml:space="preserve">’ </w:t>
      </w:r>
      <w:r w:rsidR="00783CD2" w:rsidRPr="00A17060">
        <w:rPr>
          <w:rFonts w:ascii="Arial" w:hAnsi="Arial" w:cs="Arial"/>
          <w:sz w:val="24"/>
          <w:szCs w:val="24"/>
        </w:rPr>
        <w:t xml:space="preserve">role as the accuracy and improved way of collecting data </w:t>
      </w:r>
      <w:r w:rsidR="008056A1" w:rsidRPr="00A17060">
        <w:rPr>
          <w:rFonts w:ascii="Arial" w:hAnsi="Arial" w:cs="Arial"/>
          <w:sz w:val="24"/>
          <w:szCs w:val="24"/>
        </w:rPr>
        <w:t>makes the process more eff</w:t>
      </w:r>
      <w:r w:rsidR="002D66B0" w:rsidRPr="00A17060">
        <w:rPr>
          <w:rFonts w:ascii="Arial" w:hAnsi="Arial" w:cs="Arial"/>
          <w:sz w:val="24"/>
          <w:szCs w:val="24"/>
        </w:rPr>
        <w:t xml:space="preserve">icient </w:t>
      </w:r>
      <w:r w:rsidR="008056A1" w:rsidRPr="00A17060">
        <w:rPr>
          <w:rFonts w:ascii="Arial" w:hAnsi="Arial" w:cs="Arial"/>
          <w:sz w:val="24"/>
          <w:szCs w:val="24"/>
        </w:rPr>
        <w:t xml:space="preserve">whilst also being </w:t>
      </w:r>
      <w:r w:rsidR="002D66B0" w:rsidRPr="00A17060">
        <w:rPr>
          <w:rFonts w:ascii="Arial" w:hAnsi="Arial" w:cs="Arial"/>
          <w:sz w:val="24"/>
          <w:szCs w:val="24"/>
        </w:rPr>
        <w:t xml:space="preserve">more cost effective </w:t>
      </w:r>
      <w:r w:rsidR="002E57D1" w:rsidRPr="00A17060">
        <w:rPr>
          <w:rFonts w:ascii="Arial" w:hAnsi="Arial" w:cs="Arial"/>
          <w:sz w:val="24"/>
          <w:szCs w:val="24"/>
        </w:rPr>
        <w:t>and advanced to fulfil the greater needs of the construction industry</w:t>
      </w:r>
      <w:r w:rsidR="00D86980">
        <w:rPr>
          <w:rFonts w:ascii="Arial" w:hAnsi="Arial" w:cs="Arial"/>
          <w:sz w:val="24"/>
          <w:szCs w:val="24"/>
        </w:rPr>
        <w:t>, digital surveying also minimises the risk of danger</w:t>
      </w:r>
      <w:r w:rsidR="00C121DA">
        <w:rPr>
          <w:rFonts w:ascii="Arial" w:hAnsi="Arial" w:cs="Arial"/>
          <w:sz w:val="24"/>
          <w:szCs w:val="24"/>
        </w:rPr>
        <w:t xml:space="preserve"> whilst conducting the survey</w:t>
      </w:r>
      <w:r w:rsidR="002E57D1" w:rsidRPr="00A17060">
        <w:rPr>
          <w:rFonts w:ascii="Arial" w:hAnsi="Arial" w:cs="Arial"/>
          <w:sz w:val="24"/>
          <w:szCs w:val="24"/>
        </w:rPr>
        <w:t xml:space="preserve">. </w:t>
      </w:r>
      <w:sdt>
        <w:sdtPr>
          <w:rPr>
            <w:rFonts w:ascii="Arial" w:hAnsi="Arial" w:cs="Arial"/>
            <w:sz w:val="24"/>
            <w:szCs w:val="24"/>
          </w:rPr>
          <w:id w:val="-522868874"/>
          <w:citation/>
        </w:sdtPr>
        <w:sdtContent>
          <w:r w:rsidR="005F50F5" w:rsidRPr="00A17060">
            <w:rPr>
              <w:rFonts w:ascii="Arial" w:hAnsi="Arial" w:cs="Arial"/>
              <w:sz w:val="24"/>
              <w:szCs w:val="24"/>
            </w:rPr>
            <w:fldChar w:fldCharType="begin"/>
          </w:r>
          <w:r w:rsidR="005F50F5" w:rsidRPr="00A17060">
            <w:rPr>
              <w:rFonts w:ascii="Arial" w:hAnsi="Arial" w:cs="Arial"/>
              <w:sz w:val="24"/>
              <w:szCs w:val="24"/>
            </w:rPr>
            <w:instrText xml:space="preserve"> CITATION Adm23 \l 2057 </w:instrText>
          </w:r>
          <w:r w:rsidR="005F50F5" w:rsidRPr="00A17060">
            <w:rPr>
              <w:rFonts w:ascii="Arial" w:hAnsi="Arial" w:cs="Arial"/>
              <w:sz w:val="24"/>
              <w:szCs w:val="24"/>
            </w:rPr>
            <w:fldChar w:fldCharType="separate"/>
          </w:r>
          <w:r w:rsidR="00C65215" w:rsidRPr="00C65215">
            <w:rPr>
              <w:rFonts w:ascii="Arial" w:hAnsi="Arial" w:cs="Arial"/>
              <w:noProof/>
              <w:sz w:val="24"/>
              <w:szCs w:val="24"/>
            </w:rPr>
            <w:t>(Admin, 2023)</w:t>
          </w:r>
          <w:r w:rsidR="005F50F5" w:rsidRPr="00A17060">
            <w:rPr>
              <w:rFonts w:ascii="Arial" w:hAnsi="Arial" w:cs="Arial"/>
              <w:sz w:val="24"/>
              <w:szCs w:val="24"/>
            </w:rPr>
            <w:fldChar w:fldCharType="end"/>
          </w:r>
        </w:sdtContent>
      </w:sdt>
    </w:p>
    <w:p w14:paraId="5D0771C2" w14:textId="4AFF21BF" w:rsidR="00C37BD1" w:rsidRPr="00A17060" w:rsidRDefault="00C37BD1" w:rsidP="00A17060">
      <w:pPr>
        <w:pStyle w:val="Heading4"/>
        <w:spacing w:line="360" w:lineRule="auto"/>
        <w:rPr>
          <w:rFonts w:ascii="Arial" w:hAnsi="Arial" w:cs="Arial"/>
          <w:sz w:val="24"/>
          <w:szCs w:val="24"/>
        </w:rPr>
      </w:pPr>
      <w:r w:rsidRPr="00A17060">
        <w:rPr>
          <w:rFonts w:ascii="Arial" w:hAnsi="Arial" w:cs="Arial"/>
          <w:sz w:val="24"/>
          <w:szCs w:val="24"/>
        </w:rPr>
        <w:t>State the purpose of the assignment what it aims to achieve</w:t>
      </w:r>
      <w:r w:rsidR="005B2483" w:rsidRPr="00A17060">
        <w:rPr>
          <w:rFonts w:ascii="Arial" w:hAnsi="Arial" w:cs="Arial"/>
          <w:sz w:val="24"/>
          <w:szCs w:val="24"/>
        </w:rPr>
        <w:t xml:space="preserve"> –</w:t>
      </w:r>
    </w:p>
    <w:p w14:paraId="014B2E8C" w14:textId="0176E687" w:rsidR="005B2483" w:rsidRPr="00A17060" w:rsidRDefault="003F1B8F" w:rsidP="00A17060">
      <w:pPr>
        <w:spacing w:line="360" w:lineRule="auto"/>
        <w:rPr>
          <w:rFonts w:ascii="Arial" w:hAnsi="Arial" w:cs="Arial"/>
          <w:sz w:val="24"/>
          <w:szCs w:val="24"/>
        </w:rPr>
      </w:pPr>
      <w:r w:rsidRPr="00A17060">
        <w:rPr>
          <w:rFonts w:ascii="Arial" w:hAnsi="Arial" w:cs="Arial"/>
          <w:sz w:val="24"/>
          <w:szCs w:val="24"/>
        </w:rPr>
        <w:t xml:space="preserve">The purpose of the assignment is to analyse, evaluate, and </w:t>
      </w:r>
      <w:r w:rsidR="00C66CFC" w:rsidRPr="00A17060">
        <w:rPr>
          <w:rFonts w:ascii="Arial" w:hAnsi="Arial" w:cs="Arial"/>
          <w:sz w:val="24"/>
          <w:szCs w:val="24"/>
        </w:rPr>
        <w:t xml:space="preserve">present key information related to the use of digital technology in </w:t>
      </w:r>
      <w:r w:rsidR="006B0524" w:rsidRPr="00A17060">
        <w:rPr>
          <w:rFonts w:ascii="Arial" w:hAnsi="Arial" w:cs="Arial"/>
          <w:sz w:val="24"/>
          <w:szCs w:val="24"/>
        </w:rPr>
        <w:t xml:space="preserve">modern </w:t>
      </w:r>
      <w:r w:rsidR="00C66CFC" w:rsidRPr="00A17060">
        <w:rPr>
          <w:rFonts w:ascii="Arial" w:hAnsi="Arial" w:cs="Arial"/>
          <w:sz w:val="24"/>
          <w:szCs w:val="24"/>
        </w:rPr>
        <w:t xml:space="preserve">building </w:t>
      </w:r>
      <w:r w:rsidR="006B0524" w:rsidRPr="00A17060">
        <w:rPr>
          <w:rFonts w:ascii="Arial" w:hAnsi="Arial" w:cs="Arial"/>
          <w:sz w:val="24"/>
          <w:szCs w:val="24"/>
        </w:rPr>
        <w:t xml:space="preserve">surveys. </w:t>
      </w:r>
    </w:p>
    <w:p w14:paraId="7D49068F" w14:textId="77777777" w:rsidR="005B2483" w:rsidRPr="00A17060" w:rsidRDefault="005B2483" w:rsidP="00A17060">
      <w:pPr>
        <w:spacing w:line="360" w:lineRule="auto"/>
        <w:rPr>
          <w:rFonts w:ascii="Arial" w:hAnsi="Arial" w:cs="Arial"/>
          <w:sz w:val="24"/>
          <w:szCs w:val="24"/>
        </w:rPr>
      </w:pPr>
    </w:p>
    <w:p w14:paraId="081E3A55" w14:textId="7C816530" w:rsidR="00C37BD1" w:rsidRPr="00A17060" w:rsidRDefault="00C37BD1" w:rsidP="00A17060">
      <w:pPr>
        <w:pStyle w:val="Heading3"/>
        <w:numPr>
          <w:ilvl w:val="0"/>
          <w:numId w:val="1"/>
        </w:numPr>
        <w:spacing w:line="360" w:lineRule="auto"/>
        <w:rPr>
          <w:rFonts w:ascii="Arial" w:hAnsi="Arial" w:cs="Arial"/>
          <w:sz w:val="24"/>
          <w:szCs w:val="24"/>
        </w:rPr>
      </w:pPr>
      <w:bookmarkStart w:id="1" w:name="_Toc185153570"/>
      <w:r w:rsidRPr="00A17060">
        <w:rPr>
          <w:rFonts w:ascii="Arial" w:hAnsi="Arial" w:cs="Arial"/>
          <w:sz w:val="24"/>
          <w:szCs w:val="24"/>
        </w:rPr>
        <w:lastRenderedPageBreak/>
        <w:t>Survey Objectives and Scope</w:t>
      </w:r>
      <w:bookmarkEnd w:id="1"/>
    </w:p>
    <w:p w14:paraId="6EFC9818" w14:textId="03DB9CE0" w:rsidR="00C37BD1" w:rsidRPr="00A17060" w:rsidRDefault="00C37BD1" w:rsidP="00A17060">
      <w:pPr>
        <w:pStyle w:val="Heading4"/>
        <w:spacing w:line="360" w:lineRule="auto"/>
        <w:rPr>
          <w:rFonts w:ascii="Arial" w:hAnsi="Arial" w:cs="Arial"/>
          <w:sz w:val="24"/>
          <w:szCs w:val="24"/>
        </w:rPr>
      </w:pPr>
      <w:r w:rsidRPr="00A17060">
        <w:rPr>
          <w:rFonts w:ascii="Arial" w:hAnsi="Arial" w:cs="Arial"/>
          <w:sz w:val="24"/>
          <w:szCs w:val="24"/>
        </w:rPr>
        <w:t>Define the objectives of a building survey</w:t>
      </w:r>
      <w:r w:rsidR="00FC5A2C" w:rsidRPr="00A17060">
        <w:rPr>
          <w:rFonts w:ascii="Arial" w:hAnsi="Arial" w:cs="Arial"/>
          <w:sz w:val="24"/>
          <w:szCs w:val="24"/>
        </w:rPr>
        <w:t xml:space="preserve"> – </w:t>
      </w:r>
    </w:p>
    <w:p w14:paraId="044DFC08" w14:textId="48FCFC9E" w:rsidR="007D5458" w:rsidRDefault="0008422B" w:rsidP="00A17060">
      <w:pPr>
        <w:spacing w:line="360" w:lineRule="auto"/>
        <w:rPr>
          <w:rFonts w:ascii="Arial" w:hAnsi="Arial" w:cs="Arial"/>
          <w:sz w:val="24"/>
          <w:szCs w:val="24"/>
        </w:rPr>
      </w:pPr>
      <w:r w:rsidRPr="00A17060">
        <w:rPr>
          <w:rFonts w:ascii="Arial" w:hAnsi="Arial" w:cs="Arial"/>
          <w:sz w:val="24"/>
          <w:szCs w:val="24"/>
        </w:rPr>
        <w:t xml:space="preserve">The objectives of a building survey </w:t>
      </w:r>
      <w:r w:rsidR="001C645E" w:rsidRPr="00A17060">
        <w:rPr>
          <w:rFonts w:ascii="Arial" w:hAnsi="Arial" w:cs="Arial"/>
          <w:sz w:val="24"/>
          <w:szCs w:val="24"/>
        </w:rPr>
        <w:t xml:space="preserve">are to evaluate the condition, safety, functionality, and compliance of a </w:t>
      </w:r>
      <w:r w:rsidR="00763752" w:rsidRPr="00A17060">
        <w:rPr>
          <w:rFonts w:ascii="Arial" w:hAnsi="Arial" w:cs="Arial"/>
          <w:sz w:val="24"/>
          <w:szCs w:val="24"/>
        </w:rPr>
        <w:t>structure. The objectives of a survey are a guide to allow a</w:t>
      </w:r>
      <w:r w:rsidR="00280F69" w:rsidRPr="00A17060">
        <w:rPr>
          <w:rFonts w:ascii="Arial" w:hAnsi="Arial" w:cs="Arial"/>
          <w:sz w:val="24"/>
          <w:szCs w:val="24"/>
        </w:rPr>
        <w:t>n accurate assessment of a building to be completed to provide the correct data and suggestions for the way forward</w:t>
      </w:r>
      <w:r w:rsidR="00F53795" w:rsidRPr="00A17060">
        <w:rPr>
          <w:rFonts w:ascii="Arial" w:hAnsi="Arial" w:cs="Arial"/>
          <w:sz w:val="24"/>
          <w:szCs w:val="24"/>
        </w:rPr>
        <w:t>, this is also supported by a scope which will be produced specifically for the building.</w:t>
      </w:r>
      <w:r w:rsidR="006769C3">
        <w:rPr>
          <w:rFonts w:ascii="Arial" w:hAnsi="Arial" w:cs="Arial"/>
          <w:sz w:val="24"/>
          <w:szCs w:val="24"/>
        </w:rPr>
        <w:t xml:space="preserve"> </w:t>
      </w:r>
      <w:sdt>
        <w:sdtPr>
          <w:rPr>
            <w:rFonts w:ascii="Arial" w:hAnsi="Arial" w:cs="Arial"/>
            <w:sz w:val="24"/>
            <w:szCs w:val="24"/>
          </w:rPr>
          <w:id w:val="1962920008"/>
          <w:citation/>
        </w:sdtPr>
        <w:sdtContent>
          <w:r w:rsidR="001E45E7">
            <w:rPr>
              <w:rFonts w:ascii="Arial" w:hAnsi="Arial" w:cs="Arial"/>
              <w:sz w:val="24"/>
              <w:szCs w:val="24"/>
            </w:rPr>
            <w:fldChar w:fldCharType="begin"/>
          </w:r>
          <w:r w:rsidR="001E45E7">
            <w:rPr>
              <w:rFonts w:ascii="Arial" w:hAnsi="Arial" w:cs="Arial"/>
              <w:sz w:val="24"/>
              <w:szCs w:val="24"/>
            </w:rPr>
            <w:instrText xml:space="preserve"> CITATION Fre23 \l 2057 </w:instrText>
          </w:r>
          <w:r w:rsidR="001E45E7">
            <w:rPr>
              <w:rFonts w:ascii="Arial" w:hAnsi="Arial" w:cs="Arial"/>
              <w:sz w:val="24"/>
              <w:szCs w:val="24"/>
            </w:rPr>
            <w:fldChar w:fldCharType="separate"/>
          </w:r>
          <w:r w:rsidR="00C65215" w:rsidRPr="00C65215">
            <w:rPr>
              <w:rFonts w:ascii="Arial" w:hAnsi="Arial" w:cs="Arial"/>
              <w:noProof/>
              <w:sz w:val="24"/>
              <w:szCs w:val="24"/>
            </w:rPr>
            <w:t>(Freemont Building Ltd, 2023)</w:t>
          </w:r>
          <w:r w:rsidR="001E45E7">
            <w:rPr>
              <w:rFonts w:ascii="Arial" w:hAnsi="Arial" w:cs="Arial"/>
              <w:sz w:val="24"/>
              <w:szCs w:val="24"/>
            </w:rPr>
            <w:fldChar w:fldCharType="end"/>
          </w:r>
        </w:sdtContent>
      </w:sdt>
    </w:p>
    <w:p w14:paraId="34FCFFFE" w14:textId="4EEC2F08" w:rsidR="00413E0C" w:rsidRPr="00A17060" w:rsidRDefault="00413E0C" w:rsidP="00A17060">
      <w:pPr>
        <w:spacing w:line="360" w:lineRule="auto"/>
        <w:rPr>
          <w:rFonts w:ascii="Arial" w:hAnsi="Arial" w:cs="Arial"/>
          <w:sz w:val="24"/>
          <w:szCs w:val="24"/>
        </w:rPr>
      </w:pPr>
      <w:r>
        <w:rPr>
          <w:rFonts w:ascii="Arial" w:hAnsi="Arial" w:cs="Arial"/>
          <w:sz w:val="24"/>
          <w:szCs w:val="24"/>
        </w:rPr>
        <w:t>Through conducting the survey, the aim is to see if the</w:t>
      </w:r>
      <w:r w:rsidR="00CE3E48">
        <w:rPr>
          <w:rFonts w:ascii="Arial" w:hAnsi="Arial" w:cs="Arial"/>
          <w:sz w:val="24"/>
          <w:szCs w:val="24"/>
        </w:rPr>
        <w:t xml:space="preserve"> use of the drone can pick up any structural issues such as areas of damp</w:t>
      </w:r>
      <w:r w:rsidR="00792177">
        <w:rPr>
          <w:rFonts w:ascii="Arial" w:hAnsi="Arial" w:cs="Arial"/>
          <w:sz w:val="24"/>
          <w:szCs w:val="24"/>
        </w:rPr>
        <w:t xml:space="preserve">ness, cold spots or if the building </w:t>
      </w:r>
      <w:r w:rsidR="002D487E">
        <w:rPr>
          <w:rFonts w:ascii="Arial" w:hAnsi="Arial" w:cs="Arial"/>
          <w:sz w:val="24"/>
          <w:szCs w:val="24"/>
        </w:rPr>
        <w:t>needs</w:t>
      </w:r>
      <w:r w:rsidR="00792177">
        <w:rPr>
          <w:rFonts w:ascii="Arial" w:hAnsi="Arial" w:cs="Arial"/>
          <w:sz w:val="24"/>
          <w:szCs w:val="24"/>
        </w:rPr>
        <w:t xml:space="preserve"> some basic general maintenance. </w:t>
      </w:r>
    </w:p>
    <w:p w14:paraId="58E14A61" w14:textId="40AAE560" w:rsidR="007F5CA6" w:rsidRPr="00A17060" w:rsidRDefault="007F5CA6" w:rsidP="00A17060">
      <w:pPr>
        <w:pStyle w:val="Heading4"/>
        <w:spacing w:line="360" w:lineRule="auto"/>
        <w:rPr>
          <w:rFonts w:ascii="Arial" w:hAnsi="Arial" w:cs="Arial"/>
          <w:sz w:val="24"/>
          <w:szCs w:val="24"/>
        </w:rPr>
      </w:pPr>
      <w:r w:rsidRPr="00A17060">
        <w:rPr>
          <w:rFonts w:ascii="Arial" w:hAnsi="Arial" w:cs="Arial"/>
          <w:sz w:val="24"/>
          <w:szCs w:val="24"/>
        </w:rPr>
        <w:t xml:space="preserve">Scope of the survey – </w:t>
      </w:r>
    </w:p>
    <w:p w14:paraId="4A999D6D" w14:textId="1DD61D22" w:rsidR="00D2272D" w:rsidRPr="00A17060" w:rsidRDefault="00D2272D" w:rsidP="00A17060">
      <w:pPr>
        <w:spacing w:line="360" w:lineRule="auto"/>
        <w:rPr>
          <w:rFonts w:ascii="Arial" w:hAnsi="Arial" w:cs="Arial"/>
          <w:color w:val="FF0000"/>
          <w:sz w:val="24"/>
          <w:szCs w:val="24"/>
        </w:rPr>
      </w:pPr>
      <w:r w:rsidRPr="00A17060">
        <w:rPr>
          <w:rFonts w:ascii="Arial" w:hAnsi="Arial" w:cs="Arial"/>
          <w:sz w:val="24"/>
          <w:szCs w:val="24"/>
        </w:rPr>
        <w:t>Before conducting a survey there must be a scope of works in place first to follow –</w:t>
      </w:r>
    </w:p>
    <w:p w14:paraId="6F998267" w14:textId="397635B6" w:rsidR="00D2272D" w:rsidRPr="00A17060" w:rsidRDefault="00D2272D" w:rsidP="00A17060">
      <w:pPr>
        <w:pStyle w:val="ListParagraph"/>
        <w:numPr>
          <w:ilvl w:val="0"/>
          <w:numId w:val="8"/>
        </w:numPr>
        <w:spacing w:line="360" w:lineRule="auto"/>
        <w:rPr>
          <w:rFonts w:ascii="Arial" w:hAnsi="Arial" w:cs="Arial"/>
          <w:sz w:val="24"/>
          <w:szCs w:val="24"/>
        </w:rPr>
      </w:pPr>
      <w:r w:rsidRPr="00A17060">
        <w:rPr>
          <w:rFonts w:ascii="Arial" w:hAnsi="Arial" w:cs="Arial"/>
          <w:sz w:val="24"/>
          <w:szCs w:val="24"/>
        </w:rPr>
        <w:t xml:space="preserve"> Identify the purpose of the building to gain a better understanding of what is required most.</w:t>
      </w:r>
    </w:p>
    <w:p w14:paraId="7F4B98AF" w14:textId="2CDB5B7B" w:rsidR="00D2272D" w:rsidRPr="00A17060" w:rsidRDefault="002A4D5D" w:rsidP="00A17060">
      <w:pPr>
        <w:pStyle w:val="ListParagraph"/>
        <w:numPr>
          <w:ilvl w:val="0"/>
          <w:numId w:val="8"/>
        </w:numPr>
        <w:spacing w:line="360" w:lineRule="auto"/>
        <w:rPr>
          <w:rFonts w:ascii="Arial" w:hAnsi="Arial" w:cs="Arial"/>
          <w:sz w:val="24"/>
          <w:szCs w:val="24"/>
        </w:rPr>
      </w:pPr>
      <w:r w:rsidRPr="00A17060">
        <w:rPr>
          <w:rFonts w:ascii="Arial" w:hAnsi="Arial" w:cs="Arial"/>
          <w:sz w:val="24"/>
          <w:szCs w:val="24"/>
        </w:rPr>
        <w:t>Assess the site for potential hazards and gain access.</w:t>
      </w:r>
    </w:p>
    <w:p w14:paraId="004E6B1A" w14:textId="6FFAAF3E" w:rsidR="002A4D5D" w:rsidRPr="00A17060" w:rsidRDefault="002A4D5D" w:rsidP="00A17060">
      <w:pPr>
        <w:pStyle w:val="ListParagraph"/>
        <w:numPr>
          <w:ilvl w:val="0"/>
          <w:numId w:val="8"/>
        </w:numPr>
        <w:spacing w:line="360" w:lineRule="auto"/>
        <w:rPr>
          <w:rFonts w:ascii="Arial" w:hAnsi="Arial" w:cs="Arial"/>
          <w:sz w:val="24"/>
          <w:szCs w:val="24"/>
        </w:rPr>
      </w:pPr>
      <w:r w:rsidRPr="00A17060">
        <w:rPr>
          <w:rFonts w:ascii="Arial" w:hAnsi="Arial" w:cs="Arial"/>
          <w:sz w:val="24"/>
          <w:szCs w:val="24"/>
        </w:rPr>
        <w:t>Prepare a risk assessment and flight plan.</w:t>
      </w:r>
    </w:p>
    <w:p w14:paraId="4FBFEBB3" w14:textId="07974BC5" w:rsidR="002A4D5D" w:rsidRPr="00A17060" w:rsidRDefault="002A4D5D" w:rsidP="00A17060">
      <w:pPr>
        <w:pStyle w:val="ListParagraph"/>
        <w:numPr>
          <w:ilvl w:val="0"/>
          <w:numId w:val="8"/>
        </w:numPr>
        <w:spacing w:line="360" w:lineRule="auto"/>
        <w:rPr>
          <w:rFonts w:ascii="Arial" w:hAnsi="Arial" w:cs="Arial"/>
          <w:sz w:val="24"/>
          <w:szCs w:val="24"/>
        </w:rPr>
      </w:pPr>
      <w:r w:rsidRPr="00A17060">
        <w:rPr>
          <w:rFonts w:ascii="Arial" w:hAnsi="Arial" w:cs="Arial"/>
          <w:sz w:val="24"/>
          <w:szCs w:val="24"/>
        </w:rPr>
        <w:t>Conduct the survey of the whole building, whilst capturing images to document the condition.</w:t>
      </w:r>
    </w:p>
    <w:p w14:paraId="5CC19B9F" w14:textId="21CE16B7" w:rsidR="002A4D5D" w:rsidRPr="00A17060" w:rsidRDefault="002A4D5D" w:rsidP="00A17060">
      <w:pPr>
        <w:pStyle w:val="ListParagraph"/>
        <w:numPr>
          <w:ilvl w:val="0"/>
          <w:numId w:val="8"/>
        </w:numPr>
        <w:spacing w:line="360" w:lineRule="auto"/>
        <w:rPr>
          <w:rFonts w:ascii="Arial" w:hAnsi="Arial" w:cs="Arial"/>
          <w:sz w:val="24"/>
          <w:szCs w:val="24"/>
        </w:rPr>
      </w:pPr>
      <w:r w:rsidRPr="00A17060">
        <w:rPr>
          <w:rFonts w:ascii="Arial" w:hAnsi="Arial" w:cs="Arial"/>
          <w:sz w:val="24"/>
          <w:szCs w:val="24"/>
        </w:rPr>
        <w:t>Identify visible signs of damage.</w:t>
      </w:r>
    </w:p>
    <w:p w14:paraId="08A2AF39" w14:textId="48D11651" w:rsidR="002A4D5D" w:rsidRPr="00A17060" w:rsidRDefault="002A4D5D" w:rsidP="00A17060">
      <w:pPr>
        <w:pStyle w:val="ListParagraph"/>
        <w:numPr>
          <w:ilvl w:val="0"/>
          <w:numId w:val="8"/>
        </w:numPr>
        <w:spacing w:line="360" w:lineRule="auto"/>
        <w:rPr>
          <w:rFonts w:ascii="Arial" w:hAnsi="Arial" w:cs="Arial"/>
          <w:sz w:val="24"/>
          <w:szCs w:val="24"/>
        </w:rPr>
      </w:pPr>
      <w:r w:rsidRPr="00A17060">
        <w:rPr>
          <w:rFonts w:ascii="Arial" w:hAnsi="Arial" w:cs="Arial"/>
          <w:sz w:val="24"/>
          <w:szCs w:val="24"/>
        </w:rPr>
        <w:t>Use thermal imagery to detect cold spots.</w:t>
      </w:r>
    </w:p>
    <w:p w14:paraId="2586DF27" w14:textId="05B84F89" w:rsidR="002A4D5D" w:rsidRPr="00A17060" w:rsidRDefault="002A4D5D" w:rsidP="00A17060">
      <w:pPr>
        <w:pStyle w:val="ListParagraph"/>
        <w:numPr>
          <w:ilvl w:val="0"/>
          <w:numId w:val="8"/>
        </w:numPr>
        <w:spacing w:line="360" w:lineRule="auto"/>
        <w:rPr>
          <w:rFonts w:ascii="Arial" w:hAnsi="Arial" w:cs="Arial"/>
          <w:sz w:val="24"/>
          <w:szCs w:val="24"/>
        </w:rPr>
      </w:pPr>
      <w:r w:rsidRPr="00A17060">
        <w:rPr>
          <w:rFonts w:ascii="Arial" w:hAnsi="Arial" w:cs="Arial"/>
          <w:sz w:val="24"/>
          <w:szCs w:val="24"/>
        </w:rPr>
        <w:t xml:space="preserve">Create 3D models using the images captured. </w:t>
      </w:r>
    </w:p>
    <w:p w14:paraId="681B9FBA" w14:textId="5CCED256" w:rsidR="002A4D5D" w:rsidRPr="00A17060" w:rsidRDefault="002A4D5D" w:rsidP="00A17060">
      <w:pPr>
        <w:pStyle w:val="ListParagraph"/>
        <w:numPr>
          <w:ilvl w:val="0"/>
          <w:numId w:val="8"/>
        </w:numPr>
        <w:spacing w:line="360" w:lineRule="auto"/>
        <w:rPr>
          <w:rFonts w:ascii="Arial" w:hAnsi="Arial" w:cs="Arial"/>
          <w:sz w:val="24"/>
          <w:szCs w:val="24"/>
        </w:rPr>
      </w:pPr>
      <w:r w:rsidRPr="00A17060">
        <w:rPr>
          <w:rFonts w:ascii="Arial" w:hAnsi="Arial" w:cs="Arial"/>
          <w:sz w:val="24"/>
          <w:szCs w:val="24"/>
        </w:rPr>
        <w:t>Put all of the information together to produce a detailed report with recommendations.</w:t>
      </w:r>
    </w:p>
    <w:p w14:paraId="260F972D" w14:textId="2670BA0F" w:rsidR="004D0708" w:rsidRDefault="002A4D5D" w:rsidP="00A17060">
      <w:pPr>
        <w:spacing w:line="360" w:lineRule="auto"/>
        <w:rPr>
          <w:rFonts w:ascii="Arial" w:hAnsi="Arial" w:cs="Arial"/>
          <w:sz w:val="24"/>
          <w:szCs w:val="24"/>
        </w:rPr>
      </w:pPr>
      <w:r w:rsidRPr="00A17060">
        <w:rPr>
          <w:rFonts w:ascii="Arial" w:hAnsi="Arial" w:cs="Arial"/>
          <w:sz w:val="24"/>
          <w:szCs w:val="24"/>
        </w:rPr>
        <w:t>By creating a scope like the points above the drone survey has a high potential to produce a comprehensive and accurate report.</w:t>
      </w:r>
      <w:r w:rsidR="009C2F41">
        <w:rPr>
          <w:rFonts w:ascii="Arial" w:hAnsi="Arial" w:cs="Arial"/>
          <w:sz w:val="24"/>
          <w:szCs w:val="24"/>
        </w:rPr>
        <w:t xml:space="preserve"> </w:t>
      </w:r>
      <w:sdt>
        <w:sdtPr>
          <w:rPr>
            <w:rFonts w:ascii="Arial" w:hAnsi="Arial" w:cs="Arial"/>
            <w:sz w:val="24"/>
            <w:szCs w:val="24"/>
          </w:rPr>
          <w:id w:val="-789280923"/>
          <w:citation/>
        </w:sdtPr>
        <w:sdtContent>
          <w:r w:rsidR="009C2F41">
            <w:rPr>
              <w:rFonts w:ascii="Arial" w:hAnsi="Arial" w:cs="Arial"/>
              <w:sz w:val="24"/>
              <w:szCs w:val="24"/>
            </w:rPr>
            <w:fldChar w:fldCharType="begin"/>
          </w:r>
          <w:r w:rsidR="009C2F41">
            <w:rPr>
              <w:rFonts w:ascii="Arial" w:hAnsi="Arial" w:cs="Arial"/>
              <w:sz w:val="24"/>
              <w:szCs w:val="24"/>
            </w:rPr>
            <w:instrText xml:space="preserve"> CITATION VerND \l 2057 </w:instrText>
          </w:r>
          <w:r w:rsidR="009C2F41">
            <w:rPr>
              <w:rFonts w:ascii="Arial" w:hAnsi="Arial" w:cs="Arial"/>
              <w:sz w:val="24"/>
              <w:szCs w:val="24"/>
            </w:rPr>
            <w:fldChar w:fldCharType="separate"/>
          </w:r>
          <w:r w:rsidR="00C65215" w:rsidRPr="00C65215">
            <w:rPr>
              <w:rFonts w:ascii="Arial" w:hAnsi="Arial" w:cs="Arial"/>
              <w:noProof/>
              <w:sz w:val="24"/>
              <w:szCs w:val="24"/>
            </w:rPr>
            <w:t>(Vertex Air, ND)</w:t>
          </w:r>
          <w:r w:rsidR="009C2F41">
            <w:rPr>
              <w:rFonts w:ascii="Arial" w:hAnsi="Arial" w:cs="Arial"/>
              <w:sz w:val="24"/>
              <w:szCs w:val="24"/>
            </w:rPr>
            <w:fldChar w:fldCharType="end"/>
          </w:r>
        </w:sdtContent>
      </w:sdt>
    </w:p>
    <w:p w14:paraId="65F8288A" w14:textId="77777777" w:rsidR="0079022C" w:rsidRPr="00A17060" w:rsidRDefault="0079022C" w:rsidP="00A17060">
      <w:pPr>
        <w:spacing w:line="360" w:lineRule="auto"/>
        <w:rPr>
          <w:rFonts w:ascii="Arial" w:hAnsi="Arial" w:cs="Arial"/>
          <w:sz w:val="24"/>
          <w:szCs w:val="24"/>
        </w:rPr>
      </w:pPr>
    </w:p>
    <w:p w14:paraId="03BB1E6E" w14:textId="37C90E21" w:rsidR="007F5CA6" w:rsidRPr="00A17060" w:rsidRDefault="007F5CA6" w:rsidP="00A17060">
      <w:pPr>
        <w:pStyle w:val="Heading4"/>
        <w:spacing w:line="360" w:lineRule="auto"/>
        <w:rPr>
          <w:rFonts w:ascii="Arial" w:hAnsi="Arial" w:cs="Arial"/>
          <w:sz w:val="24"/>
          <w:szCs w:val="24"/>
        </w:rPr>
      </w:pPr>
      <w:r w:rsidRPr="00A17060">
        <w:rPr>
          <w:rFonts w:ascii="Arial" w:hAnsi="Arial" w:cs="Arial"/>
          <w:sz w:val="24"/>
          <w:szCs w:val="24"/>
        </w:rPr>
        <w:t>What type of building is the survey on</w:t>
      </w:r>
      <w:r w:rsidR="008C5376">
        <w:rPr>
          <w:rFonts w:ascii="Arial" w:hAnsi="Arial" w:cs="Arial"/>
          <w:sz w:val="24"/>
          <w:szCs w:val="24"/>
        </w:rPr>
        <w:t xml:space="preserve"> </w:t>
      </w:r>
      <w:r w:rsidR="0078532C">
        <w:rPr>
          <w:rFonts w:ascii="Arial" w:hAnsi="Arial" w:cs="Arial"/>
          <w:sz w:val="24"/>
          <w:szCs w:val="24"/>
        </w:rPr>
        <w:t xml:space="preserve">&amp; </w:t>
      </w:r>
      <w:r w:rsidRPr="00A17060">
        <w:rPr>
          <w:rFonts w:ascii="Arial" w:hAnsi="Arial" w:cs="Arial"/>
          <w:sz w:val="24"/>
          <w:szCs w:val="24"/>
        </w:rPr>
        <w:t>location? –</w:t>
      </w:r>
    </w:p>
    <w:p w14:paraId="5E20A0EA" w14:textId="16BFD355" w:rsidR="00D50DDA" w:rsidRPr="00A17060" w:rsidRDefault="00787415" w:rsidP="00A17060">
      <w:pPr>
        <w:spacing w:line="360" w:lineRule="auto"/>
        <w:rPr>
          <w:rFonts w:ascii="Arial" w:hAnsi="Arial" w:cs="Arial"/>
          <w:sz w:val="24"/>
          <w:szCs w:val="24"/>
        </w:rPr>
      </w:pPr>
      <w:r w:rsidRPr="00A17060">
        <w:rPr>
          <w:rFonts w:ascii="Arial" w:hAnsi="Arial" w:cs="Arial"/>
          <w:sz w:val="24"/>
          <w:szCs w:val="24"/>
        </w:rPr>
        <w:t xml:space="preserve">The building of which the survey will be conducted on is a three storey </w:t>
      </w:r>
      <w:r w:rsidR="009F5BD9" w:rsidRPr="00A17060">
        <w:rPr>
          <w:rFonts w:ascii="Arial" w:hAnsi="Arial" w:cs="Arial"/>
          <w:sz w:val="24"/>
          <w:szCs w:val="24"/>
        </w:rPr>
        <w:t xml:space="preserve">2,705m2 </w:t>
      </w:r>
      <w:r w:rsidRPr="00A17060">
        <w:rPr>
          <w:rFonts w:ascii="Arial" w:hAnsi="Arial" w:cs="Arial"/>
          <w:sz w:val="24"/>
          <w:szCs w:val="24"/>
        </w:rPr>
        <w:t>fairly new building</w:t>
      </w:r>
      <w:r w:rsidR="00013F80" w:rsidRPr="00A17060">
        <w:rPr>
          <w:rFonts w:ascii="Arial" w:hAnsi="Arial" w:cs="Arial"/>
          <w:sz w:val="24"/>
          <w:szCs w:val="24"/>
        </w:rPr>
        <w:t xml:space="preserve">. The </w:t>
      </w:r>
      <w:r w:rsidR="00CA2D49" w:rsidRPr="00A17060">
        <w:rPr>
          <w:rFonts w:ascii="Arial" w:hAnsi="Arial" w:cs="Arial"/>
          <w:sz w:val="24"/>
          <w:szCs w:val="24"/>
        </w:rPr>
        <w:t xml:space="preserve">exterior of the building is </w:t>
      </w:r>
      <w:r w:rsidR="00497DBD" w:rsidRPr="00A17060">
        <w:rPr>
          <w:rFonts w:ascii="Arial" w:hAnsi="Arial" w:cs="Arial"/>
          <w:sz w:val="24"/>
          <w:szCs w:val="24"/>
        </w:rPr>
        <w:t xml:space="preserve">constructed of reinforced </w:t>
      </w:r>
      <w:r w:rsidR="0054751E" w:rsidRPr="00A17060">
        <w:rPr>
          <w:rFonts w:ascii="Arial" w:hAnsi="Arial" w:cs="Arial"/>
          <w:sz w:val="24"/>
          <w:szCs w:val="24"/>
        </w:rPr>
        <w:t>concrete frame at low level, steel frame for the upper levels</w:t>
      </w:r>
      <w:r w:rsidR="003C224A" w:rsidRPr="00A17060">
        <w:rPr>
          <w:rFonts w:ascii="Arial" w:hAnsi="Arial" w:cs="Arial"/>
          <w:sz w:val="24"/>
          <w:szCs w:val="24"/>
        </w:rPr>
        <w:t xml:space="preserve">, brick-clad </w:t>
      </w:r>
      <w:r w:rsidR="005361FD" w:rsidRPr="00A17060">
        <w:rPr>
          <w:rFonts w:ascii="Arial" w:hAnsi="Arial" w:cs="Arial"/>
          <w:sz w:val="24"/>
          <w:szCs w:val="24"/>
        </w:rPr>
        <w:t>walls,</w:t>
      </w:r>
      <w:r w:rsidR="003C224A" w:rsidRPr="00A17060">
        <w:rPr>
          <w:rFonts w:ascii="Arial" w:hAnsi="Arial" w:cs="Arial"/>
          <w:sz w:val="24"/>
          <w:szCs w:val="24"/>
        </w:rPr>
        <w:t xml:space="preserve"> and profiled-metal roofing. </w:t>
      </w:r>
      <w:r w:rsidR="00C23881" w:rsidRPr="00A17060">
        <w:rPr>
          <w:rFonts w:ascii="Arial" w:hAnsi="Arial" w:cs="Arial"/>
          <w:sz w:val="24"/>
          <w:szCs w:val="24"/>
        </w:rPr>
        <w:t xml:space="preserve">The </w:t>
      </w:r>
      <w:r w:rsidR="00194759">
        <w:rPr>
          <w:rFonts w:ascii="Arial" w:hAnsi="Arial" w:cs="Arial"/>
          <w:sz w:val="24"/>
          <w:szCs w:val="24"/>
        </w:rPr>
        <w:t xml:space="preserve">use of the </w:t>
      </w:r>
      <w:r w:rsidR="00C23881" w:rsidRPr="00A17060">
        <w:rPr>
          <w:rFonts w:ascii="Arial" w:hAnsi="Arial" w:cs="Arial"/>
          <w:sz w:val="24"/>
          <w:szCs w:val="24"/>
        </w:rPr>
        <w:t>building is a library and study space</w:t>
      </w:r>
      <w:r w:rsidR="005361FD" w:rsidRPr="00A17060">
        <w:rPr>
          <w:rFonts w:ascii="Arial" w:hAnsi="Arial" w:cs="Arial"/>
          <w:sz w:val="24"/>
          <w:szCs w:val="24"/>
        </w:rPr>
        <w:t xml:space="preserve">. The location of the </w:t>
      </w:r>
      <w:r w:rsidR="005361FD" w:rsidRPr="00A17060">
        <w:rPr>
          <w:rFonts w:ascii="Arial" w:hAnsi="Arial" w:cs="Arial"/>
          <w:sz w:val="24"/>
          <w:szCs w:val="24"/>
        </w:rPr>
        <w:lastRenderedPageBreak/>
        <w:t>building is on a brownfield site of which used to be Swansea Dock Lands</w:t>
      </w:r>
      <w:r w:rsidR="003A47CA" w:rsidRPr="00A17060">
        <w:rPr>
          <w:rFonts w:ascii="Arial" w:hAnsi="Arial" w:cs="Arial"/>
          <w:sz w:val="24"/>
          <w:szCs w:val="24"/>
        </w:rPr>
        <w:t>.</w:t>
      </w:r>
      <w:r w:rsidR="0084377A" w:rsidRPr="00A17060">
        <w:rPr>
          <w:rFonts w:ascii="Arial" w:hAnsi="Arial" w:cs="Arial"/>
          <w:sz w:val="24"/>
          <w:szCs w:val="24"/>
        </w:rPr>
        <w:t xml:space="preserve"> </w:t>
      </w:r>
      <w:r w:rsidR="00F01A47" w:rsidRPr="00A17060">
        <w:rPr>
          <w:rFonts w:ascii="Arial" w:hAnsi="Arial" w:cs="Arial"/>
          <w:sz w:val="24"/>
          <w:szCs w:val="24"/>
        </w:rPr>
        <w:t>The building is s</w:t>
      </w:r>
      <w:r w:rsidR="0084377A" w:rsidRPr="00A17060">
        <w:rPr>
          <w:rFonts w:ascii="Arial" w:hAnsi="Arial" w:cs="Arial"/>
          <w:sz w:val="24"/>
          <w:szCs w:val="24"/>
        </w:rPr>
        <w:t>urrounded by residential properties</w:t>
      </w:r>
      <w:r w:rsidR="006A614F" w:rsidRPr="00A17060">
        <w:rPr>
          <w:rFonts w:ascii="Arial" w:hAnsi="Arial" w:cs="Arial"/>
          <w:sz w:val="24"/>
          <w:szCs w:val="24"/>
        </w:rPr>
        <w:t xml:space="preserve"> and dockland</w:t>
      </w:r>
      <w:r w:rsidR="009E0AAA" w:rsidRPr="00A17060">
        <w:rPr>
          <w:rFonts w:ascii="Arial" w:hAnsi="Arial" w:cs="Arial"/>
          <w:sz w:val="24"/>
          <w:szCs w:val="24"/>
        </w:rPr>
        <w:t xml:space="preserve">. </w:t>
      </w:r>
    </w:p>
    <w:p w14:paraId="3BD72614" w14:textId="4DF7389A" w:rsidR="00B000C6" w:rsidRPr="00A17060" w:rsidRDefault="009E0AAA" w:rsidP="00A17060">
      <w:pPr>
        <w:spacing w:line="360" w:lineRule="auto"/>
        <w:rPr>
          <w:rFonts w:ascii="Arial" w:hAnsi="Arial" w:cs="Arial"/>
          <w:sz w:val="24"/>
          <w:szCs w:val="24"/>
        </w:rPr>
      </w:pPr>
      <w:r w:rsidRPr="00A17060">
        <w:rPr>
          <w:rFonts w:ascii="Arial" w:hAnsi="Arial" w:cs="Arial"/>
          <w:sz w:val="24"/>
          <w:szCs w:val="24"/>
        </w:rPr>
        <w:t>Access to the building is not a challenge and it is situated opposite a car park</w:t>
      </w:r>
      <w:r w:rsidR="00F53795" w:rsidRPr="00A17060">
        <w:rPr>
          <w:rFonts w:ascii="Arial" w:hAnsi="Arial" w:cs="Arial"/>
          <w:sz w:val="24"/>
          <w:szCs w:val="24"/>
        </w:rPr>
        <w:t xml:space="preserve"> on level ground with no fences etc</w:t>
      </w:r>
      <w:r w:rsidR="00EF406C" w:rsidRPr="00A17060">
        <w:rPr>
          <w:rFonts w:ascii="Arial" w:hAnsi="Arial" w:cs="Arial"/>
          <w:sz w:val="24"/>
          <w:szCs w:val="24"/>
        </w:rPr>
        <w:t xml:space="preserve">. </w:t>
      </w:r>
      <w:r w:rsidR="004E163E" w:rsidRPr="00A17060">
        <w:rPr>
          <w:rFonts w:ascii="Arial" w:hAnsi="Arial" w:cs="Arial"/>
          <w:sz w:val="24"/>
          <w:szCs w:val="24"/>
        </w:rPr>
        <w:t xml:space="preserve">The building is on a waterfront so the weather conditions </w:t>
      </w:r>
      <w:r w:rsidR="006F102B" w:rsidRPr="00A17060">
        <w:rPr>
          <w:rFonts w:ascii="Arial" w:hAnsi="Arial" w:cs="Arial"/>
          <w:sz w:val="24"/>
          <w:szCs w:val="24"/>
        </w:rPr>
        <w:t>in the area contributed to the choice of materials and structure used to ensure that the bui</w:t>
      </w:r>
      <w:r w:rsidR="00B000C6" w:rsidRPr="00A17060">
        <w:rPr>
          <w:rFonts w:ascii="Arial" w:hAnsi="Arial" w:cs="Arial"/>
          <w:sz w:val="24"/>
          <w:szCs w:val="24"/>
        </w:rPr>
        <w:t xml:space="preserve">lding has a long lifespan without major defects. </w:t>
      </w:r>
    </w:p>
    <w:p w14:paraId="27FD3404" w14:textId="77777777" w:rsidR="00135BA1" w:rsidRPr="00A17060" w:rsidRDefault="003A47CA" w:rsidP="00A17060">
      <w:pPr>
        <w:spacing w:line="360" w:lineRule="auto"/>
        <w:rPr>
          <w:rFonts w:ascii="Arial" w:hAnsi="Arial" w:cs="Arial"/>
          <w:sz w:val="24"/>
          <w:szCs w:val="24"/>
        </w:rPr>
      </w:pPr>
      <w:r w:rsidRPr="00A17060">
        <w:rPr>
          <w:rFonts w:ascii="Arial" w:hAnsi="Arial" w:cs="Arial"/>
          <w:noProof/>
          <w:sz w:val="24"/>
          <w:szCs w:val="24"/>
        </w:rPr>
        <w:drawing>
          <wp:inline distT="0" distB="0" distL="0" distR="0" wp14:anchorId="12D3E663" wp14:editId="5349A0CA">
            <wp:extent cx="3585029" cy="1882140"/>
            <wp:effectExtent l="0" t="0" r="0" b="3810"/>
            <wp:docPr id="2" name="Picture 1" descr="A building with a large glass do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uilding with a large glass door&#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95669" cy="1887726"/>
                    </a:xfrm>
                    <a:prstGeom prst="rect">
                      <a:avLst/>
                    </a:prstGeom>
                    <a:noFill/>
                    <a:ln>
                      <a:noFill/>
                    </a:ln>
                  </pic:spPr>
                </pic:pic>
              </a:graphicData>
            </a:graphic>
          </wp:inline>
        </w:drawing>
      </w:r>
    </w:p>
    <w:p w14:paraId="1FD6BF39" w14:textId="531C71B9" w:rsidR="00CD6774" w:rsidRPr="00A17060" w:rsidRDefault="00000000" w:rsidP="00A17060">
      <w:pPr>
        <w:spacing w:line="360" w:lineRule="auto"/>
        <w:rPr>
          <w:rFonts w:ascii="Arial" w:hAnsi="Arial" w:cs="Arial"/>
          <w:sz w:val="24"/>
          <w:szCs w:val="24"/>
        </w:rPr>
      </w:pPr>
      <w:sdt>
        <w:sdtPr>
          <w:rPr>
            <w:rFonts w:ascii="Arial" w:hAnsi="Arial" w:cs="Arial"/>
            <w:sz w:val="24"/>
            <w:szCs w:val="24"/>
          </w:rPr>
          <w:id w:val="1614481790"/>
          <w:citation/>
        </w:sdtPr>
        <w:sdtContent>
          <w:r w:rsidR="008B6E51" w:rsidRPr="00A17060">
            <w:rPr>
              <w:rFonts w:ascii="Arial" w:hAnsi="Arial" w:cs="Arial"/>
              <w:sz w:val="24"/>
              <w:szCs w:val="24"/>
            </w:rPr>
            <w:fldChar w:fldCharType="begin"/>
          </w:r>
          <w:r w:rsidR="008B6E51" w:rsidRPr="00A17060">
            <w:rPr>
              <w:rFonts w:ascii="Arial" w:hAnsi="Arial" w:cs="Arial"/>
              <w:sz w:val="24"/>
              <w:szCs w:val="24"/>
            </w:rPr>
            <w:instrText xml:space="preserve"> CITATION Uni18 \l 2057 </w:instrText>
          </w:r>
          <w:r w:rsidR="008B6E51" w:rsidRPr="00A17060">
            <w:rPr>
              <w:rFonts w:ascii="Arial" w:hAnsi="Arial" w:cs="Arial"/>
              <w:sz w:val="24"/>
              <w:szCs w:val="24"/>
            </w:rPr>
            <w:fldChar w:fldCharType="separate"/>
          </w:r>
          <w:r w:rsidR="00C65215" w:rsidRPr="00C65215">
            <w:rPr>
              <w:rFonts w:ascii="Arial" w:hAnsi="Arial" w:cs="Arial"/>
              <w:noProof/>
              <w:sz w:val="24"/>
              <w:szCs w:val="24"/>
            </w:rPr>
            <w:t>(University Trinity Saint David, 2018)</w:t>
          </w:r>
          <w:r w:rsidR="008B6E51" w:rsidRPr="00A17060">
            <w:rPr>
              <w:rFonts w:ascii="Arial" w:hAnsi="Arial" w:cs="Arial"/>
              <w:sz w:val="24"/>
              <w:szCs w:val="24"/>
            </w:rPr>
            <w:fldChar w:fldCharType="end"/>
          </w:r>
        </w:sdtContent>
      </w:sdt>
    </w:p>
    <w:p w14:paraId="4735BCFD" w14:textId="77777777" w:rsidR="000D7A66" w:rsidRPr="00A17060" w:rsidRDefault="000D7A66" w:rsidP="00A17060">
      <w:pPr>
        <w:spacing w:line="360" w:lineRule="auto"/>
        <w:rPr>
          <w:rFonts w:ascii="Arial" w:hAnsi="Arial" w:cs="Arial"/>
          <w:sz w:val="24"/>
          <w:szCs w:val="24"/>
        </w:rPr>
      </w:pPr>
    </w:p>
    <w:p w14:paraId="5D4718E8" w14:textId="5E74DFD8" w:rsidR="000D7A66" w:rsidRPr="00A17060" w:rsidRDefault="0039621A" w:rsidP="00A17060">
      <w:pPr>
        <w:pStyle w:val="Heading4"/>
        <w:spacing w:line="360" w:lineRule="auto"/>
        <w:rPr>
          <w:rFonts w:ascii="Arial" w:hAnsi="Arial" w:cs="Arial"/>
          <w:sz w:val="24"/>
          <w:szCs w:val="24"/>
        </w:rPr>
      </w:pPr>
      <w:r w:rsidRPr="00A17060">
        <w:rPr>
          <w:rFonts w:ascii="Arial" w:hAnsi="Arial" w:cs="Arial"/>
          <w:sz w:val="24"/>
          <w:szCs w:val="24"/>
        </w:rPr>
        <w:t>W</w:t>
      </w:r>
      <w:r w:rsidR="000D7A66" w:rsidRPr="00A17060">
        <w:rPr>
          <w:rFonts w:ascii="Arial" w:hAnsi="Arial" w:cs="Arial"/>
          <w:sz w:val="24"/>
          <w:szCs w:val="24"/>
        </w:rPr>
        <w:t xml:space="preserve">hat are the key areas of focus for this survey? </w:t>
      </w:r>
      <w:r w:rsidRPr="00A17060">
        <w:rPr>
          <w:rFonts w:ascii="Arial" w:hAnsi="Arial" w:cs="Arial"/>
          <w:sz w:val="24"/>
          <w:szCs w:val="24"/>
        </w:rPr>
        <w:t>–</w:t>
      </w:r>
      <w:r w:rsidR="000D7A66" w:rsidRPr="00A17060">
        <w:rPr>
          <w:rFonts w:ascii="Arial" w:hAnsi="Arial" w:cs="Arial"/>
          <w:sz w:val="24"/>
          <w:szCs w:val="24"/>
        </w:rPr>
        <w:t xml:space="preserve"> </w:t>
      </w:r>
    </w:p>
    <w:p w14:paraId="302BDA78" w14:textId="33F5F1EB" w:rsidR="0039621A" w:rsidRPr="00A17060" w:rsidRDefault="005313AD" w:rsidP="00A17060">
      <w:pPr>
        <w:spacing w:line="360" w:lineRule="auto"/>
        <w:rPr>
          <w:rFonts w:ascii="Arial" w:hAnsi="Arial" w:cs="Arial"/>
          <w:sz w:val="24"/>
          <w:szCs w:val="24"/>
        </w:rPr>
      </w:pPr>
      <w:r w:rsidRPr="00A17060">
        <w:rPr>
          <w:rFonts w:ascii="Arial" w:hAnsi="Arial" w:cs="Arial"/>
          <w:sz w:val="24"/>
          <w:szCs w:val="24"/>
        </w:rPr>
        <w:t xml:space="preserve">The key aims for the survey are </w:t>
      </w:r>
      <w:r w:rsidR="00BC0822" w:rsidRPr="00A17060">
        <w:rPr>
          <w:rFonts w:ascii="Arial" w:hAnsi="Arial" w:cs="Arial"/>
          <w:sz w:val="24"/>
          <w:szCs w:val="24"/>
        </w:rPr>
        <w:t>to –</w:t>
      </w:r>
    </w:p>
    <w:p w14:paraId="1EC5C6D3" w14:textId="77777777" w:rsidR="00603BAC" w:rsidRPr="00A17060" w:rsidRDefault="00D23B76" w:rsidP="00A17060">
      <w:pPr>
        <w:pStyle w:val="ListParagraph"/>
        <w:numPr>
          <w:ilvl w:val="0"/>
          <w:numId w:val="5"/>
        </w:numPr>
        <w:spacing w:line="360" w:lineRule="auto"/>
        <w:rPr>
          <w:rFonts w:ascii="Arial" w:hAnsi="Arial" w:cs="Arial"/>
          <w:sz w:val="24"/>
          <w:szCs w:val="24"/>
        </w:rPr>
      </w:pPr>
      <w:r w:rsidRPr="00A17060">
        <w:rPr>
          <w:rFonts w:ascii="Arial" w:hAnsi="Arial" w:cs="Arial"/>
          <w:sz w:val="24"/>
          <w:szCs w:val="24"/>
        </w:rPr>
        <w:t xml:space="preserve">Assess the overall condition of the structural elements and to do this </w:t>
      </w:r>
      <w:r w:rsidR="00250B29" w:rsidRPr="00A17060">
        <w:rPr>
          <w:rFonts w:ascii="Arial" w:hAnsi="Arial" w:cs="Arial"/>
          <w:sz w:val="24"/>
          <w:szCs w:val="24"/>
        </w:rPr>
        <w:t>you would look for settlement, cracks</w:t>
      </w:r>
      <w:r w:rsidR="006E5454" w:rsidRPr="00A17060">
        <w:rPr>
          <w:rFonts w:ascii="Arial" w:hAnsi="Arial" w:cs="Arial"/>
          <w:sz w:val="24"/>
          <w:szCs w:val="24"/>
        </w:rPr>
        <w:t xml:space="preserve">, signs of movement etc. </w:t>
      </w:r>
    </w:p>
    <w:p w14:paraId="1029A404" w14:textId="43526248" w:rsidR="00BC0822" w:rsidRPr="00A17060" w:rsidRDefault="006E5454" w:rsidP="00A17060">
      <w:pPr>
        <w:pStyle w:val="ListParagraph"/>
        <w:numPr>
          <w:ilvl w:val="0"/>
          <w:numId w:val="5"/>
        </w:numPr>
        <w:spacing w:line="360" w:lineRule="auto"/>
        <w:rPr>
          <w:rFonts w:ascii="Arial" w:hAnsi="Arial" w:cs="Arial"/>
          <w:sz w:val="24"/>
          <w:szCs w:val="24"/>
        </w:rPr>
      </w:pPr>
      <w:r w:rsidRPr="00A17060">
        <w:rPr>
          <w:rFonts w:ascii="Arial" w:hAnsi="Arial" w:cs="Arial"/>
          <w:sz w:val="24"/>
          <w:szCs w:val="24"/>
        </w:rPr>
        <w:t xml:space="preserve">The roof </w:t>
      </w:r>
      <w:r w:rsidR="00F53795" w:rsidRPr="00A17060">
        <w:rPr>
          <w:rFonts w:ascii="Arial" w:hAnsi="Arial" w:cs="Arial"/>
          <w:sz w:val="24"/>
          <w:szCs w:val="24"/>
        </w:rPr>
        <w:t xml:space="preserve">will </w:t>
      </w:r>
      <w:r w:rsidRPr="00A17060">
        <w:rPr>
          <w:rFonts w:ascii="Arial" w:hAnsi="Arial" w:cs="Arial"/>
          <w:sz w:val="24"/>
          <w:szCs w:val="24"/>
        </w:rPr>
        <w:t xml:space="preserve">be checked for </w:t>
      </w:r>
      <w:r w:rsidR="0006210C" w:rsidRPr="00A17060">
        <w:rPr>
          <w:rFonts w:ascii="Arial" w:hAnsi="Arial" w:cs="Arial"/>
          <w:sz w:val="24"/>
          <w:szCs w:val="24"/>
        </w:rPr>
        <w:t>leaks and damaged tiles</w:t>
      </w:r>
      <w:r w:rsidR="00603BAC" w:rsidRPr="00A17060">
        <w:rPr>
          <w:rFonts w:ascii="Arial" w:hAnsi="Arial" w:cs="Arial"/>
          <w:sz w:val="24"/>
          <w:szCs w:val="24"/>
        </w:rPr>
        <w:t xml:space="preserve">, the use of the drone survey is great for this as </w:t>
      </w:r>
      <w:r w:rsidR="0010677D" w:rsidRPr="00A17060">
        <w:rPr>
          <w:rFonts w:ascii="Arial" w:hAnsi="Arial" w:cs="Arial"/>
          <w:sz w:val="24"/>
          <w:szCs w:val="24"/>
        </w:rPr>
        <w:t xml:space="preserve">the risk of harm getting someone up on the roof is completely eliminated. </w:t>
      </w:r>
    </w:p>
    <w:p w14:paraId="0EFD4024" w14:textId="7520ED23" w:rsidR="005714EA" w:rsidRPr="00A17060" w:rsidRDefault="00102E51" w:rsidP="00A17060">
      <w:pPr>
        <w:pStyle w:val="ListParagraph"/>
        <w:numPr>
          <w:ilvl w:val="0"/>
          <w:numId w:val="5"/>
        </w:numPr>
        <w:spacing w:line="360" w:lineRule="auto"/>
        <w:rPr>
          <w:rFonts w:ascii="Arial" w:hAnsi="Arial" w:cs="Arial"/>
          <w:sz w:val="24"/>
          <w:szCs w:val="24"/>
        </w:rPr>
      </w:pPr>
      <w:r w:rsidRPr="00A17060">
        <w:rPr>
          <w:rFonts w:ascii="Arial" w:hAnsi="Arial" w:cs="Arial"/>
          <w:sz w:val="24"/>
          <w:szCs w:val="24"/>
        </w:rPr>
        <w:t>Check for dampness/moisture</w:t>
      </w:r>
      <w:r w:rsidR="00136FA6" w:rsidRPr="00A17060">
        <w:rPr>
          <w:rFonts w:ascii="Arial" w:hAnsi="Arial" w:cs="Arial"/>
          <w:sz w:val="24"/>
          <w:szCs w:val="24"/>
        </w:rPr>
        <w:t xml:space="preserve">, signs of either of those would be stains, mould or </w:t>
      </w:r>
      <w:r w:rsidR="00E80305" w:rsidRPr="00A17060">
        <w:rPr>
          <w:rFonts w:ascii="Arial" w:hAnsi="Arial" w:cs="Arial"/>
          <w:sz w:val="24"/>
          <w:szCs w:val="24"/>
        </w:rPr>
        <w:t>peeling</w:t>
      </w:r>
      <w:r w:rsidR="00136FA6" w:rsidRPr="00A17060">
        <w:rPr>
          <w:rFonts w:ascii="Arial" w:hAnsi="Arial" w:cs="Arial"/>
          <w:sz w:val="24"/>
          <w:szCs w:val="24"/>
        </w:rPr>
        <w:t xml:space="preserve"> paint.</w:t>
      </w:r>
    </w:p>
    <w:p w14:paraId="0F74EA8C" w14:textId="33DA1551" w:rsidR="005714EA" w:rsidRPr="00A17060" w:rsidRDefault="005714EA" w:rsidP="00A17060">
      <w:pPr>
        <w:pStyle w:val="ListParagraph"/>
        <w:numPr>
          <w:ilvl w:val="0"/>
          <w:numId w:val="5"/>
        </w:numPr>
        <w:spacing w:line="360" w:lineRule="auto"/>
        <w:rPr>
          <w:rFonts w:ascii="Arial" w:hAnsi="Arial" w:cs="Arial"/>
          <w:sz w:val="24"/>
          <w:szCs w:val="24"/>
        </w:rPr>
      </w:pPr>
      <w:r w:rsidRPr="00A17060">
        <w:rPr>
          <w:rFonts w:ascii="Arial" w:hAnsi="Arial" w:cs="Arial"/>
          <w:sz w:val="24"/>
          <w:szCs w:val="24"/>
        </w:rPr>
        <w:t xml:space="preserve">Assess the interior condition </w:t>
      </w:r>
      <w:r w:rsidR="00E80305" w:rsidRPr="00A17060">
        <w:rPr>
          <w:rFonts w:ascii="Arial" w:hAnsi="Arial" w:cs="Arial"/>
          <w:sz w:val="24"/>
          <w:szCs w:val="24"/>
        </w:rPr>
        <w:t xml:space="preserve">for uneven surfaces, </w:t>
      </w:r>
      <w:r w:rsidR="00F92724" w:rsidRPr="00A17060">
        <w:rPr>
          <w:rFonts w:ascii="Arial" w:hAnsi="Arial" w:cs="Arial"/>
          <w:sz w:val="24"/>
          <w:szCs w:val="24"/>
        </w:rPr>
        <w:t>cracks,</w:t>
      </w:r>
      <w:r w:rsidR="00E80305" w:rsidRPr="00A17060">
        <w:rPr>
          <w:rFonts w:ascii="Arial" w:hAnsi="Arial" w:cs="Arial"/>
          <w:sz w:val="24"/>
          <w:szCs w:val="24"/>
        </w:rPr>
        <w:t xml:space="preserve"> </w:t>
      </w:r>
      <w:r w:rsidR="0012363C" w:rsidRPr="00A17060">
        <w:rPr>
          <w:rFonts w:ascii="Arial" w:hAnsi="Arial" w:cs="Arial"/>
          <w:sz w:val="24"/>
          <w:szCs w:val="24"/>
        </w:rPr>
        <w:t>or signs of movement.</w:t>
      </w:r>
    </w:p>
    <w:p w14:paraId="263FC827" w14:textId="4DCDA69E" w:rsidR="00755614" w:rsidRPr="00A17060" w:rsidRDefault="00755614" w:rsidP="00A17060">
      <w:pPr>
        <w:pStyle w:val="ListParagraph"/>
        <w:numPr>
          <w:ilvl w:val="0"/>
          <w:numId w:val="5"/>
        </w:numPr>
        <w:spacing w:line="360" w:lineRule="auto"/>
        <w:rPr>
          <w:rFonts w:ascii="Arial" w:hAnsi="Arial" w:cs="Arial"/>
          <w:sz w:val="24"/>
          <w:szCs w:val="24"/>
        </w:rPr>
      </w:pPr>
      <w:r w:rsidRPr="00A17060">
        <w:rPr>
          <w:rFonts w:ascii="Arial" w:hAnsi="Arial" w:cs="Arial"/>
          <w:sz w:val="24"/>
          <w:szCs w:val="24"/>
        </w:rPr>
        <w:t xml:space="preserve">Assess the condition of external features </w:t>
      </w:r>
      <w:r w:rsidR="009C50E2" w:rsidRPr="00A17060">
        <w:rPr>
          <w:rFonts w:ascii="Arial" w:hAnsi="Arial" w:cs="Arial"/>
          <w:sz w:val="24"/>
          <w:szCs w:val="24"/>
        </w:rPr>
        <w:t>such as cladding</w:t>
      </w:r>
      <w:r w:rsidR="00F53795" w:rsidRPr="00A17060">
        <w:rPr>
          <w:rFonts w:ascii="Arial" w:hAnsi="Arial" w:cs="Arial"/>
          <w:sz w:val="24"/>
          <w:szCs w:val="24"/>
        </w:rPr>
        <w:t xml:space="preserve">, glass and the brickwork. </w:t>
      </w:r>
    </w:p>
    <w:p w14:paraId="6F3A8304" w14:textId="255AFB66" w:rsidR="00B05130" w:rsidRPr="00546E54" w:rsidRDefault="00BD4121" w:rsidP="00B05130">
      <w:pPr>
        <w:pStyle w:val="ListParagraph"/>
        <w:numPr>
          <w:ilvl w:val="0"/>
          <w:numId w:val="5"/>
        </w:numPr>
        <w:spacing w:line="360" w:lineRule="auto"/>
        <w:rPr>
          <w:rFonts w:ascii="Arial" w:hAnsi="Arial" w:cs="Arial"/>
          <w:sz w:val="24"/>
          <w:szCs w:val="24"/>
        </w:rPr>
      </w:pPr>
      <w:r w:rsidRPr="00A17060">
        <w:rPr>
          <w:rFonts w:ascii="Arial" w:hAnsi="Arial" w:cs="Arial"/>
          <w:sz w:val="24"/>
          <w:szCs w:val="24"/>
        </w:rPr>
        <w:t xml:space="preserve">Conduct a survey on the surface and ground conditions, </w:t>
      </w:r>
      <w:r w:rsidR="009E41C4">
        <w:rPr>
          <w:rFonts w:ascii="Arial" w:hAnsi="Arial" w:cs="Arial"/>
          <w:sz w:val="24"/>
          <w:szCs w:val="24"/>
        </w:rPr>
        <w:t xml:space="preserve">this </w:t>
      </w:r>
      <w:r w:rsidRPr="00A17060">
        <w:rPr>
          <w:rFonts w:ascii="Arial" w:hAnsi="Arial" w:cs="Arial"/>
          <w:sz w:val="24"/>
          <w:szCs w:val="24"/>
        </w:rPr>
        <w:t xml:space="preserve">could potentially identify issues </w:t>
      </w:r>
      <w:r w:rsidR="00BC0CBC" w:rsidRPr="00A17060">
        <w:rPr>
          <w:rFonts w:ascii="Arial" w:hAnsi="Arial" w:cs="Arial"/>
          <w:sz w:val="24"/>
          <w:szCs w:val="24"/>
        </w:rPr>
        <w:t>with drainage etc.</w:t>
      </w:r>
    </w:p>
    <w:p w14:paraId="4A5CC37F" w14:textId="77777777" w:rsidR="001573BA" w:rsidRPr="00A17060" w:rsidRDefault="001573BA" w:rsidP="00A17060">
      <w:pPr>
        <w:spacing w:line="360" w:lineRule="auto"/>
        <w:rPr>
          <w:rFonts w:ascii="Arial" w:hAnsi="Arial" w:cs="Arial"/>
          <w:sz w:val="24"/>
          <w:szCs w:val="24"/>
        </w:rPr>
      </w:pPr>
    </w:p>
    <w:p w14:paraId="4C16A923" w14:textId="1EF2293B" w:rsidR="00C37BD1" w:rsidRPr="00A17060" w:rsidRDefault="00C37BD1" w:rsidP="00A17060">
      <w:pPr>
        <w:pStyle w:val="Heading3"/>
        <w:numPr>
          <w:ilvl w:val="0"/>
          <w:numId w:val="1"/>
        </w:numPr>
        <w:spacing w:line="360" w:lineRule="auto"/>
        <w:rPr>
          <w:rFonts w:ascii="Arial" w:hAnsi="Arial" w:cs="Arial"/>
          <w:sz w:val="24"/>
          <w:szCs w:val="24"/>
        </w:rPr>
      </w:pPr>
      <w:bookmarkStart w:id="2" w:name="_Toc185153571"/>
      <w:r w:rsidRPr="00A17060">
        <w:rPr>
          <w:rFonts w:ascii="Arial" w:hAnsi="Arial" w:cs="Arial"/>
          <w:sz w:val="24"/>
          <w:szCs w:val="24"/>
        </w:rPr>
        <w:t>Selection of Digital Tools and Technologies</w:t>
      </w:r>
      <w:bookmarkEnd w:id="2"/>
    </w:p>
    <w:p w14:paraId="0D96385D" w14:textId="77777777" w:rsidR="000F606F" w:rsidRPr="00A17060" w:rsidRDefault="00505C83" w:rsidP="00A17060">
      <w:pPr>
        <w:pStyle w:val="Heading4"/>
        <w:spacing w:line="360" w:lineRule="auto"/>
        <w:rPr>
          <w:rFonts w:ascii="Arial" w:hAnsi="Arial" w:cs="Arial"/>
          <w:sz w:val="24"/>
          <w:szCs w:val="24"/>
        </w:rPr>
      </w:pPr>
      <w:r w:rsidRPr="00A17060">
        <w:rPr>
          <w:rFonts w:ascii="Arial" w:hAnsi="Arial" w:cs="Arial"/>
          <w:sz w:val="24"/>
          <w:szCs w:val="24"/>
        </w:rPr>
        <w:t>Drone</w:t>
      </w:r>
      <w:r w:rsidR="007B27A3" w:rsidRPr="00A17060">
        <w:rPr>
          <w:rFonts w:ascii="Arial" w:hAnsi="Arial" w:cs="Arial"/>
          <w:sz w:val="24"/>
          <w:szCs w:val="24"/>
        </w:rPr>
        <w:t xml:space="preserve"> – </w:t>
      </w:r>
    </w:p>
    <w:p w14:paraId="436DC433" w14:textId="344810BE" w:rsidR="000754D8" w:rsidRDefault="007B27A3" w:rsidP="007258C4">
      <w:pPr>
        <w:spacing w:line="360" w:lineRule="auto"/>
        <w:ind w:left="360"/>
        <w:rPr>
          <w:rFonts w:ascii="Arial" w:hAnsi="Arial" w:cs="Arial"/>
          <w:sz w:val="24"/>
          <w:szCs w:val="24"/>
        </w:rPr>
      </w:pPr>
      <w:r w:rsidRPr="00A17060">
        <w:rPr>
          <w:rFonts w:ascii="Arial" w:hAnsi="Arial" w:cs="Arial"/>
          <w:sz w:val="24"/>
          <w:szCs w:val="24"/>
        </w:rPr>
        <w:t xml:space="preserve">Drones are used for building surveys because they are a </w:t>
      </w:r>
      <w:r w:rsidR="000F606F" w:rsidRPr="00A17060">
        <w:rPr>
          <w:rFonts w:ascii="Arial" w:hAnsi="Arial" w:cs="Arial"/>
          <w:sz w:val="24"/>
          <w:szCs w:val="24"/>
        </w:rPr>
        <w:t>cost-effective</w:t>
      </w:r>
      <w:r w:rsidRPr="00A17060">
        <w:rPr>
          <w:rFonts w:ascii="Arial" w:hAnsi="Arial" w:cs="Arial"/>
          <w:sz w:val="24"/>
          <w:szCs w:val="24"/>
        </w:rPr>
        <w:t xml:space="preserve"> solution</w:t>
      </w:r>
      <w:r w:rsidR="008D5D12" w:rsidRPr="00A17060">
        <w:rPr>
          <w:rFonts w:ascii="Arial" w:hAnsi="Arial" w:cs="Arial"/>
          <w:sz w:val="24"/>
          <w:szCs w:val="24"/>
        </w:rPr>
        <w:t xml:space="preserve"> that is efficient and accurate as they capture the measurem</w:t>
      </w:r>
      <w:r w:rsidR="00F43FF3" w:rsidRPr="00A17060">
        <w:rPr>
          <w:rFonts w:ascii="Arial" w:hAnsi="Arial" w:cs="Arial"/>
          <w:sz w:val="24"/>
          <w:szCs w:val="24"/>
        </w:rPr>
        <w:t xml:space="preserve">ents along with images of the </w:t>
      </w:r>
      <w:r w:rsidR="00BF7D18" w:rsidRPr="00A17060">
        <w:rPr>
          <w:rFonts w:ascii="Arial" w:hAnsi="Arial" w:cs="Arial"/>
          <w:sz w:val="24"/>
          <w:szCs w:val="24"/>
        </w:rPr>
        <w:t xml:space="preserve">area that </w:t>
      </w:r>
      <w:r w:rsidR="00D2272D" w:rsidRPr="00A17060">
        <w:rPr>
          <w:rFonts w:ascii="Arial" w:hAnsi="Arial" w:cs="Arial"/>
          <w:sz w:val="24"/>
          <w:szCs w:val="24"/>
        </w:rPr>
        <w:t>are being surveyed</w:t>
      </w:r>
      <w:r w:rsidR="00BF7D18" w:rsidRPr="00A17060">
        <w:rPr>
          <w:rFonts w:ascii="Arial" w:hAnsi="Arial" w:cs="Arial"/>
          <w:sz w:val="24"/>
          <w:szCs w:val="24"/>
        </w:rPr>
        <w:t xml:space="preserve">. What makes the drone so accurate is </w:t>
      </w:r>
      <w:r w:rsidR="00C10C74" w:rsidRPr="00A17060">
        <w:rPr>
          <w:rFonts w:ascii="Arial" w:hAnsi="Arial" w:cs="Arial"/>
          <w:sz w:val="24"/>
          <w:szCs w:val="24"/>
        </w:rPr>
        <w:t>due to</w:t>
      </w:r>
      <w:r w:rsidR="000F3DBE" w:rsidRPr="00A17060">
        <w:rPr>
          <w:rFonts w:ascii="Arial" w:hAnsi="Arial" w:cs="Arial"/>
          <w:sz w:val="24"/>
          <w:szCs w:val="24"/>
        </w:rPr>
        <w:t xml:space="preserve"> the </w:t>
      </w:r>
      <w:r w:rsidR="000F606F" w:rsidRPr="00A17060">
        <w:rPr>
          <w:rFonts w:ascii="Arial" w:hAnsi="Arial" w:cs="Arial"/>
          <w:sz w:val="24"/>
          <w:szCs w:val="24"/>
        </w:rPr>
        <w:t>high-resolution</w:t>
      </w:r>
      <w:r w:rsidR="000F3DBE" w:rsidRPr="00A17060">
        <w:rPr>
          <w:rFonts w:ascii="Arial" w:hAnsi="Arial" w:cs="Arial"/>
          <w:sz w:val="24"/>
          <w:szCs w:val="24"/>
        </w:rPr>
        <w:t xml:space="preserve"> cameras and sensors</w:t>
      </w:r>
      <w:r w:rsidR="003C7396" w:rsidRPr="00A17060">
        <w:rPr>
          <w:rFonts w:ascii="Arial" w:hAnsi="Arial" w:cs="Arial"/>
          <w:sz w:val="24"/>
          <w:szCs w:val="24"/>
        </w:rPr>
        <w:t xml:space="preserve">. A benefit of using a drone to complete a survey </w:t>
      </w:r>
      <w:r w:rsidR="00C935A8" w:rsidRPr="00A17060">
        <w:rPr>
          <w:rFonts w:ascii="Arial" w:hAnsi="Arial" w:cs="Arial"/>
          <w:sz w:val="24"/>
          <w:szCs w:val="24"/>
        </w:rPr>
        <w:t>is that it allows a 3D model of the area to be created</w:t>
      </w:r>
      <w:r w:rsidR="0000261C" w:rsidRPr="00A17060">
        <w:rPr>
          <w:rFonts w:ascii="Arial" w:hAnsi="Arial" w:cs="Arial"/>
          <w:sz w:val="24"/>
          <w:szCs w:val="24"/>
        </w:rPr>
        <w:t xml:space="preserve"> another benefit is that a drone can survey </w:t>
      </w:r>
      <w:r w:rsidR="00507DD8" w:rsidRPr="00A17060">
        <w:rPr>
          <w:rFonts w:ascii="Arial" w:hAnsi="Arial" w:cs="Arial"/>
          <w:sz w:val="24"/>
          <w:szCs w:val="24"/>
        </w:rPr>
        <w:t>unreachable locations</w:t>
      </w:r>
      <w:r w:rsidR="00D2272D" w:rsidRPr="00A17060">
        <w:rPr>
          <w:rFonts w:ascii="Arial" w:hAnsi="Arial" w:cs="Arial"/>
          <w:sz w:val="24"/>
          <w:szCs w:val="24"/>
        </w:rPr>
        <w:t xml:space="preserve"> such as roofs which are not easy to access</w:t>
      </w:r>
      <w:r w:rsidR="00773B92" w:rsidRPr="00A17060">
        <w:rPr>
          <w:rFonts w:ascii="Arial" w:hAnsi="Arial" w:cs="Arial"/>
          <w:sz w:val="24"/>
          <w:szCs w:val="24"/>
        </w:rPr>
        <w:t>.</w:t>
      </w:r>
      <w:r w:rsidR="00101478" w:rsidRPr="00A17060">
        <w:rPr>
          <w:rFonts w:ascii="Arial" w:hAnsi="Arial" w:cs="Arial"/>
          <w:sz w:val="24"/>
          <w:szCs w:val="24"/>
        </w:rPr>
        <w:t xml:space="preserve"> </w:t>
      </w:r>
      <w:r w:rsidR="00D2272D" w:rsidRPr="00A17060">
        <w:rPr>
          <w:rFonts w:ascii="Arial" w:hAnsi="Arial" w:cs="Arial"/>
          <w:sz w:val="24"/>
          <w:szCs w:val="24"/>
        </w:rPr>
        <w:t>Drone surveys</w:t>
      </w:r>
      <w:r w:rsidR="00101478" w:rsidRPr="00A17060">
        <w:rPr>
          <w:rFonts w:ascii="Arial" w:hAnsi="Arial" w:cs="Arial"/>
          <w:sz w:val="24"/>
          <w:szCs w:val="24"/>
        </w:rPr>
        <w:t xml:space="preserve"> are conduc</w:t>
      </w:r>
      <w:r w:rsidR="00D2272D" w:rsidRPr="00A17060">
        <w:rPr>
          <w:rFonts w:ascii="Arial" w:hAnsi="Arial" w:cs="Arial"/>
          <w:sz w:val="24"/>
          <w:szCs w:val="24"/>
        </w:rPr>
        <w:t>ted</w:t>
      </w:r>
      <w:r w:rsidR="00101478" w:rsidRPr="00A17060">
        <w:rPr>
          <w:rFonts w:ascii="Arial" w:hAnsi="Arial" w:cs="Arial"/>
          <w:sz w:val="24"/>
          <w:szCs w:val="24"/>
        </w:rPr>
        <w:t xml:space="preserve"> by someone on the ground who will control where the drone goes by watching via an iPad/tablet which is connected to the drone</w:t>
      </w:r>
      <w:r w:rsidR="00E12BA3" w:rsidRPr="00A17060">
        <w:rPr>
          <w:rFonts w:ascii="Arial" w:hAnsi="Arial" w:cs="Arial"/>
          <w:sz w:val="24"/>
          <w:szCs w:val="24"/>
        </w:rPr>
        <w:t xml:space="preserve">, the speed of which a drone can capture the information is unmatched </w:t>
      </w:r>
      <w:r w:rsidR="005F304C" w:rsidRPr="00A17060">
        <w:rPr>
          <w:rFonts w:ascii="Arial" w:hAnsi="Arial" w:cs="Arial"/>
          <w:sz w:val="24"/>
          <w:szCs w:val="24"/>
        </w:rPr>
        <w:t xml:space="preserve">and this is one of the key benefits to using them. </w:t>
      </w:r>
      <w:sdt>
        <w:sdtPr>
          <w:rPr>
            <w:rFonts w:ascii="Arial" w:hAnsi="Arial" w:cs="Arial"/>
            <w:sz w:val="24"/>
            <w:szCs w:val="24"/>
          </w:rPr>
          <w:id w:val="1407884244"/>
          <w:citation/>
        </w:sdtPr>
        <w:sdtContent>
          <w:r w:rsidR="007A1D8A" w:rsidRPr="00A17060">
            <w:rPr>
              <w:rFonts w:ascii="Arial" w:hAnsi="Arial" w:cs="Arial"/>
              <w:sz w:val="24"/>
              <w:szCs w:val="24"/>
            </w:rPr>
            <w:fldChar w:fldCharType="begin"/>
          </w:r>
          <w:r w:rsidR="007A1D8A" w:rsidRPr="00A17060">
            <w:rPr>
              <w:rFonts w:ascii="Arial" w:hAnsi="Arial" w:cs="Arial"/>
              <w:sz w:val="24"/>
              <w:szCs w:val="24"/>
            </w:rPr>
            <w:instrText xml:space="preserve"> CITATION RIC23 \l 2057 </w:instrText>
          </w:r>
          <w:r w:rsidR="007A1D8A" w:rsidRPr="00A17060">
            <w:rPr>
              <w:rFonts w:ascii="Arial" w:hAnsi="Arial" w:cs="Arial"/>
              <w:sz w:val="24"/>
              <w:szCs w:val="24"/>
            </w:rPr>
            <w:fldChar w:fldCharType="separate"/>
          </w:r>
          <w:r w:rsidR="00C65215" w:rsidRPr="00C65215">
            <w:rPr>
              <w:rFonts w:ascii="Arial" w:hAnsi="Arial" w:cs="Arial"/>
              <w:noProof/>
              <w:sz w:val="24"/>
              <w:szCs w:val="24"/>
            </w:rPr>
            <w:t>(RICS, 2023)</w:t>
          </w:r>
          <w:r w:rsidR="007A1D8A" w:rsidRPr="00A17060">
            <w:rPr>
              <w:rFonts w:ascii="Arial" w:hAnsi="Arial" w:cs="Arial"/>
              <w:sz w:val="24"/>
              <w:szCs w:val="24"/>
            </w:rPr>
            <w:fldChar w:fldCharType="end"/>
          </w:r>
        </w:sdtContent>
      </w:sdt>
    </w:p>
    <w:p w14:paraId="2332324C" w14:textId="5DDF770B" w:rsidR="007258C4" w:rsidRPr="00A17060" w:rsidRDefault="007258C4" w:rsidP="007258C4">
      <w:pPr>
        <w:spacing w:line="360" w:lineRule="auto"/>
        <w:ind w:left="360"/>
        <w:rPr>
          <w:rFonts w:ascii="Arial" w:hAnsi="Arial" w:cs="Arial"/>
          <w:sz w:val="24"/>
          <w:szCs w:val="24"/>
        </w:rPr>
      </w:pPr>
      <w:r>
        <w:rPr>
          <w:rFonts w:ascii="Arial" w:hAnsi="Arial" w:cs="Arial"/>
          <w:sz w:val="24"/>
          <w:szCs w:val="24"/>
        </w:rPr>
        <w:t xml:space="preserve">To conduct a </w:t>
      </w:r>
      <w:r w:rsidR="00C94B72">
        <w:rPr>
          <w:rFonts w:ascii="Arial" w:hAnsi="Arial" w:cs="Arial"/>
          <w:sz w:val="24"/>
          <w:szCs w:val="24"/>
        </w:rPr>
        <w:t xml:space="preserve">successful drone survey a plan will need to be in place first to follow, </w:t>
      </w:r>
      <w:r w:rsidR="009142AD">
        <w:rPr>
          <w:rFonts w:ascii="Arial" w:hAnsi="Arial" w:cs="Arial"/>
          <w:sz w:val="24"/>
          <w:szCs w:val="24"/>
        </w:rPr>
        <w:t xml:space="preserve">the weather conditions must be checked before the drone is set up, </w:t>
      </w:r>
      <w:r w:rsidR="0099545D">
        <w:rPr>
          <w:rFonts w:ascii="Arial" w:hAnsi="Arial" w:cs="Arial"/>
          <w:sz w:val="24"/>
          <w:szCs w:val="24"/>
        </w:rPr>
        <w:t xml:space="preserve">and </w:t>
      </w:r>
      <w:r w:rsidR="009142AD">
        <w:rPr>
          <w:rFonts w:ascii="Arial" w:hAnsi="Arial" w:cs="Arial"/>
          <w:sz w:val="24"/>
          <w:szCs w:val="24"/>
        </w:rPr>
        <w:t>the battery life must be monitored</w:t>
      </w:r>
      <w:r w:rsidR="00D8393A">
        <w:rPr>
          <w:rFonts w:ascii="Arial" w:hAnsi="Arial" w:cs="Arial"/>
          <w:sz w:val="24"/>
          <w:szCs w:val="24"/>
        </w:rPr>
        <w:t xml:space="preserve">. </w:t>
      </w:r>
      <w:sdt>
        <w:sdtPr>
          <w:rPr>
            <w:rFonts w:ascii="Arial" w:hAnsi="Arial" w:cs="Arial"/>
            <w:sz w:val="24"/>
            <w:szCs w:val="24"/>
          </w:rPr>
          <w:id w:val="1553809440"/>
          <w:citation/>
        </w:sdtPr>
        <w:sdtContent>
          <w:r w:rsidR="008A044A">
            <w:rPr>
              <w:rFonts w:ascii="Arial" w:hAnsi="Arial" w:cs="Arial"/>
              <w:sz w:val="24"/>
              <w:szCs w:val="24"/>
            </w:rPr>
            <w:fldChar w:fldCharType="begin"/>
          </w:r>
          <w:r w:rsidR="008A044A">
            <w:rPr>
              <w:rFonts w:ascii="Arial" w:hAnsi="Arial" w:cs="Arial"/>
              <w:sz w:val="24"/>
              <w:szCs w:val="24"/>
            </w:rPr>
            <w:instrText xml:space="preserve"> CITATION Ins23 \l 2057 </w:instrText>
          </w:r>
          <w:r w:rsidR="008A044A">
            <w:rPr>
              <w:rFonts w:ascii="Arial" w:hAnsi="Arial" w:cs="Arial"/>
              <w:sz w:val="24"/>
              <w:szCs w:val="24"/>
            </w:rPr>
            <w:fldChar w:fldCharType="separate"/>
          </w:r>
          <w:r w:rsidR="00C65215" w:rsidRPr="00C65215">
            <w:rPr>
              <w:rFonts w:ascii="Arial" w:hAnsi="Arial" w:cs="Arial"/>
              <w:noProof/>
              <w:sz w:val="24"/>
              <w:szCs w:val="24"/>
            </w:rPr>
            <w:t>(Insights, 2023)</w:t>
          </w:r>
          <w:r w:rsidR="008A044A">
            <w:rPr>
              <w:rFonts w:ascii="Arial" w:hAnsi="Arial" w:cs="Arial"/>
              <w:sz w:val="24"/>
              <w:szCs w:val="24"/>
            </w:rPr>
            <w:fldChar w:fldCharType="end"/>
          </w:r>
        </w:sdtContent>
      </w:sdt>
    </w:p>
    <w:p w14:paraId="2E2F1A04" w14:textId="6D3653E3" w:rsidR="009F6464" w:rsidRPr="00A17060" w:rsidRDefault="00D8393A" w:rsidP="00A17060">
      <w:pPr>
        <w:spacing w:line="360" w:lineRule="auto"/>
        <w:ind w:left="360"/>
        <w:rPr>
          <w:rFonts w:ascii="Arial" w:hAnsi="Arial" w:cs="Arial"/>
          <w:sz w:val="24"/>
          <w:szCs w:val="24"/>
        </w:rPr>
      </w:pPr>
      <w:r w:rsidRPr="00A17060">
        <w:rPr>
          <w:rFonts w:ascii="Arial" w:hAnsi="Arial" w:cs="Arial"/>
          <w:noProof/>
          <w:sz w:val="24"/>
          <w:szCs w:val="24"/>
        </w:rPr>
        <w:drawing>
          <wp:anchor distT="0" distB="0" distL="114300" distR="114300" simplePos="0" relativeHeight="251658240" behindDoc="0" locked="0" layoutInCell="1" allowOverlap="1" wp14:anchorId="37104F59" wp14:editId="0B7BE9AA">
            <wp:simplePos x="0" y="0"/>
            <wp:positionH relativeFrom="page">
              <wp:posOffset>1026795</wp:posOffset>
            </wp:positionH>
            <wp:positionV relativeFrom="margin">
              <wp:posOffset>4599940</wp:posOffset>
            </wp:positionV>
            <wp:extent cx="2374265" cy="1424940"/>
            <wp:effectExtent l="0" t="0" r="6985" b="3810"/>
            <wp:wrapNone/>
            <wp:docPr id="668478506" name="Picture 1" descr="A complete guide to drone surveys in 3D Laser Sc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lete guide to drone surveys in 3D Laser Scann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74265" cy="1424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EB4406" w14:textId="01BA9016" w:rsidR="007A1D8A" w:rsidRPr="00A17060" w:rsidRDefault="007A1D8A" w:rsidP="00A17060">
      <w:pPr>
        <w:spacing w:line="360" w:lineRule="auto"/>
        <w:ind w:left="360"/>
        <w:rPr>
          <w:rFonts w:ascii="Arial" w:hAnsi="Arial" w:cs="Arial"/>
          <w:sz w:val="24"/>
          <w:szCs w:val="24"/>
        </w:rPr>
      </w:pPr>
    </w:p>
    <w:p w14:paraId="03F9361F" w14:textId="1660B829" w:rsidR="007A1D8A" w:rsidRPr="00A17060" w:rsidRDefault="007A1D8A" w:rsidP="00A17060">
      <w:pPr>
        <w:spacing w:line="360" w:lineRule="auto"/>
        <w:ind w:left="360"/>
        <w:rPr>
          <w:rFonts w:ascii="Arial" w:hAnsi="Arial" w:cs="Arial"/>
          <w:sz w:val="24"/>
          <w:szCs w:val="24"/>
        </w:rPr>
      </w:pPr>
    </w:p>
    <w:p w14:paraId="6B14EB0D" w14:textId="0106637B" w:rsidR="007A1D8A" w:rsidRPr="00A17060" w:rsidRDefault="007A1D8A" w:rsidP="00A17060">
      <w:pPr>
        <w:spacing w:line="360" w:lineRule="auto"/>
        <w:ind w:left="360"/>
        <w:rPr>
          <w:rFonts w:ascii="Arial" w:hAnsi="Arial" w:cs="Arial"/>
          <w:sz w:val="24"/>
          <w:szCs w:val="24"/>
        </w:rPr>
      </w:pPr>
    </w:p>
    <w:p w14:paraId="7F7619DC" w14:textId="0DBC537A" w:rsidR="007A1D8A" w:rsidRPr="00A17060" w:rsidRDefault="00A40FC6" w:rsidP="00A17060">
      <w:pPr>
        <w:spacing w:line="360" w:lineRule="auto"/>
        <w:ind w:left="360"/>
        <w:rPr>
          <w:rFonts w:ascii="Arial" w:hAnsi="Arial" w:cs="Arial"/>
          <w:sz w:val="24"/>
          <w:szCs w:val="24"/>
        </w:rPr>
      </w:pPr>
      <w:r w:rsidRPr="00A17060">
        <w:rPr>
          <w:rFonts w:ascii="Arial" w:hAnsi="Arial" w:cs="Arial"/>
          <w:sz w:val="24"/>
          <w:szCs w:val="24"/>
        </w:rPr>
        <w:t xml:space="preserve">                                                           </w:t>
      </w:r>
      <w:sdt>
        <w:sdtPr>
          <w:rPr>
            <w:rFonts w:ascii="Arial" w:hAnsi="Arial" w:cs="Arial"/>
            <w:sz w:val="24"/>
            <w:szCs w:val="24"/>
          </w:rPr>
          <w:id w:val="1850217559"/>
          <w:citation/>
        </w:sdtPr>
        <w:sdtContent>
          <w:r w:rsidRPr="00A17060">
            <w:rPr>
              <w:rFonts w:ascii="Arial" w:hAnsi="Arial" w:cs="Arial"/>
              <w:sz w:val="24"/>
              <w:szCs w:val="24"/>
            </w:rPr>
            <w:fldChar w:fldCharType="begin"/>
          </w:r>
          <w:r w:rsidRPr="00A17060">
            <w:rPr>
              <w:rFonts w:ascii="Arial" w:hAnsi="Arial" w:cs="Arial"/>
              <w:sz w:val="24"/>
              <w:szCs w:val="24"/>
            </w:rPr>
            <w:instrText xml:space="preserve"> CITATION RedND \l 2057 </w:instrText>
          </w:r>
          <w:r w:rsidRPr="00A17060">
            <w:rPr>
              <w:rFonts w:ascii="Arial" w:hAnsi="Arial" w:cs="Arial"/>
              <w:sz w:val="24"/>
              <w:szCs w:val="24"/>
            </w:rPr>
            <w:fldChar w:fldCharType="separate"/>
          </w:r>
          <w:r w:rsidR="00C65215" w:rsidRPr="00C65215">
            <w:rPr>
              <w:rFonts w:ascii="Arial" w:hAnsi="Arial" w:cs="Arial"/>
              <w:noProof/>
              <w:sz w:val="24"/>
              <w:szCs w:val="24"/>
            </w:rPr>
            <w:t>(Red Laser Scanning, ND)</w:t>
          </w:r>
          <w:r w:rsidRPr="00A17060">
            <w:rPr>
              <w:rFonts w:ascii="Arial" w:hAnsi="Arial" w:cs="Arial"/>
              <w:sz w:val="24"/>
              <w:szCs w:val="24"/>
            </w:rPr>
            <w:fldChar w:fldCharType="end"/>
          </w:r>
        </w:sdtContent>
      </w:sdt>
    </w:p>
    <w:p w14:paraId="11919AC3" w14:textId="77777777" w:rsidR="00A40FC6" w:rsidRPr="00A17060" w:rsidRDefault="00A40FC6" w:rsidP="00A17060">
      <w:pPr>
        <w:spacing w:line="360" w:lineRule="auto"/>
        <w:ind w:left="360"/>
        <w:rPr>
          <w:rFonts w:ascii="Arial" w:hAnsi="Arial" w:cs="Arial"/>
          <w:sz w:val="24"/>
          <w:szCs w:val="24"/>
        </w:rPr>
      </w:pPr>
    </w:p>
    <w:p w14:paraId="2AE49DEC" w14:textId="5BF4CA12" w:rsidR="000A0896" w:rsidRPr="00A17060" w:rsidRDefault="00505C83" w:rsidP="00A17060">
      <w:pPr>
        <w:pStyle w:val="Heading4"/>
        <w:spacing w:line="360" w:lineRule="auto"/>
        <w:rPr>
          <w:rFonts w:ascii="Arial" w:hAnsi="Arial" w:cs="Arial"/>
          <w:sz w:val="24"/>
          <w:szCs w:val="24"/>
        </w:rPr>
      </w:pPr>
      <w:r w:rsidRPr="00A17060">
        <w:rPr>
          <w:rFonts w:ascii="Arial" w:hAnsi="Arial" w:cs="Arial"/>
          <w:sz w:val="24"/>
          <w:szCs w:val="24"/>
        </w:rPr>
        <w:t>Laser Scanner</w:t>
      </w:r>
      <w:r w:rsidR="001573BA" w:rsidRPr="00A17060">
        <w:rPr>
          <w:rFonts w:ascii="Arial" w:hAnsi="Arial" w:cs="Arial"/>
          <w:sz w:val="24"/>
          <w:szCs w:val="24"/>
        </w:rPr>
        <w:t xml:space="preserve"> – </w:t>
      </w:r>
    </w:p>
    <w:p w14:paraId="531999E4" w14:textId="79AF5B46" w:rsidR="00407F0D" w:rsidRPr="00A17060" w:rsidRDefault="0096182F" w:rsidP="00A17060">
      <w:pPr>
        <w:spacing w:line="360" w:lineRule="auto"/>
        <w:rPr>
          <w:rFonts w:ascii="Arial" w:hAnsi="Arial" w:cs="Arial"/>
          <w:sz w:val="24"/>
          <w:szCs w:val="24"/>
        </w:rPr>
      </w:pPr>
      <w:r w:rsidRPr="00A17060">
        <w:rPr>
          <w:rFonts w:ascii="Arial" w:hAnsi="Arial" w:cs="Arial"/>
          <w:sz w:val="24"/>
          <w:szCs w:val="24"/>
        </w:rPr>
        <w:t xml:space="preserve">Terrestrial Laser Scanners which are also referred to as TLS </w:t>
      </w:r>
      <w:r w:rsidR="00395728" w:rsidRPr="00A17060">
        <w:rPr>
          <w:rFonts w:ascii="Arial" w:hAnsi="Arial" w:cs="Arial"/>
          <w:sz w:val="24"/>
          <w:szCs w:val="24"/>
        </w:rPr>
        <w:t xml:space="preserve">is a type </w:t>
      </w:r>
      <w:r w:rsidR="00E8731D" w:rsidRPr="00A17060">
        <w:rPr>
          <w:rFonts w:ascii="Arial" w:hAnsi="Arial" w:cs="Arial"/>
          <w:sz w:val="24"/>
          <w:szCs w:val="24"/>
        </w:rPr>
        <w:t xml:space="preserve">of 3D scanning which produced using </w:t>
      </w:r>
      <w:r w:rsidR="001947FE" w:rsidRPr="00A17060">
        <w:rPr>
          <w:rFonts w:ascii="Arial" w:hAnsi="Arial" w:cs="Arial"/>
          <w:sz w:val="24"/>
          <w:szCs w:val="24"/>
        </w:rPr>
        <w:t>tripod-mounted lasers which capture large environments</w:t>
      </w:r>
      <w:r w:rsidR="004A1111" w:rsidRPr="00A17060">
        <w:rPr>
          <w:rFonts w:ascii="Arial" w:hAnsi="Arial" w:cs="Arial"/>
          <w:sz w:val="24"/>
          <w:szCs w:val="24"/>
        </w:rPr>
        <w:t xml:space="preserve">. To use a TLS scanner </w:t>
      </w:r>
      <w:r w:rsidR="000D709E" w:rsidRPr="00A17060">
        <w:rPr>
          <w:rFonts w:ascii="Arial" w:hAnsi="Arial" w:cs="Arial"/>
          <w:sz w:val="24"/>
          <w:szCs w:val="24"/>
        </w:rPr>
        <w:t>it needs to be set up in a static location</w:t>
      </w:r>
      <w:r w:rsidR="00AE6880" w:rsidRPr="00A17060">
        <w:rPr>
          <w:rFonts w:ascii="Arial" w:hAnsi="Arial" w:cs="Arial"/>
          <w:sz w:val="24"/>
          <w:szCs w:val="24"/>
        </w:rPr>
        <w:t xml:space="preserve"> </w:t>
      </w:r>
      <w:r w:rsidR="00017A07" w:rsidRPr="00A17060">
        <w:rPr>
          <w:rFonts w:ascii="Arial" w:hAnsi="Arial" w:cs="Arial"/>
          <w:sz w:val="24"/>
          <w:szCs w:val="24"/>
        </w:rPr>
        <w:t>h</w:t>
      </w:r>
      <w:r w:rsidR="00343D21" w:rsidRPr="00A17060">
        <w:rPr>
          <w:rFonts w:ascii="Arial" w:hAnsi="Arial" w:cs="Arial"/>
          <w:sz w:val="24"/>
          <w:szCs w:val="24"/>
        </w:rPr>
        <w:t>owever you can also get hand</w:t>
      </w:r>
      <w:r w:rsidR="00D62C91" w:rsidRPr="00A17060">
        <w:rPr>
          <w:rFonts w:ascii="Arial" w:hAnsi="Arial" w:cs="Arial"/>
          <w:sz w:val="24"/>
          <w:szCs w:val="24"/>
        </w:rPr>
        <w:t xml:space="preserve">held scanners that you can use whilst walking around the area that you are surveying to capture the </w:t>
      </w:r>
      <w:r w:rsidR="00BF718E" w:rsidRPr="00A17060">
        <w:rPr>
          <w:rFonts w:ascii="Arial" w:hAnsi="Arial" w:cs="Arial"/>
          <w:sz w:val="24"/>
          <w:szCs w:val="24"/>
        </w:rPr>
        <w:t xml:space="preserve">data to refer </w:t>
      </w:r>
      <w:r w:rsidR="00092882" w:rsidRPr="00A17060">
        <w:rPr>
          <w:rFonts w:ascii="Arial" w:hAnsi="Arial" w:cs="Arial"/>
          <w:sz w:val="24"/>
          <w:szCs w:val="24"/>
        </w:rPr>
        <w:t>back to</w:t>
      </w:r>
      <w:r w:rsidR="00BF718E" w:rsidRPr="00A17060">
        <w:rPr>
          <w:rFonts w:ascii="Arial" w:hAnsi="Arial" w:cs="Arial"/>
          <w:sz w:val="24"/>
          <w:szCs w:val="24"/>
        </w:rPr>
        <w:t xml:space="preserve"> later on</w:t>
      </w:r>
      <w:r w:rsidR="007D765E" w:rsidRPr="00A17060">
        <w:rPr>
          <w:rFonts w:ascii="Arial" w:hAnsi="Arial" w:cs="Arial"/>
          <w:sz w:val="24"/>
          <w:szCs w:val="24"/>
        </w:rPr>
        <w:t xml:space="preserve">, </w:t>
      </w:r>
      <w:r w:rsidR="002F581B" w:rsidRPr="00A17060">
        <w:rPr>
          <w:rFonts w:ascii="Arial" w:hAnsi="Arial" w:cs="Arial"/>
          <w:sz w:val="24"/>
          <w:szCs w:val="24"/>
        </w:rPr>
        <w:t xml:space="preserve">to allow you to use a handheld scanner a static station will need to be set up close to the </w:t>
      </w:r>
      <w:r w:rsidR="002F581B" w:rsidRPr="00A17060">
        <w:rPr>
          <w:rFonts w:ascii="Arial" w:hAnsi="Arial" w:cs="Arial"/>
          <w:sz w:val="24"/>
          <w:szCs w:val="24"/>
        </w:rPr>
        <w:lastRenderedPageBreak/>
        <w:t>location to allow the hand</w:t>
      </w:r>
      <w:r w:rsidR="00587C1D" w:rsidRPr="00A17060">
        <w:rPr>
          <w:rFonts w:ascii="Arial" w:hAnsi="Arial" w:cs="Arial"/>
          <w:sz w:val="24"/>
          <w:szCs w:val="24"/>
        </w:rPr>
        <w:t xml:space="preserve">held laser to connect. To use a laser specialist expertise are </w:t>
      </w:r>
      <w:r w:rsidR="00A40FC6" w:rsidRPr="00A17060">
        <w:rPr>
          <w:rFonts w:ascii="Arial" w:hAnsi="Arial" w:cs="Arial"/>
          <w:sz w:val="24"/>
          <w:szCs w:val="24"/>
        </w:rPr>
        <w:t xml:space="preserve">required. </w:t>
      </w:r>
      <w:sdt>
        <w:sdtPr>
          <w:rPr>
            <w:rFonts w:ascii="Arial" w:hAnsi="Arial" w:cs="Arial"/>
            <w:sz w:val="24"/>
            <w:szCs w:val="24"/>
          </w:rPr>
          <w:id w:val="-2013293291"/>
          <w:citation/>
        </w:sdtPr>
        <w:sdtContent>
          <w:r w:rsidR="00A40FC6" w:rsidRPr="00A17060">
            <w:rPr>
              <w:rFonts w:ascii="Arial" w:hAnsi="Arial" w:cs="Arial"/>
              <w:sz w:val="24"/>
              <w:szCs w:val="24"/>
            </w:rPr>
            <w:fldChar w:fldCharType="begin"/>
          </w:r>
          <w:r w:rsidR="00A40FC6" w:rsidRPr="00A17060">
            <w:rPr>
              <w:rFonts w:ascii="Arial" w:hAnsi="Arial" w:cs="Arial"/>
              <w:sz w:val="24"/>
              <w:szCs w:val="24"/>
            </w:rPr>
            <w:instrText xml:space="preserve"> CITATION Kyl23 \l 2057 </w:instrText>
          </w:r>
          <w:r w:rsidR="00A40FC6" w:rsidRPr="00A17060">
            <w:rPr>
              <w:rFonts w:ascii="Arial" w:hAnsi="Arial" w:cs="Arial"/>
              <w:sz w:val="24"/>
              <w:szCs w:val="24"/>
            </w:rPr>
            <w:fldChar w:fldCharType="separate"/>
          </w:r>
          <w:r w:rsidR="00C65215" w:rsidRPr="00C65215">
            <w:rPr>
              <w:rFonts w:ascii="Arial" w:hAnsi="Arial" w:cs="Arial"/>
              <w:noProof/>
              <w:sz w:val="24"/>
              <w:szCs w:val="24"/>
            </w:rPr>
            <w:t>(Kyle Skelson, 2023)</w:t>
          </w:r>
          <w:r w:rsidR="00A40FC6" w:rsidRPr="00A17060">
            <w:rPr>
              <w:rFonts w:ascii="Arial" w:hAnsi="Arial" w:cs="Arial"/>
              <w:sz w:val="24"/>
              <w:szCs w:val="24"/>
            </w:rPr>
            <w:fldChar w:fldCharType="end"/>
          </w:r>
        </w:sdtContent>
      </w:sdt>
      <w:r w:rsidR="0070548F" w:rsidRPr="00A17060">
        <w:rPr>
          <w:rFonts w:ascii="Arial" w:hAnsi="Arial" w:cs="Arial"/>
          <w:sz w:val="24"/>
          <w:szCs w:val="24"/>
        </w:rPr>
        <w:t xml:space="preserve">  </w:t>
      </w:r>
      <w:sdt>
        <w:sdtPr>
          <w:rPr>
            <w:rFonts w:ascii="Arial" w:hAnsi="Arial" w:cs="Arial"/>
            <w:sz w:val="24"/>
            <w:szCs w:val="24"/>
          </w:rPr>
          <w:id w:val="1613402400"/>
          <w:citation/>
        </w:sdtPr>
        <w:sdtContent>
          <w:r w:rsidR="0070548F" w:rsidRPr="00A17060">
            <w:rPr>
              <w:rFonts w:ascii="Arial" w:hAnsi="Arial" w:cs="Arial"/>
              <w:sz w:val="24"/>
              <w:szCs w:val="24"/>
            </w:rPr>
            <w:fldChar w:fldCharType="begin"/>
          </w:r>
          <w:r w:rsidR="0070548F" w:rsidRPr="00A17060">
            <w:rPr>
              <w:rFonts w:ascii="Arial" w:hAnsi="Arial" w:cs="Arial"/>
              <w:sz w:val="24"/>
              <w:szCs w:val="24"/>
            </w:rPr>
            <w:instrText xml:space="preserve"> CITATION Ben20 \l 2057 </w:instrText>
          </w:r>
          <w:r w:rsidR="0070548F" w:rsidRPr="00A17060">
            <w:rPr>
              <w:rFonts w:ascii="Arial" w:hAnsi="Arial" w:cs="Arial"/>
              <w:sz w:val="24"/>
              <w:szCs w:val="24"/>
            </w:rPr>
            <w:fldChar w:fldCharType="separate"/>
          </w:r>
          <w:r w:rsidR="00C65215" w:rsidRPr="00C65215">
            <w:rPr>
              <w:rFonts w:ascii="Arial" w:hAnsi="Arial" w:cs="Arial"/>
              <w:noProof/>
              <w:sz w:val="24"/>
              <w:szCs w:val="24"/>
            </w:rPr>
            <w:t>(Benedlct O'Nelll, 2020)</w:t>
          </w:r>
          <w:r w:rsidR="0070548F" w:rsidRPr="00A17060">
            <w:rPr>
              <w:rFonts w:ascii="Arial" w:hAnsi="Arial" w:cs="Arial"/>
              <w:sz w:val="24"/>
              <w:szCs w:val="24"/>
            </w:rPr>
            <w:fldChar w:fldCharType="end"/>
          </w:r>
        </w:sdtContent>
      </w:sdt>
    </w:p>
    <w:p w14:paraId="3E04ECDE" w14:textId="1ADEF965" w:rsidR="009F6464" w:rsidRPr="00A17060" w:rsidRDefault="009F6464" w:rsidP="00A17060">
      <w:pPr>
        <w:spacing w:line="360" w:lineRule="auto"/>
        <w:rPr>
          <w:rStyle w:val="Hyperlink"/>
          <w:rFonts w:ascii="Arial" w:hAnsi="Arial" w:cs="Arial"/>
          <w:sz w:val="24"/>
          <w:szCs w:val="24"/>
        </w:rPr>
      </w:pPr>
    </w:p>
    <w:p w14:paraId="3C9BA882" w14:textId="7BA6F13D" w:rsidR="009F6464" w:rsidRPr="00A17060" w:rsidRDefault="009F6464" w:rsidP="00A17060">
      <w:pPr>
        <w:spacing w:line="360" w:lineRule="auto"/>
        <w:rPr>
          <w:rStyle w:val="Hyperlink"/>
          <w:rFonts w:ascii="Arial" w:hAnsi="Arial" w:cs="Arial"/>
          <w:sz w:val="24"/>
          <w:szCs w:val="24"/>
        </w:rPr>
      </w:pPr>
    </w:p>
    <w:p w14:paraId="18A309C5" w14:textId="5BD16FF5" w:rsidR="009F6464" w:rsidRPr="00A17060" w:rsidRDefault="009F6464" w:rsidP="00A17060">
      <w:pPr>
        <w:spacing w:line="360" w:lineRule="auto"/>
        <w:rPr>
          <w:rStyle w:val="Hyperlink"/>
          <w:rFonts w:ascii="Arial" w:hAnsi="Arial" w:cs="Arial"/>
          <w:sz w:val="24"/>
          <w:szCs w:val="24"/>
        </w:rPr>
      </w:pPr>
    </w:p>
    <w:p w14:paraId="0F02E133" w14:textId="4468981B" w:rsidR="005B3CEF" w:rsidRPr="00A17060" w:rsidRDefault="005B3CEF" w:rsidP="00A17060">
      <w:pPr>
        <w:spacing w:line="360" w:lineRule="auto"/>
        <w:rPr>
          <w:rStyle w:val="Hyperlink"/>
          <w:rFonts w:ascii="Arial" w:hAnsi="Arial" w:cs="Arial"/>
          <w:sz w:val="24"/>
          <w:szCs w:val="24"/>
        </w:rPr>
      </w:pPr>
    </w:p>
    <w:p w14:paraId="2A76BE30" w14:textId="19E6323A" w:rsidR="009F6464" w:rsidRPr="00A17060" w:rsidRDefault="0089271C" w:rsidP="00A17060">
      <w:pPr>
        <w:spacing w:line="360" w:lineRule="auto"/>
        <w:rPr>
          <w:rFonts w:ascii="Arial" w:hAnsi="Arial" w:cs="Arial"/>
          <w:sz w:val="24"/>
          <w:szCs w:val="24"/>
        </w:rPr>
      </w:pPr>
      <w:r w:rsidRPr="00A17060">
        <w:rPr>
          <w:rFonts w:ascii="Arial" w:hAnsi="Arial" w:cs="Arial"/>
          <w:noProof/>
          <w:sz w:val="24"/>
          <w:szCs w:val="24"/>
        </w:rPr>
        <w:drawing>
          <wp:inline distT="0" distB="0" distL="0" distR="0" wp14:anchorId="023B33D9" wp14:editId="203046E6">
            <wp:extent cx="1691640" cy="1691640"/>
            <wp:effectExtent l="0" t="0" r="3810" b="3810"/>
            <wp:docPr id="123383596" name="Picture 1" descr="Handheld Laser Scan Screen Barcode Barcode Scanner Reader Too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ndheld Laser Scan Screen Barcode Barcode Scanner Reader Too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1640" cy="1691640"/>
                    </a:xfrm>
                    <a:prstGeom prst="rect">
                      <a:avLst/>
                    </a:prstGeom>
                    <a:noFill/>
                    <a:ln>
                      <a:noFill/>
                    </a:ln>
                  </pic:spPr>
                </pic:pic>
              </a:graphicData>
            </a:graphic>
          </wp:inline>
        </w:drawing>
      </w:r>
      <w:sdt>
        <w:sdtPr>
          <w:rPr>
            <w:rFonts w:ascii="Arial" w:hAnsi="Arial" w:cs="Arial"/>
            <w:sz w:val="24"/>
            <w:szCs w:val="24"/>
          </w:rPr>
          <w:id w:val="653807371"/>
          <w:citation/>
        </w:sdtPr>
        <w:sdtContent>
          <w:r w:rsidRPr="00A17060">
            <w:rPr>
              <w:rFonts w:ascii="Arial" w:hAnsi="Arial" w:cs="Arial"/>
              <w:sz w:val="24"/>
              <w:szCs w:val="24"/>
            </w:rPr>
            <w:fldChar w:fldCharType="begin"/>
          </w:r>
          <w:r w:rsidRPr="00A17060">
            <w:rPr>
              <w:rFonts w:ascii="Arial" w:hAnsi="Arial" w:cs="Arial"/>
              <w:sz w:val="24"/>
              <w:szCs w:val="24"/>
            </w:rPr>
            <w:instrText xml:space="preserve"> CITATION SCC19 \l 2057 </w:instrText>
          </w:r>
          <w:r w:rsidRPr="00A17060">
            <w:rPr>
              <w:rFonts w:ascii="Arial" w:hAnsi="Arial" w:cs="Arial"/>
              <w:sz w:val="24"/>
              <w:szCs w:val="24"/>
            </w:rPr>
            <w:fldChar w:fldCharType="separate"/>
          </w:r>
          <w:r w:rsidR="00C65215">
            <w:rPr>
              <w:rFonts w:ascii="Arial" w:hAnsi="Arial" w:cs="Arial"/>
              <w:noProof/>
              <w:sz w:val="24"/>
              <w:szCs w:val="24"/>
            </w:rPr>
            <w:t xml:space="preserve"> </w:t>
          </w:r>
          <w:r w:rsidR="00C65215" w:rsidRPr="00C65215">
            <w:rPr>
              <w:rFonts w:ascii="Arial" w:hAnsi="Arial" w:cs="Arial"/>
              <w:noProof/>
              <w:sz w:val="24"/>
              <w:szCs w:val="24"/>
            </w:rPr>
            <w:t>(SCCS, 2019)</w:t>
          </w:r>
          <w:r w:rsidRPr="00A17060">
            <w:rPr>
              <w:rFonts w:ascii="Arial" w:hAnsi="Arial" w:cs="Arial"/>
              <w:sz w:val="24"/>
              <w:szCs w:val="24"/>
            </w:rPr>
            <w:fldChar w:fldCharType="end"/>
          </w:r>
        </w:sdtContent>
      </w:sdt>
    </w:p>
    <w:p w14:paraId="5B9686F9" w14:textId="77777777" w:rsidR="00C935A8" w:rsidRPr="00A17060" w:rsidRDefault="00C935A8" w:rsidP="00A17060">
      <w:pPr>
        <w:spacing w:line="360" w:lineRule="auto"/>
        <w:rPr>
          <w:rFonts w:ascii="Arial" w:hAnsi="Arial" w:cs="Arial"/>
          <w:sz w:val="24"/>
          <w:szCs w:val="24"/>
        </w:rPr>
      </w:pPr>
    </w:p>
    <w:p w14:paraId="7ED8F95F" w14:textId="77777777" w:rsidR="005B3CEF" w:rsidRPr="00A17060" w:rsidRDefault="005B3CEF" w:rsidP="00A17060">
      <w:pPr>
        <w:spacing w:line="360" w:lineRule="auto"/>
        <w:rPr>
          <w:rFonts w:ascii="Arial" w:hAnsi="Arial" w:cs="Arial"/>
          <w:sz w:val="24"/>
          <w:szCs w:val="24"/>
        </w:rPr>
      </w:pPr>
    </w:p>
    <w:p w14:paraId="2CFE1204" w14:textId="68563241" w:rsidR="00505C83" w:rsidRPr="00A17060" w:rsidRDefault="00505C83" w:rsidP="00A17060">
      <w:pPr>
        <w:pStyle w:val="Heading4"/>
        <w:spacing w:line="360" w:lineRule="auto"/>
        <w:rPr>
          <w:rFonts w:ascii="Arial" w:hAnsi="Arial" w:cs="Arial"/>
          <w:sz w:val="24"/>
          <w:szCs w:val="24"/>
        </w:rPr>
      </w:pPr>
      <w:r w:rsidRPr="00A17060">
        <w:rPr>
          <w:rFonts w:ascii="Arial" w:hAnsi="Arial" w:cs="Arial"/>
          <w:sz w:val="24"/>
          <w:szCs w:val="24"/>
        </w:rPr>
        <w:t>RTK</w:t>
      </w:r>
      <w:r w:rsidR="00A9791E" w:rsidRPr="00A17060">
        <w:rPr>
          <w:rFonts w:ascii="Arial" w:hAnsi="Arial" w:cs="Arial"/>
          <w:sz w:val="24"/>
          <w:szCs w:val="24"/>
        </w:rPr>
        <w:t>-G</w:t>
      </w:r>
      <w:r w:rsidR="000D7DFA" w:rsidRPr="00A17060">
        <w:rPr>
          <w:rFonts w:ascii="Arial" w:hAnsi="Arial" w:cs="Arial"/>
          <w:sz w:val="24"/>
          <w:szCs w:val="24"/>
        </w:rPr>
        <w:t>PS and G</w:t>
      </w:r>
      <w:r w:rsidR="00A9791E" w:rsidRPr="00A17060">
        <w:rPr>
          <w:rFonts w:ascii="Arial" w:hAnsi="Arial" w:cs="Arial"/>
          <w:sz w:val="24"/>
          <w:szCs w:val="24"/>
        </w:rPr>
        <w:t>NSS</w:t>
      </w:r>
      <w:r w:rsidR="009C7BBA" w:rsidRPr="00A17060">
        <w:rPr>
          <w:rFonts w:ascii="Arial" w:hAnsi="Arial" w:cs="Arial"/>
          <w:sz w:val="24"/>
          <w:szCs w:val="24"/>
        </w:rPr>
        <w:t xml:space="preserve"> –</w:t>
      </w:r>
    </w:p>
    <w:p w14:paraId="4BD6948C" w14:textId="4E07731E" w:rsidR="009C7BBA" w:rsidRDefault="0014543F" w:rsidP="00A17060">
      <w:pPr>
        <w:spacing w:line="360" w:lineRule="auto"/>
        <w:rPr>
          <w:rFonts w:ascii="Arial" w:hAnsi="Arial" w:cs="Arial"/>
          <w:sz w:val="24"/>
          <w:szCs w:val="24"/>
        </w:rPr>
      </w:pPr>
      <w:r w:rsidRPr="00A17060">
        <w:rPr>
          <w:rFonts w:ascii="Arial" w:hAnsi="Arial" w:cs="Arial"/>
          <w:sz w:val="24"/>
          <w:szCs w:val="24"/>
        </w:rPr>
        <w:t>R</w:t>
      </w:r>
      <w:r w:rsidR="00C33877" w:rsidRPr="00A17060">
        <w:rPr>
          <w:rFonts w:ascii="Arial" w:hAnsi="Arial" w:cs="Arial"/>
          <w:sz w:val="24"/>
          <w:szCs w:val="24"/>
        </w:rPr>
        <w:t>eal</w:t>
      </w:r>
      <w:r w:rsidR="00B01BA1" w:rsidRPr="00A17060">
        <w:rPr>
          <w:rFonts w:ascii="Arial" w:hAnsi="Arial" w:cs="Arial"/>
          <w:sz w:val="24"/>
          <w:szCs w:val="24"/>
        </w:rPr>
        <w:t xml:space="preserve">-time Kinematic (RTK) is a surveying technology that measures </w:t>
      </w:r>
      <w:r w:rsidR="00536738" w:rsidRPr="00A17060">
        <w:rPr>
          <w:rFonts w:ascii="Arial" w:hAnsi="Arial" w:cs="Arial"/>
          <w:sz w:val="24"/>
          <w:szCs w:val="24"/>
        </w:rPr>
        <w:t xml:space="preserve">points by using Global Navigation Satellite Systems (GNSS) </w:t>
      </w:r>
      <w:r w:rsidR="008A56A2" w:rsidRPr="00A17060">
        <w:rPr>
          <w:rFonts w:ascii="Arial" w:hAnsi="Arial" w:cs="Arial"/>
          <w:sz w:val="24"/>
          <w:szCs w:val="24"/>
        </w:rPr>
        <w:t xml:space="preserve">this surveying method uses </w:t>
      </w:r>
      <w:r w:rsidR="00820EE0" w:rsidRPr="00A17060">
        <w:rPr>
          <w:rFonts w:ascii="Arial" w:hAnsi="Arial" w:cs="Arial"/>
          <w:sz w:val="24"/>
          <w:szCs w:val="24"/>
        </w:rPr>
        <w:t xml:space="preserve">satellite signals </w:t>
      </w:r>
      <w:r w:rsidR="00F55759" w:rsidRPr="00A17060">
        <w:rPr>
          <w:rFonts w:ascii="Arial" w:hAnsi="Arial" w:cs="Arial"/>
          <w:sz w:val="24"/>
          <w:szCs w:val="24"/>
        </w:rPr>
        <w:t xml:space="preserve">to determine the positions </w:t>
      </w:r>
      <w:r w:rsidR="00B60235" w:rsidRPr="00A17060">
        <w:rPr>
          <w:rFonts w:ascii="Arial" w:hAnsi="Arial" w:cs="Arial"/>
          <w:sz w:val="24"/>
          <w:szCs w:val="24"/>
        </w:rPr>
        <w:t xml:space="preserve">of different points on earth. One of the satellites used </w:t>
      </w:r>
      <w:r w:rsidR="00E1433A" w:rsidRPr="00A17060">
        <w:rPr>
          <w:rFonts w:ascii="Arial" w:hAnsi="Arial" w:cs="Arial"/>
          <w:sz w:val="24"/>
          <w:szCs w:val="24"/>
        </w:rPr>
        <w:t xml:space="preserve">in GNSS </w:t>
      </w:r>
      <w:r w:rsidR="005E0B28" w:rsidRPr="00A17060">
        <w:rPr>
          <w:rFonts w:ascii="Arial" w:hAnsi="Arial" w:cs="Arial"/>
          <w:sz w:val="24"/>
          <w:szCs w:val="24"/>
        </w:rPr>
        <w:t xml:space="preserve">is Global Positioning System </w:t>
      </w:r>
      <w:r w:rsidR="000E226C" w:rsidRPr="00A17060">
        <w:rPr>
          <w:rFonts w:ascii="Arial" w:hAnsi="Arial" w:cs="Arial"/>
          <w:sz w:val="24"/>
          <w:szCs w:val="24"/>
        </w:rPr>
        <w:t xml:space="preserve">which is </w:t>
      </w:r>
      <w:r w:rsidR="00802274" w:rsidRPr="00A17060">
        <w:rPr>
          <w:rFonts w:ascii="Arial" w:hAnsi="Arial" w:cs="Arial"/>
          <w:sz w:val="24"/>
          <w:szCs w:val="24"/>
        </w:rPr>
        <w:t xml:space="preserve">also known as GPS surveying. GNSS surveying is based </w:t>
      </w:r>
      <w:r w:rsidR="007651CC" w:rsidRPr="00A17060">
        <w:rPr>
          <w:rFonts w:ascii="Arial" w:hAnsi="Arial" w:cs="Arial"/>
          <w:sz w:val="24"/>
          <w:szCs w:val="24"/>
        </w:rPr>
        <w:t>on, line</w:t>
      </w:r>
      <w:r w:rsidR="0097781E" w:rsidRPr="00A17060">
        <w:rPr>
          <w:rFonts w:ascii="Arial" w:hAnsi="Arial" w:cs="Arial"/>
          <w:sz w:val="24"/>
          <w:szCs w:val="24"/>
        </w:rPr>
        <w:t xml:space="preserve"> of sight, </w:t>
      </w:r>
      <w:r w:rsidR="00581EC2" w:rsidRPr="00A17060">
        <w:rPr>
          <w:rFonts w:ascii="Arial" w:hAnsi="Arial" w:cs="Arial"/>
          <w:sz w:val="24"/>
          <w:szCs w:val="24"/>
        </w:rPr>
        <w:t xml:space="preserve">signal reception, distance calculation and position calculation. </w:t>
      </w:r>
    </w:p>
    <w:p w14:paraId="613EDE13" w14:textId="4F1EE48F" w:rsidR="00CA13E3" w:rsidRPr="00A17060" w:rsidRDefault="00791578" w:rsidP="00A17060">
      <w:pPr>
        <w:spacing w:line="360" w:lineRule="auto"/>
        <w:rPr>
          <w:rFonts w:ascii="Arial" w:hAnsi="Arial" w:cs="Arial"/>
          <w:sz w:val="24"/>
          <w:szCs w:val="24"/>
        </w:rPr>
      </w:pPr>
      <w:r>
        <w:rPr>
          <w:rFonts w:ascii="Arial" w:hAnsi="Arial" w:cs="Arial"/>
          <w:sz w:val="24"/>
          <w:szCs w:val="24"/>
        </w:rPr>
        <w:t>GNSS</w:t>
      </w:r>
      <w:r w:rsidR="004F0545">
        <w:rPr>
          <w:rFonts w:ascii="Arial" w:hAnsi="Arial" w:cs="Arial"/>
          <w:sz w:val="24"/>
          <w:szCs w:val="24"/>
        </w:rPr>
        <w:t xml:space="preserve"> RTK provides high accuracy real time data such as positioning of points around a building. </w:t>
      </w:r>
      <w:r w:rsidR="00D17577">
        <w:rPr>
          <w:rFonts w:ascii="Arial" w:hAnsi="Arial" w:cs="Arial"/>
          <w:sz w:val="24"/>
          <w:szCs w:val="24"/>
        </w:rPr>
        <w:t>It is important</w:t>
      </w:r>
      <w:r w:rsidR="003E67BE">
        <w:rPr>
          <w:rFonts w:ascii="Arial" w:hAnsi="Arial" w:cs="Arial"/>
          <w:sz w:val="24"/>
          <w:szCs w:val="24"/>
        </w:rPr>
        <w:t xml:space="preserve"> that the correct equipment is used to increase the efficiency of the survey being conducted. </w:t>
      </w:r>
      <w:r w:rsidR="005E01AE">
        <w:rPr>
          <w:rFonts w:ascii="Arial" w:hAnsi="Arial" w:cs="Arial"/>
          <w:sz w:val="24"/>
          <w:szCs w:val="24"/>
        </w:rPr>
        <w:t xml:space="preserve"> </w:t>
      </w:r>
      <w:sdt>
        <w:sdtPr>
          <w:rPr>
            <w:rFonts w:ascii="Arial" w:hAnsi="Arial" w:cs="Arial"/>
            <w:sz w:val="24"/>
            <w:szCs w:val="24"/>
          </w:rPr>
          <w:id w:val="-1137644467"/>
          <w:citation/>
        </w:sdtPr>
        <w:sdtContent>
          <w:r w:rsidR="005E01AE">
            <w:rPr>
              <w:rFonts w:ascii="Arial" w:hAnsi="Arial" w:cs="Arial"/>
              <w:sz w:val="24"/>
              <w:szCs w:val="24"/>
            </w:rPr>
            <w:fldChar w:fldCharType="begin"/>
          </w:r>
          <w:r w:rsidR="005E01AE">
            <w:rPr>
              <w:rFonts w:ascii="Arial" w:hAnsi="Arial" w:cs="Arial"/>
              <w:sz w:val="24"/>
              <w:szCs w:val="24"/>
            </w:rPr>
            <w:instrText xml:space="preserve"> CITATION GM23 \l 2057 </w:instrText>
          </w:r>
          <w:r w:rsidR="005E01AE">
            <w:rPr>
              <w:rFonts w:ascii="Arial" w:hAnsi="Arial" w:cs="Arial"/>
              <w:sz w:val="24"/>
              <w:szCs w:val="24"/>
            </w:rPr>
            <w:fldChar w:fldCharType="separate"/>
          </w:r>
          <w:r w:rsidR="00C65215" w:rsidRPr="00C65215">
            <w:rPr>
              <w:rFonts w:ascii="Arial" w:hAnsi="Arial" w:cs="Arial"/>
              <w:noProof/>
              <w:sz w:val="24"/>
              <w:szCs w:val="24"/>
            </w:rPr>
            <w:t>(GM, 2023)</w:t>
          </w:r>
          <w:r w:rsidR="005E01AE">
            <w:rPr>
              <w:rFonts w:ascii="Arial" w:hAnsi="Arial" w:cs="Arial"/>
              <w:sz w:val="24"/>
              <w:szCs w:val="24"/>
            </w:rPr>
            <w:fldChar w:fldCharType="end"/>
          </w:r>
        </w:sdtContent>
      </w:sdt>
    </w:p>
    <w:p w14:paraId="4E2A838F" w14:textId="39754359" w:rsidR="008B3396" w:rsidRPr="00A17060" w:rsidRDefault="001B1B10" w:rsidP="00A17060">
      <w:pPr>
        <w:spacing w:line="360" w:lineRule="auto"/>
        <w:rPr>
          <w:rFonts w:ascii="Arial" w:hAnsi="Arial" w:cs="Arial"/>
          <w:sz w:val="24"/>
          <w:szCs w:val="24"/>
        </w:rPr>
      </w:pPr>
      <w:r w:rsidRPr="00A17060">
        <w:rPr>
          <w:rFonts w:ascii="Arial" w:hAnsi="Arial" w:cs="Arial"/>
          <w:noProof/>
          <w:sz w:val="24"/>
          <w:szCs w:val="24"/>
        </w:rPr>
        <w:lastRenderedPageBreak/>
        <w:drawing>
          <wp:inline distT="0" distB="0" distL="0" distR="0" wp14:anchorId="3F462839" wp14:editId="43EAAC36">
            <wp:extent cx="2004060" cy="2672080"/>
            <wp:effectExtent l="0" t="0" r="0" b="0"/>
            <wp:docPr id="395211471" name="Picture 1" descr="Trimble R8 Model 3 GPS Glonass GNSS Galileo Rover Base RTK SET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imble R8 Model 3 GPS Glonass GNSS Galileo Rover Base RTK SET with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04342" cy="2672456"/>
                    </a:xfrm>
                    <a:prstGeom prst="rect">
                      <a:avLst/>
                    </a:prstGeom>
                    <a:noFill/>
                    <a:ln>
                      <a:noFill/>
                    </a:ln>
                  </pic:spPr>
                </pic:pic>
              </a:graphicData>
            </a:graphic>
          </wp:inline>
        </w:drawing>
      </w:r>
      <w:r w:rsidR="00C437D1" w:rsidRPr="00A17060">
        <w:rPr>
          <w:rFonts w:ascii="Arial" w:hAnsi="Arial" w:cs="Arial"/>
          <w:sz w:val="24"/>
          <w:szCs w:val="24"/>
        </w:rPr>
        <w:t xml:space="preserve"> </w:t>
      </w:r>
      <w:r w:rsidR="009F1C9F" w:rsidRPr="00A17060">
        <w:rPr>
          <w:rFonts w:ascii="Arial" w:hAnsi="Arial" w:cs="Arial"/>
          <w:sz w:val="24"/>
          <w:szCs w:val="24"/>
        </w:rPr>
        <w:t xml:space="preserve">  </w:t>
      </w:r>
      <w:sdt>
        <w:sdtPr>
          <w:rPr>
            <w:rFonts w:ascii="Arial" w:hAnsi="Arial" w:cs="Arial"/>
            <w:sz w:val="24"/>
            <w:szCs w:val="24"/>
          </w:rPr>
          <w:id w:val="-1436661985"/>
          <w:citation/>
        </w:sdtPr>
        <w:sdtContent>
          <w:r w:rsidR="009F1C9F" w:rsidRPr="00A17060">
            <w:rPr>
              <w:rFonts w:ascii="Arial" w:hAnsi="Arial" w:cs="Arial"/>
              <w:sz w:val="24"/>
              <w:szCs w:val="24"/>
            </w:rPr>
            <w:fldChar w:fldCharType="begin"/>
          </w:r>
          <w:r w:rsidR="009F1C9F" w:rsidRPr="00A17060">
            <w:rPr>
              <w:rFonts w:ascii="Arial" w:hAnsi="Arial" w:cs="Arial"/>
              <w:sz w:val="24"/>
              <w:szCs w:val="24"/>
            </w:rPr>
            <w:instrText xml:space="preserve"> CITATION DHT16 \l 2057 </w:instrText>
          </w:r>
          <w:r w:rsidR="009F1C9F" w:rsidRPr="00A17060">
            <w:rPr>
              <w:rFonts w:ascii="Arial" w:hAnsi="Arial" w:cs="Arial"/>
              <w:sz w:val="24"/>
              <w:szCs w:val="24"/>
            </w:rPr>
            <w:fldChar w:fldCharType="separate"/>
          </w:r>
          <w:r w:rsidR="00C65215" w:rsidRPr="00C65215">
            <w:rPr>
              <w:rFonts w:ascii="Arial" w:hAnsi="Arial" w:cs="Arial"/>
              <w:noProof/>
              <w:sz w:val="24"/>
              <w:szCs w:val="24"/>
            </w:rPr>
            <w:t>(DH Tech Tools, 2016)</w:t>
          </w:r>
          <w:r w:rsidR="009F1C9F" w:rsidRPr="00A17060">
            <w:rPr>
              <w:rFonts w:ascii="Arial" w:hAnsi="Arial" w:cs="Arial"/>
              <w:sz w:val="24"/>
              <w:szCs w:val="24"/>
            </w:rPr>
            <w:fldChar w:fldCharType="end"/>
          </w:r>
        </w:sdtContent>
      </w:sdt>
      <w:r w:rsidR="009F1C9F" w:rsidRPr="00A17060">
        <w:rPr>
          <w:rFonts w:ascii="Arial" w:hAnsi="Arial" w:cs="Arial"/>
          <w:sz w:val="24"/>
          <w:szCs w:val="24"/>
        </w:rPr>
        <w:t xml:space="preserve">   </w:t>
      </w:r>
    </w:p>
    <w:p w14:paraId="703FAC67" w14:textId="77777777" w:rsidR="009F1C9F" w:rsidRPr="00A17060" w:rsidRDefault="009F1C9F" w:rsidP="00A17060">
      <w:pPr>
        <w:spacing w:line="360" w:lineRule="auto"/>
        <w:rPr>
          <w:rFonts w:ascii="Arial" w:hAnsi="Arial" w:cs="Arial"/>
          <w:sz w:val="24"/>
          <w:szCs w:val="24"/>
        </w:rPr>
      </w:pPr>
    </w:p>
    <w:p w14:paraId="0DCAC521" w14:textId="3B7817A2" w:rsidR="00C37BD1" w:rsidRPr="00A17060" w:rsidRDefault="00C37BD1" w:rsidP="00A17060">
      <w:pPr>
        <w:pStyle w:val="Heading3"/>
        <w:numPr>
          <w:ilvl w:val="0"/>
          <w:numId w:val="1"/>
        </w:numPr>
        <w:spacing w:line="360" w:lineRule="auto"/>
        <w:rPr>
          <w:rFonts w:ascii="Arial" w:hAnsi="Arial" w:cs="Arial"/>
          <w:sz w:val="24"/>
          <w:szCs w:val="24"/>
        </w:rPr>
      </w:pPr>
      <w:bookmarkStart w:id="3" w:name="_Toc185153572"/>
      <w:r w:rsidRPr="00A17060">
        <w:rPr>
          <w:rFonts w:ascii="Arial" w:hAnsi="Arial" w:cs="Arial"/>
          <w:sz w:val="24"/>
          <w:szCs w:val="24"/>
        </w:rPr>
        <w:t>Survey Planning</w:t>
      </w:r>
      <w:bookmarkEnd w:id="3"/>
      <w:r w:rsidRPr="00A17060">
        <w:rPr>
          <w:rFonts w:ascii="Arial" w:hAnsi="Arial" w:cs="Arial"/>
          <w:sz w:val="24"/>
          <w:szCs w:val="24"/>
        </w:rPr>
        <w:t xml:space="preserve"> </w:t>
      </w:r>
    </w:p>
    <w:p w14:paraId="262DE28D" w14:textId="467422BA" w:rsidR="00C37BD1" w:rsidRPr="00A17060" w:rsidRDefault="002B652E" w:rsidP="00A17060">
      <w:pPr>
        <w:pStyle w:val="Heading4"/>
        <w:spacing w:line="360" w:lineRule="auto"/>
        <w:rPr>
          <w:rFonts w:ascii="Arial" w:hAnsi="Arial" w:cs="Arial"/>
          <w:sz w:val="24"/>
          <w:szCs w:val="24"/>
        </w:rPr>
      </w:pPr>
      <w:r w:rsidRPr="00A17060">
        <w:rPr>
          <w:rFonts w:ascii="Arial" w:hAnsi="Arial" w:cs="Arial"/>
          <w:sz w:val="24"/>
          <w:szCs w:val="24"/>
        </w:rPr>
        <w:t>P</w:t>
      </w:r>
      <w:r w:rsidR="00C37BD1" w:rsidRPr="00A17060">
        <w:rPr>
          <w:rFonts w:ascii="Arial" w:hAnsi="Arial" w:cs="Arial"/>
          <w:sz w:val="24"/>
          <w:szCs w:val="24"/>
        </w:rPr>
        <w:t>lan for conducting a building survey</w:t>
      </w:r>
      <w:r w:rsidR="00836FA2" w:rsidRPr="00A17060">
        <w:rPr>
          <w:rFonts w:ascii="Arial" w:hAnsi="Arial" w:cs="Arial"/>
          <w:sz w:val="24"/>
          <w:szCs w:val="24"/>
        </w:rPr>
        <w:t xml:space="preserve"> </w:t>
      </w:r>
      <w:r w:rsidR="00BA59E8" w:rsidRPr="00A17060">
        <w:rPr>
          <w:rFonts w:ascii="Arial" w:hAnsi="Arial" w:cs="Arial"/>
          <w:sz w:val="24"/>
          <w:szCs w:val="24"/>
        </w:rPr>
        <w:t>–</w:t>
      </w:r>
    </w:p>
    <w:p w14:paraId="6391B5EA" w14:textId="1CA36FDE" w:rsidR="00F53795" w:rsidRPr="00A17060" w:rsidRDefault="00F53795" w:rsidP="00A17060">
      <w:pPr>
        <w:spacing w:line="360" w:lineRule="auto"/>
        <w:rPr>
          <w:rFonts w:ascii="Arial" w:hAnsi="Arial" w:cs="Arial"/>
          <w:sz w:val="24"/>
          <w:szCs w:val="24"/>
        </w:rPr>
      </w:pPr>
      <w:r w:rsidRPr="00A17060">
        <w:rPr>
          <w:rFonts w:ascii="Arial" w:hAnsi="Arial" w:cs="Arial"/>
          <w:sz w:val="24"/>
          <w:szCs w:val="24"/>
        </w:rPr>
        <w:t xml:space="preserve">The survey plan is very similar to the scope which will be produced prior to the </w:t>
      </w:r>
      <w:r w:rsidR="009010F1" w:rsidRPr="00A17060">
        <w:rPr>
          <w:rFonts w:ascii="Arial" w:hAnsi="Arial" w:cs="Arial"/>
          <w:sz w:val="24"/>
          <w:szCs w:val="24"/>
        </w:rPr>
        <w:t>task.</w:t>
      </w:r>
      <w:r w:rsidR="001C62AB">
        <w:rPr>
          <w:rFonts w:ascii="Arial" w:hAnsi="Arial" w:cs="Arial"/>
          <w:sz w:val="24"/>
          <w:szCs w:val="24"/>
        </w:rPr>
        <w:t xml:space="preserve"> The main aim of this survey is to assess the whole building and its functionality.</w:t>
      </w:r>
    </w:p>
    <w:p w14:paraId="0E93C24A" w14:textId="2A6D6F81" w:rsidR="008B3396" w:rsidRPr="00A17060" w:rsidRDefault="00BA59E8" w:rsidP="00A17060">
      <w:pPr>
        <w:pStyle w:val="ListParagraph"/>
        <w:numPr>
          <w:ilvl w:val="0"/>
          <w:numId w:val="7"/>
        </w:numPr>
        <w:spacing w:line="360" w:lineRule="auto"/>
        <w:rPr>
          <w:rFonts w:ascii="Arial" w:hAnsi="Arial" w:cs="Arial"/>
          <w:sz w:val="24"/>
          <w:szCs w:val="24"/>
        </w:rPr>
      </w:pPr>
      <w:r w:rsidRPr="00A17060">
        <w:rPr>
          <w:rFonts w:ascii="Arial" w:hAnsi="Arial" w:cs="Arial"/>
          <w:sz w:val="24"/>
          <w:szCs w:val="24"/>
        </w:rPr>
        <w:t xml:space="preserve">First, you must obtain access to the </w:t>
      </w:r>
      <w:r w:rsidR="00CC1962" w:rsidRPr="00A17060">
        <w:rPr>
          <w:rFonts w:ascii="Arial" w:hAnsi="Arial" w:cs="Arial"/>
          <w:sz w:val="24"/>
          <w:szCs w:val="24"/>
        </w:rPr>
        <w:t>building,</w:t>
      </w:r>
      <w:r w:rsidRPr="00A17060">
        <w:rPr>
          <w:rFonts w:ascii="Arial" w:hAnsi="Arial" w:cs="Arial"/>
          <w:sz w:val="24"/>
          <w:szCs w:val="24"/>
        </w:rPr>
        <w:t xml:space="preserve"> and it is surrounding areas.</w:t>
      </w:r>
    </w:p>
    <w:p w14:paraId="5D468212" w14:textId="3C4E798D" w:rsidR="00BA59E8" w:rsidRPr="00A17060" w:rsidRDefault="00EC4C8C" w:rsidP="00A17060">
      <w:pPr>
        <w:pStyle w:val="ListParagraph"/>
        <w:numPr>
          <w:ilvl w:val="0"/>
          <w:numId w:val="7"/>
        </w:numPr>
        <w:spacing w:line="360" w:lineRule="auto"/>
        <w:rPr>
          <w:rFonts w:ascii="Arial" w:hAnsi="Arial" w:cs="Arial"/>
          <w:sz w:val="24"/>
          <w:szCs w:val="24"/>
        </w:rPr>
      </w:pPr>
      <w:r w:rsidRPr="00A17060">
        <w:rPr>
          <w:rFonts w:ascii="Arial" w:hAnsi="Arial" w:cs="Arial"/>
          <w:sz w:val="24"/>
          <w:szCs w:val="24"/>
        </w:rPr>
        <w:t>Plan the site survey</w:t>
      </w:r>
      <w:r w:rsidR="00900FA2" w:rsidRPr="00A17060">
        <w:rPr>
          <w:rFonts w:ascii="Arial" w:hAnsi="Arial" w:cs="Arial"/>
          <w:sz w:val="24"/>
          <w:szCs w:val="24"/>
        </w:rPr>
        <w:t>,</w:t>
      </w:r>
      <w:r w:rsidRPr="00A17060">
        <w:rPr>
          <w:rFonts w:ascii="Arial" w:hAnsi="Arial" w:cs="Arial"/>
          <w:sz w:val="24"/>
          <w:szCs w:val="24"/>
        </w:rPr>
        <w:t xml:space="preserve"> by doing this first you are identifying any potential </w:t>
      </w:r>
      <w:r w:rsidR="002C7E97" w:rsidRPr="00A17060">
        <w:rPr>
          <w:rFonts w:ascii="Arial" w:hAnsi="Arial" w:cs="Arial"/>
          <w:sz w:val="24"/>
          <w:szCs w:val="24"/>
        </w:rPr>
        <w:t>hazards,</w:t>
      </w:r>
      <w:r w:rsidR="00675E21" w:rsidRPr="00A17060">
        <w:rPr>
          <w:rFonts w:ascii="Arial" w:hAnsi="Arial" w:cs="Arial"/>
          <w:sz w:val="24"/>
          <w:szCs w:val="24"/>
        </w:rPr>
        <w:t xml:space="preserve"> and </w:t>
      </w:r>
      <w:r w:rsidR="00900FA2" w:rsidRPr="00A17060">
        <w:rPr>
          <w:rFonts w:ascii="Arial" w:hAnsi="Arial" w:cs="Arial"/>
          <w:sz w:val="24"/>
          <w:szCs w:val="24"/>
        </w:rPr>
        <w:t xml:space="preserve">you can also pick out any </w:t>
      </w:r>
      <w:r w:rsidR="00675E21" w:rsidRPr="00A17060">
        <w:rPr>
          <w:rFonts w:ascii="Arial" w:hAnsi="Arial" w:cs="Arial"/>
          <w:sz w:val="24"/>
          <w:szCs w:val="24"/>
        </w:rPr>
        <w:t xml:space="preserve">requirements. </w:t>
      </w:r>
    </w:p>
    <w:p w14:paraId="39FDF119" w14:textId="44454DB6" w:rsidR="00675E21" w:rsidRPr="00A17060" w:rsidRDefault="008B5089" w:rsidP="00A17060">
      <w:pPr>
        <w:pStyle w:val="ListParagraph"/>
        <w:numPr>
          <w:ilvl w:val="0"/>
          <w:numId w:val="7"/>
        </w:numPr>
        <w:spacing w:line="360" w:lineRule="auto"/>
        <w:rPr>
          <w:rFonts w:ascii="Arial" w:hAnsi="Arial" w:cs="Arial"/>
          <w:sz w:val="24"/>
          <w:szCs w:val="24"/>
        </w:rPr>
      </w:pPr>
      <w:r w:rsidRPr="00A17060">
        <w:rPr>
          <w:rFonts w:ascii="Arial" w:hAnsi="Arial" w:cs="Arial"/>
          <w:sz w:val="24"/>
          <w:szCs w:val="24"/>
        </w:rPr>
        <w:t xml:space="preserve">Conduct a site analysis, this will </w:t>
      </w:r>
      <w:r w:rsidR="001F45EF" w:rsidRPr="00A17060">
        <w:rPr>
          <w:rFonts w:ascii="Arial" w:hAnsi="Arial" w:cs="Arial"/>
          <w:sz w:val="24"/>
          <w:szCs w:val="24"/>
        </w:rPr>
        <w:t>identify any artificial or natural hazards that may impact the survey</w:t>
      </w:r>
      <w:r w:rsidR="005A4613" w:rsidRPr="00A17060">
        <w:rPr>
          <w:rFonts w:ascii="Arial" w:hAnsi="Arial" w:cs="Arial"/>
          <w:sz w:val="24"/>
          <w:szCs w:val="24"/>
        </w:rPr>
        <w:t>.</w:t>
      </w:r>
      <w:r w:rsidR="00B24E77" w:rsidRPr="00A17060">
        <w:rPr>
          <w:rFonts w:ascii="Arial" w:hAnsi="Arial" w:cs="Arial"/>
          <w:sz w:val="24"/>
          <w:szCs w:val="24"/>
        </w:rPr>
        <w:t xml:space="preserve"> </w:t>
      </w:r>
    </w:p>
    <w:p w14:paraId="2590141F" w14:textId="1B24AEE6" w:rsidR="00A17950" w:rsidRPr="00005DB3" w:rsidRDefault="00955EB7" w:rsidP="00005DB3">
      <w:pPr>
        <w:pStyle w:val="ListParagraph"/>
        <w:numPr>
          <w:ilvl w:val="0"/>
          <w:numId w:val="7"/>
        </w:numPr>
        <w:spacing w:line="360" w:lineRule="auto"/>
        <w:rPr>
          <w:rFonts w:ascii="Arial" w:hAnsi="Arial" w:cs="Arial"/>
          <w:sz w:val="24"/>
          <w:szCs w:val="24"/>
        </w:rPr>
      </w:pPr>
      <w:r w:rsidRPr="00A17060">
        <w:rPr>
          <w:rFonts w:ascii="Arial" w:hAnsi="Arial" w:cs="Arial"/>
          <w:sz w:val="24"/>
          <w:szCs w:val="24"/>
        </w:rPr>
        <w:t>Identify the buildings boundaries</w:t>
      </w:r>
      <w:r w:rsidR="00904E14" w:rsidRPr="00A17060">
        <w:rPr>
          <w:rFonts w:ascii="Arial" w:hAnsi="Arial" w:cs="Arial"/>
          <w:sz w:val="24"/>
          <w:szCs w:val="24"/>
        </w:rPr>
        <w:t xml:space="preserve"> and control points.</w:t>
      </w:r>
      <w:r w:rsidR="009010F1" w:rsidRPr="00A17060">
        <w:rPr>
          <w:rFonts w:ascii="Arial" w:hAnsi="Arial" w:cs="Arial"/>
          <w:sz w:val="24"/>
          <w:szCs w:val="24"/>
        </w:rPr>
        <w:t xml:space="preserve"> </w:t>
      </w:r>
      <w:sdt>
        <w:sdtPr>
          <w:rPr>
            <w:rFonts w:ascii="Arial" w:hAnsi="Arial" w:cs="Arial"/>
            <w:sz w:val="24"/>
            <w:szCs w:val="24"/>
          </w:rPr>
          <w:id w:val="-722438294"/>
          <w:citation/>
        </w:sdtPr>
        <w:sdtContent>
          <w:r w:rsidR="009010F1" w:rsidRPr="00A17060">
            <w:rPr>
              <w:rFonts w:ascii="Arial" w:hAnsi="Arial" w:cs="Arial"/>
              <w:sz w:val="24"/>
              <w:szCs w:val="24"/>
            </w:rPr>
            <w:fldChar w:fldCharType="begin"/>
          </w:r>
          <w:r w:rsidR="009010F1" w:rsidRPr="00A17060">
            <w:rPr>
              <w:rFonts w:ascii="Arial" w:hAnsi="Arial" w:cs="Arial"/>
              <w:sz w:val="24"/>
              <w:szCs w:val="24"/>
            </w:rPr>
            <w:instrText xml:space="preserve"> CITATION REG23 \l 2057 </w:instrText>
          </w:r>
          <w:r w:rsidR="009010F1" w:rsidRPr="00A17060">
            <w:rPr>
              <w:rFonts w:ascii="Arial" w:hAnsi="Arial" w:cs="Arial"/>
              <w:sz w:val="24"/>
              <w:szCs w:val="24"/>
            </w:rPr>
            <w:fldChar w:fldCharType="separate"/>
          </w:r>
          <w:r w:rsidR="00C65215" w:rsidRPr="00C65215">
            <w:rPr>
              <w:rFonts w:ascii="Arial" w:hAnsi="Arial" w:cs="Arial"/>
              <w:noProof/>
              <w:sz w:val="24"/>
              <w:szCs w:val="24"/>
            </w:rPr>
            <w:t>(REGA ENGINEERING, 2023)</w:t>
          </w:r>
          <w:r w:rsidR="009010F1" w:rsidRPr="00A17060">
            <w:rPr>
              <w:rFonts w:ascii="Arial" w:hAnsi="Arial" w:cs="Arial"/>
              <w:sz w:val="24"/>
              <w:szCs w:val="24"/>
            </w:rPr>
            <w:fldChar w:fldCharType="end"/>
          </w:r>
        </w:sdtContent>
      </w:sdt>
    </w:p>
    <w:p w14:paraId="4C0422A0" w14:textId="3BFC0F72" w:rsidR="002B652E" w:rsidRPr="00A17060" w:rsidRDefault="00CC0D53" w:rsidP="00A17060">
      <w:pPr>
        <w:pStyle w:val="Heading4"/>
        <w:spacing w:line="360" w:lineRule="auto"/>
        <w:rPr>
          <w:rFonts w:ascii="Arial" w:hAnsi="Arial" w:cs="Arial"/>
          <w:sz w:val="24"/>
          <w:szCs w:val="24"/>
        </w:rPr>
      </w:pPr>
      <w:r w:rsidRPr="00A17060">
        <w:rPr>
          <w:rFonts w:ascii="Arial" w:hAnsi="Arial" w:cs="Arial"/>
          <w:sz w:val="24"/>
          <w:szCs w:val="24"/>
        </w:rPr>
        <w:t>M</w:t>
      </w:r>
      <w:r w:rsidR="00533E00" w:rsidRPr="00A17060">
        <w:rPr>
          <w:rFonts w:ascii="Arial" w:hAnsi="Arial" w:cs="Arial"/>
          <w:sz w:val="24"/>
          <w:szCs w:val="24"/>
        </w:rPr>
        <w:t>eth</w:t>
      </w:r>
      <w:r w:rsidRPr="00A17060">
        <w:rPr>
          <w:rFonts w:ascii="Arial" w:hAnsi="Arial" w:cs="Arial"/>
          <w:sz w:val="24"/>
          <w:szCs w:val="24"/>
        </w:rPr>
        <w:t xml:space="preserve">odology </w:t>
      </w:r>
      <w:r w:rsidR="002B652E" w:rsidRPr="00A17060">
        <w:rPr>
          <w:rFonts w:ascii="Arial" w:hAnsi="Arial" w:cs="Arial"/>
          <w:sz w:val="24"/>
          <w:szCs w:val="24"/>
        </w:rPr>
        <w:t xml:space="preserve">that will be </w:t>
      </w:r>
      <w:r w:rsidR="009804A5" w:rsidRPr="00A17060">
        <w:rPr>
          <w:rFonts w:ascii="Arial" w:hAnsi="Arial" w:cs="Arial"/>
          <w:sz w:val="24"/>
          <w:szCs w:val="24"/>
        </w:rPr>
        <w:t>used -</w:t>
      </w:r>
    </w:p>
    <w:p w14:paraId="3EABC7E9" w14:textId="3CB3A806" w:rsidR="00283565" w:rsidRPr="00A17060" w:rsidRDefault="009E5AA3" w:rsidP="00A17060">
      <w:pPr>
        <w:tabs>
          <w:tab w:val="left" w:pos="889"/>
        </w:tabs>
        <w:spacing w:line="360" w:lineRule="auto"/>
        <w:rPr>
          <w:rFonts w:ascii="Arial" w:hAnsi="Arial" w:cs="Arial"/>
          <w:sz w:val="24"/>
          <w:szCs w:val="24"/>
        </w:rPr>
      </w:pPr>
      <w:r w:rsidRPr="00A17060">
        <w:rPr>
          <w:rFonts w:ascii="Arial" w:hAnsi="Arial" w:cs="Arial"/>
          <w:sz w:val="24"/>
          <w:szCs w:val="24"/>
        </w:rPr>
        <w:t>The methodology that will be used to conduct th</w:t>
      </w:r>
      <w:r w:rsidR="009010F1" w:rsidRPr="00A17060">
        <w:rPr>
          <w:rFonts w:ascii="Arial" w:hAnsi="Arial" w:cs="Arial"/>
          <w:sz w:val="24"/>
          <w:szCs w:val="24"/>
        </w:rPr>
        <w:t xml:space="preserve">e </w:t>
      </w:r>
      <w:r w:rsidRPr="00A17060">
        <w:rPr>
          <w:rFonts w:ascii="Arial" w:hAnsi="Arial" w:cs="Arial"/>
          <w:sz w:val="24"/>
          <w:szCs w:val="24"/>
        </w:rPr>
        <w:t xml:space="preserve">survey </w:t>
      </w:r>
      <w:r w:rsidR="009010F1" w:rsidRPr="00A17060">
        <w:rPr>
          <w:rFonts w:ascii="Arial" w:hAnsi="Arial" w:cs="Arial"/>
          <w:sz w:val="24"/>
          <w:szCs w:val="24"/>
        </w:rPr>
        <w:t xml:space="preserve">will be </w:t>
      </w:r>
      <w:r w:rsidR="00283565" w:rsidRPr="00A17060">
        <w:rPr>
          <w:rFonts w:ascii="Arial" w:hAnsi="Arial" w:cs="Arial"/>
          <w:sz w:val="24"/>
          <w:szCs w:val="24"/>
        </w:rPr>
        <w:t xml:space="preserve">a drone. </w:t>
      </w:r>
      <w:r w:rsidR="002438BA" w:rsidRPr="00A17060">
        <w:rPr>
          <w:rFonts w:ascii="Arial" w:hAnsi="Arial" w:cs="Arial"/>
          <w:sz w:val="24"/>
          <w:szCs w:val="24"/>
        </w:rPr>
        <w:t xml:space="preserve">The technology that drones provide </w:t>
      </w:r>
      <w:r w:rsidR="00A768B9" w:rsidRPr="00A17060">
        <w:rPr>
          <w:rFonts w:ascii="Arial" w:hAnsi="Arial" w:cs="Arial"/>
          <w:sz w:val="24"/>
          <w:szCs w:val="24"/>
        </w:rPr>
        <w:t xml:space="preserve">have numerous surveying </w:t>
      </w:r>
      <w:r w:rsidR="009010F1" w:rsidRPr="00A17060">
        <w:rPr>
          <w:rFonts w:ascii="Arial" w:hAnsi="Arial" w:cs="Arial"/>
          <w:sz w:val="24"/>
          <w:szCs w:val="24"/>
        </w:rPr>
        <w:t xml:space="preserve">tools </w:t>
      </w:r>
      <w:r w:rsidR="00A768B9" w:rsidRPr="00A17060">
        <w:rPr>
          <w:rFonts w:ascii="Arial" w:hAnsi="Arial" w:cs="Arial"/>
          <w:sz w:val="24"/>
          <w:szCs w:val="24"/>
        </w:rPr>
        <w:t xml:space="preserve">such as </w:t>
      </w:r>
      <w:r w:rsidR="00B40D35" w:rsidRPr="00A17060">
        <w:rPr>
          <w:rFonts w:ascii="Arial" w:hAnsi="Arial" w:cs="Arial"/>
          <w:sz w:val="24"/>
          <w:szCs w:val="24"/>
        </w:rPr>
        <w:t>geospatial surveying, scanning</w:t>
      </w:r>
      <w:r w:rsidR="00A3733B" w:rsidRPr="00A17060">
        <w:rPr>
          <w:rFonts w:ascii="Arial" w:hAnsi="Arial" w:cs="Arial"/>
          <w:sz w:val="24"/>
          <w:szCs w:val="24"/>
        </w:rPr>
        <w:t>, building surveys and environmental monitoring etc.</w:t>
      </w:r>
      <w:r w:rsidR="00833EE5" w:rsidRPr="00A17060">
        <w:rPr>
          <w:rFonts w:ascii="Arial" w:hAnsi="Arial" w:cs="Arial"/>
          <w:sz w:val="24"/>
          <w:szCs w:val="24"/>
        </w:rPr>
        <w:t xml:space="preserve"> The information provided to carry out a drone survey </w:t>
      </w:r>
      <w:r w:rsidR="00D86CED" w:rsidRPr="00A17060">
        <w:rPr>
          <w:rFonts w:ascii="Arial" w:hAnsi="Arial" w:cs="Arial"/>
          <w:sz w:val="24"/>
          <w:szCs w:val="24"/>
        </w:rPr>
        <w:t xml:space="preserve">is available to address </w:t>
      </w:r>
      <w:r w:rsidR="00D26D3E" w:rsidRPr="00A17060">
        <w:rPr>
          <w:rFonts w:ascii="Arial" w:hAnsi="Arial" w:cs="Arial"/>
          <w:sz w:val="24"/>
          <w:szCs w:val="24"/>
        </w:rPr>
        <w:t xml:space="preserve">and underline </w:t>
      </w:r>
      <w:r w:rsidR="005D38FC" w:rsidRPr="00A17060">
        <w:rPr>
          <w:rFonts w:ascii="Arial" w:hAnsi="Arial" w:cs="Arial"/>
          <w:sz w:val="24"/>
          <w:szCs w:val="24"/>
        </w:rPr>
        <w:t>the importance of the legislation and regulations associated with the task.</w:t>
      </w:r>
      <w:r w:rsidR="000E20EF" w:rsidRPr="00A17060">
        <w:rPr>
          <w:rFonts w:ascii="Arial" w:hAnsi="Arial" w:cs="Arial"/>
          <w:sz w:val="24"/>
          <w:szCs w:val="24"/>
        </w:rPr>
        <w:t xml:space="preserve"> </w:t>
      </w:r>
      <w:sdt>
        <w:sdtPr>
          <w:rPr>
            <w:rFonts w:ascii="Arial" w:hAnsi="Arial" w:cs="Arial"/>
            <w:sz w:val="24"/>
            <w:szCs w:val="24"/>
          </w:rPr>
          <w:id w:val="-694148013"/>
          <w:citation/>
        </w:sdtPr>
        <w:sdtContent>
          <w:r w:rsidR="009010F1" w:rsidRPr="00A17060">
            <w:rPr>
              <w:rFonts w:ascii="Arial" w:hAnsi="Arial" w:cs="Arial"/>
              <w:sz w:val="24"/>
              <w:szCs w:val="24"/>
            </w:rPr>
            <w:fldChar w:fldCharType="begin"/>
          </w:r>
          <w:r w:rsidR="009010F1" w:rsidRPr="00A17060">
            <w:rPr>
              <w:rFonts w:ascii="Arial" w:hAnsi="Arial" w:cs="Arial"/>
              <w:sz w:val="24"/>
              <w:szCs w:val="24"/>
            </w:rPr>
            <w:instrText xml:space="preserve"> CITATION RIC19 \l 2057 </w:instrText>
          </w:r>
          <w:r w:rsidR="009010F1" w:rsidRPr="00A17060">
            <w:rPr>
              <w:rFonts w:ascii="Arial" w:hAnsi="Arial" w:cs="Arial"/>
              <w:sz w:val="24"/>
              <w:szCs w:val="24"/>
            </w:rPr>
            <w:fldChar w:fldCharType="separate"/>
          </w:r>
          <w:r w:rsidR="00C65215" w:rsidRPr="00C65215">
            <w:rPr>
              <w:rFonts w:ascii="Arial" w:hAnsi="Arial" w:cs="Arial"/>
              <w:noProof/>
              <w:sz w:val="24"/>
              <w:szCs w:val="24"/>
            </w:rPr>
            <w:t>(RICS , 2019)</w:t>
          </w:r>
          <w:r w:rsidR="009010F1" w:rsidRPr="00A17060">
            <w:rPr>
              <w:rFonts w:ascii="Arial" w:hAnsi="Arial" w:cs="Arial"/>
              <w:sz w:val="24"/>
              <w:szCs w:val="24"/>
            </w:rPr>
            <w:fldChar w:fldCharType="end"/>
          </w:r>
        </w:sdtContent>
      </w:sdt>
    </w:p>
    <w:p w14:paraId="77B7CE31" w14:textId="77777777" w:rsidR="00283565" w:rsidRPr="00A17060" w:rsidRDefault="00283565" w:rsidP="00A17060">
      <w:pPr>
        <w:tabs>
          <w:tab w:val="left" w:pos="889"/>
        </w:tabs>
        <w:spacing w:line="360" w:lineRule="auto"/>
        <w:rPr>
          <w:rFonts w:ascii="Arial" w:hAnsi="Arial" w:cs="Arial"/>
          <w:sz w:val="24"/>
          <w:szCs w:val="24"/>
        </w:rPr>
      </w:pPr>
    </w:p>
    <w:p w14:paraId="79A38ACA" w14:textId="2E4D06D2" w:rsidR="00515464" w:rsidRPr="00A17060" w:rsidRDefault="00515464" w:rsidP="00A17060">
      <w:pPr>
        <w:pStyle w:val="Heading4"/>
        <w:spacing w:line="360" w:lineRule="auto"/>
        <w:rPr>
          <w:rFonts w:ascii="Arial" w:hAnsi="Arial" w:cs="Arial"/>
          <w:sz w:val="24"/>
          <w:szCs w:val="24"/>
        </w:rPr>
      </w:pPr>
      <w:r w:rsidRPr="00A17060">
        <w:rPr>
          <w:rFonts w:ascii="Arial" w:hAnsi="Arial" w:cs="Arial"/>
          <w:sz w:val="24"/>
          <w:szCs w:val="24"/>
        </w:rPr>
        <w:lastRenderedPageBreak/>
        <w:t xml:space="preserve">Type of data that will be collected – </w:t>
      </w:r>
    </w:p>
    <w:p w14:paraId="311FD3D2" w14:textId="393C04BE" w:rsidR="00515464" w:rsidRPr="00A17060" w:rsidRDefault="00CA2111" w:rsidP="00A17060">
      <w:pPr>
        <w:tabs>
          <w:tab w:val="left" w:pos="889"/>
        </w:tabs>
        <w:spacing w:line="360" w:lineRule="auto"/>
        <w:rPr>
          <w:rStyle w:val="Hyperlink"/>
          <w:rFonts w:ascii="Arial" w:hAnsi="Arial" w:cs="Arial"/>
          <w:color w:val="auto"/>
          <w:sz w:val="24"/>
          <w:szCs w:val="24"/>
          <w:u w:val="none"/>
        </w:rPr>
      </w:pPr>
      <w:r w:rsidRPr="00A17060">
        <w:rPr>
          <w:rFonts w:ascii="Arial" w:hAnsi="Arial" w:cs="Arial"/>
          <w:sz w:val="24"/>
          <w:szCs w:val="24"/>
        </w:rPr>
        <w:t xml:space="preserve">The use of the drone will allow you to collect a selection of different data such as </w:t>
      </w:r>
      <w:r w:rsidR="003673A8" w:rsidRPr="00A17060">
        <w:rPr>
          <w:rFonts w:ascii="Arial" w:hAnsi="Arial" w:cs="Arial"/>
          <w:sz w:val="24"/>
          <w:szCs w:val="24"/>
        </w:rPr>
        <w:t>high-resolution images, multispectral data, thermal images, topographic maps, survey points, LiDAR mapping information</w:t>
      </w:r>
      <w:r w:rsidR="00983BA1" w:rsidRPr="00A17060">
        <w:rPr>
          <w:rFonts w:ascii="Arial" w:hAnsi="Arial" w:cs="Arial"/>
          <w:sz w:val="24"/>
          <w:szCs w:val="24"/>
        </w:rPr>
        <w:t xml:space="preserve">, photos and videos etc. </w:t>
      </w:r>
      <w:r w:rsidR="009010F1" w:rsidRPr="00A17060">
        <w:rPr>
          <w:rFonts w:ascii="Arial" w:hAnsi="Arial" w:cs="Arial"/>
          <w:sz w:val="24"/>
          <w:szCs w:val="24"/>
        </w:rPr>
        <w:t xml:space="preserve">the data will then be combined afterwards to go back and look over as and when required. The data collected will ‘live forever’ as it produces digital information that can be stored, along with this the data is considerably accurate. </w:t>
      </w:r>
      <w:sdt>
        <w:sdtPr>
          <w:rPr>
            <w:rFonts w:ascii="Arial" w:hAnsi="Arial" w:cs="Arial"/>
            <w:sz w:val="24"/>
            <w:szCs w:val="24"/>
          </w:rPr>
          <w:id w:val="-1314479436"/>
          <w:citation/>
        </w:sdtPr>
        <w:sdtContent>
          <w:r w:rsidR="009010F1" w:rsidRPr="00A17060">
            <w:rPr>
              <w:rFonts w:ascii="Arial" w:hAnsi="Arial" w:cs="Arial"/>
              <w:sz w:val="24"/>
              <w:szCs w:val="24"/>
            </w:rPr>
            <w:fldChar w:fldCharType="begin"/>
          </w:r>
          <w:r w:rsidR="009010F1" w:rsidRPr="00A17060">
            <w:rPr>
              <w:rFonts w:ascii="Arial" w:hAnsi="Arial" w:cs="Arial"/>
              <w:sz w:val="24"/>
              <w:szCs w:val="24"/>
            </w:rPr>
            <w:instrText xml:space="preserve"> CITATION AgE22 \l 2057 </w:instrText>
          </w:r>
          <w:r w:rsidR="009010F1" w:rsidRPr="00A17060">
            <w:rPr>
              <w:rFonts w:ascii="Arial" w:hAnsi="Arial" w:cs="Arial"/>
              <w:sz w:val="24"/>
              <w:szCs w:val="24"/>
            </w:rPr>
            <w:fldChar w:fldCharType="separate"/>
          </w:r>
          <w:r w:rsidR="00C65215" w:rsidRPr="00C65215">
            <w:rPr>
              <w:rFonts w:ascii="Arial" w:hAnsi="Arial" w:cs="Arial"/>
              <w:noProof/>
              <w:sz w:val="24"/>
              <w:szCs w:val="24"/>
            </w:rPr>
            <w:t>(AgEagle Aerial Systems Ltd, 2022)</w:t>
          </w:r>
          <w:r w:rsidR="009010F1" w:rsidRPr="00A17060">
            <w:rPr>
              <w:rFonts w:ascii="Arial" w:hAnsi="Arial" w:cs="Arial"/>
              <w:sz w:val="24"/>
              <w:szCs w:val="24"/>
            </w:rPr>
            <w:fldChar w:fldCharType="end"/>
          </w:r>
        </w:sdtContent>
      </w:sdt>
    </w:p>
    <w:p w14:paraId="7443FF0E" w14:textId="77777777" w:rsidR="009010F1" w:rsidRPr="00A17060" w:rsidRDefault="009010F1" w:rsidP="00A17060">
      <w:pPr>
        <w:tabs>
          <w:tab w:val="left" w:pos="889"/>
        </w:tabs>
        <w:spacing w:line="360" w:lineRule="auto"/>
        <w:rPr>
          <w:rFonts w:ascii="Arial" w:hAnsi="Arial" w:cs="Arial"/>
          <w:sz w:val="24"/>
          <w:szCs w:val="24"/>
        </w:rPr>
      </w:pPr>
    </w:p>
    <w:p w14:paraId="27308B5D" w14:textId="6606AF9C" w:rsidR="00082D91" w:rsidRPr="00A17060" w:rsidRDefault="00082D91" w:rsidP="00A17060">
      <w:pPr>
        <w:pStyle w:val="Heading3"/>
        <w:numPr>
          <w:ilvl w:val="0"/>
          <w:numId w:val="1"/>
        </w:numPr>
        <w:spacing w:line="360" w:lineRule="auto"/>
        <w:rPr>
          <w:rFonts w:ascii="Arial" w:hAnsi="Arial" w:cs="Arial"/>
          <w:sz w:val="24"/>
          <w:szCs w:val="24"/>
        </w:rPr>
      </w:pPr>
      <w:bookmarkStart w:id="4" w:name="_Toc185153573"/>
      <w:r w:rsidRPr="00A17060">
        <w:rPr>
          <w:rFonts w:ascii="Arial" w:hAnsi="Arial" w:cs="Arial"/>
          <w:sz w:val="24"/>
          <w:szCs w:val="24"/>
        </w:rPr>
        <w:t>Challenges and solutions</w:t>
      </w:r>
      <w:bookmarkEnd w:id="4"/>
      <w:r w:rsidRPr="00A17060">
        <w:rPr>
          <w:rFonts w:ascii="Arial" w:hAnsi="Arial" w:cs="Arial"/>
          <w:sz w:val="24"/>
          <w:szCs w:val="24"/>
        </w:rPr>
        <w:t xml:space="preserve"> </w:t>
      </w:r>
    </w:p>
    <w:p w14:paraId="17609B4F" w14:textId="0F2FB0A2" w:rsidR="001C2EE7" w:rsidRPr="00A17060" w:rsidRDefault="00C84F97" w:rsidP="00A17060">
      <w:pPr>
        <w:pStyle w:val="Heading4"/>
        <w:spacing w:line="360" w:lineRule="auto"/>
        <w:rPr>
          <w:rFonts w:ascii="Arial" w:hAnsi="Arial" w:cs="Arial"/>
          <w:sz w:val="24"/>
          <w:szCs w:val="24"/>
        </w:rPr>
      </w:pPr>
      <w:r w:rsidRPr="00A17060">
        <w:rPr>
          <w:rFonts w:ascii="Arial" w:hAnsi="Arial" w:cs="Arial"/>
          <w:sz w:val="24"/>
          <w:szCs w:val="24"/>
        </w:rPr>
        <w:t>P</w:t>
      </w:r>
      <w:r w:rsidR="001C2EE7" w:rsidRPr="00A17060">
        <w:rPr>
          <w:rFonts w:ascii="Arial" w:hAnsi="Arial" w:cs="Arial"/>
          <w:sz w:val="24"/>
          <w:szCs w:val="24"/>
        </w:rPr>
        <w:t xml:space="preserve">otential challenges </w:t>
      </w:r>
      <w:r w:rsidR="00654DA1" w:rsidRPr="00A17060">
        <w:rPr>
          <w:rFonts w:ascii="Arial" w:hAnsi="Arial" w:cs="Arial"/>
          <w:sz w:val="24"/>
          <w:szCs w:val="24"/>
        </w:rPr>
        <w:t>&amp; Mitigation of those Challenges</w:t>
      </w:r>
      <w:r w:rsidR="004F34D4" w:rsidRPr="00A17060">
        <w:rPr>
          <w:rFonts w:ascii="Arial" w:hAnsi="Arial" w:cs="Arial"/>
          <w:sz w:val="24"/>
          <w:szCs w:val="24"/>
        </w:rPr>
        <w:t xml:space="preserve"> </w:t>
      </w:r>
      <w:r w:rsidRPr="00A17060">
        <w:rPr>
          <w:rFonts w:ascii="Arial" w:hAnsi="Arial" w:cs="Arial"/>
          <w:sz w:val="24"/>
          <w:szCs w:val="24"/>
        </w:rPr>
        <w:t>-</w:t>
      </w:r>
    </w:p>
    <w:p w14:paraId="0BAD78F7" w14:textId="655D06CA" w:rsidR="00DF65DB" w:rsidRPr="00A17060" w:rsidRDefault="0009285F" w:rsidP="00A17060">
      <w:pPr>
        <w:pStyle w:val="Default"/>
        <w:spacing w:after="177" w:line="360" w:lineRule="auto"/>
      </w:pPr>
      <w:r w:rsidRPr="00A17060">
        <w:t xml:space="preserve">Potential issues that may be encountered during the survey </w:t>
      </w:r>
      <w:r w:rsidR="00F21029" w:rsidRPr="00A17060">
        <w:t>are</w:t>
      </w:r>
      <w:r w:rsidR="00F9255B" w:rsidRPr="00A17060">
        <w:t xml:space="preserve"> </w:t>
      </w:r>
      <w:r w:rsidR="00060C6C" w:rsidRPr="00A17060">
        <w:t xml:space="preserve">the use of a drone requires a skilled individual with experience to conduct a competent </w:t>
      </w:r>
      <w:r w:rsidR="00BB6C57" w:rsidRPr="00A17060">
        <w:t xml:space="preserve">survey. Another potential challenge will be adhering to the current regulations </w:t>
      </w:r>
      <w:r w:rsidR="00553AB8" w:rsidRPr="00A17060">
        <w:t xml:space="preserve">ensuring that all appropriate levels of training have been </w:t>
      </w:r>
      <w:r w:rsidR="00FA29E2" w:rsidRPr="00A17060">
        <w:t>undertaken to be able to provide the client with a professional service.</w:t>
      </w:r>
      <w:r w:rsidR="00BA2EA1" w:rsidRPr="00A17060">
        <w:t xml:space="preserve"> </w:t>
      </w:r>
      <w:r w:rsidR="00A516CA" w:rsidRPr="00A17060">
        <w:t xml:space="preserve">To avoid the issue discussed </w:t>
      </w:r>
      <w:r w:rsidR="0039529E" w:rsidRPr="00A17060">
        <w:t xml:space="preserve">t is crucial that the surveyor controlling the drone has had </w:t>
      </w:r>
      <w:r w:rsidR="00FE645C" w:rsidRPr="00A17060">
        <w:t>the correct training to be able to carry out the survey to comply with the regulations to be able to produce an informative report.</w:t>
      </w:r>
    </w:p>
    <w:p w14:paraId="3DA35BD4" w14:textId="07CF2D89" w:rsidR="00BA2EA1" w:rsidRPr="00A17060" w:rsidRDefault="00BA2EA1" w:rsidP="00A17060">
      <w:pPr>
        <w:pStyle w:val="Default"/>
        <w:spacing w:after="177" w:line="360" w:lineRule="auto"/>
      </w:pPr>
      <w:r w:rsidRPr="00A17060">
        <w:t xml:space="preserve">The use of drones may also cause the public </w:t>
      </w:r>
      <w:r w:rsidR="007B560B" w:rsidRPr="00A17060">
        <w:t>concerns</w:t>
      </w:r>
      <w:r w:rsidRPr="00A17060">
        <w:t xml:space="preserve"> due to priv</w:t>
      </w:r>
      <w:r w:rsidR="007B560B" w:rsidRPr="00A17060">
        <w:t>acy issues.</w:t>
      </w:r>
      <w:r w:rsidR="00F43806" w:rsidRPr="00A17060">
        <w:t xml:space="preserve"> In the future the hope is that the concern of privacy for the public when conducting a </w:t>
      </w:r>
      <w:r w:rsidR="00654DA1" w:rsidRPr="00A17060">
        <w:t xml:space="preserve">drone survey will be mitigated by a </w:t>
      </w:r>
      <w:r w:rsidR="00A516CA" w:rsidRPr="00A17060">
        <w:t>framework regulation</w:t>
      </w:r>
      <w:r w:rsidR="00654DA1" w:rsidRPr="00A17060">
        <w:t xml:space="preserve"> specifically for flying drones and protecting privacy.</w:t>
      </w:r>
    </w:p>
    <w:p w14:paraId="07343755" w14:textId="6F040EDC" w:rsidR="003035B2" w:rsidRPr="00A17060" w:rsidRDefault="006E36C1" w:rsidP="00A17060">
      <w:pPr>
        <w:pStyle w:val="Default"/>
        <w:spacing w:after="177" w:line="360" w:lineRule="auto"/>
      </w:pPr>
      <w:r w:rsidRPr="00A17060">
        <w:t xml:space="preserve">Other challenges may </w:t>
      </w:r>
      <w:r w:rsidR="00795FE6" w:rsidRPr="00A17060">
        <w:t>include the consumption of energy</w:t>
      </w:r>
      <w:r w:rsidR="00BA33FE" w:rsidRPr="00A17060">
        <w:t xml:space="preserve">, to undertake a full survey the drone will need a full battery that will be able to last </w:t>
      </w:r>
      <w:r w:rsidR="00192B30" w:rsidRPr="00A17060">
        <w:t xml:space="preserve">a substantial amount of time, it is hoped that the development of better batteries will </w:t>
      </w:r>
      <w:r w:rsidR="00DF65DB" w:rsidRPr="00A17060">
        <w:t>resolve the energy challenge.</w:t>
      </w:r>
      <w:r w:rsidR="00FE645C" w:rsidRPr="00A17060">
        <w:t xml:space="preserve"> </w:t>
      </w:r>
      <w:r w:rsidR="00FA29E2" w:rsidRPr="00A17060">
        <w:t xml:space="preserve"> </w:t>
      </w:r>
      <w:sdt>
        <w:sdtPr>
          <w:id w:val="764346008"/>
          <w:citation/>
        </w:sdtPr>
        <w:sdtContent>
          <w:r w:rsidR="005805B6" w:rsidRPr="00A17060">
            <w:fldChar w:fldCharType="begin"/>
          </w:r>
          <w:r w:rsidR="005805B6" w:rsidRPr="00A17060">
            <w:instrText xml:space="preserve"> CITATION Jam19 \l 2057 </w:instrText>
          </w:r>
          <w:r w:rsidR="005805B6" w:rsidRPr="00A17060">
            <w:fldChar w:fldCharType="separate"/>
          </w:r>
          <w:r w:rsidR="00C65215">
            <w:rPr>
              <w:noProof/>
            </w:rPr>
            <w:t>(James Kavanagh, 2019)</w:t>
          </w:r>
          <w:r w:rsidR="005805B6" w:rsidRPr="00A17060">
            <w:fldChar w:fldCharType="end"/>
          </w:r>
        </w:sdtContent>
      </w:sdt>
      <w:r w:rsidR="005805B6" w:rsidRPr="00A17060">
        <w:t xml:space="preserve"> </w:t>
      </w:r>
    </w:p>
    <w:p w14:paraId="41184476" w14:textId="77777777" w:rsidR="00450796" w:rsidRPr="00A17060" w:rsidRDefault="00450796" w:rsidP="00A17060">
      <w:pPr>
        <w:pStyle w:val="Default"/>
        <w:spacing w:after="177" w:line="360" w:lineRule="auto"/>
      </w:pPr>
    </w:p>
    <w:p w14:paraId="714A9249" w14:textId="04FEDA76" w:rsidR="001C2EE7" w:rsidRPr="00A17060" w:rsidRDefault="001C2EE7" w:rsidP="00A17060">
      <w:pPr>
        <w:pStyle w:val="Heading3"/>
        <w:numPr>
          <w:ilvl w:val="0"/>
          <w:numId w:val="1"/>
        </w:numPr>
        <w:spacing w:line="360" w:lineRule="auto"/>
        <w:rPr>
          <w:rFonts w:ascii="Arial" w:hAnsi="Arial" w:cs="Arial"/>
          <w:sz w:val="24"/>
          <w:szCs w:val="24"/>
        </w:rPr>
      </w:pPr>
      <w:bookmarkStart w:id="5" w:name="_Toc185153574"/>
      <w:r w:rsidRPr="00A17060">
        <w:rPr>
          <w:rFonts w:ascii="Arial" w:hAnsi="Arial" w:cs="Arial"/>
          <w:sz w:val="24"/>
          <w:szCs w:val="24"/>
        </w:rPr>
        <w:t>Conclusion and recommendations</w:t>
      </w:r>
      <w:bookmarkEnd w:id="5"/>
      <w:r w:rsidRPr="00A17060">
        <w:rPr>
          <w:rFonts w:ascii="Arial" w:hAnsi="Arial" w:cs="Arial"/>
          <w:sz w:val="24"/>
          <w:szCs w:val="24"/>
        </w:rPr>
        <w:t xml:space="preserve"> </w:t>
      </w:r>
    </w:p>
    <w:p w14:paraId="32C8CDFA" w14:textId="7D178CA3" w:rsidR="001C2EE7" w:rsidRPr="00A17060" w:rsidRDefault="00A30118" w:rsidP="00A17060">
      <w:pPr>
        <w:spacing w:line="360" w:lineRule="auto"/>
        <w:rPr>
          <w:rFonts w:ascii="Arial" w:hAnsi="Arial" w:cs="Arial"/>
          <w:sz w:val="24"/>
          <w:szCs w:val="24"/>
        </w:rPr>
      </w:pPr>
      <w:r w:rsidRPr="00A17060">
        <w:rPr>
          <w:rFonts w:ascii="Arial" w:hAnsi="Arial" w:cs="Arial"/>
          <w:sz w:val="24"/>
          <w:szCs w:val="24"/>
        </w:rPr>
        <w:t>To conclude</w:t>
      </w:r>
      <w:r w:rsidR="00953525" w:rsidRPr="00A17060">
        <w:rPr>
          <w:rFonts w:ascii="Arial" w:hAnsi="Arial" w:cs="Arial"/>
          <w:sz w:val="24"/>
          <w:szCs w:val="24"/>
        </w:rPr>
        <w:t>, based on the information summarised throughout the report</w:t>
      </w:r>
      <w:r w:rsidR="00841E00" w:rsidRPr="00A17060">
        <w:rPr>
          <w:rFonts w:ascii="Arial" w:hAnsi="Arial" w:cs="Arial"/>
          <w:sz w:val="24"/>
          <w:szCs w:val="24"/>
        </w:rPr>
        <w:t>,</w:t>
      </w:r>
      <w:r w:rsidR="00953525" w:rsidRPr="00A17060">
        <w:rPr>
          <w:rFonts w:ascii="Arial" w:hAnsi="Arial" w:cs="Arial"/>
          <w:sz w:val="24"/>
          <w:szCs w:val="24"/>
        </w:rPr>
        <w:t xml:space="preserve"> </w:t>
      </w:r>
      <w:r w:rsidR="00564725" w:rsidRPr="00A17060">
        <w:rPr>
          <w:rFonts w:ascii="Arial" w:hAnsi="Arial" w:cs="Arial"/>
          <w:sz w:val="24"/>
          <w:szCs w:val="24"/>
        </w:rPr>
        <w:t>the drone survey ensures accur</w:t>
      </w:r>
      <w:r w:rsidR="00841E00" w:rsidRPr="00A17060">
        <w:rPr>
          <w:rFonts w:ascii="Arial" w:hAnsi="Arial" w:cs="Arial"/>
          <w:sz w:val="24"/>
          <w:szCs w:val="24"/>
        </w:rPr>
        <w:t xml:space="preserve">acy </w:t>
      </w:r>
      <w:r w:rsidR="00EC0807" w:rsidRPr="00A17060">
        <w:rPr>
          <w:rFonts w:ascii="Arial" w:hAnsi="Arial" w:cs="Arial"/>
          <w:sz w:val="24"/>
          <w:szCs w:val="24"/>
        </w:rPr>
        <w:t xml:space="preserve">and a </w:t>
      </w:r>
      <w:r w:rsidR="006C5313" w:rsidRPr="00A17060">
        <w:rPr>
          <w:rFonts w:ascii="Arial" w:hAnsi="Arial" w:cs="Arial"/>
          <w:sz w:val="24"/>
          <w:szCs w:val="24"/>
        </w:rPr>
        <w:t>cost-effective</w:t>
      </w:r>
      <w:r w:rsidR="00EC0807" w:rsidRPr="00A17060">
        <w:rPr>
          <w:rFonts w:ascii="Arial" w:hAnsi="Arial" w:cs="Arial"/>
          <w:sz w:val="24"/>
          <w:szCs w:val="24"/>
        </w:rPr>
        <w:t xml:space="preserve"> plan to collect building information.</w:t>
      </w:r>
      <w:r w:rsidR="005839D8" w:rsidRPr="00A17060">
        <w:rPr>
          <w:rFonts w:ascii="Arial" w:hAnsi="Arial" w:cs="Arial"/>
          <w:sz w:val="24"/>
          <w:szCs w:val="24"/>
        </w:rPr>
        <w:t xml:space="preserve"> The </w:t>
      </w:r>
      <w:r w:rsidR="005839D8" w:rsidRPr="00A17060">
        <w:rPr>
          <w:rFonts w:ascii="Arial" w:hAnsi="Arial" w:cs="Arial"/>
          <w:sz w:val="24"/>
          <w:szCs w:val="24"/>
        </w:rPr>
        <w:lastRenderedPageBreak/>
        <w:t xml:space="preserve">integration </w:t>
      </w:r>
      <w:r w:rsidR="00537D67" w:rsidRPr="00A17060">
        <w:rPr>
          <w:rFonts w:ascii="Arial" w:hAnsi="Arial" w:cs="Arial"/>
          <w:sz w:val="24"/>
          <w:szCs w:val="24"/>
        </w:rPr>
        <w:t>of</w:t>
      </w:r>
      <w:r w:rsidR="005839D8" w:rsidRPr="00A17060">
        <w:rPr>
          <w:rFonts w:ascii="Arial" w:hAnsi="Arial" w:cs="Arial"/>
          <w:sz w:val="24"/>
          <w:szCs w:val="24"/>
        </w:rPr>
        <w:t xml:space="preserve"> advanced </w:t>
      </w:r>
      <w:r w:rsidR="000C59C1" w:rsidRPr="00A17060">
        <w:rPr>
          <w:rFonts w:ascii="Arial" w:hAnsi="Arial" w:cs="Arial"/>
          <w:sz w:val="24"/>
          <w:szCs w:val="24"/>
        </w:rPr>
        <w:t>drone technology ensure that the survey carried out is precise</w:t>
      </w:r>
      <w:r w:rsidR="00537D67" w:rsidRPr="00A17060">
        <w:rPr>
          <w:rFonts w:ascii="Arial" w:hAnsi="Arial" w:cs="Arial"/>
          <w:sz w:val="24"/>
          <w:szCs w:val="24"/>
        </w:rPr>
        <w:t xml:space="preserve">, ensure compliance with current regulations </w:t>
      </w:r>
      <w:r w:rsidR="00102295" w:rsidRPr="00A17060">
        <w:rPr>
          <w:rFonts w:ascii="Arial" w:hAnsi="Arial" w:cs="Arial"/>
          <w:sz w:val="24"/>
          <w:szCs w:val="24"/>
        </w:rPr>
        <w:t xml:space="preserve">and safety measures. </w:t>
      </w:r>
    </w:p>
    <w:p w14:paraId="288222A1" w14:textId="56B1E2DF" w:rsidR="00102295" w:rsidRPr="00A17060" w:rsidRDefault="00102295" w:rsidP="00A17060">
      <w:pPr>
        <w:spacing w:line="360" w:lineRule="auto"/>
        <w:rPr>
          <w:rFonts w:ascii="Arial" w:hAnsi="Arial" w:cs="Arial"/>
          <w:sz w:val="24"/>
          <w:szCs w:val="24"/>
        </w:rPr>
      </w:pPr>
      <w:r w:rsidRPr="00A17060">
        <w:rPr>
          <w:rFonts w:ascii="Arial" w:hAnsi="Arial" w:cs="Arial"/>
          <w:sz w:val="24"/>
          <w:szCs w:val="24"/>
        </w:rPr>
        <w:t xml:space="preserve">The key outcomes </w:t>
      </w:r>
      <w:r w:rsidR="006D78DA" w:rsidRPr="00A17060">
        <w:rPr>
          <w:rFonts w:ascii="Arial" w:hAnsi="Arial" w:cs="Arial"/>
          <w:sz w:val="24"/>
          <w:szCs w:val="24"/>
        </w:rPr>
        <w:t xml:space="preserve">of conducting a drone survey are operational efficiency, </w:t>
      </w:r>
      <w:r w:rsidR="00064254" w:rsidRPr="00A17060">
        <w:rPr>
          <w:rFonts w:ascii="Arial" w:hAnsi="Arial" w:cs="Arial"/>
          <w:sz w:val="24"/>
          <w:szCs w:val="24"/>
        </w:rPr>
        <w:t xml:space="preserve">improved resolution imagery which provides the surveyor with the ability to </w:t>
      </w:r>
      <w:r w:rsidR="00043FD7" w:rsidRPr="00A17060">
        <w:rPr>
          <w:rFonts w:ascii="Arial" w:hAnsi="Arial" w:cs="Arial"/>
          <w:sz w:val="24"/>
          <w:szCs w:val="24"/>
        </w:rPr>
        <w:t>make informed decisions based on the information provided.</w:t>
      </w:r>
    </w:p>
    <w:p w14:paraId="4A5324DB" w14:textId="4181BAF1" w:rsidR="00423EAB" w:rsidRPr="00A17060" w:rsidRDefault="00EF4D3F" w:rsidP="00A17060">
      <w:pPr>
        <w:spacing w:line="360" w:lineRule="auto"/>
        <w:rPr>
          <w:rFonts w:ascii="Arial" w:hAnsi="Arial" w:cs="Arial"/>
          <w:sz w:val="24"/>
          <w:szCs w:val="24"/>
        </w:rPr>
      </w:pPr>
      <w:r w:rsidRPr="00A17060">
        <w:rPr>
          <w:rFonts w:ascii="Arial" w:hAnsi="Arial" w:cs="Arial"/>
          <w:sz w:val="24"/>
          <w:szCs w:val="24"/>
        </w:rPr>
        <w:t xml:space="preserve">Whilst the other equipment is also efficient </w:t>
      </w:r>
      <w:r w:rsidR="00AA39A1" w:rsidRPr="00A17060">
        <w:rPr>
          <w:rFonts w:ascii="Arial" w:hAnsi="Arial" w:cs="Arial"/>
          <w:sz w:val="24"/>
          <w:szCs w:val="24"/>
        </w:rPr>
        <w:t>to conduct a building survey, the use of drones is becoming mor</w:t>
      </w:r>
      <w:r w:rsidR="00C1489B" w:rsidRPr="00A17060">
        <w:rPr>
          <w:rFonts w:ascii="Arial" w:hAnsi="Arial" w:cs="Arial"/>
          <w:sz w:val="24"/>
          <w:szCs w:val="24"/>
        </w:rPr>
        <w:t>e</w:t>
      </w:r>
      <w:r w:rsidR="00AA39A1" w:rsidRPr="00A17060">
        <w:rPr>
          <w:rFonts w:ascii="Arial" w:hAnsi="Arial" w:cs="Arial"/>
          <w:sz w:val="24"/>
          <w:szCs w:val="24"/>
        </w:rPr>
        <w:t xml:space="preserve"> popular </w:t>
      </w:r>
      <w:r w:rsidR="00F433B7" w:rsidRPr="00A17060">
        <w:rPr>
          <w:rFonts w:ascii="Arial" w:hAnsi="Arial" w:cs="Arial"/>
          <w:sz w:val="24"/>
          <w:szCs w:val="24"/>
        </w:rPr>
        <w:t>due to the speed of which the information can be collected</w:t>
      </w:r>
      <w:r w:rsidR="003E2F26">
        <w:rPr>
          <w:rFonts w:ascii="Arial" w:hAnsi="Arial" w:cs="Arial"/>
          <w:sz w:val="24"/>
          <w:szCs w:val="24"/>
        </w:rPr>
        <w:t xml:space="preserve"> and produced</w:t>
      </w:r>
      <w:r w:rsidR="00F433B7" w:rsidRPr="00A17060">
        <w:rPr>
          <w:rFonts w:ascii="Arial" w:hAnsi="Arial" w:cs="Arial"/>
          <w:sz w:val="24"/>
          <w:szCs w:val="24"/>
        </w:rPr>
        <w:t xml:space="preserve"> compared to traditional surveying methods which would</w:t>
      </w:r>
      <w:r w:rsidR="003E2F26">
        <w:rPr>
          <w:rFonts w:ascii="Arial" w:hAnsi="Arial" w:cs="Arial"/>
          <w:sz w:val="24"/>
          <w:szCs w:val="24"/>
        </w:rPr>
        <w:t xml:space="preserve"> take a number of days.</w:t>
      </w:r>
      <w:r w:rsidR="0073736A">
        <w:rPr>
          <w:rFonts w:ascii="Arial" w:hAnsi="Arial" w:cs="Arial"/>
          <w:sz w:val="24"/>
          <w:szCs w:val="24"/>
        </w:rPr>
        <w:t xml:space="preserve"> </w:t>
      </w:r>
      <w:sdt>
        <w:sdtPr>
          <w:rPr>
            <w:rFonts w:ascii="Arial" w:hAnsi="Arial" w:cs="Arial"/>
            <w:sz w:val="24"/>
            <w:szCs w:val="24"/>
          </w:rPr>
          <w:id w:val="1541870367"/>
          <w:citation/>
        </w:sdtPr>
        <w:sdtContent>
          <w:r w:rsidR="0073736A">
            <w:rPr>
              <w:rFonts w:ascii="Arial" w:hAnsi="Arial" w:cs="Arial"/>
              <w:sz w:val="24"/>
              <w:szCs w:val="24"/>
            </w:rPr>
            <w:fldChar w:fldCharType="begin"/>
          </w:r>
          <w:r w:rsidR="0073736A">
            <w:rPr>
              <w:rFonts w:ascii="Arial" w:hAnsi="Arial" w:cs="Arial"/>
              <w:sz w:val="24"/>
              <w:szCs w:val="24"/>
            </w:rPr>
            <w:instrText xml:space="preserve"> CITATION Aer24 \l 2057 </w:instrText>
          </w:r>
          <w:r w:rsidR="0073736A">
            <w:rPr>
              <w:rFonts w:ascii="Arial" w:hAnsi="Arial" w:cs="Arial"/>
              <w:sz w:val="24"/>
              <w:szCs w:val="24"/>
            </w:rPr>
            <w:fldChar w:fldCharType="separate"/>
          </w:r>
          <w:r w:rsidR="00C65215" w:rsidRPr="00C65215">
            <w:rPr>
              <w:rFonts w:ascii="Arial" w:hAnsi="Arial" w:cs="Arial"/>
              <w:noProof/>
              <w:sz w:val="24"/>
              <w:szCs w:val="24"/>
            </w:rPr>
            <w:t>(Aerologix, 2024)</w:t>
          </w:r>
          <w:r w:rsidR="0073736A">
            <w:rPr>
              <w:rFonts w:ascii="Arial" w:hAnsi="Arial" w:cs="Arial"/>
              <w:sz w:val="24"/>
              <w:szCs w:val="24"/>
            </w:rPr>
            <w:fldChar w:fldCharType="end"/>
          </w:r>
        </w:sdtContent>
      </w:sdt>
    </w:p>
    <w:bookmarkStart w:id="6" w:name="_Toc185153575" w:displacedByCustomXml="next"/>
    <w:sdt>
      <w:sdtPr>
        <w:rPr>
          <w:rFonts w:ascii="Arial" w:eastAsiaTheme="minorHAnsi" w:hAnsi="Arial" w:cs="Arial"/>
          <w:color w:val="auto"/>
          <w:sz w:val="24"/>
          <w:szCs w:val="24"/>
        </w:rPr>
        <w:id w:val="-1760444181"/>
        <w:docPartObj>
          <w:docPartGallery w:val="Bibliographies"/>
          <w:docPartUnique/>
        </w:docPartObj>
      </w:sdtPr>
      <w:sdtContent>
        <w:p w14:paraId="184295DB" w14:textId="3FA8D891" w:rsidR="00A612F5" w:rsidRPr="00A17060" w:rsidRDefault="00A612F5" w:rsidP="00A17060">
          <w:pPr>
            <w:pStyle w:val="Heading1"/>
            <w:spacing w:line="360" w:lineRule="auto"/>
            <w:rPr>
              <w:rFonts w:ascii="Arial" w:hAnsi="Arial" w:cs="Arial"/>
              <w:sz w:val="24"/>
              <w:szCs w:val="24"/>
            </w:rPr>
          </w:pPr>
          <w:r w:rsidRPr="00A17060">
            <w:rPr>
              <w:rFonts w:ascii="Arial" w:hAnsi="Arial" w:cs="Arial"/>
              <w:sz w:val="24"/>
              <w:szCs w:val="24"/>
            </w:rPr>
            <w:t>References</w:t>
          </w:r>
          <w:bookmarkEnd w:id="6"/>
        </w:p>
        <w:sdt>
          <w:sdtPr>
            <w:rPr>
              <w:rFonts w:ascii="Arial" w:hAnsi="Arial" w:cs="Arial"/>
              <w:sz w:val="24"/>
              <w:szCs w:val="24"/>
            </w:rPr>
            <w:id w:val="-573587230"/>
            <w:bibliography/>
          </w:sdtPr>
          <w:sdtContent>
            <w:p w14:paraId="141976E1" w14:textId="77777777" w:rsidR="00C65215" w:rsidRDefault="00A612F5" w:rsidP="00C65215">
              <w:pPr>
                <w:pStyle w:val="Bibliography"/>
                <w:rPr>
                  <w:noProof/>
                  <w:kern w:val="0"/>
                  <w:sz w:val="24"/>
                  <w:szCs w:val="24"/>
                  <w14:ligatures w14:val="none"/>
                </w:rPr>
              </w:pPr>
              <w:r w:rsidRPr="00A17060">
                <w:rPr>
                  <w:rFonts w:ascii="Arial" w:hAnsi="Arial" w:cs="Arial"/>
                  <w:sz w:val="24"/>
                  <w:szCs w:val="24"/>
                </w:rPr>
                <w:fldChar w:fldCharType="begin"/>
              </w:r>
              <w:r w:rsidRPr="00A17060">
                <w:rPr>
                  <w:rFonts w:ascii="Arial" w:hAnsi="Arial" w:cs="Arial"/>
                  <w:sz w:val="24"/>
                  <w:szCs w:val="24"/>
                </w:rPr>
                <w:instrText xml:space="preserve"> BIBLIOGRAPHY </w:instrText>
              </w:r>
              <w:r w:rsidRPr="00A17060">
                <w:rPr>
                  <w:rFonts w:ascii="Arial" w:hAnsi="Arial" w:cs="Arial"/>
                  <w:sz w:val="24"/>
                  <w:szCs w:val="24"/>
                </w:rPr>
                <w:fldChar w:fldCharType="separate"/>
              </w:r>
              <w:r w:rsidR="00C65215">
                <w:rPr>
                  <w:noProof/>
                </w:rPr>
                <w:t xml:space="preserve">Admin, 2023. </w:t>
              </w:r>
              <w:r w:rsidR="00C65215">
                <w:rPr>
                  <w:i/>
                  <w:iCs/>
                  <w:noProof/>
                </w:rPr>
                <w:t xml:space="preserve">Quatre Foils Chartered Surveyors. </w:t>
              </w:r>
              <w:r w:rsidR="00C65215">
                <w:rPr>
                  <w:noProof/>
                </w:rPr>
                <w:t xml:space="preserve">[Online] </w:t>
              </w:r>
              <w:r w:rsidR="00C65215">
                <w:rPr>
                  <w:noProof/>
                </w:rPr>
                <w:br/>
                <w:t xml:space="preserve">Available at: </w:t>
              </w:r>
              <w:r w:rsidR="00C65215">
                <w:rPr>
                  <w:noProof/>
                  <w:u w:val="single"/>
                </w:rPr>
                <w:t>https://quatrefoils.co.uk/effect-of-technology/#:~:text=The%20integration%20of%20technology%20into%20building%20surveying%20practices,responsive%20to%20the%20needs%20of%20modern%20construction%20projects.</w:t>
              </w:r>
              <w:r w:rsidR="00C65215">
                <w:rPr>
                  <w:noProof/>
                </w:rPr>
                <w:br/>
                <w:t>[Accessed 5 December 2024].</w:t>
              </w:r>
            </w:p>
            <w:p w14:paraId="2FF2404D" w14:textId="77777777" w:rsidR="00C65215" w:rsidRDefault="00C65215" w:rsidP="00C65215">
              <w:pPr>
                <w:pStyle w:val="Bibliography"/>
                <w:rPr>
                  <w:noProof/>
                </w:rPr>
              </w:pPr>
              <w:r>
                <w:rPr>
                  <w:noProof/>
                </w:rPr>
                <w:t xml:space="preserve">Aerologix, 2024. </w:t>
              </w:r>
              <w:r>
                <w:rPr>
                  <w:i/>
                  <w:iCs/>
                  <w:noProof/>
                </w:rPr>
                <w:t xml:space="preserve">Drone Surveying: Appications, Software, and other Facts. </w:t>
              </w:r>
              <w:r>
                <w:rPr>
                  <w:noProof/>
                </w:rPr>
                <w:t xml:space="preserve">[Online] </w:t>
              </w:r>
              <w:r>
                <w:rPr>
                  <w:noProof/>
                </w:rPr>
                <w:br/>
                <w:t xml:space="preserve">Available at: </w:t>
              </w:r>
              <w:r>
                <w:rPr>
                  <w:noProof/>
                  <w:u w:val="single"/>
                </w:rPr>
                <w:t>https://www.aerologixmaps.com/drone-surveying-explained/#:~:text=In%20conclusion%2C%20the%20use%20of%20drones%20in%20surveying,them%20a%20valuable%20tool%20for%20modern%20surveying%20practices.</w:t>
              </w:r>
              <w:r>
                <w:rPr>
                  <w:noProof/>
                </w:rPr>
                <w:br/>
                <w:t>[Accessed 12 December 2024].</w:t>
              </w:r>
            </w:p>
            <w:p w14:paraId="7B99840A" w14:textId="77777777" w:rsidR="00C65215" w:rsidRDefault="00C65215" w:rsidP="00C65215">
              <w:pPr>
                <w:pStyle w:val="Bibliography"/>
                <w:rPr>
                  <w:noProof/>
                </w:rPr>
              </w:pPr>
              <w:r>
                <w:rPr>
                  <w:noProof/>
                </w:rPr>
                <w:t xml:space="preserve">AgEagle Aerial Systems Ltd, 2022. </w:t>
              </w:r>
              <w:r>
                <w:rPr>
                  <w:i/>
                  <w:iCs/>
                  <w:noProof/>
                </w:rPr>
                <w:t xml:space="preserve">Drone Data &amp; Analytics: How to Report on Missions. </w:t>
              </w:r>
              <w:r>
                <w:rPr>
                  <w:noProof/>
                </w:rPr>
                <w:t xml:space="preserve">[Online] </w:t>
              </w:r>
              <w:r>
                <w:rPr>
                  <w:noProof/>
                </w:rPr>
                <w:br/>
                <w:t xml:space="preserve">Available at: </w:t>
              </w:r>
              <w:r>
                <w:rPr>
                  <w:noProof/>
                  <w:u w:val="single"/>
                </w:rPr>
                <w:t>https://ageagle.com/blog/drone-data-analytics-how-to-report-on-missions/</w:t>
              </w:r>
              <w:r>
                <w:rPr>
                  <w:noProof/>
                </w:rPr>
                <w:br/>
                <w:t>[Accessed 12 December 2024].</w:t>
              </w:r>
            </w:p>
            <w:p w14:paraId="4B6B6B11" w14:textId="77777777" w:rsidR="00C65215" w:rsidRDefault="00C65215" w:rsidP="00C65215">
              <w:pPr>
                <w:pStyle w:val="Bibliography"/>
                <w:rPr>
                  <w:noProof/>
                </w:rPr>
              </w:pPr>
              <w:r>
                <w:rPr>
                  <w:noProof/>
                </w:rPr>
                <w:t xml:space="preserve">Benedlct O'Nelll, 2020. </w:t>
              </w:r>
              <w:r>
                <w:rPr>
                  <w:i/>
                  <w:iCs/>
                  <w:noProof/>
                </w:rPr>
                <w:t xml:space="preserve">Terretrial laser scanners: guide and product selection. </w:t>
              </w:r>
              <w:r>
                <w:rPr>
                  <w:noProof/>
                </w:rPr>
                <w:t xml:space="preserve">[Online] </w:t>
              </w:r>
              <w:r>
                <w:rPr>
                  <w:noProof/>
                </w:rPr>
                <w:br/>
                <w:t xml:space="preserve">Available at: </w:t>
              </w:r>
              <w:r>
                <w:rPr>
                  <w:noProof/>
                  <w:u w:val="single"/>
                </w:rPr>
                <w:t>https://www.aniwaa.com/buyers-guide/3d-scanners/terrestrial-laser-scanners-long-range/</w:t>
              </w:r>
              <w:r>
                <w:rPr>
                  <w:noProof/>
                </w:rPr>
                <w:br/>
                <w:t>[Accessed 10 December 2024].</w:t>
              </w:r>
            </w:p>
            <w:p w14:paraId="72F759B1" w14:textId="77777777" w:rsidR="00C65215" w:rsidRDefault="00C65215" w:rsidP="00C65215">
              <w:pPr>
                <w:pStyle w:val="Bibliography"/>
                <w:rPr>
                  <w:noProof/>
                </w:rPr>
              </w:pPr>
              <w:r>
                <w:rPr>
                  <w:noProof/>
                </w:rPr>
                <w:t xml:space="preserve">DH Tech Tools, 2016. </w:t>
              </w:r>
              <w:r>
                <w:rPr>
                  <w:i/>
                  <w:iCs/>
                  <w:noProof/>
                </w:rPr>
                <w:t xml:space="preserve">Topcon GR-5 RTK GPS GNSS. </w:t>
              </w:r>
              <w:r>
                <w:rPr>
                  <w:noProof/>
                </w:rPr>
                <w:t>s.l.:DH Tech Tools.</w:t>
              </w:r>
            </w:p>
            <w:p w14:paraId="1638D86F" w14:textId="77777777" w:rsidR="00C65215" w:rsidRDefault="00C65215" w:rsidP="00C65215">
              <w:pPr>
                <w:pStyle w:val="Bibliography"/>
                <w:rPr>
                  <w:noProof/>
                </w:rPr>
              </w:pPr>
              <w:r>
                <w:rPr>
                  <w:noProof/>
                </w:rPr>
                <w:t xml:space="preserve">Editorial Team, 2023. </w:t>
              </w:r>
              <w:r>
                <w:rPr>
                  <w:i/>
                  <w:iCs/>
                  <w:noProof/>
                </w:rPr>
                <w:t xml:space="preserve">Freemont Building Ltd. </w:t>
              </w:r>
              <w:r>
                <w:rPr>
                  <w:noProof/>
                </w:rPr>
                <w:t xml:space="preserve">[Online] </w:t>
              </w:r>
              <w:r>
                <w:rPr>
                  <w:noProof/>
                </w:rPr>
                <w:br/>
                <w:t xml:space="preserve">Available at: </w:t>
              </w:r>
              <w:r>
                <w:rPr>
                  <w:noProof/>
                  <w:u w:val="single"/>
                </w:rPr>
                <w:t>https://freemontbuilding.com/blog/what-is-building-surveying/#:~:text=Importance%20of%20Building%20Surveying%201%201.%20Ensuring%20Structural,in%20buildings.%20...%203%203.%20Compliance%20with%20Regulations</w:t>
              </w:r>
              <w:r>
                <w:rPr>
                  <w:noProof/>
                </w:rPr>
                <w:br/>
                <w:t>[Accessed 5 December 2024].</w:t>
              </w:r>
            </w:p>
            <w:p w14:paraId="1DD3DAFD" w14:textId="77777777" w:rsidR="00C65215" w:rsidRDefault="00C65215" w:rsidP="00C65215">
              <w:pPr>
                <w:pStyle w:val="Bibliography"/>
                <w:rPr>
                  <w:noProof/>
                </w:rPr>
              </w:pPr>
              <w:r>
                <w:rPr>
                  <w:noProof/>
                </w:rPr>
                <w:t xml:space="preserve">Freemont Building Ltd, 2023. </w:t>
              </w:r>
              <w:r>
                <w:rPr>
                  <w:i/>
                  <w:iCs/>
                  <w:noProof/>
                </w:rPr>
                <w:t xml:space="preserve">What is Building Surveying?. </w:t>
              </w:r>
              <w:r>
                <w:rPr>
                  <w:noProof/>
                </w:rPr>
                <w:t xml:space="preserve">[Online] </w:t>
              </w:r>
              <w:r>
                <w:rPr>
                  <w:noProof/>
                </w:rPr>
                <w:br/>
                <w:t>[Accessed 10 December 2024].</w:t>
              </w:r>
            </w:p>
            <w:p w14:paraId="6384EC62" w14:textId="77777777" w:rsidR="00C65215" w:rsidRDefault="00C65215" w:rsidP="00C65215">
              <w:pPr>
                <w:pStyle w:val="Bibliography"/>
                <w:rPr>
                  <w:noProof/>
                </w:rPr>
              </w:pPr>
              <w:r>
                <w:rPr>
                  <w:noProof/>
                </w:rPr>
                <w:lastRenderedPageBreak/>
                <w:t xml:space="preserve">GM, 2023. </w:t>
              </w:r>
              <w:r>
                <w:rPr>
                  <w:i/>
                  <w:iCs/>
                  <w:noProof/>
                </w:rPr>
                <w:t xml:space="preserve">Guide to GNSS RTK. </w:t>
              </w:r>
              <w:r>
                <w:rPr>
                  <w:noProof/>
                </w:rPr>
                <w:t xml:space="preserve">[Online] </w:t>
              </w:r>
              <w:r>
                <w:rPr>
                  <w:noProof/>
                </w:rPr>
                <w:br/>
                <w:t xml:space="preserve">Available at: </w:t>
              </w:r>
              <w:r>
                <w:rPr>
                  <w:noProof/>
                  <w:u w:val="single"/>
                </w:rPr>
                <w:t>https://gpsgeometer.com/en/blog/gnss-rtk-guide-surveying-equipment-for-precise-positioning</w:t>
              </w:r>
              <w:r>
                <w:rPr>
                  <w:noProof/>
                </w:rPr>
                <w:br/>
                <w:t>[Accessed 8 December 2024].</w:t>
              </w:r>
            </w:p>
            <w:p w14:paraId="7D6D4896" w14:textId="77777777" w:rsidR="00C65215" w:rsidRDefault="00C65215" w:rsidP="00C65215">
              <w:pPr>
                <w:pStyle w:val="Bibliography"/>
                <w:rPr>
                  <w:noProof/>
                </w:rPr>
              </w:pPr>
              <w:r>
                <w:rPr>
                  <w:noProof/>
                </w:rPr>
                <w:t xml:space="preserve">Insights, 2023. </w:t>
              </w:r>
              <w:r>
                <w:rPr>
                  <w:i/>
                  <w:iCs/>
                  <w:noProof/>
                </w:rPr>
                <w:t xml:space="preserve">10 Tips for Successful Drone Surveys. </w:t>
              </w:r>
              <w:r>
                <w:rPr>
                  <w:noProof/>
                </w:rPr>
                <w:t xml:space="preserve">[Online] </w:t>
              </w:r>
              <w:r>
                <w:rPr>
                  <w:noProof/>
                </w:rPr>
                <w:br/>
                <w:t xml:space="preserve">Available at: </w:t>
              </w:r>
              <w:r>
                <w:rPr>
                  <w:noProof/>
                  <w:u w:val="single"/>
                </w:rPr>
                <w:t>https://blog.smartdrone.us/insights/10-tips-for-successful-drone-surveys#:~:text=To%20conduct%20a%20successful%20drone%20survey%2C%20you%20need,the%20battery%20life%2C%20process%20your%20data%2C%20and%20prioritize</w:t>
              </w:r>
              <w:r>
                <w:rPr>
                  <w:noProof/>
                </w:rPr>
                <w:br/>
                <w:t>[Accessed 8 December 2024].</w:t>
              </w:r>
            </w:p>
            <w:p w14:paraId="64868C4A" w14:textId="77777777" w:rsidR="00C65215" w:rsidRDefault="00C65215" w:rsidP="00C65215">
              <w:pPr>
                <w:pStyle w:val="Bibliography"/>
                <w:rPr>
                  <w:noProof/>
                </w:rPr>
              </w:pPr>
              <w:r>
                <w:rPr>
                  <w:noProof/>
                </w:rPr>
                <w:t xml:space="preserve">James Kavanagh, 2019. </w:t>
              </w:r>
              <w:r>
                <w:rPr>
                  <w:i/>
                  <w:iCs/>
                  <w:noProof/>
                </w:rPr>
                <w:t xml:space="preserve">3. </w:t>
              </w:r>
              <w:r>
                <w:rPr>
                  <w:noProof/>
                </w:rPr>
                <w:t xml:space="preserve">[Online] </w:t>
              </w:r>
              <w:r>
                <w:rPr>
                  <w:noProof/>
                </w:rPr>
                <w:br/>
                <w:t xml:space="preserve">Available at: </w:t>
              </w:r>
              <w:r>
                <w:rPr>
                  <w:noProof/>
                  <w:u w:val="single"/>
                </w:rPr>
                <w:t>https://www.rics.org/content/dam/ricsglobal/documents/to-be-sorted/drones-applications-and-compliance-for-surveyors-rics.pdf#:~:text=These%20challenges%20range%20from%20adhering%20to%20the%20relevant,survey%20output%20clients%20expect%20from%20a%20profess</w:t>
              </w:r>
              <w:r>
                <w:rPr>
                  <w:noProof/>
                </w:rPr>
                <w:br/>
                <w:t>[Accessed 05 December 2024].</w:t>
              </w:r>
            </w:p>
            <w:p w14:paraId="18C0DF02" w14:textId="77777777" w:rsidR="00C65215" w:rsidRDefault="00C65215" w:rsidP="00C65215">
              <w:pPr>
                <w:pStyle w:val="Bibliography"/>
                <w:rPr>
                  <w:noProof/>
                </w:rPr>
              </w:pPr>
              <w:r>
                <w:rPr>
                  <w:noProof/>
                </w:rPr>
                <w:t xml:space="preserve">Kyle Skelson, 2023. </w:t>
              </w:r>
              <w:r>
                <w:rPr>
                  <w:i/>
                  <w:iCs/>
                  <w:noProof/>
                </w:rPr>
                <w:t xml:space="preserve">Building surveying with laser scanning. </w:t>
              </w:r>
              <w:r>
                <w:rPr>
                  <w:noProof/>
                </w:rPr>
                <w:t xml:space="preserve">[Online] </w:t>
              </w:r>
              <w:r>
                <w:rPr>
                  <w:noProof/>
                </w:rPr>
                <w:br/>
                <w:t xml:space="preserve">Available at: </w:t>
              </w:r>
              <w:r>
                <w:rPr>
                  <w:noProof/>
                  <w:u w:val="single"/>
                </w:rPr>
                <w:t>https://survey-tech.co.uk/blogs/news/building-surveying-with-laser-scanning-an-overview</w:t>
              </w:r>
              <w:r>
                <w:rPr>
                  <w:noProof/>
                </w:rPr>
                <w:br/>
                <w:t>[Accessed 10 December 2024].</w:t>
              </w:r>
            </w:p>
            <w:p w14:paraId="3A380753" w14:textId="77777777" w:rsidR="00C65215" w:rsidRDefault="00C65215" w:rsidP="00C65215">
              <w:pPr>
                <w:pStyle w:val="Bibliography"/>
                <w:rPr>
                  <w:noProof/>
                </w:rPr>
              </w:pPr>
              <w:r>
                <w:rPr>
                  <w:noProof/>
                </w:rPr>
                <w:t xml:space="preserve">Red Laser Scanning, ND. </w:t>
              </w:r>
              <w:r>
                <w:rPr>
                  <w:i/>
                  <w:iCs/>
                  <w:noProof/>
                </w:rPr>
                <w:t xml:space="preserve">How can a drone survey service benefit your project?. </w:t>
              </w:r>
              <w:r>
                <w:rPr>
                  <w:noProof/>
                </w:rPr>
                <w:t>s.l.:Red Laser Scanning.</w:t>
              </w:r>
            </w:p>
            <w:p w14:paraId="127DCC74" w14:textId="77777777" w:rsidR="00C65215" w:rsidRDefault="00C65215" w:rsidP="00C65215">
              <w:pPr>
                <w:pStyle w:val="Bibliography"/>
                <w:rPr>
                  <w:noProof/>
                </w:rPr>
              </w:pPr>
              <w:r>
                <w:rPr>
                  <w:noProof/>
                </w:rPr>
                <w:t xml:space="preserve">REGA ENGINEERING, 2023. </w:t>
              </w:r>
              <w:r>
                <w:rPr>
                  <w:i/>
                  <w:iCs/>
                  <w:noProof/>
                </w:rPr>
                <w:t xml:space="preserve">Steps of a Site Survey. </w:t>
              </w:r>
              <w:r>
                <w:rPr>
                  <w:noProof/>
                </w:rPr>
                <w:t xml:space="preserve">[Online] </w:t>
              </w:r>
              <w:r>
                <w:rPr>
                  <w:noProof/>
                </w:rPr>
                <w:br/>
                <w:t xml:space="preserve">Available at: </w:t>
              </w:r>
              <w:r>
                <w:rPr>
                  <w:noProof/>
                  <w:u w:val="single"/>
                </w:rPr>
                <w:t>https://www.regaeng.com/steps-of-a-site-survey#:~:text=Conducting%20a%20Site%20Survey%201%201.%20Plan%20the,...%205%205.%20Write%20a%20Survey%20Report%20</w:t>
              </w:r>
              <w:r>
                <w:rPr>
                  <w:noProof/>
                </w:rPr>
                <w:br/>
                <w:t>[Accessed 6 December 2024].</w:t>
              </w:r>
            </w:p>
            <w:p w14:paraId="7F1934AF" w14:textId="77777777" w:rsidR="00C65215" w:rsidRDefault="00C65215" w:rsidP="00C65215">
              <w:pPr>
                <w:pStyle w:val="Bibliography"/>
                <w:rPr>
                  <w:noProof/>
                </w:rPr>
              </w:pPr>
              <w:r>
                <w:rPr>
                  <w:noProof/>
                </w:rPr>
                <w:t xml:space="preserve">RICS , 2019. </w:t>
              </w:r>
              <w:r>
                <w:rPr>
                  <w:i/>
                  <w:iCs/>
                  <w:noProof/>
                </w:rPr>
                <w:t xml:space="preserve">Drones: applications and compliance for surveyors. </w:t>
              </w:r>
              <w:r>
                <w:rPr>
                  <w:noProof/>
                </w:rPr>
                <w:t xml:space="preserve">[Online] </w:t>
              </w:r>
              <w:r>
                <w:rPr>
                  <w:noProof/>
                </w:rPr>
                <w:br/>
                <w:t xml:space="preserve">Available at: </w:t>
              </w:r>
              <w:r>
                <w:rPr>
                  <w:noProof/>
                  <w:u w:val="single"/>
                </w:rPr>
                <w:t>https://www.rics.org/content/dam/ricsglobal/documents/to-be-sorted/drones-applications-and-compliance-for-surveyors-rics.pdf</w:t>
              </w:r>
              <w:r>
                <w:rPr>
                  <w:noProof/>
                </w:rPr>
                <w:br/>
                <w:t>[Accessed 6 December 2024].</w:t>
              </w:r>
            </w:p>
            <w:p w14:paraId="050726C6" w14:textId="77777777" w:rsidR="00C65215" w:rsidRDefault="00C65215" w:rsidP="00C65215">
              <w:pPr>
                <w:pStyle w:val="Bibliography"/>
                <w:rPr>
                  <w:noProof/>
                </w:rPr>
              </w:pPr>
              <w:r>
                <w:rPr>
                  <w:noProof/>
                </w:rPr>
                <w:t xml:space="preserve">RICS, 2023. </w:t>
              </w:r>
              <w:r>
                <w:rPr>
                  <w:i/>
                  <w:iCs/>
                  <w:noProof/>
                </w:rPr>
                <w:t xml:space="preserve">How have drones impacted building surveying?. </w:t>
              </w:r>
              <w:r>
                <w:rPr>
                  <w:noProof/>
                </w:rPr>
                <w:t xml:space="preserve">[Online] </w:t>
              </w:r>
              <w:r>
                <w:rPr>
                  <w:noProof/>
                </w:rPr>
                <w:br/>
                <w:t xml:space="preserve">Available at: </w:t>
              </w:r>
              <w:r>
                <w:rPr>
                  <w:noProof/>
                  <w:u w:val="single"/>
                </w:rPr>
                <w:t>https://www.ricsfirms.com/residential/moving-home/surveys/how-have-drones-impacted-building-surveying/</w:t>
              </w:r>
              <w:r>
                <w:rPr>
                  <w:noProof/>
                </w:rPr>
                <w:br/>
                <w:t>[Accessed 10 December 2024].</w:t>
              </w:r>
            </w:p>
            <w:p w14:paraId="7E671D84" w14:textId="77777777" w:rsidR="00C65215" w:rsidRDefault="00C65215" w:rsidP="00C65215">
              <w:pPr>
                <w:pStyle w:val="Bibliography"/>
                <w:rPr>
                  <w:noProof/>
                </w:rPr>
              </w:pPr>
              <w:r>
                <w:rPr>
                  <w:noProof/>
                </w:rPr>
                <w:t xml:space="preserve">SCCS, 2019. </w:t>
              </w:r>
              <w:r>
                <w:rPr>
                  <w:i/>
                  <w:iCs/>
                  <w:noProof/>
                </w:rPr>
                <w:t xml:space="preserve">Leica Handheld Laser Scanner. </w:t>
              </w:r>
              <w:r>
                <w:rPr>
                  <w:noProof/>
                </w:rPr>
                <w:t>s.l.:SCCS.</w:t>
              </w:r>
            </w:p>
            <w:p w14:paraId="54E45BDF" w14:textId="77777777" w:rsidR="00C65215" w:rsidRDefault="00C65215" w:rsidP="00C65215">
              <w:pPr>
                <w:pStyle w:val="Bibliography"/>
                <w:rPr>
                  <w:noProof/>
                </w:rPr>
              </w:pPr>
              <w:r>
                <w:rPr>
                  <w:noProof/>
                </w:rPr>
                <w:t xml:space="preserve">University Trinity Saint David, 2018. </w:t>
              </w:r>
              <w:r>
                <w:rPr>
                  <w:i/>
                  <w:iCs/>
                  <w:noProof/>
                </w:rPr>
                <w:t xml:space="preserve">UWTSD. </w:t>
              </w:r>
              <w:r>
                <w:rPr>
                  <w:noProof/>
                </w:rPr>
                <w:t xml:space="preserve">[Online] </w:t>
              </w:r>
              <w:r>
                <w:rPr>
                  <w:noProof/>
                </w:rPr>
                <w:br/>
                <w:t xml:space="preserve">Available at: </w:t>
              </w:r>
              <w:r>
                <w:rPr>
                  <w:noProof/>
                  <w:u w:val="single"/>
                </w:rPr>
                <w:t>https://www.uwtsd.ac.uk/sites/default/files/styles/open_graph_image/public/2023-10/all_2019_11_08_UWTSD_LIB_fforwm_6130.jpg?h=22625c18</w:t>
              </w:r>
              <w:r>
                <w:rPr>
                  <w:noProof/>
                </w:rPr>
                <w:br/>
                <w:t>[Accessed 22 November 2024].</w:t>
              </w:r>
            </w:p>
            <w:p w14:paraId="57A54ADC" w14:textId="77777777" w:rsidR="00C65215" w:rsidRDefault="00C65215" w:rsidP="00C65215">
              <w:pPr>
                <w:pStyle w:val="Bibliography"/>
                <w:rPr>
                  <w:noProof/>
                </w:rPr>
              </w:pPr>
              <w:r>
                <w:rPr>
                  <w:noProof/>
                </w:rPr>
                <w:lastRenderedPageBreak/>
                <w:t xml:space="preserve">Vertex Air, ND. </w:t>
              </w:r>
              <w:r>
                <w:rPr>
                  <w:i/>
                  <w:iCs/>
                  <w:noProof/>
                </w:rPr>
                <w:t xml:space="preserve">Drone Survey - Guidance on Specifying Drone Survey Works. </w:t>
              </w:r>
              <w:r>
                <w:rPr>
                  <w:noProof/>
                </w:rPr>
                <w:t xml:space="preserve">[Online] </w:t>
              </w:r>
              <w:r>
                <w:rPr>
                  <w:noProof/>
                </w:rPr>
                <w:br/>
                <w:t xml:space="preserve">Available at: </w:t>
              </w:r>
              <w:r>
                <w:rPr>
                  <w:noProof/>
                  <w:u w:val="single"/>
                </w:rPr>
                <w:t>https://vertexaccess.co.uk/drone-survey-guidance</w:t>
              </w:r>
              <w:r>
                <w:rPr>
                  <w:noProof/>
                </w:rPr>
                <w:br/>
                <w:t>[Accessed 12 December 2024].</w:t>
              </w:r>
            </w:p>
            <w:p w14:paraId="4D7BBA90" w14:textId="4D57E2E9" w:rsidR="00A612F5" w:rsidRPr="00A17060" w:rsidRDefault="00A612F5" w:rsidP="00C65215">
              <w:pPr>
                <w:spacing w:line="360" w:lineRule="auto"/>
                <w:rPr>
                  <w:rFonts w:ascii="Arial" w:hAnsi="Arial" w:cs="Arial"/>
                  <w:sz w:val="24"/>
                  <w:szCs w:val="24"/>
                </w:rPr>
              </w:pPr>
              <w:r w:rsidRPr="00A17060">
                <w:rPr>
                  <w:rFonts w:ascii="Arial" w:hAnsi="Arial" w:cs="Arial"/>
                  <w:b/>
                  <w:bCs/>
                  <w:noProof/>
                  <w:sz w:val="24"/>
                  <w:szCs w:val="24"/>
                </w:rPr>
                <w:fldChar w:fldCharType="end"/>
              </w:r>
            </w:p>
          </w:sdtContent>
        </w:sdt>
      </w:sdtContent>
    </w:sdt>
    <w:bookmarkStart w:id="7" w:name="_Toc185153576" w:displacedByCustomXml="next"/>
    <w:sdt>
      <w:sdtPr>
        <w:rPr>
          <w:rFonts w:ascii="Arial" w:eastAsiaTheme="minorHAnsi" w:hAnsi="Arial" w:cs="Arial"/>
          <w:color w:val="auto"/>
          <w:sz w:val="24"/>
          <w:szCs w:val="24"/>
        </w:rPr>
        <w:id w:val="-337084246"/>
        <w:docPartObj>
          <w:docPartGallery w:val="Bibliographies"/>
          <w:docPartUnique/>
        </w:docPartObj>
      </w:sdtPr>
      <w:sdtContent>
        <w:p w14:paraId="1F9C54A8" w14:textId="409A2E71" w:rsidR="00A612F5" w:rsidRPr="00A17060" w:rsidRDefault="00A612F5" w:rsidP="00A17060">
          <w:pPr>
            <w:pStyle w:val="Heading1"/>
            <w:spacing w:line="360" w:lineRule="auto"/>
            <w:rPr>
              <w:rFonts w:ascii="Arial" w:hAnsi="Arial" w:cs="Arial"/>
              <w:sz w:val="24"/>
              <w:szCs w:val="24"/>
            </w:rPr>
          </w:pPr>
          <w:r w:rsidRPr="00A17060">
            <w:rPr>
              <w:rFonts w:ascii="Arial" w:hAnsi="Arial" w:cs="Arial"/>
              <w:sz w:val="24"/>
              <w:szCs w:val="24"/>
            </w:rPr>
            <w:t>Bibliography</w:t>
          </w:r>
          <w:bookmarkEnd w:id="7"/>
        </w:p>
        <w:sdt>
          <w:sdtPr>
            <w:rPr>
              <w:rFonts w:ascii="Arial" w:hAnsi="Arial" w:cs="Arial"/>
              <w:sz w:val="24"/>
              <w:szCs w:val="24"/>
            </w:rPr>
            <w:id w:val="111145805"/>
            <w:bibliography/>
          </w:sdtPr>
          <w:sdtContent>
            <w:p w14:paraId="2B72926C" w14:textId="77777777" w:rsidR="00C65215" w:rsidRDefault="00A612F5" w:rsidP="00C65215">
              <w:pPr>
                <w:pStyle w:val="Bibliography"/>
                <w:rPr>
                  <w:noProof/>
                  <w:kern w:val="0"/>
                  <w:sz w:val="24"/>
                  <w:szCs w:val="24"/>
                  <w14:ligatures w14:val="none"/>
                </w:rPr>
              </w:pPr>
              <w:r w:rsidRPr="00A17060">
                <w:rPr>
                  <w:rFonts w:ascii="Arial" w:hAnsi="Arial" w:cs="Arial"/>
                  <w:sz w:val="24"/>
                  <w:szCs w:val="24"/>
                </w:rPr>
                <w:fldChar w:fldCharType="begin"/>
              </w:r>
              <w:r w:rsidRPr="00A17060">
                <w:rPr>
                  <w:rFonts w:ascii="Arial" w:hAnsi="Arial" w:cs="Arial"/>
                  <w:sz w:val="24"/>
                  <w:szCs w:val="24"/>
                </w:rPr>
                <w:instrText xml:space="preserve"> BIBLIOGRAPHY </w:instrText>
              </w:r>
              <w:r w:rsidRPr="00A17060">
                <w:rPr>
                  <w:rFonts w:ascii="Arial" w:hAnsi="Arial" w:cs="Arial"/>
                  <w:sz w:val="24"/>
                  <w:szCs w:val="24"/>
                </w:rPr>
                <w:fldChar w:fldCharType="separate"/>
              </w:r>
              <w:r w:rsidR="00C65215">
                <w:rPr>
                  <w:noProof/>
                </w:rPr>
                <w:t xml:space="preserve">Admin, 2023. </w:t>
              </w:r>
              <w:r w:rsidR="00C65215">
                <w:rPr>
                  <w:i/>
                  <w:iCs/>
                  <w:noProof/>
                </w:rPr>
                <w:t xml:space="preserve">Quatre Foils Chartered Surveyors. </w:t>
              </w:r>
              <w:r w:rsidR="00C65215">
                <w:rPr>
                  <w:noProof/>
                </w:rPr>
                <w:t xml:space="preserve">[Online] </w:t>
              </w:r>
              <w:r w:rsidR="00C65215">
                <w:rPr>
                  <w:noProof/>
                </w:rPr>
                <w:br/>
                <w:t xml:space="preserve">Available at: </w:t>
              </w:r>
              <w:r w:rsidR="00C65215">
                <w:rPr>
                  <w:noProof/>
                  <w:u w:val="single"/>
                </w:rPr>
                <w:t>https://quatrefoils.co.uk/effect-of-technology/#:~:text=The%20integration%20of%20technology%20into%20building%20surveying%20practices,responsive%20to%20the%20needs%20of%20modern%20construction%20projects.</w:t>
              </w:r>
              <w:r w:rsidR="00C65215">
                <w:rPr>
                  <w:noProof/>
                </w:rPr>
                <w:br/>
                <w:t>[Accessed 5 December 2024].</w:t>
              </w:r>
            </w:p>
            <w:p w14:paraId="656800F0" w14:textId="77777777" w:rsidR="00C65215" w:rsidRDefault="00C65215" w:rsidP="00C65215">
              <w:pPr>
                <w:pStyle w:val="Bibliography"/>
                <w:rPr>
                  <w:noProof/>
                </w:rPr>
              </w:pPr>
              <w:r>
                <w:rPr>
                  <w:noProof/>
                </w:rPr>
                <w:t xml:space="preserve">Aerologix, 2024. </w:t>
              </w:r>
              <w:r>
                <w:rPr>
                  <w:i/>
                  <w:iCs/>
                  <w:noProof/>
                </w:rPr>
                <w:t xml:space="preserve">Drone Surveying: Appications, Software, and other Facts. </w:t>
              </w:r>
              <w:r>
                <w:rPr>
                  <w:noProof/>
                </w:rPr>
                <w:t xml:space="preserve">[Online] </w:t>
              </w:r>
              <w:r>
                <w:rPr>
                  <w:noProof/>
                </w:rPr>
                <w:br/>
                <w:t xml:space="preserve">Available at: </w:t>
              </w:r>
              <w:r>
                <w:rPr>
                  <w:noProof/>
                  <w:u w:val="single"/>
                </w:rPr>
                <w:t>https://www.aerologixmaps.com/drone-surveying-explained/#:~:text=In%20conclusion%2C%20the%20use%20of%20drones%20in%20surveying,them%20a%20valuable%20tool%20for%20modern%20surveying%20practices.</w:t>
              </w:r>
              <w:r>
                <w:rPr>
                  <w:noProof/>
                </w:rPr>
                <w:br/>
                <w:t>[Accessed 12 December 2024].</w:t>
              </w:r>
            </w:p>
            <w:p w14:paraId="61F8F0DF" w14:textId="77777777" w:rsidR="00C65215" w:rsidRDefault="00C65215" w:rsidP="00C65215">
              <w:pPr>
                <w:pStyle w:val="Bibliography"/>
                <w:rPr>
                  <w:noProof/>
                </w:rPr>
              </w:pPr>
              <w:r>
                <w:rPr>
                  <w:noProof/>
                </w:rPr>
                <w:t xml:space="preserve">AgEagle Aerial Systems Ltd, 2022. </w:t>
              </w:r>
              <w:r>
                <w:rPr>
                  <w:i/>
                  <w:iCs/>
                  <w:noProof/>
                </w:rPr>
                <w:t xml:space="preserve">Drone Data &amp; Analytics: How to Report on Missions. </w:t>
              </w:r>
              <w:r>
                <w:rPr>
                  <w:noProof/>
                </w:rPr>
                <w:t xml:space="preserve">[Online] </w:t>
              </w:r>
              <w:r>
                <w:rPr>
                  <w:noProof/>
                </w:rPr>
                <w:br/>
                <w:t xml:space="preserve">Available at: </w:t>
              </w:r>
              <w:r>
                <w:rPr>
                  <w:noProof/>
                  <w:u w:val="single"/>
                </w:rPr>
                <w:t>https://ageagle.com/blog/drone-data-analytics-how-to-report-on-missions/</w:t>
              </w:r>
              <w:r>
                <w:rPr>
                  <w:noProof/>
                </w:rPr>
                <w:br/>
                <w:t>[Accessed 12 December 2024].</w:t>
              </w:r>
            </w:p>
            <w:p w14:paraId="263D7441" w14:textId="77777777" w:rsidR="00C65215" w:rsidRDefault="00C65215" w:rsidP="00C65215">
              <w:pPr>
                <w:pStyle w:val="Bibliography"/>
                <w:rPr>
                  <w:noProof/>
                </w:rPr>
              </w:pPr>
              <w:r>
                <w:rPr>
                  <w:noProof/>
                </w:rPr>
                <w:t xml:space="preserve">Benedlct O'Nelll, 2020. </w:t>
              </w:r>
              <w:r>
                <w:rPr>
                  <w:i/>
                  <w:iCs/>
                  <w:noProof/>
                </w:rPr>
                <w:t xml:space="preserve">Terretrial laser scanners: guide and product selection. </w:t>
              </w:r>
              <w:r>
                <w:rPr>
                  <w:noProof/>
                </w:rPr>
                <w:t xml:space="preserve">[Online] </w:t>
              </w:r>
              <w:r>
                <w:rPr>
                  <w:noProof/>
                </w:rPr>
                <w:br/>
                <w:t xml:space="preserve">Available at: </w:t>
              </w:r>
              <w:r>
                <w:rPr>
                  <w:noProof/>
                  <w:u w:val="single"/>
                </w:rPr>
                <w:t>https://www.aniwaa.com/buyers-guide/3d-scanners/terrestrial-laser-scanners-long-range/</w:t>
              </w:r>
              <w:r>
                <w:rPr>
                  <w:noProof/>
                </w:rPr>
                <w:br/>
                <w:t>[Accessed 10 December 2024].</w:t>
              </w:r>
            </w:p>
            <w:p w14:paraId="1EA1A1E7" w14:textId="77777777" w:rsidR="00C65215" w:rsidRDefault="00C65215" w:rsidP="00C65215">
              <w:pPr>
                <w:pStyle w:val="Bibliography"/>
                <w:rPr>
                  <w:noProof/>
                </w:rPr>
              </w:pPr>
              <w:r>
                <w:rPr>
                  <w:noProof/>
                </w:rPr>
                <w:t xml:space="preserve">DH Tech Tools, 2016. </w:t>
              </w:r>
              <w:r>
                <w:rPr>
                  <w:i/>
                  <w:iCs/>
                  <w:noProof/>
                </w:rPr>
                <w:t xml:space="preserve">Topcon GR-5 RTK GPS GNSS. </w:t>
              </w:r>
              <w:r>
                <w:rPr>
                  <w:noProof/>
                </w:rPr>
                <w:t>s.l.:DH Tech Tools.</w:t>
              </w:r>
            </w:p>
            <w:p w14:paraId="39CCEEEA" w14:textId="77777777" w:rsidR="00C65215" w:rsidRDefault="00C65215" w:rsidP="00C65215">
              <w:pPr>
                <w:pStyle w:val="Bibliography"/>
                <w:rPr>
                  <w:noProof/>
                </w:rPr>
              </w:pPr>
              <w:r>
                <w:rPr>
                  <w:noProof/>
                </w:rPr>
                <w:t xml:space="preserve">Editorial Team, 2023. </w:t>
              </w:r>
              <w:r>
                <w:rPr>
                  <w:i/>
                  <w:iCs/>
                  <w:noProof/>
                </w:rPr>
                <w:t xml:space="preserve">Freemont Building Ltd. </w:t>
              </w:r>
              <w:r>
                <w:rPr>
                  <w:noProof/>
                </w:rPr>
                <w:t xml:space="preserve">[Online] </w:t>
              </w:r>
              <w:r>
                <w:rPr>
                  <w:noProof/>
                </w:rPr>
                <w:br/>
                <w:t xml:space="preserve">Available at: </w:t>
              </w:r>
              <w:r>
                <w:rPr>
                  <w:noProof/>
                  <w:u w:val="single"/>
                </w:rPr>
                <w:t>https://freemontbuilding.com/blog/what-is-building-surveying/#:~:text=Importance%20of%20Building%20Surveying%201%201.%20Ensuring%20Structural,in%20buildings.%20...%203%203.%20Compliance%20with%20Regulations</w:t>
              </w:r>
              <w:r>
                <w:rPr>
                  <w:noProof/>
                </w:rPr>
                <w:br/>
                <w:t>[Accessed 5 December 2024].</w:t>
              </w:r>
            </w:p>
            <w:p w14:paraId="05F6523D" w14:textId="77777777" w:rsidR="00C65215" w:rsidRDefault="00C65215" w:rsidP="00C65215">
              <w:pPr>
                <w:pStyle w:val="Bibliography"/>
                <w:rPr>
                  <w:noProof/>
                </w:rPr>
              </w:pPr>
              <w:r>
                <w:rPr>
                  <w:noProof/>
                </w:rPr>
                <w:t xml:space="preserve">Freemont Building Ltd, 2023. </w:t>
              </w:r>
              <w:r>
                <w:rPr>
                  <w:i/>
                  <w:iCs/>
                  <w:noProof/>
                </w:rPr>
                <w:t xml:space="preserve">What is Building Surveying?. </w:t>
              </w:r>
              <w:r>
                <w:rPr>
                  <w:noProof/>
                </w:rPr>
                <w:t xml:space="preserve">[Online] </w:t>
              </w:r>
              <w:r>
                <w:rPr>
                  <w:noProof/>
                </w:rPr>
                <w:br/>
                <w:t>[Accessed 10 December 2024].</w:t>
              </w:r>
            </w:p>
            <w:p w14:paraId="55BDAFB9" w14:textId="77777777" w:rsidR="00C65215" w:rsidRDefault="00C65215" w:rsidP="00C65215">
              <w:pPr>
                <w:pStyle w:val="Bibliography"/>
                <w:rPr>
                  <w:noProof/>
                </w:rPr>
              </w:pPr>
              <w:r>
                <w:rPr>
                  <w:noProof/>
                </w:rPr>
                <w:t xml:space="preserve">GM, 2023. </w:t>
              </w:r>
              <w:r>
                <w:rPr>
                  <w:i/>
                  <w:iCs/>
                  <w:noProof/>
                </w:rPr>
                <w:t xml:space="preserve">Guide to GNSS RTK. </w:t>
              </w:r>
              <w:r>
                <w:rPr>
                  <w:noProof/>
                </w:rPr>
                <w:t xml:space="preserve">[Online] </w:t>
              </w:r>
              <w:r>
                <w:rPr>
                  <w:noProof/>
                </w:rPr>
                <w:br/>
                <w:t xml:space="preserve">Available at: </w:t>
              </w:r>
              <w:r>
                <w:rPr>
                  <w:noProof/>
                  <w:u w:val="single"/>
                </w:rPr>
                <w:t>https://gpsgeometer.com/en/blog/gnss-rtk-guide-surveying-equipment-for-precise-positioning</w:t>
              </w:r>
              <w:r>
                <w:rPr>
                  <w:noProof/>
                </w:rPr>
                <w:br/>
                <w:t>[Accessed 8 December 2024].</w:t>
              </w:r>
            </w:p>
            <w:p w14:paraId="690B2392" w14:textId="77777777" w:rsidR="00C65215" w:rsidRDefault="00C65215" w:rsidP="00C65215">
              <w:pPr>
                <w:pStyle w:val="Bibliography"/>
                <w:rPr>
                  <w:noProof/>
                </w:rPr>
              </w:pPr>
              <w:r>
                <w:rPr>
                  <w:noProof/>
                </w:rPr>
                <w:t xml:space="preserve">Insights, 2023. </w:t>
              </w:r>
              <w:r>
                <w:rPr>
                  <w:i/>
                  <w:iCs/>
                  <w:noProof/>
                </w:rPr>
                <w:t xml:space="preserve">10 Tips for Successful Drone Surveys. </w:t>
              </w:r>
              <w:r>
                <w:rPr>
                  <w:noProof/>
                </w:rPr>
                <w:t xml:space="preserve">[Online] </w:t>
              </w:r>
              <w:r>
                <w:rPr>
                  <w:noProof/>
                </w:rPr>
                <w:br/>
                <w:t xml:space="preserve">Available at: </w:t>
              </w:r>
              <w:r>
                <w:rPr>
                  <w:noProof/>
                  <w:u w:val="single"/>
                </w:rPr>
                <w:t>https://blog.smartdrone.us/insights/10-tips-for-successful-drone-surveys#:~:text=To%20conduct%20a%20successful%20drone%20survey%2C%20you%20need,the%20battery%20life%2C%20process%20your%20data%2C%20and%20prioritize</w:t>
              </w:r>
              <w:r>
                <w:rPr>
                  <w:noProof/>
                </w:rPr>
                <w:br/>
                <w:t>[Accessed 8 December 2024].</w:t>
              </w:r>
            </w:p>
            <w:p w14:paraId="6B60904C" w14:textId="77777777" w:rsidR="00C65215" w:rsidRDefault="00C65215" w:rsidP="00C65215">
              <w:pPr>
                <w:pStyle w:val="Bibliography"/>
                <w:rPr>
                  <w:noProof/>
                </w:rPr>
              </w:pPr>
              <w:r>
                <w:rPr>
                  <w:noProof/>
                </w:rPr>
                <w:lastRenderedPageBreak/>
                <w:t xml:space="preserve">James Kavanagh, 2019. </w:t>
              </w:r>
              <w:r>
                <w:rPr>
                  <w:i/>
                  <w:iCs/>
                  <w:noProof/>
                </w:rPr>
                <w:t xml:space="preserve">3. </w:t>
              </w:r>
              <w:r>
                <w:rPr>
                  <w:noProof/>
                </w:rPr>
                <w:t xml:space="preserve">[Online] </w:t>
              </w:r>
              <w:r>
                <w:rPr>
                  <w:noProof/>
                </w:rPr>
                <w:br/>
                <w:t xml:space="preserve">Available at: </w:t>
              </w:r>
              <w:r>
                <w:rPr>
                  <w:noProof/>
                  <w:u w:val="single"/>
                </w:rPr>
                <w:t>https://www.rics.org/content/dam/ricsglobal/documents/to-be-sorted/drones-applications-and-compliance-for-surveyors-rics.pdf#:~:text=These%20challenges%20range%20from%20adhering%20to%20the%20relevant,survey%20output%20clients%20expect%20from%20a%20profess</w:t>
              </w:r>
              <w:r>
                <w:rPr>
                  <w:noProof/>
                </w:rPr>
                <w:br/>
                <w:t>[Accessed 05 December 2024].</w:t>
              </w:r>
            </w:p>
            <w:p w14:paraId="728CA1E7" w14:textId="77777777" w:rsidR="00C65215" w:rsidRDefault="00C65215" w:rsidP="00C65215">
              <w:pPr>
                <w:pStyle w:val="Bibliography"/>
                <w:rPr>
                  <w:noProof/>
                </w:rPr>
              </w:pPr>
              <w:r>
                <w:rPr>
                  <w:noProof/>
                </w:rPr>
                <w:t xml:space="preserve">Kyle Skelson, 2023. </w:t>
              </w:r>
              <w:r>
                <w:rPr>
                  <w:i/>
                  <w:iCs/>
                  <w:noProof/>
                </w:rPr>
                <w:t xml:space="preserve">Building surveying with laser scanning. </w:t>
              </w:r>
              <w:r>
                <w:rPr>
                  <w:noProof/>
                </w:rPr>
                <w:t xml:space="preserve">[Online] </w:t>
              </w:r>
              <w:r>
                <w:rPr>
                  <w:noProof/>
                </w:rPr>
                <w:br/>
                <w:t xml:space="preserve">Available at: </w:t>
              </w:r>
              <w:r>
                <w:rPr>
                  <w:noProof/>
                  <w:u w:val="single"/>
                </w:rPr>
                <w:t>https://survey-tech.co.uk/blogs/news/building-surveying-with-laser-scanning-an-overview</w:t>
              </w:r>
              <w:r>
                <w:rPr>
                  <w:noProof/>
                </w:rPr>
                <w:br/>
                <w:t>[Accessed 10 December 2024].</w:t>
              </w:r>
            </w:p>
            <w:p w14:paraId="182C0325" w14:textId="77777777" w:rsidR="00C65215" w:rsidRDefault="00C65215" w:rsidP="00C65215">
              <w:pPr>
                <w:pStyle w:val="Bibliography"/>
                <w:rPr>
                  <w:noProof/>
                </w:rPr>
              </w:pPr>
              <w:r>
                <w:rPr>
                  <w:noProof/>
                </w:rPr>
                <w:t xml:space="preserve">Red Laser Scanning, ND. </w:t>
              </w:r>
              <w:r>
                <w:rPr>
                  <w:i/>
                  <w:iCs/>
                  <w:noProof/>
                </w:rPr>
                <w:t xml:space="preserve">How can a drone survey service benefit your project?. </w:t>
              </w:r>
              <w:r>
                <w:rPr>
                  <w:noProof/>
                </w:rPr>
                <w:t>s.l.:Red Laser Scanning.</w:t>
              </w:r>
            </w:p>
            <w:p w14:paraId="6B816F64" w14:textId="77777777" w:rsidR="00C65215" w:rsidRDefault="00C65215" w:rsidP="00C65215">
              <w:pPr>
                <w:pStyle w:val="Bibliography"/>
                <w:rPr>
                  <w:noProof/>
                </w:rPr>
              </w:pPr>
              <w:r>
                <w:rPr>
                  <w:noProof/>
                </w:rPr>
                <w:t xml:space="preserve">REGA ENGINEERING, 2023. </w:t>
              </w:r>
              <w:r>
                <w:rPr>
                  <w:i/>
                  <w:iCs/>
                  <w:noProof/>
                </w:rPr>
                <w:t xml:space="preserve">Steps of a Site Survey. </w:t>
              </w:r>
              <w:r>
                <w:rPr>
                  <w:noProof/>
                </w:rPr>
                <w:t xml:space="preserve">[Online] </w:t>
              </w:r>
              <w:r>
                <w:rPr>
                  <w:noProof/>
                </w:rPr>
                <w:br/>
                <w:t xml:space="preserve">Available at: </w:t>
              </w:r>
              <w:r>
                <w:rPr>
                  <w:noProof/>
                  <w:u w:val="single"/>
                </w:rPr>
                <w:t>https://www.regaeng.com/steps-of-a-site-survey#:~:text=Conducting%20a%20Site%20Survey%201%201.%20Plan%20the,...%205%205.%20Write%20a%20Survey%20Report%20</w:t>
              </w:r>
              <w:r>
                <w:rPr>
                  <w:noProof/>
                </w:rPr>
                <w:br/>
                <w:t>[Accessed 6 December 2024].</w:t>
              </w:r>
            </w:p>
            <w:p w14:paraId="5F9B3E12" w14:textId="77777777" w:rsidR="00C65215" w:rsidRDefault="00C65215" w:rsidP="00C65215">
              <w:pPr>
                <w:pStyle w:val="Bibliography"/>
                <w:rPr>
                  <w:noProof/>
                </w:rPr>
              </w:pPr>
              <w:r>
                <w:rPr>
                  <w:noProof/>
                </w:rPr>
                <w:t xml:space="preserve">RICS , 2019. </w:t>
              </w:r>
              <w:r>
                <w:rPr>
                  <w:i/>
                  <w:iCs/>
                  <w:noProof/>
                </w:rPr>
                <w:t xml:space="preserve">Drones: applications and compliance for surveyors. </w:t>
              </w:r>
              <w:r>
                <w:rPr>
                  <w:noProof/>
                </w:rPr>
                <w:t xml:space="preserve">[Online] </w:t>
              </w:r>
              <w:r>
                <w:rPr>
                  <w:noProof/>
                </w:rPr>
                <w:br/>
                <w:t xml:space="preserve">Available at: </w:t>
              </w:r>
              <w:r>
                <w:rPr>
                  <w:noProof/>
                  <w:u w:val="single"/>
                </w:rPr>
                <w:t>https://www.rics.org/content/dam/ricsglobal/documents/to-be-sorted/drones-applications-and-compliance-for-surveyors-rics.pdf</w:t>
              </w:r>
              <w:r>
                <w:rPr>
                  <w:noProof/>
                </w:rPr>
                <w:br/>
                <w:t>[Accessed 6 December 2024].</w:t>
              </w:r>
            </w:p>
            <w:p w14:paraId="61A9245C" w14:textId="77777777" w:rsidR="00C65215" w:rsidRDefault="00C65215" w:rsidP="00C65215">
              <w:pPr>
                <w:pStyle w:val="Bibliography"/>
                <w:rPr>
                  <w:noProof/>
                </w:rPr>
              </w:pPr>
              <w:r>
                <w:rPr>
                  <w:noProof/>
                </w:rPr>
                <w:t xml:space="preserve">RICS, 2023. </w:t>
              </w:r>
              <w:r>
                <w:rPr>
                  <w:i/>
                  <w:iCs/>
                  <w:noProof/>
                </w:rPr>
                <w:t xml:space="preserve">How have drones impacted building surveying?. </w:t>
              </w:r>
              <w:r>
                <w:rPr>
                  <w:noProof/>
                </w:rPr>
                <w:t xml:space="preserve">[Online] </w:t>
              </w:r>
              <w:r>
                <w:rPr>
                  <w:noProof/>
                </w:rPr>
                <w:br/>
                <w:t xml:space="preserve">Available at: </w:t>
              </w:r>
              <w:r>
                <w:rPr>
                  <w:noProof/>
                  <w:u w:val="single"/>
                </w:rPr>
                <w:t>https://www.ricsfirms.com/residential/moving-home/surveys/how-have-drones-impacted-building-surveying/</w:t>
              </w:r>
              <w:r>
                <w:rPr>
                  <w:noProof/>
                </w:rPr>
                <w:br/>
                <w:t>[Accessed 10 December 2024].</w:t>
              </w:r>
            </w:p>
            <w:p w14:paraId="30E4C5E0" w14:textId="77777777" w:rsidR="00C65215" w:rsidRDefault="00C65215" w:rsidP="00C65215">
              <w:pPr>
                <w:pStyle w:val="Bibliography"/>
                <w:rPr>
                  <w:noProof/>
                </w:rPr>
              </w:pPr>
              <w:r>
                <w:rPr>
                  <w:noProof/>
                </w:rPr>
                <w:t xml:space="preserve">SCCS, 2019. </w:t>
              </w:r>
              <w:r>
                <w:rPr>
                  <w:i/>
                  <w:iCs/>
                  <w:noProof/>
                </w:rPr>
                <w:t xml:space="preserve">Leica Handheld Laser Scanner. </w:t>
              </w:r>
              <w:r>
                <w:rPr>
                  <w:noProof/>
                </w:rPr>
                <w:t>s.l.:SCCS.</w:t>
              </w:r>
            </w:p>
            <w:p w14:paraId="5387DDCB" w14:textId="77777777" w:rsidR="00C65215" w:rsidRDefault="00C65215" w:rsidP="00C65215">
              <w:pPr>
                <w:pStyle w:val="Bibliography"/>
                <w:rPr>
                  <w:noProof/>
                </w:rPr>
              </w:pPr>
              <w:r>
                <w:rPr>
                  <w:noProof/>
                </w:rPr>
                <w:t xml:space="preserve">University Trinity Saint David, 2018. </w:t>
              </w:r>
              <w:r>
                <w:rPr>
                  <w:i/>
                  <w:iCs/>
                  <w:noProof/>
                </w:rPr>
                <w:t xml:space="preserve">UWTSD. </w:t>
              </w:r>
              <w:r>
                <w:rPr>
                  <w:noProof/>
                </w:rPr>
                <w:t xml:space="preserve">[Online] </w:t>
              </w:r>
              <w:r>
                <w:rPr>
                  <w:noProof/>
                </w:rPr>
                <w:br/>
                <w:t xml:space="preserve">Available at: </w:t>
              </w:r>
              <w:r>
                <w:rPr>
                  <w:noProof/>
                  <w:u w:val="single"/>
                </w:rPr>
                <w:t>https://www.uwtsd.ac.uk/sites/default/files/styles/open_graph_image/public/2023-10/all_2019_11_08_UWTSD_LIB_fforwm_6130.jpg?h=22625c18</w:t>
              </w:r>
              <w:r>
                <w:rPr>
                  <w:noProof/>
                </w:rPr>
                <w:br/>
                <w:t>[Accessed 22 November 2024].</w:t>
              </w:r>
            </w:p>
            <w:p w14:paraId="1E549029" w14:textId="77777777" w:rsidR="00C65215" w:rsidRDefault="00C65215" w:rsidP="00C65215">
              <w:pPr>
                <w:pStyle w:val="Bibliography"/>
                <w:rPr>
                  <w:noProof/>
                </w:rPr>
              </w:pPr>
              <w:r>
                <w:rPr>
                  <w:noProof/>
                </w:rPr>
                <w:t xml:space="preserve">Vertex Air, ND. </w:t>
              </w:r>
              <w:r>
                <w:rPr>
                  <w:i/>
                  <w:iCs/>
                  <w:noProof/>
                </w:rPr>
                <w:t xml:space="preserve">Drone Survey - Guidance on Specifying Drone Survey Works. </w:t>
              </w:r>
              <w:r>
                <w:rPr>
                  <w:noProof/>
                </w:rPr>
                <w:t xml:space="preserve">[Online] </w:t>
              </w:r>
              <w:r>
                <w:rPr>
                  <w:noProof/>
                </w:rPr>
                <w:br/>
                <w:t xml:space="preserve">Available at: </w:t>
              </w:r>
              <w:r>
                <w:rPr>
                  <w:noProof/>
                  <w:u w:val="single"/>
                </w:rPr>
                <w:t>https://vertexaccess.co.uk/drone-survey-guidance</w:t>
              </w:r>
              <w:r>
                <w:rPr>
                  <w:noProof/>
                </w:rPr>
                <w:br/>
                <w:t>[Accessed 12 December 2024].</w:t>
              </w:r>
            </w:p>
            <w:p w14:paraId="4B686662" w14:textId="65AD3369" w:rsidR="00A612F5" w:rsidRPr="00A17060" w:rsidRDefault="00A612F5" w:rsidP="00C65215">
              <w:pPr>
                <w:spacing w:line="360" w:lineRule="auto"/>
                <w:rPr>
                  <w:rFonts w:ascii="Arial" w:hAnsi="Arial" w:cs="Arial"/>
                  <w:sz w:val="24"/>
                  <w:szCs w:val="24"/>
                </w:rPr>
              </w:pPr>
              <w:r w:rsidRPr="00A17060">
                <w:rPr>
                  <w:rFonts w:ascii="Arial" w:hAnsi="Arial" w:cs="Arial"/>
                  <w:b/>
                  <w:bCs/>
                  <w:noProof/>
                  <w:sz w:val="24"/>
                  <w:szCs w:val="24"/>
                </w:rPr>
                <w:fldChar w:fldCharType="end"/>
              </w:r>
            </w:p>
          </w:sdtContent>
        </w:sdt>
      </w:sdtContent>
    </w:sdt>
    <w:p w14:paraId="76BC0534" w14:textId="62EBCCD5" w:rsidR="00082D91" w:rsidRPr="00A17060" w:rsidRDefault="00082D91" w:rsidP="00A17060">
      <w:pPr>
        <w:spacing w:line="360" w:lineRule="auto"/>
        <w:rPr>
          <w:sz w:val="24"/>
          <w:szCs w:val="24"/>
        </w:rPr>
      </w:pPr>
    </w:p>
    <w:sectPr w:rsidR="00082D91" w:rsidRPr="00A17060" w:rsidSect="00C37B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074D0F"/>
    <w:multiLevelType w:val="hybridMultilevel"/>
    <w:tmpl w:val="08ACF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C66AE8"/>
    <w:multiLevelType w:val="hybridMultilevel"/>
    <w:tmpl w:val="2DA8DBC6"/>
    <w:lvl w:ilvl="0" w:tplc="FF9498F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E790D"/>
    <w:multiLevelType w:val="hybridMultilevel"/>
    <w:tmpl w:val="2236E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A5094C"/>
    <w:multiLevelType w:val="hybridMultilevel"/>
    <w:tmpl w:val="D4C87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8E3B8F"/>
    <w:multiLevelType w:val="hybridMultilevel"/>
    <w:tmpl w:val="119AB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8D7091"/>
    <w:multiLevelType w:val="hybridMultilevel"/>
    <w:tmpl w:val="D1509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AB3F58"/>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42341A7"/>
    <w:multiLevelType w:val="hybridMultilevel"/>
    <w:tmpl w:val="074429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F22225"/>
    <w:multiLevelType w:val="hybridMultilevel"/>
    <w:tmpl w:val="A5C02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726431">
    <w:abstractNumId w:val="7"/>
  </w:num>
  <w:num w:numId="2" w16cid:durableId="1473870475">
    <w:abstractNumId w:val="6"/>
  </w:num>
  <w:num w:numId="3" w16cid:durableId="712847008">
    <w:abstractNumId w:val="3"/>
  </w:num>
  <w:num w:numId="4" w16cid:durableId="949632097">
    <w:abstractNumId w:val="4"/>
  </w:num>
  <w:num w:numId="5" w16cid:durableId="1298953203">
    <w:abstractNumId w:val="2"/>
  </w:num>
  <w:num w:numId="6" w16cid:durableId="1665547614">
    <w:abstractNumId w:val="1"/>
  </w:num>
  <w:num w:numId="7" w16cid:durableId="825704731">
    <w:abstractNumId w:val="5"/>
  </w:num>
  <w:num w:numId="8" w16cid:durableId="449320707">
    <w:abstractNumId w:val="0"/>
  </w:num>
  <w:num w:numId="9" w16cid:durableId="1035080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BD1"/>
    <w:rsid w:val="0000261C"/>
    <w:rsid w:val="00005DB3"/>
    <w:rsid w:val="00013F80"/>
    <w:rsid w:val="00014D28"/>
    <w:rsid w:val="00017A07"/>
    <w:rsid w:val="00043448"/>
    <w:rsid w:val="00043FD7"/>
    <w:rsid w:val="0004773B"/>
    <w:rsid w:val="00056975"/>
    <w:rsid w:val="00060C6C"/>
    <w:rsid w:val="0006210C"/>
    <w:rsid w:val="00064254"/>
    <w:rsid w:val="000666A7"/>
    <w:rsid w:val="00067277"/>
    <w:rsid w:val="000754D8"/>
    <w:rsid w:val="00082D91"/>
    <w:rsid w:val="0008422B"/>
    <w:rsid w:val="0009285F"/>
    <w:rsid w:val="00092882"/>
    <w:rsid w:val="00092C54"/>
    <w:rsid w:val="000A0896"/>
    <w:rsid w:val="000B631D"/>
    <w:rsid w:val="000B7DAC"/>
    <w:rsid w:val="000C59C1"/>
    <w:rsid w:val="000D28BB"/>
    <w:rsid w:val="000D709E"/>
    <w:rsid w:val="000D7A66"/>
    <w:rsid w:val="000D7DFA"/>
    <w:rsid w:val="000E0DC5"/>
    <w:rsid w:val="000E20EF"/>
    <w:rsid w:val="000E226C"/>
    <w:rsid w:val="000E2DED"/>
    <w:rsid w:val="000F3DBE"/>
    <w:rsid w:val="000F606F"/>
    <w:rsid w:val="00101478"/>
    <w:rsid w:val="00102295"/>
    <w:rsid w:val="00102E51"/>
    <w:rsid w:val="0010677D"/>
    <w:rsid w:val="0011698D"/>
    <w:rsid w:val="0012363C"/>
    <w:rsid w:val="00135BA1"/>
    <w:rsid w:val="00136FA6"/>
    <w:rsid w:val="001448D1"/>
    <w:rsid w:val="0014543F"/>
    <w:rsid w:val="001573BA"/>
    <w:rsid w:val="00165B34"/>
    <w:rsid w:val="00192B30"/>
    <w:rsid w:val="00194759"/>
    <w:rsid w:val="001947FE"/>
    <w:rsid w:val="001B1B10"/>
    <w:rsid w:val="001B60A3"/>
    <w:rsid w:val="001C2EE7"/>
    <w:rsid w:val="001C62AB"/>
    <w:rsid w:val="001C645E"/>
    <w:rsid w:val="001E45E7"/>
    <w:rsid w:val="001F45EF"/>
    <w:rsid w:val="00213DC5"/>
    <w:rsid w:val="00226E63"/>
    <w:rsid w:val="00231C7F"/>
    <w:rsid w:val="002438BA"/>
    <w:rsid w:val="00245B32"/>
    <w:rsid w:val="00250B29"/>
    <w:rsid w:val="00280F69"/>
    <w:rsid w:val="00283565"/>
    <w:rsid w:val="002A4D5D"/>
    <w:rsid w:val="002B0CA3"/>
    <w:rsid w:val="002B652E"/>
    <w:rsid w:val="002C7E97"/>
    <w:rsid w:val="002D487E"/>
    <w:rsid w:val="002D66B0"/>
    <w:rsid w:val="002E57D1"/>
    <w:rsid w:val="002F581B"/>
    <w:rsid w:val="002F59D6"/>
    <w:rsid w:val="003035B2"/>
    <w:rsid w:val="00306DD5"/>
    <w:rsid w:val="00331AF2"/>
    <w:rsid w:val="00343D21"/>
    <w:rsid w:val="00347197"/>
    <w:rsid w:val="00354A9C"/>
    <w:rsid w:val="003673A8"/>
    <w:rsid w:val="003874E2"/>
    <w:rsid w:val="0039529E"/>
    <w:rsid w:val="00395728"/>
    <w:rsid w:val="0039621A"/>
    <w:rsid w:val="003A47CA"/>
    <w:rsid w:val="003C224A"/>
    <w:rsid w:val="003C7396"/>
    <w:rsid w:val="003E2DC0"/>
    <w:rsid w:val="003E2F26"/>
    <w:rsid w:val="003E67BE"/>
    <w:rsid w:val="003F1B8F"/>
    <w:rsid w:val="0040077C"/>
    <w:rsid w:val="00407F0D"/>
    <w:rsid w:val="00413E0C"/>
    <w:rsid w:val="00423EAB"/>
    <w:rsid w:val="0044159A"/>
    <w:rsid w:val="00450796"/>
    <w:rsid w:val="00466CB8"/>
    <w:rsid w:val="00477079"/>
    <w:rsid w:val="00480DD9"/>
    <w:rsid w:val="0048557A"/>
    <w:rsid w:val="00497DBD"/>
    <w:rsid w:val="004A1111"/>
    <w:rsid w:val="004C1C85"/>
    <w:rsid w:val="004D0708"/>
    <w:rsid w:val="004E163E"/>
    <w:rsid w:val="004E61D7"/>
    <w:rsid w:val="004F0545"/>
    <w:rsid w:val="004F34D4"/>
    <w:rsid w:val="00505C83"/>
    <w:rsid w:val="00507DD8"/>
    <w:rsid w:val="00515464"/>
    <w:rsid w:val="005154D7"/>
    <w:rsid w:val="005221F9"/>
    <w:rsid w:val="005313AD"/>
    <w:rsid w:val="00533E00"/>
    <w:rsid w:val="00533E87"/>
    <w:rsid w:val="005361FD"/>
    <w:rsid w:val="00536738"/>
    <w:rsid w:val="00537D67"/>
    <w:rsid w:val="00546E54"/>
    <w:rsid w:val="0054751E"/>
    <w:rsid w:val="0055217F"/>
    <w:rsid w:val="00553AB8"/>
    <w:rsid w:val="0055726E"/>
    <w:rsid w:val="00564725"/>
    <w:rsid w:val="005714EA"/>
    <w:rsid w:val="005805B6"/>
    <w:rsid w:val="00581EC2"/>
    <w:rsid w:val="005839D8"/>
    <w:rsid w:val="00587C1D"/>
    <w:rsid w:val="00597474"/>
    <w:rsid w:val="005A4613"/>
    <w:rsid w:val="005B0176"/>
    <w:rsid w:val="005B14CF"/>
    <w:rsid w:val="005B2483"/>
    <w:rsid w:val="005B3CEF"/>
    <w:rsid w:val="005C4F68"/>
    <w:rsid w:val="005D3289"/>
    <w:rsid w:val="005D32EA"/>
    <w:rsid w:val="005D38FC"/>
    <w:rsid w:val="005D65AA"/>
    <w:rsid w:val="005E01AE"/>
    <w:rsid w:val="005E0B28"/>
    <w:rsid w:val="005F304C"/>
    <w:rsid w:val="005F50F5"/>
    <w:rsid w:val="00603BAC"/>
    <w:rsid w:val="00654DA1"/>
    <w:rsid w:val="00675E21"/>
    <w:rsid w:val="006769C3"/>
    <w:rsid w:val="00693300"/>
    <w:rsid w:val="006955FD"/>
    <w:rsid w:val="006A614F"/>
    <w:rsid w:val="006B0524"/>
    <w:rsid w:val="006C4EAB"/>
    <w:rsid w:val="006C5313"/>
    <w:rsid w:val="006D78DA"/>
    <w:rsid w:val="006E36C1"/>
    <w:rsid w:val="006E5454"/>
    <w:rsid w:val="006F102B"/>
    <w:rsid w:val="0070548F"/>
    <w:rsid w:val="007258C4"/>
    <w:rsid w:val="00735ADD"/>
    <w:rsid w:val="0073736A"/>
    <w:rsid w:val="00755614"/>
    <w:rsid w:val="00763752"/>
    <w:rsid w:val="007651CC"/>
    <w:rsid w:val="00773B92"/>
    <w:rsid w:val="00782398"/>
    <w:rsid w:val="00783290"/>
    <w:rsid w:val="00783CD2"/>
    <w:rsid w:val="0078532C"/>
    <w:rsid w:val="00787415"/>
    <w:rsid w:val="0079022C"/>
    <w:rsid w:val="00791578"/>
    <w:rsid w:val="00792177"/>
    <w:rsid w:val="00795FE6"/>
    <w:rsid w:val="007A1D8A"/>
    <w:rsid w:val="007B22F3"/>
    <w:rsid w:val="007B27A3"/>
    <w:rsid w:val="007B560B"/>
    <w:rsid w:val="007C0E62"/>
    <w:rsid w:val="007D5458"/>
    <w:rsid w:val="007D765E"/>
    <w:rsid w:val="007E125B"/>
    <w:rsid w:val="007E730E"/>
    <w:rsid w:val="007F5CA6"/>
    <w:rsid w:val="00801CAD"/>
    <w:rsid w:val="00802274"/>
    <w:rsid w:val="008056A1"/>
    <w:rsid w:val="00820EE0"/>
    <w:rsid w:val="008223AB"/>
    <w:rsid w:val="008256B7"/>
    <w:rsid w:val="00827760"/>
    <w:rsid w:val="00833EE5"/>
    <w:rsid w:val="00836FA2"/>
    <w:rsid w:val="00841E00"/>
    <w:rsid w:val="0084377A"/>
    <w:rsid w:val="00867C10"/>
    <w:rsid w:val="0089271C"/>
    <w:rsid w:val="008A044A"/>
    <w:rsid w:val="008A56A2"/>
    <w:rsid w:val="008B3396"/>
    <w:rsid w:val="008B5089"/>
    <w:rsid w:val="008B6E51"/>
    <w:rsid w:val="008C5376"/>
    <w:rsid w:val="008C7083"/>
    <w:rsid w:val="008D5D12"/>
    <w:rsid w:val="008E2471"/>
    <w:rsid w:val="00900FA2"/>
    <w:rsid w:val="009010F1"/>
    <w:rsid w:val="00904E14"/>
    <w:rsid w:val="009142AD"/>
    <w:rsid w:val="00953525"/>
    <w:rsid w:val="00955EB7"/>
    <w:rsid w:val="0096182F"/>
    <w:rsid w:val="0096556D"/>
    <w:rsid w:val="00976F41"/>
    <w:rsid w:val="0097781E"/>
    <w:rsid w:val="009804A5"/>
    <w:rsid w:val="00983766"/>
    <w:rsid w:val="00983BA1"/>
    <w:rsid w:val="00991F8E"/>
    <w:rsid w:val="0099545D"/>
    <w:rsid w:val="009A0550"/>
    <w:rsid w:val="009A7F3C"/>
    <w:rsid w:val="009B4C35"/>
    <w:rsid w:val="009C2F41"/>
    <w:rsid w:val="009C50E2"/>
    <w:rsid w:val="009C7BBA"/>
    <w:rsid w:val="009D54AB"/>
    <w:rsid w:val="009E0AAA"/>
    <w:rsid w:val="009E41C4"/>
    <w:rsid w:val="009E5AA3"/>
    <w:rsid w:val="009F1C9F"/>
    <w:rsid w:val="009F5BD9"/>
    <w:rsid w:val="009F6464"/>
    <w:rsid w:val="00A17060"/>
    <w:rsid w:val="00A17950"/>
    <w:rsid w:val="00A30118"/>
    <w:rsid w:val="00A3733B"/>
    <w:rsid w:val="00A40FC6"/>
    <w:rsid w:val="00A516CA"/>
    <w:rsid w:val="00A612F5"/>
    <w:rsid w:val="00A62149"/>
    <w:rsid w:val="00A768B9"/>
    <w:rsid w:val="00A85967"/>
    <w:rsid w:val="00A87A67"/>
    <w:rsid w:val="00A9145A"/>
    <w:rsid w:val="00A9791E"/>
    <w:rsid w:val="00AA39A1"/>
    <w:rsid w:val="00AC49B1"/>
    <w:rsid w:val="00AC5D74"/>
    <w:rsid w:val="00AE6880"/>
    <w:rsid w:val="00AE7CC3"/>
    <w:rsid w:val="00B000C6"/>
    <w:rsid w:val="00B01BA1"/>
    <w:rsid w:val="00B05130"/>
    <w:rsid w:val="00B070AC"/>
    <w:rsid w:val="00B07CC9"/>
    <w:rsid w:val="00B14D0C"/>
    <w:rsid w:val="00B24E77"/>
    <w:rsid w:val="00B40D35"/>
    <w:rsid w:val="00B42BA2"/>
    <w:rsid w:val="00B60235"/>
    <w:rsid w:val="00B94C17"/>
    <w:rsid w:val="00BA15F0"/>
    <w:rsid w:val="00BA2EA1"/>
    <w:rsid w:val="00BA33FE"/>
    <w:rsid w:val="00BA59E8"/>
    <w:rsid w:val="00BB6C57"/>
    <w:rsid w:val="00BB7D5D"/>
    <w:rsid w:val="00BC0822"/>
    <w:rsid w:val="00BC0CBC"/>
    <w:rsid w:val="00BD4121"/>
    <w:rsid w:val="00BF718E"/>
    <w:rsid w:val="00BF7D18"/>
    <w:rsid w:val="00C10C74"/>
    <w:rsid w:val="00C121DA"/>
    <w:rsid w:val="00C1489B"/>
    <w:rsid w:val="00C14CAF"/>
    <w:rsid w:val="00C23881"/>
    <w:rsid w:val="00C267B1"/>
    <w:rsid w:val="00C33877"/>
    <w:rsid w:val="00C37BD1"/>
    <w:rsid w:val="00C437D1"/>
    <w:rsid w:val="00C547E2"/>
    <w:rsid w:val="00C54B09"/>
    <w:rsid w:val="00C65215"/>
    <w:rsid w:val="00C66CFC"/>
    <w:rsid w:val="00C82FD7"/>
    <w:rsid w:val="00C84F97"/>
    <w:rsid w:val="00C935A8"/>
    <w:rsid w:val="00C94B72"/>
    <w:rsid w:val="00CA0E15"/>
    <w:rsid w:val="00CA13E3"/>
    <w:rsid w:val="00CA2111"/>
    <w:rsid w:val="00CA2D49"/>
    <w:rsid w:val="00CC0D53"/>
    <w:rsid w:val="00CC1962"/>
    <w:rsid w:val="00CC36A5"/>
    <w:rsid w:val="00CD09D8"/>
    <w:rsid w:val="00CD6774"/>
    <w:rsid w:val="00CE3E48"/>
    <w:rsid w:val="00D17577"/>
    <w:rsid w:val="00D2272D"/>
    <w:rsid w:val="00D23B76"/>
    <w:rsid w:val="00D26D3E"/>
    <w:rsid w:val="00D50DDA"/>
    <w:rsid w:val="00D60307"/>
    <w:rsid w:val="00D62C91"/>
    <w:rsid w:val="00D8393A"/>
    <w:rsid w:val="00D85A42"/>
    <w:rsid w:val="00D86980"/>
    <w:rsid w:val="00D86CED"/>
    <w:rsid w:val="00DB0D25"/>
    <w:rsid w:val="00DC3240"/>
    <w:rsid w:val="00DC74CF"/>
    <w:rsid w:val="00DD3937"/>
    <w:rsid w:val="00DD43AC"/>
    <w:rsid w:val="00DF65DB"/>
    <w:rsid w:val="00E12BA3"/>
    <w:rsid w:val="00E1433A"/>
    <w:rsid w:val="00E4031D"/>
    <w:rsid w:val="00E406B9"/>
    <w:rsid w:val="00E425F4"/>
    <w:rsid w:val="00E60100"/>
    <w:rsid w:val="00E641B1"/>
    <w:rsid w:val="00E73AF6"/>
    <w:rsid w:val="00E80305"/>
    <w:rsid w:val="00E83EC2"/>
    <w:rsid w:val="00E8731D"/>
    <w:rsid w:val="00E9083C"/>
    <w:rsid w:val="00EC0807"/>
    <w:rsid w:val="00EC4C8C"/>
    <w:rsid w:val="00ED39D6"/>
    <w:rsid w:val="00EF406C"/>
    <w:rsid w:val="00EF4D3F"/>
    <w:rsid w:val="00F01A47"/>
    <w:rsid w:val="00F21029"/>
    <w:rsid w:val="00F433B7"/>
    <w:rsid w:val="00F43806"/>
    <w:rsid w:val="00F43FF3"/>
    <w:rsid w:val="00F504E7"/>
    <w:rsid w:val="00F53795"/>
    <w:rsid w:val="00F55759"/>
    <w:rsid w:val="00F62865"/>
    <w:rsid w:val="00F82858"/>
    <w:rsid w:val="00F9255B"/>
    <w:rsid w:val="00F92724"/>
    <w:rsid w:val="00FA29E2"/>
    <w:rsid w:val="00FB1DD6"/>
    <w:rsid w:val="00FC5A2C"/>
    <w:rsid w:val="00FE6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D17BA"/>
  <w15:chartTrackingRefBased/>
  <w15:docId w15:val="{D9EF081C-25E3-4DF3-86D7-CFB444A5B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B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7B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7B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37B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7B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7B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7B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7B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7B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B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7B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7B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37B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7B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7B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7B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7B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7BD1"/>
    <w:rPr>
      <w:rFonts w:eastAsiaTheme="majorEastAsia" w:cstheme="majorBidi"/>
      <w:color w:val="272727" w:themeColor="text1" w:themeTint="D8"/>
    </w:rPr>
  </w:style>
  <w:style w:type="paragraph" w:styleId="Title">
    <w:name w:val="Title"/>
    <w:basedOn w:val="Normal"/>
    <w:next w:val="Normal"/>
    <w:link w:val="TitleChar"/>
    <w:uiPriority w:val="10"/>
    <w:qFormat/>
    <w:rsid w:val="00C37B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B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7B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7B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7BD1"/>
    <w:pPr>
      <w:spacing w:before="160"/>
      <w:jc w:val="center"/>
    </w:pPr>
    <w:rPr>
      <w:i/>
      <w:iCs/>
      <w:color w:val="404040" w:themeColor="text1" w:themeTint="BF"/>
    </w:rPr>
  </w:style>
  <w:style w:type="character" w:customStyle="1" w:styleId="QuoteChar">
    <w:name w:val="Quote Char"/>
    <w:basedOn w:val="DefaultParagraphFont"/>
    <w:link w:val="Quote"/>
    <w:uiPriority w:val="29"/>
    <w:rsid w:val="00C37BD1"/>
    <w:rPr>
      <w:i/>
      <w:iCs/>
      <w:color w:val="404040" w:themeColor="text1" w:themeTint="BF"/>
    </w:rPr>
  </w:style>
  <w:style w:type="paragraph" w:styleId="ListParagraph">
    <w:name w:val="List Paragraph"/>
    <w:basedOn w:val="Normal"/>
    <w:uiPriority w:val="34"/>
    <w:qFormat/>
    <w:rsid w:val="00C37BD1"/>
    <w:pPr>
      <w:ind w:left="720"/>
      <w:contextualSpacing/>
    </w:pPr>
  </w:style>
  <w:style w:type="character" w:styleId="IntenseEmphasis">
    <w:name w:val="Intense Emphasis"/>
    <w:basedOn w:val="DefaultParagraphFont"/>
    <w:uiPriority w:val="21"/>
    <w:qFormat/>
    <w:rsid w:val="00C37BD1"/>
    <w:rPr>
      <w:i/>
      <w:iCs/>
      <w:color w:val="0F4761" w:themeColor="accent1" w:themeShade="BF"/>
    </w:rPr>
  </w:style>
  <w:style w:type="paragraph" w:styleId="IntenseQuote">
    <w:name w:val="Intense Quote"/>
    <w:basedOn w:val="Normal"/>
    <w:next w:val="Normal"/>
    <w:link w:val="IntenseQuoteChar"/>
    <w:uiPriority w:val="30"/>
    <w:qFormat/>
    <w:rsid w:val="00C37B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7BD1"/>
    <w:rPr>
      <w:i/>
      <w:iCs/>
      <w:color w:val="0F4761" w:themeColor="accent1" w:themeShade="BF"/>
    </w:rPr>
  </w:style>
  <w:style w:type="character" w:styleId="IntenseReference">
    <w:name w:val="Intense Reference"/>
    <w:basedOn w:val="DefaultParagraphFont"/>
    <w:uiPriority w:val="32"/>
    <w:qFormat/>
    <w:rsid w:val="00C37BD1"/>
    <w:rPr>
      <w:b/>
      <w:bCs/>
      <w:smallCaps/>
      <w:color w:val="0F4761" w:themeColor="accent1" w:themeShade="BF"/>
      <w:spacing w:val="5"/>
    </w:rPr>
  </w:style>
  <w:style w:type="paragraph" w:styleId="NoSpacing">
    <w:name w:val="No Spacing"/>
    <w:link w:val="NoSpacingChar"/>
    <w:uiPriority w:val="1"/>
    <w:qFormat/>
    <w:rsid w:val="00C37BD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7BD1"/>
    <w:rPr>
      <w:rFonts w:eastAsiaTheme="minorEastAsia"/>
      <w:kern w:val="0"/>
      <w:lang w:val="en-US"/>
      <w14:ligatures w14:val="none"/>
    </w:rPr>
  </w:style>
  <w:style w:type="paragraph" w:styleId="TOCHeading">
    <w:name w:val="TOC Heading"/>
    <w:basedOn w:val="Heading1"/>
    <w:next w:val="Normal"/>
    <w:uiPriority w:val="39"/>
    <w:unhideWhenUsed/>
    <w:qFormat/>
    <w:rsid w:val="00C37BD1"/>
    <w:pPr>
      <w:spacing w:before="240" w:after="0"/>
      <w:outlineLvl w:val="9"/>
    </w:pPr>
    <w:rPr>
      <w:kern w:val="0"/>
      <w:sz w:val="32"/>
      <w:szCs w:val="32"/>
      <w:lang w:val="en-US"/>
      <w14:ligatures w14:val="none"/>
    </w:rPr>
  </w:style>
  <w:style w:type="paragraph" w:customStyle="1" w:styleId="Default">
    <w:name w:val="Default"/>
    <w:rsid w:val="001C2EE7"/>
    <w:pPr>
      <w:autoSpaceDE w:val="0"/>
      <w:autoSpaceDN w:val="0"/>
      <w:adjustRightInd w:val="0"/>
      <w:spacing w:after="0" w:line="240" w:lineRule="auto"/>
    </w:pPr>
    <w:rPr>
      <w:rFonts w:ascii="Arial" w:eastAsia="Times New Roman" w:hAnsi="Arial" w:cs="Arial"/>
      <w:color w:val="000000"/>
      <w:kern w:val="0"/>
      <w:sz w:val="24"/>
      <w:szCs w:val="24"/>
      <w14:ligatures w14:val="none"/>
    </w:rPr>
  </w:style>
  <w:style w:type="character" w:styleId="Hyperlink">
    <w:name w:val="Hyperlink"/>
    <w:basedOn w:val="DefaultParagraphFont"/>
    <w:uiPriority w:val="99"/>
    <w:unhideWhenUsed/>
    <w:rsid w:val="005B2483"/>
    <w:rPr>
      <w:color w:val="0000FF"/>
      <w:u w:val="single"/>
    </w:rPr>
  </w:style>
  <w:style w:type="paragraph" w:styleId="Bibliography">
    <w:name w:val="Bibliography"/>
    <w:basedOn w:val="Normal"/>
    <w:next w:val="Normal"/>
    <w:uiPriority w:val="37"/>
    <w:unhideWhenUsed/>
    <w:rsid w:val="00A612F5"/>
  </w:style>
  <w:style w:type="paragraph" w:styleId="TOC3">
    <w:name w:val="toc 3"/>
    <w:basedOn w:val="Normal"/>
    <w:next w:val="Normal"/>
    <w:autoRedefine/>
    <w:uiPriority w:val="39"/>
    <w:unhideWhenUsed/>
    <w:rsid w:val="000F606F"/>
    <w:pPr>
      <w:spacing w:after="100"/>
      <w:ind w:left="440"/>
    </w:pPr>
  </w:style>
  <w:style w:type="paragraph" w:styleId="TOC1">
    <w:name w:val="toc 1"/>
    <w:basedOn w:val="Normal"/>
    <w:next w:val="Normal"/>
    <w:autoRedefine/>
    <w:uiPriority w:val="39"/>
    <w:unhideWhenUsed/>
    <w:rsid w:val="000F606F"/>
    <w:pPr>
      <w:spacing w:after="100"/>
    </w:pPr>
  </w:style>
  <w:style w:type="character" w:styleId="FollowedHyperlink">
    <w:name w:val="FollowedHyperlink"/>
    <w:basedOn w:val="DefaultParagraphFont"/>
    <w:uiPriority w:val="99"/>
    <w:semiHidden/>
    <w:unhideWhenUsed/>
    <w:rsid w:val="00B000C6"/>
    <w:rPr>
      <w:color w:val="96607D" w:themeColor="followedHyperlink"/>
      <w:u w:val="single"/>
    </w:rPr>
  </w:style>
  <w:style w:type="character" w:styleId="UnresolvedMention">
    <w:name w:val="Unresolved Mention"/>
    <w:basedOn w:val="DefaultParagraphFont"/>
    <w:uiPriority w:val="99"/>
    <w:semiHidden/>
    <w:unhideWhenUsed/>
    <w:rsid w:val="00901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33086">
      <w:bodyDiv w:val="1"/>
      <w:marLeft w:val="0"/>
      <w:marRight w:val="0"/>
      <w:marTop w:val="0"/>
      <w:marBottom w:val="0"/>
      <w:divBdr>
        <w:top w:val="none" w:sz="0" w:space="0" w:color="auto"/>
        <w:left w:val="none" w:sz="0" w:space="0" w:color="auto"/>
        <w:bottom w:val="none" w:sz="0" w:space="0" w:color="auto"/>
        <w:right w:val="none" w:sz="0" w:space="0" w:color="auto"/>
      </w:divBdr>
    </w:div>
    <w:div w:id="35862358">
      <w:bodyDiv w:val="1"/>
      <w:marLeft w:val="0"/>
      <w:marRight w:val="0"/>
      <w:marTop w:val="0"/>
      <w:marBottom w:val="0"/>
      <w:divBdr>
        <w:top w:val="none" w:sz="0" w:space="0" w:color="auto"/>
        <w:left w:val="none" w:sz="0" w:space="0" w:color="auto"/>
        <w:bottom w:val="none" w:sz="0" w:space="0" w:color="auto"/>
        <w:right w:val="none" w:sz="0" w:space="0" w:color="auto"/>
      </w:divBdr>
    </w:div>
    <w:div w:id="45960756">
      <w:bodyDiv w:val="1"/>
      <w:marLeft w:val="0"/>
      <w:marRight w:val="0"/>
      <w:marTop w:val="0"/>
      <w:marBottom w:val="0"/>
      <w:divBdr>
        <w:top w:val="none" w:sz="0" w:space="0" w:color="auto"/>
        <w:left w:val="none" w:sz="0" w:space="0" w:color="auto"/>
        <w:bottom w:val="none" w:sz="0" w:space="0" w:color="auto"/>
        <w:right w:val="none" w:sz="0" w:space="0" w:color="auto"/>
      </w:divBdr>
    </w:div>
    <w:div w:id="52428837">
      <w:bodyDiv w:val="1"/>
      <w:marLeft w:val="0"/>
      <w:marRight w:val="0"/>
      <w:marTop w:val="0"/>
      <w:marBottom w:val="0"/>
      <w:divBdr>
        <w:top w:val="none" w:sz="0" w:space="0" w:color="auto"/>
        <w:left w:val="none" w:sz="0" w:space="0" w:color="auto"/>
        <w:bottom w:val="none" w:sz="0" w:space="0" w:color="auto"/>
        <w:right w:val="none" w:sz="0" w:space="0" w:color="auto"/>
      </w:divBdr>
    </w:div>
    <w:div w:id="62334124">
      <w:bodyDiv w:val="1"/>
      <w:marLeft w:val="0"/>
      <w:marRight w:val="0"/>
      <w:marTop w:val="0"/>
      <w:marBottom w:val="0"/>
      <w:divBdr>
        <w:top w:val="none" w:sz="0" w:space="0" w:color="auto"/>
        <w:left w:val="none" w:sz="0" w:space="0" w:color="auto"/>
        <w:bottom w:val="none" w:sz="0" w:space="0" w:color="auto"/>
        <w:right w:val="none" w:sz="0" w:space="0" w:color="auto"/>
      </w:divBdr>
    </w:div>
    <w:div w:id="70198067">
      <w:bodyDiv w:val="1"/>
      <w:marLeft w:val="0"/>
      <w:marRight w:val="0"/>
      <w:marTop w:val="0"/>
      <w:marBottom w:val="0"/>
      <w:divBdr>
        <w:top w:val="none" w:sz="0" w:space="0" w:color="auto"/>
        <w:left w:val="none" w:sz="0" w:space="0" w:color="auto"/>
        <w:bottom w:val="none" w:sz="0" w:space="0" w:color="auto"/>
        <w:right w:val="none" w:sz="0" w:space="0" w:color="auto"/>
      </w:divBdr>
    </w:div>
    <w:div w:id="78790194">
      <w:bodyDiv w:val="1"/>
      <w:marLeft w:val="0"/>
      <w:marRight w:val="0"/>
      <w:marTop w:val="0"/>
      <w:marBottom w:val="0"/>
      <w:divBdr>
        <w:top w:val="none" w:sz="0" w:space="0" w:color="auto"/>
        <w:left w:val="none" w:sz="0" w:space="0" w:color="auto"/>
        <w:bottom w:val="none" w:sz="0" w:space="0" w:color="auto"/>
        <w:right w:val="none" w:sz="0" w:space="0" w:color="auto"/>
      </w:divBdr>
    </w:div>
    <w:div w:id="79102261">
      <w:bodyDiv w:val="1"/>
      <w:marLeft w:val="0"/>
      <w:marRight w:val="0"/>
      <w:marTop w:val="0"/>
      <w:marBottom w:val="0"/>
      <w:divBdr>
        <w:top w:val="none" w:sz="0" w:space="0" w:color="auto"/>
        <w:left w:val="none" w:sz="0" w:space="0" w:color="auto"/>
        <w:bottom w:val="none" w:sz="0" w:space="0" w:color="auto"/>
        <w:right w:val="none" w:sz="0" w:space="0" w:color="auto"/>
      </w:divBdr>
    </w:div>
    <w:div w:id="116604872">
      <w:bodyDiv w:val="1"/>
      <w:marLeft w:val="0"/>
      <w:marRight w:val="0"/>
      <w:marTop w:val="0"/>
      <w:marBottom w:val="0"/>
      <w:divBdr>
        <w:top w:val="none" w:sz="0" w:space="0" w:color="auto"/>
        <w:left w:val="none" w:sz="0" w:space="0" w:color="auto"/>
        <w:bottom w:val="none" w:sz="0" w:space="0" w:color="auto"/>
        <w:right w:val="none" w:sz="0" w:space="0" w:color="auto"/>
      </w:divBdr>
    </w:div>
    <w:div w:id="194468631">
      <w:bodyDiv w:val="1"/>
      <w:marLeft w:val="0"/>
      <w:marRight w:val="0"/>
      <w:marTop w:val="0"/>
      <w:marBottom w:val="0"/>
      <w:divBdr>
        <w:top w:val="none" w:sz="0" w:space="0" w:color="auto"/>
        <w:left w:val="none" w:sz="0" w:space="0" w:color="auto"/>
        <w:bottom w:val="none" w:sz="0" w:space="0" w:color="auto"/>
        <w:right w:val="none" w:sz="0" w:space="0" w:color="auto"/>
      </w:divBdr>
    </w:div>
    <w:div w:id="227350839">
      <w:bodyDiv w:val="1"/>
      <w:marLeft w:val="0"/>
      <w:marRight w:val="0"/>
      <w:marTop w:val="0"/>
      <w:marBottom w:val="0"/>
      <w:divBdr>
        <w:top w:val="none" w:sz="0" w:space="0" w:color="auto"/>
        <w:left w:val="none" w:sz="0" w:space="0" w:color="auto"/>
        <w:bottom w:val="none" w:sz="0" w:space="0" w:color="auto"/>
        <w:right w:val="none" w:sz="0" w:space="0" w:color="auto"/>
      </w:divBdr>
    </w:div>
    <w:div w:id="231087409">
      <w:bodyDiv w:val="1"/>
      <w:marLeft w:val="0"/>
      <w:marRight w:val="0"/>
      <w:marTop w:val="0"/>
      <w:marBottom w:val="0"/>
      <w:divBdr>
        <w:top w:val="none" w:sz="0" w:space="0" w:color="auto"/>
        <w:left w:val="none" w:sz="0" w:space="0" w:color="auto"/>
        <w:bottom w:val="none" w:sz="0" w:space="0" w:color="auto"/>
        <w:right w:val="none" w:sz="0" w:space="0" w:color="auto"/>
      </w:divBdr>
    </w:div>
    <w:div w:id="304362446">
      <w:bodyDiv w:val="1"/>
      <w:marLeft w:val="0"/>
      <w:marRight w:val="0"/>
      <w:marTop w:val="0"/>
      <w:marBottom w:val="0"/>
      <w:divBdr>
        <w:top w:val="none" w:sz="0" w:space="0" w:color="auto"/>
        <w:left w:val="none" w:sz="0" w:space="0" w:color="auto"/>
        <w:bottom w:val="none" w:sz="0" w:space="0" w:color="auto"/>
        <w:right w:val="none" w:sz="0" w:space="0" w:color="auto"/>
      </w:divBdr>
    </w:div>
    <w:div w:id="310252981">
      <w:bodyDiv w:val="1"/>
      <w:marLeft w:val="0"/>
      <w:marRight w:val="0"/>
      <w:marTop w:val="0"/>
      <w:marBottom w:val="0"/>
      <w:divBdr>
        <w:top w:val="none" w:sz="0" w:space="0" w:color="auto"/>
        <w:left w:val="none" w:sz="0" w:space="0" w:color="auto"/>
        <w:bottom w:val="none" w:sz="0" w:space="0" w:color="auto"/>
        <w:right w:val="none" w:sz="0" w:space="0" w:color="auto"/>
      </w:divBdr>
    </w:div>
    <w:div w:id="318309836">
      <w:bodyDiv w:val="1"/>
      <w:marLeft w:val="0"/>
      <w:marRight w:val="0"/>
      <w:marTop w:val="0"/>
      <w:marBottom w:val="0"/>
      <w:divBdr>
        <w:top w:val="none" w:sz="0" w:space="0" w:color="auto"/>
        <w:left w:val="none" w:sz="0" w:space="0" w:color="auto"/>
        <w:bottom w:val="none" w:sz="0" w:space="0" w:color="auto"/>
        <w:right w:val="none" w:sz="0" w:space="0" w:color="auto"/>
      </w:divBdr>
    </w:div>
    <w:div w:id="318313192">
      <w:bodyDiv w:val="1"/>
      <w:marLeft w:val="0"/>
      <w:marRight w:val="0"/>
      <w:marTop w:val="0"/>
      <w:marBottom w:val="0"/>
      <w:divBdr>
        <w:top w:val="none" w:sz="0" w:space="0" w:color="auto"/>
        <w:left w:val="none" w:sz="0" w:space="0" w:color="auto"/>
        <w:bottom w:val="none" w:sz="0" w:space="0" w:color="auto"/>
        <w:right w:val="none" w:sz="0" w:space="0" w:color="auto"/>
      </w:divBdr>
    </w:div>
    <w:div w:id="336150448">
      <w:bodyDiv w:val="1"/>
      <w:marLeft w:val="0"/>
      <w:marRight w:val="0"/>
      <w:marTop w:val="0"/>
      <w:marBottom w:val="0"/>
      <w:divBdr>
        <w:top w:val="none" w:sz="0" w:space="0" w:color="auto"/>
        <w:left w:val="none" w:sz="0" w:space="0" w:color="auto"/>
        <w:bottom w:val="none" w:sz="0" w:space="0" w:color="auto"/>
        <w:right w:val="none" w:sz="0" w:space="0" w:color="auto"/>
      </w:divBdr>
    </w:div>
    <w:div w:id="338123452">
      <w:bodyDiv w:val="1"/>
      <w:marLeft w:val="0"/>
      <w:marRight w:val="0"/>
      <w:marTop w:val="0"/>
      <w:marBottom w:val="0"/>
      <w:divBdr>
        <w:top w:val="none" w:sz="0" w:space="0" w:color="auto"/>
        <w:left w:val="none" w:sz="0" w:space="0" w:color="auto"/>
        <w:bottom w:val="none" w:sz="0" w:space="0" w:color="auto"/>
        <w:right w:val="none" w:sz="0" w:space="0" w:color="auto"/>
      </w:divBdr>
    </w:div>
    <w:div w:id="383798232">
      <w:bodyDiv w:val="1"/>
      <w:marLeft w:val="0"/>
      <w:marRight w:val="0"/>
      <w:marTop w:val="0"/>
      <w:marBottom w:val="0"/>
      <w:divBdr>
        <w:top w:val="none" w:sz="0" w:space="0" w:color="auto"/>
        <w:left w:val="none" w:sz="0" w:space="0" w:color="auto"/>
        <w:bottom w:val="none" w:sz="0" w:space="0" w:color="auto"/>
        <w:right w:val="none" w:sz="0" w:space="0" w:color="auto"/>
      </w:divBdr>
    </w:div>
    <w:div w:id="405540084">
      <w:bodyDiv w:val="1"/>
      <w:marLeft w:val="0"/>
      <w:marRight w:val="0"/>
      <w:marTop w:val="0"/>
      <w:marBottom w:val="0"/>
      <w:divBdr>
        <w:top w:val="none" w:sz="0" w:space="0" w:color="auto"/>
        <w:left w:val="none" w:sz="0" w:space="0" w:color="auto"/>
        <w:bottom w:val="none" w:sz="0" w:space="0" w:color="auto"/>
        <w:right w:val="none" w:sz="0" w:space="0" w:color="auto"/>
      </w:divBdr>
    </w:div>
    <w:div w:id="459423641">
      <w:bodyDiv w:val="1"/>
      <w:marLeft w:val="0"/>
      <w:marRight w:val="0"/>
      <w:marTop w:val="0"/>
      <w:marBottom w:val="0"/>
      <w:divBdr>
        <w:top w:val="none" w:sz="0" w:space="0" w:color="auto"/>
        <w:left w:val="none" w:sz="0" w:space="0" w:color="auto"/>
        <w:bottom w:val="none" w:sz="0" w:space="0" w:color="auto"/>
        <w:right w:val="none" w:sz="0" w:space="0" w:color="auto"/>
      </w:divBdr>
    </w:div>
    <w:div w:id="473527383">
      <w:bodyDiv w:val="1"/>
      <w:marLeft w:val="0"/>
      <w:marRight w:val="0"/>
      <w:marTop w:val="0"/>
      <w:marBottom w:val="0"/>
      <w:divBdr>
        <w:top w:val="none" w:sz="0" w:space="0" w:color="auto"/>
        <w:left w:val="none" w:sz="0" w:space="0" w:color="auto"/>
        <w:bottom w:val="none" w:sz="0" w:space="0" w:color="auto"/>
        <w:right w:val="none" w:sz="0" w:space="0" w:color="auto"/>
      </w:divBdr>
    </w:div>
    <w:div w:id="478150878">
      <w:bodyDiv w:val="1"/>
      <w:marLeft w:val="0"/>
      <w:marRight w:val="0"/>
      <w:marTop w:val="0"/>
      <w:marBottom w:val="0"/>
      <w:divBdr>
        <w:top w:val="none" w:sz="0" w:space="0" w:color="auto"/>
        <w:left w:val="none" w:sz="0" w:space="0" w:color="auto"/>
        <w:bottom w:val="none" w:sz="0" w:space="0" w:color="auto"/>
        <w:right w:val="none" w:sz="0" w:space="0" w:color="auto"/>
      </w:divBdr>
    </w:div>
    <w:div w:id="485585036">
      <w:bodyDiv w:val="1"/>
      <w:marLeft w:val="0"/>
      <w:marRight w:val="0"/>
      <w:marTop w:val="0"/>
      <w:marBottom w:val="0"/>
      <w:divBdr>
        <w:top w:val="none" w:sz="0" w:space="0" w:color="auto"/>
        <w:left w:val="none" w:sz="0" w:space="0" w:color="auto"/>
        <w:bottom w:val="none" w:sz="0" w:space="0" w:color="auto"/>
        <w:right w:val="none" w:sz="0" w:space="0" w:color="auto"/>
      </w:divBdr>
    </w:div>
    <w:div w:id="496305640">
      <w:bodyDiv w:val="1"/>
      <w:marLeft w:val="0"/>
      <w:marRight w:val="0"/>
      <w:marTop w:val="0"/>
      <w:marBottom w:val="0"/>
      <w:divBdr>
        <w:top w:val="none" w:sz="0" w:space="0" w:color="auto"/>
        <w:left w:val="none" w:sz="0" w:space="0" w:color="auto"/>
        <w:bottom w:val="none" w:sz="0" w:space="0" w:color="auto"/>
        <w:right w:val="none" w:sz="0" w:space="0" w:color="auto"/>
      </w:divBdr>
    </w:div>
    <w:div w:id="530456924">
      <w:bodyDiv w:val="1"/>
      <w:marLeft w:val="0"/>
      <w:marRight w:val="0"/>
      <w:marTop w:val="0"/>
      <w:marBottom w:val="0"/>
      <w:divBdr>
        <w:top w:val="none" w:sz="0" w:space="0" w:color="auto"/>
        <w:left w:val="none" w:sz="0" w:space="0" w:color="auto"/>
        <w:bottom w:val="none" w:sz="0" w:space="0" w:color="auto"/>
        <w:right w:val="none" w:sz="0" w:space="0" w:color="auto"/>
      </w:divBdr>
    </w:div>
    <w:div w:id="548035542">
      <w:bodyDiv w:val="1"/>
      <w:marLeft w:val="0"/>
      <w:marRight w:val="0"/>
      <w:marTop w:val="0"/>
      <w:marBottom w:val="0"/>
      <w:divBdr>
        <w:top w:val="none" w:sz="0" w:space="0" w:color="auto"/>
        <w:left w:val="none" w:sz="0" w:space="0" w:color="auto"/>
        <w:bottom w:val="none" w:sz="0" w:space="0" w:color="auto"/>
        <w:right w:val="none" w:sz="0" w:space="0" w:color="auto"/>
      </w:divBdr>
    </w:div>
    <w:div w:id="582691552">
      <w:bodyDiv w:val="1"/>
      <w:marLeft w:val="0"/>
      <w:marRight w:val="0"/>
      <w:marTop w:val="0"/>
      <w:marBottom w:val="0"/>
      <w:divBdr>
        <w:top w:val="none" w:sz="0" w:space="0" w:color="auto"/>
        <w:left w:val="none" w:sz="0" w:space="0" w:color="auto"/>
        <w:bottom w:val="none" w:sz="0" w:space="0" w:color="auto"/>
        <w:right w:val="none" w:sz="0" w:space="0" w:color="auto"/>
      </w:divBdr>
    </w:div>
    <w:div w:id="600070807">
      <w:bodyDiv w:val="1"/>
      <w:marLeft w:val="0"/>
      <w:marRight w:val="0"/>
      <w:marTop w:val="0"/>
      <w:marBottom w:val="0"/>
      <w:divBdr>
        <w:top w:val="none" w:sz="0" w:space="0" w:color="auto"/>
        <w:left w:val="none" w:sz="0" w:space="0" w:color="auto"/>
        <w:bottom w:val="none" w:sz="0" w:space="0" w:color="auto"/>
        <w:right w:val="none" w:sz="0" w:space="0" w:color="auto"/>
      </w:divBdr>
    </w:div>
    <w:div w:id="611520071">
      <w:bodyDiv w:val="1"/>
      <w:marLeft w:val="0"/>
      <w:marRight w:val="0"/>
      <w:marTop w:val="0"/>
      <w:marBottom w:val="0"/>
      <w:divBdr>
        <w:top w:val="none" w:sz="0" w:space="0" w:color="auto"/>
        <w:left w:val="none" w:sz="0" w:space="0" w:color="auto"/>
        <w:bottom w:val="none" w:sz="0" w:space="0" w:color="auto"/>
        <w:right w:val="none" w:sz="0" w:space="0" w:color="auto"/>
      </w:divBdr>
    </w:div>
    <w:div w:id="612442877">
      <w:bodyDiv w:val="1"/>
      <w:marLeft w:val="0"/>
      <w:marRight w:val="0"/>
      <w:marTop w:val="0"/>
      <w:marBottom w:val="0"/>
      <w:divBdr>
        <w:top w:val="none" w:sz="0" w:space="0" w:color="auto"/>
        <w:left w:val="none" w:sz="0" w:space="0" w:color="auto"/>
        <w:bottom w:val="none" w:sz="0" w:space="0" w:color="auto"/>
        <w:right w:val="none" w:sz="0" w:space="0" w:color="auto"/>
      </w:divBdr>
    </w:div>
    <w:div w:id="626280687">
      <w:bodyDiv w:val="1"/>
      <w:marLeft w:val="0"/>
      <w:marRight w:val="0"/>
      <w:marTop w:val="0"/>
      <w:marBottom w:val="0"/>
      <w:divBdr>
        <w:top w:val="none" w:sz="0" w:space="0" w:color="auto"/>
        <w:left w:val="none" w:sz="0" w:space="0" w:color="auto"/>
        <w:bottom w:val="none" w:sz="0" w:space="0" w:color="auto"/>
        <w:right w:val="none" w:sz="0" w:space="0" w:color="auto"/>
      </w:divBdr>
    </w:div>
    <w:div w:id="641882513">
      <w:bodyDiv w:val="1"/>
      <w:marLeft w:val="0"/>
      <w:marRight w:val="0"/>
      <w:marTop w:val="0"/>
      <w:marBottom w:val="0"/>
      <w:divBdr>
        <w:top w:val="none" w:sz="0" w:space="0" w:color="auto"/>
        <w:left w:val="none" w:sz="0" w:space="0" w:color="auto"/>
        <w:bottom w:val="none" w:sz="0" w:space="0" w:color="auto"/>
        <w:right w:val="none" w:sz="0" w:space="0" w:color="auto"/>
      </w:divBdr>
    </w:div>
    <w:div w:id="645821447">
      <w:bodyDiv w:val="1"/>
      <w:marLeft w:val="0"/>
      <w:marRight w:val="0"/>
      <w:marTop w:val="0"/>
      <w:marBottom w:val="0"/>
      <w:divBdr>
        <w:top w:val="none" w:sz="0" w:space="0" w:color="auto"/>
        <w:left w:val="none" w:sz="0" w:space="0" w:color="auto"/>
        <w:bottom w:val="none" w:sz="0" w:space="0" w:color="auto"/>
        <w:right w:val="none" w:sz="0" w:space="0" w:color="auto"/>
      </w:divBdr>
    </w:div>
    <w:div w:id="663628450">
      <w:bodyDiv w:val="1"/>
      <w:marLeft w:val="0"/>
      <w:marRight w:val="0"/>
      <w:marTop w:val="0"/>
      <w:marBottom w:val="0"/>
      <w:divBdr>
        <w:top w:val="none" w:sz="0" w:space="0" w:color="auto"/>
        <w:left w:val="none" w:sz="0" w:space="0" w:color="auto"/>
        <w:bottom w:val="none" w:sz="0" w:space="0" w:color="auto"/>
        <w:right w:val="none" w:sz="0" w:space="0" w:color="auto"/>
      </w:divBdr>
    </w:div>
    <w:div w:id="675957993">
      <w:bodyDiv w:val="1"/>
      <w:marLeft w:val="0"/>
      <w:marRight w:val="0"/>
      <w:marTop w:val="0"/>
      <w:marBottom w:val="0"/>
      <w:divBdr>
        <w:top w:val="none" w:sz="0" w:space="0" w:color="auto"/>
        <w:left w:val="none" w:sz="0" w:space="0" w:color="auto"/>
        <w:bottom w:val="none" w:sz="0" w:space="0" w:color="auto"/>
        <w:right w:val="none" w:sz="0" w:space="0" w:color="auto"/>
      </w:divBdr>
    </w:div>
    <w:div w:id="744424296">
      <w:bodyDiv w:val="1"/>
      <w:marLeft w:val="0"/>
      <w:marRight w:val="0"/>
      <w:marTop w:val="0"/>
      <w:marBottom w:val="0"/>
      <w:divBdr>
        <w:top w:val="none" w:sz="0" w:space="0" w:color="auto"/>
        <w:left w:val="none" w:sz="0" w:space="0" w:color="auto"/>
        <w:bottom w:val="none" w:sz="0" w:space="0" w:color="auto"/>
        <w:right w:val="none" w:sz="0" w:space="0" w:color="auto"/>
      </w:divBdr>
    </w:div>
    <w:div w:id="775754137">
      <w:bodyDiv w:val="1"/>
      <w:marLeft w:val="0"/>
      <w:marRight w:val="0"/>
      <w:marTop w:val="0"/>
      <w:marBottom w:val="0"/>
      <w:divBdr>
        <w:top w:val="none" w:sz="0" w:space="0" w:color="auto"/>
        <w:left w:val="none" w:sz="0" w:space="0" w:color="auto"/>
        <w:bottom w:val="none" w:sz="0" w:space="0" w:color="auto"/>
        <w:right w:val="none" w:sz="0" w:space="0" w:color="auto"/>
      </w:divBdr>
    </w:div>
    <w:div w:id="836072660">
      <w:bodyDiv w:val="1"/>
      <w:marLeft w:val="0"/>
      <w:marRight w:val="0"/>
      <w:marTop w:val="0"/>
      <w:marBottom w:val="0"/>
      <w:divBdr>
        <w:top w:val="none" w:sz="0" w:space="0" w:color="auto"/>
        <w:left w:val="none" w:sz="0" w:space="0" w:color="auto"/>
        <w:bottom w:val="none" w:sz="0" w:space="0" w:color="auto"/>
        <w:right w:val="none" w:sz="0" w:space="0" w:color="auto"/>
      </w:divBdr>
    </w:div>
    <w:div w:id="841973640">
      <w:bodyDiv w:val="1"/>
      <w:marLeft w:val="0"/>
      <w:marRight w:val="0"/>
      <w:marTop w:val="0"/>
      <w:marBottom w:val="0"/>
      <w:divBdr>
        <w:top w:val="none" w:sz="0" w:space="0" w:color="auto"/>
        <w:left w:val="none" w:sz="0" w:space="0" w:color="auto"/>
        <w:bottom w:val="none" w:sz="0" w:space="0" w:color="auto"/>
        <w:right w:val="none" w:sz="0" w:space="0" w:color="auto"/>
      </w:divBdr>
    </w:div>
    <w:div w:id="901211637">
      <w:bodyDiv w:val="1"/>
      <w:marLeft w:val="0"/>
      <w:marRight w:val="0"/>
      <w:marTop w:val="0"/>
      <w:marBottom w:val="0"/>
      <w:divBdr>
        <w:top w:val="none" w:sz="0" w:space="0" w:color="auto"/>
        <w:left w:val="none" w:sz="0" w:space="0" w:color="auto"/>
        <w:bottom w:val="none" w:sz="0" w:space="0" w:color="auto"/>
        <w:right w:val="none" w:sz="0" w:space="0" w:color="auto"/>
      </w:divBdr>
    </w:div>
    <w:div w:id="904535875">
      <w:bodyDiv w:val="1"/>
      <w:marLeft w:val="0"/>
      <w:marRight w:val="0"/>
      <w:marTop w:val="0"/>
      <w:marBottom w:val="0"/>
      <w:divBdr>
        <w:top w:val="none" w:sz="0" w:space="0" w:color="auto"/>
        <w:left w:val="none" w:sz="0" w:space="0" w:color="auto"/>
        <w:bottom w:val="none" w:sz="0" w:space="0" w:color="auto"/>
        <w:right w:val="none" w:sz="0" w:space="0" w:color="auto"/>
      </w:divBdr>
    </w:div>
    <w:div w:id="912274221">
      <w:bodyDiv w:val="1"/>
      <w:marLeft w:val="0"/>
      <w:marRight w:val="0"/>
      <w:marTop w:val="0"/>
      <w:marBottom w:val="0"/>
      <w:divBdr>
        <w:top w:val="none" w:sz="0" w:space="0" w:color="auto"/>
        <w:left w:val="none" w:sz="0" w:space="0" w:color="auto"/>
        <w:bottom w:val="none" w:sz="0" w:space="0" w:color="auto"/>
        <w:right w:val="none" w:sz="0" w:space="0" w:color="auto"/>
      </w:divBdr>
    </w:div>
    <w:div w:id="948469151">
      <w:bodyDiv w:val="1"/>
      <w:marLeft w:val="0"/>
      <w:marRight w:val="0"/>
      <w:marTop w:val="0"/>
      <w:marBottom w:val="0"/>
      <w:divBdr>
        <w:top w:val="none" w:sz="0" w:space="0" w:color="auto"/>
        <w:left w:val="none" w:sz="0" w:space="0" w:color="auto"/>
        <w:bottom w:val="none" w:sz="0" w:space="0" w:color="auto"/>
        <w:right w:val="none" w:sz="0" w:space="0" w:color="auto"/>
      </w:divBdr>
    </w:div>
    <w:div w:id="948707029">
      <w:bodyDiv w:val="1"/>
      <w:marLeft w:val="0"/>
      <w:marRight w:val="0"/>
      <w:marTop w:val="0"/>
      <w:marBottom w:val="0"/>
      <w:divBdr>
        <w:top w:val="none" w:sz="0" w:space="0" w:color="auto"/>
        <w:left w:val="none" w:sz="0" w:space="0" w:color="auto"/>
        <w:bottom w:val="none" w:sz="0" w:space="0" w:color="auto"/>
        <w:right w:val="none" w:sz="0" w:space="0" w:color="auto"/>
      </w:divBdr>
    </w:div>
    <w:div w:id="956106783">
      <w:bodyDiv w:val="1"/>
      <w:marLeft w:val="0"/>
      <w:marRight w:val="0"/>
      <w:marTop w:val="0"/>
      <w:marBottom w:val="0"/>
      <w:divBdr>
        <w:top w:val="none" w:sz="0" w:space="0" w:color="auto"/>
        <w:left w:val="none" w:sz="0" w:space="0" w:color="auto"/>
        <w:bottom w:val="none" w:sz="0" w:space="0" w:color="auto"/>
        <w:right w:val="none" w:sz="0" w:space="0" w:color="auto"/>
      </w:divBdr>
    </w:div>
    <w:div w:id="958993184">
      <w:bodyDiv w:val="1"/>
      <w:marLeft w:val="0"/>
      <w:marRight w:val="0"/>
      <w:marTop w:val="0"/>
      <w:marBottom w:val="0"/>
      <w:divBdr>
        <w:top w:val="none" w:sz="0" w:space="0" w:color="auto"/>
        <w:left w:val="none" w:sz="0" w:space="0" w:color="auto"/>
        <w:bottom w:val="none" w:sz="0" w:space="0" w:color="auto"/>
        <w:right w:val="none" w:sz="0" w:space="0" w:color="auto"/>
      </w:divBdr>
    </w:div>
    <w:div w:id="963973125">
      <w:bodyDiv w:val="1"/>
      <w:marLeft w:val="0"/>
      <w:marRight w:val="0"/>
      <w:marTop w:val="0"/>
      <w:marBottom w:val="0"/>
      <w:divBdr>
        <w:top w:val="none" w:sz="0" w:space="0" w:color="auto"/>
        <w:left w:val="none" w:sz="0" w:space="0" w:color="auto"/>
        <w:bottom w:val="none" w:sz="0" w:space="0" w:color="auto"/>
        <w:right w:val="none" w:sz="0" w:space="0" w:color="auto"/>
      </w:divBdr>
    </w:div>
    <w:div w:id="993794731">
      <w:bodyDiv w:val="1"/>
      <w:marLeft w:val="0"/>
      <w:marRight w:val="0"/>
      <w:marTop w:val="0"/>
      <w:marBottom w:val="0"/>
      <w:divBdr>
        <w:top w:val="none" w:sz="0" w:space="0" w:color="auto"/>
        <w:left w:val="none" w:sz="0" w:space="0" w:color="auto"/>
        <w:bottom w:val="none" w:sz="0" w:space="0" w:color="auto"/>
        <w:right w:val="none" w:sz="0" w:space="0" w:color="auto"/>
      </w:divBdr>
    </w:div>
    <w:div w:id="1013800463">
      <w:bodyDiv w:val="1"/>
      <w:marLeft w:val="0"/>
      <w:marRight w:val="0"/>
      <w:marTop w:val="0"/>
      <w:marBottom w:val="0"/>
      <w:divBdr>
        <w:top w:val="none" w:sz="0" w:space="0" w:color="auto"/>
        <w:left w:val="none" w:sz="0" w:space="0" w:color="auto"/>
        <w:bottom w:val="none" w:sz="0" w:space="0" w:color="auto"/>
        <w:right w:val="none" w:sz="0" w:space="0" w:color="auto"/>
      </w:divBdr>
    </w:div>
    <w:div w:id="1031616095">
      <w:bodyDiv w:val="1"/>
      <w:marLeft w:val="0"/>
      <w:marRight w:val="0"/>
      <w:marTop w:val="0"/>
      <w:marBottom w:val="0"/>
      <w:divBdr>
        <w:top w:val="none" w:sz="0" w:space="0" w:color="auto"/>
        <w:left w:val="none" w:sz="0" w:space="0" w:color="auto"/>
        <w:bottom w:val="none" w:sz="0" w:space="0" w:color="auto"/>
        <w:right w:val="none" w:sz="0" w:space="0" w:color="auto"/>
      </w:divBdr>
    </w:div>
    <w:div w:id="1060128477">
      <w:bodyDiv w:val="1"/>
      <w:marLeft w:val="0"/>
      <w:marRight w:val="0"/>
      <w:marTop w:val="0"/>
      <w:marBottom w:val="0"/>
      <w:divBdr>
        <w:top w:val="none" w:sz="0" w:space="0" w:color="auto"/>
        <w:left w:val="none" w:sz="0" w:space="0" w:color="auto"/>
        <w:bottom w:val="none" w:sz="0" w:space="0" w:color="auto"/>
        <w:right w:val="none" w:sz="0" w:space="0" w:color="auto"/>
      </w:divBdr>
    </w:div>
    <w:div w:id="1066297485">
      <w:bodyDiv w:val="1"/>
      <w:marLeft w:val="0"/>
      <w:marRight w:val="0"/>
      <w:marTop w:val="0"/>
      <w:marBottom w:val="0"/>
      <w:divBdr>
        <w:top w:val="none" w:sz="0" w:space="0" w:color="auto"/>
        <w:left w:val="none" w:sz="0" w:space="0" w:color="auto"/>
        <w:bottom w:val="none" w:sz="0" w:space="0" w:color="auto"/>
        <w:right w:val="none" w:sz="0" w:space="0" w:color="auto"/>
      </w:divBdr>
    </w:div>
    <w:div w:id="1104305575">
      <w:bodyDiv w:val="1"/>
      <w:marLeft w:val="0"/>
      <w:marRight w:val="0"/>
      <w:marTop w:val="0"/>
      <w:marBottom w:val="0"/>
      <w:divBdr>
        <w:top w:val="none" w:sz="0" w:space="0" w:color="auto"/>
        <w:left w:val="none" w:sz="0" w:space="0" w:color="auto"/>
        <w:bottom w:val="none" w:sz="0" w:space="0" w:color="auto"/>
        <w:right w:val="none" w:sz="0" w:space="0" w:color="auto"/>
      </w:divBdr>
    </w:div>
    <w:div w:id="1179007446">
      <w:bodyDiv w:val="1"/>
      <w:marLeft w:val="0"/>
      <w:marRight w:val="0"/>
      <w:marTop w:val="0"/>
      <w:marBottom w:val="0"/>
      <w:divBdr>
        <w:top w:val="none" w:sz="0" w:space="0" w:color="auto"/>
        <w:left w:val="none" w:sz="0" w:space="0" w:color="auto"/>
        <w:bottom w:val="none" w:sz="0" w:space="0" w:color="auto"/>
        <w:right w:val="none" w:sz="0" w:space="0" w:color="auto"/>
      </w:divBdr>
    </w:div>
    <w:div w:id="1199508582">
      <w:bodyDiv w:val="1"/>
      <w:marLeft w:val="0"/>
      <w:marRight w:val="0"/>
      <w:marTop w:val="0"/>
      <w:marBottom w:val="0"/>
      <w:divBdr>
        <w:top w:val="none" w:sz="0" w:space="0" w:color="auto"/>
        <w:left w:val="none" w:sz="0" w:space="0" w:color="auto"/>
        <w:bottom w:val="none" w:sz="0" w:space="0" w:color="auto"/>
        <w:right w:val="none" w:sz="0" w:space="0" w:color="auto"/>
      </w:divBdr>
    </w:div>
    <w:div w:id="1206018321">
      <w:bodyDiv w:val="1"/>
      <w:marLeft w:val="0"/>
      <w:marRight w:val="0"/>
      <w:marTop w:val="0"/>
      <w:marBottom w:val="0"/>
      <w:divBdr>
        <w:top w:val="none" w:sz="0" w:space="0" w:color="auto"/>
        <w:left w:val="none" w:sz="0" w:space="0" w:color="auto"/>
        <w:bottom w:val="none" w:sz="0" w:space="0" w:color="auto"/>
        <w:right w:val="none" w:sz="0" w:space="0" w:color="auto"/>
      </w:divBdr>
    </w:div>
    <w:div w:id="1215119991">
      <w:bodyDiv w:val="1"/>
      <w:marLeft w:val="0"/>
      <w:marRight w:val="0"/>
      <w:marTop w:val="0"/>
      <w:marBottom w:val="0"/>
      <w:divBdr>
        <w:top w:val="none" w:sz="0" w:space="0" w:color="auto"/>
        <w:left w:val="none" w:sz="0" w:space="0" w:color="auto"/>
        <w:bottom w:val="none" w:sz="0" w:space="0" w:color="auto"/>
        <w:right w:val="none" w:sz="0" w:space="0" w:color="auto"/>
      </w:divBdr>
    </w:div>
    <w:div w:id="1225799058">
      <w:bodyDiv w:val="1"/>
      <w:marLeft w:val="0"/>
      <w:marRight w:val="0"/>
      <w:marTop w:val="0"/>
      <w:marBottom w:val="0"/>
      <w:divBdr>
        <w:top w:val="none" w:sz="0" w:space="0" w:color="auto"/>
        <w:left w:val="none" w:sz="0" w:space="0" w:color="auto"/>
        <w:bottom w:val="none" w:sz="0" w:space="0" w:color="auto"/>
        <w:right w:val="none" w:sz="0" w:space="0" w:color="auto"/>
      </w:divBdr>
    </w:div>
    <w:div w:id="1228495436">
      <w:bodyDiv w:val="1"/>
      <w:marLeft w:val="0"/>
      <w:marRight w:val="0"/>
      <w:marTop w:val="0"/>
      <w:marBottom w:val="0"/>
      <w:divBdr>
        <w:top w:val="none" w:sz="0" w:space="0" w:color="auto"/>
        <w:left w:val="none" w:sz="0" w:space="0" w:color="auto"/>
        <w:bottom w:val="none" w:sz="0" w:space="0" w:color="auto"/>
        <w:right w:val="none" w:sz="0" w:space="0" w:color="auto"/>
      </w:divBdr>
    </w:div>
    <w:div w:id="1244611240">
      <w:bodyDiv w:val="1"/>
      <w:marLeft w:val="0"/>
      <w:marRight w:val="0"/>
      <w:marTop w:val="0"/>
      <w:marBottom w:val="0"/>
      <w:divBdr>
        <w:top w:val="none" w:sz="0" w:space="0" w:color="auto"/>
        <w:left w:val="none" w:sz="0" w:space="0" w:color="auto"/>
        <w:bottom w:val="none" w:sz="0" w:space="0" w:color="auto"/>
        <w:right w:val="none" w:sz="0" w:space="0" w:color="auto"/>
      </w:divBdr>
    </w:div>
    <w:div w:id="1258443775">
      <w:bodyDiv w:val="1"/>
      <w:marLeft w:val="0"/>
      <w:marRight w:val="0"/>
      <w:marTop w:val="0"/>
      <w:marBottom w:val="0"/>
      <w:divBdr>
        <w:top w:val="none" w:sz="0" w:space="0" w:color="auto"/>
        <w:left w:val="none" w:sz="0" w:space="0" w:color="auto"/>
        <w:bottom w:val="none" w:sz="0" w:space="0" w:color="auto"/>
        <w:right w:val="none" w:sz="0" w:space="0" w:color="auto"/>
      </w:divBdr>
    </w:div>
    <w:div w:id="1268736020">
      <w:bodyDiv w:val="1"/>
      <w:marLeft w:val="0"/>
      <w:marRight w:val="0"/>
      <w:marTop w:val="0"/>
      <w:marBottom w:val="0"/>
      <w:divBdr>
        <w:top w:val="none" w:sz="0" w:space="0" w:color="auto"/>
        <w:left w:val="none" w:sz="0" w:space="0" w:color="auto"/>
        <w:bottom w:val="none" w:sz="0" w:space="0" w:color="auto"/>
        <w:right w:val="none" w:sz="0" w:space="0" w:color="auto"/>
      </w:divBdr>
    </w:div>
    <w:div w:id="1286698721">
      <w:bodyDiv w:val="1"/>
      <w:marLeft w:val="0"/>
      <w:marRight w:val="0"/>
      <w:marTop w:val="0"/>
      <w:marBottom w:val="0"/>
      <w:divBdr>
        <w:top w:val="none" w:sz="0" w:space="0" w:color="auto"/>
        <w:left w:val="none" w:sz="0" w:space="0" w:color="auto"/>
        <w:bottom w:val="none" w:sz="0" w:space="0" w:color="auto"/>
        <w:right w:val="none" w:sz="0" w:space="0" w:color="auto"/>
      </w:divBdr>
    </w:div>
    <w:div w:id="1288512172">
      <w:bodyDiv w:val="1"/>
      <w:marLeft w:val="0"/>
      <w:marRight w:val="0"/>
      <w:marTop w:val="0"/>
      <w:marBottom w:val="0"/>
      <w:divBdr>
        <w:top w:val="none" w:sz="0" w:space="0" w:color="auto"/>
        <w:left w:val="none" w:sz="0" w:space="0" w:color="auto"/>
        <w:bottom w:val="none" w:sz="0" w:space="0" w:color="auto"/>
        <w:right w:val="none" w:sz="0" w:space="0" w:color="auto"/>
      </w:divBdr>
    </w:div>
    <w:div w:id="1320883830">
      <w:bodyDiv w:val="1"/>
      <w:marLeft w:val="0"/>
      <w:marRight w:val="0"/>
      <w:marTop w:val="0"/>
      <w:marBottom w:val="0"/>
      <w:divBdr>
        <w:top w:val="none" w:sz="0" w:space="0" w:color="auto"/>
        <w:left w:val="none" w:sz="0" w:space="0" w:color="auto"/>
        <w:bottom w:val="none" w:sz="0" w:space="0" w:color="auto"/>
        <w:right w:val="none" w:sz="0" w:space="0" w:color="auto"/>
      </w:divBdr>
    </w:div>
    <w:div w:id="1377856528">
      <w:bodyDiv w:val="1"/>
      <w:marLeft w:val="0"/>
      <w:marRight w:val="0"/>
      <w:marTop w:val="0"/>
      <w:marBottom w:val="0"/>
      <w:divBdr>
        <w:top w:val="none" w:sz="0" w:space="0" w:color="auto"/>
        <w:left w:val="none" w:sz="0" w:space="0" w:color="auto"/>
        <w:bottom w:val="none" w:sz="0" w:space="0" w:color="auto"/>
        <w:right w:val="none" w:sz="0" w:space="0" w:color="auto"/>
      </w:divBdr>
    </w:div>
    <w:div w:id="1397821735">
      <w:bodyDiv w:val="1"/>
      <w:marLeft w:val="0"/>
      <w:marRight w:val="0"/>
      <w:marTop w:val="0"/>
      <w:marBottom w:val="0"/>
      <w:divBdr>
        <w:top w:val="none" w:sz="0" w:space="0" w:color="auto"/>
        <w:left w:val="none" w:sz="0" w:space="0" w:color="auto"/>
        <w:bottom w:val="none" w:sz="0" w:space="0" w:color="auto"/>
        <w:right w:val="none" w:sz="0" w:space="0" w:color="auto"/>
      </w:divBdr>
    </w:div>
    <w:div w:id="1407653322">
      <w:bodyDiv w:val="1"/>
      <w:marLeft w:val="0"/>
      <w:marRight w:val="0"/>
      <w:marTop w:val="0"/>
      <w:marBottom w:val="0"/>
      <w:divBdr>
        <w:top w:val="none" w:sz="0" w:space="0" w:color="auto"/>
        <w:left w:val="none" w:sz="0" w:space="0" w:color="auto"/>
        <w:bottom w:val="none" w:sz="0" w:space="0" w:color="auto"/>
        <w:right w:val="none" w:sz="0" w:space="0" w:color="auto"/>
      </w:divBdr>
    </w:div>
    <w:div w:id="1426875816">
      <w:bodyDiv w:val="1"/>
      <w:marLeft w:val="0"/>
      <w:marRight w:val="0"/>
      <w:marTop w:val="0"/>
      <w:marBottom w:val="0"/>
      <w:divBdr>
        <w:top w:val="none" w:sz="0" w:space="0" w:color="auto"/>
        <w:left w:val="none" w:sz="0" w:space="0" w:color="auto"/>
        <w:bottom w:val="none" w:sz="0" w:space="0" w:color="auto"/>
        <w:right w:val="none" w:sz="0" w:space="0" w:color="auto"/>
      </w:divBdr>
    </w:div>
    <w:div w:id="1445953234">
      <w:bodyDiv w:val="1"/>
      <w:marLeft w:val="0"/>
      <w:marRight w:val="0"/>
      <w:marTop w:val="0"/>
      <w:marBottom w:val="0"/>
      <w:divBdr>
        <w:top w:val="none" w:sz="0" w:space="0" w:color="auto"/>
        <w:left w:val="none" w:sz="0" w:space="0" w:color="auto"/>
        <w:bottom w:val="none" w:sz="0" w:space="0" w:color="auto"/>
        <w:right w:val="none" w:sz="0" w:space="0" w:color="auto"/>
      </w:divBdr>
    </w:div>
    <w:div w:id="1462654063">
      <w:bodyDiv w:val="1"/>
      <w:marLeft w:val="0"/>
      <w:marRight w:val="0"/>
      <w:marTop w:val="0"/>
      <w:marBottom w:val="0"/>
      <w:divBdr>
        <w:top w:val="none" w:sz="0" w:space="0" w:color="auto"/>
        <w:left w:val="none" w:sz="0" w:space="0" w:color="auto"/>
        <w:bottom w:val="none" w:sz="0" w:space="0" w:color="auto"/>
        <w:right w:val="none" w:sz="0" w:space="0" w:color="auto"/>
      </w:divBdr>
    </w:div>
    <w:div w:id="1475101882">
      <w:bodyDiv w:val="1"/>
      <w:marLeft w:val="0"/>
      <w:marRight w:val="0"/>
      <w:marTop w:val="0"/>
      <w:marBottom w:val="0"/>
      <w:divBdr>
        <w:top w:val="none" w:sz="0" w:space="0" w:color="auto"/>
        <w:left w:val="none" w:sz="0" w:space="0" w:color="auto"/>
        <w:bottom w:val="none" w:sz="0" w:space="0" w:color="auto"/>
        <w:right w:val="none" w:sz="0" w:space="0" w:color="auto"/>
      </w:divBdr>
    </w:div>
    <w:div w:id="1512184879">
      <w:bodyDiv w:val="1"/>
      <w:marLeft w:val="0"/>
      <w:marRight w:val="0"/>
      <w:marTop w:val="0"/>
      <w:marBottom w:val="0"/>
      <w:divBdr>
        <w:top w:val="none" w:sz="0" w:space="0" w:color="auto"/>
        <w:left w:val="none" w:sz="0" w:space="0" w:color="auto"/>
        <w:bottom w:val="none" w:sz="0" w:space="0" w:color="auto"/>
        <w:right w:val="none" w:sz="0" w:space="0" w:color="auto"/>
      </w:divBdr>
    </w:div>
    <w:div w:id="1521040301">
      <w:bodyDiv w:val="1"/>
      <w:marLeft w:val="0"/>
      <w:marRight w:val="0"/>
      <w:marTop w:val="0"/>
      <w:marBottom w:val="0"/>
      <w:divBdr>
        <w:top w:val="none" w:sz="0" w:space="0" w:color="auto"/>
        <w:left w:val="none" w:sz="0" w:space="0" w:color="auto"/>
        <w:bottom w:val="none" w:sz="0" w:space="0" w:color="auto"/>
        <w:right w:val="none" w:sz="0" w:space="0" w:color="auto"/>
      </w:divBdr>
    </w:div>
    <w:div w:id="1546528192">
      <w:bodyDiv w:val="1"/>
      <w:marLeft w:val="0"/>
      <w:marRight w:val="0"/>
      <w:marTop w:val="0"/>
      <w:marBottom w:val="0"/>
      <w:divBdr>
        <w:top w:val="none" w:sz="0" w:space="0" w:color="auto"/>
        <w:left w:val="none" w:sz="0" w:space="0" w:color="auto"/>
        <w:bottom w:val="none" w:sz="0" w:space="0" w:color="auto"/>
        <w:right w:val="none" w:sz="0" w:space="0" w:color="auto"/>
      </w:divBdr>
    </w:div>
    <w:div w:id="1574510010">
      <w:bodyDiv w:val="1"/>
      <w:marLeft w:val="0"/>
      <w:marRight w:val="0"/>
      <w:marTop w:val="0"/>
      <w:marBottom w:val="0"/>
      <w:divBdr>
        <w:top w:val="none" w:sz="0" w:space="0" w:color="auto"/>
        <w:left w:val="none" w:sz="0" w:space="0" w:color="auto"/>
        <w:bottom w:val="none" w:sz="0" w:space="0" w:color="auto"/>
        <w:right w:val="none" w:sz="0" w:space="0" w:color="auto"/>
      </w:divBdr>
    </w:div>
    <w:div w:id="1586837126">
      <w:bodyDiv w:val="1"/>
      <w:marLeft w:val="0"/>
      <w:marRight w:val="0"/>
      <w:marTop w:val="0"/>
      <w:marBottom w:val="0"/>
      <w:divBdr>
        <w:top w:val="none" w:sz="0" w:space="0" w:color="auto"/>
        <w:left w:val="none" w:sz="0" w:space="0" w:color="auto"/>
        <w:bottom w:val="none" w:sz="0" w:space="0" w:color="auto"/>
        <w:right w:val="none" w:sz="0" w:space="0" w:color="auto"/>
      </w:divBdr>
    </w:div>
    <w:div w:id="1590041201">
      <w:bodyDiv w:val="1"/>
      <w:marLeft w:val="0"/>
      <w:marRight w:val="0"/>
      <w:marTop w:val="0"/>
      <w:marBottom w:val="0"/>
      <w:divBdr>
        <w:top w:val="none" w:sz="0" w:space="0" w:color="auto"/>
        <w:left w:val="none" w:sz="0" w:space="0" w:color="auto"/>
        <w:bottom w:val="none" w:sz="0" w:space="0" w:color="auto"/>
        <w:right w:val="none" w:sz="0" w:space="0" w:color="auto"/>
      </w:divBdr>
    </w:div>
    <w:div w:id="1596983941">
      <w:bodyDiv w:val="1"/>
      <w:marLeft w:val="0"/>
      <w:marRight w:val="0"/>
      <w:marTop w:val="0"/>
      <w:marBottom w:val="0"/>
      <w:divBdr>
        <w:top w:val="none" w:sz="0" w:space="0" w:color="auto"/>
        <w:left w:val="none" w:sz="0" w:space="0" w:color="auto"/>
        <w:bottom w:val="none" w:sz="0" w:space="0" w:color="auto"/>
        <w:right w:val="none" w:sz="0" w:space="0" w:color="auto"/>
      </w:divBdr>
    </w:div>
    <w:div w:id="1603874190">
      <w:bodyDiv w:val="1"/>
      <w:marLeft w:val="0"/>
      <w:marRight w:val="0"/>
      <w:marTop w:val="0"/>
      <w:marBottom w:val="0"/>
      <w:divBdr>
        <w:top w:val="none" w:sz="0" w:space="0" w:color="auto"/>
        <w:left w:val="none" w:sz="0" w:space="0" w:color="auto"/>
        <w:bottom w:val="none" w:sz="0" w:space="0" w:color="auto"/>
        <w:right w:val="none" w:sz="0" w:space="0" w:color="auto"/>
      </w:divBdr>
    </w:div>
    <w:div w:id="1628245316">
      <w:bodyDiv w:val="1"/>
      <w:marLeft w:val="0"/>
      <w:marRight w:val="0"/>
      <w:marTop w:val="0"/>
      <w:marBottom w:val="0"/>
      <w:divBdr>
        <w:top w:val="none" w:sz="0" w:space="0" w:color="auto"/>
        <w:left w:val="none" w:sz="0" w:space="0" w:color="auto"/>
        <w:bottom w:val="none" w:sz="0" w:space="0" w:color="auto"/>
        <w:right w:val="none" w:sz="0" w:space="0" w:color="auto"/>
      </w:divBdr>
    </w:div>
    <w:div w:id="1658220154">
      <w:bodyDiv w:val="1"/>
      <w:marLeft w:val="0"/>
      <w:marRight w:val="0"/>
      <w:marTop w:val="0"/>
      <w:marBottom w:val="0"/>
      <w:divBdr>
        <w:top w:val="none" w:sz="0" w:space="0" w:color="auto"/>
        <w:left w:val="none" w:sz="0" w:space="0" w:color="auto"/>
        <w:bottom w:val="none" w:sz="0" w:space="0" w:color="auto"/>
        <w:right w:val="none" w:sz="0" w:space="0" w:color="auto"/>
      </w:divBdr>
    </w:div>
    <w:div w:id="1663966766">
      <w:bodyDiv w:val="1"/>
      <w:marLeft w:val="0"/>
      <w:marRight w:val="0"/>
      <w:marTop w:val="0"/>
      <w:marBottom w:val="0"/>
      <w:divBdr>
        <w:top w:val="none" w:sz="0" w:space="0" w:color="auto"/>
        <w:left w:val="none" w:sz="0" w:space="0" w:color="auto"/>
        <w:bottom w:val="none" w:sz="0" w:space="0" w:color="auto"/>
        <w:right w:val="none" w:sz="0" w:space="0" w:color="auto"/>
      </w:divBdr>
    </w:div>
    <w:div w:id="1665861458">
      <w:bodyDiv w:val="1"/>
      <w:marLeft w:val="0"/>
      <w:marRight w:val="0"/>
      <w:marTop w:val="0"/>
      <w:marBottom w:val="0"/>
      <w:divBdr>
        <w:top w:val="none" w:sz="0" w:space="0" w:color="auto"/>
        <w:left w:val="none" w:sz="0" w:space="0" w:color="auto"/>
        <w:bottom w:val="none" w:sz="0" w:space="0" w:color="auto"/>
        <w:right w:val="none" w:sz="0" w:space="0" w:color="auto"/>
      </w:divBdr>
    </w:div>
    <w:div w:id="1681155042">
      <w:bodyDiv w:val="1"/>
      <w:marLeft w:val="0"/>
      <w:marRight w:val="0"/>
      <w:marTop w:val="0"/>
      <w:marBottom w:val="0"/>
      <w:divBdr>
        <w:top w:val="none" w:sz="0" w:space="0" w:color="auto"/>
        <w:left w:val="none" w:sz="0" w:space="0" w:color="auto"/>
        <w:bottom w:val="none" w:sz="0" w:space="0" w:color="auto"/>
        <w:right w:val="none" w:sz="0" w:space="0" w:color="auto"/>
      </w:divBdr>
    </w:div>
    <w:div w:id="1684362199">
      <w:bodyDiv w:val="1"/>
      <w:marLeft w:val="0"/>
      <w:marRight w:val="0"/>
      <w:marTop w:val="0"/>
      <w:marBottom w:val="0"/>
      <w:divBdr>
        <w:top w:val="none" w:sz="0" w:space="0" w:color="auto"/>
        <w:left w:val="none" w:sz="0" w:space="0" w:color="auto"/>
        <w:bottom w:val="none" w:sz="0" w:space="0" w:color="auto"/>
        <w:right w:val="none" w:sz="0" w:space="0" w:color="auto"/>
      </w:divBdr>
    </w:div>
    <w:div w:id="1710375630">
      <w:bodyDiv w:val="1"/>
      <w:marLeft w:val="0"/>
      <w:marRight w:val="0"/>
      <w:marTop w:val="0"/>
      <w:marBottom w:val="0"/>
      <w:divBdr>
        <w:top w:val="none" w:sz="0" w:space="0" w:color="auto"/>
        <w:left w:val="none" w:sz="0" w:space="0" w:color="auto"/>
        <w:bottom w:val="none" w:sz="0" w:space="0" w:color="auto"/>
        <w:right w:val="none" w:sz="0" w:space="0" w:color="auto"/>
      </w:divBdr>
    </w:div>
    <w:div w:id="1721131959">
      <w:bodyDiv w:val="1"/>
      <w:marLeft w:val="0"/>
      <w:marRight w:val="0"/>
      <w:marTop w:val="0"/>
      <w:marBottom w:val="0"/>
      <w:divBdr>
        <w:top w:val="none" w:sz="0" w:space="0" w:color="auto"/>
        <w:left w:val="none" w:sz="0" w:space="0" w:color="auto"/>
        <w:bottom w:val="none" w:sz="0" w:space="0" w:color="auto"/>
        <w:right w:val="none" w:sz="0" w:space="0" w:color="auto"/>
      </w:divBdr>
    </w:div>
    <w:div w:id="1769231353">
      <w:bodyDiv w:val="1"/>
      <w:marLeft w:val="0"/>
      <w:marRight w:val="0"/>
      <w:marTop w:val="0"/>
      <w:marBottom w:val="0"/>
      <w:divBdr>
        <w:top w:val="none" w:sz="0" w:space="0" w:color="auto"/>
        <w:left w:val="none" w:sz="0" w:space="0" w:color="auto"/>
        <w:bottom w:val="none" w:sz="0" w:space="0" w:color="auto"/>
        <w:right w:val="none" w:sz="0" w:space="0" w:color="auto"/>
      </w:divBdr>
    </w:div>
    <w:div w:id="1805346859">
      <w:bodyDiv w:val="1"/>
      <w:marLeft w:val="0"/>
      <w:marRight w:val="0"/>
      <w:marTop w:val="0"/>
      <w:marBottom w:val="0"/>
      <w:divBdr>
        <w:top w:val="none" w:sz="0" w:space="0" w:color="auto"/>
        <w:left w:val="none" w:sz="0" w:space="0" w:color="auto"/>
        <w:bottom w:val="none" w:sz="0" w:space="0" w:color="auto"/>
        <w:right w:val="none" w:sz="0" w:space="0" w:color="auto"/>
      </w:divBdr>
    </w:div>
    <w:div w:id="1806774549">
      <w:bodyDiv w:val="1"/>
      <w:marLeft w:val="0"/>
      <w:marRight w:val="0"/>
      <w:marTop w:val="0"/>
      <w:marBottom w:val="0"/>
      <w:divBdr>
        <w:top w:val="none" w:sz="0" w:space="0" w:color="auto"/>
        <w:left w:val="none" w:sz="0" w:space="0" w:color="auto"/>
        <w:bottom w:val="none" w:sz="0" w:space="0" w:color="auto"/>
        <w:right w:val="none" w:sz="0" w:space="0" w:color="auto"/>
      </w:divBdr>
    </w:div>
    <w:div w:id="1872759762">
      <w:bodyDiv w:val="1"/>
      <w:marLeft w:val="0"/>
      <w:marRight w:val="0"/>
      <w:marTop w:val="0"/>
      <w:marBottom w:val="0"/>
      <w:divBdr>
        <w:top w:val="none" w:sz="0" w:space="0" w:color="auto"/>
        <w:left w:val="none" w:sz="0" w:space="0" w:color="auto"/>
        <w:bottom w:val="none" w:sz="0" w:space="0" w:color="auto"/>
        <w:right w:val="none" w:sz="0" w:space="0" w:color="auto"/>
      </w:divBdr>
    </w:div>
    <w:div w:id="1889684635">
      <w:bodyDiv w:val="1"/>
      <w:marLeft w:val="0"/>
      <w:marRight w:val="0"/>
      <w:marTop w:val="0"/>
      <w:marBottom w:val="0"/>
      <w:divBdr>
        <w:top w:val="none" w:sz="0" w:space="0" w:color="auto"/>
        <w:left w:val="none" w:sz="0" w:space="0" w:color="auto"/>
        <w:bottom w:val="none" w:sz="0" w:space="0" w:color="auto"/>
        <w:right w:val="none" w:sz="0" w:space="0" w:color="auto"/>
      </w:divBdr>
    </w:div>
    <w:div w:id="1973631752">
      <w:bodyDiv w:val="1"/>
      <w:marLeft w:val="0"/>
      <w:marRight w:val="0"/>
      <w:marTop w:val="0"/>
      <w:marBottom w:val="0"/>
      <w:divBdr>
        <w:top w:val="none" w:sz="0" w:space="0" w:color="auto"/>
        <w:left w:val="none" w:sz="0" w:space="0" w:color="auto"/>
        <w:bottom w:val="none" w:sz="0" w:space="0" w:color="auto"/>
        <w:right w:val="none" w:sz="0" w:space="0" w:color="auto"/>
      </w:divBdr>
    </w:div>
    <w:div w:id="1990092152">
      <w:bodyDiv w:val="1"/>
      <w:marLeft w:val="0"/>
      <w:marRight w:val="0"/>
      <w:marTop w:val="0"/>
      <w:marBottom w:val="0"/>
      <w:divBdr>
        <w:top w:val="none" w:sz="0" w:space="0" w:color="auto"/>
        <w:left w:val="none" w:sz="0" w:space="0" w:color="auto"/>
        <w:bottom w:val="none" w:sz="0" w:space="0" w:color="auto"/>
        <w:right w:val="none" w:sz="0" w:space="0" w:color="auto"/>
      </w:divBdr>
    </w:div>
    <w:div w:id="2029139548">
      <w:bodyDiv w:val="1"/>
      <w:marLeft w:val="0"/>
      <w:marRight w:val="0"/>
      <w:marTop w:val="0"/>
      <w:marBottom w:val="0"/>
      <w:divBdr>
        <w:top w:val="none" w:sz="0" w:space="0" w:color="auto"/>
        <w:left w:val="none" w:sz="0" w:space="0" w:color="auto"/>
        <w:bottom w:val="none" w:sz="0" w:space="0" w:color="auto"/>
        <w:right w:val="none" w:sz="0" w:space="0" w:color="auto"/>
      </w:divBdr>
    </w:div>
    <w:div w:id="2037808194">
      <w:bodyDiv w:val="1"/>
      <w:marLeft w:val="0"/>
      <w:marRight w:val="0"/>
      <w:marTop w:val="0"/>
      <w:marBottom w:val="0"/>
      <w:divBdr>
        <w:top w:val="none" w:sz="0" w:space="0" w:color="auto"/>
        <w:left w:val="none" w:sz="0" w:space="0" w:color="auto"/>
        <w:bottom w:val="none" w:sz="0" w:space="0" w:color="auto"/>
        <w:right w:val="none" w:sz="0" w:space="0" w:color="auto"/>
      </w:divBdr>
    </w:div>
    <w:div w:id="2078084908">
      <w:bodyDiv w:val="1"/>
      <w:marLeft w:val="0"/>
      <w:marRight w:val="0"/>
      <w:marTop w:val="0"/>
      <w:marBottom w:val="0"/>
      <w:divBdr>
        <w:top w:val="none" w:sz="0" w:space="0" w:color="auto"/>
        <w:left w:val="none" w:sz="0" w:space="0" w:color="auto"/>
        <w:bottom w:val="none" w:sz="0" w:space="0" w:color="auto"/>
        <w:right w:val="none" w:sz="0" w:space="0" w:color="auto"/>
      </w:divBdr>
    </w:div>
    <w:div w:id="2094890883">
      <w:bodyDiv w:val="1"/>
      <w:marLeft w:val="0"/>
      <w:marRight w:val="0"/>
      <w:marTop w:val="0"/>
      <w:marBottom w:val="0"/>
      <w:divBdr>
        <w:top w:val="none" w:sz="0" w:space="0" w:color="auto"/>
        <w:left w:val="none" w:sz="0" w:space="0" w:color="auto"/>
        <w:bottom w:val="none" w:sz="0" w:space="0" w:color="auto"/>
        <w:right w:val="none" w:sz="0" w:space="0" w:color="auto"/>
      </w:divBdr>
    </w:div>
    <w:div w:id="2135588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401EF9AD6AF4BBBB2FDE03D2F7D5DFB"/>
        <w:category>
          <w:name w:val="General"/>
          <w:gallery w:val="placeholder"/>
        </w:category>
        <w:types>
          <w:type w:val="bbPlcHdr"/>
        </w:types>
        <w:behaviors>
          <w:behavior w:val="content"/>
        </w:behaviors>
        <w:guid w:val="{421CE386-B8CF-4EFB-BB75-EA6B87F52D0F}"/>
      </w:docPartPr>
      <w:docPartBody>
        <w:p w:rsidR="00826F78" w:rsidRDefault="00826F78" w:rsidP="00826F78">
          <w:pPr>
            <w:pStyle w:val="0401EF9AD6AF4BBBB2FDE03D2F7D5DFB"/>
          </w:pPr>
          <w:r>
            <w:rPr>
              <w:color w:val="0F4761" w:themeColor="accent1" w:themeShade="BF"/>
            </w:rPr>
            <w:t>[Company name]</w:t>
          </w:r>
        </w:p>
      </w:docPartBody>
    </w:docPart>
    <w:docPart>
      <w:docPartPr>
        <w:name w:val="01FE242BC2EA42D88945987D6913009E"/>
        <w:category>
          <w:name w:val="General"/>
          <w:gallery w:val="placeholder"/>
        </w:category>
        <w:types>
          <w:type w:val="bbPlcHdr"/>
        </w:types>
        <w:behaviors>
          <w:behavior w:val="content"/>
        </w:behaviors>
        <w:guid w:val="{30454F76-354B-4A3D-B6DF-F6AFC96BA3BB}"/>
      </w:docPartPr>
      <w:docPartBody>
        <w:p w:rsidR="00826F78" w:rsidRDefault="00826F78" w:rsidP="00826F78">
          <w:pPr>
            <w:pStyle w:val="01FE242BC2EA42D88945987D6913009E"/>
          </w:pPr>
          <w:r>
            <w:rPr>
              <w:rFonts w:asciiTheme="majorHAnsi" w:eastAsiaTheme="majorEastAsia" w:hAnsiTheme="majorHAnsi" w:cstheme="majorBidi"/>
              <w:color w:val="156082" w:themeColor="accent1"/>
              <w:sz w:val="88"/>
              <w:szCs w:val="88"/>
            </w:rPr>
            <w:t>[Document title]</w:t>
          </w:r>
        </w:p>
      </w:docPartBody>
    </w:docPart>
    <w:docPart>
      <w:docPartPr>
        <w:name w:val="FC378B27CD0341DDAF48942C4EBE8224"/>
        <w:category>
          <w:name w:val="General"/>
          <w:gallery w:val="placeholder"/>
        </w:category>
        <w:types>
          <w:type w:val="bbPlcHdr"/>
        </w:types>
        <w:behaviors>
          <w:behavior w:val="content"/>
        </w:behaviors>
        <w:guid w:val="{168EEE0D-3F32-4707-B28D-0A7596D3F355}"/>
      </w:docPartPr>
      <w:docPartBody>
        <w:p w:rsidR="00826F78" w:rsidRDefault="00826F78" w:rsidP="00826F78">
          <w:pPr>
            <w:pStyle w:val="FC378B27CD0341DDAF48942C4EBE8224"/>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F78"/>
    <w:rsid w:val="001745DE"/>
    <w:rsid w:val="001F1CBE"/>
    <w:rsid w:val="00231A57"/>
    <w:rsid w:val="008264B0"/>
    <w:rsid w:val="00826F78"/>
    <w:rsid w:val="00901C98"/>
    <w:rsid w:val="009C3385"/>
    <w:rsid w:val="00A762B3"/>
    <w:rsid w:val="00AE630F"/>
    <w:rsid w:val="00C74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01EF9AD6AF4BBBB2FDE03D2F7D5DFB">
    <w:name w:val="0401EF9AD6AF4BBBB2FDE03D2F7D5DFB"/>
    <w:rsid w:val="00826F78"/>
  </w:style>
  <w:style w:type="paragraph" w:customStyle="1" w:styleId="01FE242BC2EA42D88945987D6913009E">
    <w:name w:val="01FE242BC2EA42D88945987D6913009E"/>
    <w:rsid w:val="00826F78"/>
  </w:style>
  <w:style w:type="paragraph" w:customStyle="1" w:styleId="FC378B27CD0341DDAF48942C4EBE8224">
    <w:name w:val="FC378B27CD0341DDAF48942C4EBE8224"/>
    <w:rsid w:val="00826F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Uni18</b:Tag>
    <b:SourceType>DocumentFromInternetSite</b:SourceType>
    <b:Guid>{783129D7-F262-42D0-A939-9EB0732EE986}</b:Guid>
    <b:Author>
      <b:Author>
        <b:Corporate>University Trinity Saint David</b:Corporate>
      </b:Author>
    </b:Author>
    <b:Title>UWTSD</b:Title>
    <b:Year>2018</b:Year>
    <b:YearAccessed>2024</b:YearAccessed>
    <b:MonthAccessed>November </b:MonthAccessed>
    <b:DayAccessed>22</b:DayAccessed>
    <b:URL>https://www.uwtsd.ac.uk/sites/default/files/styles/open_graph_image/public/2023-10/all_2019_11_08_UWTSD_LIB_fforwm_6130.jpg?h=22625c18</b:URL>
    <b:RefOrder>5</b:RefOrder>
  </b:Source>
  <b:Source>
    <b:Tag>Jam19</b:Tag>
    <b:SourceType>DocumentFromInternetSite</b:SourceType>
    <b:Guid>{5A4BC6CE-55A6-468E-8073-F1B328D63752}</b:Guid>
    <b:Author>
      <b:Author>
        <b:Corporate>James Kavanagh</b:Corporate>
      </b:Author>
    </b:Author>
    <b:Title>3</b:Title>
    <b:Year>2019</b:Year>
    <b:Month>May</b:Month>
    <b:YearAccessed>2024</b:YearAccessed>
    <b:MonthAccessed>December</b:MonthAccessed>
    <b:DayAccessed>05</b:DayAccessed>
    <b:URL>https://www.rics.org/content/dam/ricsglobal/documents/to-be-sorted/drones-applications-and-compliance-for-surveyors-rics.pdf#:~:text=These%20challenges%20range%20from%20adhering%20to%20the%20relevant,survey%20output%20clients%20expect%20from%20a%20profess</b:URL>
    <b:RefOrder>17</b:RefOrder>
  </b:Source>
  <b:Source>
    <b:Tag>Edi23</b:Tag>
    <b:SourceType>DocumentFromInternetSite</b:SourceType>
    <b:Guid>{D1266EFD-C0C3-432E-BEE0-DF5EF404BCE3}</b:Guid>
    <b:Author>
      <b:Author>
        <b:Corporate>Editorial Team</b:Corporate>
      </b:Author>
    </b:Author>
    <b:Title>Freemont Building Ltd</b:Title>
    <b:Year>2023</b:Year>
    <b:Month>July</b:Month>
    <b:Day>6</b:Day>
    <b:URL>https://freemontbuilding.com/blog/what-is-building-surveying/#:~:text=Importance%20of%20Building%20Surveying%201%201.%20Ensuring%20Structural,in%20buildings.%20...%203%203.%20Compliance%20with%20Regulations</b:URL>
    <b:YearAccessed>2024</b:YearAccessed>
    <b:MonthAccessed>December</b:MonthAccessed>
    <b:DayAccessed>5</b:DayAccessed>
    <b:RefOrder>1</b:RefOrder>
  </b:Source>
  <b:Source>
    <b:Tag>Adm23</b:Tag>
    <b:SourceType>DocumentFromInternetSite</b:SourceType>
    <b:Guid>{20BF7213-66DF-4492-934C-ADC65F94EA84}</b:Guid>
    <b:Author>
      <b:Author>
        <b:Corporate>Admin</b:Corporate>
      </b:Author>
    </b:Author>
    <b:Title>Quatre Foils Chartered Surveyors</b:Title>
    <b:Year>2023</b:Year>
    <b:Month>February</b:Month>
    <b:Day>13</b:Day>
    <b:YearAccessed>2024</b:YearAccessed>
    <b:MonthAccessed>December</b:MonthAccessed>
    <b:DayAccessed>5</b:DayAccessed>
    <b:URL>https://quatrefoils.co.uk/effect-of-technology/#:~:text=The%20integration%20of%20technology%20into%20building%20surveying%20practices,responsive%20to%20the%20needs%20of%20modern%20construction%20projects.</b:URL>
    <b:RefOrder>2</b:RefOrder>
  </b:Source>
  <b:Source>
    <b:Tag>AgE22</b:Tag>
    <b:SourceType>DocumentFromInternetSite</b:SourceType>
    <b:Guid>{4136782D-5AA0-49BD-A1AA-FA39EF811F9F}</b:Guid>
    <b:Author>
      <b:Author>
        <b:Corporate>AgEagle Aerial Systems Ltd</b:Corporate>
      </b:Author>
    </b:Author>
    <b:Title>Drone Data &amp; Analytics: How to Report on Missions</b:Title>
    <b:Year>2022</b:Year>
    <b:Month>August </b:Month>
    <b:Day>16</b:Day>
    <b:YearAccessed>2024</b:YearAccessed>
    <b:MonthAccessed>December</b:MonthAccessed>
    <b:DayAccessed>12</b:DayAccessed>
    <b:URL>https://ageagle.com/blog/drone-data-analytics-how-to-report-on-missions/</b:URL>
    <b:RefOrder>16</b:RefOrder>
  </b:Source>
  <b:Source>
    <b:Tag>RIC19</b:Tag>
    <b:SourceType>DocumentFromInternetSite</b:SourceType>
    <b:Guid>{D78506EE-95BC-444E-9C46-221BC6020F23}</b:Guid>
    <b:Author>
      <b:Author>
        <b:Corporate>RICS </b:Corporate>
      </b:Author>
    </b:Author>
    <b:Title>Drones: applications and compliance for surveyors </b:Title>
    <b:Year>2019</b:Year>
    <b:Month>May</b:Month>
    <b:YearAccessed>2024</b:YearAccessed>
    <b:MonthAccessed>December</b:MonthAccessed>
    <b:DayAccessed>6</b:DayAccessed>
    <b:URL>https://www.rics.org/content/dam/ricsglobal/documents/to-be-sorted/drones-applications-and-compliance-for-surveyors-rics.pdf</b:URL>
    <b:RefOrder>15</b:RefOrder>
  </b:Source>
  <b:Source>
    <b:Tag>REG23</b:Tag>
    <b:SourceType>DocumentFromInternetSite</b:SourceType>
    <b:Guid>{9C71C455-E95C-4C71-8B34-14DF548CFA26}</b:Guid>
    <b:Author>
      <b:Author>
        <b:Corporate>REGA ENGINEERING</b:Corporate>
      </b:Author>
    </b:Author>
    <b:Title>Steps of a Site Survey</b:Title>
    <b:Year>2023</b:Year>
    <b:Month>May</b:Month>
    <b:Day>31</b:Day>
    <b:YearAccessed>2024</b:YearAccessed>
    <b:MonthAccessed>December</b:MonthAccessed>
    <b:DayAccessed>6</b:DayAccessed>
    <b:URL>https://www.regaeng.com/steps-of-a-site-survey#:~:text=Conducting%20a%20Site%20Survey%201%201.%20Plan%20the,...%205%205.%20Write%20a%20Survey%20Report%20</b:URL>
    <b:RefOrder>14</b:RefOrder>
  </b:Source>
  <b:Source>
    <b:Tag>RIC23</b:Tag>
    <b:SourceType>DocumentFromInternetSite</b:SourceType>
    <b:Guid>{E35DBA2A-53EE-4863-AC89-1C6EE84DAF7E}</b:Guid>
    <b:Title>How have drones impacted building surveying?</b:Title>
    <b:Year>2023</b:Year>
    <b:Author>
      <b:Author>
        <b:Corporate>RICS</b:Corporate>
      </b:Author>
    </b:Author>
    <b:YearAccessed>2024</b:YearAccessed>
    <b:MonthAccessed>December</b:MonthAccessed>
    <b:DayAccessed>10</b:DayAccessed>
    <b:URL>https://www.ricsfirms.com/residential/moving-home/surveys/how-have-drones-impacted-building-surveying/</b:URL>
    <b:Month>October</b:Month>
    <b:Day>6</b:Day>
    <b:RefOrder>6</b:RefOrder>
  </b:Source>
  <b:Source>
    <b:Tag>Kyl23</b:Tag>
    <b:SourceType>DocumentFromInternetSite</b:SourceType>
    <b:Guid>{63829B5D-9E2B-4A36-8228-FDF85FE7D599}</b:Guid>
    <b:Title>Building surveying with laser scanning</b:Title>
    <b:Year>2023</b:Year>
    <b:Month>May</b:Month>
    <b:Day>16</b:Day>
    <b:YearAccessed>2024</b:YearAccessed>
    <b:MonthAccessed>December</b:MonthAccessed>
    <b:DayAccessed>10</b:DayAccessed>
    <b:URL>https://survey-tech.co.uk/blogs/news/building-surveying-with-laser-scanning-an-overview</b:URL>
    <b:Author>
      <b:Author>
        <b:Corporate>Kyle Skelson</b:Corporate>
      </b:Author>
    </b:Author>
    <b:RefOrder>9</b:RefOrder>
  </b:Source>
  <b:Source>
    <b:Tag>RedND</b:Tag>
    <b:SourceType>Misc</b:SourceType>
    <b:Guid>{87C5FE1F-F2A0-4B00-BD14-09DC763575E4}</b:Guid>
    <b:Title>How can a drone survey service benefit your project?</b:Title>
    <b:Year>ND</b:Year>
    <b:Author>
      <b:Author>
        <b:Corporate>Red Laser Scanning</b:Corporate>
      </b:Author>
    </b:Author>
    <b:Publisher>Red Laser Scanning</b:Publisher>
    <b:RefOrder>8</b:RefOrder>
  </b:Source>
  <b:Source>
    <b:Tag>Ben20</b:Tag>
    <b:SourceType>DocumentFromInternetSite</b:SourceType>
    <b:Guid>{81A99109-6EDF-4BA3-B159-4F4CBE009EB9}</b:Guid>
    <b:Title>Terretrial laser scanners: guide and product selection</b:Title>
    <b:Year>2020</b:Year>
    <b:Author>
      <b:Author>
        <b:Corporate>Benedlct O'Nelll</b:Corporate>
      </b:Author>
    </b:Author>
    <b:Month>25</b:Month>
    <b:Day>August </b:Day>
    <b:YearAccessed>2024</b:YearAccessed>
    <b:MonthAccessed>December</b:MonthAccessed>
    <b:DayAccessed>10</b:DayAccessed>
    <b:URL>https://www.aniwaa.com/buyers-guide/3d-scanners/terrestrial-laser-scanners-long-range/</b:URL>
    <b:RefOrder>10</b:RefOrder>
  </b:Source>
  <b:Source>
    <b:Tag>SCC19</b:Tag>
    <b:SourceType>Misc</b:SourceType>
    <b:Guid>{80E603E6-F29F-46E0-B2BB-F028F72EC6C3}</b:Guid>
    <b:Title>Leica Handheld Laser Scanner</b:Title>
    <b:Year>2019</b:Year>
    <b:Author>
      <b:Author>
        <b:Corporate>SCCS</b:Corporate>
      </b:Author>
    </b:Author>
    <b:Publisher>SCCS</b:Publisher>
    <b:RefOrder>11</b:RefOrder>
  </b:Source>
  <b:Source>
    <b:Tag>DHT16</b:Tag>
    <b:SourceType>Misc</b:SourceType>
    <b:Guid>{433C6F46-BE8A-4B35-A234-DC141BAA2505}</b:Guid>
    <b:Author>
      <b:Author>
        <b:Corporate>DH Tech Tools</b:Corporate>
      </b:Author>
    </b:Author>
    <b:Title>Topcon GR-5 RTK GPS GNSS</b:Title>
    <b:Year>2016</b:Year>
    <b:Publisher>DH Tech Tools</b:Publisher>
    <b:RefOrder>13</b:RefOrder>
  </b:Source>
  <b:Source>
    <b:Tag>Fre23</b:Tag>
    <b:SourceType>DocumentFromInternetSite</b:SourceType>
    <b:Guid>{26FDC501-9E06-4D5D-B0CC-BA77F8F7022E}</b:Guid>
    <b:Title>What is Building Surveying?</b:Title>
    <b:Year>2023</b:Year>
    <b:Month>July</b:Month>
    <b:Day>6</b:Day>
    <b:YearAccessed>2024</b:YearAccessed>
    <b:MonthAccessed>December</b:MonthAccessed>
    <b:DayAccessed>10</b:DayAccessed>
    <b:Author>
      <b:Author>
        <b:Corporate>Freemont Building Ltd</b:Corporate>
      </b:Author>
    </b:Author>
    <b:JournalName>General Building Info</b:JournalName>
    <b:RefOrder>3</b:RefOrder>
  </b:Source>
  <b:Source>
    <b:Tag>Aer24</b:Tag>
    <b:SourceType>DocumentFromInternetSite</b:SourceType>
    <b:Guid>{2E45E7AC-47A0-448C-9D08-38D56993E7E8}</b:Guid>
    <b:Author>
      <b:Author>
        <b:Corporate>Aerologix</b:Corporate>
      </b:Author>
    </b:Author>
    <b:Title>Drone Surveying: Appications, Software, and other Facts</b:Title>
    <b:Year>2024</b:Year>
    <b:Month>January </b:Month>
    <b:Day>17</b:Day>
    <b:YearAccessed>2024</b:YearAccessed>
    <b:MonthAccessed>December</b:MonthAccessed>
    <b:DayAccessed>12</b:DayAccessed>
    <b:URL>https://www.aerologixmaps.com/drone-surveying-explained/#:~:text=In%20conclusion%2C%20the%20use%20of%20drones%20in%20surveying,them%20a%20valuable%20tool%20for%20modern%20surveying%20practices.</b:URL>
    <b:RefOrder>18</b:RefOrder>
  </b:Source>
  <b:Source>
    <b:Tag>VerND</b:Tag>
    <b:SourceType>DocumentFromInternetSite</b:SourceType>
    <b:Guid>{F9B17772-1F36-440A-8CC5-64081346DD84}</b:Guid>
    <b:Author>
      <b:Author>
        <b:Corporate>Vertex Air</b:Corporate>
      </b:Author>
    </b:Author>
    <b:Title>Drone Survey - Guidance on Specifying Drone Survey Works</b:Title>
    <b:Year>ND</b:Year>
    <b:YearAccessed>2024</b:YearAccessed>
    <b:MonthAccessed>December</b:MonthAccessed>
    <b:DayAccessed>12</b:DayAccessed>
    <b:URL>https://vertexaccess.co.uk/drone-survey-guidance</b:URL>
    <b:RefOrder>4</b:RefOrder>
  </b:Source>
  <b:Source>
    <b:Tag>Ins23</b:Tag>
    <b:SourceType>DocumentFromInternetSite</b:SourceType>
    <b:Guid>{409674DC-9235-456C-A927-2BE5950B703E}</b:Guid>
    <b:Author>
      <b:Author>
        <b:Corporate>Insights</b:Corporate>
      </b:Author>
    </b:Author>
    <b:Title>10 Tips for Successful Drone Surveys</b:Title>
    <b:Year>2023</b:Year>
    <b:Month>May</b:Month>
    <b:Day>11</b:Day>
    <b:YearAccessed>2024</b:YearAccessed>
    <b:MonthAccessed>December </b:MonthAccessed>
    <b:DayAccessed>8</b:DayAccessed>
    <b:URL>https://blog.smartdrone.us/insights/10-tips-for-successful-drone-surveys#:~:text=To%20conduct%20a%20successful%20drone%20survey%2C%20you%20need,the%20battery%20life%2C%20process%20your%20data%2C%20and%20prioritize</b:URL>
    <b:RefOrder>7</b:RefOrder>
  </b:Source>
  <b:Source>
    <b:Tag>GM23</b:Tag>
    <b:SourceType>DocumentFromInternetSite</b:SourceType>
    <b:Guid>{16F7EB22-6063-40A9-AF87-80F16B3E54B2}</b:Guid>
    <b:Author>
      <b:Author>
        <b:Corporate>GM</b:Corporate>
      </b:Author>
    </b:Author>
    <b:Title>Guide to GNSS RTK </b:Title>
    <b:Year>2023</b:Year>
    <b:Month>June</b:Month>
    <b:Day>29</b:Day>
    <b:YearAccessed>2024</b:YearAccessed>
    <b:MonthAccessed>December</b:MonthAccessed>
    <b:DayAccessed>8</b:DayAccessed>
    <b:URL>https://gpsgeometer.com/en/blog/gnss-rtk-guide-surveying-equipment-for-precise-positioning</b:URL>
    <b:RefOrder>12</b:RefOrder>
  </b:Source>
</b:Sources>
</file>

<file path=customXml/itemProps1.xml><?xml version="1.0" encoding="utf-8"?>
<ds:datastoreItem xmlns:ds="http://schemas.openxmlformats.org/officeDocument/2006/customXml" ds:itemID="{4CAB4ACB-8ADC-4C0B-A2F7-C13792031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12</Pages>
  <Words>2904</Words>
  <Characters>16558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Building Survey</vt:lpstr>
    </vt:vector>
  </TitlesOfParts>
  <Company>Assignment One</Company>
  <LinksUpToDate>false</LinksUpToDate>
  <CharactersWithSpaces>19424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Survey</dc:title>
  <dc:subject/>
  <dc:creator>Caitlyn Moore 06/11/24</dc:creator>
  <cp:keywords/>
  <dc:description/>
  <cp:lastModifiedBy>Caitlyn Moore</cp:lastModifiedBy>
  <cp:revision>346</cp:revision>
  <dcterms:created xsi:type="dcterms:W3CDTF">2024-11-06T15:04:00Z</dcterms:created>
  <dcterms:modified xsi:type="dcterms:W3CDTF">2024-12-16T16:18:00Z</dcterms:modified>
</cp:coreProperties>
</file>