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1A04BE" w14:textId="77777777" w:rsidR="00270B8A" w:rsidRPr="007B5EDF" w:rsidRDefault="00270B8A" w:rsidP="00D314ED">
      <w:pPr>
        <w:pStyle w:val="Heading1"/>
        <w:rPr>
          <w:rFonts w:ascii="Arial" w:hAnsi="Arial" w:cs="Arial"/>
          <w:sz w:val="22"/>
          <w:szCs w:val="22"/>
        </w:rPr>
      </w:pPr>
    </w:p>
    <w:p w14:paraId="4D34BC39" w14:textId="24008DD7" w:rsidR="00270B8A" w:rsidRPr="007B5EDF" w:rsidRDefault="00BB659A">
      <w:pPr>
        <w:spacing w:before="240" w:after="240"/>
        <w:rPr>
          <w:rFonts w:ascii="Arial" w:hAnsi="Arial" w:cs="Arial"/>
          <w:sz w:val="22"/>
          <w:szCs w:val="22"/>
        </w:rPr>
      </w:pPr>
      <w:r w:rsidRPr="007B5EDF">
        <w:rPr>
          <w:rFonts w:ascii="Arial" w:hAnsi="Arial" w:cs="Arial"/>
          <w:sz w:val="22"/>
          <w:szCs w:val="22"/>
        </w:rPr>
        <w:t xml:space="preserve">                                                                                                                     </w:t>
      </w:r>
      <w:r w:rsidR="0007693E" w:rsidRPr="007B5EDF">
        <w:rPr>
          <w:rFonts w:ascii="Arial" w:hAnsi="Arial" w:cs="Arial"/>
          <w:sz w:val="22"/>
          <w:szCs w:val="22"/>
        </w:rPr>
        <w:t>Critical Thinking</w:t>
      </w:r>
    </w:p>
    <w:p w14:paraId="7B25B051" w14:textId="0851D1B1" w:rsidR="00270B8A" w:rsidRPr="007B5EDF" w:rsidRDefault="00BB659A">
      <w:pPr>
        <w:spacing w:before="240" w:after="240"/>
        <w:rPr>
          <w:rFonts w:ascii="Arial" w:hAnsi="Arial" w:cs="Arial"/>
          <w:sz w:val="22"/>
          <w:szCs w:val="22"/>
        </w:rPr>
      </w:pPr>
      <w:r w:rsidRPr="007B5EDF">
        <w:rPr>
          <w:rFonts w:ascii="Arial" w:hAnsi="Arial" w:cs="Arial"/>
          <w:sz w:val="22"/>
          <w:szCs w:val="22"/>
        </w:rPr>
        <w:t xml:space="preserve">                                                                                                               </w:t>
      </w:r>
      <w:r w:rsidR="0007693E" w:rsidRPr="007B5EDF">
        <w:rPr>
          <w:rFonts w:ascii="Arial" w:hAnsi="Arial" w:cs="Arial"/>
          <w:sz w:val="22"/>
          <w:szCs w:val="22"/>
        </w:rPr>
        <w:t>Grigorean Alina Mihaela</w:t>
      </w:r>
    </w:p>
    <w:p w14:paraId="6FEA1CEB" w14:textId="511EFFAF" w:rsidR="00270B8A" w:rsidRPr="007B5EDF" w:rsidRDefault="00BB659A">
      <w:pPr>
        <w:spacing w:before="240" w:after="240"/>
        <w:rPr>
          <w:rFonts w:ascii="Arial" w:hAnsi="Arial" w:cs="Arial"/>
          <w:sz w:val="22"/>
          <w:szCs w:val="22"/>
        </w:rPr>
      </w:pPr>
      <w:r w:rsidRPr="007B5EDF">
        <w:rPr>
          <w:rFonts w:ascii="Arial" w:hAnsi="Arial" w:cs="Arial"/>
          <w:sz w:val="22"/>
          <w:szCs w:val="22"/>
        </w:rPr>
        <w:t xml:space="preserve">                                                                                                                            </w:t>
      </w:r>
      <w:r w:rsidR="0007693E" w:rsidRPr="007B5EDF">
        <w:rPr>
          <w:rFonts w:ascii="Arial" w:hAnsi="Arial" w:cs="Arial"/>
          <w:sz w:val="22"/>
          <w:szCs w:val="22"/>
        </w:rPr>
        <w:t>1812754</w:t>
      </w:r>
    </w:p>
    <w:p w14:paraId="03644934" w14:textId="77777777" w:rsidR="00270B8A" w:rsidRPr="007B5EDF" w:rsidRDefault="00270B8A">
      <w:pPr>
        <w:spacing w:before="240" w:after="240"/>
        <w:rPr>
          <w:rFonts w:ascii="Arial" w:hAnsi="Arial" w:cs="Arial"/>
          <w:sz w:val="22"/>
          <w:szCs w:val="22"/>
        </w:rPr>
      </w:pPr>
    </w:p>
    <w:p w14:paraId="3958FDAC" w14:textId="77777777" w:rsidR="00270B8A" w:rsidRPr="007B5EDF" w:rsidRDefault="00270B8A">
      <w:pPr>
        <w:spacing w:before="240" w:after="240"/>
        <w:rPr>
          <w:rFonts w:ascii="Arial" w:hAnsi="Arial" w:cs="Arial"/>
          <w:sz w:val="22"/>
          <w:szCs w:val="22"/>
        </w:rPr>
      </w:pPr>
    </w:p>
    <w:p w14:paraId="260888A7" w14:textId="77777777" w:rsidR="00270B8A" w:rsidRPr="0004599C" w:rsidRDefault="00270B8A">
      <w:pPr>
        <w:spacing w:before="240" w:after="240"/>
        <w:rPr>
          <w:rFonts w:ascii="Arial" w:hAnsi="Arial" w:cs="Arial"/>
          <w:b/>
          <w:bCs/>
          <w:sz w:val="22"/>
          <w:szCs w:val="22"/>
        </w:rPr>
      </w:pPr>
    </w:p>
    <w:p w14:paraId="355AF066" w14:textId="24CC44B3" w:rsidR="00270B8A" w:rsidRPr="0004599C" w:rsidRDefault="00BB659A">
      <w:pPr>
        <w:spacing w:before="240" w:after="240"/>
        <w:rPr>
          <w:rFonts w:ascii="Arial" w:hAnsi="Arial" w:cs="Arial"/>
          <w:b/>
          <w:bCs/>
          <w:sz w:val="22"/>
          <w:szCs w:val="22"/>
        </w:rPr>
      </w:pPr>
      <w:r w:rsidRPr="0004599C">
        <w:rPr>
          <w:rFonts w:ascii="Arial" w:hAnsi="Arial" w:cs="Arial"/>
          <w:b/>
          <w:bCs/>
          <w:sz w:val="22"/>
          <w:szCs w:val="22"/>
        </w:rPr>
        <w:t xml:space="preserve">                                            </w:t>
      </w:r>
      <w:r w:rsidR="00D314ED" w:rsidRPr="0004599C">
        <w:rPr>
          <w:rFonts w:ascii="Arial" w:hAnsi="Arial" w:cs="Arial"/>
          <w:b/>
          <w:bCs/>
          <w:sz w:val="22"/>
          <w:szCs w:val="22"/>
        </w:rPr>
        <w:t xml:space="preserve">       </w:t>
      </w:r>
      <w:r w:rsidRPr="0004599C">
        <w:rPr>
          <w:rFonts w:ascii="Arial" w:hAnsi="Arial" w:cs="Arial"/>
          <w:b/>
          <w:bCs/>
          <w:sz w:val="22"/>
          <w:szCs w:val="22"/>
        </w:rPr>
        <w:t xml:space="preserve">   </w:t>
      </w:r>
      <w:r w:rsidR="0007693E" w:rsidRPr="0004599C">
        <w:rPr>
          <w:rFonts w:ascii="Arial" w:hAnsi="Arial" w:cs="Arial"/>
          <w:b/>
          <w:bCs/>
          <w:sz w:val="22"/>
          <w:szCs w:val="22"/>
        </w:rPr>
        <w:t>Reflection</w:t>
      </w:r>
      <w:r w:rsidR="007A4486" w:rsidRPr="0004599C">
        <w:rPr>
          <w:rFonts w:ascii="Arial" w:hAnsi="Arial" w:cs="Arial"/>
          <w:b/>
          <w:bCs/>
          <w:sz w:val="22"/>
          <w:szCs w:val="22"/>
        </w:rPr>
        <w:t xml:space="preserve"> on critical thinking</w:t>
      </w:r>
    </w:p>
    <w:p w14:paraId="7CC53E23"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Self-reflection is like looking into a mirror and explaining what you see.</w:t>
      </w:r>
    </w:p>
    <w:p w14:paraId="35EDB0B0"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It is a way to evaluate ourselves and how we research. Simply put,' reflection' means thinking about something.</w:t>
      </w:r>
    </w:p>
    <w:p w14:paraId="7AA02008" w14:textId="4C978B41" w:rsidR="00270B8A" w:rsidRPr="0004599C" w:rsidRDefault="0068625B">
      <w:pPr>
        <w:spacing w:before="240" w:after="240"/>
        <w:rPr>
          <w:rFonts w:ascii="Arial" w:hAnsi="Arial" w:cs="Arial"/>
          <w:b/>
          <w:bCs/>
          <w:sz w:val="22"/>
          <w:szCs w:val="22"/>
        </w:rPr>
      </w:pPr>
      <w:r w:rsidRPr="0004599C">
        <w:rPr>
          <w:rFonts w:ascii="Arial" w:hAnsi="Arial" w:cs="Arial"/>
          <w:b/>
          <w:bCs/>
          <w:sz w:val="22"/>
          <w:szCs w:val="22"/>
        </w:rPr>
        <w:t xml:space="preserve">                                                      </w:t>
      </w:r>
      <w:r w:rsidR="0007693E" w:rsidRPr="0004599C">
        <w:rPr>
          <w:rFonts w:ascii="Arial" w:hAnsi="Arial" w:cs="Arial"/>
          <w:b/>
          <w:bCs/>
          <w:sz w:val="22"/>
          <w:szCs w:val="22"/>
        </w:rPr>
        <w:t>Importance of reflection</w:t>
      </w:r>
    </w:p>
    <w:p w14:paraId="6BF9D9C6"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Reflecting helps us improve our abilities and assess their efficiency. It is about asking, in a positive way, what we a</w:t>
      </w:r>
      <w:r w:rsidRPr="007B5EDF">
        <w:rPr>
          <w:rFonts w:ascii="Arial" w:hAnsi="Arial" w:cs="Arial"/>
          <w:sz w:val="22"/>
          <w:szCs w:val="22"/>
        </w:rPr>
        <w:t>re doing and why we are doing it, and then determining whether there is a better or more efficient way to do it in the future.</w:t>
      </w:r>
    </w:p>
    <w:p w14:paraId="7235CA33" w14:textId="61CB642F" w:rsidR="00270B8A" w:rsidRPr="007B5EDF" w:rsidRDefault="0007693E">
      <w:pPr>
        <w:spacing w:before="240" w:after="240"/>
        <w:rPr>
          <w:rFonts w:ascii="Arial" w:hAnsi="Arial" w:cs="Arial"/>
          <w:sz w:val="22"/>
          <w:szCs w:val="22"/>
        </w:rPr>
      </w:pPr>
      <w:r w:rsidRPr="007B5EDF">
        <w:rPr>
          <w:rFonts w:ascii="Arial" w:hAnsi="Arial" w:cs="Arial"/>
          <w:sz w:val="22"/>
          <w:szCs w:val="22"/>
        </w:rPr>
        <w:t xml:space="preserve">(Open.ac.uk, 2020) </w:t>
      </w:r>
    </w:p>
    <w:p w14:paraId="149AFD24"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Reflection can be made in two ways. We can use either Gibbs reflective model or Kolb s reflective cycle. Kol</w:t>
      </w:r>
      <w:r w:rsidRPr="007B5EDF">
        <w:rPr>
          <w:rFonts w:ascii="Arial" w:hAnsi="Arial" w:cs="Arial"/>
          <w:sz w:val="22"/>
          <w:szCs w:val="22"/>
        </w:rPr>
        <w:t>b s cycle includes four stages, and it is based on learning by doing things.</w:t>
      </w:r>
    </w:p>
    <w:p w14:paraId="18EE163D"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Unlike Kolb, Gibb s reflective cycle includes six stages:</w:t>
      </w:r>
    </w:p>
    <w:p w14:paraId="00D7D291"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 Description of the experience;</w:t>
      </w:r>
    </w:p>
    <w:p w14:paraId="72B5C530"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 Feelings about what happened;</w:t>
      </w:r>
    </w:p>
    <w:p w14:paraId="425AAB57"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 Evaluation, good and bad;</w:t>
      </w:r>
    </w:p>
    <w:p w14:paraId="2B6BF303"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 Analysis of the situation;</w:t>
      </w:r>
    </w:p>
    <w:p w14:paraId="67567BBA"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 Conclusion about what you learned and what you could have done differently,</w:t>
      </w:r>
    </w:p>
    <w:p w14:paraId="7BD56CE7" w14:textId="0C804DBE" w:rsidR="00270B8A" w:rsidRPr="007B5EDF" w:rsidRDefault="0007693E">
      <w:pPr>
        <w:spacing w:before="240" w:after="240"/>
        <w:rPr>
          <w:rFonts w:ascii="Arial" w:hAnsi="Arial" w:cs="Arial"/>
          <w:sz w:val="22"/>
          <w:szCs w:val="22"/>
        </w:rPr>
      </w:pPr>
      <w:r w:rsidRPr="007B5EDF">
        <w:rPr>
          <w:rFonts w:ascii="Arial" w:hAnsi="Arial" w:cs="Arial"/>
          <w:sz w:val="22"/>
          <w:szCs w:val="22"/>
        </w:rPr>
        <w:t>• The action plan, what we can do differently in the future.</w:t>
      </w:r>
    </w:p>
    <w:p w14:paraId="39183224" w14:textId="26EA39EF" w:rsidR="00BB659A" w:rsidRPr="007B5EDF" w:rsidRDefault="0007693E">
      <w:pPr>
        <w:spacing w:before="240" w:after="240"/>
        <w:rPr>
          <w:rFonts w:ascii="Arial" w:hAnsi="Arial" w:cs="Arial"/>
          <w:sz w:val="22"/>
          <w:szCs w:val="22"/>
        </w:rPr>
      </w:pPr>
      <w:r w:rsidRPr="007B5EDF">
        <w:rPr>
          <w:rFonts w:ascii="Arial" w:hAnsi="Arial" w:cs="Arial"/>
          <w:sz w:val="22"/>
          <w:szCs w:val="22"/>
        </w:rPr>
        <w:t>(The University of Edinburgh, 2020)</w:t>
      </w:r>
    </w:p>
    <w:p w14:paraId="2591B974" w14:textId="77777777" w:rsidR="007B5EDF" w:rsidRPr="007B5EDF" w:rsidRDefault="007B5EDF">
      <w:pPr>
        <w:spacing w:before="240" w:after="240"/>
        <w:rPr>
          <w:rFonts w:ascii="Arial" w:hAnsi="Arial" w:cs="Arial"/>
          <w:sz w:val="22"/>
          <w:szCs w:val="22"/>
        </w:rPr>
      </w:pPr>
    </w:p>
    <w:p w14:paraId="0B73DB71" w14:textId="77777777" w:rsidR="007B5EDF" w:rsidRPr="007B5EDF" w:rsidRDefault="007B5EDF">
      <w:pPr>
        <w:spacing w:before="240" w:after="240"/>
        <w:rPr>
          <w:rFonts w:ascii="Arial" w:hAnsi="Arial" w:cs="Arial"/>
          <w:sz w:val="22"/>
          <w:szCs w:val="22"/>
        </w:rPr>
      </w:pPr>
    </w:p>
    <w:p w14:paraId="36784305" w14:textId="5DDBA72D" w:rsidR="00BB659A" w:rsidRPr="0004599C" w:rsidRDefault="00BB659A">
      <w:pPr>
        <w:spacing w:before="240" w:after="240"/>
        <w:rPr>
          <w:rFonts w:ascii="Arial" w:hAnsi="Arial" w:cs="Arial"/>
          <w:b/>
          <w:bCs/>
          <w:sz w:val="22"/>
          <w:szCs w:val="22"/>
        </w:rPr>
      </w:pPr>
      <w:r w:rsidRPr="007B5EDF">
        <w:rPr>
          <w:rFonts w:ascii="Arial" w:hAnsi="Arial" w:cs="Arial"/>
          <w:sz w:val="22"/>
          <w:szCs w:val="22"/>
        </w:rPr>
        <w:lastRenderedPageBreak/>
        <w:t xml:space="preserve">             </w:t>
      </w:r>
      <w:r w:rsidRPr="0004599C">
        <w:rPr>
          <w:rFonts w:ascii="Arial" w:hAnsi="Arial" w:cs="Arial"/>
          <w:b/>
          <w:bCs/>
          <w:sz w:val="22"/>
          <w:szCs w:val="22"/>
        </w:rPr>
        <w:t>Gibbs Reflective Cycle</w:t>
      </w:r>
    </w:p>
    <w:p w14:paraId="3B5DD98F" w14:textId="69975B9E" w:rsidR="00270B8A" w:rsidRPr="007B5EDF" w:rsidRDefault="00BB659A">
      <w:pPr>
        <w:spacing w:before="240" w:after="240"/>
        <w:rPr>
          <w:rFonts w:ascii="Arial" w:hAnsi="Arial" w:cs="Arial"/>
          <w:sz w:val="22"/>
          <w:szCs w:val="22"/>
        </w:rPr>
      </w:pPr>
      <w:r w:rsidRPr="007B5EDF">
        <w:rPr>
          <w:rFonts w:ascii="Arial" w:hAnsi="Arial" w:cs="Arial"/>
          <w:noProof/>
          <w:sz w:val="22"/>
          <w:szCs w:val="22"/>
          <w:lang w:eastAsia="en-GB"/>
        </w:rPr>
        <w:drawing>
          <wp:inline distT="0" distB="0" distL="0" distR="0" wp14:anchorId="14146668" wp14:editId="61DB4807">
            <wp:extent cx="2406650" cy="1930400"/>
            <wp:effectExtent l="0" t="0" r="0" b="0"/>
            <wp:docPr id="1" name="Picture 4" descr="The reflective cycle - Gibbs diagra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2407025" cy="1930701"/>
                    </a:xfrm>
                    <a:prstGeom prst="rect">
                      <a:avLst/>
                    </a:prstGeom>
                    <a:noFill/>
                    <a:ln>
                      <a:noFill/>
                      <a:prstDash/>
                    </a:ln>
                  </pic:spPr>
                </pic:pic>
              </a:graphicData>
            </a:graphic>
          </wp:inline>
        </w:drawing>
      </w:r>
    </w:p>
    <w:p w14:paraId="0BA33239" w14:textId="37E865D5" w:rsidR="00270B8A" w:rsidRDefault="00BB659A">
      <w:pPr>
        <w:spacing w:before="240" w:after="240"/>
        <w:rPr>
          <w:rFonts w:ascii="Arial" w:hAnsi="Arial" w:cs="Arial"/>
          <w:sz w:val="22"/>
          <w:szCs w:val="22"/>
        </w:rPr>
      </w:pPr>
      <w:r w:rsidRPr="007B5EDF">
        <w:rPr>
          <w:rFonts w:ascii="Arial" w:hAnsi="Arial" w:cs="Arial"/>
          <w:sz w:val="22"/>
          <w:szCs w:val="22"/>
        </w:rPr>
        <w:t xml:space="preserve">            </w:t>
      </w:r>
      <w:r w:rsidR="007A4486">
        <w:rPr>
          <w:rFonts w:ascii="Arial" w:hAnsi="Arial" w:cs="Arial"/>
          <w:sz w:val="22"/>
          <w:szCs w:val="22"/>
        </w:rPr>
        <w:t xml:space="preserve">   </w:t>
      </w:r>
      <w:r w:rsidRPr="007B5EDF">
        <w:rPr>
          <w:rFonts w:ascii="Arial" w:hAnsi="Arial" w:cs="Arial"/>
          <w:sz w:val="22"/>
          <w:szCs w:val="22"/>
        </w:rPr>
        <w:t xml:space="preserve">  </w:t>
      </w:r>
      <w:r w:rsidR="0007693E" w:rsidRPr="007B5EDF">
        <w:rPr>
          <w:rFonts w:ascii="Arial" w:hAnsi="Arial" w:cs="Arial"/>
          <w:sz w:val="22"/>
          <w:szCs w:val="22"/>
        </w:rPr>
        <w:t>(University, 2020)</w:t>
      </w:r>
    </w:p>
    <w:p w14:paraId="6BEEA894" w14:textId="77777777" w:rsidR="007B5EDF" w:rsidRPr="007B5EDF" w:rsidRDefault="007B5EDF">
      <w:pPr>
        <w:spacing w:before="240" w:after="240"/>
        <w:rPr>
          <w:rFonts w:ascii="Arial" w:hAnsi="Arial" w:cs="Arial"/>
          <w:sz w:val="22"/>
          <w:szCs w:val="22"/>
        </w:rPr>
      </w:pPr>
    </w:p>
    <w:p w14:paraId="03EE44A7" w14:textId="3B1C05F7" w:rsidR="00270B8A" w:rsidRDefault="00D314ED">
      <w:pPr>
        <w:spacing w:before="240" w:after="240"/>
        <w:rPr>
          <w:rFonts w:ascii="Arial" w:hAnsi="Arial" w:cs="Arial"/>
          <w:b/>
          <w:bCs/>
          <w:sz w:val="22"/>
          <w:szCs w:val="22"/>
        </w:rPr>
      </w:pPr>
      <w:r w:rsidRPr="0004599C">
        <w:rPr>
          <w:rFonts w:ascii="Arial" w:hAnsi="Arial" w:cs="Arial"/>
          <w:b/>
          <w:bCs/>
          <w:sz w:val="22"/>
          <w:szCs w:val="22"/>
        </w:rPr>
        <w:t xml:space="preserve">                                          </w:t>
      </w:r>
      <w:r w:rsidR="007B5EDF" w:rsidRPr="0004599C">
        <w:rPr>
          <w:rFonts w:ascii="Arial" w:hAnsi="Arial" w:cs="Arial"/>
          <w:b/>
          <w:bCs/>
          <w:sz w:val="22"/>
          <w:szCs w:val="22"/>
        </w:rPr>
        <w:t xml:space="preserve">   </w:t>
      </w:r>
      <w:r w:rsidRPr="0004599C">
        <w:rPr>
          <w:rFonts w:ascii="Arial" w:hAnsi="Arial" w:cs="Arial"/>
          <w:b/>
          <w:bCs/>
          <w:sz w:val="22"/>
          <w:szCs w:val="22"/>
        </w:rPr>
        <w:t xml:space="preserve">    </w:t>
      </w:r>
      <w:r w:rsidR="0007693E" w:rsidRPr="0004599C">
        <w:rPr>
          <w:rFonts w:ascii="Arial" w:hAnsi="Arial" w:cs="Arial"/>
          <w:b/>
          <w:bCs/>
          <w:sz w:val="22"/>
          <w:szCs w:val="22"/>
        </w:rPr>
        <w:t xml:space="preserve">Reflection on Amazon </w:t>
      </w:r>
      <w:r w:rsidR="0007693E" w:rsidRPr="0004599C">
        <w:rPr>
          <w:rFonts w:ascii="Arial" w:hAnsi="Arial" w:cs="Arial"/>
          <w:b/>
          <w:bCs/>
          <w:sz w:val="22"/>
          <w:szCs w:val="22"/>
        </w:rPr>
        <w:t>presentation</w:t>
      </w:r>
    </w:p>
    <w:p w14:paraId="3D1DB3F7" w14:textId="77777777" w:rsidR="0004599C" w:rsidRPr="0004599C" w:rsidRDefault="0004599C">
      <w:pPr>
        <w:spacing w:before="240" w:after="240"/>
        <w:rPr>
          <w:rFonts w:ascii="Arial" w:hAnsi="Arial" w:cs="Arial"/>
          <w:b/>
          <w:bCs/>
          <w:sz w:val="22"/>
          <w:szCs w:val="22"/>
        </w:rPr>
      </w:pPr>
    </w:p>
    <w:p w14:paraId="66CC6DEB" w14:textId="05DCAE61" w:rsidR="00270B8A" w:rsidRPr="007B5EDF" w:rsidRDefault="0007693E">
      <w:pPr>
        <w:spacing w:before="240" w:after="240"/>
        <w:rPr>
          <w:rFonts w:ascii="Arial" w:hAnsi="Arial" w:cs="Arial"/>
          <w:sz w:val="22"/>
          <w:szCs w:val="22"/>
        </w:rPr>
      </w:pPr>
      <w:r w:rsidRPr="007B5EDF">
        <w:rPr>
          <w:rFonts w:ascii="Arial" w:hAnsi="Arial" w:cs="Arial"/>
          <w:sz w:val="22"/>
          <w:szCs w:val="22"/>
        </w:rPr>
        <w:t xml:space="preserve">To reflect on my presentation made on 26.02.2020 regarding Amazon core values, I think the most suitable for me is to use the Gibbs model. The task was to write 500 words about one of Amazon values and critically </w:t>
      </w:r>
      <w:r w:rsidR="0068625B" w:rsidRPr="007B5EDF">
        <w:rPr>
          <w:rFonts w:ascii="Arial" w:hAnsi="Arial" w:cs="Arial"/>
          <w:sz w:val="22"/>
          <w:szCs w:val="22"/>
        </w:rPr>
        <w:t>analyze</w:t>
      </w:r>
      <w:r w:rsidRPr="007B5EDF">
        <w:rPr>
          <w:rFonts w:ascii="Arial" w:hAnsi="Arial" w:cs="Arial"/>
          <w:sz w:val="22"/>
          <w:szCs w:val="22"/>
        </w:rPr>
        <w:t xml:space="preserve"> it and to create a p</w:t>
      </w:r>
      <w:r w:rsidRPr="007B5EDF">
        <w:rPr>
          <w:rFonts w:ascii="Arial" w:hAnsi="Arial" w:cs="Arial"/>
          <w:sz w:val="22"/>
          <w:szCs w:val="22"/>
        </w:rPr>
        <w:t>oster in the end.</w:t>
      </w:r>
    </w:p>
    <w:p w14:paraId="4BA1B380"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One week before the deadline, I started my research on websites, books, journals, etc., to find different articles that could help me to support my claim. We were two people in the team, my partner and me.</w:t>
      </w:r>
    </w:p>
    <w:p w14:paraId="15701B41" w14:textId="77777777" w:rsidR="00270B8A" w:rsidRPr="007B5EDF" w:rsidRDefault="0007693E">
      <w:pPr>
        <w:spacing w:before="240" w:after="240"/>
        <w:rPr>
          <w:rFonts w:ascii="Arial" w:hAnsi="Arial" w:cs="Arial"/>
          <w:sz w:val="22"/>
          <w:szCs w:val="22"/>
        </w:rPr>
      </w:pPr>
      <w:bookmarkStart w:id="0" w:name="_GoBack"/>
      <w:bookmarkEnd w:id="0"/>
      <w:r w:rsidRPr="007B5EDF">
        <w:rPr>
          <w:rFonts w:ascii="Arial" w:hAnsi="Arial" w:cs="Arial"/>
          <w:sz w:val="22"/>
          <w:szCs w:val="22"/>
        </w:rPr>
        <w:t>We did the research for two diff</w:t>
      </w:r>
      <w:r w:rsidRPr="007B5EDF">
        <w:rPr>
          <w:rFonts w:ascii="Arial" w:hAnsi="Arial" w:cs="Arial"/>
          <w:sz w:val="22"/>
          <w:szCs w:val="22"/>
        </w:rPr>
        <w:t>erent organizations, but in the end, we've created a poster for both organizations.</w:t>
      </w:r>
    </w:p>
    <w:p w14:paraId="08D259B8"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Having a good working relationship and a positive approach was, in my opinion, the key to my on-time delivery, detail and confidence.</w:t>
      </w:r>
    </w:p>
    <w:p w14:paraId="08C897CD"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When I read the report guidance, I fel</w:t>
      </w:r>
      <w:r w:rsidRPr="007B5EDF">
        <w:rPr>
          <w:rFonts w:ascii="Arial" w:hAnsi="Arial" w:cs="Arial"/>
          <w:sz w:val="22"/>
          <w:szCs w:val="22"/>
        </w:rPr>
        <w:t>t a little insecure, and I was afraid that I wouldn't finish before the deadline. Even with all the research, the understanding of the task was a little unclear. Following this, I asked for support from my colleagues and tutor, and finally, everything made</w:t>
      </w:r>
      <w:r w:rsidRPr="007B5EDF">
        <w:rPr>
          <w:rFonts w:ascii="Arial" w:hAnsi="Arial" w:cs="Arial"/>
          <w:sz w:val="22"/>
          <w:szCs w:val="22"/>
        </w:rPr>
        <w:t xml:space="preserve"> sense, and I was able to finish and present my report. </w:t>
      </w:r>
    </w:p>
    <w:p w14:paraId="1274508B"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The feeling I had along with insecurity was a sense of panic of the approaching deadline. I was thinking of multiple avenues to help me finish the report in a timely manner. Fortunately, as mentioned</w:t>
      </w:r>
      <w:r w:rsidRPr="007B5EDF">
        <w:rPr>
          <w:rFonts w:ascii="Arial" w:hAnsi="Arial" w:cs="Arial"/>
          <w:sz w:val="22"/>
          <w:szCs w:val="22"/>
        </w:rPr>
        <w:t xml:space="preserve"> above the help of my colleagues and tutor was invaluable and ultimately put my mind at ease, which enabled me to complete the report.</w:t>
      </w:r>
    </w:p>
    <w:p w14:paraId="13429966"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If I'm thinking of what went well and what didn't, I can say that a little more research would have been helpful. By that</w:t>
      </w:r>
      <w:r w:rsidRPr="007B5EDF">
        <w:rPr>
          <w:rFonts w:ascii="Arial" w:hAnsi="Arial" w:cs="Arial"/>
          <w:sz w:val="22"/>
          <w:szCs w:val="22"/>
        </w:rPr>
        <w:t xml:space="preserve">, I mean more time spent in the library. A good thing was the help received from my colleagues and the trust that they had in me during my presentation. The presentation I felt was ultimately very good, and I was able to present the information clearly to </w:t>
      </w:r>
      <w:r w:rsidRPr="007B5EDF">
        <w:rPr>
          <w:rFonts w:ascii="Arial" w:hAnsi="Arial" w:cs="Arial"/>
          <w:sz w:val="22"/>
          <w:szCs w:val="22"/>
        </w:rPr>
        <w:t xml:space="preserve">the audience. </w:t>
      </w:r>
      <w:r w:rsidRPr="007B5EDF">
        <w:rPr>
          <w:rFonts w:ascii="Arial" w:hAnsi="Arial" w:cs="Arial"/>
          <w:sz w:val="22"/>
          <w:szCs w:val="22"/>
        </w:rPr>
        <w:lastRenderedPageBreak/>
        <w:t>Where I could have improved is increasing the research time that I dedicated to this report. I felt that I could have spent an extra few hours within the week, of which I will apply going forward.</w:t>
      </w:r>
    </w:p>
    <w:p w14:paraId="7D039AAB"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Before the presentation, I was quite confiden</w:t>
      </w:r>
      <w:r w:rsidRPr="007B5EDF">
        <w:rPr>
          <w:rFonts w:ascii="Arial" w:hAnsi="Arial" w:cs="Arial"/>
          <w:sz w:val="22"/>
          <w:szCs w:val="22"/>
        </w:rPr>
        <w:t xml:space="preserve">t but scared </w:t>
      </w:r>
      <w:proofErr w:type="gramStart"/>
      <w:r w:rsidRPr="007B5EDF">
        <w:rPr>
          <w:rFonts w:ascii="Arial" w:hAnsi="Arial" w:cs="Arial"/>
          <w:sz w:val="22"/>
          <w:szCs w:val="22"/>
        </w:rPr>
        <w:t>at the same time that</w:t>
      </w:r>
      <w:proofErr w:type="gramEnd"/>
      <w:r w:rsidRPr="007B5EDF">
        <w:rPr>
          <w:rFonts w:ascii="Arial" w:hAnsi="Arial" w:cs="Arial"/>
          <w:sz w:val="22"/>
          <w:szCs w:val="22"/>
        </w:rPr>
        <w:t xml:space="preserve"> I won't be able to present my report the way I suppose too. But after a deep breath, I started to present my point of view.</w:t>
      </w:r>
    </w:p>
    <w:p w14:paraId="0E51904E"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It went well, but I think that in the future everything could be better than it was. Before start</w:t>
      </w:r>
      <w:r w:rsidRPr="007B5EDF">
        <w:rPr>
          <w:rFonts w:ascii="Arial" w:hAnsi="Arial" w:cs="Arial"/>
          <w:sz w:val="22"/>
          <w:szCs w:val="22"/>
        </w:rPr>
        <w:t>ing my presentation, I was aware of the content that I was to present and whom I was presenting to. Assessing the situation allowed me to prepare in a way where I could effectively deliver the detail—understanding what was required from me regarding presen</w:t>
      </w:r>
      <w:r w:rsidRPr="007B5EDF">
        <w:rPr>
          <w:rFonts w:ascii="Arial" w:hAnsi="Arial" w:cs="Arial"/>
          <w:sz w:val="22"/>
          <w:szCs w:val="22"/>
        </w:rPr>
        <w:t>tation skills—being aware of the time that I needed to spend on the slide and conscious of the timings given that I had to follow.</w:t>
      </w:r>
    </w:p>
    <w:p w14:paraId="6A19AF50"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I've learned that I want to succeed. I need a lot of research. If I want my presentation to be the best one, I need to be foc</w:t>
      </w:r>
      <w:r w:rsidRPr="007B5EDF">
        <w:rPr>
          <w:rFonts w:ascii="Arial" w:hAnsi="Arial" w:cs="Arial"/>
          <w:sz w:val="22"/>
          <w:szCs w:val="22"/>
        </w:rPr>
        <w:t>used on what the task is, and I need a good understanding of it. I need to ensure that I dedicate adequate time in researching information for me to not rely solely on my colleagues for guidance, although I will continue to ask for support if needed.</w:t>
      </w:r>
    </w:p>
    <w:p w14:paraId="76678BFE"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 xml:space="preserve">If I </w:t>
      </w:r>
      <w:r w:rsidRPr="007B5EDF">
        <w:rPr>
          <w:rFonts w:ascii="Arial" w:hAnsi="Arial" w:cs="Arial"/>
          <w:sz w:val="22"/>
          <w:szCs w:val="22"/>
        </w:rPr>
        <w:t>was to present again, I would look to put a more structured plan in place for my personal development. Allocate set days and times for study/research. I can foresee that this method will help me manage my workloads better and will put me in a position to o</w:t>
      </w:r>
      <w:r w:rsidRPr="007B5EDF">
        <w:rPr>
          <w:rFonts w:ascii="Arial" w:hAnsi="Arial" w:cs="Arial"/>
          <w:sz w:val="22"/>
          <w:szCs w:val="22"/>
        </w:rPr>
        <w:t>ffer help to my colleagues.</w:t>
      </w:r>
    </w:p>
    <w:p w14:paraId="7D7279BE" w14:textId="73D14E70" w:rsidR="00270B8A" w:rsidRPr="007B5EDF" w:rsidRDefault="0007693E">
      <w:pPr>
        <w:spacing w:before="240" w:after="240"/>
        <w:rPr>
          <w:rFonts w:ascii="Arial" w:hAnsi="Arial" w:cs="Arial"/>
          <w:sz w:val="22"/>
          <w:szCs w:val="22"/>
        </w:rPr>
      </w:pPr>
      <w:r w:rsidRPr="007B5EDF">
        <w:rPr>
          <w:rFonts w:ascii="Arial" w:hAnsi="Arial" w:cs="Arial"/>
          <w:sz w:val="22"/>
          <w:szCs w:val="22"/>
        </w:rPr>
        <w:t xml:space="preserve">In conclusion, according to Barret's model, my values are a good fit within </w:t>
      </w:r>
      <w:r w:rsidR="00C434D8">
        <w:rPr>
          <w:rFonts w:ascii="Arial" w:hAnsi="Arial" w:cs="Arial"/>
          <w:sz w:val="22"/>
          <w:szCs w:val="22"/>
        </w:rPr>
        <w:t>A</w:t>
      </w:r>
      <w:r w:rsidRPr="007B5EDF">
        <w:rPr>
          <w:rFonts w:ascii="Arial" w:hAnsi="Arial" w:cs="Arial"/>
          <w:sz w:val="22"/>
          <w:szCs w:val="22"/>
        </w:rPr>
        <w:t xml:space="preserve">mazon core values and </w:t>
      </w:r>
      <w:r w:rsidR="00C434D8">
        <w:rPr>
          <w:rFonts w:ascii="Arial" w:hAnsi="Arial" w:cs="Arial"/>
          <w:sz w:val="22"/>
          <w:szCs w:val="22"/>
        </w:rPr>
        <w:t>P</w:t>
      </w:r>
      <w:r w:rsidRPr="007B5EDF">
        <w:rPr>
          <w:rFonts w:ascii="Arial" w:hAnsi="Arial" w:cs="Arial"/>
          <w:sz w:val="22"/>
          <w:szCs w:val="22"/>
        </w:rPr>
        <w:t xml:space="preserve">rinciples that the company adheres to. My value of </w:t>
      </w:r>
      <w:r w:rsidRPr="007B5EDF">
        <w:rPr>
          <w:rFonts w:ascii="Arial" w:hAnsi="Arial" w:cs="Arial"/>
          <w:sz w:val="22"/>
          <w:szCs w:val="22"/>
        </w:rPr>
        <w:t>fostering a two-way exchange of ideas helps me to create understanding and c</w:t>
      </w:r>
      <w:r w:rsidRPr="007B5EDF">
        <w:rPr>
          <w:rFonts w:ascii="Arial" w:hAnsi="Arial" w:cs="Arial"/>
          <w:sz w:val="22"/>
          <w:szCs w:val="22"/>
        </w:rPr>
        <w:t xml:space="preserve">onnection. Is </w:t>
      </w:r>
      <w:proofErr w:type="gramStart"/>
      <w:r w:rsidRPr="007B5EDF">
        <w:rPr>
          <w:rFonts w:ascii="Arial" w:hAnsi="Arial" w:cs="Arial"/>
          <w:sz w:val="22"/>
          <w:szCs w:val="22"/>
        </w:rPr>
        <w:t>similar to</w:t>
      </w:r>
      <w:proofErr w:type="gramEnd"/>
      <w:r w:rsidRPr="007B5EDF">
        <w:rPr>
          <w:rFonts w:ascii="Arial" w:hAnsi="Arial" w:cs="Arial"/>
          <w:sz w:val="22"/>
          <w:szCs w:val="22"/>
        </w:rPr>
        <w:t xml:space="preserve"> that of Amazon's core value of insisting on the </w:t>
      </w:r>
      <w:r w:rsidR="00C434D8">
        <w:rPr>
          <w:rFonts w:ascii="Arial" w:hAnsi="Arial" w:cs="Arial"/>
          <w:sz w:val="22"/>
          <w:szCs w:val="22"/>
        </w:rPr>
        <w:t>H</w:t>
      </w:r>
      <w:r w:rsidRPr="007B5EDF">
        <w:rPr>
          <w:rFonts w:ascii="Arial" w:hAnsi="Arial" w:cs="Arial"/>
          <w:sz w:val="22"/>
          <w:szCs w:val="22"/>
        </w:rPr>
        <w:t xml:space="preserve">ighest </w:t>
      </w:r>
      <w:r w:rsidR="00C434D8">
        <w:rPr>
          <w:rFonts w:ascii="Arial" w:hAnsi="Arial" w:cs="Arial"/>
          <w:sz w:val="22"/>
          <w:szCs w:val="22"/>
        </w:rPr>
        <w:t>S</w:t>
      </w:r>
      <w:r w:rsidRPr="007B5EDF">
        <w:rPr>
          <w:rFonts w:ascii="Arial" w:hAnsi="Arial" w:cs="Arial"/>
          <w:sz w:val="22"/>
          <w:szCs w:val="22"/>
        </w:rPr>
        <w:t>tandards. Which is where I try to identify new ways to learn and gain a better understanding of effective communication to help me and my colleagues maintain high quality- wo</w:t>
      </w:r>
      <w:r w:rsidRPr="007B5EDF">
        <w:rPr>
          <w:rFonts w:ascii="Arial" w:hAnsi="Arial" w:cs="Arial"/>
          <w:sz w:val="22"/>
          <w:szCs w:val="22"/>
        </w:rPr>
        <w:t xml:space="preserve">rk. </w:t>
      </w:r>
    </w:p>
    <w:p w14:paraId="2BB57293" w14:textId="2CE20976" w:rsidR="00270B8A" w:rsidRPr="007B5EDF" w:rsidRDefault="0007693E">
      <w:pPr>
        <w:spacing w:before="240" w:after="240"/>
        <w:rPr>
          <w:rFonts w:ascii="Arial" w:hAnsi="Arial" w:cs="Arial"/>
          <w:sz w:val="22"/>
          <w:szCs w:val="22"/>
        </w:rPr>
      </w:pPr>
      <w:r w:rsidRPr="007B5EDF">
        <w:rPr>
          <w:rFonts w:ascii="Arial" w:hAnsi="Arial" w:cs="Arial"/>
          <w:sz w:val="22"/>
          <w:szCs w:val="22"/>
        </w:rPr>
        <w:t xml:space="preserve">My values of demonstrate dedication in all that I do and </w:t>
      </w:r>
      <w:r w:rsidR="00C434D8">
        <w:rPr>
          <w:rFonts w:ascii="Arial" w:hAnsi="Arial" w:cs="Arial"/>
          <w:sz w:val="22"/>
          <w:szCs w:val="22"/>
        </w:rPr>
        <w:t>l</w:t>
      </w:r>
      <w:r w:rsidRPr="007B5EDF">
        <w:rPr>
          <w:rFonts w:ascii="Arial" w:hAnsi="Arial" w:cs="Arial"/>
          <w:sz w:val="22"/>
          <w:szCs w:val="22"/>
        </w:rPr>
        <w:t>iving with passion and a can-do spirit are important to me. These reflect the value of</w:t>
      </w:r>
      <w:r w:rsidRPr="007B5EDF">
        <w:rPr>
          <w:rFonts w:ascii="Arial" w:hAnsi="Arial" w:cs="Arial"/>
          <w:sz w:val="22"/>
          <w:szCs w:val="22"/>
        </w:rPr>
        <w:t xml:space="preserve"> Earn trust within Amazon, which is where we listen attentively, speak candidly, and treat others respectfu</w:t>
      </w:r>
      <w:r w:rsidRPr="007B5EDF">
        <w:rPr>
          <w:rFonts w:ascii="Arial" w:hAnsi="Arial" w:cs="Arial"/>
          <w:sz w:val="22"/>
          <w:szCs w:val="22"/>
        </w:rPr>
        <w:t>lly. They are vocally self-critical, even when doing so is awkward or embarrassing. Having the dedication will show the effort that I make and inspire others to follow my lead.</w:t>
      </w:r>
    </w:p>
    <w:p w14:paraId="6AF93150" w14:textId="38775127" w:rsidR="00270B8A" w:rsidRPr="007B5EDF" w:rsidRDefault="0007693E">
      <w:pPr>
        <w:spacing w:before="240" w:after="240"/>
        <w:rPr>
          <w:rFonts w:ascii="Arial" w:hAnsi="Arial" w:cs="Arial"/>
          <w:sz w:val="22"/>
          <w:szCs w:val="22"/>
        </w:rPr>
      </w:pPr>
      <w:r w:rsidRPr="007B5EDF">
        <w:rPr>
          <w:rFonts w:ascii="Arial" w:hAnsi="Arial" w:cs="Arial"/>
          <w:sz w:val="22"/>
          <w:szCs w:val="22"/>
        </w:rPr>
        <w:t>The final value to discuss I stay calm in times of frustration, and I am willin</w:t>
      </w:r>
      <w:r w:rsidRPr="007B5EDF">
        <w:rPr>
          <w:rFonts w:ascii="Arial" w:hAnsi="Arial" w:cs="Arial"/>
          <w:sz w:val="22"/>
          <w:szCs w:val="22"/>
        </w:rPr>
        <w:t>g to wait for things to come to fruition. Building confidence in others and wanting others to feel they can rely on me are key factors in my interaction</w:t>
      </w:r>
      <w:r w:rsidRPr="007B5EDF">
        <w:rPr>
          <w:rFonts w:ascii="Arial" w:hAnsi="Arial" w:cs="Arial"/>
          <w:sz w:val="22"/>
          <w:szCs w:val="22"/>
        </w:rPr>
        <w:t>. This aligns with the Amazon value of 'Bias for Action'. This is where speed matters in business. Many</w:t>
      </w:r>
      <w:r w:rsidRPr="007B5EDF">
        <w:rPr>
          <w:rFonts w:ascii="Arial" w:hAnsi="Arial" w:cs="Arial"/>
          <w:sz w:val="22"/>
          <w:szCs w:val="22"/>
        </w:rPr>
        <w:t xml:space="preserve"> decisions and actions are reversible and do not need extensive study. Calculated risk-taking is valued.</w:t>
      </w:r>
    </w:p>
    <w:p w14:paraId="26C9BDBB" w14:textId="1CBED999" w:rsidR="00270B8A" w:rsidRPr="007B5EDF" w:rsidRDefault="0007693E">
      <w:pPr>
        <w:spacing w:before="240" w:after="240"/>
        <w:rPr>
          <w:rFonts w:ascii="Arial" w:hAnsi="Arial" w:cs="Arial"/>
          <w:sz w:val="22"/>
          <w:szCs w:val="22"/>
        </w:rPr>
      </w:pPr>
      <w:r w:rsidRPr="007B5EDF">
        <w:rPr>
          <w:rFonts w:ascii="Arial" w:hAnsi="Arial" w:cs="Arial"/>
          <w:sz w:val="22"/>
          <w:szCs w:val="22"/>
        </w:rPr>
        <w:t>In conclusion, I would state that my values align quite well with Amazon's core values. Therefore, I am well suited to work for such a company.</w:t>
      </w:r>
    </w:p>
    <w:p w14:paraId="6B11A967" w14:textId="1005DFB7" w:rsidR="007B5EDF" w:rsidRDefault="0007693E">
      <w:pPr>
        <w:spacing w:before="240" w:after="240"/>
        <w:rPr>
          <w:rFonts w:ascii="Arial" w:hAnsi="Arial" w:cs="Arial"/>
          <w:sz w:val="22"/>
          <w:szCs w:val="22"/>
        </w:rPr>
      </w:pPr>
      <w:r w:rsidRPr="007B5EDF">
        <w:rPr>
          <w:rFonts w:ascii="Arial" w:hAnsi="Arial" w:cs="Arial"/>
          <w:sz w:val="22"/>
          <w:szCs w:val="22"/>
        </w:rPr>
        <w:t>(Surv</w:t>
      </w:r>
      <w:r w:rsidRPr="007B5EDF">
        <w:rPr>
          <w:rFonts w:ascii="Arial" w:hAnsi="Arial" w:cs="Arial"/>
          <w:sz w:val="22"/>
          <w:szCs w:val="22"/>
        </w:rPr>
        <w:t>ey.valuescentre.com, 2020</w:t>
      </w:r>
      <w:r w:rsidR="007B5EDF">
        <w:rPr>
          <w:rFonts w:ascii="Arial" w:hAnsi="Arial" w:cs="Arial"/>
          <w:sz w:val="22"/>
          <w:szCs w:val="22"/>
        </w:rPr>
        <w:t>)</w:t>
      </w:r>
    </w:p>
    <w:p w14:paraId="5C56C35F" w14:textId="07920675" w:rsidR="007B5EDF" w:rsidRDefault="007B5EDF">
      <w:pPr>
        <w:spacing w:before="240" w:after="240"/>
        <w:rPr>
          <w:rFonts w:ascii="Arial" w:hAnsi="Arial" w:cs="Arial"/>
          <w:sz w:val="22"/>
          <w:szCs w:val="22"/>
        </w:rPr>
      </w:pPr>
    </w:p>
    <w:p w14:paraId="74C056FB" w14:textId="77777777" w:rsidR="007B5EDF" w:rsidRPr="007B5EDF" w:rsidRDefault="007B5EDF">
      <w:pPr>
        <w:spacing w:before="240" w:after="240"/>
        <w:rPr>
          <w:rFonts w:ascii="Arial" w:hAnsi="Arial" w:cs="Arial"/>
          <w:sz w:val="22"/>
          <w:szCs w:val="22"/>
        </w:rPr>
      </w:pPr>
    </w:p>
    <w:p w14:paraId="4B8A9B23" w14:textId="77777777" w:rsidR="007B5EDF" w:rsidRDefault="007B5EDF">
      <w:pPr>
        <w:spacing w:before="240" w:after="240"/>
        <w:rPr>
          <w:rFonts w:ascii="Arial" w:hAnsi="Arial" w:cs="Arial"/>
          <w:sz w:val="22"/>
          <w:szCs w:val="22"/>
        </w:rPr>
      </w:pPr>
    </w:p>
    <w:p w14:paraId="30C3B0EE" w14:textId="5DEF9742" w:rsidR="00270B8A" w:rsidRPr="007B5EDF" w:rsidRDefault="0007693E">
      <w:pPr>
        <w:spacing w:before="240" w:after="240"/>
        <w:rPr>
          <w:rFonts w:ascii="Arial" w:hAnsi="Arial" w:cs="Arial"/>
          <w:sz w:val="22"/>
          <w:szCs w:val="22"/>
        </w:rPr>
      </w:pPr>
      <w:r w:rsidRPr="007B5EDF">
        <w:rPr>
          <w:rFonts w:ascii="Arial" w:hAnsi="Arial" w:cs="Arial"/>
          <w:sz w:val="22"/>
          <w:szCs w:val="22"/>
        </w:rPr>
        <w:t>References:</w:t>
      </w:r>
    </w:p>
    <w:p w14:paraId="5E676D8E" w14:textId="77777777" w:rsidR="00270B8A" w:rsidRPr="007B5EDF" w:rsidRDefault="00270B8A">
      <w:pPr>
        <w:spacing w:before="240" w:after="240"/>
        <w:rPr>
          <w:rFonts w:ascii="Arial" w:hAnsi="Arial" w:cs="Arial"/>
          <w:sz w:val="22"/>
          <w:szCs w:val="22"/>
        </w:rPr>
      </w:pPr>
    </w:p>
    <w:p w14:paraId="40E2CB49"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 xml:space="preserve">Open.ac.uk. (2020). Self-reflection | The Open University &amp; Unison in Partnership. [online] Available at: </w:t>
      </w:r>
      <w:r w:rsidRPr="007B5EDF">
        <w:rPr>
          <w:rFonts w:ascii="Arial" w:hAnsi="Arial" w:cs="Arial"/>
          <w:sz w:val="22"/>
          <w:szCs w:val="22"/>
        </w:rPr>
        <w:t>http://www.open.ac.uk/choose/unison/develop/my-skills/self-reflection [Accessed 2 Mar. 2020].</w:t>
      </w:r>
    </w:p>
    <w:p w14:paraId="579D7C2C" w14:textId="77777777" w:rsidR="00270B8A" w:rsidRPr="007B5EDF" w:rsidRDefault="00270B8A">
      <w:pPr>
        <w:spacing w:before="240" w:after="240"/>
        <w:rPr>
          <w:rFonts w:ascii="Arial" w:hAnsi="Arial" w:cs="Arial"/>
          <w:sz w:val="22"/>
          <w:szCs w:val="22"/>
        </w:rPr>
      </w:pPr>
    </w:p>
    <w:p w14:paraId="4FB176DB"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The University of Edinburgh. (2020). Gibbs' reflective cycle. [online] Available at: https://www.ed.ac.uk/reflection/reflectors-toolkit/reflecting-on-experience/</w:t>
      </w:r>
      <w:r w:rsidRPr="007B5EDF">
        <w:rPr>
          <w:rFonts w:ascii="Arial" w:hAnsi="Arial" w:cs="Arial"/>
          <w:sz w:val="22"/>
          <w:szCs w:val="22"/>
        </w:rPr>
        <w:t>gibbs-reflective-cycle [Accessed 4 Mar. 2020].</w:t>
      </w:r>
    </w:p>
    <w:p w14:paraId="66298559" w14:textId="77777777" w:rsidR="00270B8A" w:rsidRPr="007B5EDF" w:rsidRDefault="00270B8A">
      <w:pPr>
        <w:spacing w:before="240" w:after="240"/>
        <w:rPr>
          <w:rFonts w:ascii="Arial" w:hAnsi="Arial" w:cs="Arial"/>
          <w:sz w:val="22"/>
          <w:szCs w:val="22"/>
        </w:rPr>
      </w:pPr>
    </w:p>
    <w:p w14:paraId="61EDA6B5"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University, O. (2020). Reflective writing: About Gibbs reflective cycle - Oxford Brookes University. [online] Brookes.ac.uk. Available at: https://www.brookes.ac.uk/students/upgrade/study-skills/reflective-wr</w:t>
      </w:r>
      <w:r w:rsidRPr="007B5EDF">
        <w:rPr>
          <w:rFonts w:ascii="Arial" w:hAnsi="Arial" w:cs="Arial"/>
          <w:sz w:val="22"/>
          <w:szCs w:val="22"/>
        </w:rPr>
        <w:t>iting-gibbs/ [Accessed 5 Mar. 2020].</w:t>
      </w:r>
    </w:p>
    <w:p w14:paraId="752165DC" w14:textId="77777777" w:rsidR="00270B8A" w:rsidRPr="007B5EDF" w:rsidRDefault="00270B8A">
      <w:pPr>
        <w:spacing w:before="240" w:after="240"/>
        <w:rPr>
          <w:rFonts w:ascii="Arial" w:hAnsi="Arial" w:cs="Arial"/>
          <w:sz w:val="22"/>
          <w:szCs w:val="22"/>
        </w:rPr>
      </w:pPr>
    </w:p>
    <w:p w14:paraId="1D4DAFA5"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Survey.valuescentre.com. (2020). Personal Values Assessment. [online] Available at: https://survey.valuescentre.com/survey.html?id=s1TAEQUStmw00Xkb9ByK_B4E3lIuZOgB0EGag0Ki1CIOvC8MbC5eSA&amp;locale=en [Accessed 5 Mar. 2020]</w:t>
      </w:r>
      <w:r w:rsidRPr="007B5EDF">
        <w:rPr>
          <w:rFonts w:ascii="Arial" w:hAnsi="Arial" w:cs="Arial"/>
          <w:sz w:val="22"/>
          <w:szCs w:val="22"/>
        </w:rPr>
        <w:t>.</w:t>
      </w:r>
    </w:p>
    <w:p w14:paraId="48581732" w14:textId="77777777" w:rsidR="00270B8A" w:rsidRPr="007B5EDF" w:rsidRDefault="00270B8A">
      <w:pPr>
        <w:spacing w:before="240" w:after="240"/>
        <w:rPr>
          <w:rFonts w:ascii="Arial" w:hAnsi="Arial" w:cs="Arial"/>
          <w:sz w:val="22"/>
          <w:szCs w:val="22"/>
        </w:rPr>
      </w:pPr>
    </w:p>
    <w:p w14:paraId="767EB33A" w14:textId="77777777" w:rsidR="00270B8A" w:rsidRPr="007B5EDF" w:rsidRDefault="0007693E">
      <w:pPr>
        <w:spacing w:before="240" w:after="240"/>
        <w:rPr>
          <w:rFonts w:ascii="Arial" w:hAnsi="Arial" w:cs="Arial"/>
          <w:sz w:val="22"/>
          <w:szCs w:val="22"/>
        </w:rPr>
      </w:pPr>
      <w:r w:rsidRPr="007B5EDF">
        <w:rPr>
          <w:rFonts w:ascii="Arial" w:hAnsi="Arial" w:cs="Arial"/>
          <w:sz w:val="22"/>
          <w:szCs w:val="22"/>
        </w:rPr>
        <w:t>amazon.jobs. (2020). Amazon's global career site. [online] Available at: https://www.amazon.jobs/en/principles [Accessed 5 Mar. 2020].</w:t>
      </w:r>
    </w:p>
    <w:p w14:paraId="75AE9EA5" w14:textId="77777777" w:rsidR="00270B8A" w:rsidRPr="007B5EDF" w:rsidRDefault="00270B8A">
      <w:pPr>
        <w:spacing w:before="240" w:after="240"/>
        <w:rPr>
          <w:rFonts w:ascii="Arial" w:hAnsi="Arial" w:cs="Arial"/>
          <w:sz w:val="22"/>
          <w:szCs w:val="22"/>
        </w:rPr>
      </w:pPr>
    </w:p>
    <w:p w14:paraId="47091368" w14:textId="77777777" w:rsidR="00270B8A" w:rsidRPr="007B5EDF" w:rsidRDefault="00270B8A">
      <w:pPr>
        <w:spacing w:before="240" w:after="240"/>
        <w:rPr>
          <w:rFonts w:ascii="Arial" w:hAnsi="Arial" w:cs="Arial"/>
          <w:sz w:val="22"/>
          <w:szCs w:val="22"/>
        </w:rPr>
      </w:pPr>
    </w:p>
    <w:sectPr w:rsidR="00270B8A" w:rsidRPr="007B5EDF">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5A34B" w14:textId="77777777" w:rsidR="0007693E" w:rsidRDefault="0007693E" w:rsidP="0068625B">
      <w:r>
        <w:separator/>
      </w:r>
    </w:p>
  </w:endnote>
  <w:endnote w:type="continuationSeparator" w:id="0">
    <w:p w14:paraId="536FC7B1" w14:textId="77777777" w:rsidR="0007693E" w:rsidRDefault="0007693E" w:rsidP="00686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72FD8" w14:textId="77777777" w:rsidR="0007693E" w:rsidRDefault="0007693E" w:rsidP="0068625B">
      <w:r>
        <w:separator/>
      </w:r>
    </w:p>
  </w:footnote>
  <w:footnote w:type="continuationSeparator" w:id="0">
    <w:p w14:paraId="2ADAC432" w14:textId="77777777" w:rsidR="0007693E" w:rsidRDefault="0007693E" w:rsidP="0068625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70B8A"/>
    <w:rsid w:val="0004599C"/>
    <w:rsid w:val="0007693E"/>
    <w:rsid w:val="001E1627"/>
    <w:rsid w:val="00270B8A"/>
    <w:rsid w:val="0068625B"/>
    <w:rsid w:val="007A4486"/>
    <w:rsid w:val="007B5EDF"/>
    <w:rsid w:val="00BB659A"/>
    <w:rsid w:val="00C434D8"/>
    <w:rsid w:val="00D314ED"/>
    <w:rsid w:val="00EF11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962"/>
  <w15:docId w15:val="{3A0C26C2-C4EA-534F-BECF-2CDAD316C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625B"/>
    <w:pPr>
      <w:tabs>
        <w:tab w:val="center" w:pos="4513"/>
        <w:tab w:val="right" w:pos="9026"/>
      </w:tabs>
    </w:pPr>
  </w:style>
  <w:style w:type="character" w:customStyle="1" w:styleId="HeaderChar">
    <w:name w:val="Header Char"/>
    <w:basedOn w:val="DefaultParagraphFont"/>
    <w:link w:val="Header"/>
    <w:uiPriority w:val="99"/>
    <w:rsid w:val="0068625B"/>
    <w:rPr>
      <w:sz w:val="24"/>
      <w:szCs w:val="24"/>
    </w:rPr>
  </w:style>
  <w:style w:type="paragraph" w:styleId="Footer">
    <w:name w:val="footer"/>
    <w:basedOn w:val="Normal"/>
    <w:link w:val="FooterChar"/>
    <w:uiPriority w:val="99"/>
    <w:unhideWhenUsed/>
    <w:rsid w:val="0068625B"/>
    <w:pPr>
      <w:tabs>
        <w:tab w:val="center" w:pos="4513"/>
        <w:tab w:val="right" w:pos="9026"/>
      </w:tabs>
    </w:pPr>
  </w:style>
  <w:style w:type="character" w:customStyle="1" w:styleId="FooterChar">
    <w:name w:val="Footer Char"/>
    <w:basedOn w:val="DefaultParagraphFont"/>
    <w:link w:val="Footer"/>
    <w:uiPriority w:val="99"/>
    <w:rsid w:val="0068625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4</Pages>
  <Words>1138</Words>
  <Characters>6489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Alina Grigorean</cp:lastModifiedBy>
  <cp:revision>5</cp:revision>
  <dcterms:created xsi:type="dcterms:W3CDTF">2020-03-06T10:08:00Z</dcterms:created>
  <dcterms:modified xsi:type="dcterms:W3CDTF">2020-03-06T12:10:00Z</dcterms:modified>
</cp:coreProperties>
</file>