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6A62E20" wp14:paraId="3DF4C77A" wp14:textId="4295EAB9">
      <w:pPr>
        <w:spacing w:before="222" w:beforeAutospacing="off" w:after="240" w:afterAutospacing="off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46A62E20" w:rsidR="5E35B29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1 x Essay (2000 words) 50%</w:t>
      </w:r>
    </w:p>
    <w:p xmlns:wp14="http://schemas.microsoft.com/office/word/2010/wordml" w:rsidP="46A62E20" wp14:paraId="5E5787A5" wp14:textId="7DD92E57">
      <w:pPr>
        <w:spacing w:before="222" w:beforeAutospacing="off" w:after="240" w:afterAutospacing="off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46A62E20" w:rsidR="5E35B29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discussion on the nature and direction of your chosen discipline and their relationship within the wider range of humanities.</w:t>
      </w:r>
    </w:p>
    <w:p w:rsidR="5E35B296" w:rsidRDefault="5E35B296" w14:paraId="2A386C28" w14:textId="47901746">
      <w:r w:rsidR="5E35B296">
        <w:rPr/>
        <w:t xml:space="preserve">History as a discipline, </w:t>
      </w:r>
      <w:r w:rsidR="2A79A2A5">
        <w:rPr/>
        <w:t xml:space="preserve">plays </w:t>
      </w:r>
      <w:r w:rsidR="5E35B296">
        <w:rPr/>
        <w:t xml:space="preserve">a </w:t>
      </w:r>
      <w:r w:rsidR="03E9DDD5">
        <w:rPr/>
        <w:t xml:space="preserve">central </w:t>
      </w:r>
      <w:r w:rsidR="43F1E2A4">
        <w:rPr/>
        <w:t>role</w:t>
      </w:r>
      <w:r w:rsidR="43F1E2A4">
        <w:rPr/>
        <w:t xml:space="preserve"> </w:t>
      </w:r>
      <w:r w:rsidR="03E9DDD5">
        <w:rPr/>
        <w:t xml:space="preserve">within the humanities. </w:t>
      </w:r>
      <w:r w:rsidR="674BDAD4">
        <w:rPr/>
        <w:t xml:space="preserve">History </w:t>
      </w:r>
      <w:r w:rsidR="03E9DDD5">
        <w:rPr/>
        <w:t xml:space="preserve">is not </w:t>
      </w:r>
      <w:r w:rsidR="393A438C">
        <w:rPr/>
        <w:t xml:space="preserve">just </w:t>
      </w:r>
      <w:r w:rsidR="03E9DDD5">
        <w:rPr/>
        <w:t xml:space="preserve">the study of past events, but it is </w:t>
      </w:r>
      <w:r w:rsidR="06167BC3">
        <w:rPr/>
        <w:t xml:space="preserve">also an informative </w:t>
      </w:r>
      <w:r w:rsidR="1BF7006C">
        <w:rPr/>
        <w:t xml:space="preserve">practice which is </w:t>
      </w:r>
      <w:r w:rsidR="5BF058FE">
        <w:rPr/>
        <w:t xml:space="preserve">focussed on the </w:t>
      </w:r>
      <w:r w:rsidR="1BF7006C">
        <w:rPr/>
        <w:t xml:space="preserve">understanding </w:t>
      </w:r>
      <w:r w:rsidR="08B06D56">
        <w:rPr/>
        <w:t xml:space="preserve">of </w:t>
      </w:r>
      <w:r w:rsidR="1BF7006C">
        <w:rPr/>
        <w:t xml:space="preserve">human </w:t>
      </w:r>
      <w:r w:rsidR="43B4F20E">
        <w:rPr/>
        <w:t xml:space="preserve">experience over time. The nature of history, </w:t>
      </w:r>
      <w:r w:rsidR="70025850">
        <w:rPr/>
        <w:t xml:space="preserve">what it is, how it is constructed, and whether it follows a certain direction, </w:t>
      </w:r>
      <w:r w:rsidR="18B47680">
        <w:rPr/>
        <w:t xml:space="preserve">has been debated for a long time within the field known as the philosophy of history. At the same time, </w:t>
      </w:r>
      <w:r w:rsidR="5365E196">
        <w:rPr/>
        <w:t xml:space="preserve">history has always been deeply connected with other humanities such as archaeology and philosophy, which all </w:t>
      </w:r>
      <w:r w:rsidR="3E472D70">
        <w:rPr/>
        <w:t xml:space="preserve">give key </w:t>
      </w:r>
      <w:r w:rsidR="5365E196">
        <w:rPr/>
        <w:t>methods</w:t>
      </w:r>
      <w:r w:rsidR="429E7BFE">
        <w:rPr/>
        <w:t xml:space="preserve"> and</w:t>
      </w:r>
      <w:r w:rsidR="5365E196">
        <w:rPr/>
        <w:t xml:space="preserve"> theories to</w:t>
      </w:r>
      <w:r w:rsidR="6D6ED3D1">
        <w:rPr/>
        <w:t xml:space="preserve"> society. </w:t>
      </w:r>
      <w:r w:rsidR="711AA054">
        <w:rPr/>
        <w:t xml:space="preserve">This essay will examine the nature and direction of history by exploring </w:t>
      </w:r>
      <w:r w:rsidR="597E988F">
        <w:rPr/>
        <w:t xml:space="preserve">the foundations, </w:t>
      </w:r>
      <w:r w:rsidR="705903E2">
        <w:rPr/>
        <w:t>the</w:t>
      </w:r>
      <w:r w:rsidR="597E988F">
        <w:rPr/>
        <w:t xml:space="preserve"> relationship with historiography and the debates surrounding historical progress and causation. I will then</w:t>
      </w:r>
      <w:r w:rsidR="6C316515">
        <w:rPr/>
        <w:t xml:space="preserve"> analyse how history </w:t>
      </w:r>
      <w:r w:rsidR="717C53CC">
        <w:rPr/>
        <w:t xml:space="preserve">combines </w:t>
      </w:r>
      <w:r w:rsidR="6C316515">
        <w:rPr/>
        <w:t xml:space="preserve">with other humanities, particularly archaeology and philosophy which will </w:t>
      </w:r>
      <w:r w:rsidR="699FD3E4">
        <w:rPr/>
        <w:t xml:space="preserve">prove </w:t>
      </w:r>
      <w:r w:rsidR="6C316515">
        <w:rPr/>
        <w:t xml:space="preserve">that history is not an isolated discipline but </w:t>
      </w:r>
      <w:r w:rsidR="2BDADD74">
        <w:rPr/>
        <w:t xml:space="preserve">part of a broader intellectual ecosystem. </w:t>
      </w:r>
      <w:r w:rsidR="282E33C9">
        <w:rPr/>
        <w:t>T</w:t>
      </w:r>
      <w:r w:rsidR="327887C4">
        <w:rPr/>
        <w:t xml:space="preserve">his essay will argue that history is </w:t>
      </w:r>
      <w:r w:rsidR="77423E25">
        <w:rPr/>
        <w:t xml:space="preserve">a structured and </w:t>
      </w:r>
      <w:r w:rsidR="56AC94C1">
        <w:rPr/>
        <w:t>evidence-based</w:t>
      </w:r>
      <w:r w:rsidR="77423E25">
        <w:rPr/>
        <w:t xml:space="preserve"> discipline, which is shaped by both </w:t>
      </w:r>
      <w:r w:rsidR="753779A5">
        <w:rPr/>
        <w:t xml:space="preserve">factual </w:t>
      </w:r>
      <w:r w:rsidR="38EF667E">
        <w:rPr/>
        <w:t xml:space="preserve">data and </w:t>
      </w:r>
      <w:r w:rsidR="63AE93A9">
        <w:rPr/>
        <w:t>profe</w:t>
      </w:r>
      <w:r w:rsidR="38EF667E">
        <w:rPr/>
        <w:t>s</w:t>
      </w:r>
      <w:r w:rsidR="63AE93A9">
        <w:rPr/>
        <w:t>sional opinion</w:t>
      </w:r>
      <w:r w:rsidR="38EF667E">
        <w:rPr/>
        <w:t xml:space="preserve">. Its direction is not fixed, but it is </w:t>
      </w:r>
      <w:r w:rsidR="31E750E8">
        <w:rPr/>
        <w:t>dependent</w:t>
      </w:r>
      <w:r w:rsidR="38EF667E">
        <w:rPr/>
        <w:t xml:space="preserve"> upon human </w:t>
      </w:r>
      <w:r w:rsidR="22BC65FA">
        <w:rPr/>
        <w:t>a</w:t>
      </w:r>
      <w:r w:rsidR="3F17057B">
        <w:rPr/>
        <w:t xml:space="preserve">ction </w:t>
      </w:r>
      <w:r w:rsidR="22BC65FA">
        <w:rPr/>
        <w:t xml:space="preserve">and </w:t>
      </w:r>
      <w:r w:rsidR="0228D167">
        <w:rPr/>
        <w:t>perspective</w:t>
      </w:r>
      <w:r w:rsidR="22BC65FA">
        <w:rPr/>
        <w:t xml:space="preserve">. </w:t>
      </w:r>
    </w:p>
    <w:p w:rsidR="76AE9624" w:rsidP="46A62E20" w:rsidRDefault="76AE9624" w14:paraId="2AF98204" w14:textId="1A02A3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6AE9624">
        <w:rPr/>
        <w:t>As a simple definition</w:t>
      </w:r>
      <w:r w:rsidR="2783A2EE">
        <w:rPr/>
        <w:t xml:space="preserve">, history is </w:t>
      </w:r>
      <w:r w:rsidR="736F33D5">
        <w:rPr/>
        <w:t>known</w:t>
      </w:r>
      <w:r w:rsidR="2783A2EE">
        <w:rPr/>
        <w:t xml:space="preserve"> as the study of the past. </w:t>
      </w:r>
      <w:r w:rsidR="00559C8C">
        <w:rPr/>
        <w:t>However, this definition is</w:t>
      </w:r>
      <w:r w:rsidR="380CF499">
        <w:rPr/>
        <w:t xml:space="preserve"> not quite </w:t>
      </w:r>
      <w:r w:rsidR="380CF499">
        <w:rPr/>
        <w:t>accurate</w:t>
      </w:r>
      <w:r w:rsidR="380CF499">
        <w:rPr/>
        <w:t xml:space="preserve"> if you </w:t>
      </w:r>
      <w:r w:rsidR="380CF499">
        <w:rPr/>
        <w:t>don</w:t>
      </w:r>
      <w:r w:rsidR="36A34AC6">
        <w:rPr/>
        <w:t>’</w:t>
      </w:r>
      <w:r w:rsidR="380CF499">
        <w:rPr/>
        <w:t>t</w:t>
      </w:r>
      <w:r w:rsidR="380CF499">
        <w:rPr/>
        <w:t xml:space="preserve"> </w:t>
      </w:r>
      <w:r w:rsidR="00559C8C">
        <w:rPr/>
        <w:t>acknowledg</w:t>
      </w:r>
      <w:r w:rsidR="27694C4F">
        <w:rPr/>
        <w:t>e</w:t>
      </w:r>
      <w:r w:rsidR="00559C8C">
        <w:rPr/>
        <w:t xml:space="preserve"> the role of interpretation. Unlike </w:t>
      </w:r>
      <w:r w:rsidR="048589EA">
        <w:rPr/>
        <w:t>in</w:t>
      </w:r>
      <w:r w:rsidR="00559C8C">
        <w:rPr/>
        <w:t xml:space="preserve"> science</w:t>
      </w:r>
      <w:r w:rsidR="0A25A88B">
        <w:rPr/>
        <w:t xml:space="preserve"> for example</w:t>
      </w:r>
      <w:r w:rsidR="00559C8C">
        <w:rPr/>
        <w:t xml:space="preserve">, historians cannot directly </w:t>
      </w:r>
      <w:r w:rsidR="00559C8C">
        <w:rPr/>
        <w:t>observe</w:t>
      </w:r>
      <w:r w:rsidR="00559C8C">
        <w:rPr/>
        <w:t xml:space="preserve"> the</w:t>
      </w:r>
      <w:r w:rsidR="6879F89D">
        <w:rPr/>
        <w:t xml:space="preserve"> things they are studying</w:t>
      </w:r>
      <w:r w:rsidR="6B5409C8">
        <w:rPr/>
        <w:t xml:space="preserve">. </w:t>
      </w:r>
      <w:r w:rsidR="4AFE9E7F">
        <w:rPr/>
        <w:t>T</w:t>
      </w:r>
      <w:r w:rsidR="6B5409C8">
        <w:rPr/>
        <w:t xml:space="preserve">hey rely </w:t>
      </w:r>
      <w:r w:rsidR="315F5572">
        <w:rPr/>
        <w:t xml:space="preserve">instead </w:t>
      </w:r>
      <w:r w:rsidR="6B5409C8">
        <w:rPr/>
        <w:t>on</w:t>
      </w:r>
      <w:r w:rsidR="05B90287">
        <w:rPr/>
        <w:t xml:space="preserve"> handed down</w:t>
      </w:r>
      <w:r w:rsidR="6B5409C8">
        <w:rPr/>
        <w:t xml:space="preserve"> </w:t>
      </w:r>
      <w:r w:rsidR="237853A6">
        <w:rPr/>
        <w:t xml:space="preserve">evidence such as documents, </w:t>
      </w:r>
      <w:r w:rsidR="237853A6">
        <w:rPr/>
        <w:t>artefacts</w:t>
      </w:r>
      <w:r w:rsidR="237853A6">
        <w:rPr/>
        <w:t xml:space="preserve"> and testimonies. </w:t>
      </w:r>
      <w:r w:rsidR="237853A6">
        <w:rPr/>
        <w:t>This reliance on studied evidence raises important qu</w:t>
      </w:r>
      <w:r w:rsidR="22B42076">
        <w:rPr/>
        <w:t xml:space="preserve">estions about bias compared to truth. </w:t>
      </w:r>
      <w:r w:rsidR="3DB4B823">
        <w:rPr/>
        <w:t xml:space="preserve">The method of research </w:t>
      </w:r>
      <w:r w:rsidR="3F78961D">
        <w:rPr/>
        <w:t xml:space="preserve">that is done in history </w:t>
      </w:r>
      <w:r w:rsidR="3DB4B823">
        <w:rPr/>
        <w:t xml:space="preserve">involves evaluating </w:t>
      </w:r>
      <w:r w:rsidR="67FB383C">
        <w:rPr/>
        <w:t xml:space="preserve">the </w:t>
      </w:r>
      <w:r w:rsidR="3DB4B823">
        <w:rPr/>
        <w:t>sources</w:t>
      </w:r>
      <w:r w:rsidR="53E1D39E">
        <w:rPr/>
        <w:t xml:space="preserve"> given</w:t>
      </w:r>
      <w:r w:rsidR="3DB4B823">
        <w:rPr/>
        <w:t xml:space="preserve">, </w:t>
      </w:r>
      <w:r w:rsidR="078F12E0">
        <w:rPr/>
        <w:t>assessing their reliability and incorporating them into a</w:t>
      </w:r>
      <w:r w:rsidR="25598478">
        <w:rPr/>
        <w:t>n</w:t>
      </w:r>
      <w:r w:rsidR="078F12E0">
        <w:rPr/>
        <w:t xml:space="preserve"> accoun</w:t>
      </w:r>
      <w:r w:rsidR="0A879B8C">
        <w:rPr/>
        <w:t>t</w:t>
      </w:r>
      <w:r w:rsidR="55A8B4EE">
        <w:rPr/>
        <w:t xml:space="preserve"> that can be understood better by others</w:t>
      </w:r>
      <w:r w:rsidR="0A879B8C">
        <w:rPr/>
        <w:t xml:space="preserve">. </w:t>
      </w:r>
      <w:r w:rsidR="57782503">
        <w:rPr/>
        <w:t xml:space="preserve">Historians must however decide which sources to prioritise and how to link them. As a result, history is more than just a collection of facts. It is also a story shaped by </w:t>
      </w:r>
      <w:r w:rsidR="0BACD8BE">
        <w:rPr/>
        <w:t>people’s</w:t>
      </w:r>
      <w:r w:rsidR="57782503">
        <w:rPr/>
        <w:t xml:space="preserve"> be</w:t>
      </w:r>
      <w:r w:rsidR="7529A5B9">
        <w:rPr/>
        <w:t xml:space="preserve">liefs and </w:t>
      </w:r>
      <w:r w:rsidR="44889707">
        <w:rPr/>
        <w:t>thoughts</w:t>
      </w:r>
      <w:r w:rsidR="7529A5B9">
        <w:rPr/>
        <w:t>. This interpretive aspect is explored by the philosophy of history, which examines how knowledge of the past is possible. It addresses questions such as whether historical events are pr</w:t>
      </w:r>
      <w:r w:rsidR="6513A7AE">
        <w:rPr/>
        <w:t xml:space="preserve">edictable or dependant on individual decisions. </w:t>
      </w:r>
      <w:r w:rsidR="14AFD007">
        <w:rPr/>
        <w:t>A</w:t>
      </w:r>
      <w:r w:rsidR="6513A7AE">
        <w:rPr/>
        <w:t xml:space="preserve">ccording to the </w:t>
      </w:r>
      <w:r w:rsidR="0DF0A0E6">
        <w:rPr/>
        <w:t>Internet</w:t>
      </w:r>
      <w:r w:rsidR="6513A7AE">
        <w:rPr/>
        <w:t xml:space="preserve"> </w:t>
      </w:r>
      <w:r w:rsidR="6513A7AE">
        <w:rPr/>
        <w:t>Encyclopedia</w:t>
      </w:r>
      <w:r w:rsidR="6513A7AE">
        <w:rPr/>
        <w:t xml:space="preserve"> of Philosophy, history </w:t>
      </w:r>
      <w:r w:rsidR="6013AEE7">
        <w:rPr/>
        <w:t xml:space="preserve">favours </w:t>
      </w:r>
      <w:r w:rsidR="6513A7AE">
        <w:rPr/>
        <w:t>change over fixed facts and “how things came to be” rather than simply what ha</w:t>
      </w:r>
      <w:r w:rsidR="5138EE51">
        <w:rPr/>
        <w:t>ppened.</w:t>
      </w:r>
      <w:r w:rsidR="5D2B57B1">
        <w:rPr/>
        <w:t xml:space="preserve"> </w:t>
      </w:r>
      <w:r w:rsidR="205F6BF4">
        <w:rPr/>
        <w:t>However,</w:t>
      </w:r>
      <w:r w:rsidR="0A879B8C">
        <w:rPr/>
        <w:t xml:space="preserve"> it is </w:t>
      </w:r>
      <w:r w:rsidR="3F2CEA00">
        <w:rPr/>
        <w:t>important</w:t>
      </w:r>
      <w:r w:rsidR="0A879B8C">
        <w:rPr/>
        <w:t xml:space="preserve"> for historians to make </w:t>
      </w:r>
      <w:r w:rsidR="0817EFC0">
        <w:rPr/>
        <w:t xml:space="preserve">choices </w:t>
      </w:r>
      <w:r w:rsidR="3C006C02">
        <w:rPr/>
        <w:t xml:space="preserve">about which sources they should prioritise </w:t>
      </w:r>
      <w:r w:rsidR="64BDD9BF">
        <w:rPr/>
        <w:t xml:space="preserve">and </w:t>
      </w:r>
      <w:r w:rsidR="53AFFD03">
        <w:rPr/>
        <w:t>how</w:t>
      </w:r>
      <w:r w:rsidR="64BDD9BF">
        <w:rPr/>
        <w:t xml:space="preserve"> they should connect them together. </w:t>
      </w:r>
      <w:r w:rsidR="2217CEA8">
        <w:rPr/>
        <w:t xml:space="preserve">Because of this, history is not just a compilation of facts but also a narrative that has been </w:t>
      </w:r>
      <w:r w:rsidR="0EAE6EF5">
        <w:rPr/>
        <w:t xml:space="preserve">created </w:t>
      </w:r>
      <w:r w:rsidR="2217CEA8">
        <w:rPr/>
        <w:t>by the ideas</w:t>
      </w:r>
      <w:r w:rsidR="01C68153">
        <w:rPr/>
        <w:t xml:space="preserve"> and thoughts</w:t>
      </w:r>
      <w:r w:rsidR="2217CEA8">
        <w:rPr/>
        <w:t xml:space="preserve"> of people. The philosophy</w:t>
      </w:r>
      <w:r w:rsidR="29150986">
        <w:rPr/>
        <w:t xml:space="preserve"> of history, which looks at how knowledge of the past is possible, explores this interpretive aspect. It tackles issues </w:t>
      </w:r>
      <w:r w:rsidR="6B502352">
        <w:rPr/>
        <w:t xml:space="preserve">like whether historical </w:t>
      </w:r>
      <w:r w:rsidR="5AF274BF">
        <w:rPr/>
        <w:t>occurrences</w:t>
      </w:r>
      <w:r w:rsidR="6B502352">
        <w:rPr/>
        <w:t xml:space="preserve"> are predictable or dependant on personal choices. The </w:t>
      </w:r>
      <w:r w:rsidR="384F3FF7">
        <w:rPr/>
        <w:t>I</w:t>
      </w:r>
      <w:r w:rsidR="6B502352">
        <w:rPr/>
        <w:t xml:space="preserve">nternet </w:t>
      </w:r>
      <w:r w:rsidR="6493AD8B">
        <w:rPr/>
        <w:t>E</w:t>
      </w:r>
      <w:r w:rsidR="6B502352">
        <w:rPr/>
        <w:t>ncyclopedia</w:t>
      </w:r>
      <w:r w:rsidR="6B502352">
        <w:rPr/>
        <w:t xml:space="preserve"> of </w:t>
      </w:r>
      <w:r w:rsidR="4588EB6B">
        <w:rPr/>
        <w:t>P</w:t>
      </w:r>
      <w:r w:rsidR="6B502352">
        <w:rPr/>
        <w:t xml:space="preserve">hilosophy </w:t>
      </w:r>
      <w:r w:rsidR="07D217A3">
        <w:rPr/>
        <w:t>states</w:t>
      </w:r>
      <w:r w:rsidR="6B502352">
        <w:rPr/>
        <w:t xml:space="preserve"> that history emphasises </w:t>
      </w:r>
      <w:r w:rsidR="50F1C389">
        <w:rPr/>
        <w:t>“how things came to be</w:t>
      </w:r>
      <w:r w:rsidR="0D315D3B">
        <w:rPr/>
        <w:t>.</w:t>
      </w:r>
      <w:r w:rsidR="50F1C389">
        <w:rPr/>
        <w:t>”</w:t>
      </w:r>
      <w:r w:rsidR="05894F9D">
        <w:rPr/>
        <w:t xml:space="preserve"> Furthermore, generic historiography, the study o</w:t>
      </w:r>
      <w:r w:rsidR="58559A11">
        <w:rPr/>
        <w:t xml:space="preserve">f </w:t>
      </w:r>
      <w:r w:rsidR="05894F9D">
        <w:rPr/>
        <w:t xml:space="preserve">how history is written, shows how political, </w:t>
      </w:r>
      <w:r w:rsidR="05894F9D">
        <w:rPr/>
        <w:t>cultural</w:t>
      </w:r>
      <w:r w:rsidR="05894F9D">
        <w:rPr/>
        <w:t xml:space="preserve"> and intellectual contexts can </w:t>
      </w:r>
      <w:r w:rsidR="05894F9D">
        <w:rPr/>
        <w:t>impact</w:t>
      </w:r>
      <w:r w:rsidR="05894F9D">
        <w:rPr/>
        <w:t xml:space="preserve"> historical narratives. </w:t>
      </w:r>
      <w:r w:rsidR="29D6C691">
        <w:rPr/>
        <w:t>Historians'</w:t>
      </w:r>
      <w:r w:rsidR="55B343A5">
        <w:rPr/>
        <w:t xml:space="preserve"> perspectives are shaped by their own specialised or chosen era and civilisation, which affects how they interpret the past. This procedure </w:t>
      </w:r>
      <w:r w:rsidR="08E72D14">
        <w:rPr/>
        <w:t>highlights</w:t>
      </w:r>
      <w:r w:rsidR="55B343A5">
        <w:rPr/>
        <w:t xml:space="preserve"> how subjective history may be and challenges the notio</w:t>
      </w:r>
      <w:r w:rsidR="3D6F2E91">
        <w:rPr/>
        <w:t>n of objective history</w:t>
      </w:r>
      <w:r w:rsidR="7FE70BB9">
        <w:rPr/>
        <w:t xml:space="preserve">. </w:t>
      </w:r>
    </w:p>
    <w:p w:rsidR="46A62E20" w:rsidP="46A62E20" w:rsidRDefault="46A62E20" w14:paraId="2EB55A7C" w14:textId="18BA6B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D17FD73" w:rsidP="46A62E20" w:rsidRDefault="7D17FD73" w14:paraId="6A4488AD" w14:textId="6B8339F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D17FD73">
        <w:rPr/>
        <w:t>The question of whether history has a direction is one of the main points of contention in historical theory. Both historians and philosophers have put forth a variety of ideas and models, such as linear progress, cyclical pa</w:t>
      </w:r>
      <w:r w:rsidR="1ED22FAA">
        <w:rPr/>
        <w:t xml:space="preserve">ttens and random chance. Some scholars think that history has a clear path towards advancement. For instance, some </w:t>
      </w:r>
      <w:r w:rsidR="51862B81">
        <w:rPr/>
        <w:t xml:space="preserve">enlightenment thinkers saw history as a path towards increased freedom and reason. Karl </w:t>
      </w:r>
      <w:r w:rsidR="41885373">
        <w:rPr/>
        <w:t>Marx</w:t>
      </w:r>
      <w:r w:rsidR="51862B81">
        <w:rPr/>
        <w:t xml:space="preserve"> and other more contemporary scholars put out a philosophical theory that </w:t>
      </w:r>
      <w:r w:rsidR="1D21B620">
        <w:rPr/>
        <w:t xml:space="preserve">states </w:t>
      </w:r>
      <w:r w:rsidR="51862B81">
        <w:rPr/>
        <w:t xml:space="preserve">that economic forces drive historical </w:t>
      </w:r>
      <w:r w:rsidR="0099C568">
        <w:rPr/>
        <w:t xml:space="preserve">development and </w:t>
      </w:r>
      <w:r w:rsidR="0099C568">
        <w:rPr/>
        <w:t>ultim</w:t>
      </w:r>
      <w:r w:rsidR="5895AD9E">
        <w:rPr/>
        <w:t>ately lead</w:t>
      </w:r>
      <w:r w:rsidR="5895AD9E">
        <w:rPr/>
        <w:t xml:space="preserve"> to a society without classes. according to these ideas, history does have a purpose and a clear direction. </w:t>
      </w:r>
      <w:r w:rsidR="0358041A">
        <w:rPr/>
        <w:t>However, these interpretations</w:t>
      </w:r>
      <w:r w:rsidR="3305C8B5">
        <w:rPr/>
        <w:t xml:space="preserve"> have also been criticised for placing a narrative structure onto diverse and complicated historical events. </w:t>
      </w:r>
      <w:r w:rsidR="1300229B">
        <w:rPr/>
        <w:t>In contrast, cyclical theories propose that history repeats itself. For example, Polybius, an ancient historian</w:t>
      </w:r>
      <w:r w:rsidR="57BC0361">
        <w:rPr/>
        <w:t xml:space="preserve">, </w:t>
      </w:r>
      <w:r w:rsidR="6ED9F40D">
        <w:rPr/>
        <w:t>o</w:t>
      </w:r>
      <w:r w:rsidR="6ED9F40D">
        <w:rPr/>
        <w:t>bserved</w:t>
      </w:r>
      <w:r w:rsidR="6ED9F40D">
        <w:rPr/>
        <w:t xml:space="preserve"> </w:t>
      </w:r>
      <w:r w:rsidR="6ED9F40D">
        <w:rPr/>
        <w:t xml:space="preserve">that there were recurring patterns in political systems, while later thinkers argued that civilisations rise and fall in predictable cycles. these theories emphasise </w:t>
      </w:r>
      <w:r w:rsidR="5A895204">
        <w:rPr/>
        <w:t xml:space="preserve">recurrence and continuity rather than progress. Moden historians typically tend to reject grand narratives of progress or cycles, instead </w:t>
      </w:r>
      <w:r w:rsidR="5D8E8A13">
        <w:rPr/>
        <w:t>focussing on contingency, the idea that historical events are shaped by a complex give and take of factors, including chance and hu</w:t>
      </w:r>
      <w:r w:rsidR="125C218E">
        <w:rPr/>
        <w:t xml:space="preserve">man action. The Stanford </w:t>
      </w:r>
      <w:r w:rsidR="3E143F30">
        <w:rPr/>
        <w:t>E</w:t>
      </w:r>
      <w:r w:rsidR="3E143F30">
        <w:rPr/>
        <w:t>ncyclopedia</w:t>
      </w:r>
      <w:r w:rsidR="3E143F30">
        <w:rPr/>
        <w:t xml:space="preserve"> </w:t>
      </w:r>
      <w:r w:rsidR="3E143F30">
        <w:rPr/>
        <w:t>of Philosophy says that history involves “human agency, change and material circumstances,” which highlight</w:t>
      </w:r>
      <w:r w:rsidR="01B384F3">
        <w:rPr/>
        <w:t xml:space="preserve"> history’s unpredictable nature. This perspective suggests that history does not have one single direction but instead has multiple </w:t>
      </w:r>
      <w:r w:rsidR="01B384F3">
        <w:rPr/>
        <w:t>p</w:t>
      </w:r>
      <w:r w:rsidR="01B384F3">
        <w:rPr/>
        <w:t>ossible trajectories</w:t>
      </w:r>
      <w:r w:rsidR="12B3DE33">
        <w:rPr/>
        <w:t>,</w:t>
      </w:r>
      <w:r w:rsidR="12B3DE33">
        <w:rPr/>
        <w:t xml:space="preserve"> which makes history open ended instead of predetermined. </w:t>
      </w:r>
    </w:p>
    <w:p w:rsidR="46A62E20" w:rsidP="46A62E20" w:rsidRDefault="46A62E20" w14:paraId="2F81C1AC" w14:textId="6D1E17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96BFCB2" w:rsidP="46A62E20" w:rsidRDefault="396BFCB2" w14:paraId="672DB103" w14:textId="75ADCB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96BFCB2">
        <w:rPr/>
        <w:t>While t</w:t>
      </w:r>
      <w:r w:rsidR="2C6BBF59">
        <w:rPr/>
        <w:t xml:space="preserve">he relationship between history and philosophy </w:t>
      </w:r>
      <w:r w:rsidR="4C9F6CD6">
        <w:rPr/>
        <w:t xml:space="preserve">can be </w:t>
      </w:r>
      <w:r w:rsidR="22447B5E">
        <w:rPr/>
        <w:t>complicated, they have always worked hand in hand</w:t>
      </w:r>
      <w:r w:rsidR="2C6BBF59">
        <w:rPr/>
        <w:t xml:space="preserve">. Philosophy provides the </w:t>
      </w:r>
      <w:r w:rsidR="734BB55A">
        <w:rPr/>
        <w:t xml:space="preserve">concepts and the tools that are needed to analyse historical knowledge, while history </w:t>
      </w:r>
      <w:r w:rsidR="61B29623">
        <w:rPr/>
        <w:t xml:space="preserve">gives concrete material for philosophical reflection. The philosophy of history examines issues like causation, explanation and meaning. It asks questions about </w:t>
      </w:r>
      <w:r w:rsidR="78F36BE8">
        <w:rPr/>
        <w:t xml:space="preserve">whether historical events can be explained through general laws or whether they are unique and depend on context. </w:t>
      </w:r>
      <w:r w:rsidR="4F12E081">
        <w:rPr/>
        <w:t xml:space="preserve">It also considers ethical aspects and questions such as how historians should </w:t>
      </w:r>
      <w:r w:rsidR="4F12E081">
        <w:rPr/>
        <w:t>represent</w:t>
      </w:r>
      <w:r w:rsidR="4F12E081">
        <w:rPr/>
        <w:t xml:space="preserve"> the past and whose perspectives should be included.  </w:t>
      </w:r>
      <w:r w:rsidR="676244D0">
        <w:rPr/>
        <w:t xml:space="preserve">Most importantly though, philosophy shapes how historians think about interpretation and evidence. For </w:t>
      </w:r>
      <w:r w:rsidR="7E78F178">
        <w:rPr/>
        <w:t>instance,</w:t>
      </w:r>
      <w:r w:rsidR="676244D0">
        <w:rPr/>
        <w:t xml:space="preserve"> the study of knowledge, known as epistemology, </w:t>
      </w:r>
      <w:r w:rsidR="4CA678AA">
        <w:rPr/>
        <w:t>looks</w:t>
      </w:r>
      <w:r w:rsidR="676244D0">
        <w:rPr/>
        <w:t xml:space="preserve"> </w:t>
      </w:r>
      <w:r w:rsidR="72798296">
        <w:rPr/>
        <w:t xml:space="preserve">at </w:t>
      </w:r>
      <w:r w:rsidR="676244D0">
        <w:rPr/>
        <w:t xml:space="preserve">how </w:t>
      </w:r>
      <w:r w:rsidR="2DF5ACC3">
        <w:rPr/>
        <w:t xml:space="preserve">historians justify their claims about the past. Another example is metaphysics which explores key themes in historical analysis </w:t>
      </w:r>
      <w:r w:rsidR="3BAD4799">
        <w:rPr/>
        <w:t>such as</w:t>
      </w:r>
      <w:r w:rsidR="2DF5ACC3">
        <w:rPr/>
        <w:t xml:space="preserve"> the nature of time and causatio</w:t>
      </w:r>
      <w:r w:rsidR="33022EDF">
        <w:rPr/>
        <w:t xml:space="preserve">n. </w:t>
      </w:r>
      <w:r w:rsidR="6EA28351">
        <w:rPr/>
        <w:t>At the same time, history educates philosophy by providing case studies and context.</w:t>
      </w:r>
      <w:r w:rsidR="7F30C6FA">
        <w:rPr/>
        <w:t xml:space="preserve"> Many philosophical ideas such as political theories, can only be fully understood whilst also taking into consideration their historical settings. The relationship is therefore </w:t>
      </w:r>
      <w:r w:rsidR="69B84577">
        <w:rPr/>
        <w:t xml:space="preserve">perfectly </w:t>
      </w:r>
      <w:bookmarkStart w:name="_Int_TflFkqHK" w:id="1066507681"/>
      <w:r w:rsidR="69B84577">
        <w:rPr/>
        <w:t>give</w:t>
      </w:r>
      <w:bookmarkEnd w:id="1066507681"/>
      <w:r w:rsidR="69B84577">
        <w:rPr/>
        <w:t xml:space="preserve"> and take because philosophy guides historical questions while history grounds philosophical thought. </w:t>
      </w:r>
      <w:r w:rsidR="6EA28351">
        <w:rPr/>
        <w:t xml:space="preserve"> </w:t>
      </w:r>
      <w:r w:rsidR="617E25FA">
        <w:rPr/>
        <w:t xml:space="preserve">there is inevitable tension between the two </w:t>
      </w:r>
      <w:r w:rsidR="32D3CBDE">
        <w:rPr/>
        <w:t>fields,</w:t>
      </w:r>
      <w:r w:rsidR="617E25FA">
        <w:rPr/>
        <w:t xml:space="preserve"> however. Some scholars argue that philosophy should remain separate from historical study, while others want a </w:t>
      </w:r>
      <w:r w:rsidR="3C7EA444">
        <w:rPr/>
        <w:t>mor</w:t>
      </w:r>
      <w:r w:rsidR="6589625E">
        <w:rPr/>
        <w:t>e</w:t>
      </w:r>
      <w:r w:rsidR="3C7EA444">
        <w:rPr/>
        <w:t xml:space="preserve"> integrated relationship between the two. </w:t>
      </w:r>
      <w:r w:rsidR="1424400E">
        <w:rPr/>
        <w:t xml:space="preserve">Despite these debates, it is commonly accepted that </w:t>
      </w:r>
      <w:r w:rsidR="6BD437AE">
        <w:rPr/>
        <w:t xml:space="preserve">philosophical perspectives are key for understanding the deeper </w:t>
      </w:r>
      <w:r w:rsidR="2B9189E2">
        <w:rPr/>
        <w:t xml:space="preserve">thoughts of historical work. </w:t>
      </w:r>
    </w:p>
    <w:p w:rsidR="46A62E20" w:rsidP="46A62E20" w:rsidRDefault="46A62E20" w14:paraId="52319190" w14:textId="6AED20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B9189E2" w:rsidP="46A62E20" w:rsidRDefault="2B9189E2" w14:paraId="37578110" w14:textId="4A45B3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B9189E2">
        <w:rPr/>
        <w:t xml:space="preserve">Archaeology is another discipline that closely relates to history, particularly in its focus of the past. While historians often rely on written sources, </w:t>
      </w:r>
      <w:r w:rsidR="15E5589C">
        <w:rPr/>
        <w:t>archaeologists</w:t>
      </w:r>
      <w:r w:rsidR="3198575B">
        <w:rPr/>
        <w:t xml:space="preserve"> study material </w:t>
      </w:r>
      <w:r w:rsidR="3198575B">
        <w:rPr/>
        <w:t>remains</w:t>
      </w:r>
      <w:r w:rsidR="3198575B">
        <w:rPr/>
        <w:t xml:space="preserve"> such as artefacts, </w:t>
      </w:r>
      <w:r w:rsidR="3198575B">
        <w:rPr/>
        <w:t>structures</w:t>
      </w:r>
      <w:r w:rsidR="3198575B">
        <w:rPr/>
        <w:t xml:space="preserve"> and landscapes. Despite the difference in what is being studied, it </w:t>
      </w:r>
      <w:r w:rsidR="4F222DC6">
        <w:rPr/>
        <w:t xml:space="preserve">both </w:t>
      </w:r>
      <w:r w:rsidR="3198575B">
        <w:rPr/>
        <w:t xml:space="preserve">ends up being </w:t>
      </w:r>
      <w:r w:rsidR="1129E331">
        <w:rPr/>
        <w:t xml:space="preserve">complimentary to the other. </w:t>
      </w:r>
      <w:r w:rsidR="276F7D5A">
        <w:rPr/>
        <w:t xml:space="preserve">Archaeology </w:t>
      </w:r>
      <w:r w:rsidR="276F7D5A">
        <w:rPr/>
        <w:t>provides</w:t>
      </w:r>
      <w:r w:rsidR="276F7D5A">
        <w:rPr/>
        <w:t xml:space="preserve"> an insight into time periods and societies that </w:t>
      </w:r>
      <w:r w:rsidR="5EDFB635">
        <w:rPr/>
        <w:t xml:space="preserve">history </w:t>
      </w:r>
      <w:r w:rsidR="276F7D5A">
        <w:rPr/>
        <w:t xml:space="preserve">may have </w:t>
      </w:r>
      <w:r w:rsidR="2EA4E041">
        <w:rPr/>
        <w:t xml:space="preserve">limited or even </w:t>
      </w:r>
      <w:r w:rsidR="276F7D5A">
        <w:rPr/>
        <w:t>no written evidence of</w:t>
      </w:r>
      <w:r w:rsidR="639D22DF">
        <w:rPr/>
        <w:t xml:space="preserve">. For example, prehistoric societies can only be understood by studying material evidence.  this makes archaeology </w:t>
      </w:r>
      <w:r w:rsidR="0924389B">
        <w:rPr/>
        <w:t xml:space="preserve">crucial </w:t>
      </w:r>
      <w:r w:rsidR="665803B4">
        <w:rPr/>
        <w:t xml:space="preserve">for constructing a more coherent picture of human history. Similarly to history and philosophy, the relationship between history and archaeology also has </w:t>
      </w:r>
      <w:r w:rsidR="6F1C6D42">
        <w:rPr/>
        <w:t xml:space="preserve">challenges. Differences in </w:t>
      </w:r>
      <w:r w:rsidR="6F1C6D42">
        <w:rPr/>
        <w:t>methodology</w:t>
      </w:r>
      <w:r w:rsidR="6F1C6D42">
        <w:rPr/>
        <w:t xml:space="preserve"> and a lack of similarity in certain interpretations can create </w:t>
      </w:r>
      <w:r w:rsidR="486E14BF">
        <w:rPr/>
        <w:t xml:space="preserve">tension between the disciplines. However, by </w:t>
      </w:r>
      <w:r w:rsidR="71EF83D7">
        <w:rPr/>
        <w:t>integrating</w:t>
      </w:r>
      <w:r w:rsidR="486E14BF">
        <w:rPr/>
        <w:t xml:space="preserve"> theoretical and methodological approaches, it is easier to bridge the gap between both </w:t>
      </w:r>
      <w:r w:rsidR="61DD5F6F">
        <w:rPr/>
        <w:t>fields. The philosophy of archaeology further highlights the issues involved when interpreting material evidence. It looks at questions about</w:t>
      </w:r>
      <w:r w:rsidR="23C0F180">
        <w:rPr/>
        <w:t xml:space="preserve"> the nature of the relics, the meaning of the data and the theories. These concerns </w:t>
      </w:r>
      <w:r w:rsidR="47414DF6">
        <w:rPr/>
        <w:t xml:space="preserve">are </w:t>
      </w:r>
      <w:r w:rsidR="47414DF6">
        <w:rPr/>
        <w:t>similar to</w:t>
      </w:r>
      <w:r w:rsidR="47414DF6">
        <w:rPr/>
        <w:t xml:space="preserve"> the concerns between philosophy and history which further proves how connected the disciplines are. </w:t>
      </w:r>
      <w:r w:rsidR="64E44C83">
        <w:rPr/>
        <w:t>Ultimately, archaeology</w:t>
      </w:r>
      <w:r w:rsidR="64E44C83">
        <w:rPr/>
        <w:t xml:space="preserve"> enhances historical understanding by providing </w:t>
      </w:r>
      <w:r w:rsidR="76D709EF">
        <w:rPr/>
        <w:t>actual physical evidence that compliments the written sources. At the same time, historical frameworks have helped add context to archaeological findings, therefore creating a mutually beneficial relationship.</w:t>
      </w:r>
    </w:p>
    <w:p w:rsidR="46A62E20" w:rsidP="46A62E20" w:rsidRDefault="46A62E20" w14:paraId="795E8600" w14:textId="4C783B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1FC28CE" w:rsidP="46A62E20" w:rsidRDefault="01FC28CE" w14:paraId="39D1FE18" w14:textId="555A73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1FC28CE">
        <w:rPr/>
        <w:t>In conclusion, it is clear to see that h</w:t>
      </w:r>
      <w:r w:rsidR="40A64A1B">
        <w:rPr/>
        <w:t xml:space="preserve">istory is </w:t>
      </w:r>
      <w:r w:rsidR="12E67B1A">
        <w:rPr/>
        <w:t xml:space="preserve">varied and </w:t>
      </w:r>
      <w:r w:rsidR="40A64A1B">
        <w:rPr/>
        <w:t>complex</w:t>
      </w:r>
      <w:r w:rsidR="3CDFC6F4">
        <w:rPr/>
        <w:t>.</w:t>
      </w:r>
      <w:r w:rsidR="40A64A1B">
        <w:rPr/>
        <w:t xml:space="preserve"> </w:t>
      </w:r>
      <w:r w:rsidR="1A224155">
        <w:rPr/>
        <w:t>I</w:t>
      </w:r>
      <w:r w:rsidR="40A64A1B">
        <w:rPr/>
        <w:t>t covers a</w:t>
      </w:r>
      <w:r w:rsidR="36DE0091">
        <w:rPr/>
        <w:t xml:space="preserve"> wide</w:t>
      </w:r>
      <w:r w:rsidR="40A64A1B">
        <w:rPr/>
        <w:t xml:space="preserve"> range of both empirical investigation and interpretive analysis.</w:t>
      </w:r>
      <w:r w:rsidR="40A64A1B">
        <w:rPr/>
        <w:t xml:space="preserve"> </w:t>
      </w:r>
      <w:r w:rsidR="17925998">
        <w:rPr/>
        <w:t xml:space="preserve">It is not just a record of past events but also a story </w:t>
      </w:r>
      <w:r w:rsidR="6584BF46">
        <w:rPr/>
        <w:t>that has been</w:t>
      </w:r>
      <w:r w:rsidR="17925998">
        <w:rPr/>
        <w:t xml:space="preserve"> shaped by evidence, </w:t>
      </w:r>
      <w:r w:rsidR="17925998">
        <w:rPr/>
        <w:t>methodology</w:t>
      </w:r>
      <w:r w:rsidR="17925998">
        <w:rPr/>
        <w:t xml:space="preserve"> and perspectives. </w:t>
      </w:r>
      <w:r w:rsidR="7AD84C79">
        <w:rPr/>
        <w:t xml:space="preserve">Yet </w:t>
      </w:r>
      <w:r w:rsidR="3187664F">
        <w:rPr/>
        <w:t>t</w:t>
      </w:r>
      <w:r w:rsidR="17925998">
        <w:rPr/>
        <w:t>he direction of h</w:t>
      </w:r>
      <w:r w:rsidR="5137BEDD">
        <w:rPr/>
        <w:t>i</w:t>
      </w:r>
      <w:r w:rsidR="17925998">
        <w:rPr/>
        <w:t xml:space="preserve">story </w:t>
      </w:r>
      <w:r w:rsidR="022082A5">
        <w:rPr/>
        <w:t>remains</w:t>
      </w:r>
      <w:r w:rsidR="17925998">
        <w:rPr/>
        <w:t xml:space="preserve"> heavily debated, </w:t>
      </w:r>
      <w:r w:rsidR="47BE3F69">
        <w:rPr/>
        <w:t xml:space="preserve">with no one theory able to define the full intricacy. The relationship </w:t>
      </w:r>
      <w:r w:rsidR="5DB4CA75">
        <w:rPr/>
        <w:t xml:space="preserve">between history and other disciplines within the humanities, particularly philosophy and archaeology </w:t>
      </w:r>
      <w:r w:rsidR="5DB4CA75">
        <w:rPr/>
        <w:t>demonstrate</w:t>
      </w:r>
      <w:r w:rsidR="5DB4CA75">
        <w:rPr/>
        <w:t xml:space="preserve"> that </w:t>
      </w:r>
      <w:r w:rsidR="5C3D3714">
        <w:rPr/>
        <w:t xml:space="preserve">historical inquiry is naturally </w:t>
      </w:r>
      <w:r w:rsidR="1906CDF2">
        <w:rPr/>
        <w:t>multifaceted</w:t>
      </w:r>
      <w:r w:rsidR="5C3D3714">
        <w:rPr/>
        <w:t xml:space="preserve">. </w:t>
      </w:r>
      <w:r w:rsidR="4B0E6DFE">
        <w:rPr/>
        <w:t>P</w:t>
      </w:r>
      <w:r w:rsidR="5C3D3714">
        <w:rPr/>
        <w:t>hilosoph</w:t>
      </w:r>
      <w:r w:rsidR="4B0E6DFE">
        <w:rPr/>
        <w:t xml:space="preserve">y provides the theoretical </w:t>
      </w:r>
      <w:r w:rsidR="44C5F2D3">
        <w:rPr/>
        <w:t>basis for</w:t>
      </w:r>
      <w:r w:rsidR="4B0E6DFE">
        <w:rPr/>
        <w:t xml:space="preserve"> understanding </w:t>
      </w:r>
      <w:r w:rsidR="08B82395">
        <w:rPr/>
        <w:t xml:space="preserve">knowledge gained from </w:t>
      </w:r>
      <w:r w:rsidR="4B0E6DFE">
        <w:rPr/>
        <w:t>histor</w:t>
      </w:r>
      <w:r w:rsidR="396CC4A8">
        <w:rPr/>
        <w:t>ical research</w:t>
      </w:r>
      <w:r w:rsidR="4B0E6DFE">
        <w:rPr/>
        <w:t xml:space="preserve">, while archaeology gives </w:t>
      </w:r>
      <w:r w:rsidR="6E0E1F81">
        <w:rPr/>
        <w:t>physical proof</w:t>
      </w:r>
      <w:r w:rsidR="4B0E6DFE">
        <w:rPr/>
        <w:t xml:space="preserve"> that enhances histor</w:t>
      </w:r>
      <w:r w:rsidR="53D20C26">
        <w:rPr/>
        <w:t xml:space="preserve">ical narratives. When looked at together, these disciplines </w:t>
      </w:r>
      <w:r w:rsidR="77840DDA">
        <w:rPr/>
        <w:t xml:space="preserve">create </w:t>
      </w:r>
      <w:r w:rsidR="53D20C26">
        <w:rPr/>
        <w:t>a mor</w:t>
      </w:r>
      <w:r w:rsidR="444C1342">
        <w:rPr/>
        <w:t xml:space="preserve">e </w:t>
      </w:r>
      <w:r w:rsidR="6F50FE95">
        <w:rPr/>
        <w:t>understandable view</w:t>
      </w:r>
      <w:r w:rsidR="444C1342">
        <w:rPr/>
        <w:t xml:space="preserve"> of the past. To conclude, history is</w:t>
      </w:r>
      <w:r w:rsidR="418671E4">
        <w:rPr/>
        <w:t xml:space="preserve"> easily understood as a</w:t>
      </w:r>
      <w:r w:rsidR="535E707B">
        <w:rPr/>
        <w:t xml:space="preserve"> field</w:t>
      </w:r>
      <w:r w:rsidR="418671E4">
        <w:rPr/>
        <w:t xml:space="preserve"> of study that </w:t>
      </w:r>
      <w:r w:rsidR="1D0B11D5">
        <w:rPr/>
        <w:t>is evolving and that shows</w:t>
      </w:r>
      <w:r w:rsidR="418671E4">
        <w:rPr/>
        <w:t xml:space="preserve"> the </w:t>
      </w:r>
      <w:r w:rsidR="7DD2B6B9">
        <w:rPr/>
        <w:t>growth and progression</w:t>
      </w:r>
      <w:r w:rsidR="418671E4">
        <w:rPr/>
        <w:t xml:space="preserve"> of human</w:t>
      </w:r>
      <w:r w:rsidR="7B52F5A2">
        <w:rPr/>
        <w:t>ity</w:t>
      </w:r>
      <w:r w:rsidR="418671E4">
        <w:rPr/>
        <w:t>, rather than</w:t>
      </w:r>
      <w:r w:rsidR="1AD8A277">
        <w:rPr/>
        <w:t xml:space="preserve"> just</w:t>
      </w:r>
      <w:r w:rsidR="418671E4">
        <w:rPr/>
        <w:t xml:space="preserve"> a fixed or objective account</w:t>
      </w:r>
      <w:r w:rsidR="51EE19EA">
        <w:rPr/>
        <w:t xml:space="preserve"> </w:t>
      </w:r>
      <w:r w:rsidR="76B23168">
        <w:rPr/>
        <w:t>of the past. It</w:t>
      </w:r>
      <w:r w:rsidR="217B7D01">
        <w:rPr/>
        <w:t xml:space="preserve"> i</w:t>
      </w:r>
      <w:r w:rsidR="76B23168">
        <w:rPr/>
        <w:t>s</w:t>
      </w:r>
      <w:r w:rsidR="7C85CF5E">
        <w:rPr/>
        <w:t xml:space="preserve"> not only valuable for reconstructing how the world used to look, but it also helps us understand the present and make educated assumptions</w:t>
      </w:r>
      <w:r w:rsidR="1E24B82E">
        <w:rPr/>
        <w:t xml:space="preserve"> about</w:t>
      </w:r>
      <w:r w:rsidR="7C85CF5E">
        <w:rPr/>
        <w:t xml:space="preserve"> the future. </w:t>
      </w:r>
    </w:p>
    <w:p w:rsidR="46A62E20" w:rsidP="46A62E20" w:rsidRDefault="46A62E20" w14:paraId="7ED352D5" w14:textId="6C274F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highlight w:val="yellow"/>
        </w:rPr>
      </w:pPr>
    </w:p>
    <w:p w:rsidR="46A62E20" w:rsidRDefault="46A62E20" w14:paraId="10F8D145" w14:textId="3FA46C93"/>
    <w:p w:rsidR="46A62E20" w:rsidRDefault="46A62E20" w14:paraId="5C92AB98" w14:textId="1921E026"/>
    <w:p w:rsidR="46A62E20" w:rsidRDefault="46A62E20" w14:paraId="5ED45A29" w14:textId="5FF5EEDF"/>
    <w:p w:rsidR="5F4AAC75" w:rsidP="46A62E20" w:rsidRDefault="5F4AAC75" w14:paraId="623D7557" w14:textId="57E0F469">
      <w:pPr>
        <w:pStyle w:val="Normal"/>
      </w:pPr>
      <w:r w:rsidR="5F4AAC75">
        <w:rPr/>
        <w:t xml:space="preserve">Bibliography: </w:t>
      </w:r>
    </w:p>
    <w:p w:rsidR="36F43218" w:rsidP="46A62E20" w:rsidRDefault="36F43218" w14:paraId="6F5E99B2" w14:textId="03E2D23E">
      <w:pPr>
        <w:pStyle w:val="ListParagraph"/>
        <w:numPr>
          <w:ilvl w:val="0"/>
          <w:numId w:val="2"/>
        </w:numPr>
        <w:rPr>
          <w:i w:val="0"/>
          <w:iCs w:val="0"/>
          <w:sz w:val="24"/>
          <w:szCs w:val="24"/>
        </w:rPr>
      </w:pPr>
      <w:r w:rsidRPr="46A62E20" w:rsidR="36F43218">
        <w:rPr>
          <w:sz w:val="24"/>
          <w:szCs w:val="24"/>
        </w:rPr>
        <w:t>Ankersmit</w:t>
      </w:r>
      <w:r w:rsidRPr="46A62E20" w:rsidR="36F43218">
        <w:rPr>
          <w:sz w:val="24"/>
          <w:szCs w:val="24"/>
        </w:rPr>
        <w:t xml:space="preserve">, F.R. (2001) </w:t>
      </w:r>
      <w:r w:rsidRPr="46A62E20" w:rsidR="36F43218">
        <w:rPr>
          <w:i w:val="1"/>
          <w:iCs w:val="1"/>
          <w:sz w:val="24"/>
          <w:szCs w:val="24"/>
        </w:rPr>
        <w:t xml:space="preserve">Historical representation. </w:t>
      </w:r>
      <w:r w:rsidRPr="46A62E20" w:rsidR="36F43218">
        <w:rPr>
          <w:i w:val="0"/>
          <w:iCs w:val="0"/>
          <w:sz w:val="24"/>
          <w:szCs w:val="24"/>
        </w:rPr>
        <w:t>Stanford: Stanford University Press.</w:t>
      </w:r>
    </w:p>
    <w:p w:rsidR="6648C530" w:rsidP="46A62E20" w:rsidRDefault="6648C530" w14:paraId="2AD532E5" w14:textId="7D48DD2E">
      <w:pPr>
        <w:pStyle w:val="ListParagraph"/>
        <w:numPr>
          <w:ilvl w:val="0"/>
          <w:numId w:val="2"/>
        </w:numPr>
        <w:rPr>
          <w:i w:val="0"/>
          <w:iCs w:val="0"/>
          <w:sz w:val="24"/>
          <w:szCs w:val="24"/>
        </w:rPr>
      </w:pPr>
      <w:r w:rsidRPr="46A62E20" w:rsidR="6648C530">
        <w:rPr>
          <w:sz w:val="24"/>
          <w:szCs w:val="24"/>
        </w:rPr>
        <w:t xml:space="preserve">Bloch, M. (1954) </w:t>
      </w:r>
      <w:r w:rsidRPr="46A62E20" w:rsidR="6648C530">
        <w:rPr>
          <w:i w:val="1"/>
          <w:iCs w:val="1"/>
          <w:sz w:val="24"/>
          <w:szCs w:val="24"/>
        </w:rPr>
        <w:t xml:space="preserve">The Historian’s Craft. </w:t>
      </w:r>
      <w:r w:rsidRPr="46A62E20" w:rsidR="6648C530">
        <w:rPr>
          <w:i w:val="0"/>
          <w:iCs w:val="0"/>
          <w:sz w:val="24"/>
          <w:szCs w:val="24"/>
        </w:rPr>
        <w:t>Manchester: Manchester University press</w:t>
      </w:r>
    </w:p>
    <w:p w:rsidR="6648C530" w:rsidP="46A62E20" w:rsidRDefault="6648C530" w14:paraId="6B5F2503" w14:textId="2B0159A2">
      <w:pPr>
        <w:pStyle w:val="ListParagraph"/>
        <w:numPr>
          <w:ilvl w:val="0"/>
          <w:numId w:val="2"/>
        </w:numPr>
        <w:rPr>
          <w:i w:val="0"/>
          <w:iCs w:val="0"/>
          <w:sz w:val="24"/>
          <w:szCs w:val="24"/>
        </w:rPr>
      </w:pPr>
      <w:r w:rsidRPr="46A62E20" w:rsidR="6648C530">
        <w:rPr>
          <w:i w:val="0"/>
          <w:iCs w:val="0"/>
          <w:sz w:val="24"/>
          <w:szCs w:val="24"/>
        </w:rPr>
        <w:t xml:space="preserve">Carr, E.H. (1961) </w:t>
      </w:r>
      <w:r w:rsidRPr="46A62E20" w:rsidR="6648C530">
        <w:rPr>
          <w:i w:val="1"/>
          <w:iCs w:val="1"/>
          <w:sz w:val="24"/>
          <w:szCs w:val="24"/>
        </w:rPr>
        <w:t>What is History?</w:t>
      </w:r>
      <w:r w:rsidRPr="46A62E20" w:rsidR="6648C530">
        <w:rPr>
          <w:i w:val="0"/>
          <w:iCs w:val="0"/>
          <w:sz w:val="24"/>
          <w:szCs w:val="24"/>
        </w:rPr>
        <w:t xml:space="preserve"> London: Macmillan </w:t>
      </w:r>
    </w:p>
    <w:p w:rsidR="4A865CD6" w:rsidP="46A62E20" w:rsidRDefault="4A865CD6" w14:paraId="009AFB99" w14:textId="4778092C">
      <w:pPr>
        <w:pStyle w:val="ListParagraph"/>
        <w:numPr>
          <w:ilvl w:val="0"/>
          <w:numId w:val="2"/>
        </w:numPr>
        <w:rPr>
          <w:i w:val="0"/>
          <w:iCs w:val="0"/>
          <w:sz w:val="24"/>
          <w:szCs w:val="24"/>
        </w:rPr>
      </w:pPr>
      <w:r w:rsidRPr="46A62E20" w:rsidR="4A865CD6">
        <w:rPr>
          <w:i w:val="0"/>
          <w:iCs w:val="0"/>
          <w:sz w:val="24"/>
          <w:szCs w:val="24"/>
        </w:rPr>
        <w:t xml:space="preserve">ChatGPT. “Could you please give me sources to research on the nature of history and other </w:t>
      </w:r>
      <w:r w:rsidRPr="46A62E20" w:rsidR="4A865CD6">
        <w:rPr>
          <w:i w:val="0"/>
          <w:iCs w:val="0"/>
          <w:sz w:val="24"/>
          <w:szCs w:val="24"/>
        </w:rPr>
        <w:t>humanities</w:t>
      </w:r>
      <w:r w:rsidRPr="46A62E20" w:rsidR="4A865CD6">
        <w:rPr>
          <w:i w:val="0"/>
          <w:iCs w:val="0"/>
          <w:sz w:val="24"/>
          <w:szCs w:val="24"/>
        </w:rPr>
        <w:t>?”</w:t>
      </w:r>
    </w:p>
    <w:p w:rsidR="3DFA77C5" w:rsidP="46A62E20" w:rsidRDefault="3DFA77C5" w14:paraId="62244764" w14:textId="518E6EF2">
      <w:pPr>
        <w:pStyle w:val="ListParagraph"/>
        <w:numPr>
          <w:ilvl w:val="0"/>
          <w:numId w:val="2"/>
        </w:numPr>
        <w:rPr>
          <w:i w:val="0"/>
          <w:iCs w:val="0"/>
          <w:sz w:val="24"/>
          <w:szCs w:val="24"/>
        </w:rPr>
      </w:pPr>
      <w:r w:rsidRPr="46A62E20" w:rsidR="3DFA77C5">
        <w:rPr>
          <w:i w:val="0"/>
          <w:iCs w:val="0"/>
          <w:sz w:val="24"/>
          <w:szCs w:val="24"/>
        </w:rPr>
        <w:t>Collingwood</w:t>
      </w:r>
      <w:r w:rsidRPr="46A62E20" w:rsidR="4C6EB67B">
        <w:rPr>
          <w:i w:val="0"/>
          <w:iCs w:val="0"/>
          <w:sz w:val="24"/>
          <w:szCs w:val="24"/>
        </w:rPr>
        <w:t xml:space="preserve">, R.G. (1994) </w:t>
      </w:r>
      <w:r w:rsidRPr="46A62E20" w:rsidR="4C6EB67B">
        <w:rPr>
          <w:i w:val="1"/>
          <w:iCs w:val="1"/>
          <w:sz w:val="24"/>
          <w:szCs w:val="24"/>
        </w:rPr>
        <w:t xml:space="preserve">The Idea of History. Revised </w:t>
      </w:r>
      <w:r w:rsidRPr="46A62E20" w:rsidR="4C6EB67B">
        <w:rPr>
          <w:i w:val="1"/>
          <w:iCs w:val="1"/>
          <w:sz w:val="24"/>
          <w:szCs w:val="24"/>
        </w:rPr>
        <w:t>edn</w:t>
      </w:r>
      <w:r w:rsidRPr="46A62E20" w:rsidR="4C6EB67B">
        <w:rPr>
          <w:i w:val="0"/>
          <w:iCs w:val="0"/>
          <w:sz w:val="24"/>
          <w:szCs w:val="24"/>
        </w:rPr>
        <w:t xml:space="preserve">. Oxford: Oxford University Press. </w:t>
      </w:r>
    </w:p>
    <w:p w:rsidR="5CA7E778" w:rsidP="46A62E20" w:rsidRDefault="5CA7E778" w14:paraId="2AC9EC34" w14:textId="6C43A4DE">
      <w:pPr>
        <w:pStyle w:val="ListParagraph"/>
        <w:numPr>
          <w:ilvl w:val="0"/>
          <w:numId w:val="2"/>
        </w:numPr>
        <w:rPr>
          <w:i w:val="0"/>
          <w:iCs w:val="0"/>
          <w:sz w:val="24"/>
          <w:szCs w:val="24"/>
        </w:rPr>
      </w:pPr>
      <w:r w:rsidRPr="46A62E20" w:rsidR="5CA7E778">
        <w:rPr>
          <w:i w:val="0"/>
          <w:iCs w:val="0"/>
          <w:sz w:val="24"/>
          <w:szCs w:val="24"/>
        </w:rPr>
        <w:t xml:space="preserve">Evans, R.J. (1997) </w:t>
      </w:r>
      <w:r w:rsidRPr="46A62E20" w:rsidR="5CA7E778">
        <w:rPr>
          <w:i w:val="1"/>
          <w:iCs w:val="1"/>
          <w:sz w:val="24"/>
          <w:szCs w:val="24"/>
        </w:rPr>
        <w:t>In Defence of History.</w:t>
      </w:r>
      <w:r w:rsidRPr="46A62E20" w:rsidR="5CA7E778">
        <w:rPr>
          <w:i w:val="0"/>
          <w:iCs w:val="0"/>
          <w:sz w:val="24"/>
          <w:szCs w:val="24"/>
        </w:rPr>
        <w:t xml:space="preserve"> London: Granta Books. </w:t>
      </w:r>
    </w:p>
    <w:p w:rsidR="5CA7E778" w:rsidP="46A62E20" w:rsidRDefault="5CA7E778" w14:paraId="00729EE8" w14:textId="6C0AD073">
      <w:pPr>
        <w:pStyle w:val="ListParagraph"/>
        <w:numPr>
          <w:ilvl w:val="0"/>
          <w:numId w:val="2"/>
        </w:numPr>
        <w:rPr>
          <w:i w:val="0"/>
          <w:iCs w:val="0"/>
          <w:sz w:val="24"/>
          <w:szCs w:val="24"/>
        </w:rPr>
      </w:pPr>
      <w:r w:rsidRPr="46A62E20" w:rsidR="5CA7E778">
        <w:rPr>
          <w:i w:val="0"/>
          <w:iCs w:val="0"/>
          <w:sz w:val="24"/>
          <w:szCs w:val="24"/>
        </w:rPr>
        <w:t>Hempel, C.G.</w:t>
      </w:r>
      <w:r w:rsidRPr="46A62E20" w:rsidR="32FCBC50">
        <w:rPr>
          <w:i w:val="0"/>
          <w:iCs w:val="0"/>
          <w:sz w:val="24"/>
          <w:szCs w:val="24"/>
        </w:rPr>
        <w:t xml:space="preserve"> (1942) ‘The </w:t>
      </w:r>
      <w:r w:rsidRPr="46A62E20" w:rsidR="57C97756">
        <w:rPr>
          <w:i w:val="0"/>
          <w:iCs w:val="0"/>
          <w:sz w:val="24"/>
          <w:szCs w:val="24"/>
        </w:rPr>
        <w:t>Function</w:t>
      </w:r>
      <w:r w:rsidRPr="46A62E20" w:rsidR="32FCBC50">
        <w:rPr>
          <w:i w:val="0"/>
          <w:iCs w:val="0"/>
          <w:sz w:val="24"/>
          <w:szCs w:val="24"/>
        </w:rPr>
        <w:t xml:space="preserve"> of General Laws in History’, </w:t>
      </w:r>
      <w:r w:rsidRPr="46A62E20" w:rsidR="32FCBC50">
        <w:rPr>
          <w:i w:val="1"/>
          <w:iCs w:val="1"/>
          <w:sz w:val="24"/>
          <w:szCs w:val="24"/>
        </w:rPr>
        <w:t>The Journal of Philosophy</w:t>
      </w:r>
      <w:r w:rsidRPr="46A62E20" w:rsidR="32FCBC50">
        <w:rPr>
          <w:i w:val="0"/>
          <w:iCs w:val="0"/>
          <w:sz w:val="24"/>
          <w:szCs w:val="24"/>
        </w:rPr>
        <w:t xml:space="preserve">, 39(2), pp. </w:t>
      </w:r>
      <w:r w:rsidRPr="46A62E20" w:rsidR="486BCF52">
        <w:rPr>
          <w:i w:val="0"/>
          <w:iCs w:val="0"/>
          <w:sz w:val="24"/>
          <w:szCs w:val="24"/>
        </w:rPr>
        <w:t xml:space="preserve">35 – 48 </w:t>
      </w:r>
    </w:p>
    <w:p w:rsidR="250A6B95" w:rsidP="46A62E20" w:rsidRDefault="250A6B95" w14:paraId="19B14975" w14:textId="03C42AB2">
      <w:pPr>
        <w:pStyle w:val="ListParagraph"/>
        <w:numPr>
          <w:ilvl w:val="0"/>
          <w:numId w:val="2"/>
        </w:numPr>
        <w:rPr>
          <w:i w:val="1"/>
          <w:iCs w:val="1"/>
          <w:sz w:val="24"/>
          <w:szCs w:val="24"/>
        </w:rPr>
      </w:pPr>
      <w:r w:rsidRPr="46A62E20" w:rsidR="250A6B95">
        <w:rPr>
          <w:i w:val="0"/>
          <w:iCs w:val="0"/>
          <w:sz w:val="24"/>
          <w:szCs w:val="24"/>
        </w:rPr>
        <w:t>Internet Encyclopedia of Philosophy (</w:t>
      </w:r>
      <w:r w:rsidRPr="46A62E20" w:rsidR="250A6B95">
        <w:rPr>
          <w:i w:val="0"/>
          <w:iCs w:val="0"/>
          <w:sz w:val="24"/>
          <w:szCs w:val="24"/>
        </w:rPr>
        <w:t>n.d</w:t>
      </w:r>
      <w:r w:rsidRPr="46A62E20" w:rsidR="250A6B95">
        <w:rPr>
          <w:i w:val="0"/>
          <w:iCs w:val="0"/>
          <w:sz w:val="24"/>
          <w:szCs w:val="24"/>
        </w:rPr>
        <w:t xml:space="preserve">) </w:t>
      </w:r>
      <w:r w:rsidRPr="46A62E20" w:rsidR="250A6B95">
        <w:rPr>
          <w:i w:val="1"/>
          <w:iCs w:val="1"/>
          <w:sz w:val="24"/>
          <w:szCs w:val="24"/>
        </w:rPr>
        <w:t>Philosophy of History</w:t>
      </w:r>
      <w:r w:rsidRPr="46A62E20" w:rsidR="250A6B95">
        <w:rPr>
          <w:i w:val="1"/>
          <w:iCs w:val="1"/>
          <w:sz w:val="24"/>
          <w:szCs w:val="24"/>
        </w:rPr>
        <w:t>.</w:t>
      </w:r>
      <w:r w:rsidRPr="46A62E20" w:rsidR="250A6B95">
        <w:rPr>
          <w:i w:val="1"/>
          <w:iCs w:val="1"/>
          <w:sz w:val="24"/>
          <w:szCs w:val="24"/>
        </w:rPr>
        <w:t xml:space="preserve"> </w:t>
      </w:r>
    </w:p>
    <w:p w:rsidR="250A6B95" w:rsidP="46A62E20" w:rsidRDefault="250A6B95" w14:paraId="76266B3F" w14:textId="7CCBD4BB">
      <w:pPr>
        <w:pStyle w:val="ListParagraph"/>
        <w:numPr>
          <w:ilvl w:val="0"/>
          <w:numId w:val="2"/>
        </w:numPr>
        <w:rPr>
          <w:i w:val="0"/>
          <w:iCs w:val="0"/>
          <w:sz w:val="24"/>
          <w:szCs w:val="24"/>
        </w:rPr>
      </w:pPr>
      <w:r w:rsidRPr="46A62E20" w:rsidR="250A6B95">
        <w:rPr>
          <w:i w:val="0"/>
          <w:iCs w:val="0"/>
          <w:sz w:val="24"/>
          <w:szCs w:val="24"/>
        </w:rPr>
        <w:t xml:space="preserve">Marx, K. (1977) </w:t>
      </w:r>
      <w:r w:rsidRPr="46A62E20" w:rsidR="250A6B95">
        <w:rPr>
          <w:i w:val="1"/>
          <w:iCs w:val="1"/>
          <w:sz w:val="24"/>
          <w:szCs w:val="24"/>
        </w:rPr>
        <w:t>A contribution to the Critique of Political Economy</w:t>
      </w:r>
      <w:r w:rsidRPr="46A62E20" w:rsidR="250A6B95">
        <w:rPr>
          <w:i w:val="0"/>
          <w:iCs w:val="0"/>
          <w:sz w:val="24"/>
          <w:szCs w:val="24"/>
        </w:rPr>
        <w:t xml:space="preserve">. Moscow: Progress Publishers. </w:t>
      </w:r>
    </w:p>
    <w:p w:rsidR="250A6B95" w:rsidP="46A62E20" w:rsidRDefault="250A6B95" w14:paraId="6A8D73FF" w14:textId="698EF629">
      <w:pPr>
        <w:pStyle w:val="ListParagraph"/>
        <w:numPr>
          <w:ilvl w:val="0"/>
          <w:numId w:val="2"/>
        </w:numPr>
        <w:rPr>
          <w:i w:val="0"/>
          <w:iCs w:val="0"/>
          <w:sz w:val="24"/>
          <w:szCs w:val="24"/>
        </w:rPr>
      </w:pPr>
      <w:r w:rsidRPr="46A62E20" w:rsidR="250A6B95">
        <w:rPr>
          <w:i w:val="0"/>
          <w:iCs w:val="0"/>
          <w:sz w:val="24"/>
          <w:szCs w:val="24"/>
        </w:rPr>
        <w:t>McCullagh, C.B. (2004)</w:t>
      </w:r>
      <w:r w:rsidRPr="46A62E20" w:rsidR="250A6B95">
        <w:rPr>
          <w:i w:val="1"/>
          <w:iCs w:val="1"/>
          <w:sz w:val="24"/>
          <w:szCs w:val="24"/>
        </w:rPr>
        <w:t xml:space="preserve"> L</w:t>
      </w:r>
      <w:r w:rsidRPr="46A62E20" w:rsidR="250A6B95">
        <w:rPr>
          <w:i w:val="1"/>
          <w:iCs w:val="1"/>
          <w:sz w:val="24"/>
          <w:szCs w:val="24"/>
        </w:rPr>
        <w:t>o</w:t>
      </w:r>
      <w:r w:rsidRPr="46A62E20" w:rsidR="250A6B95">
        <w:rPr>
          <w:i w:val="1"/>
          <w:iCs w:val="1"/>
          <w:sz w:val="24"/>
          <w:szCs w:val="24"/>
        </w:rPr>
        <w:t>gic of History: Putting Postmodernism in Perspective</w:t>
      </w:r>
      <w:r w:rsidRPr="46A62E20" w:rsidR="250A6B95">
        <w:rPr>
          <w:i w:val="0"/>
          <w:iCs w:val="0"/>
          <w:sz w:val="24"/>
          <w:szCs w:val="24"/>
        </w:rPr>
        <w:t xml:space="preserve">. </w:t>
      </w:r>
      <w:r w:rsidRPr="46A62E20" w:rsidR="250A6B95">
        <w:rPr>
          <w:i w:val="0"/>
          <w:iCs w:val="0"/>
          <w:sz w:val="24"/>
          <w:szCs w:val="24"/>
        </w:rPr>
        <w:t>London</w:t>
      </w:r>
      <w:r w:rsidRPr="46A62E20" w:rsidR="250A6B95">
        <w:rPr>
          <w:i w:val="0"/>
          <w:iCs w:val="0"/>
          <w:sz w:val="24"/>
          <w:szCs w:val="24"/>
        </w:rPr>
        <w:t xml:space="preserve">: Routledge. </w:t>
      </w:r>
    </w:p>
    <w:p w:rsidR="6AD37D6A" w:rsidP="46A62E20" w:rsidRDefault="6AD37D6A" w14:paraId="67883D00" w14:textId="0CB67065">
      <w:pPr>
        <w:pStyle w:val="ListParagraph"/>
        <w:numPr>
          <w:ilvl w:val="0"/>
          <w:numId w:val="2"/>
        </w:numPr>
        <w:rPr>
          <w:i w:val="0"/>
          <w:iCs w:val="0"/>
          <w:sz w:val="24"/>
          <w:szCs w:val="24"/>
        </w:rPr>
      </w:pPr>
      <w:r w:rsidRPr="46A62E20" w:rsidR="6AD37D6A">
        <w:rPr>
          <w:i w:val="0"/>
          <w:iCs w:val="0"/>
          <w:sz w:val="24"/>
          <w:szCs w:val="24"/>
        </w:rPr>
        <w:t>Stanford Encyclopedia of Philosophy (2013)</w:t>
      </w:r>
      <w:r w:rsidRPr="46A62E20" w:rsidR="6AD37D6A">
        <w:rPr>
          <w:i w:val="1"/>
          <w:iCs w:val="1"/>
          <w:sz w:val="24"/>
          <w:szCs w:val="24"/>
        </w:rPr>
        <w:t xml:space="preserve"> Philosophy of history. </w:t>
      </w:r>
    </w:p>
    <w:p w:rsidR="6AD37D6A" w:rsidP="46A62E20" w:rsidRDefault="6AD37D6A" w14:paraId="678BE5D1" w14:textId="19937493">
      <w:pPr>
        <w:pStyle w:val="ListParagraph"/>
        <w:numPr>
          <w:ilvl w:val="0"/>
          <w:numId w:val="2"/>
        </w:numPr>
        <w:rPr>
          <w:i w:val="0"/>
          <w:iCs w:val="0"/>
          <w:sz w:val="24"/>
          <w:szCs w:val="24"/>
        </w:rPr>
      </w:pPr>
      <w:r w:rsidRPr="46A62E20" w:rsidR="6AD37D6A">
        <w:rPr>
          <w:i w:val="0"/>
          <w:iCs w:val="0"/>
          <w:sz w:val="24"/>
          <w:szCs w:val="24"/>
        </w:rPr>
        <w:t>Trigger</w:t>
      </w:r>
      <w:r w:rsidRPr="46A62E20" w:rsidR="4B76E7DF">
        <w:rPr>
          <w:i w:val="0"/>
          <w:iCs w:val="0"/>
          <w:sz w:val="24"/>
          <w:szCs w:val="24"/>
        </w:rPr>
        <w:t>,</w:t>
      </w:r>
      <w:r w:rsidRPr="46A62E20" w:rsidR="6AD37D6A">
        <w:rPr>
          <w:i w:val="0"/>
          <w:iCs w:val="0"/>
          <w:sz w:val="24"/>
          <w:szCs w:val="24"/>
        </w:rPr>
        <w:t xml:space="preserve"> B.G. (2006) </w:t>
      </w:r>
      <w:r w:rsidRPr="46A62E20" w:rsidR="6AD37D6A">
        <w:rPr>
          <w:i w:val="1"/>
          <w:iCs w:val="1"/>
          <w:sz w:val="24"/>
          <w:szCs w:val="24"/>
        </w:rPr>
        <w:t>A History of Archaeological Thought</w:t>
      </w:r>
      <w:r w:rsidRPr="46A62E20" w:rsidR="6AD37D6A">
        <w:rPr>
          <w:i w:val="0"/>
          <w:iCs w:val="0"/>
          <w:sz w:val="24"/>
          <w:szCs w:val="24"/>
        </w:rPr>
        <w:t>. 2</w:t>
      </w:r>
      <w:r w:rsidRPr="46A62E20" w:rsidR="6AD37D6A">
        <w:rPr>
          <w:i w:val="0"/>
          <w:iCs w:val="0"/>
          <w:sz w:val="24"/>
          <w:szCs w:val="24"/>
          <w:vertAlign w:val="superscript"/>
        </w:rPr>
        <w:t>nd</w:t>
      </w:r>
      <w:r w:rsidRPr="46A62E20" w:rsidR="6AD37D6A">
        <w:rPr>
          <w:i w:val="0"/>
          <w:iCs w:val="0"/>
          <w:sz w:val="24"/>
          <w:szCs w:val="24"/>
        </w:rPr>
        <w:t xml:space="preserve"> </w:t>
      </w:r>
      <w:r w:rsidRPr="46A62E20" w:rsidR="6AD37D6A">
        <w:rPr>
          <w:i w:val="0"/>
          <w:iCs w:val="0"/>
          <w:sz w:val="24"/>
          <w:szCs w:val="24"/>
        </w:rPr>
        <w:t>edn</w:t>
      </w:r>
      <w:r w:rsidRPr="46A62E20" w:rsidR="6AD37D6A">
        <w:rPr>
          <w:i w:val="0"/>
          <w:iCs w:val="0"/>
          <w:sz w:val="24"/>
          <w:szCs w:val="24"/>
        </w:rPr>
        <w:t>. Cambridge: Cambri</w:t>
      </w:r>
      <w:r w:rsidRPr="46A62E20" w:rsidR="08557954">
        <w:rPr>
          <w:i w:val="0"/>
          <w:iCs w:val="0"/>
          <w:sz w:val="24"/>
          <w:szCs w:val="24"/>
        </w:rPr>
        <w:t xml:space="preserve">dge University Press. </w:t>
      </w:r>
    </w:p>
    <w:p w:rsidR="08557954" w:rsidP="46A62E20" w:rsidRDefault="08557954" w14:paraId="33926DF9" w14:textId="2517C302">
      <w:pPr>
        <w:pStyle w:val="ListParagraph"/>
        <w:numPr>
          <w:ilvl w:val="0"/>
          <w:numId w:val="2"/>
        </w:numPr>
        <w:rPr>
          <w:i w:val="0"/>
          <w:iCs w:val="0"/>
          <w:sz w:val="24"/>
          <w:szCs w:val="24"/>
        </w:rPr>
      </w:pPr>
      <w:r w:rsidRPr="46A62E20" w:rsidR="08557954">
        <w:rPr>
          <w:i w:val="0"/>
          <w:iCs w:val="0"/>
          <w:sz w:val="24"/>
          <w:szCs w:val="24"/>
        </w:rPr>
        <w:t xml:space="preserve">Tosh, J. </w:t>
      </w:r>
      <w:r w:rsidRPr="46A62E20" w:rsidR="662FE36E">
        <w:rPr>
          <w:i w:val="0"/>
          <w:iCs w:val="0"/>
          <w:sz w:val="24"/>
          <w:szCs w:val="24"/>
        </w:rPr>
        <w:t xml:space="preserve">(2015) </w:t>
      </w:r>
      <w:r w:rsidRPr="46A62E20" w:rsidR="662FE36E">
        <w:rPr>
          <w:i w:val="1"/>
          <w:iCs w:val="1"/>
          <w:sz w:val="24"/>
          <w:szCs w:val="24"/>
        </w:rPr>
        <w:t>The Pursuit of History.</w:t>
      </w:r>
      <w:r w:rsidRPr="46A62E20" w:rsidR="662FE36E">
        <w:rPr>
          <w:i w:val="0"/>
          <w:iCs w:val="0"/>
          <w:sz w:val="24"/>
          <w:szCs w:val="24"/>
        </w:rPr>
        <w:t xml:space="preserve"> 6</w:t>
      </w:r>
      <w:r w:rsidRPr="46A62E20" w:rsidR="662FE36E">
        <w:rPr>
          <w:i w:val="0"/>
          <w:iCs w:val="0"/>
          <w:sz w:val="24"/>
          <w:szCs w:val="24"/>
          <w:vertAlign w:val="superscript"/>
        </w:rPr>
        <w:t>th</w:t>
      </w:r>
      <w:r w:rsidRPr="46A62E20" w:rsidR="662FE36E">
        <w:rPr>
          <w:i w:val="0"/>
          <w:iCs w:val="0"/>
          <w:sz w:val="24"/>
          <w:szCs w:val="24"/>
        </w:rPr>
        <w:t xml:space="preserve"> </w:t>
      </w:r>
      <w:r w:rsidRPr="46A62E20" w:rsidR="662FE36E">
        <w:rPr>
          <w:i w:val="0"/>
          <w:iCs w:val="0"/>
          <w:sz w:val="24"/>
          <w:szCs w:val="24"/>
        </w:rPr>
        <w:t>edn</w:t>
      </w:r>
      <w:r w:rsidRPr="46A62E20" w:rsidR="662FE36E">
        <w:rPr>
          <w:i w:val="0"/>
          <w:iCs w:val="0"/>
          <w:sz w:val="24"/>
          <w:szCs w:val="24"/>
        </w:rPr>
        <w:t xml:space="preserve">. London: Routledge. </w:t>
      </w:r>
    </w:p>
    <w:p w:rsidR="662FE36E" w:rsidP="46A62E20" w:rsidRDefault="662FE36E" w14:paraId="620EBCBA" w14:textId="72784338">
      <w:pPr>
        <w:pStyle w:val="ListParagraph"/>
        <w:numPr>
          <w:ilvl w:val="0"/>
          <w:numId w:val="2"/>
        </w:numPr>
        <w:rPr>
          <w:i w:val="0"/>
          <w:iCs w:val="0"/>
          <w:sz w:val="24"/>
          <w:szCs w:val="24"/>
        </w:rPr>
      </w:pPr>
      <w:r w:rsidRPr="46A62E20" w:rsidR="662FE36E">
        <w:rPr>
          <w:i w:val="0"/>
          <w:iCs w:val="0"/>
          <w:sz w:val="24"/>
          <w:szCs w:val="24"/>
        </w:rPr>
        <w:t xml:space="preserve">White, H. (1973) </w:t>
      </w:r>
      <w:r w:rsidRPr="46A62E20" w:rsidR="662FE36E">
        <w:rPr>
          <w:i w:val="1"/>
          <w:iCs w:val="1"/>
          <w:sz w:val="24"/>
          <w:szCs w:val="24"/>
        </w:rPr>
        <w:t>Metahistory</w:t>
      </w:r>
      <w:r w:rsidRPr="46A62E20" w:rsidR="662FE36E">
        <w:rPr>
          <w:i w:val="1"/>
          <w:iCs w:val="1"/>
          <w:sz w:val="24"/>
          <w:szCs w:val="24"/>
        </w:rPr>
        <w:t>: The Historical Imagiation in Nineteenth Century Europe</w:t>
      </w:r>
      <w:r w:rsidRPr="46A62E20" w:rsidR="662FE36E">
        <w:rPr>
          <w:i w:val="0"/>
          <w:iCs w:val="0"/>
          <w:sz w:val="24"/>
          <w:szCs w:val="24"/>
        </w:rPr>
        <w:t>. Baltimore: Johns Hopkins University Pres</w:t>
      </w:r>
      <w:r w:rsidRPr="46A62E20" w:rsidR="4F56F817">
        <w:rPr>
          <w:i w:val="0"/>
          <w:iCs w:val="0"/>
          <w:sz w:val="24"/>
          <w:szCs w:val="24"/>
        </w:rPr>
        <w:t xml:space="preserve">s.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n6Mw91EQ45o1T" int2:id="udITSrTt">
      <int2:state int2:type="spell" int2:value="Rejected"/>
    </int2:textHash>
    <int2:textHash int2:hashCode="kuku5Ek2vmv0CX" int2:id="NX1VWL5V">
      <int2:state int2:type="spell" int2:value="Rejected"/>
    </int2:textHash>
    <int2:textHash int2:hashCode="Y7rxyEYEGk+h8X" int2:id="BZZ2NMiI">
      <int2:state int2:type="spell" int2:value="Rejected"/>
    </int2:textHash>
    <int2:textHash int2:hashCode="dzjZvtUyOJUkiD" int2:id="LaHM7IXy">
      <int2:state int2:type="spell" int2:value="Rejected"/>
    </int2:textHash>
    <int2:textHash int2:hashCode="Jne8XCboDCEI2H" int2:id="BSKeoSIv">
      <int2:state int2:type="spell" int2:value="Rejected"/>
    </int2:textHash>
    <int2:bookmark int2:bookmarkName="_Int_TflFkqHK" int2:invalidationBookmarkName="" int2:hashCode="+p8i5iIprHns7h" int2:id="bhv0NmMT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66b84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aea03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289454"/>
    <w:rsid w:val="00559C8C"/>
    <w:rsid w:val="005DFED8"/>
    <w:rsid w:val="006CE9DD"/>
    <w:rsid w:val="0079C770"/>
    <w:rsid w:val="008BF289"/>
    <w:rsid w:val="0099C568"/>
    <w:rsid w:val="00ED2B37"/>
    <w:rsid w:val="01B384F3"/>
    <w:rsid w:val="01B6F769"/>
    <w:rsid w:val="01C68153"/>
    <w:rsid w:val="01F17155"/>
    <w:rsid w:val="01FC28CE"/>
    <w:rsid w:val="022082A5"/>
    <w:rsid w:val="0227C2DD"/>
    <w:rsid w:val="0228D167"/>
    <w:rsid w:val="02C4CC70"/>
    <w:rsid w:val="02C74591"/>
    <w:rsid w:val="03000357"/>
    <w:rsid w:val="0358041A"/>
    <w:rsid w:val="0362D0C0"/>
    <w:rsid w:val="03BF1AFC"/>
    <w:rsid w:val="03E9DDD5"/>
    <w:rsid w:val="03EE0DE8"/>
    <w:rsid w:val="0425481F"/>
    <w:rsid w:val="0479CA0C"/>
    <w:rsid w:val="048589EA"/>
    <w:rsid w:val="04B27A36"/>
    <w:rsid w:val="04F7F386"/>
    <w:rsid w:val="05894F9D"/>
    <w:rsid w:val="05B90287"/>
    <w:rsid w:val="06167BC3"/>
    <w:rsid w:val="06329849"/>
    <w:rsid w:val="077174ED"/>
    <w:rsid w:val="078EA2CA"/>
    <w:rsid w:val="078F12E0"/>
    <w:rsid w:val="0792CBE8"/>
    <w:rsid w:val="07D217A3"/>
    <w:rsid w:val="07D579E5"/>
    <w:rsid w:val="0817EFC0"/>
    <w:rsid w:val="082D0F4E"/>
    <w:rsid w:val="0843EDEC"/>
    <w:rsid w:val="08557954"/>
    <w:rsid w:val="08B06D56"/>
    <w:rsid w:val="08B82395"/>
    <w:rsid w:val="08E72D14"/>
    <w:rsid w:val="0924389B"/>
    <w:rsid w:val="092664D6"/>
    <w:rsid w:val="09AEA31C"/>
    <w:rsid w:val="09BA8AEF"/>
    <w:rsid w:val="09C73B85"/>
    <w:rsid w:val="09E22AEE"/>
    <w:rsid w:val="0A00D0E3"/>
    <w:rsid w:val="0A228297"/>
    <w:rsid w:val="0A25A88B"/>
    <w:rsid w:val="0A879B8C"/>
    <w:rsid w:val="0BACD8BE"/>
    <w:rsid w:val="0C0037F7"/>
    <w:rsid w:val="0CA2F41A"/>
    <w:rsid w:val="0CB99C9F"/>
    <w:rsid w:val="0D315D3B"/>
    <w:rsid w:val="0DADCCB1"/>
    <w:rsid w:val="0DF0A0E6"/>
    <w:rsid w:val="0E68E8EC"/>
    <w:rsid w:val="0EAE6EF5"/>
    <w:rsid w:val="0F11CDE6"/>
    <w:rsid w:val="1077C948"/>
    <w:rsid w:val="1129E331"/>
    <w:rsid w:val="1208AA7D"/>
    <w:rsid w:val="123338C3"/>
    <w:rsid w:val="125C218E"/>
    <w:rsid w:val="126A2CCF"/>
    <w:rsid w:val="12B3DE33"/>
    <w:rsid w:val="12CC07CA"/>
    <w:rsid w:val="12E67B1A"/>
    <w:rsid w:val="12EB1BC9"/>
    <w:rsid w:val="1300229B"/>
    <w:rsid w:val="1327A730"/>
    <w:rsid w:val="13BE0782"/>
    <w:rsid w:val="1424400E"/>
    <w:rsid w:val="14AFD007"/>
    <w:rsid w:val="1517CFF1"/>
    <w:rsid w:val="152C9017"/>
    <w:rsid w:val="15E5589C"/>
    <w:rsid w:val="161F1C68"/>
    <w:rsid w:val="16BB5268"/>
    <w:rsid w:val="16E6E2EE"/>
    <w:rsid w:val="173A583D"/>
    <w:rsid w:val="1769C78C"/>
    <w:rsid w:val="17925998"/>
    <w:rsid w:val="1858C032"/>
    <w:rsid w:val="1887DC5A"/>
    <w:rsid w:val="18B47680"/>
    <w:rsid w:val="18BCC548"/>
    <w:rsid w:val="1906CDF2"/>
    <w:rsid w:val="19153089"/>
    <w:rsid w:val="198417C3"/>
    <w:rsid w:val="1A224155"/>
    <w:rsid w:val="1AC0436B"/>
    <w:rsid w:val="1AD8A277"/>
    <w:rsid w:val="1B07AABF"/>
    <w:rsid w:val="1BEA2840"/>
    <w:rsid w:val="1BF7006C"/>
    <w:rsid w:val="1C2CC91F"/>
    <w:rsid w:val="1C5CA76D"/>
    <w:rsid w:val="1CA9345E"/>
    <w:rsid w:val="1CF8BA80"/>
    <w:rsid w:val="1D0B11D5"/>
    <w:rsid w:val="1D21B620"/>
    <w:rsid w:val="1D594286"/>
    <w:rsid w:val="1D7EC739"/>
    <w:rsid w:val="1E24B82E"/>
    <w:rsid w:val="1ED22FAA"/>
    <w:rsid w:val="1F0232BD"/>
    <w:rsid w:val="1FD57449"/>
    <w:rsid w:val="1FD96749"/>
    <w:rsid w:val="1FF1BB48"/>
    <w:rsid w:val="205F6BF4"/>
    <w:rsid w:val="20F47AB0"/>
    <w:rsid w:val="20F99D6B"/>
    <w:rsid w:val="217B7D01"/>
    <w:rsid w:val="2198AB0E"/>
    <w:rsid w:val="2217CEA8"/>
    <w:rsid w:val="22447B5E"/>
    <w:rsid w:val="22B42076"/>
    <w:rsid w:val="22BC65FA"/>
    <w:rsid w:val="237853A6"/>
    <w:rsid w:val="238040D5"/>
    <w:rsid w:val="23B837B2"/>
    <w:rsid w:val="23C0F180"/>
    <w:rsid w:val="23E49B0E"/>
    <w:rsid w:val="241583D6"/>
    <w:rsid w:val="24C15A5E"/>
    <w:rsid w:val="24F8442F"/>
    <w:rsid w:val="250A6B95"/>
    <w:rsid w:val="254E9732"/>
    <w:rsid w:val="25598478"/>
    <w:rsid w:val="259D2BEF"/>
    <w:rsid w:val="260ABAB3"/>
    <w:rsid w:val="264881FD"/>
    <w:rsid w:val="264DAADF"/>
    <w:rsid w:val="268E34B2"/>
    <w:rsid w:val="26D7853F"/>
    <w:rsid w:val="27694C4F"/>
    <w:rsid w:val="276F7D5A"/>
    <w:rsid w:val="2783A2EE"/>
    <w:rsid w:val="282E33C9"/>
    <w:rsid w:val="286092E4"/>
    <w:rsid w:val="2880560F"/>
    <w:rsid w:val="28A18B4C"/>
    <w:rsid w:val="29150986"/>
    <w:rsid w:val="29D6C691"/>
    <w:rsid w:val="2A23EA33"/>
    <w:rsid w:val="2A6D98D1"/>
    <w:rsid w:val="2A79A2A5"/>
    <w:rsid w:val="2AC56C58"/>
    <w:rsid w:val="2AF05665"/>
    <w:rsid w:val="2B6005A3"/>
    <w:rsid w:val="2B77B355"/>
    <w:rsid w:val="2B7B1A87"/>
    <w:rsid w:val="2B9189E2"/>
    <w:rsid w:val="2BC4AD4B"/>
    <w:rsid w:val="2BDADD74"/>
    <w:rsid w:val="2BE2A14B"/>
    <w:rsid w:val="2C6BBF59"/>
    <w:rsid w:val="2C8C495D"/>
    <w:rsid w:val="2CD00E92"/>
    <w:rsid w:val="2D5A4F12"/>
    <w:rsid w:val="2D5BC201"/>
    <w:rsid w:val="2DF5ACC3"/>
    <w:rsid w:val="2EA4E041"/>
    <w:rsid w:val="2EFB219B"/>
    <w:rsid w:val="2F6B7303"/>
    <w:rsid w:val="2FD8F8BC"/>
    <w:rsid w:val="2FF3CCB8"/>
    <w:rsid w:val="3022BD21"/>
    <w:rsid w:val="30597B8F"/>
    <w:rsid w:val="309EA667"/>
    <w:rsid w:val="30E791E6"/>
    <w:rsid w:val="315F5572"/>
    <w:rsid w:val="3187664F"/>
    <w:rsid w:val="3198575B"/>
    <w:rsid w:val="31E750E8"/>
    <w:rsid w:val="32163C67"/>
    <w:rsid w:val="327887C4"/>
    <w:rsid w:val="32D3CBDE"/>
    <w:rsid w:val="32D6736B"/>
    <w:rsid w:val="32D74B9E"/>
    <w:rsid w:val="32FCBC50"/>
    <w:rsid w:val="33022EDF"/>
    <w:rsid w:val="3305C8B5"/>
    <w:rsid w:val="3571996E"/>
    <w:rsid w:val="35E87032"/>
    <w:rsid w:val="3662D5E7"/>
    <w:rsid w:val="36A34AC6"/>
    <w:rsid w:val="36DE0091"/>
    <w:rsid w:val="36F43218"/>
    <w:rsid w:val="37B9E308"/>
    <w:rsid w:val="37DABCEC"/>
    <w:rsid w:val="380CF499"/>
    <w:rsid w:val="382AA6A0"/>
    <w:rsid w:val="384F3FF7"/>
    <w:rsid w:val="38E7EB8D"/>
    <w:rsid w:val="38EF667E"/>
    <w:rsid w:val="393A438C"/>
    <w:rsid w:val="396AD009"/>
    <w:rsid w:val="396BFCB2"/>
    <w:rsid w:val="396CC4A8"/>
    <w:rsid w:val="3A573174"/>
    <w:rsid w:val="3A5CAFDD"/>
    <w:rsid w:val="3A9A10FF"/>
    <w:rsid w:val="3ABE31D4"/>
    <w:rsid w:val="3BAD4799"/>
    <w:rsid w:val="3BF5794B"/>
    <w:rsid w:val="3C006C02"/>
    <w:rsid w:val="3C70C769"/>
    <w:rsid w:val="3C739945"/>
    <w:rsid w:val="3C7C2CD4"/>
    <w:rsid w:val="3C7EA444"/>
    <w:rsid w:val="3C86C33E"/>
    <w:rsid w:val="3CB27069"/>
    <w:rsid w:val="3CDFC6F4"/>
    <w:rsid w:val="3D34C494"/>
    <w:rsid w:val="3D6F2E91"/>
    <w:rsid w:val="3DB4B823"/>
    <w:rsid w:val="3DFA77C5"/>
    <w:rsid w:val="3E143F30"/>
    <w:rsid w:val="3E1D53BE"/>
    <w:rsid w:val="3E472D70"/>
    <w:rsid w:val="3F17057B"/>
    <w:rsid w:val="3F2CEA00"/>
    <w:rsid w:val="3F78961D"/>
    <w:rsid w:val="3FDC87D8"/>
    <w:rsid w:val="402DE0F4"/>
    <w:rsid w:val="4033CC5B"/>
    <w:rsid w:val="40A64A1B"/>
    <w:rsid w:val="41188BE5"/>
    <w:rsid w:val="414BD5FA"/>
    <w:rsid w:val="418671E4"/>
    <w:rsid w:val="41885373"/>
    <w:rsid w:val="41900B24"/>
    <w:rsid w:val="42174BAD"/>
    <w:rsid w:val="429E7BFE"/>
    <w:rsid w:val="43B4F20E"/>
    <w:rsid w:val="43F1E2A4"/>
    <w:rsid w:val="43FF0D55"/>
    <w:rsid w:val="442B1F69"/>
    <w:rsid w:val="444C1342"/>
    <w:rsid w:val="44889707"/>
    <w:rsid w:val="44C5F2D3"/>
    <w:rsid w:val="4588EB6B"/>
    <w:rsid w:val="46A62E20"/>
    <w:rsid w:val="4712F669"/>
    <w:rsid w:val="47414DF6"/>
    <w:rsid w:val="475DC0F6"/>
    <w:rsid w:val="47B25874"/>
    <w:rsid w:val="47BDD2D3"/>
    <w:rsid w:val="47BE3F69"/>
    <w:rsid w:val="47C3F64E"/>
    <w:rsid w:val="482685FB"/>
    <w:rsid w:val="484364B3"/>
    <w:rsid w:val="486BCF52"/>
    <w:rsid w:val="486E14BF"/>
    <w:rsid w:val="48790C55"/>
    <w:rsid w:val="488BBE2B"/>
    <w:rsid w:val="49D7C2F1"/>
    <w:rsid w:val="4A51003B"/>
    <w:rsid w:val="4A865CD6"/>
    <w:rsid w:val="4AC1CDE1"/>
    <w:rsid w:val="4AFE9E7F"/>
    <w:rsid w:val="4B0E6DFE"/>
    <w:rsid w:val="4B3418D8"/>
    <w:rsid w:val="4B76E7DF"/>
    <w:rsid w:val="4C6EB67B"/>
    <w:rsid w:val="4C9F6CD6"/>
    <w:rsid w:val="4CA678AA"/>
    <w:rsid w:val="4CBE22CA"/>
    <w:rsid w:val="4D1745F6"/>
    <w:rsid w:val="4DC73CF3"/>
    <w:rsid w:val="4DE51DD7"/>
    <w:rsid w:val="4EA2D580"/>
    <w:rsid w:val="4EEDE1BE"/>
    <w:rsid w:val="4F12E081"/>
    <w:rsid w:val="4F215617"/>
    <w:rsid w:val="4F222DC6"/>
    <w:rsid w:val="4F56F817"/>
    <w:rsid w:val="4FB3FE60"/>
    <w:rsid w:val="4FC98C8E"/>
    <w:rsid w:val="503E4682"/>
    <w:rsid w:val="50D813B9"/>
    <w:rsid w:val="50F1C389"/>
    <w:rsid w:val="5137BEDD"/>
    <w:rsid w:val="5138EE51"/>
    <w:rsid w:val="5162F1F3"/>
    <w:rsid w:val="51862B81"/>
    <w:rsid w:val="51C58E1A"/>
    <w:rsid w:val="51EE19EA"/>
    <w:rsid w:val="52232FD3"/>
    <w:rsid w:val="525BD959"/>
    <w:rsid w:val="52CAC904"/>
    <w:rsid w:val="52CFFF08"/>
    <w:rsid w:val="53124B2C"/>
    <w:rsid w:val="535E707B"/>
    <w:rsid w:val="5365E196"/>
    <w:rsid w:val="53AFFD03"/>
    <w:rsid w:val="53D20C26"/>
    <w:rsid w:val="53E1D39E"/>
    <w:rsid w:val="54ED2991"/>
    <w:rsid w:val="5525DBD8"/>
    <w:rsid w:val="5590A66B"/>
    <w:rsid w:val="55A8B4EE"/>
    <w:rsid w:val="55B343A5"/>
    <w:rsid w:val="561E23AA"/>
    <w:rsid w:val="5691C32D"/>
    <w:rsid w:val="56AC94C1"/>
    <w:rsid w:val="56F03149"/>
    <w:rsid w:val="57782503"/>
    <w:rsid w:val="57A3CD03"/>
    <w:rsid w:val="57BC0361"/>
    <w:rsid w:val="57C97756"/>
    <w:rsid w:val="58559A11"/>
    <w:rsid w:val="5870D4BC"/>
    <w:rsid w:val="5895AD9E"/>
    <w:rsid w:val="58C54FCE"/>
    <w:rsid w:val="58DB3AD5"/>
    <w:rsid w:val="590F0356"/>
    <w:rsid w:val="597E988F"/>
    <w:rsid w:val="59A27857"/>
    <w:rsid w:val="5A80979A"/>
    <w:rsid w:val="5A895204"/>
    <w:rsid w:val="5A988648"/>
    <w:rsid w:val="5AF274BF"/>
    <w:rsid w:val="5B1B5DED"/>
    <w:rsid w:val="5B873D15"/>
    <w:rsid w:val="5B8C43CD"/>
    <w:rsid w:val="5BF058FE"/>
    <w:rsid w:val="5C3D3714"/>
    <w:rsid w:val="5C4F2709"/>
    <w:rsid w:val="5CA7E778"/>
    <w:rsid w:val="5D2B57B1"/>
    <w:rsid w:val="5D8C4820"/>
    <w:rsid w:val="5D8E8A13"/>
    <w:rsid w:val="5DA0B306"/>
    <w:rsid w:val="5DB4CA75"/>
    <w:rsid w:val="5E35B296"/>
    <w:rsid w:val="5E4F01EE"/>
    <w:rsid w:val="5EB5C110"/>
    <w:rsid w:val="5EC76151"/>
    <w:rsid w:val="5EDFB635"/>
    <w:rsid w:val="5EEB0B1E"/>
    <w:rsid w:val="5F1A45BD"/>
    <w:rsid w:val="5F37AAD1"/>
    <w:rsid w:val="5F4A84FF"/>
    <w:rsid w:val="5F4AAC75"/>
    <w:rsid w:val="5F6D43C2"/>
    <w:rsid w:val="6013AEE7"/>
    <w:rsid w:val="60180AE4"/>
    <w:rsid w:val="601E4988"/>
    <w:rsid w:val="60FE8150"/>
    <w:rsid w:val="612569B8"/>
    <w:rsid w:val="617E25FA"/>
    <w:rsid w:val="61980D83"/>
    <w:rsid w:val="61B29623"/>
    <w:rsid w:val="61DD5F6F"/>
    <w:rsid w:val="625EAC6E"/>
    <w:rsid w:val="625F7BAE"/>
    <w:rsid w:val="62957B02"/>
    <w:rsid w:val="62E419B5"/>
    <w:rsid w:val="63403387"/>
    <w:rsid w:val="6356BA6F"/>
    <w:rsid w:val="639D22DF"/>
    <w:rsid w:val="63AE93A9"/>
    <w:rsid w:val="63FD5509"/>
    <w:rsid w:val="6447A12B"/>
    <w:rsid w:val="645B6793"/>
    <w:rsid w:val="64869FB6"/>
    <w:rsid w:val="6489D1D8"/>
    <w:rsid w:val="6493AD8B"/>
    <w:rsid w:val="64BDD9BF"/>
    <w:rsid w:val="64E44C83"/>
    <w:rsid w:val="64ECDD0A"/>
    <w:rsid w:val="6513A7AE"/>
    <w:rsid w:val="6518D84F"/>
    <w:rsid w:val="6519632F"/>
    <w:rsid w:val="652CD052"/>
    <w:rsid w:val="6584BF46"/>
    <w:rsid w:val="6589625E"/>
    <w:rsid w:val="65D15A55"/>
    <w:rsid w:val="662FE36E"/>
    <w:rsid w:val="6648C530"/>
    <w:rsid w:val="665803B4"/>
    <w:rsid w:val="6665C03D"/>
    <w:rsid w:val="66A717A9"/>
    <w:rsid w:val="66AB3304"/>
    <w:rsid w:val="674BDAD4"/>
    <w:rsid w:val="676244D0"/>
    <w:rsid w:val="67A3ABBA"/>
    <w:rsid w:val="67F14251"/>
    <w:rsid w:val="67FB383C"/>
    <w:rsid w:val="68604862"/>
    <w:rsid w:val="6879F89D"/>
    <w:rsid w:val="68DD6264"/>
    <w:rsid w:val="68F29048"/>
    <w:rsid w:val="698177F3"/>
    <w:rsid w:val="699FD3E4"/>
    <w:rsid w:val="69AAEC81"/>
    <w:rsid w:val="69B84577"/>
    <w:rsid w:val="69D60C81"/>
    <w:rsid w:val="6A3C0900"/>
    <w:rsid w:val="6AD37D6A"/>
    <w:rsid w:val="6AE50851"/>
    <w:rsid w:val="6B34D538"/>
    <w:rsid w:val="6B502352"/>
    <w:rsid w:val="6B5409C8"/>
    <w:rsid w:val="6BD437AE"/>
    <w:rsid w:val="6C316515"/>
    <w:rsid w:val="6C3F5487"/>
    <w:rsid w:val="6C9C02F9"/>
    <w:rsid w:val="6CF86AFA"/>
    <w:rsid w:val="6D6ED3D1"/>
    <w:rsid w:val="6E0E1F81"/>
    <w:rsid w:val="6E17D033"/>
    <w:rsid w:val="6E438D5E"/>
    <w:rsid w:val="6E6E2278"/>
    <w:rsid w:val="6EA28351"/>
    <w:rsid w:val="6ED9F40D"/>
    <w:rsid w:val="6F1C6D42"/>
    <w:rsid w:val="6F1CF1F5"/>
    <w:rsid w:val="6F50FE95"/>
    <w:rsid w:val="6F92A43D"/>
    <w:rsid w:val="6FB7DAF6"/>
    <w:rsid w:val="70025850"/>
    <w:rsid w:val="705903E2"/>
    <w:rsid w:val="709090E4"/>
    <w:rsid w:val="70D18F2D"/>
    <w:rsid w:val="710E3FE8"/>
    <w:rsid w:val="711AA054"/>
    <w:rsid w:val="717C53CC"/>
    <w:rsid w:val="71EF83D7"/>
    <w:rsid w:val="72798296"/>
    <w:rsid w:val="72DDA2F8"/>
    <w:rsid w:val="734BB55A"/>
    <w:rsid w:val="7366325C"/>
    <w:rsid w:val="736F33D5"/>
    <w:rsid w:val="73B009AB"/>
    <w:rsid w:val="73B15437"/>
    <w:rsid w:val="74BA8C01"/>
    <w:rsid w:val="7529A5B9"/>
    <w:rsid w:val="752D4CF1"/>
    <w:rsid w:val="753779A5"/>
    <w:rsid w:val="75528A1F"/>
    <w:rsid w:val="7587CD96"/>
    <w:rsid w:val="75F03ACC"/>
    <w:rsid w:val="763A6FC0"/>
    <w:rsid w:val="7675FF83"/>
    <w:rsid w:val="767B3DE0"/>
    <w:rsid w:val="768C9455"/>
    <w:rsid w:val="76AE9624"/>
    <w:rsid w:val="76B23168"/>
    <w:rsid w:val="76CCB21A"/>
    <w:rsid w:val="76D709EF"/>
    <w:rsid w:val="76E4554A"/>
    <w:rsid w:val="76F2A628"/>
    <w:rsid w:val="77423E25"/>
    <w:rsid w:val="77840DDA"/>
    <w:rsid w:val="77967D51"/>
    <w:rsid w:val="77EA6F08"/>
    <w:rsid w:val="78430AE9"/>
    <w:rsid w:val="78BC19CE"/>
    <w:rsid w:val="78F36BE8"/>
    <w:rsid w:val="791F1A79"/>
    <w:rsid w:val="79BA5EE6"/>
    <w:rsid w:val="79D0E9F7"/>
    <w:rsid w:val="79F79112"/>
    <w:rsid w:val="79FABE92"/>
    <w:rsid w:val="7A0B3D0E"/>
    <w:rsid w:val="7A289454"/>
    <w:rsid w:val="7A3CAB07"/>
    <w:rsid w:val="7A7F19F7"/>
    <w:rsid w:val="7AC68BA0"/>
    <w:rsid w:val="7AD84C79"/>
    <w:rsid w:val="7B52F5A2"/>
    <w:rsid w:val="7B797308"/>
    <w:rsid w:val="7B91C787"/>
    <w:rsid w:val="7C137B58"/>
    <w:rsid w:val="7C16E8E1"/>
    <w:rsid w:val="7C85CF5E"/>
    <w:rsid w:val="7D17FD73"/>
    <w:rsid w:val="7D2AC16A"/>
    <w:rsid w:val="7D4363EB"/>
    <w:rsid w:val="7D8F37D5"/>
    <w:rsid w:val="7DD2B6B9"/>
    <w:rsid w:val="7E78F178"/>
    <w:rsid w:val="7E86EB67"/>
    <w:rsid w:val="7EC3F925"/>
    <w:rsid w:val="7F2B08D6"/>
    <w:rsid w:val="7F30C6FA"/>
    <w:rsid w:val="7F53429F"/>
    <w:rsid w:val="7FE70B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80E2B"/>
  <w15:chartTrackingRefBased/>
  <w15:docId w15:val="{0330959B-150B-40A8-A0DB-1044EA3FB6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6A62E2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e0eeaf034fc4ec6" /><Relationship Type="http://schemas.openxmlformats.org/officeDocument/2006/relationships/numbering" Target="/word/numbering.xml" Id="R4a72e66d6513440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Lili Burson (2523146)</dc:creator>
  <keywords/>
  <dc:description/>
  <lastModifiedBy>Lili Burson (2523146)</lastModifiedBy>
  <revision>2</revision>
  <dcterms:created xsi:type="dcterms:W3CDTF">2026-04-14T14:17:26.4038355Z</dcterms:created>
  <dcterms:modified xsi:type="dcterms:W3CDTF">2026-04-15T13:54:56.2048186Z</dcterms:modified>
</coreProperties>
</file>