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6FCDB" w14:textId="77777777" w:rsidR="00FA1C27" w:rsidRPr="00FA1C27" w:rsidRDefault="00FA1C27" w:rsidP="00FA1C27">
      <w:pPr>
        <w:jc w:val="center"/>
        <w:rPr>
          <w:rFonts w:ascii="Arial" w:hAnsi="Arial" w:cs="Arial"/>
          <w:b/>
          <w:bCs/>
          <w:sz w:val="32"/>
          <w:szCs w:val="32"/>
        </w:rPr>
      </w:pPr>
      <w:r w:rsidRPr="00FA1C27">
        <w:rPr>
          <w:rFonts w:ascii="Arial" w:hAnsi="Arial" w:cs="Arial"/>
          <w:b/>
          <w:bCs/>
          <w:sz w:val="32"/>
          <w:szCs w:val="32"/>
        </w:rPr>
        <w:t>UNIVERSITY OF WALES TRINITY SAINT DAVID</w:t>
      </w:r>
    </w:p>
    <w:p w14:paraId="0EBF4064" w14:textId="77777777" w:rsidR="00FA1C27" w:rsidRPr="00FA1C27" w:rsidRDefault="00FA1C27" w:rsidP="00FA1C27">
      <w:pPr>
        <w:jc w:val="center"/>
        <w:rPr>
          <w:rFonts w:ascii="Arial" w:hAnsi="Arial" w:cs="Arial"/>
          <w:b/>
          <w:bCs/>
          <w:sz w:val="32"/>
          <w:szCs w:val="32"/>
        </w:rPr>
      </w:pPr>
    </w:p>
    <w:p w14:paraId="5A160635" w14:textId="77777777" w:rsidR="00FA1C27" w:rsidRPr="00FA1C27" w:rsidRDefault="00FA1C27" w:rsidP="00FA1C27">
      <w:pPr>
        <w:jc w:val="center"/>
        <w:rPr>
          <w:rFonts w:ascii="Arial" w:hAnsi="Arial" w:cs="Arial"/>
          <w:b/>
          <w:bCs/>
          <w:sz w:val="32"/>
          <w:szCs w:val="32"/>
        </w:rPr>
      </w:pPr>
      <w:r w:rsidRPr="00FA1C27">
        <w:rPr>
          <w:rFonts w:ascii="Arial" w:hAnsi="Arial" w:cs="Arial"/>
          <w:b/>
          <w:bCs/>
          <w:sz w:val="32"/>
          <w:szCs w:val="32"/>
        </w:rPr>
        <w:t>London Campus</w:t>
      </w:r>
    </w:p>
    <w:p w14:paraId="509DA7A9" w14:textId="4B35DD67" w:rsidR="00FA1C27" w:rsidRPr="00FA1C27" w:rsidRDefault="00FA1C27" w:rsidP="00FA1C27">
      <w:pPr>
        <w:rPr>
          <w:rFonts w:ascii="Arial" w:hAnsi="Arial" w:cs="Arial"/>
          <w:b/>
          <w:bCs/>
          <w:sz w:val="32"/>
          <w:szCs w:val="32"/>
        </w:rPr>
      </w:pPr>
      <w:r w:rsidRPr="00FA1C27">
        <w:rPr>
          <w:rFonts w:ascii="Arial" w:hAnsi="Arial" w:cs="Arial"/>
          <w:b/>
          <w:bCs/>
          <w:sz w:val="32"/>
          <w:szCs w:val="32"/>
        </w:rPr>
        <w:t xml:space="preserve">    </w:t>
      </w:r>
    </w:p>
    <w:p w14:paraId="000898EE" w14:textId="77777777" w:rsidR="00FA1C27" w:rsidRPr="00FA1C27" w:rsidRDefault="00FA1C27" w:rsidP="00FA1C27">
      <w:pPr>
        <w:jc w:val="center"/>
        <w:rPr>
          <w:rFonts w:ascii="Arial" w:hAnsi="Arial" w:cs="Arial"/>
          <w:b/>
          <w:bCs/>
          <w:sz w:val="32"/>
          <w:szCs w:val="32"/>
          <w:shd w:val="clear" w:color="auto" w:fill="FFFFFF"/>
        </w:rPr>
      </w:pPr>
      <w:r w:rsidRPr="00FA1C27">
        <w:rPr>
          <w:rFonts w:ascii="Arial" w:hAnsi="Arial" w:cs="Arial"/>
          <w:b/>
          <w:bCs/>
          <w:sz w:val="32"/>
          <w:szCs w:val="32"/>
          <w:shd w:val="clear" w:color="auto" w:fill="FFFFFF"/>
        </w:rPr>
        <w:t xml:space="preserve">Data Handling &amp; Business Intelligence </w:t>
      </w:r>
    </w:p>
    <w:p w14:paraId="64DF8740" w14:textId="77777777" w:rsidR="00FA1C27" w:rsidRPr="00FA1C27" w:rsidRDefault="00FA1C27" w:rsidP="00FA1C27">
      <w:pPr>
        <w:jc w:val="center"/>
        <w:rPr>
          <w:rFonts w:ascii="Arial" w:hAnsi="Arial" w:cs="Arial"/>
          <w:b/>
          <w:bCs/>
          <w:sz w:val="32"/>
          <w:szCs w:val="32"/>
          <w:shd w:val="clear" w:color="auto" w:fill="FFFFFF"/>
        </w:rPr>
      </w:pPr>
    </w:p>
    <w:p w14:paraId="6E548335" w14:textId="77777777" w:rsidR="00FA1C27" w:rsidRPr="00FA1C27" w:rsidRDefault="00FA1C27" w:rsidP="00FA1C27">
      <w:pPr>
        <w:jc w:val="center"/>
        <w:rPr>
          <w:rFonts w:ascii="Arial" w:hAnsi="Arial" w:cs="Arial"/>
          <w:b/>
          <w:bCs/>
          <w:sz w:val="32"/>
          <w:szCs w:val="32"/>
          <w:lang w:val="en-US"/>
        </w:rPr>
      </w:pPr>
      <w:r w:rsidRPr="00FA1C27">
        <w:rPr>
          <w:rFonts w:ascii="Arial" w:hAnsi="Arial" w:cs="Arial"/>
          <w:b/>
          <w:bCs/>
          <w:sz w:val="32"/>
          <w:szCs w:val="32"/>
          <w:lang w:val="en-US"/>
        </w:rPr>
        <w:t>Assessment 1 - Written Report</w:t>
      </w:r>
    </w:p>
    <w:p w14:paraId="3B3A7161" w14:textId="77777777" w:rsidR="00FA1C27" w:rsidRPr="00FA1C27" w:rsidRDefault="00FA1C27" w:rsidP="00FA1C27">
      <w:pPr>
        <w:jc w:val="center"/>
        <w:rPr>
          <w:rFonts w:ascii="Arial" w:hAnsi="Arial" w:cs="Arial"/>
          <w:b/>
          <w:bCs/>
          <w:sz w:val="32"/>
          <w:szCs w:val="32"/>
          <w:lang w:val="en-US"/>
        </w:rPr>
      </w:pPr>
    </w:p>
    <w:p w14:paraId="4C1C6A15" w14:textId="77777777" w:rsidR="00FA1C27" w:rsidRPr="00FA1C27" w:rsidRDefault="00FA1C27" w:rsidP="00FA1C27">
      <w:pPr>
        <w:jc w:val="center"/>
        <w:rPr>
          <w:rFonts w:ascii="Arial" w:hAnsi="Arial" w:cs="Arial"/>
          <w:b/>
          <w:bCs/>
          <w:sz w:val="32"/>
          <w:szCs w:val="32"/>
        </w:rPr>
      </w:pPr>
      <w:r w:rsidRPr="00FA1C27">
        <w:rPr>
          <w:rFonts w:ascii="Arial" w:hAnsi="Arial" w:cs="Arial"/>
          <w:b/>
          <w:bCs/>
          <w:sz w:val="32"/>
          <w:szCs w:val="32"/>
        </w:rPr>
        <w:t>LCBB5000</w:t>
      </w:r>
    </w:p>
    <w:p w14:paraId="791E8B48" w14:textId="77777777" w:rsidR="00FA1C27" w:rsidRPr="00FA1C27" w:rsidRDefault="00FA1C27" w:rsidP="00FA1C27">
      <w:pPr>
        <w:rPr>
          <w:rFonts w:ascii="Arial" w:hAnsi="Arial" w:cs="Arial"/>
          <w:b/>
          <w:bCs/>
          <w:szCs w:val="24"/>
        </w:rPr>
      </w:pPr>
    </w:p>
    <w:p w14:paraId="23D23953" w14:textId="77777777" w:rsidR="00FA1C27" w:rsidRPr="00FA1C27" w:rsidRDefault="00FA1C27" w:rsidP="00FA1C27">
      <w:pPr>
        <w:jc w:val="center"/>
        <w:rPr>
          <w:rFonts w:ascii="Arial" w:hAnsi="Arial" w:cs="Arial"/>
          <w:b/>
          <w:bCs/>
          <w:szCs w:val="24"/>
        </w:rPr>
      </w:pPr>
    </w:p>
    <w:p w14:paraId="52EDFBD8" w14:textId="77777777" w:rsidR="00FA1C27" w:rsidRPr="00FA1C27" w:rsidRDefault="00FA1C27" w:rsidP="00FA1C27">
      <w:pPr>
        <w:jc w:val="center"/>
        <w:rPr>
          <w:rFonts w:ascii="Arial" w:hAnsi="Arial" w:cs="Arial"/>
          <w:b/>
          <w:bCs/>
          <w:szCs w:val="24"/>
        </w:rPr>
      </w:pPr>
    </w:p>
    <w:p w14:paraId="0EE36D61" w14:textId="77777777" w:rsidR="00FA1C27" w:rsidRPr="00FA1C27" w:rsidRDefault="00FA1C27" w:rsidP="00FA1C27">
      <w:pPr>
        <w:jc w:val="center"/>
        <w:rPr>
          <w:rFonts w:ascii="Arial" w:hAnsi="Arial" w:cs="Arial"/>
          <w:b/>
          <w:bCs/>
          <w:szCs w:val="24"/>
        </w:rPr>
      </w:pPr>
    </w:p>
    <w:p w14:paraId="45E7E8E5" w14:textId="77777777" w:rsidR="00FA1C27" w:rsidRPr="00FA1C27" w:rsidRDefault="00FA1C27" w:rsidP="00FA1C27">
      <w:pPr>
        <w:rPr>
          <w:rFonts w:ascii="Arial" w:hAnsi="Arial" w:cs="Arial"/>
          <w:b/>
          <w:bCs/>
          <w:szCs w:val="24"/>
        </w:rPr>
      </w:pPr>
    </w:p>
    <w:p w14:paraId="6CDE7E0B" w14:textId="77777777" w:rsidR="00FA1C27" w:rsidRPr="00FA1C27" w:rsidRDefault="00FA1C27" w:rsidP="00FA1C27">
      <w:pPr>
        <w:rPr>
          <w:rFonts w:ascii="Arial" w:hAnsi="Arial" w:cs="Arial"/>
          <w:b/>
          <w:bCs/>
          <w:szCs w:val="24"/>
        </w:rPr>
      </w:pPr>
    </w:p>
    <w:tbl>
      <w:tblPr>
        <w:tblStyle w:val="TableGrid"/>
        <w:tblW w:w="0" w:type="auto"/>
        <w:tblInd w:w="0" w:type="dxa"/>
        <w:tblLook w:val="04A0" w:firstRow="1" w:lastRow="0" w:firstColumn="1" w:lastColumn="0" w:noHBand="0" w:noVBand="1"/>
      </w:tblPr>
      <w:tblGrid>
        <w:gridCol w:w="2689"/>
        <w:gridCol w:w="6661"/>
      </w:tblGrid>
      <w:tr w:rsidR="00FA1C27" w:rsidRPr="00FA1C27" w14:paraId="54D0A86F" w14:textId="77777777" w:rsidTr="00A91094">
        <w:tc>
          <w:tcPr>
            <w:tcW w:w="2689" w:type="dxa"/>
            <w:tcBorders>
              <w:top w:val="single" w:sz="4" w:space="0" w:color="auto"/>
              <w:left w:val="single" w:sz="4" w:space="0" w:color="auto"/>
              <w:bottom w:val="single" w:sz="4" w:space="0" w:color="auto"/>
              <w:right w:val="single" w:sz="4" w:space="0" w:color="auto"/>
            </w:tcBorders>
            <w:hideMark/>
          </w:tcPr>
          <w:p w14:paraId="2E965892"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58D09428"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FLORENTINA JOITA</w:t>
            </w:r>
          </w:p>
        </w:tc>
      </w:tr>
      <w:tr w:rsidR="00FA1C27" w:rsidRPr="00FA1C27" w14:paraId="61B5F219" w14:textId="77777777" w:rsidTr="00A91094">
        <w:tc>
          <w:tcPr>
            <w:tcW w:w="2689" w:type="dxa"/>
            <w:tcBorders>
              <w:top w:val="single" w:sz="4" w:space="0" w:color="auto"/>
              <w:left w:val="single" w:sz="4" w:space="0" w:color="auto"/>
              <w:bottom w:val="single" w:sz="4" w:space="0" w:color="auto"/>
              <w:right w:val="single" w:sz="4" w:space="0" w:color="auto"/>
            </w:tcBorders>
            <w:hideMark/>
          </w:tcPr>
          <w:p w14:paraId="63DA855C"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14:paraId="513B0EDC"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2124448</w:t>
            </w:r>
          </w:p>
        </w:tc>
      </w:tr>
      <w:tr w:rsidR="00FA1C27" w:rsidRPr="00FA1C27" w14:paraId="4CA75664" w14:textId="77777777" w:rsidTr="00A91094">
        <w:tc>
          <w:tcPr>
            <w:tcW w:w="2689" w:type="dxa"/>
            <w:tcBorders>
              <w:top w:val="single" w:sz="4" w:space="0" w:color="auto"/>
              <w:left w:val="single" w:sz="4" w:space="0" w:color="auto"/>
              <w:bottom w:val="single" w:sz="4" w:space="0" w:color="auto"/>
              <w:right w:val="single" w:sz="4" w:space="0" w:color="auto"/>
            </w:tcBorders>
            <w:hideMark/>
          </w:tcPr>
          <w:p w14:paraId="1C15A3AB"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LECTURER</w:t>
            </w:r>
          </w:p>
        </w:tc>
        <w:tc>
          <w:tcPr>
            <w:tcW w:w="6661" w:type="dxa"/>
            <w:tcBorders>
              <w:top w:val="single" w:sz="4" w:space="0" w:color="auto"/>
              <w:left w:val="single" w:sz="4" w:space="0" w:color="auto"/>
              <w:bottom w:val="single" w:sz="4" w:space="0" w:color="auto"/>
              <w:right w:val="single" w:sz="4" w:space="0" w:color="auto"/>
            </w:tcBorders>
            <w:hideMark/>
          </w:tcPr>
          <w:p w14:paraId="053490E5" w14:textId="77777777" w:rsidR="00FA1C27" w:rsidRPr="00FA1C27" w:rsidRDefault="00FA1C27" w:rsidP="00A91094">
            <w:pPr>
              <w:rPr>
                <w:rFonts w:ascii="Arial" w:hAnsi="Arial" w:cs="Arial"/>
                <w:b/>
                <w:bCs/>
                <w:sz w:val="24"/>
                <w:szCs w:val="24"/>
              </w:rPr>
            </w:pPr>
            <w:r w:rsidRPr="00FA1C27">
              <w:rPr>
                <w:rFonts w:ascii="Arial" w:hAnsi="Arial" w:cs="Arial"/>
                <w:b/>
                <w:bCs/>
                <w:sz w:val="24"/>
                <w:szCs w:val="24"/>
              </w:rPr>
              <w:t xml:space="preserve">Xavier </w:t>
            </w:r>
            <w:proofErr w:type="spellStart"/>
            <w:r w:rsidRPr="00FA1C27">
              <w:rPr>
                <w:rFonts w:ascii="Arial" w:hAnsi="Arial" w:cs="Arial"/>
                <w:b/>
                <w:bCs/>
                <w:sz w:val="24"/>
                <w:szCs w:val="24"/>
              </w:rPr>
              <w:t>Matieni</w:t>
            </w:r>
            <w:proofErr w:type="spellEnd"/>
          </w:p>
        </w:tc>
      </w:tr>
    </w:tbl>
    <w:p w14:paraId="4A357079" w14:textId="6C7B9E8B" w:rsidR="001C6D4F" w:rsidRPr="00FA1C27" w:rsidRDefault="00FA1C27" w:rsidP="001C6D4F">
      <w:pPr>
        <w:spacing w:line="276" w:lineRule="auto"/>
        <w:jc w:val="left"/>
        <w:rPr>
          <w:rFonts w:ascii="Arial" w:hAnsi="Arial" w:cs="Arial"/>
          <w:szCs w:val="24"/>
          <w:shd w:val="clear" w:color="auto" w:fill="FFFFFF"/>
        </w:rPr>
      </w:pPr>
      <w:r w:rsidRPr="00FA1C27">
        <w:rPr>
          <w:rFonts w:ascii="Arial" w:hAnsi="Arial" w:cs="Arial"/>
          <w:szCs w:val="24"/>
          <w:shd w:val="clear" w:color="auto" w:fill="FFFFFF"/>
        </w:rPr>
        <w:br w:type="page"/>
      </w:r>
    </w:p>
    <w:sdt>
      <w:sdtPr>
        <w:rPr>
          <w:rFonts w:ascii="Arial" w:eastAsiaTheme="minorHAnsi" w:hAnsi="Arial" w:cs="Arial"/>
          <w:b w:val="0"/>
          <w:bCs w:val="0"/>
          <w:color w:val="auto"/>
          <w:sz w:val="24"/>
          <w:szCs w:val="24"/>
          <w:lang w:val="en-GB"/>
        </w:rPr>
        <w:id w:val="369351553"/>
        <w:docPartObj>
          <w:docPartGallery w:val="Table of Contents"/>
          <w:docPartUnique/>
        </w:docPartObj>
      </w:sdtPr>
      <w:sdtEndPr/>
      <w:sdtContent>
        <w:p w14:paraId="7F28BF6C" w14:textId="77777777" w:rsidR="001C6D4F" w:rsidRPr="00FA1C27" w:rsidRDefault="001C6D4F" w:rsidP="001C6D4F">
          <w:pPr>
            <w:pStyle w:val="TOCHeading"/>
            <w:jc w:val="center"/>
            <w:rPr>
              <w:rFonts w:ascii="Arial" w:hAnsi="Arial" w:cs="Arial"/>
              <w:sz w:val="24"/>
              <w:szCs w:val="24"/>
            </w:rPr>
          </w:pPr>
          <w:r w:rsidRPr="00FA1C27">
            <w:rPr>
              <w:rFonts w:ascii="Arial" w:hAnsi="Arial" w:cs="Arial"/>
              <w:color w:val="auto"/>
              <w:sz w:val="24"/>
              <w:szCs w:val="24"/>
            </w:rPr>
            <w:t>Table of Contents</w:t>
          </w:r>
        </w:p>
        <w:p w14:paraId="0BE3D855" w14:textId="771FADBF" w:rsidR="00FA1C27" w:rsidRPr="00FA1C27" w:rsidRDefault="001C6D4F">
          <w:pPr>
            <w:pStyle w:val="TOC1"/>
            <w:tabs>
              <w:tab w:val="right" w:leader="dot" w:pos="9350"/>
            </w:tabs>
            <w:rPr>
              <w:rFonts w:ascii="Arial" w:eastAsiaTheme="minorEastAsia" w:hAnsi="Arial" w:cs="Arial"/>
              <w:noProof/>
              <w:szCs w:val="24"/>
              <w:lang w:eastAsia="en-GB"/>
            </w:rPr>
          </w:pPr>
          <w:r w:rsidRPr="00FA1C27">
            <w:rPr>
              <w:rFonts w:ascii="Arial" w:hAnsi="Arial" w:cs="Arial"/>
              <w:szCs w:val="24"/>
            </w:rPr>
            <w:fldChar w:fldCharType="begin"/>
          </w:r>
          <w:r w:rsidRPr="00FA1C27">
            <w:rPr>
              <w:rFonts w:ascii="Arial" w:hAnsi="Arial" w:cs="Arial"/>
              <w:szCs w:val="24"/>
            </w:rPr>
            <w:instrText xml:space="preserve"> TOC \o "1-3" \h \z \u </w:instrText>
          </w:r>
          <w:r w:rsidRPr="00FA1C27">
            <w:rPr>
              <w:rFonts w:ascii="Arial" w:hAnsi="Arial" w:cs="Arial"/>
              <w:szCs w:val="24"/>
            </w:rPr>
            <w:fldChar w:fldCharType="separate"/>
          </w:r>
          <w:hyperlink w:anchor="_Toc141294094" w:history="1">
            <w:r w:rsidR="00FA1C27" w:rsidRPr="00FA1C27">
              <w:rPr>
                <w:rStyle w:val="Hyperlink"/>
                <w:rFonts w:ascii="Arial" w:hAnsi="Arial" w:cs="Arial"/>
                <w:noProof/>
                <w:szCs w:val="24"/>
                <w:lang w:val="en-IN"/>
              </w:rPr>
              <w:t>INTRODUCTION</w:t>
            </w:r>
            <w:r w:rsidR="00FA1C27" w:rsidRPr="00FA1C27">
              <w:rPr>
                <w:rFonts w:ascii="Arial" w:hAnsi="Arial" w:cs="Arial"/>
                <w:noProof/>
                <w:webHidden/>
                <w:szCs w:val="24"/>
              </w:rPr>
              <w:tab/>
            </w:r>
            <w:r w:rsidR="00FA1C27" w:rsidRPr="00FA1C27">
              <w:rPr>
                <w:rFonts w:ascii="Arial" w:hAnsi="Arial" w:cs="Arial"/>
                <w:noProof/>
                <w:webHidden/>
                <w:szCs w:val="24"/>
              </w:rPr>
              <w:fldChar w:fldCharType="begin"/>
            </w:r>
            <w:r w:rsidR="00FA1C27" w:rsidRPr="00FA1C27">
              <w:rPr>
                <w:rFonts w:ascii="Arial" w:hAnsi="Arial" w:cs="Arial"/>
                <w:noProof/>
                <w:webHidden/>
                <w:szCs w:val="24"/>
              </w:rPr>
              <w:instrText xml:space="preserve"> PAGEREF _Toc141294094 \h </w:instrText>
            </w:r>
            <w:r w:rsidR="00FA1C27" w:rsidRPr="00FA1C27">
              <w:rPr>
                <w:rFonts w:ascii="Arial" w:hAnsi="Arial" w:cs="Arial"/>
                <w:noProof/>
                <w:webHidden/>
                <w:szCs w:val="24"/>
              </w:rPr>
            </w:r>
            <w:r w:rsidR="00FA1C27" w:rsidRPr="00FA1C27">
              <w:rPr>
                <w:rFonts w:ascii="Arial" w:hAnsi="Arial" w:cs="Arial"/>
                <w:noProof/>
                <w:webHidden/>
                <w:szCs w:val="24"/>
              </w:rPr>
              <w:fldChar w:fldCharType="separate"/>
            </w:r>
            <w:r w:rsidR="00FA1C27" w:rsidRPr="00FA1C27">
              <w:rPr>
                <w:rFonts w:ascii="Arial" w:hAnsi="Arial" w:cs="Arial"/>
                <w:noProof/>
                <w:webHidden/>
                <w:szCs w:val="24"/>
              </w:rPr>
              <w:t>3</w:t>
            </w:r>
            <w:r w:rsidR="00FA1C27" w:rsidRPr="00FA1C27">
              <w:rPr>
                <w:rFonts w:ascii="Arial" w:hAnsi="Arial" w:cs="Arial"/>
                <w:noProof/>
                <w:webHidden/>
                <w:szCs w:val="24"/>
              </w:rPr>
              <w:fldChar w:fldCharType="end"/>
            </w:r>
          </w:hyperlink>
        </w:p>
        <w:p w14:paraId="3EEEDD91" w14:textId="765EBF4D" w:rsidR="00FA1C27" w:rsidRPr="00FA1C27" w:rsidRDefault="0053458D">
          <w:pPr>
            <w:pStyle w:val="TOC2"/>
            <w:tabs>
              <w:tab w:val="right" w:leader="dot" w:pos="9350"/>
            </w:tabs>
            <w:rPr>
              <w:rFonts w:ascii="Arial" w:eastAsiaTheme="minorEastAsia" w:hAnsi="Arial" w:cs="Arial"/>
              <w:noProof/>
              <w:szCs w:val="24"/>
              <w:lang w:eastAsia="en-GB"/>
            </w:rPr>
          </w:pPr>
          <w:hyperlink w:anchor="_Toc141294095" w:history="1">
            <w:r w:rsidR="00FA1C27" w:rsidRPr="00FA1C27">
              <w:rPr>
                <w:rStyle w:val="Hyperlink"/>
                <w:rFonts w:ascii="Arial" w:hAnsi="Arial" w:cs="Arial"/>
                <w:noProof/>
                <w:szCs w:val="24"/>
              </w:rPr>
              <w:t>Current Business Intelligence Trends</w:t>
            </w:r>
            <w:r w:rsidR="00FA1C27" w:rsidRPr="00FA1C27">
              <w:rPr>
                <w:rFonts w:ascii="Arial" w:hAnsi="Arial" w:cs="Arial"/>
                <w:noProof/>
                <w:webHidden/>
                <w:szCs w:val="24"/>
              </w:rPr>
              <w:tab/>
            </w:r>
            <w:r w:rsidR="00FA1C27" w:rsidRPr="00FA1C27">
              <w:rPr>
                <w:rFonts w:ascii="Arial" w:hAnsi="Arial" w:cs="Arial"/>
                <w:noProof/>
                <w:webHidden/>
                <w:szCs w:val="24"/>
              </w:rPr>
              <w:fldChar w:fldCharType="begin"/>
            </w:r>
            <w:r w:rsidR="00FA1C27" w:rsidRPr="00FA1C27">
              <w:rPr>
                <w:rFonts w:ascii="Arial" w:hAnsi="Arial" w:cs="Arial"/>
                <w:noProof/>
                <w:webHidden/>
                <w:szCs w:val="24"/>
              </w:rPr>
              <w:instrText xml:space="preserve"> PAGEREF _Toc141294095 \h </w:instrText>
            </w:r>
            <w:r w:rsidR="00FA1C27" w:rsidRPr="00FA1C27">
              <w:rPr>
                <w:rFonts w:ascii="Arial" w:hAnsi="Arial" w:cs="Arial"/>
                <w:noProof/>
                <w:webHidden/>
                <w:szCs w:val="24"/>
              </w:rPr>
            </w:r>
            <w:r w:rsidR="00FA1C27" w:rsidRPr="00FA1C27">
              <w:rPr>
                <w:rFonts w:ascii="Arial" w:hAnsi="Arial" w:cs="Arial"/>
                <w:noProof/>
                <w:webHidden/>
                <w:szCs w:val="24"/>
              </w:rPr>
              <w:fldChar w:fldCharType="separate"/>
            </w:r>
            <w:r w:rsidR="00FA1C27" w:rsidRPr="00FA1C27">
              <w:rPr>
                <w:rFonts w:ascii="Arial" w:hAnsi="Arial" w:cs="Arial"/>
                <w:noProof/>
                <w:webHidden/>
                <w:szCs w:val="24"/>
              </w:rPr>
              <w:t>3</w:t>
            </w:r>
            <w:r w:rsidR="00FA1C27" w:rsidRPr="00FA1C27">
              <w:rPr>
                <w:rFonts w:ascii="Arial" w:hAnsi="Arial" w:cs="Arial"/>
                <w:noProof/>
                <w:webHidden/>
                <w:szCs w:val="24"/>
              </w:rPr>
              <w:fldChar w:fldCharType="end"/>
            </w:r>
          </w:hyperlink>
        </w:p>
        <w:p w14:paraId="6CB6CF5A" w14:textId="36F2EEC3" w:rsidR="00FA1C27" w:rsidRPr="00FA1C27" w:rsidRDefault="0053458D">
          <w:pPr>
            <w:pStyle w:val="TOC1"/>
            <w:tabs>
              <w:tab w:val="right" w:leader="dot" w:pos="9350"/>
            </w:tabs>
            <w:rPr>
              <w:rFonts w:ascii="Arial" w:eastAsiaTheme="minorEastAsia" w:hAnsi="Arial" w:cs="Arial"/>
              <w:noProof/>
              <w:szCs w:val="24"/>
              <w:lang w:eastAsia="en-GB"/>
            </w:rPr>
          </w:pPr>
          <w:hyperlink w:anchor="_Toc141294096" w:history="1">
            <w:r w:rsidR="00FA1C27" w:rsidRPr="00FA1C27">
              <w:rPr>
                <w:rStyle w:val="Hyperlink"/>
                <w:rFonts w:ascii="Arial" w:hAnsi="Arial" w:cs="Arial"/>
                <w:noProof/>
                <w:szCs w:val="24"/>
                <w:lang w:val="en-IN"/>
              </w:rPr>
              <w:t>CONCLUSION</w:t>
            </w:r>
            <w:r w:rsidR="00FA1C27" w:rsidRPr="00FA1C27">
              <w:rPr>
                <w:rFonts w:ascii="Arial" w:hAnsi="Arial" w:cs="Arial"/>
                <w:noProof/>
                <w:webHidden/>
                <w:szCs w:val="24"/>
              </w:rPr>
              <w:tab/>
            </w:r>
            <w:r w:rsidR="00FA1C27" w:rsidRPr="00FA1C27">
              <w:rPr>
                <w:rFonts w:ascii="Arial" w:hAnsi="Arial" w:cs="Arial"/>
                <w:noProof/>
                <w:webHidden/>
                <w:szCs w:val="24"/>
              </w:rPr>
              <w:fldChar w:fldCharType="begin"/>
            </w:r>
            <w:r w:rsidR="00FA1C27" w:rsidRPr="00FA1C27">
              <w:rPr>
                <w:rFonts w:ascii="Arial" w:hAnsi="Arial" w:cs="Arial"/>
                <w:noProof/>
                <w:webHidden/>
                <w:szCs w:val="24"/>
              </w:rPr>
              <w:instrText xml:space="preserve"> PAGEREF _Toc141294096 \h </w:instrText>
            </w:r>
            <w:r w:rsidR="00FA1C27" w:rsidRPr="00FA1C27">
              <w:rPr>
                <w:rFonts w:ascii="Arial" w:hAnsi="Arial" w:cs="Arial"/>
                <w:noProof/>
                <w:webHidden/>
                <w:szCs w:val="24"/>
              </w:rPr>
            </w:r>
            <w:r w:rsidR="00FA1C27" w:rsidRPr="00FA1C27">
              <w:rPr>
                <w:rFonts w:ascii="Arial" w:hAnsi="Arial" w:cs="Arial"/>
                <w:noProof/>
                <w:webHidden/>
                <w:szCs w:val="24"/>
              </w:rPr>
              <w:fldChar w:fldCharType="separate"/>
            </w:r>
            <w:r w:rsidR="00FA1C27" w:rsidRPr="00FA1C27">
              <w:rPr>
                <w:rFonts w:ascii="Arial" w:hAnsi="Arial" w:cs="Arial"/>
                <w:noProof/>
                <w:webHidden/>
                <w:szCs w:val="24"/>
              </w:rPr>
              <w:t>6</w:t>
            </w:r>
            <w:r w:rsidR="00FA1C27" w:rsidRPr="00FA1C27">
              <w:rPr>
                <w:rFonts w:ascii="Arial" w:hAnsi="Arial" w:cs="Arial"/>
                <w:noProof/>
                <w:webHidden/>
                <w:szCs w:val="24"/>
              </w:rPr>
              <w:fldChar w:fldCharType="end"/>
            </w:r>
          </w:hyperlink>
        </w:p>
        <w:p w14:paraId="3C3D9B11" w14:textId="51AF3B43" w:rsidR="00FA1C27" w:rsidRPr="00FA1C27" w:rsidRDefault="0053458D">
          <w:pPr>
            <w:pStyle w:val="TOC1"/>
            <w:tabs>
              <w:tab w:val="right" w:leader="dot" w:pos="9350"/>
            </w:tabs>
            <w:rPr>
              <w:rFonts w:ascii="Arial" w:eastAsiaTheme="minorEastAsia" w:hAnsi="Arial" w:cs="Arial"/>
              <w:noProof/>
              <w:szCs w:val="24"/>
              <w:lang w:eastAsia="en-GB"/>
            </w:rPr>
          </w:pPr>
          <w:hyperlink w:anchor="_Toc141294097" w:history="1">
            <w:r w:rsidR="00FA1C27" w:rsidRPr="00FA1C27">
              <w:rPr>
                <w:rStyle w:val="Hyperlink"/>
                <w:rFonts w:ascii="Arial" w:hAnsi="Arial" w:cs="Arial"/>
                <w:noProof/>
                <w:kern w:val="36"/>
                <w:szCs w:val="24"/>
              </w:rPr>
              <w:t>REFERENCES</w:t>
            </w:r>
            <w:r w:rsidR="00FA1C27" w:rsidRPr="00FA1C27">
              <w:rPr>
                <w:rFonts w:ascii="Arial" w:hAnsi="Arial" w:cs="Arial"/>
                <w:noProof/>
                <w:webHidden/>
                <w:szCs w:val="24"/>
              </w:rPr>
              <w:tab/>
            </w:r>
            <w:r w:rsidR="00FA1C27" w:rsidRPr="00FA1C27">
              <w:rPr>
                <w:rFonts w:ascii="Arial" w:hAnsi="Arial" w:cs="Arial"/>
                <w:noProof/>
                <w:webHidden/>
                <w:szCs w:val="24"/>
              </w:rPr>
              <w:fldChar w:fldCharType="begin"/>
            </w:r>
            <w:r w:rsidR="00FA1C27" w:rsidRPr="00FA1C27">
              <w:rPr>
                <w:rFonts w:ascii="Arial" w:hAnsi="Arial" w:cs="Arial"/>
                <w:noProof/>
                <w:webHidden/>
                <w:szCs w:val="24"/>
              </w:rPr>
              <w:instrText xml:space="preserve"> PAGEREF _Toc141294097 \h </w:instrText>
            </w:r>
            <w:r w:rsidR="00FA1C27" w:rsidRPr="00FA1C27">
              <w:rPr>
                <w:rFonts w:ascii="Arial" w:hAnsi="Arial" w:cs="Arial"/>
                <w:noProof/>
                <w:webHidden/>
                <w:szCs w:val="24"/>
              </w:rPr>
            </w:r>
            <w:r w:rsidR="00FA1C27" w:rsidRPr="00FA1C27">
              <w:rPr>
                <w:rFonts w:ascii="Arial" w:hAnsi="Arial" w:cs="Arial"/>
                <w:noProof/>
                <w:webHidden/>
                <w:szCs w:val="24"/>
              </w:rPr>
              <w:fldChar w:fldCharType="separate"/>
            </w:r>
            <w:r w:rsidR="00FA1C27" w:rsidRPr="00FA1C27">
              <w:rPr>
                <w:rFonts w:ascii="Arial" w:hAnsi="Arial" w:cs="Arial"/>
                <w:noProof/>
                <w:webHidden/>
                <w:szCs w:val="24"/>
              </w:rPr>
              <w:t>7</w:t>
            </w:r>
            <w:r w:rsidR="00FA1C27" w:rsidRPr="00FA1C27">
              <w:rPr>
                <w:rFonts w:ascii="Arial" w:hAnsi="Arial" w:cs="Arial"/>
                <w:noProof/>
                <w:webHidden/>
                <w:szCs w:val="24"/>
              </w:rPr>
              <w:fldChar w:fldCharType="end"/>
            </w:r>
          </w:hyperlink>
        </w:p>
        <w:p w14:paraId="1D7D4A5B" w14:textId="2272C042" w:rsidR="001C6D4F" w:rsidRPr="00FA1C27" w:rsidRDefault="001C6D4F" w:rsidP="001C6D4F">
          <w:pPr>
            <w:rPr>
              <w:rFonts w:ascii="Arial" w:hAnsi="Arial" w:cs="Arial"/>
              <w:szCs w:val="24"/>
            </w:rPr>
          </w:pPr>
          <w:r w:rsidRPr="00FA1C27">
            <w:rPr>
              <w:rFonts w:ascii="Arial" w:hAnsi="Arial" w:cs="Arial"/>
              <w:szCs w:val="24"/>
            </w:rPr>
            <w:fldChar w:fldCharType="end"/>
          </w:r>
        </w:p>
      </w:sdtContent>
    </w:sdt>
    <w:p w14:paraId="6A9A37A2" w14:textId="77777777" w:rsidR="001C6D4F" w:rsidRPr="00FA1C27" w:rsidRDefault="001C6D4F" w:rsidP="001C6D4F">
      <w:pPr>
        <w:spacing w:line="276" w:lineRule="auto"/>
        <w:jc w:val="left"/>
        <w:rPr>
          <w:rFonts w:ascii="Arial" w:eastAsiaTheme="majorEastAsia" w:hAnsi="Arial" w:cs="Arial"/>
          <w:b/>
          <w:bCs/>
          <w:szCs w:val="24"/>
          <w:lang w:val="en-IN"/>
        </w:rPr>
      </w:pPr>
      <w:r w:rsidRPr="00FA1C27">
        <w:rPr>
          <w:rFonts w:ascii="Arial" w:hAnsi="Arial" w:cs="Arial"/>
          <w:szCs w:val="24"/>
          <w:lang w:val="en-IN"/>
        </w:rPr>
        <w:br w:type="page"/>
      </w:r>
    </w:p>
    <w:p w14:paraId="395532FE" w14:textId="77777777" w:rsidR="001C6D4F" w:rsidRPr="00FA1C27" w:rsidRDefault="001C6D4F" w:rsidP="001C6D4F">
      <w:pPr>
        <w:pStyle w:val="Heading1"/>
        <w:rPr>
          <w:rFonts w:ascii="Arial" w:hAnsi="Arial" w:cs="Arial"/>
          <w:lang w:val="en-IN"/>
        </w:rPr>
      </w:pPr>
      <w:bookmarkStart w:id="0" w:name="_Toc141294094"/>
      <w:r w:rsidRPr="00FA1C27">
        <w:rPr>
          <w:rFonts w:ascii="Arial" w:hAnsi="Arial" w:cs="Arial"/>
          <w:lang w:val="en-IN"/>
        </w:rPr>
        <w:lastRenderedPageBreak/>
        <w:t>INTRODUCTION</w:t>
      </w:r>
      <w:bookmarkEnd w:id="0"/>
    </w:p>
    <w:p w14:paraId="14921EC1" w14:textId="77777777" w:rsidR="001C6D4F" w:rsidRPr="00FA1C27" w:rsidRDefault="001C6D4F" w:rsidP="001C6D4F">
      <w:pPr>
        <w:rPr>
          <w:rFonts w:ascii="Arial" w:hAnsi="Arial" w:cs="Arial"/>
          <w:b/>
          <w:sz w:val="28"/>
          <w:szCs w:val="28"/>
          <w:lang w:val="en-IN"/>
        </w:rPr>
      </w:pPr>
      <w:r w:rsidRPr="00FA1C27">
        <w:rPr>
          <w:rFonts w:ascii="Arial" w:hAnsi="Arial" w:cs="Arial"/>
          <w:szCs w:val="24"/>
          <w:lang w:val="en-IN"/>
        </w:rPr>
        <w:t xml:space="preserve">Business intelligence uses business analytics, data mining, data visualization and data tools to help organizations make better data-driven decisions. The below report will discuss briefly the five major current business intelligence trends. The report will also discuss multiple reasons why businesses are required to implement BI trends in their operations. </w:t>
      </w:r>
    </w:p>
    <w:p w14:paraId="44B29BD8" w14:textId="77777777" w:rsidR="001C6D4F" w:rsidRPr="00FA1C27" w:rsidRDefault="001C6D4F" w:rsidP="001C6D4F">
      <w:pPr>
        <w:pStyle w:val="Heading2"/>
        <w:rPr>
          <w:rFonts w:ascii="Arial" w:hAnsi="Arial" w:cs="Arial"/>
          <w:b/>
          <w:bCs w:val="0"/>
          <w:sz w:val="28"/>
          <w:szCs w:val="28"/>
        </w:rPr>
      </w:pPr>
      <w:bookmarkStart w:id="1" w:name="_Toc141294095"/>
      <w:r w:rsidRPr="00FA1C27">
        <w:rPr>
          <w:rFonts w:ascii="Arial" w:hAnsi="Arial" w:cs="Arial"/>
          <w:b/>
          <w:bCs w:val="0"/>
          <w:sz w:val="28"/>
          <w:szCs w:val="28"/>
        </w:rPr>
        <w:t>Current Business Intelligence Trends</w:t>
      </w:r>
      <w:bookmarkEnd w:id="1"/>
    </w:p>
    <w:p w14:paraId="13117D1F" w14:textId="051C2B7A" w:rsidR="001C6D4F" w:rsidRPr="00FA1C27" w:rsidRDefault="00FA1C27" w:rsidP="001C6D4F">
      <w:pPr>
        <w:rPr>
          <w:rFonts w:ascii="Arial" w:hAnsi="Arial" w:cs="Arial"/>
          <w:szCs w:val="24"/>
          <w:lang w:val="en-IN"/>
        </w:rPr>
      </w:pPr>
      <w:r w:rsidRPr="00FA1C27">
        <w:rPr>
          <w:rFonts w:ascii="Arial" w:hAnsi="Arial" w:cs="Arial"/>
          <w:b/>
          <w:szCs w:val="24"/>
        </w:rPr>
        <w:t>Self-service</w:t>
      </w:r>
      <w:r w:rsidR="001C6D4F" w:rsidRPr="00FA1C27">
        <w:rPr>
          <w:rFonts w:ascii="Arial" w:hAnsi="Arial" w:cs="Arial"/>
          <w:b/>
          <w:szCs w:val="24"/>
        </w:rPr>
        <w:t xml:space="preserve"> BI </w:t>
      </w:r>
      <w:r w:rsidR="001C6D4F" w:rsidRPr="00FA1C27">
        <w:rPr>
          <w:rFonts w:ascii="Arial" w:hAnsi="Arial" w:cs="Arial"/>
          <w:b/>
          <w:szCs w:val="24"/>
          <w:lang w:val="en-IN"/>
        </w:rPr>
        <w:t xml:space="preserve">and Data Democratization – </w:t>
      </w:r>
      <w:r w:rsidR="001C6D4F" w:rsidRPr="00FA1C27">
        <w:rPr>
          <w:rFonts w:ascii="Arial" w:hAnsi="Arial" w:cs="Arial"/>
          <w:szCs w:val="24"/>
          <w:lang w:val="en-IN"/>
        </w:rPr>
        <w:t xml:space="preserve">Previously BI system needed expertise technical to get the insights from data which restricted the access to </w:t>
      </w:r>
      <w:r w:rsidRPr="00FA1C27">
        <w:rPr>
          <w:rFonts w:ascii="Arial" w:hAnsi="Arial" w:cs="Arial"/>
          <w:szCs w:val="24"/>
          <w:lang w:val="en-IN"/>
        </w:rPr>
        <w:t>a smaller</w:t>
      </w:r>
      <w:r w:rsidR="001C6D4F" w:rsidRPr="00FA1C27">
        <w:rPr>
          <w:rFonts w:ascii="Arial" w:hAnsi="Arial" w:cs="Arial"/>
          <w:szCs w:val="24"/>
          <w:lang w:val="en-IN"/>
        </w:rPr>
        <w:t xml:space="preserve"> number of skilled individuals in the company.</w:t>
      </w:r>
      <w:r w:rsidR="001C6D4F" w:rsidRPr="00FA1C27">
        <w:rPr>
          <w:rFonts w:ascii="Arial" w:hAnsi="Arial" w:cs="Arial"/>
          <w:b/>
          <w:szCs w:val="24"/>
          <w:lang w:val="en-IN"/>
        </w:rPr>
        <w:t xml:space="preserve"> </w:t>
      </w:r>
      <w:r w:rsidR="001C6D4F" w:rsidRPr="00FA1C27">
        <w:rPr>
          <w:rFonts w:ascii="Arial" w:hAnsi="Arial" w:cs="Arial"/>
          <w:szCs w:val="24"/>
          <w:lang w:val="en-IN"/>
        </w:rPr>
        <w:t xml:space="preserve">The service BI tool allows the business users which have very less knowledge and presence of less technical skills to explore and </w:t>
      </w:r>
      <w:r w:rsidRPr="00FA1C27">
        <w:rPr>
          <w:rFonts w:ascii="Arial" w:hAnsi="Arial" w:cs="Arial"/>
          <w:szCs w:val="24"/>
          <w:lang w:val="en-IN"/>
        </w:rPr>
        <w:t>analyse</w:t>
      </w:r>
      <w:r w:rsidR="001C6D4F" w:rsidRPr="00FA1C27">
        <w:rPr>
          <w:rFonts w:ascii="Arial" w:hAnsi="Arial" w:cs="Arial"/>
          <w:szCs w:val="24"/>
          <w:lang w:val="en-IN"/>
        </w:rPr>
        <w:t xml:space="preserve"> the data independently. There are major benefits of the </w:t>
      </w:r>
      <w:r w:rsidRPr="00FA1C27">
        <w:rPr>
          <w:rFonts w:ascii="Arial" w:hAnsi="Arial" w:cs="Arial"/>
          <w:szCs w:val="24"/>
          <w:lang w:val="en-IN"/>
        </w:rPr>
        <w:t>self-service</w:t>
      </w:r>
      <w:r w:rsidR="001C6D4F" w:rsidRPr="00FA1C27">
        <w:rPr>
          <w:rFonts w:ascii="Arial" w:hAnsi="Arial" w:cs="Arial"/>
          <w:szCs w:val="24"/>
          <w:lang w:val="en-IN"/>
        </w:rPr>
        <w:t xml:space="preserve"> BI to the companies which forces the companied to implement them in their operations. Some of them are mentioned below – </w:t>
      </w:r>
    </w:p>
    <w:p w14:paraId="20F9C4F6" w14:textId="688BD152" w:rsidR="001C6D4F" w:rsidRPr="00FA1C27" w:rsidRDefault="001C6D4F" w:rsidP="001C6D4F">
      <w:pPr>
        <w:rPr>
          <w:rFonts w:ascii="Arial" w:hAnsi="Arial" w:cs="Arial"/>
          <w:szCs w:val="24"/>
          <w:lang w:val="en-IN"/>
        </w:rPr>
      </w:pPr>
      <w:r w:rsidRPr="00FA1C27">
        <w:rPr>
          <w:rFonts w:ascii="Arial" w:hAnsi="Arial" w:cs="Arial"/>
          <w:i/>
          <w:szCs w:val="24"/>
          <w:lang w:val="en-IN"/>
        </w:rPr>
        <w:t>Empowering business users –</w:t>
      </w:r>
      <w:r w:rsidRPr="00FA1C27">
        <w:rPr>
          <w:rFonts w:ascii="Arial" w:hAnsi="Arial" w:cs="Arial"/>
          <w:szCs w:val="24"/>
          <w:lang w:val="en-IN"/>
        </w:rPr>
        <w:t xml:space="preserve"> </w:t>
      </w:r>
      <w:r w:rsidR="00FA1C27" w:rsidRPr="00FA1C27">
        <w:rPr>
          <w:rFonts w:ascii="Arial" w:hAnsi="Arial" w:cs="Arial"/>
          <w:szCs w:val="24"/>
          <w:lang w:val="en-IN"/>
        </w:rPr>
        <w:t>Self-service</w:t>
      </w:r>
      <w:r w:rsidRPr="00FA1C27">
        <w:rPr>
          <w:rFonts w:ascii="Arial" w:hAnsi="Arial" w:cs="Arial"/>
          <w:szCs w:val="24"/>
          <w:lang w:val="en-IN"/>
        </w:rPr>
        <w:t xml:space="preserve"> BI tools provide business users with an advanced and unique opportunity of drag and drop function. With the help of these function the users can generate reports, perform analysis and also can create dashboards without depending on the IT or data analysis</w:t>
      </w:r>
      <w:r w:rsidRPr="00FA1C27">
        <w:rPr>
          <w:rFonts w:ascii="Arial" w:hAnsi="Arial" w:cs="Arial"/>
          <w:szCs w:val="24"/>
          <w:shd w:val="clear" w:color="auto" w:fill="FFFFFF"/>
        </w:rPr>
        <w:t xml:space="preserve"> (Gupta, Jain, and </w:t>
      </w:r>
      <w:proofErr w:type="spellStart"/>
      <w:r w:rsidRPr="00FA1C27">
        <w:rPr>
          <w:rFonts w:ascii="Arial" w:hAnsi="Arial" w:cs="Arial"/>
          <w:szCs w:val="24"/>
          <w:shd w:val="clear" w:color="auto" w:fill="FFFFFF"/>
        </w:rPr>
        <w:t>Dokania</w:t>
      </w:r>
      <w:proofErr w:type="spellEnd"/>
      <w:r w:rsidRPr="00FA1C27">
        <w:rPr>
          <w:rFonts w:ascii="Arial" w:hAnsi="Arial" w:cs="Arial"/>
          <w:szCs w:val="24"/>
          <w:shd w:val="clear" w:color="auto" w:fill="FFFFFF"/>
        </w:rPr>
        <w:t>, 2021)</w:t>
      </w:r>
      <w:r w:rsidRPr="00FA1C27">
        <w:rPr>
          <w:rFonts w:ascii="Arial" w:hAnsi="Arial" w:cs="Arial"/>
          <w:szCs w:val="24"/>
          <w:lang w:val="en-IN"/>
        </w:rPr>
        <w:t>. This helps the business users and the businesses to access insights in real time and make informed decisions without delays.</w:t>
      </w:r>
    </w:p>
    <w:p w14:paraId="2905DBC6" w14:textId="4DADA7ED" w:rsidR="001C6D4F" w:rsidRPr="00FA1C27" w:rsidRDefault="001C6D4F" w:rsidP="001C6D4F">
      <w:pPr>
        <w:rPr>
          <w:rFonts w:ascii="Arial" w:hAnsi="Arial" w:cs="Arial"/>
          <w:color w:val="000000" w:themeColor="text1"/>
          <w:szCs w:val="24"/>
          <w:lang w:val="en-IN"/>
        </w:rPr>
      </w:pPr>
      <w:r w:rsidRPr="00FA1C27">
        <w:rPr>
          <w:rFonts w:ascii="Arial" w:hAnsi="Arial" w:cs="Arial"/>
          <w:i/>
          <w:szCs w:val="24"/>
          <w:lang w:val="en-IN"/>
        </w:rPr>
        <w:t xml:space="preserve">Faster time to insights – </w:t>
      </w:r>
      <w:r w:rsidRPr="00FA1C27">
        <w:rPr>
          <w:rFonts w:ascii="Arial" w:hAnsi="Arial" w:cs="Arial"/>
          <w:szCs w:val="24"/>
          <w:lang w:val="en-IN"/>
        </w:rPr>
        <w:t xml:space="preserve">As the users are less dependent on the IT and data analysis team for their completion of work, </w:t>
      </w:r>
      <w:r w:rsidR="00FA1C27" w:rsidRPr="00FA1C27">
        <w:rPr>
          <w:rFonts w:ascii="Arial" w:hAnsi="Arial" w:cs="Arial"/>
          <w:szCs w:val="24"/>
          <w:lang w:val="en-IN"/>
        </w:rPr>
        <w:t>self-service</w:t>
      </w:r>
      <w:r w:rsidRPr="00FA1C27">
        <w:rPr>
          <w:rFonts w:ascii="Arial" w:hAnsi="Arial" w:cs="Arial"/>
          <w:szCs w:val="24"/>
          <w:lang w:val="en-IN"/>
        </w:rPr>
        <w:t xml:space="preserve"> BI accelerates the time it takes to get insights from the data. With the help of service BI business users can directly explore and </w:t>
      </w:r>
      <w:r w:rsidR="00FA1C27" w:rsidRPr="00FA1C27">
        <w:rPr>
          <w:rFonts w:ascii="Arial" w:hAnsi="Arial" w:cs="Arial"/>
          <w:szCs w:val="24"/>
          <w:lang w:val="en-IN"/>
        </w:rPr>
        <w:t>analyse</w:t>
      </w:r>
      <w:r w:rsidRPr="00FA1C27">
        <w:rPr>
          <w:rFonts w:ascii="Arial" w:hAnsi="Arial" w:cs="Arial"/>
          <w:szCs w:val="24"/>
          <w:lang w:val="en-IN"/>
        </w:rPr>
        <w:t xml:space="preserve"> the data and later on generate reports easily without following any long procedures. This function is considered great and perfect for those organizations which require responding quickly to the changing market conditions (</w:t>
      </w:r>
      <w:r w:rsidRPr="00FA1C27">
        <w:rPr>
          <w:rFonts w:ascii="Arial" w:hAnsi="Arial" w:cs="Arial"/>
          <w:color w:val="222222"/>
          <w:szCs w:val="24"/>
          <w:shd w:val="clear" w:color="auto" w:fill="FFFFFF"/>
        </w:rPr>
        <w:t>Ho, and et al.2019</w:t>
      </w:r>
      <w:r w:rsidRPr="00FA1C27">
        <w:rPr>
          <w:rFonts w:ascii="Arial" w:hAnsi="Arial" w:cs="Arial"/>
          <w:szCs w:val="24"/>
          <w:lang w:val="en-IN"/>
        </w:rPr>
        <w:t xml:space="preserve">). </w:t>
      </w:r>
      <w:r w:rsidRPr="00FA1C27">
        <w:rPr>
          <w:rFonts w:ascii="Arial" w:hAnsi="Arial" w:cs="Arial"/>
          <w:color w:val="000000" w:themeColor="text1"/>
          <w:szCs w:val="24"/>
          <w:lang w:val="en-IN"/>
        </w:rPr>
        <w:t xml:space="preserve">There are several social aspects also associated with it like making data available to the communities, other than there are several ethical aspects like providing the accurate data is also very important. Where else the inaccurate data can create a barer in it. The </w:t>
      </w:r>
      <w:r w:rsidRPr="00FA1C27">
        <w:rPr>
          <w:rFonts w:ascii="Arial" w:hAnsi="Arial" w:cs="Arial"/>
          <w:color w:val="000000" w:themeColor="text1"/>
          <w:szCs w:val="24"/>
          <w:lang w:val="en-IN"/>
        </w:rPr>
        <w:lastRenderedPageBreak/>
        <w:t>companies like Deloitte use the data democratization by providing all the necessary information available for the customers. There are several risks are also associated with it, what if the company misses out of some important facts and data in the process of fast collecting and implementing the data. Hence there is a risk of missing out of information, so BI must determine all the aspects of data while getting insights.</w:t>
      </w:r>
    </w:p>
    <w:p w14:paraId="60CCFC91" w14:textId="77777777" w:rsidR="001C6D4F" w:rsidRPr="00FA1C27" w:rsidRDefault="001C6D4F" w:rsidP="001C6D4F">
      <w:pPr>
        <w:rPr>
          <w:rFonts w:ascii="Arial" w:hAnsi="Arial" w:cs="Arial"/>
          <w:color w:val="FF0000"/>
          <w:szCs w:val="24"/>
          <w:shd w:val="clear" w:color="auto" w:fill="FFFFFF"/>
        </w:rPr>
      </w:pPr>
    </w:p>
    <w:p w14:paraId="33022503" w14:textId="77777777" w:rsidR="001C6D4F" w:rsidRPr="00FA1C27" w:rsidRDefault="001C6D4F" w:rsidP="001C6D4F">
      <w:pPr>
        <w:rPr>
          <w:rFonts w:ascii="Arial" w:hAnsi="Arial" w:cs="Arial"/>
          <w:szCs w:val="24"/>
          <w:lang w:val="en-IN"/>
        </w:rPr>
      </w:pPr>
    </w:p>
    <w:p w14:paraId="7452B1DD" w14:textId="74C08A85" w:rsidR="001C6D4F" w:rsidRPr="00FA1C27" w:rsidRDefault="001C6D4F" w:rsidP="001C6D4F">
      <w:pPr>
        <w:rPr>
          <w:rFonts w:ascii="Arial" w:hAnsi="Arial" w:cs="Arial"/>
          <w:color w:val="FF0000"/>
          <w:szCs w:val="24"/>
          <w:shd w:val="clear" w:color="auto" w:fill="FFFFFF"/>
        </w:rPr>
      </w:pPr>
      <w:r w:rsidRPr="00FA1C27">
        <w:rPr>
          <w:rFonts w:ascii="Arial" w:hAnsi="Arial" w:cs="Arial"/>
          <w:b/>
          <w:szCs w:val="24"/>
        </w:rPr>
        <w:t xml:space="preserve">Augmented Analytics – </w:t>
      </w:r>
      <w:r w:rsidRPr="00FA1C27">
        <w:rPr>
          <w:rFonts w:ascii="Arial" w:hAnsi="Arial" w:cs="Arial"/>
          <w:szCs w:val="24"/>
          <w:lang w:val="en-IN"/>
        </w:rPr>
        <w:t xml:space="preserve">Augmented Analytics is the combination of AI, ML and natural language processing. It is used to improve data exploration, data analysis and reporting capabilities. The main focus of the augmented analytics is on the augmenting human decision making as it offers automated insights, recommendations and advanced analytics capabilities. </w:t>
      </w:r>
      <w:r w:rsidRPr="00FA1C27">
        <w:rPr>
          <w:rFonts w:ascii="Arial" w:hAnsi="Arial" w:cs="Arial"/>
          <w:color w:val="000000" w:themeColor="text1"/>
          <w:szCs w:val="24"/>
          <w:lang w:val="en-IN"/>
        </w:rPr>
        <w:t xml:space="preserve">However the technology can create an impact socially by helping the individuals to </w:t>
      </w:r>
      <w:r w:rsidR="00FA1C27" w:rsidRPr="00FA1C27">
        <w:rPr>
          <w:rFonts w:ascii="Arial" w:hAnsi="Arial" w:cs="Arial"/>
          <w:color w:val="000000" w:themeColor="text1"/>
          <w:szCs w:val="24"/>
          <w:lang w:val="en-IN"/>
        </w:rPr>
        <w:t>analyse</w:t>
      </w:r>
      <w:r w:rsidRPr="00FA1C27">
        <w:rPr>
          <w:rFonts w:ascii="Arial" w:hAnsi="Arial" w:cs="Arial"/>
          <w:color w:val="000000" w:themeColor="text1"/>
          <w:szCs w:val="24"/>
          <w:lang w:val="en-IN"/>
        </w:rPr>
        <w:t xml:space="preserve"> the data using the AR and AI technology. Companies like Stability Ai always keep some ethics like maintaining the data security while implementing the data (Stability Ai). But what if the company obtain the wrong or irrelevant data; this can harm various functions of the company. Other than that this technology has a risk of spoofing or unethical users. Businesses benefit from augmented analytics in numerous </w:t>
      </w:r>
      <w:r w:rsidRPr="00FA1C27">
        <w:rPr>
          <w:rFonts w:ascii="Arial" w:hAnsi="Arial" w:cs="Arial"/>
          <w:szCs w:val="24"/>
          <w:lang w:val="en-IN"/>
        </w:rPr>
        <w:t xml:space="preserve">ways. Some of them are mentioned below – </w:t>
      </w:r>
    </w:p>
    <w:p w14:paraId="237E59F5" w14:textId="77777777" w:rsidR="001C6D4F" w:rsidRPr="00FA1C27" w:rsidRDefault="001C6D4F" w:rsidP="001C6D4F">
      <w:pPr>
        <w:rPr>
          <w:rFonts w:ascii="Arial" w:hAnsi="Arial" w:cs="Arial"/>
          <w:szCs w:val="24"/>
          <w:lang w:val="en-IN"/>
        </w:rPr>
      </w:pPr>
      <w:r w:rsidRPr="00FA1C27">
        <w:rPr>
          <w:rFonts w:ascii="Arial" w:hAnsi="Arial" w:cs="Arial"/>
          <w:i/>
          <w:szCs w:val="24"/>
          <w:lang w:val="en-IN"/>
        </w:rPr>
        <w:t>Automated insights –</w:t>
      </w:r>
      <w:r w:rsidRPr="00FA1C27">
        <w:rPr>
          <w:rFonts w:ascii="Arial" w:hAnsi="Arial" w:cs="Arial"/>
          <w:szCs w:val="24"/>
          <w:lang w:val="en-IN"/>
        </w:rPr>
        <w:t xml:space="preserve"> Augmented analytics automatically identifies the current trends and patterns in data which helps to save a lot of time as well as efforts</w:t>
      </w:r>
      <w:r w:rsidRPr="00FA1C27">
        <w:rPr>
          <w:rFonts w:ascii="Arial" w:hAnsi="Arial" w:cs="Arial"/>
          <w:szCs w:val="24"/>
          <w:shd w:val="clear" w:color="auto" w:fill="FFFFFF"/>
        </w:rPr>
        <w:t xml:space="preserve"> (Tamang, and et. al., 2021)</w:t>
      </w:r>
      <w:r w:rsidRPr="00FA1C27">
        <w:rPr>
          <w:rFonts w:ascii="Arial" w:hAnsi="Arial" w:cs="Arial"/>
          <w:szCs w:val="24"/>
          <w:lang w:val="en-IN"/>
        </w:rPr>
        <w:t xml:space="preserve">. Business users interact with data using natural language queries by using natural language processing which makes analytics more accessible to the wider range of audience. </w:t>
      </w:r>
    </w:p>
    <w:p w14:paraId="414DCA6B" w14:textId="77777777" w:rsidR="001C6D4F" w:rsidRPr="00FA1C27" w:rsidRDefault="001C6D4F" w:rsidP="001C6D4F">
      <w:pPr>
        <w:rPr>
          <w:rFonts w:ascii="Arial" w:hAnsi="Arial" w:cs="Arial"/>
          <w:szCs w:val="24"/>
          <w:lang w:val="en-IN"/>
        </w:rPr>
      </w:pPr>
      <w:r w:rsidRPr="00FA1C27">
        <w:rPr>
          <w:rFonts w:ascii="Arial" w:hAnsi="Arial" w:cs="Arial"/>
          <w:i/>
          <w:szCs w:val="24"/>
          <w:lang w:val="en-IN"/>
        </w:rPr>
        <w:t xml:space="preserve">Continuous monitoring and proactive alerts – </w:t>
      </w:r>
      <w:r w:rsidRPr="00FA1C27">
        <w:rPr>
          <w:rFonts w:ascii="Arial" w:hAnsi="Arial" w:cs="Arial"/>
          <w:szCs w:val="24"/>
          <w:lang w:val="en-IN"/>
        </w:rPr>
        <w:t>Augmented analytics systems continuously monitor data streams and notify the users of the changes or potential risks. This enables organizations to take quick action and full utilise the current opportunities available in the market and reduce the threats  (</w:t>
      </w:r>
      <w:r w:rsidRPr="00FA1C27">
        <w:rPr>
          <w:rFonts w:ascii="Arial" w:hAnsi="Arial" w:cs="Arial"/>
          <w:color w:val="222222"/>
          <w:szCs w:val="24"/>
          <w:shd w:val="clear" w:color="auto" w:fill="FFFFFF"/>
        </w:rPr>
        <w:t xml:space="preserve">Ain, </w:t>
      </w:r>
      <w:proofErr w:type="spellStart"/>
      <w:r w:rsidRPr="00FA1C27">
        <w:rPr>
          <w:rFonts w:ascii="Arial" w:hAnsi="Arial" w:cs="Arial"/>
          <w:color w:val="222222"/>
          <w:szCs w:val="24"/>
          <w:shd w:val="clear" w:color="auto" w:fill="FFFFFF"/>
        </w:rPr>
        <w:t>Vaia</w:t>
      </w:r>
      <w:proofErr w:type="spellEnd"/>
      <w:r w:rsidRPr="00FA1C27">
        <w:rPr>
          <w:rFonts w:ascii="Arial" w:hAnsi="Arial" w:cs="Arial"/>
          <w:color w:val="222222"/>
          <w:szCs w:val="24"/>
          <w:shd w:val="clear" w:color="auto" w:fill="FFFFFF"/>
        </w:rPr>
        <w:t xml:space="preserve">, and </w:t>
      </w:r>
      <w:proofErr w:type="spellStart"/>
      <w:r w:rsidRPr="00FA1C27">
        <w:rPr>
          <w:rFonts w:ascii="Arial" w:hAnsi="Arial" w:cs="Arial"/>
          <w:color w:val="222222"/>
          <w:szCs w:val="24"/>
          <w:shd w:val="clear" w:color="auto" w:fill="FFFFFF"/>
        </w:rPr>
        <w:t>Waheed</w:t>
      </w:r>
      <w:proofErr w:type="spellEnd"/>
      <w:r w:rsidRPr="00FA1C27">
        <w:rPr>
          <w:rFonts w:ascii="Arial" w:hAnsi="Arial" w:cs="Arial"/>
          <w:color w:val="222222"/>
          <w:szCs w:val="24"/>
          <w:shd w:val="clear" w:color="auto" w:fill="FFFFFF"/>
        </w:rPr>
        <w:t>, 2019</w:t>
      </w:r>
      <w:r w:rsidRPr="00FA1C27">
        <w:rPr>
          <w:rFonts w:ascii="Arial" w:hAnsi="Arial" w:cs="Arial"/>
          <w:szCs w:val="24"/>
          <w:lang w:val="en-IN"/>
        </w:rPr>
        <w:t>)</w:t>
      </w:r>
    </w:p>
    <w:p w14:paraId="605B5079" w14:textId="77777777" w:rsidR="001C6D4F" w:rsidRPr="00FA1C27" w:rsidRDefault="001C6D4F" w:rsidP="001C6D4F">
      <w:pPr>
        <w:rPr>
          <w:rFonts w:ascii="Arial" w:hAnsi="Arial" w:cs="Arial"/>
          <w:color w:val="FF0000"/>
          <w:szCs w:val="24"/>
          <w:shd w:val="clear" w:color="auto" w:fill="FFFFFF"/>
        </w:rPr>
      </w:pPr>
      <w:r w:rsidRPr="00FA1C27">
        <w:rPr>
          <w:rFonts w:ascii="Arial" w:hAnsi="Arial" w:cs="Arial"/>
          <w:b/>
          <w:szCs w:val="24"/>
          <w:lang w:val="en-IN"/>
        </w:rPr>
        <w:lastRenderedPageBreak/>
        <w:t xml:space="preserve">Artificial Intelligence and Machine Learning in BI – </w:t>
      </w:r>
      <w:r w:rsidRPr="00FA1C27">
        <w:rPr>
          <w:rFonts w:ascii="Arial" w:hAnsi="Arial" w:cs="Arial"/>
          <w:szCs w:val="24"/>
          <w:lang w:val="en-IN"/>
        </w:rPr>
        <w:t xml:space="preserve">The use of AI and </w:t>
      </w:r>
      <w:proofErr w:type="spellStart"/>
      <w:r w:rsidRPr="00FA1C27">
        <w:rPr>
          <w:rFonts w:ascii="Arial" w:hAnsi="Arial" w:cs="Arial"/>
          <w:szCs w:val="24"/>
          <w:lang w:val="en-IN"/>
        </w:rPr>
        <w:t>Ml</w:t>
      </w:r>
      <w:proofErr w:type="spellEnd"/>
      <w:r w:rsidRPr="00FA1C27">
        <w:rPr>
          <w:rFonts w:ascii="Arial" w:hAnsi="Arial" w:cs="Arial"/>
          <w:szCs w:val="24"/>
          <w:lang w:val="en-IN"/>
        </w:rPr>
        <w:t xml:space="preserve"> have brought a huge change and revolution in the BI environment as this helps the business to gain insights from large volumes of data quickly and accurately. The use of these technologies automate data processing, pattern recognition and predictive analysis as it plays a major role and provides the organizations with real time insights of the data.</w:t>
      </w:r>
      <w:r w:rsidRPr="00FA1C27">
        <w:rPr>
          <w:rFonts w:ascii="Arial" w:hAnsi="Arial" w:cs="Arial"/>
          <w:color w:val="FF0000"/>
          <w:szCs w:val="24"/>
          <w:lang w:val="en-IN"/>
        </w:rPr>
        <w:t xml:space="preserve"> </w:t>
      </w:r>
      <w:r w:rsidRPr="00FA1C27">
        <w:rPr>
          <w:rFonts w:ascii="Arial" w:hAnsi="Arial" w:cs="Arial"/>
          <w:color w:val="000000" w:themeColor="text1"/>
          <w:szCs w:val="24"/>
          <w:lang w:val="en-IN"/>
        </w:rPr>
        <w:t xml:space="preserve">The Ai in BI has a capability of making social impact by providing additional support in performing various activities, but what if the AI systems that are used by the company makes mistakes in the calculation and provide the wrong data; hence there is still there are a risk of miscalculation of data as the AI is an machine and can make mistakes, other than that the overuse of this technology can also effect the society by taking the jobs of actual humans in the job. The companies like Unilever always follows some ethical aspects like not replacing the man power from the machine while implementing this technology. Business should </w:t>
      </w:r>
      <w:r w:rsidRPr="00FA1C27">
        <w:rPr>
          <w:rFonts w:ascii="Arial" w:hAnsi="Arial" w:cs="Arial"/>
          <w:szCs w:val="24"/>
          <w:lang w:val="en-IN"/>
        </w:rPr>
        <w:t xml:space="preserve">implement the AI and MI of BI in business operations for several reasons. Some of them are mentioned below – </w:t>
      </w:r>
    </w:p>
    <w:p w14:paraId="2A2B177D" w14:textId="1EE44260" w:rsidR="001C6D4F" w:rsidRPr="00FA1C27" w:rsidRDefault="001C6D4F" w:rsidP="001C6D4F">
      <w:pPr>
        <w:rPr>
          <w:rFonts w:ascii="Arial" w:hAnsi="Arial" w:cs="Arial"/>
          <w:szCs w:val="24"/>
          <w:lang w:val="en-IN"/>
        </w:rPr>
      </w:pPr>
      <w:r w:rsidRPr="00FA1C27">
        <w:rPr>
          <w:rFonts w:ascii="Arial" w:hAnsi="Arial" w:cs="Arial"/>
          <w:i/>
          <w:szCs w:val="24"/>
          <w:lang w:val="en-IN"/>
        </w:rPr>
        <w:t xml:space="preserve">Enhance decision making – </w:t>
      </w:r>
      <w:r w:rsidRPr="00FA1C27">
        <w:rPr>
          <w:rFonts w:ascii="Arial" w:hAnsi="Arial" w:cs="Arial"/>
          <w:szCs w:val="24"/>
          <w:lang w:val="en-IN"/>
        </w:rPr>
        <w:t xml:space="preserve">AI and ML algorithms plays a very important role in </w:t>
      </w:r>
      <w:r w:rsidR="00FA1C27" w:rsidRPr="00FA1C27">
        <w:rPr>
          <w:rFonts w:ascii="Arial" w:hAnsi="Arial" w:cs="Arial"/>
          <w:szCs w:val="24"/>
          <w:lang w:val="en-IN"/>
        </w:rPr>
        <w:t>analysing</w:t>
      </w:r>
      <w:r w:rsidRPr="00FA1C27">
        <w:rPr>
          <w:rFonts w:ascii="Arial" w:hAnsi="Arial" w:cs="Arial"/>
          <w:szCs w:val="24"/>
          <w:lang w:val="en-IN"/>
        </w:rPr>
        <w:t xml:space="preserve"> the complex data, identify patterns and then makes the predictions which enables the business to make decisions more quickly and accurately</w:t>
      </w:r>
      <w:r w:rsidRPr="00FA1C27">
        <w:rPr>
          <w:rFonts w:ascii="Arial" w:hAnsi="Arial" w:cs="Arial"/>
          <w:szCs w:val="24"/>
          <w:shd w:val="clear" w:color="auto" w:fill="FFFFFF"/>
        </w:rPr>
        <w:t xml:space="preserve"> (Abu-Rashed, </w:t>
      </w:r>
      <w:proofErr w:type="spellStart"/>
      <w:r w:rsidRPr="00FA1C27">
        <w:rPr>
          <w:rFonts w:ascii="Arial" w:hAnsi="Arial" w:cs="Arial"/>
          <w:szCs w:val="24"/>
          <w:shd w:val="clear" w:color="auto" w:fill="FFFFFF"/>
        </w:rPr>
        <w:t>Almafdali</w:t>
      </w:r>
      <w:proofErr w:type="spellEnd"/>
      <w:r w:rsidRPr="00FA1C27">
        <w:rPr>
          <w:rFonts w:ascii="Arial" w:hAnsi="Arial" w:cs="Arial"/>
          <w:szCs w:val="24"/>
          <w:shd w:val="clear" w:color="auto" w:fill="FFFFFF"/>
        </w:rPr>
        <w:t>, and Ballard, 2020)</w:t>
      </w:r>
      <w:r w:rsidRPr="00FA1C27">
        <w:rPr>
          <w:rFonts w:ascii="Arial" w:hAnsi="Arial" w:cs="Arial"/>
          <w:szCs w:val="24"/>
          <w:lang w:val="en-IN"/>
        </w:rPr>
        <w:t>. The use of these technologies by the businesses will help them to identify the market trends, customer behaviour patterns and potential risks.</w:t>
      </w:r>
    </w:p>
    <w:p w14:paraId="5230CE9B" w14:textId="00041D65" w:rsidR="001C6D4F" w:rsidRPr="00FA1C27" w:rsidRDefault="001C6D4F" w:rsidP="001C6D4F">
      <w:pPr>
        <w:rPr>
          <w:rFonts w:ascii="Arial" w:hAnsi="Arial" w:cs="Arial"/>
          <w:szCs w:val="24"/>
          <w:lang w:val="en-IN"/>
        </w:rPr>
      </w:pPr>
      <w:r w:rsidRPr="00FA1C27">
        <w:rPr>
          <w:rFonts w:ascii="Arial" w:hAnsi="Arial" w:cs="Arial"/>
          <w:i/>
          <w:szCs w:val="24"/>
          <w:lang w:val="en-IN"/>
        </w:rPr>
        <w:t>Personalize customer experiences –</w:t>
      </w:r>
      <w:r w:rsidRPr="00FA1C27">
        <w:rPr>
          <w:rFonts w:ascii="Arial" w:hAnsi="Arial" w:cs="Arial"/>
          <w:szCs w:val="24"/>
          <w:lang w:val="en-IN"/>
        </w:rPr>
        <w:t xml:space="preserve"> AI driven BI systems helps to </w:t>
      </w:r>
      <w:r w:rsidR="00FA1C27" w:rsidRPr="00FA1C27">
        <w:rPr>
          <w:rFonts w:ascii="Arial" w:hAnsi="Arial" w:cs="Arial"/>
          <w:szCs w:val="24"/>
          <w:lang w:val="en-IN"/>
        </w:rPr>
        <w:t>analyse</w:t>
      </w:r>
      <w:r w:rsidRPr="00FA1C27">
        <w:rPr>
          <w:rFonts w:ascii="Arial" w:hAnsi="Arial" w:cs="Arial"/>
          <w:szCs w:val="24"/>
          <w:lang w:val="en-IN"/>
        </w:rPr>
        <w:t xml:space="preserve"> the customer data which mainly include the history, purchase history, browsing history and behaviour and other relevant data and demographics. It helps to generate personalized recommendations for the users and targeted marketing campaigns. This level of personalization improves the customer satisfaction level and helps to increases sales and strengthens customer loyalty towards the company. </w:t>
      </w:r>
    </w:p>
    <w:p w14:paraId="3572F2FD" w14:textId="01A286BE" w:rsidR="001C6D4F" w:rsidRPr="00FA1C27" w:rsidRDefault="001C6D4F" w:rsidP="001C6D4F">
      <w:pPr>
        <w:rPr>
          <w:rFonts w:ascii="Arial" w:hAnsi="Arial" w:cs="Arial"/>
          <w:color w:val="FF0000"/>
          <w:szCs w:val="24"/>
          <w:shd w:val="clear" w:color="auto" w:fill="FFFFFF"/>
        </w:rPr>
      </w:pPr>
      <w:r w:rsidRPr="00FA1C27">
        <w:rPr>
          <w:rFonts w:ascii="Arial" w:hAnsi="Arial" w:cs="Arial"/>
          <w:b/>
          <w:szCs w:val="24"/>
          <w:lang w:val="en-IN"/>
        </w:rPr>
        <w:t>Data discovery</w:t>
      </w:r>
      <w:r w:rsidRPr="00FA1C27">
        <w:rPr>
          <w:rFonts w:ascii="Arial" w:hAnsi="Arial" w:cs="Arial"/>
          <w:szCs w:val="24"/>
          <w:lang w:val="en-IN"/>
        </w:rPr>
        <w:t>- Data discovery is a business intelligence trend which means discovering new data for further process. It is a new trending process of using visualizations and advanced analytics to provide all crucial data from various external and internal sources. This process has huge benefits to keeping right stakeholders that involved with data collection or data identification (</w:t>
      </w:r>
      <w:r w:rsidRPr="00FA1C27">
        <w:rPr>
          <w:rFonts w:ascii="Arial" w:hAnsi="Arial" w:cs="Arial"/>
          <w:color w:val="222222"/>
          <w:szCs w:val="24"/>
          <w:shd w:val="clear" w:color="auto" w:fill="FFFFFF"/>
        </w:rPr>
        <w:t xml:space="preserve">El </w:t>
      </w:r>
      <w:proofErr w:type="spellStart"/>
      <w:r w:rsidRPr="00FA1C27">
        <w:rPr>
          <w:rFonts w:ascii="Arial" w:hAnsi="Arial" w:cs="Arial"/>
          <w:color w:val="222222"/>
          <w:szCs w:val="24"/>
          <w:shd w:val="clear" w:color="auto" w:fill="FFFFFF"/>
        </w:rPr>
        <w:t>Morr</w:t>
      </w:r>
      <w:proofErr w:type="spellEnd"/>
      <w:r w:rsidRPr="00FA1C27">
        <w:rPr>
          <w:rFonts w:ascii="Arial" w:hAnsi="Arial" w:cs="Arial"/>
          <w:color w:val="222222"/>
          <w:szCs w:val="24"/>
          <w:shd w:val="clear" w:color="auto" w:fill="FFFFFF"/>
        </w:rPr>
        <w:t xml:space="preserve">, El </w:t>
      </w:r>
      <w:proofErr w:type="spellStart"/>
      <w:r w:rsidRPr="00FA1C27">
        <w:rPr>
          <w:rFonts w:ascii="Arial" w:hAnsi="Arial" w:cs="Arial"/>
          <w:color w:val="222222"/>
          <w:szCs w:val="24"/>
          <w:shd w:val="clear" w:color="auto" w:fill="FFFFFF"/>
        </w:rPr>
        <w:t>Morr</w:t>
      </w:r>
      <w:proofErr w:type="spellEnd"/>
      <w:r w:rsidRPr="00FA1C27">
        <w:rPr>
          <w:rFonts w:ascii="Arial" w:hAnsi="Arial" w:cs="Arial"/>
          <w:color w:val="222222"/>
          <w:szCs w:val="24"/>
          <w:shd w:val="clear" w:color="auto" w:fill="FFFFFF"/>
        </w:rPr>
        <w:t>, and Ali-Hassan, 2019</w:t>
      </w:r>
      <w:r w:rsidRPr="00FA1C27">
        <w:rPr>
          <w:rFonts w:ascii="Arial" w:hAnsi="Arial" w:cs="Arial"/>
          <w:szCs w:val="24"/>
          <w:lang w:val="en-IN"/>
        </w:rPr>
        <w:t xml:space="preserve">). The demand of </w:t>
      </w:r>
      <w:r w:rsidRPr="00FA1C27">
        <w:rPr>
          <w:rFonts w:ascii="Arial" w:hAnsi="Arial" w:cs="Arial"/>
          <w:szCs w:val="24"/>
          <w:lang w:val="en-IN"/>
        </w:rPr>
        <w:lastRenderedPageBreak/>
        <w:t xml:space="preserve">identify data tool has doomed due to large data insights or usage. This business intelligence tools added new values that requires effective understanding of relation between advanced analytics, data preparation and visual analysis. Discovery tools and data visualization are using in the business to create effective business decision making process and make functions more effective and useful for organization. </w:t>
      </w:r>
      <w:r w:rsidRPr="00FA1C27">
        <w:rPr>
          <w:rFonts w:ascii="Arial" w:hAnsi="Arial" w:cs="Arial"/>
          <w:color w:val="000000" w:themeColor="text1"/>
          <w:szCs w:val="24"/>
          <w:lang w:val="en-IN"/>
        </w:rPr>
        <w:t xml:space="preserve">The data discovery can help the society by providing the new information that can help various communities with the useful information. But what if this technology miscalculate the data or acquire the manipulative data or other than this the competitors or fraudsters can also use this technology to collect data of various individuals; hence there is a limitation of miscalculation and manipulative data can create a barer in this trend. The company like </w:t>
      </w:r>
      <w:proofErr w:type="spellStart"/>
      <w:r w:rsidRPr="00FA1C27">
        <w:rPr>
          <w:rFonts w:ascii="Arial" w:hAnsi="Arial" w:cs="Arial"/>
          <w:color w:val="000000" w:themeColor="text1"/>
          <w:szCs w:val="24"/>
          <w:lang w:val="en-IN"/>
        </w:rPr>
        <w:t>Atotech</w:t>
      </w:r>
      <w:proofErr w:type="spellEnd"/>
      <w:r w:rsidRPr="00FA1C27">
        <w:rPr>
          <w:rFonts w:ascii="Arial" w:hAnsi="Arial" w:cs="Arial"/>
          <w:color w:val="000000" w:themeColor="text1"/>
          <w:szCs w:val="24"/>
          <w:lang w:val="en-IN"/>
        </w:rPr>
        <w:t xml:space="preserve"> always maintain the ethical approach while implementing this trend by respecting the privacy of the sources of data and acquiring the permission of using that data before using it for the business purposes (</w:t>
      </w:r>
      <w:proofErr w:type="spellStart"/>
      <w:r w:rsidRPr="00FA1C27">
        <w:rPr>
          <w:rFonts w:ascii="Arial" w:hAnsi="Arial" w:cs="Arial"/>
          <w:color w:val="000000" w:themeColor="text1"/>
          <w:szCs w:val="24"/>
          <w:lang w:val="en-IN"/>
        </w:rPr>
        <w:t>Atotech</w:t>
      </w:r>
      <w:proofErr w:type="spellEnd"/>
      <w:r w:rsidRPr="00FA1C27">
        <w:rPr>
          <w:rFonts w:ascii="Arial" w:hAnsi="Arial" w:cs="Arial"/>
          <w:color w:val="000000" w:themeColor="text1"/>
          <w:szCs w:val="24"/>
          <w:lang w:val="en-IN"/>
        </w:rPr>
        <w:t>).</w:t>
      </w:r>
      <w:r w:rsidRPr="00FA1C27">
        <w:rPr>
          <w:rFonts w:ascii="Arial" w:hAnsi="Arial" w:cs="Arial"/>
          <w:color w:val="000000" w:themeColor="text1"/>
          <w:szCs w:val="24"/>
          <w:shd w:val="clear" w:color="auto" w:fill="FFFFFF"/>
        </w:rPr>
        <w:t xml:space="preserve"> </w:t>
      </w:r>
      <w:r w:rsidR="00FA1C27" w:rsidRPr="00FA1C27">
        <w:rPr>
          <w:rFonts w:ascii="Arial" w:hAnsi="Arial" w:cs="Arial"/>
          <w:color w:val="000000" w:themeColor="text1"/>
          <w:szCs w:val="24"/>
          <w:shd w:val="clear" w:color="auto" w:fill="FFFFFF"/>
        </w:rPr>
        <w:t>Overall,</w:t>
      </w:r>
      <w:r w:rsidRPr="00FA1C27">
        <w:rPr>
          <w:rFonts w:ascii="Arial" w:hAnsi="Arial" w:cs="Arial"/>
          <w:color w:val="000000" w:themeColor="text1"/>
          <w:szCs w:val="24"/>
          <w:shd w:val="clear" w:color="auto" w:fill="FFFFFF"/>
        </w:rPr>
        <w:t xml:space="preserve"> the permission and availability of the data is a limitation of this BI </w:t>
      </w:r>
      <w:r w:rsidR="00FA1C27" w:rsidRPr="00FA1C27">
        <w:rPr>
          <w:rFonts w:ascii="Arial" w:hAnsi="Arial" w:cs="Arial"/>
          <w:color w:val="000000" w:themeColor="text1"/>
          <w:szCs w:val="24"/>
          <w:shd w:val="clear" w:color="auto" w:fill="FFFFFF"/>
        </w:rPr>
        <w:t>trend.</w:t>
      </w:r>
      <w:r w:rsidR="00FA1C27" w:rsidRPr="00FA1C27">
        <w:rPr>
          <w:rFonts w:ascii="Arial" w:hAnsi="Arial" w:cs="Arial"/>
          <w:color w:val="000000" w:themeColor="text1"/>
          <w:szCs w:val="24"/>
          <w:lang w:val="en-IN"/>
        </w:rPr>
        <w:t xml:space="preserve"> The</w:t>
      </w:r>
      <w:r w:rsidRPr="00FA1C27">
        <w:rPr>
          <w:rFonts w:ascii="Arial" w:hAnsi="Arial" w:cs="Arial"/>
          <w:color w:val="000000" w:themeColor="text1"/>
          <w:szCs w:val="24"/>
          <w:lang w:val="en-IN"/>
        </w:rPr>
        <w:t xml:space="preserve"> intera</w:t>
      </w:r>
      <w:r w:rsidRPr="00FA1C27">
        <w:rPr>
          <w:rFonts w:ascii="Arial" w:hAnsi="Arial" w:cs="Arial"/>
          <w:szCs w:val="24"/>
          <w:lang w:val="en-IN"/>
        </w:rPr>
        <w:t xml:space="preserve">ctive and detailed reports with different graphs will to identify or spot new trends and outliers within minutes. This trend is also using to complete purpose like make functions or process more flexible and agile, user friendly and reduce time to identify data. </w:t>
      </w:r>
    </w:p>
    <w:p w14:paraId="15E0B638" w14:textId="77777777" w:rsidR="001C6D4F" w:rsidRPr="00FA1C27" w:rsidRDefault="001C6D4F" w:rsidP="001C6D4F">
      <w:pPr>
        <w:rPr>
          <w:rFonts w:ascii="Arial" w:hAnsi="Arial" w:cs="Arial"/>
          <w:color w:val="FF0000"/>
          <w:szCs w:val="24"/>
          <w:shd w:val="clear" w:color="auto" w:fill="FFFFFF"/>
        </w:rPr>
      </w:pPr>
      <w:r w:rsidRPr="00FA1C27">
        <w:rPr>
          <w:rFonts w:ascii="Arial" w:hAnsi="Arial" w:cs="Arial"/>
          <w:b/>
          <w:szCs w:val="24"/>
          <w:lang w:val="en-IN"/>
        </w:rPr>
        <w:t>Data literacy-</w:t>
      </w:r>
      <w:r w:rsidRPr="00FA1C27">
        <w:rPr>
          <w:rFonts w:ascii="Arial" w:hAnsi="Arial" w:cs="Arial"/>
          <w:szCs w:val="24"/>
          <w:lang w:val="en-IN"/>
        </w:rPr>
        <w:t xml:space="preserve"> The process of business to use business intelligence tools for decision making process. From taking goals to complete target is part of data literacy. Accurate data and information makes organization more effective and beneficial. That is most of the organization is used business intelligence tools to increase data literacy within organization and make organization more successful in business market. This trend is mainly used in technical and information organization where accurate data is most crucial factor. That is why most of the organization is pressuring its employees to learn effective businesses intelligence tools and make organization more literacy in data analysis (</w:t>
      </w:r>
      <w:r w:rsidRPr="00FA1C27">
        <w:rPr>
          <w:rFonts w:ascii="Arial" w:hAnsi="Arial" w:cs="Arial"/>
          <w:color w:val="222222"/>
          <w:szCs w:val="24"/>
          <w:shd w:val="clear" w:color="auto" w:fill="FFFFFF"/>
        </w:rPr>
        <w:t>Ho, and et al.2019</w:t>
      </w:r>
      <w:r w:rsidRPr="00FA1C27">
        <w:rPr>
          <w:rFonts w:ascii="Arial" w:hAnsi="Arial" w:cs="Arial"/>
          <w:szCs w:val="24"/>
          <w:lang w:val="en-IN"/>
        </w:rPr>
        <w:t xml:space="preserve">). </w:t>
      </w:r>
      <w:r w:rsidRPr="00FA1C27">
        <w:rPr>
          <w:rFonts w:ascii="Arial" w:hAnsi="Arial" w:cs="Arial"/>
          <w:color w:val="000000" w:themeColor="text1"/>
          <w:szCs w:val="24"/>
          <w:lang w:val="en-IN"/>
        </w:rPr>
        <w:t xml:space="preserve">This can help the society by making appropriate and calculated decision for their future, the companies like Morrison uses this BI trend while keeping some ethical values like using the data from various sources fairly and with the transparency with the data provider. Still there are some limitation of this BI trend lime what if the data that the company had collected is been misused by the fraudsters or the company itself used that data in unlawful method. This technology has risk factors like misuse of data or it can </w:t>
      </w:r>
      <w:r w:rsidRPr="00FA1C27">
        <w:rPr>
          <w:rFonts w:ascii="Arial" w:hAnsi="Arial" w:cs="Arial"/>
          <w:color w:val="000000" w:themeColor="text1"/>
          <w:szCs w:val="24"/>
          <w:lang w:val="en-IN"/>
        </w:rPr>
        <w:lastRenderedPageBreak/>
        <w:t>make the company to take various wrong decisions that can harm the operations of the company.</w:t>
      </w:r>
      <w:r w:rsidRPr="00FA1C27">
        <w:rPr>
          <w:rFonts w:ascii="Arial" w:hAnsi="Arial" w:cs="Arial"/>
          <w:color w:val="000000" w:themeColor="text1"/>
          <w:szCs w:val="24"/>
          <w:shd w:val="clear" w:color="auto" w:fill="FFFFFF"/>
        </w:rPr>
        <w:t xml:space="preserve"> </w:t>
      </w:r>
      <w:r w:rsidRPr="00FA1C27">
        <w:rPr>
          <w:rFonts w:ascii="Arial" w:hAnsi="Arial" w:cs="Arial"/>
          <w:color w:val="000000" w:themeColor="text1"/>
          <w:szCs w:val="24"/>
          <w:lang w:val="en-IN"/>
        </w:rPr>
        <w:t xml:space="preserve">For </w:t>
      </w:r>
      <w:r w:rsidRPr="00FA1C27">
        <w:rPr>
          <w:rFonts w:ascii="Arial" w:hAnsi="Arial" w:cs="Arial"/>
          <w:szCs w:val="24"/>
          <w:lang w:val="en-IN"/>
        </w:rPr>
        <w:t xml:space="preserve">this business intelligence organization is using effective tools and technique. According to analysis, literacy will be increase in the most of the organization and make business intelligent more effective and popular within business market. </w:t>
      </w:r>
    </w:p>
    <w:p w14:paraId="68BB41CE" w14:textId="77777777" w:rsidR="001C6D4F" w:rsidRPr="00FA1C27" w:rsidRDefault="001C6D4F" w:rsidP="001C6D4F">
      <w:pPr>
        <w:pStyle w:val="Heading1"/>
        <w:rPr>
          <w:rFonts w:ascii="Arial" w:hAnsi="Arial" w:cs="Arial"/>
          <w:lang w:val="en-IN"/>
        </w:rPr>
      </w:pPr>
      <w:bookmarkStart w:id="2" w:name="_Toc141294096"/>
      <w:r w:rsidRPr="00FA1C27">
        <w:rPr>
          <w:rFonts w:ascii="Arial" w:hAnsi="Arial" w:cs="Arial"/>
          <w:lang w:val="en-IN"/>
        </w:rPr>
        <w:t>CONCLUSION</w:t>
      </w:r>
      <w:bookmarkEnd w:id="2"/>
      <w:r w:rsidRPr="00FA1C27">
        <w:rPr>
          <w:rFonts w:ascii="Arial" w:hAnsi="Arial" w:cs="Arial"/>
          <w:lang w:val="en-IN"/>
        </w:rPr>
        <w:t xml:space="preserve"> </w:t>
      </w:r>
    </w:p>
    <w:p w14:paraId="72D87644" w14:textId="77777777" w:rsidR="001C6D4F" w:rsidRPr="00FA1C27" w:rsidRDefault="001C6D4F" w:rsidP="001C6D4F">
      <w:pPr>
        <w:rPr>
          <w:rFonts w:ascii="Arial" w:hAnsi="Arial" w:cs="Arial"/>
          <w:szCs w:val="24"/>
          <w:lang w:val="en-IN"/>
        </w:rPr>
      </w:pPr>
      <w:r w:rsidRPr="00FA1C27">
        <w:rPr>
          <w:rFonts w:ascii="Arial" w:hAnsi="Arial" w:cs="Arial"/>
          <w:szCs w:val="24"/>
          <w:lang w:val="en-IN"/>
        </w:rPr>
        <w:t xml:space="preserve">This report has discussed about business intelligence and its importance within organization or business development. It has explained that in the market there are several different business intelligence trends are presents, which are impacting functions and processes of the organization and help companies to achieve effective results and benefits. Above report has concluded that to resolve major barriers from organizations, business intelligence tools are most effective way. so companies should use these tools in its business processes.  </w:t>
      </w:r>
    </w:p>
    <w:p w14:paraId="753E0743" w14:textId="77777777" w:rsidR="001C6D4F" w:rsidRPr="00FA1C27" w:rsidRDefault="001C6D4F" w:rsidP="001C6D4F">
      <w:pPr>
        <w:spacing w:line="276" w:lineRule="auto"/>
        <w:jc w:val="left"/>
        <w:rPr>
          <w:rFonts w:ascii="Arial" w:hAnsi="Arial" w:cs="Arial"/>
          <w:szCs w:val="24"/>
          <w:lang w:val="en-IN"/>
        </w:rPr>
      </w:pPr>
      <w:r w:rsidRPr="00FA1C27">
        <w:rPr>
          <w:rFonts w:ascii="Arial" w:hAnsi="Arial" w:cs="Arial"/>
          <w:szCs w:val="24"/>
          <w:lang w:val="en-IN"/>
        </w:rPr>
        <w:br w:type="page"/>
      </w:r>
    </w:p>
    <w:p w14:paraId="67A97938" w14:textId="77777777" w:rsidR="001C6D4F" w:rsidRPr="00FA1C27" w:rsidRDefault="001C6D4F" w:rsidP="001C6D4F">
      <w:pPr>
        <w:pStyle w:val="Heading1"/>
        <w:rPr>
          <w:rFonts w:ascii="Arial" w:hAnsi="Arial" w:cs="Arial"/>
          <w:kern w:val="36"/>
        </w:rPr>
      </w:pPr>
      <w:bookmarkStart w:id="3" w:name="_Toc141294097"/>
      <w:r w:rsidRPr="00FA1C27">
        <w:rPr>
          <w:rFonts w:ascii="Arial" w:hAnsi="Arial" w:cs="Arial"/>
          <w:kern w:val="36"/>
        </w:rPr>
        <w:lastRenderedPageBreak/>
        <w:t>REFERENCES</w:t>
      </w:r>
      <w:bookmarkEnd w:id="3"/>
    </w:p>
    <w:p w14:paraId="6B9C3820" w14:textId="77777777" w:rsidR="001C6D4F" w:rsidRPr="00FA1C27" w:rsidRDefault="001C6D4F" w:rsidP="001C6D4F">
      <w:pPr>
        <w:rPr>
          <w:rFonts w:ascii="Arial" w:hAnsi="Arial" w:cs="Arial"/>
          <w:szCs w:val="24"/>
          <w:u w:val="single"/>
        </w:rPr>
      </w:pPr>
      <w:r w:rsidRPr="00FA1C27">
        <w:rPr>
          <w:rFonts w:ascii="Arial" w:hAnsi="Arial" w:cs="Arial"/>
          <w:szCs w:val="24"/>
          <w:u w:val="single"/>
        </w:rPr>
        <w:t xml:space="preserve">Book and journals </w:t>
      </w:r>
    </w:p>
    <w:p w14:paraId="63221B35" w14:textId="77777777" w:rsidR="001C6D4F" w:rsidRPr="00FA1C27" w:rsidRDefault="001C6D4F" w:rsidP="001C6D4F">
      <w:pPr>
        <w:spacing w:line="240" w:lineRule="auto"/>
        <w:ind w:left="851" w:hanging="851"/>
        <w:rPr>
          <w:rFonts w:ascii="Arial" w:hAnsi="Arial" w:cs="Arial"/>
          <w:szCs w:val="24"/>
          <w:shd w:val="clear" w:color="auto" w:fill="FFFFFF"/>
        </w:rPr>
      </w:pPr>
      <w:r w:rsidRPr="00FA1C27">
        <w:rPr>
          <w:rFonts w:ascii="Arial" w:hAnsi="Arial" w:cs="Arial"/>
          <w:szCs w:val="24"/>
          <w:shd w:val="clear" w:color="auto" w:fill="FFFFFF"/>
        </w:rPr>
        <w:t xml:space="preserve">Abu-Rashed, J., </w:t>
      </w:r>
      <w:proofErr w:type="spellStart"/>
      <w:r w:rsidRPr="00FA1C27">
        <w:rPr>
          <w:rFonts w:ascii="Arial" w:hAnsi="Arial" w:cs="Arial"/>
          <w:szCs w:val="24"/>
          <w:shd w:val="clear" w:color="auto" w:fill="FFFFFF"/>
        </w:rPr>
        <w:t>Almafdali</w:t>
      </w:r>
      <w:proofErr w:type="spellEnd"/>
      <w:r w:rsidRPr="00FA1C27">
        <w:rPr>
          <w:rFonts w:ascii="Arial" w:hAnsi="Arial" w:cs="Arial"/>
          <w:szCs w:val="24"/>
          <w:shd w:val="clear" w:color="auto" w:fill="FFFFFF"/>
        </w:rPr>
        <w:t xml:space="preserve">, I. and Ballard, J.A., (2020). The role of business intelligence in a knowledge-based economy: the case of Saudi Arabia. </w:t>
      </w:r>
      <w:r w:rsidRPr="00FA1C27">
        <w:rPr>
          <w:rFonts w:ascii="Arial" w:hAnsi="Arial" w:cs="Arial"/>
          <w:i/>
          <w:iCs/>
          <w:szCs w:val="24"/>
          <w:shd w:val="clear" w:color="auto" w:fill="FFFFFF"/>
        </w:rPr>
        <w:t>International Journal of Economics and Business Research</w:t>
      </w:r>
      <w:r w:rsidRPr="00FA1C27">
        <w:rPr>
          <w:rFonts w:ascii="Arial" w:hAnsi="Arial" w:cs="Arial"/>
          <w:szCs w:val="24"/>
          <w:shd w:val="clear" w:color="auto" w:fill="FFFFFF"/>
        </w:rPr>
        <w:t xml:space="preserve">. </w:t>
      </w:r>
      <w:r w:rsidRPr="00FA1C27">
        <w:rPr>
          <w:rFonts w:ascii="Arial" w:hAnsi="Arial" w:cs="Arial"/>
          <w:iCs/>
          <w:szCs w:val="24"/>
          <w:shd w:val="clear" w:color="auto" w:fill="FFFFFF"/>
        </w:rPr>
        <w:t>19</w:t>
      </w:r>
      <w:r w:rsidRPr="00FA1C27">
        <w:rPr>
          <w:rFonts w:ascii="Arial" w:hAnsi="Arial" w:cs="Arial"/>
          <w:szCs w:val="24"/>
          <w:shd w:val="clear" w:color="auto" w:fill="FFFFFF"/>
        </w:rPr>
        <w:t>(1). pp.30-41.</w:t>
      </w:r>
    </w:p>
    <w:p w14:paraId="2E7ABC90" w14:textId="77777777" w:rsidR="001C6D4F" w:rsidRPr="00FA1C27" w:rsidRDefault="001C6D4F" w:rsidP="001C6D4F">
      <w:pPr>
        <w:spacing w:line="240" w:lineRule="auto"/>
        <w:ind w:left="851" w:hanging="851"/>
        <w:rPr>
          <w:rFonts w:ascii="Arial" w:hAnsi="Arial" w:cs="Arial"/>
          <w:color w:val="222222"/>
          <w:szCs w:val="24"/>
          <w:shd w:val="clear" w:color="auto" w:fill="FFFFFF"/>
        </w:rPr>
      </w:pPr>
      <w:r w:rsidRPr="00FA1C27">
        <w:rPr>
          <w:rFonts w:ascii="Arial" w:hAnsi="Arial" w:cs="Arial"/>
          <w:color w:val="222222"/>
          <w:szCs w:val="24"/>
          <w:shd w:val="clear" w:color="auto" w:fill="FFFFFF"/>
        </w:rPr>
        <w:t xml:space="preserve">Ain, N., </w:t>
      </w:r>
      <w:proofErr w:type="spellStart"/>
      <w:r w:rsidRPr="00FA1C27">
        <w:rPr>
          <w:rFonts w:ascii="Arial" w:hAnsi="Arial" w:cs="Arial"/>
          <w:color w:val="222222"/>
          <w:szCs w:val="24"/>
          <w:shd w:val="clear" w:color="auto" w:fill="FFFFFF"/>
        </w:rPr>
        <w:t>Vaia</w:t>
      </w:r>
      <w:proofErr w:type="spellEnd"/>
      <w:r w:rsidRPr="00FA1C27">
        <w:rPr>
          <w:rFonts w:ascii="Arial" w:hAnsi="Arial" w:cs="Arial"/>
          <w:color w:val="222222"/>
          <w:szCs w:val="24"/>
          <w:shd w:val="clear" w:color="auto" w:fill="FFFFFF"/>
        </w:rPr>
        <w:t xml:space="preserve">, G., </w:t>
      </w:r>
      <w:proofErr w:type="spellStart"/>
      <w:r w:rsidRPr="00FA1C27">
        <w:rPr>
          <w:rFonts w:ascii="Arial" w:hAnsi="Arial" w:cs="Arial"/>
          <w:color w:val="222222"/>
          <w:szCs w:val="24"/>
          <w:shd w:val="clear" w:color="auto" w:fill="FFFFFF"/>
        </w:rPr>
        <w:t>DeLone</w:t>
      </w:r>
      <w:proofErr w:type="spellEnd"/>
      <w:r w:rsidRPr="00FA1C27">
        <w:rPr>
          <w:rFonts w:ascii="Arial" w:hAnsi="Arial" w:cs="Arial"/>
          <w:color w:val="222222"/>
          <w:szCs w:val="24"/>
          <w:shd w:val="clear" w:color="auto" w:fill="FFFFFF"/>
        </w:rPr>
        <w:t xml:space="preserve">, W.H. and </w:t>
      </w:r>
      <w:proofErr w:type="spellStart"/>
      <w:r w:rsidRPr="00FA1C27">
        <w:rPr>
          <w:rFonts w:ascii="Arial" w:hAnsi="Arial" w:cs="Arial"/>
          <w:color w:val="222222"/>
          <w:szCs w:val="24"/>
          <w:shd w:val="clear" w:color="auto" w:fill="FFFFFF"/>
        </w:rPr>
        <w:t>Waheed</w:t>
      </w:r>
      <w:proofErr w:type="spellEnd"/>
      <w:r w:rsidRPr="00FA1C27">
        <w:rPr>
          <w:rFonts w:ascii="Arial" w:hAnsi="Arial" w:cs="Arial"/>
          <w:color w:val="222222"/>
          <w:szCs w:val="24"/>
          <w:shd w:val="clear" w:color="auto" w:fill="FFFFFF"/>
        </w:rPr>
        <w:t>, M., (2019). Two decades of research on business intelligence system adoption, utilization and success–A systematic literature review. </w:t>
      </w:r>
      <w:r w:rsidRPr="00FA1C27">
        <w:rPr>
          <w:rFonts w:ascii="Arial" w:hAnsi="Arial" w:cs="Arial"/>
          <w:i/>
          <w:iCs/>
          <w:color w:val="222222"/>
          <w:szCs w:val="24"/>
          <w:shd w:val="clear" w:color="auto" w:fill="FFFFFF"/>
        </w:rPr>
        <w:t>Decision Support Systems</w:t>
      </w:r>
      <w:r w:rsidRPr="00FA1C27">
        <w:rPr>
          <w:rFonts w:ascii="Arial" w:hAnsi="Arial" w:cs="Arial"/>
          <w:color w:val="222222"/>
          <w:szCs w:val="24"/>
          <w:shd w:val="clear" w:color="auto" w:fill="FFFFFF"/>
        </w:rPr>
        <w:t>. </w:t>
      </w:r>
      <w:r w:rsidRPr="00FA1C27">
        <w:rPr>
          <w:rFonts w:ascii="Arial" w:hAnsi="Arial" w:cs="Arial"/>
          <w:iCs/>
          <w:color w:val="222222"/>
          <w:szCs w:val="24"/>
          <w:shd w:val="clear" w:color="auto" w:fill="FFFFFF"/>
        </w:rPr>
        <w:t>125</w:t>
      </w:r>
      <w:r w:rsidRPr="00FA1C27">
        <w:rPr>
          <w:rFonts w:ascii="Arial" w:hAnsi="Arial" w:cs="Arial"/>
          <w:color w:val="222222"/>
          <w:szCs w:val="24"/>
          <w:shd w:val="clear" w:color="auto" w:fill="FFFFFF"/>
        </w:rPr>
        <w:t>. p.113113.</w:t>
      </w:r>
    </w:p>
    <w:p w14:paraId="35A0A0E7" w14:textId="77777777" w:rsidR="001C6D4F" w:rsidRPr="00FA1C27" w:rsidRDefault="001C6D4F" w:rsidP="001C6D4F">
      <w:pPr>
        <w:spacing w:line="240" w:lineRule="auto"/>
        <w:ind w:left="851" w:hanging="851"/>
        <w:rPr>
          <w:rFonts w:ascii="Arial" w:hAnsi="Arial" w:cs="Arial"/>
          <w:color w:val="222222"/>
          <w:szCs w:val="24"/>
          <w:shd w:val="clear" w:color="auto" w:fill="FFFFFF"/>
        </w:rPr>
      </w:pPr>
      <w:r w:rsidRPr="00FA1C27">
        <w:rPr>
          <w:rFonts w:ascii="Arial" w:hAnsi="Arial" w:cs="Arial"/>
          <w:color w:val="222222"/>
          <w:szCs w:val="24"/>
          <w:shd w:val="clear" w:color="auto" w:fill="FFFFFF"/>
        </w:rPr>
        <w:t xml:space="preserve">El </w:t>
      </w:r>
      <w:proofErr w:type="spellStart"/>
      <w:r w:rsidRPr="00FA1C27">
        <w:rPr>
          <w:rFonts w:ascii="Arial" w:hAnsi="Arial" w:cs="Arial"/>
          <w:color w:val="222222"/>
          <w:szCs w:val="24"/>
          <w:shd w:val="clear" w:color="auto" w:fill="FFFFFF"/>
        </w:rPr>
        <w:t>Morr</w:t>
      </w:r>
      <w:proofErr w:type="spellEnd"/>
      <w:r w:rsidRPr="00FA1C27">
        <w:rPr>
          <w:rFonts w:ascii="Arial" w:hAnsi="Arial" w:cs="Arial"/>
          <w:color w:val="222222"/>
          <w:szCs w:val="24"/>
          <w:shd w:val="clear" w:color="auto" w:fill="FFFFFF"/>
        </w:rPr>
        <w:t>, C., Ali-Hassan, and Ali-Hassan, H., (2019). Healthcare, data analytics, and business intelligence. </w:t>
      </w:r>
      <w:r w:rsidRPr="00FA1C27">
        <w:rPr>
          <w:rFonts w:ascii="Arial" w:hAnsi="Arial" w:cs="Arial"/>
          <w:i/>
          <w:iCs/>
          <w:color w:val="222222"/>
          <w:szCs w:val="24"/>
          <w:shd w:val="clear" w:color="auto" w:fill="FFFFFF"/>
        </w:rPr>
        <w:t>Analytics in healthcare: a practical introduction</w:t>
      </w:r>
      <w:r w:rsidRPr="00FA1C27">
        <w:rPr>
          <w:rFonts w:ascii="Arial" w:hAnsi="Arial" w:cs="Arial"/>
          <w:color w:val="222222"/>
          <w:szCs w:val="24"/>
          <w:shd w:val="clear" w:color="auto" w:fill="FFFFFF"/>
        </w:rPr>
        <w:t>, pp.1-13.</w:t>
      </w:r>
    </w:p>
    <w:p w14:paraId="6E49876C" w14:textId="77777777" w:rsidR="001C6D4F" w:rsidRPr="00FA1C27" w:rsidRDefault="001C6D4F" w:rsidP="001C6D4F">
      <w:pPr>
        <w:spacing w:line="240" w:lineRule="auto"/>
        <w:ind w:left="851" w:hanging="851"/>
        <w:rPr>
          <w:rFonts w:ascii="Arial" w:hAnsi="Arial" w:cs="Arial"/>
          <w:szCs w:val="24"/>
          <w:shd w:val="clear" w:color="auto" w:fill="FFFFFF"/>
        </w:rPr>
      </w:pPr>
      <w:r w:rsidRPr="00FA1C27">
        <w:rPr>
          <w:rFonts w:ascii="Arial" w:hAnsi="Arial" w:cs="Arial"/>
          <w:szCs w:val="24"/>
          <w:shd w:val="clear" w:color="auto" w:fill="FFFFFF"/>
        </w:rPr>
        <w:t xml:space="preserve">Gupta, E., Jain, S. and </w:t>
      </w:r>
      <w:proofErr w:type="spellStart"/>
      <w:r w:rsidRPr="00FA1C27">
        <w:rPr>
          <w:rFonts w:ascii="Arial" w:hAnsi="Arial" w:cs="Arial"/>
          <w:szCs w:val="24"/>
          <w:shd w:val="clear" w:color="auto" w:fill="FFFFFF"/>
        </w:rPr>
        <w:t>Dokania</w:t>
      </w:r>
      <w:proofErr w:type="spellEnd"/>
      <w:r w:rsidRPr="00FA1C27">
        <w:rPr>
          <w:rFonts w:ascii="Arial" w:hAnsi="Arial" w:cs="Arial"/>
          <w:szCs w:val="24"/>
          <w:shd w:val="clear" w:color="auto" w:fill="FFFFFF"/>
        </w:rPr>
        <w:t xml:space="preserve">, N.K., (2021). Business Intelligence Implementation: A Global Ethical Challenge in Current Scenario. </w:t>
      </w:r>
      <w:r w:rsidRPr="00FA1C27">
        <w:rPr>
          <w:rFonts w:ascii="Arial" w:hAnsi="Arial" w:cs="Arial"/>
          <w:i/>
          <w:iCs/>
          <w:szCs w:val="24"/>
          <w:shd w:val="clear" w:color="auto" w:fill="FFFFFF"/>
        </w:rPr>
        <w:t>Adhyayan: A Journal of Management Sciences</w:t>
      </w:r>
      <w:r w:rsidRPr="00FA1C27">
        <w:rPr>
          <w:rFonts w:ascii="Arial" w:hAnsi="Arial" w:cs="Arial"/>
          <w:szCs w:val="24"/>
          <w:shd w:val="clear" w:color="auto" w:fill="FFFFFF"/>
        </w:rPr>
        <w:t xml:space="preserve">. </w:t>
      </w:r>
      <w:r w:rsidRPr="00FA1C27">
        <w:rPr>
          <w:rFonts w:ascii="Arial" w:hAnsi="Arial" w:cs="Arial"/>
          <w:iCs/>
          <w:szCs w:val="24"/>
          <w:shd w:val="clear" w:color="auto" w:fill="FFFFFF"/>
        </w:rPr>
        <w:t>11</w:t>
      </w:r>
      <w:r w:rsidRPr="00FA1C27">
        <w:rPr>
          <w:rFonts w:ascii="Arial" w:hAnsi="Arial" w:cs="Arial"/>
          <w:szCs w:val="24"/>
          <w:shd w:val="clear" w:color="auto" w:fill="FFFFFF"/>
        </w:rPr>
        <w:t>(01). pp.29-32.</w:t>
      </w:r>
    </w:p>
    <w:p w14:paraId="15DD1B58" w14:textId="39C90080" w:rsidR="001C6D4F" w:rsidRPr="00FA1C27" w:rsidRDefault="001C6D4F" w:rsidP="001C6D4F">
      <w:pPr>
        <w:spacing w:line="240" w:lineRule="auto"/>
        <w:ind w:left="851" w:hanging="851"/>
        <w:rPr>
          <w:rFonts w:ascii="Arial" w:hAnsi="Arial" w:cs="Arial"/>
          <w:szCs w:val="24"/>
          <w:lang w:val="en-IN"/>
        </w:rPr>
      </w:pPr>
      <w:r w:rsidRPr="00FA1C27">
        <w:rPr>
          <w:rFonts w:ascii="Arial" w:hAnsi="Arial" w:cs="Arial"/>
          <w:color w:val="222222"/>
          <w:szCs w:val="24"/>
          <w:shd w:val="clear" w:color="auto" w:fill="FFFFFF"/>
        </w:rPr>
        <w:t xml:space="preserve">Ho, D.C., and </w:t>
      </w:r>
      <w:r w:rsidR="00FA1C27" w:rsidRPr="00FA1C27">
        <w:rPr>
          <w:rFonts w:ascii="Arial" w:hAnsi="Arial" w:cs="Arial"/>
          <w:color w:val="222222"/>
          <w:szCs w:val="24"/>
          <w:shd w:val="clear" w:color="auto" w:fill="FFFFFF"/>
        </w:rPr>
        <w:t>et al. (</w:t>
      </w:r>
      <w:r w:rsidRPr="00FA1C27">
        <w:rPr>
          <w:rFonts w:ascii="Arial" w:hAnsi="Arial" w:cs="Arial"/>
          <w:color w:val="222222"/>
          <w:szCs w:val="24"/>
          <w:shd w:val="clear" w:color="auto" w:fill="FFFFFF"/>
        </w:rPr>
        <w:t>2019). Business intelligence for order fulfilment management in small and medium enterprises. </w:t>
      </w:r>
      <w:r w:rsidRPr="00FA1C27">
        <w:rPr>
          <w:rFonts w:ascii="Arial" w:hAnsi="Arial" w:cs="Arial"/>
          <w:i/>
          <w:iCs/>
          <w:color w:val="222222"/>
          <w:szCs w:val="24"/>
          <w:shd w:val="clear" w:color="auto" w:fill="FFFFFF"/>
        </w:rPr>
        <w:t>International Journal of Internet Manufacturing and Services</w:t>
      </w:r>
      <w:r w:rsidRPr="00FA1C27">
        <w:rPr>
          <w:rFonts w:ascii="Arial" w:hAnsi="Arial" w:cs="Arial"/>
          <w:color w:val="222222"/>
          <w:szCs w:val="24"/>
          <w:shd w:val="clear" w:color="auto" w:fill="FFFFFF"/>
        </w:rPr>
        <w:t>, </w:t>
      </w:r>
      <w:r w:rsidRPr="00FA1C27">
        <w:rPr>
          <w:rFonts w:ascii="Arial" w:hAnsi="Arial" w:cs="Arial"/>
          <w:i/>
          <w:iCs/>
          <w:color w:val="222222"/>
          <w:szCs w:val="24"/>
          <w:shd w:val="clear" w:color="auto" w:fill="FFFFFF"/>
        </w:rPr>
        <w:t>6</w:t>
      </w:r>
      <w:r w:rsidRPr="00FA1C27">
        <w:rPr>
          <w:rFonts w:ascii="Arial" w:hAnsi="Arial" w:cs="Arial"/>
          <w:color w:val="222222"/>
          <w:szCs w:val="24"/>
          <w:shd w:val="clear" w:color="auto" w:fill="FFFFFF"/>
        </w:rPr>
        <w:t>(2), pp.169-184.</w:t>
      </w:r>
    </w:p>
    <w:p w14:paraId="5E6EC207" w14:textId="77777777" w:rsidR="001C6D4F" w:rsidRPr="00FA1C27" w:rsidRDefault="001C6D4F" w:rsidP="001C6D4F">
      <w:pPr>
        <w:spacing w:line="240" w:lineRule="auto"/>
        <w:ind w:left="851" w:hanging="851"/>
        <w:rPr>
          <w:rFonts w:ascii="Arial" w:hAnsi="Arial" w:cs="Arial"/>
          <w:szCs w:val="24"/>
        </w:rPr>
      </w:pPr>
      <w:r w:rsidRPr="00FA1C27">
        <w:rPr>
          <w:rFonts w:ascii="Arial" w:hAnsi="Arial" w:cs="Arial"/>
          <w:szCs w:val="24"/>
          <w:shd w:val="clear" w:color="auto" w:fill="FFFFFF"/>
        </w:rPr>
        <w:t xml:space="preserve">Tamang, M.D., and et. al., (2021), April. Improving business intelligence through machine learning algorithms. In </w:t>
      </w:r>
      <w:r w:rsidRPr="00FA1C27">
        <w:rPr>
          <w:rFonts w:ascii="Arial" w:hAnsi="Arial" w:cs="Arial"/>
          <w:i/>
          <w:iCs/>
          <w:szCs w:val="24"/>
          <w:shd w:val="clear" w:color="auto" w:fill="FFFFFF"/>
        </w:rPr>
        <w:t>2021 2nd International Conference on Intelligent Engineering and Management (ICIEM)</w:t>
      </w:r>
      <w:r w:rsidRPr="00FA1C27">
        <w:rPr>
          <w:rFonts w:ascii="Arial" w:hAnsi="Arial" w:cs="Arial"/>
          <w:szCs w:val="24"/>
          <w:shd w:val="clear" w:color="auto" w:fill="FFFFFF"/>
        </w:rPr>
        <w:t xml:space="preserve"> (pp. 63-68). IEEE.</w:t>
      </w:r>
    </w:p>
    <w:p w14:paraId="5A16762F" w14:textId="77777777" w:rsidR="001C6D4F" w:rsidRPr="00FA1C27" w:rsidRDefault="001C6D4F" w:rsidP="001C6D4F">
      <w:pPr>
        <w:ind w:left="851" w:hanging="851"/>
        <w:rPr>
          <w:rFonts w:ascii="Arial" w:hAnsi="Arial" w:cs="Arial"/>
          <w:szCs w:val="24"/>
          <w:u w:val="single"/>
          <w:lang w:val="en-IN"/>
        </w:rPr>
      </w:pPr>
      <w:r w:rsidRPr="00FA1C27">
        <w:rPr>
          <w:rFonts w:ascii="Arial" w:hAnsi="Arial" w:cs="Arial"/>
          <w:szCs w:val="24"/>
          <w:u w:val="single"/>
          <w:lang w:val="en-IN"/>
        </w:rPr>
        <w:t>Online</w:t>
      </w:r>
    </w:p>
    <w:p w14:paraId="2AC0DBA4" w14:textId="77777777" w:rsidR="001C6D4F" w:rsidRPr="00FA1C27" w:rsidRDefault="001C6D4F" w:rsidP="001C6D4F">
      <w:pPr>
        <w:ind w:left="851" w:hanging="851"/>
        <w:rPr>
          <w:rFonts w:ascii="Arial" w:hAnsi="Arial" w:cs="Arial"/>
          <w:color w:val="000000" w:themeColor="text1"/>
          <w:szCs w:val="24"/>
          <w:u w:val="single"/>
          <w:lang w:val="en-IN"/>
        </w:rPr>
      </w:pPr>
      <w:r w:rsidRPr="00FA1C27">
        <w:rPr>
          <w:rFonts w:ascii="Arial" w:hAnsi="Arial" w:cs="Arial"/>
          <w:color w:val="000000" w:themeColor="text1"/>
          <w:szCs w:val="24"/>
          <w:lang w:val="en-IN"/>
        </w:rPr>
        <w:t>Stability Ai. ([Online] [Access Through] &lt; https://stability.ai/&gt; )</w:t>
      </w:r>
    </w:p>
    <w:p w14:paraId="43B6F201" w14:textId="77777777" w:rsidR="001C6D4F" w:rsidRPr="00FA1C27" w:rsidRDefault="001C6D4F" w:rsidP="001C6D4F">
      <w:pPr>
        <w:ind w:left="851" w:hanging="851"/>
        <w:rPr>
          <w:rFonts w:ascii="Arial" w:hAnsi="Arial" w:cs="Arial"/>
          <w:color w:val="000000" w:themeColor="text1"/>
          <w:szCs w:val="24"/>
          <w:u w:val="single"/>
          <w:lang w:val="en-IN"/>
        </w:rPr>
      </w:pPr>
      <w:proofErr w:type="spellStart"/>
      <w:r w:rsidRPr="00FA1C27">
        <w:rPr>
          <w:rFonts w:ascii="Arial" w:hAnsi="Arial" w:cs="Arial"/>
          <w:color w:val="000000" w:themeColor="text1"/>
          <w:szCs w:val="24"/>
          <w:lang w:val="en-IN"/>
        </w:rPr>
        <w:t>Atotech</w:t>
      </w:r>
      <w:proofErr w:type="spellEnd"/>
      <w:r w:rsidRPr="00FA1C27">
        <w:rPr>
          <w:rFonts w:ascii="Arial" w:hAnsi="Arial" w:cs="Arial"/>
          <w:color w:val="000000" w:themeColor="text1"/>
          <w:szCs w:val="24"/>
          <w:lang w:val="en-IN"/>
        </w:rPr>
        <w:t>.( ([Online] [Access Through] &lt; https://www.atotech.com/&gt; )</w:t>
      </w:r>
    </w:p>
    <w:p w14:paraId="5C6ED885" w14:textId="77777777" w:rsidR="001C6D4F" w:rsidRPr="00FA1C27" w:rsidRDefault="001C6D4F" w:rsidP="001C6D4F">
      <w:pPr>
        <w:rPr>
          <w:rFonts w:ascii="Arial" w:hAnsi="Arial" w:cs="Arial"/>
          <w:color w:val="000000" w:themeColor="text1"/>
          <w:szCs w:val="24"/>
        </w:rPr>
      </w:pPr>
    </w:p>
    <w:p w14:paraId="23753D16" w14:textId="77777777" w:rsidR="001C6D4F" w:rsidRPr="00FA1C27" w:rsidRDefault="001C6D4F" w:rsidP="001C6D4F">
      <w:pPr>
        <w:jc w:val="center"/>
        <w:rPr>
          <w:rFonts w:ascii="Arial" w:hAnsi="Arial" w:cs="Arial"/>
          <w:szCs w:val="24"/>
          <w:lang w:val="en-IN"/>
        </w:rPr>
      </w:pPr>
    </w:p>
    <w:p w14:paraId="40354E73" w14:textId="77777777" w:rsidR="004B1F72" w:rsidRPr="00FA1C27" w:rsidRDefault="004B1F72">
      <w:pPr>
        <w:rPr>
          <w:rFonts w:ascii="Arial" w:hAnsi="Arial" w:cs="Arial"/>
          <w:szCs w:val="24"/>
        </w:rPr>
      </w:pPr>
    </w:p>
    <w:sectPr w:rsidR="004B1F72" w:rsidRPr="00FA1C27" w:rsidSect="009802DB">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21E8" w14:textId="77777777" w:rsidR="0053458D" w:rsidRDefault="0053458D" w:rsidP="00FA1C27">
      <w:pPr>
        <w:spacing w:after="0" w:line="240" w:lineRule="auto"/>
      </w:pPr>
      <w:r>
        <w:separator/>
      </w:r>
    </w:p>
  </w:endnote>
  <w:endnote w:type="continuationSeparator" w:id="0">
    <w:p w14:paraId="34312BA1" w14:textId="77777777" w:rsidR="0053458D" w:rsidRDefault="0053458D" w:rsidP="00FA1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6868225"/>
      <w:docPartObj>
        <w:docPartGallery w:val="Page Numbers (Bottom of Page)"/>
        <w:docPartUnique/>
      </w:docPartObj>
    </w:sdtPr>
    <w:sdtEndPr>
      <w:rPr>
        <w:rStyle w:val="PageNumber"/>
      </w:rPr>
    </w:sdtEndPr>
    <w:sdtContent>
      <w:p w14:paraId="3675EC8A" w14:textId="52B8C19B" w:rsidR="00FA1C27" w:rsidRDefault="00FA1C27" w:rsidP="007D4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9A6DDF" w14:textId="77777777" w:rsidR="00FA1C27" w:rsidRDefault="00FA1C27" w:rsidP="00FA1C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9434981"/>
      <w:docPartObj>
        <w:docPartGallery w:val="Page Numbers (Bottom of Page)"/>
        <w:docPartUnique/>
      </w:docPartObj>
    </w:sdtPr>
    <w:sdtEndPr>
      <w:rPr>
        <w:rStyle w:val="PageNumber"/>
      </w:rPr>
    </w:sdtEndPr>
    <w:sdtContent>
      <w:p w14:paraId="0EC94B04" w14:textId="4BD3060D" w:rsidR="00FA1C27" w:rsidRDefault="00FA1C27" w:rsidP="007D4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FE532A" w14:textId="77777777" w:rsidR="00FA1C27" w:rsidRDefault="00FA1C27" w:rsidP="00FA1C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1CAFF" w14:textId="77777777" w:rsidR="0053458D" w:rsidRDefault="0053458D" w:rsidP="00FA1C27">
      <w:pPr>
        <w:spacing w:after="0" w:line="240" w:lineRule="auto"/>
      </w:pPr>
      <w:r>
        <w:separator/>
      </w:r>
    </w:p>
  </w:footnote>
  <w:footnote w:type="continuationSeparator" w:id="0">
    <w:p w14:paraId="0131185C" w14:textId="77777777" w:rsidR="0053458D" w:rsidRDefault="0053458D" w:rsidP="00FA1C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4F"/>
    <w:rsid w:val="001C6D4F"/>
    <w:rsid w:val="003D3F63"/>
    <w:rsid w:val="004B1F72"/>
    <w:rsid w:val="0053458D"/>
    <w:rsid w:val="00BE7393"/>
    <w:rsid w:val="00CC6986"/>
    <w:rsid w:val="00FA1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7B8248"/>
  <w15:chartTrackingRefBased/>
  <w15:docId w15:val="{21FC7274-DFA1-A648-A210-24BC179C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D4F"/>
    <w:pPr>
      <w:spacing w:after="20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1C6D4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C6D4F"/>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D4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C6D4F"/>
    <w:rPr>
      <w:rFonts w:ascii="Times New Roman" w:eastAsiaTheme="majorEastAsia" w:hAnsi="Times New Roman" w:cstheme="majorBidi"/>
      <w:bCs/>
      <w:szCs w:val="26"/>
      <w:u w:val="single"/>
    </w:rPr>
  </w:style>
  <w:style w:type="paragraph" w:styleId="TOCHeading">
    <w:name w:val="TOC Heading"/>
    <w:basedOn w:val="Heading1"/>
    <w:next w:val="Normal"/>
    <w:uiPriority w:val="39"/>
    <w:semiHidden/>
    <w:unhideWhenUsed/>
    <w:qFormat/>
    <w:rsid w:val="001C6D4F"/>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1C6D4F"/>
    <w:pPr>
      <w:spacing w:after="100"/>
    </w:pPr>
  </w:style>
  <w:style w:type="paragraph" w:styleId="TOC2">
    <w:name w:val="toc 2"/>
    <w:basedOn w:val="Normal"/>
    <w:next w:val="Normal"/>
    <w:autoRedefine/>
    <w:uiPriority w:val="39"/>
    <w:unhideWhenUsed/>
    <w:rsid w:val="001C6D4F"/>
    <w:pPr>
      <w:spacing w:after="100"/>
      <w:ind w:left="240"/>
    </w:pPr>
  </w:style>
  <w:style w:type="character" w:styleId="Hyperlink">
    <w:name w:val="Hyperlink"/>
    <w:basedOn w:val="DefaultParagraphFont"/>
    <w:uiPriority w:val="99"/>
    <w:unhideWhenUsed/>
    <w:rsid w:val="001C6D4F"/>
    <w:rPr>
      <w:color w:val="0563C1" w:themeColor="hyperlink"/>
      <w:u w:val="single"/>
    </w:rPr>
  </w:style>
  <w:style w:type="table" w:styleId="TableGrid">
    <w:name w:val="Table Grid"/>
    <w:basedOn w:val="TableNormal"/>
    <w:uiPriority w:val="59"/>
    <w:rsid w:val="00FA1C27"/>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C27"/>
    <w:rPr>
      <w:rFonts w:ascii="Times New Roman" w:hAnsi="Times New Roman"/>
      <w:szCs w:val="22"/>
    </w:rPr>
  </w:style>
  <w:style w:type="paragraph" w:styleId="Footer">
    <w:name w:val="footer"/>
    <w:basedOn w:val="Normal"/>
    <w:link w:val="FooterChar"/>
    <w:uiPriority w:val="99"/>
    <w:unhideWhenUsed/>
    <w:rsid w:val="00FA1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C27"/>
    <w:rPr>
      <w:rFonts w:ascii="Times New Roman" w:hAnsi="Times New Roman"/>
      <w:szCs w:val="22"/>
    </w:rPr>
  </w:style>
  <w:style w:type="character" w:styleId="PageNumber">
    <w:name w:val="page number"/>
    <w:basedOn w:val="DefaultParagraphFont"/>
    <w:uiPriority w:val="99"/>
    <w:semiHidden/>
    <w:unhideWhenUsed/>
    <w:rsid w:val="00FA1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1818</Words>
  <Characters>10157</Characters>
  <Application>Microsoft Office Word</Application>
  <DocSecurity>0</DocSecurity>
  <Lines>183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3</cp:revision>
  <dcterms:created xsi:type="dcterms:W3CDTF">2023-07-26T18:53:00Z</dcterms:created>
  <dcterms:modified xsi:type="dcterms:W3CDTF">2023-07-26T19:35:00Z</dcterms:modified>
  <cp:category/>
</cp:coreProperties>
</file>