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88D5D2" wp14:paraId="0B2B5FE1" wp14:textId="367A8BBE">
      <w:pPr>
        <w:spacing w:before="0" w:beforeAutospacing="off" w:after="0" w:afterAutospacing="off"/>
        <w:rPr>
          <w:rFonts w:ascii="Helvetica" w:hAnsi="Helvetica" w:eastAsia="Helvetica" w:cs="Helvetica"/>
          <w:b w:val="1"/>
          <w:bCs w:val="1"/>
          <w:i w:val="1"/>
          <w:iCs w:val="1"/>
          <w:noProof w:val="0"/>
          <w:sz w:val="22"/>
          <w:szCs w:val="22"/>
          <w:u w:val="single"/>
          <w:lang w:val="en-GB"/>
        </w:rPr>
      </w:pPr>
      <w:r w:rsidRPr="7788D5D2" w:rsidR="61E4ABF0">
        <w:rPr>
          <w:rFonts w:ascii="Helvetica" w:hAnsi="Helvetica" w:eastAsia="Helvetica" w:cs="Helvetica"/>
          <w:b w:val="1"/>
          <w:bCs w:val="1"/>
          <w:i w:val="1"/>
          <w:iCs w:val="1"/>
          <w:noProof w:val="0"/>
          <w:sz w:val="22"/>
          <w:szCs w:val="22"/>
          <w:u w:val="single"/>
          <w:lang w:val="en-GB"/>
        </w:rPr>
        <w:t>DRAFT RESEARCH TITLE QUESTION:</w:t>
      </w:r>
    </w:p>
    <w:p xmlns:wp14="http://schemas.microsoft.com/office/word/2010/wordml" w:rsidP="7788D5D2" wp14:paraId="0ABF82D2" wp14:textId="525C20BB">
      <w:pPr>
        <w:spacing w:before="0" w:beforeAutospacing="off" w:after="0" w:afterAutospacing="off"/>
        <w:rPr>
          <w:rFonts w:ascii="Helvetica" w:hAnsi="Helvetica" w:eastAsia="Helvetica" w:cs="Helvetica"/>
          <w:i w:val="0"/>
          <w:iCs w:val="0"/>
          <w:noProof w:val="0"/>
          <w:sz w:val="22"/>
          <w:szCs w:val="22"/>
          <w:lang w:val="en-GB"/>
        </w:rPr>
      </w:pPr>
      <w:r w:rsidRPr="7788D5D2" w:rsidR="61E4ABF0">
        <w:rPr>
          <w:rFonts w:ascii="Helvetica" w:hAnsi="Helvetica" w:eastAsia="Helvetica" w:cs="Helvetica"/>
          <w:i w:val="0"/>
          <w:iCs w:val="0"/>
          <w:noProof w:val="0"/>
          <w:sz w:val="22"/>
          <w:szCs w:val="22"/>
          <w:lang w:val="en-GB"/>
        </w:rPr>
        <w:t>Are current policing practices sufficient to safeguard vulnerable unborn babies and children, or is significant structural reform required following the national review?</w:t>
      </w:r>
    </w:p>
    <w:p xmlns:wp14="http://schemas.microsoft.com/office/word/2010/wordml" w:rsidP="7788D5D2" wp14:paraId="09277ACA" wp14:textId="1C3450A6">
      <w:pPr>
        <w:spacing w:before="0" w:beforeAutospacing="off" w:after="0" w:afterAutospacing="off"/>
        <w:rPr>
          <w:rFonts w:ascii="Helvetica" w:hAnsi="Helvetica" w:eastAsia="Helvetica" w:cs="Helvetica"/>
          <w:i w:val="0"/>
          <w:iCs w:val="0"/>
          <w:noProof w:val="0"/>
          <w:sz w:val="22"/>
          <w:szCs w:val="22"/>
          <w:lang w:val="en-GB"/>
        </w:rPr>
      </w:pPr>
    </w:p>
    <w:p xmlns:wp14="http://schemas.microsoft.com/office/word/2010/wordml" w:rsidP="7788D5D2" wp14:paraId="348D6024" wp14:textId="3FA77D67">
      <w:pPr>
        <w:spacing w:before="0" w:beforeAutospacing="off" w:after="0" w:afterAutospacing="off"/>
        <w:rPr>
          <w:rFonts w:ascii="Helvetica" w:hAnsi="Helvetica" w:eastAsia="Helvetica" w:cs="Helvetica"/>
          <w:i w:val="0"/>
          <w:iCs w:val="0"/>
          <w:noProof w:val="0"/>
          <w:sz w:val="22"/>
          <w:szCs w:val="22"/>
          <w:lang w:val="en-GB"/>
        </w:rPr>
      </w:pPr>
      <w:r w:rsidRPr="7788D5D2" w:rsidR="61E4ABF0">
        <w:rPr>
          <w:rFonts w:ascii="Helvetica" w:hAnsi="Helvetica" w:eastAsia="Helvetica" w:cs="Helvetica"/>
          <w:i w:val="0"/>
          <w:iCs w:val="0"/>
          <w:noProof w:val="0"/>
          <w:sz w:val="22"/>
          <w:szCs w:val="22"/>
          <w:lang w:val="en-GB"/>
        </w:rPr>
        <w:t>The Child Safeguarding Practice Review Panel's findings,</w:t>
      </w:r>
      <w:r w:rsidRPr="7788D5D2" w:rsidR="61E4ABF0">
        <w:rPr>
          <w:rFonts w:ascii="Helvetica" w:hAnsi="Helvetica" w:eastAsia="Helvetica" w:cs="Helvetica"/>
          <w:i w:val="0"/>
          <w:iCs w:val="0"/>
          <w:noProof w:val="0"/>
          <w:sz w:val="22"/>
          <w:szCs w:val="22"/>
          <w:lang w:val="en-GB"/>
        </w:rPr>
        <w:t xml:space="preserve"> revealed ongoing systemic failures in infant protection, such as missed opportunities for early intervention and inadequate multi-agency collaboration and have drawn more attention to the protection of vulnerable unborn babies and children. These results raise important issues regarding whether the current methods of policing are enough or if more significant structural change is needed (</w:t>
      </w:r>
      <w:r w:rsidRPr="7788D5D2" w:rsidR="61E4ABF0">
        <w:rPr>
          <w:rFonts w:ascii="Helvetica" w:hAnsi="Helvetica" w:eastAsia="Helvetica" w:cs="Helvetica"/>
          <w:i w:val="0"/>
          <w:iCs w:val="0"/>
          <w:noProof w:val="0"/>
          <w:sz w:val="22"/>
          <w:szCs w:val="22"/>
          <w:lang w:val="en-GB"/>
        </w:rPr>
        <w:t>UK.Gov</w:t>
      </w:r>
      <w:r w:rsidRPr="7788D5D2" w:rsidR="61E4ABF0">
        <w:rPr>
          <w:rFonts w:ascii="Helvetica" w:hAnsi="Helvetica" w:eastAsia="Helvetica" w:cs="Helvetica"/>
          <w:i w:val="0"/>
          <w:iCs w:val="0"/>
          <w:noProof w:val="0"/>
          <w:sz w:val="22"/>
          <w:szCs w:val="22"/>
          <w:lang w:val="en-GB"/>
        </w:rPr>
        <w:t xml:space="preserve">, 2019) This subject is topical, socially relevant, and closely related to modern day policing practices, making it worthy of undergraduate research. The protection of vulnerable infants and unborn children has been the subject of significant concerns raised by national safeguarding studies, which have called into question the adequacy of current policing strategies. It is both professionally and academically pertinent to </w:t>
      </w:r>
      <w:r w:rsidRPr="7788D5D2" w:rsidR="61E4ABF0">
        <w:rPr>
          <w:rFonts w:ascii="Helvetica" w:hAnsi="Helvetica" w:eastAsia="Helvetica" w:cs="Helvetica"/>
          <w:i w:val="0"/>
          <w:iCs w:val="0"/>
          <w:noProof w:val="0"/>
          <w:sz w:val="22"/>
          <w:szCs w:val="22"/>
          <w:lang w:val="en-GB"/>
        </w:rPr>
        <w:t>examine</w:t>
      </w:r>
      <w:r w:rsidRPr="7788D5D2" w:rsidR="61E4ABF0">
        <w:rPr>
          <w:rFonts w:ascii="Helvetica" w:hAnsi="Helvetica" w:eastAsia="Helvetica" w:cs="Helvetica"/>
          <w:i w:val="0"/>
          <w:iCs w:val="0"/>
          <w:noProof w:val="0"/>
          <w:sz w:val="22"/>
          <w:szCs w:val="22"/>
          <w:lang w:val="en-GB"/>
        </w:rPr>
        <w:t xml:space="preserve"> police competence in this area because safeguarding is a fundamental policing role under laws like the Children Act 1989 and the Children Act 2004 (Children's Act, 2004) Furthermore, multiagency collaboration is crucial for this to become effective. That being said everyone must work together to provide care and assistance to those who are most vulnerable (Research in Practice, 2024) Multi agency work includes different services coming together to effectively complete ae same goal, this is crucial in child neglect cases (Safeguarding Wales, P11-P12, 2021)</w:t>
      </w:r>
    </w:p>
    <w:p xmlns:wp14="http://schemas.microsoft.com/office/word/2010/wordml" w:rsidP="7788D5D2" wp14:paraId="2A54DE17" wp14:textId="0D59C937">
      <w:pPr>
        <w:spacing w:before="0" w:beforeAutospacing="off" w:after="0" w:afterAutospacing="off"/>
        <w:rPr>
          <w:sz w:val="22"/>
          <w:szCs w:val="22"/>
        </w:rPr>
      </w:pPr>
    </w:p>
    <w:p xmlns:wp14="http://schemas.microsoft.com/office/word/2010/wordml" w:rsidP="7788D5D2" wp14:paraId="0C8895E6" wp14:textId="6AEA47E4">
      <w:pPr>
        <w:spacing w:before="0" w:beforeAutospacing="off" w:after="0" w:afterAutospacing="off"/>
        <w:rPr>
          <w:sz w:val="22"/>
          <w:szCs w:val="22"/>
        </w:rPr>
      </w:pPr>
    </w:p>
    <w:p xmlns:wp14="http://schemas.microsoft.com/office/word/2010/wordml" w:rsidP="7788D5D2" wp14:paraId="441DF2DD" wp14:textId="5E8E946D">
      <w:pPr>
        <w:shd w:val="clear" w:color="auto" w:fill="FFFFFF" w:themeFill="background1"/>
        <w:spacing w:before="0" w:beforeAutospacing="off" w:after="0" w:afterAutospacing="off"/>
        <w:rPr>
          <w:sz w:val="22"/>
          <w:szCs w:val="22"/>
        </w:rPr>
      </w:pPr>
    </w:p>
    <w:p xmlns:wp14="http://schemas.microsoft.com/office/word/2010/wordml" w:rsidP="7788D5D2" wp14:paraId="43DF29FF" wp14:textId="31F5D375">
      <w:pPr>
        <w:shd w:val="clear" w:color="auto" w:fill="FFFFFF" w:themeFill="background1"/>
        <w:spacing w:before="0" w:beforeAutospacing="off" w:after="0" w:afterAutospacing="off"/>
        <w:rPr>
          <w:rFonts w:ascii="Helvetica" w:hAnsi="Helvetica" w:eastAsia="Helvetica" w:cs="Helvetica"/>
          <w:b w:val="1"/>
          <w:bCs w:val="1"/>
          <w:i w:val="1"/>
          <w:iCs w:val="1"/>
          <w:caps w:val="0"/>
          <w:smallCaps w:val="0"/>
          <w:noProof w:val="0"/>
          <w:color w:val="222222"/>
          <w:sz w:val="22"/>
          <w:szCs w:val="22"/>
          <w:u w:val="single"/>
          <w:lang w:val="en-GB"/>
        </w:rPr>
      </w:pPr>
      <w:r w:rsidRPr="7788D5D2" w:rsidR="5AFFD3EF">
        <w:rPr>
          <w:rFonts w:ascii="Helvetica" w:hAnsi="Helvetica" w:eastAsia="Helvetica" w:cs="Helvetica"/>
          <w:b w:val="1"/>
          <w:bCs w:val="1"/>
          <w:i w:val="1"/>
          <w:iCs w:val="1"/>
          <w:caps w:val="0"/>
          <w:smallCaps w:val="0"/>
          <w:noProof w:val="0"/>
          <w:color w:val="222222"/>
          <w:sz w:val="22"/>
          <w:szCs w:val="22"/>
          <w:u w:val="single"/>
          <w:lang w:val="en-GB"/>
        </w:rPr>
        <w:t>THEORETICAL CONTEXT:</w:t>
      </w:r>
    </w:p>
    <w:p xmlns:wp14="http://schemas.microsoft.com/office/word/2010/wordml" w:rsidP="7788D5D2" wp14:paraId="306F77DC" wp14:textId="68B3851C">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AFFD3EF">
        <w:rPr>
          <w:rFonts w:ascii="Helvetica" w:hAnsi="Helvetica" w:eastAsia="Helvetica" w:cs="Helvetica"/>
          <w:b w:val="0"/>
          <w:bCs w:val="0"/>
          <w:i w:val="0"/>
          <w:iCs w:val="0"/>
          <w:caps w:val="0"/>
          <w:smallCaps w:val="0"/>
          <w:noProof w:val="0"/>
          <w:color w:val="222222"/>
          <w:sz w:val="22"/>
          <w:szCs w:val="22"/>
          <w:lang w:val="en-GB"/>
        </w:rPr>
        <w:t>Please clarify some of the key literature to be utilised as part of your research. Consider textbooks, journals, articles, government reports, organisational strategic plans, and list a short bibliography of these key sources.</w:t>
      </w:r>
    </w:p>
    <w:p xmlns:wp14="http://schemas.microsoft.com/office/word/2010/wordml" w:rsidP="7788D5D2" wp14:paraId="32F968D2" wp14:textId="4E5BC703">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AFFD3EF">
        <w:rPr>
          <w:rFonts w:ascii="Helvetica" w:hAnsi="Helvetica" w:eastAsia="Helvetica" w:cs="Helvetica"/>
          <w:b w:val="0"/>
          <w:bCs w:val="0"/>
          <w:i w:val="0"/>
          <w:iCs w:val="0"/>
          <w:caps w:val="0"/>
          <w:smallCaps w:val="0"/>
          <w:noProof w:val="0"/>
          <w:color w:val="222222"/>
          <w:sz w:val="22"/>
          <w:szCs w:val="22"/>
          <w:lang w:val="en-GB"/>
        </w:rPr>
        <w:t>This need not be extensive but will give your supervisor a good point to start from.</w:t>
      </w:r>
    </w:p>
    <w:p xmlns:wp14="http://schemas.microsoft.com/office/word/2010/wordml" w:rsidP="7788D5D2" wp14:paraId="66456E4C" wp14:textId="748ACDF8">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AFFD3EF">
        <w:rPr>
          <w:rFonts w:ascii="Helvetica" w:hAnsi="Helvetica" w:eastAsia="Helvetica" w:cs="Helvetica"/>
          <w:b w:val="0"/>
          <w:bCs w:val="0"/>
          <w:i w:val="0"/>
          <w:iCs w:val="0"/>
          <w:caps w:val="0"/>
          <w:smallCaps w:val="0"/>
          <w:noProof w:val="0"/>
          <w:color w:val="222222"/>
          <w:sz w:val="22"/>
          <w:szCs w:val="22"/>
          <w:lang w:val="en-GB"/>
        </w:rPr>
        <w:t xml:space="preserve">In this research there will be discussions of if current practices are enough to protect vulnerable babies and unborn children. There will be research into case studies to see if enough is being done to protect these individuals and also how agencies can improve (NSPCC,2025) There will be research taken from multiple different sources, such as </w:t>
      </w:r>
      <w:r w:rsidRPr="7788D5D2" w:rsidR="18E6A368">
        <w:rPr>
          <w:rFonts w:ascii="Helvetica" w:hAnsi="Helvetica" w:eastAsia="Helvetica" w:cs="Helvetica"/>
          <w:b w:val="0"/>
          <w:bCs w:val="0"/>
          <w:i w:val="0"/>
          <w:iCs w:val="0"/>
          <w:caps w:val="0"/>
          <w:smallCaps w:val="0"/>
          <w:noProof w:val="0"/>
          <w:color w:val="222222"/>
          <w:sz w:val="22"/>
          <w:szCs w:val="22"/>
          <w:lang w:val="en-GB"/>
        </w:rPr>
        <w:t>governments reports</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police reports, books </w:t>
      </w:r>
      <w:r w:rsidRPr="7788D5D2" w:rsidR="5AFFD3EF">
        <w:rPr>
          <w:rFonts w:ascii="Helvetica" w:hAnsi="Helvetica" w:eastAsia="Helvetica" w:cs="Helvetica"/>
          <w:b w:val="0"/>
          <w:bCs w:val="0"/>
          <w:i w:val="0"/>
          <w:iCs w:val="0"/>
          <w:caps w:val="0"/>
          <w:smallCaps w:val="0"/>
          <w:noProof w:val="0"/>
          <w:color w:val="222222"/>
          <w:sz w:val="22"/>
          <w:szCs w:val="22"/>
          <w:lang w:val="en-GB"/>
        </w:rPr>
        <w:t>an</w:t>
      </w:r>
      <w:r w:rsidRPr="7788D5D2" w:rsidR="161B86A4">
        <w:rPr>
          <w:rFonts w:ascii="Helvetica" w:hAnsi="Helvetica" w:eastAsia="Helvetica" w:cs="Helvetica"/>
          <w:b w:val="0"/>
          <w:bCs w:val="0"/>
          <w:i w:val="0"/>
          <w:iCs w:val="0"/>
          <w:caps w:val="0"/>
          <w:smallCaps w:val="0"/>
          <w:noProof w:val="0"/>
          <w:color w:val="222222"/>
          <w:sz w:val="22"/>
          <w:szCs w:val="22"/>
          <w:lang w:val="en-GB"/>
        </w:rPr>
        <w:t xml:space="preserve">d </w:t>
      </w:r>
    </w:p>
    <w:p xmlns:wp14="http://schemas.microsoft.com/office/word/2010/wordml" w:rsidP="7788D5D2" wp14:paraId="2CD20B50" wp14:textId="2F31F47D">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AFFD3EF">
        <w:rPr>
          <w:rFonts w:ascii="Helvetica" w:hAnsi="Helvetica" w:eastAsia="Helvetica" w:cs="Helvetica"/>
          <w:b w:val="0"/>
          <w:bCs w:val="0"/>
          <w:i w:val="0"/>
          <w:iCs w:val="0"/>
          <w:caps w:val="0"/>
          <w:smallCaps w:val="0"/>
          <w:noProof w:val="0"/>
          <w:color w:val="222222"/>
          <w:sz w:val="22"/>
          <w:szCs w:val="22"/>
          <w:lang w:val="en-GB"/>
        </w:rPr>
        <w:t xml:space="preserve">online sources. This research will have a variety of different reliable sources </w:t>
      </w:r>
      <w:r w:rsidRPr="7788D5D2" w:rsidR="5AFFD3EF">
        <w:rPr>
          <w:rFonts w:ascii="Helvetica" w:hAnsi="Helvetica" w:eastAsia="Helvetica" w:cs="Helvetica"/>
          <w:b w:val="0"/>
          <w:bCs w:val="0"/>
          <w:i w:val="0"/>
          <w:iCs w:val="0"/>
          <w:caps w:val="0"/>
          <w:smallCaps w:val="0"/>
          <w:noProof w:val="0"/>
          <w:color w:val="222222"/>
          <w:sz w:val="22"/>
          <w:szCs w:val="22"/>
          <w:lang w:val="en-GB"/>
        </w:rPr>
        <w:t>in order to</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provide the best information. In order to determine if present policing methods are adequate to protect vulnerable unborn babies and children of whether structural </w:t>
      </w:r>
      <w:r w:rsidRPr="7788D5D2" w:rsidR="535C9217">
        <w:rPr>
          <w:rFonts w:ascii="Helvetica" w:hAnsi="Helvetica" w:eastAsia="Helvetica" w:cs="Helvetica"/>
          <w:b w:val="0"/>
          <w:bCs w:val="0"/>
          <w:i w:val="0"/>
          <w:iCs w:val="0"/>
          <w:caps w:val="0"/>
          <w:smallCaps w:val="0"/>
          <w:noProof w:val="0"/>
          <w:color w:val="222222"/>
          <w:sz w:val="22"/>
          <w:szCs w:val="22"/>
          <w:lang w:val="en-GB"/>
        </w:rPr>
        <w:t>restoration</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is necessary, this study will </w:t>
      </w:r>
      <w:r w:rsidRPr="7788D5D2" w:rsidR="120EB6F7">
        <w:rPr>
          <w:rFonts w:ascii="Helvetica" w:hAnsi="Helvetica" w:eastAsia="Helvetica" w:cs="Helvetica"/>
          <w:b w:val="0"/>
          <w:bCs w:val="0"/>
          <w:i w:val="0"/>
          <w:iCs w:val="0"/>
          <w:caps w:val="0"/>
          <w:smallCaps w:val="0"/>
          <w:noProof w:val="0"/>
          <w:color w:val="222222"/>
          <w:sz w:val="22"/>
          <w:szCs w:val="22"/>
          <w:lang w:val="en-GB"/>
        </w:rPr>
        <w:t>drawn</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w:t>
      </w:r>
      <w:r w:rsidRPr="7788D5D2" w:rsidR="4A3D5CC8">
        <w:rPr>
          <w:rFonts w:ascii="Helvetica" w:hAnsi="Helvetica" w:eastAsia="Helvetica" w:cs="Helvetica"/>
          <w:b w:val="0"/>
          <w:bCs w:val="0"/>
          <w:i w:val="0"/>
          <w:iCs w:val="0"/>
          <w:caps w:val="0"/>
          <w:smallCaps w:val="0"/>
          <w:noProof w:val="0"/>
          <w:color w:val="222222"/>
          <w:sz w:val="22"/>
          <w:szCs w:val="22"/>
          <w:lang w:val="en-GB"/>
        </w:rPr>
        <w:t xml:space="preserve">from </w:t>
      </w:r>
      <w:r w:rsidRPr="7788D5D2" w:rsidR="5AFFD3EF">
        <w:rPr>
          <w:rFonts w:ascii="Helvetica" w:hAnsi="Helvetica" w:eastAsia="Helvetica" w:cs="Helvetica"/>
          <w:b w:val="0"/>
          <w:bCs w:val="0"/>
          <w:i w:val="0"/>
          <w:iCs w:val="0"/>
          <w:caps w:val="0"/>
          <w:smallCaps w:val="0"/>
          <w:noProof w:val="0"/>
          <w:color w:val="222222"/>
          <w:sz w:val="22"/>
          <w:szCs w:val="22"/>
          <w:lang w:val="en-GB"/>
        </w:rPr>
        <w:t>a variety of government reports and policy frameworks improper Citation V, 2026) Important statutory guidelines will be used to evaluate how police, health, and social care services are supposed to carry out their safeguarding duties. Furthermore, reports from the HM Inspectorate of Constabulary will provide light on the weaknesses and efficacy of the current methods of law enforcements and public services in safeguarding children who are at risk (NHS England, 2024)</w:t>
      </w:r>
    </w:p>
    <w:p xmlns:wp14="http://schemas.microsoft.com/office/word/2010/wordml" w:rsidP="7788D5D2" wp14:paraId="6A7A7A4C" wp14:textId="65411A4B">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AFFD3EF">
        <w:rPr>
          <w:rFonts w:ascii="Helvetica" w:hAnsi="Helvetica" w:eastAsia="Helvetica" w:cs="Helvetica"/>
          <w:b w:val="0"/>
          <w:bCs w:val="0"/>
          <w:i w:val="0"/>
          <w:iCs w:val="0"/>
          <w:caps w:val="0"/>
          <w:smallCaps w:val="0"/>
          <w:noProof w:val="0"/>
          <w:color w:val="222222"/>
          <w:sz w:val="22"/>
          <w:szCs w:val="22"/>
          <w:lang w:val="en-GB"/>
        </w:rPr>
        <w:t xml:space="preserve">Additionally, reports from the HM Inspectorate will shed light on the advantages and disadvantages of contemporary policing strategies, especially </w:t>
      </w:r>
      <w:r w:rsidRPr="7788D5D2" w:rsidR="6D6FC6B0">
        <w:rPr>
          <w:rFonts w:ascii="Helvetica" w:hAnsi="Helvetica" w:eastAsia="Helvetica" w:cs="Helvetica"/>
          <w:b w:val="0"/>
          <w:bCs w:val="0"/>
          <w:i w:val="0"/>
          <w:iCs w:val="0"/>
          <w:caps w:val="0"/>
          <w:smallCaps w:val="0"/>
          <w:noProof w:val="0"/>
          <w:color w:val="222222"/>
          <w:sz w:val="22"/>
          <w:szCs w:val="22"/>
          <w:lang w:val="en-GB"/>
        </w:rPr>
        <w:t>about</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risk assessment, information exchange, and early intervention. This research will use a mixed-methods approach, using both quantitative and qualitative research </w:t>
      </w:r>
      <w:r w:rsidRPr="7788D5D2" w:rsidR="5AFFD3EF">
        <w:rPr>
          <w:rFonts w:ascii="Helvetica" w:hAnsi="Helvetica" w:eastAsia="Helvetica" w:cs="Helvetica"/>
          <w:b w:val="0"/>
          <w:bCs w:val="0"/>
          <w:i w:val="0"/>
          <w:iCs w:val="0"/>
          <w:caps w:val="0"/>
          <w:smallCaps w:val="0"/>
          <w:noProof w:val="0"/>
          <w:color w:val="222222"/>
          <w:sz w:val="22"/>
          <w:szCs w:val="22"/>
          <w:lang w:val="en-GB"/>
        </w:rPr>
        <w:t>methological</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in addition to secondary research. An anonymous survey will be used to get quantitative data on opinions about the efficacy of policing and safeguarding procedures. The purpose of using an anonymous format is to promote truthful and objective answers. Open-ended survey questions will also be used </w:t>
      </w:r>
      <w:r w:rsidRPr="7788D5D2" w:rsidR="056D7253">
        <w:rPr>
          <w:rFonts w:ascii="Helvetica" w:hAnsi="Helvetica" w:eastAsia="Helvetica" w:cs="Helvetica"/>
          <w:b w:val="0"/>
          <w:bCs w:val="0"/>
          <w:i w:val="0"/>
          <w:iCs w:val="0"/>
          <w:caps w:val="0"/>
          <w:smallCaps w:val="0"/>
          <w:noProof w:val="0"/>
          <w:color w:val="222222"/>
          <w:sz w:val="22"/>
          <w:szCs w:val="22"/>
          <w:lang w:val="en-GB"/>
        </w:rPr>
        <w:t xml:space="preserve">drawn from a range of </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qualitative insights by enabling respondents to share </w:t>
      </w:r>
      <w:r w:rsidRPr="7788D5D2" w:rsidR="6F1DF257">
        <w:rPr>
          <w:rFonts w:ascii="Helvetica" w:hAnsi="Helvetica" w:eastAsia="Helvetica" w:cs="Helvetica"/>
          <w:b w:val="0"/>
          <w:bCs w:val="0"/>
          <w:i w:val="0"/>
          <w:iCs w:val="0"/>
          <w:caps w:val="0"/>
          <w:smallCaps w:val="0"/>
          <w:noProof w:val="0"/>
          <w:color w:val="222222"/>
          <w:sz w:val="22"/>
          <w:szCs w:val="22"/>
          <w:lang w:val="en-GB"/>
        </w:rPr>
        <w:t>the</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opinions and experiences. Getting research</w:t>
      </w:r>
      <w:r w:rsidRPr="7788D5D2" w:rsidR="27AC1B9C">
        <w:rPr>
          <w:rFonts w:ascii="Helvetica" w:hAnsi="Helvetica" w:eastAsia="Helvetica" w:cs="Helvetica"/>
          <w:b w:val="0"/>
          <w:bCs w:val="0"/>
          <w:i w:val="0"/>
          <w:iCs w:val="0"/>
          <w:caps w:val="0"/>
          <w:smallCaps w:val="0"/>
          <w:noProof w:val="0"/>
          <w:color w:val="222222"/>
          <w:sz w:val="22"/>
          <w:szCs w:val="22"/>
          <w:lang w:val="en-GB"/>
        </w:rPr>
        <w:t xml:space="preserve"> </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from a range of sources ensures that the information is reliable and </w:t>
      </w:r>
      <w:r w:rsidRPr="7788D5D2" w:rsidR="5AFFD3EF">
        <w:rPr>
          <w:rFonts w:ascii="Helvetica" w:hAnsi="Helvetica" w:eastAsia="Helvetica" w:cs="Helvetica"/>
          <w:b w:val="0"/>
          <w:bCs w:val="0"/>
          <w:i w:val="0"/>
          <w:iCs w:val="0"/>
          <w:caps w:val="0"/>
          <w:smallCaps w:val="0"/>
          <w:noProof w:val="0"/>
          <w:color w:val="222222"/>
          <w:sz w:val="22"/>
          <w:szCs w:val="22"/>
          <w:lang w:val="en-GB"/>
        </w:rPr>
        <w:t>non biassed</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There will be a survey sent out that will be anonymous, meaning participants will be more likely to share their experience. Due to the sensitivity of this </w:t>
      </w:r>
      <w:r w:rsidRPr="7788D5D2" w:rsidR="5AFFD3EF">
        <w:rPr>
          <w:rFonts w:ascii="Helvetica" w:hAnsi="Helvetica" w:eastAsia="Helvetica" w:cs="Helvetica"/>
          <w:b w:val="0"/>
          <w:bCs w:val="0"/>
          <w:i w:val="0"/>
          <w:iCs w:val="0"/>
          <w:caps w:val="0"/>
          <w:smallCaps w:val="0"/>
          <w:noProof w:val="0"/>
          <w:color w:val="222222"/>
          <w:sz w:val="22"/>
          <w:szCs w:val="22"/>
          <w:lang w:val="en-GB"/>
        </w:rPr>
        <w:t>topic</w:t>
      </w:r>
      <w:r w:rsidRPr="7788D5D2" w:rsidR="5AFFD3EF">
        <w:rPr>
          <w:rFonts w:ascii="Helvetica" w:hAnsi="Helvetica" w:eastAsia="Helvetica" w:cs="Helvetica"/>
          <w:b w:val="0"/>
          <w:bCs w:val="0"/>
          <w:i w:val="0"/>
          <w:iCs w:val="0"/>
          <w:caps w:val="0"/>
          <w:smallCaps w:val="0"/>
          <w:noProof w:val="0"/>
          <w:color w:val="222222"/>
          <w:sz w:val="22"/>
          <w:szCs w:val="22"/>
          <w:lang w:val="en-GB"/>
        </w:rPr>
        <w:t xml:space="preserve"> it is essential that the survey is kept anonymous and no personal data or information is shared (Justice inspectorates, 2018)</w:t>
      </w:r>
    </w:p>
    <w:p xmlns:wp14="http://schemas.microsoft.com/office/word/2010/wordml" w:rsidP="7788D5D2" wp14:paraId="7588032C" wp14:textId="4E5C27B3">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p>
    <w:p xmlns:wp14="http://schemas.microsoft.com/office/word/2010/wordml" w:rsidP="7788D5D2" wp14:paraId="505353A5" wp14:textId="53F88D9D">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p>
    <w:p xmlns:wp14="http://schemas.microsoft.com/office/word/2010/wordml" w:rsidP="7788D5D2" wp14:paraId="7440A810" wp14:textId="46DFCCB8">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p>
    <w:p xmlns:wp14="http://schemas.microsoft.com/office/word/2010/wordml" w:rsidP="7788D5D2" wp14:paraId="0BAFC60A" wp14:textId="3B26CDCC">
      <w:pPr>
        <w:shd w:val="clear" w:color="auto" w:fill="FFFFFF" w:themeFill="background1"/>
        <w:spacing w:before="0" w:beforeAutospacing="off" w:after="0" w:afterAutospacing="off"/>
        <w:rPr>
          <w:rFonts w:ascii="Helvetica" w:hAnsi="Helvetica" w:eastAsia="Helvetica" w:cs="Helvetica"/>
          <w:b w:val="1"/>
          <w:bCs w:val="1"/>
          <w:i w:val="1"/>
          <w:iCs w:val="1"/>
          <w:caps w:val="0"/>
          <w:smallCaps w:val="0"/>
          <w:noProof w:val="0"/>
          <w:color w:val="222222"/>
          <w:sz w:val="22"/>
          <w:szCs w:val="22"/>
          <w:u w:val="single"/>
          <w:lang w:val="en-GB"/>
        </w:rPr>
      </w:pPr>
    </w:p>
    <w:p xmlns:wp14="http://schemas.microsoft.com/office/word/2010/wordml" w:rsidP="7788D5D2" wp14:paraId="07BF4B5F" wp14:textId="6B8309C0">
      <w:pPr>
        <w:shd w:val="clear" w:color="auto" w:fill="FFFFFF" w:themeFill="background1"/>
        <w:spacing w:before="0" w:beforeAutospacing="off" w:after="0" w:afterAutospacing="off"/>
        <w:rPr>
          <w:rFonts w:ascii="Helvetica" w:hAnsi="Helvetica" w:eastAsia="Helvetica" w:cs="Helvetica"/>
          <w:b w:val="1"/>
          <w:bCs w:val="1"/>
          <w:i w:val="1"/>
          <w:iCs w:val="1"/>
          <w:caps w:val="0"/>
          <w:smallCaps w:val="0"/>
          <w:noProof w:val="0"/>
          <w:color w:val="222222"/>
          <w:sz w:val="22"/>
          <w:szCs w:val="22"/>
          <w:u w:val="single"/>
          <w:lang w:val="en-GB"/>
        </w:rPr>
      </w:pPr>
      <w:r w:rsidRPr="7788D5D2" w:rsidR="50BF6D52">
        <w:rPr>
          <w:rFonts w:ascii="Helvetica" w:hAnsi="Helvetica" w:eastAsia="Helvetica" w:cs="Helvetica"/>
          <w:b w:val="1"/>
          <w:bCs w:val="1"/>
          <w:i w:val="1"/>
          <w:iCs w:val="1"/>
          <w:caps w:val="0"/>
          <w:smallCaps w:val="0"/>
          <w:noProof w:val="0"/>
          <w:color w:val="222222"/>
          <w:sz w:val="22"/>
          <w:szCs w:val="22"/>
          <w:u w:val="single"/>
          <w:lang w:val="en-GB"/>
        </w:rPr>
        <w:t>SUMMARY OF RESEARCH-SURVEY METHOD:</w:t>
      </w:r>
    </w:p>
    <w:p xmlns:wp14="http://schemas.microsoft.com/office/word/2010/wordml" w:rsidP="7788D5D2" wp14:paraId="2FE31F4F" wp14:textId="4BBA119E">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0BF6D52">
        <w:rPr>
          <w:rFonts w:ascii="Helvetica" w:hAnsi="Helvetica" w:eastAsia="Helvetica" w:cs="Helvetica"/>
          <w:b w:val="0"/>
          <w:bCs w:val="0"/>
          <w:i w:val="0"/>
          <w:iCs w:val="0"/>
          <w:caps w:val="0"/>
          <w:smallCaps w:val="0"/>
          <w:noProof w:val="0"/>
          <w:color w:val="222222"/>
          <w:sz w:val="22"/>
          <w:szCs w:val="22"/>
          <w:lang w:val="en-GB"/>
        </w:rPr>
        <w:t>Summary of qualitative or quantitative methods, and survey techniques being considered.</w:t>
      </w:r>
    </w:p>
    <w:p xmlns:wp14="http://schemas.microsoft.com/office/word/2010/wordml" w:rsidP="7788D5D2" wp14:paraId="3070AB02" wp14:textId="6EA81040">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0BF6D52">
        <w:rPr>
          <w:rFonts w:ascii="Helvetica" w:hAnsi="Helvetica" w:eastAsia="Helvetica" w:cs="Helvetica"/>
          <w:b w:val="0"/>
          <w:bCs w:val="0"/>
          <w:i w:val="0"/>
          <w:iCs w:val="0"/>
          <w:caps w:val="0"/>
          <w:smallCaps w:val="0"/>
          <w:noProof w:val="0"/>
          <w:color w:val="222222"/>
          <w:sz w:val="22"/>
          <w:szCs w:val="22"/>
          <w:lang w:val="en-GB"/>
        </w:rPr>
        <w:t>This study will use both qualitative and quantitative research approaches to examine whether current policing practices are sufficient to safeguard vulnerable unborn babies and infants. It will focus on analysing secondary sources such as academic journals, national safeguarding revigw reports, legislation, and professional guidance from organisations 4zcluding the College of Policing and the National Child Safeguarding Practice Review Panel.</w:t>
      </w:r>
    </w:p>
    <w:p xmlns:wp14="http://schemas.microsoft.com/office/word/2010/wordml" w:rsidP="7788D5D2" wp14:paraId="7B19346D" wp14:textId="3FADE237">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0BF6D52">
        <w:rPr>
          <w:rFonts w:ascii="Helvetica" w:hAnsi="Helvetica" w:eastAsia="Helvetica" w:cs="Helvetica"/>
          <w:b w:val="0"/>
          <w:bCs w:val="0"/>
          <w:i w:val="0"/>
          <w:iCs w:val="0"/>
          <w:caps w:val="0"/>
          <w:smallCaps w:val="0"/>
          <w:noProof w:val="0"/>
          <w:color w:val="222222"/>
          <w:sz w:val="22"/>
          <w:szCs w:val="22"/>
          <w:lang w:val="en-GB"/>
        </w:rPr>
        <w:t>Relevant statutory frameworks, including the Children Act 1989 and Children Act 2004, will also be examined</w:t>
      </w:r>
    </w:p>
    <w:p xmlns:wp14="http://schemas.microsoft.com/office/word/2010/wordml" w:rsidP="7788D5D2" wp14:paraId="4DB11995" wp14:textId="313DC713">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0BF6D52">
        <w:rPr>
          <w:rFonts w:ascii="Helvetica" w:hAnsi="Helvetica" w:eastAsia="Helvetica" w:cs="Helvetica"/>
          <w:b w:val="0"/>
          <w:bCs w:val="0"/>
          <w:i w:val="0"/>
          <w:iCs w:val="0"/>
          <w:caps w:val="0"/>
          <w:smallCaps w:val="0"/>
          <w:noProof w:val="0"/>
          <w:color w:val="222222"/>
          <w:sz w:val="22"/>
          <w:szCs w:val="22"/>
          <w:lang w:val="en-GB"/>
        </w:rPr>
        <w:t>(UK.Government, 1989)</w:t>
      </w:r>
    </w:p>
    <w:p xmlns:wp14="http://schemas.microsoft.com/office/word/2010/wordml" w:rsidP="7788D5D2" wp14:paraId="15567F53" wp14:textId="1A1592E4">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0BF6D52">
        <w:rPr>
          <w:rFonts w:ascii="Helvetica" w:hAnsi="Helvetica" w:eastAsia="Helvetica" w:cs="Helvetica"/>
          <w:b w:val="0"/>
          <w:bCs w:val="0"/>
          <w:i w:val="0"/>
          <w:iCs w:val="0"/>
          <w:caps w:val="0"/>
          <w:smallCaps w:val="0"/>
          <w:noProof w:val="0"/>
          <w:color w:val="222222"/>
          <w:sz w:val="22"/>
          <w:szCs w:val="22"/>
          <w:lang w:val="en-GB"/>
        </w:rPr>
        <w:t>Quantitative data from the Home Office, the Office for National Statistics and also Legislation. gov may be used to provide context and highlight trends in safeguarding and vulnerability. If primary research is conducted, an anonymous questionnaire of policing professionals may be used. Ethical considerations, including consent and confidentiality, will be prioritised throughout.</w:t>
      </w:r>
    </w:p>
    <w:p xmlns:wp14="http://schemas.microsoft.com/office/word/2010/wordml" w:rsidP="7788D5D2" wp14:paraId="6F9BAD0E" wp14:textId="083E25AF">
      <w:pPr>
        <w:pStyle w:val="Normal"/>
        <w:shd w:val="clear" w:color="auto" w:fill="FFFFFF" w:themeFill="background1"/>
        <w:spacing w:before="0" w:beforeAutospacing="off" w:after="0" w:afterAutospacing="off"/>
        <w:rPr>
          <w:sz w:val="22"/>
          <w:szCs w:val="22"/>
        </w:rPr>
      </w:pPr>
    </w:p>
    <w:p xmlns:wp14="http://schemas.microsoft.com/office/word/2010/wordml" w:rsidP="7788D5D2" wp14:paraId="2BD2C65B" wp14:textId="595CC82E">
      <w:pPr>
        <w:shd w:val="clear" w:color="auto" w:fill="FFFFFF" w:themeFill="background1"/>
        <w:spacing w:before="0" w:beforeAutospacing="off" w:after="0" w:afterAutospacing="off"/>
        <w:rPr>
          <w:sz w:val="22"/>
          <w:szCs w:val="22"/>
        </w:rPr>
      </w:pPr>
    </w:p>
    <w:p xmlns:wp14="http://schemas.microsoft.com/office/word/2010/wordml" w:rsidP="7788D5D2" wp14:paraId="0B818900" wp14:textId="39BAAABB">
      <w:pPr>
        <w:shd w:val="clear" w:color="auto" w:fill="FFFFFF" w:themeFill="background1"/>
        <w:spacing w:before="0" w:beforeAutospacing="off" w:after="0" w:afterAutospacing="off"/>
        <w:rPr>
          <w:sz w:val="22"/>
          <w:szCs w:val="22"/>
        </w:rPr>
      </w:pPr>
    </w:p>
    <w:p xmlns:wp14="http://schemas.microsoft.com/office/word/2010/wordml" w:rsidP="7788D5D2" wp14:paraId="1D33EE29" wp14:textId="6BF39161">
      <w:pPr>
        <w:shd w:val="clear" w:color="auto" w:fill="FFFFFF" w:themeFill="background1"/>
        <w:spacing w:before="0" w:beforeAutospacing="off" w:after="0" w:afterAutospacing="off"/>
        <w:rPr>
          <w:b w:val="1"/>
          <w:bCs w:val="1"/>
          <w:i w:val="1"/>
          <w:iCs w:val="1"/>
          <w:sz w:val="22"/>
          <w:szCs w:val="22"/>
          <w:u w:val="single"/>
        </w:rPr>
      </w:pPr>
    </w:p>
    <w:p xmlns:wp14="http://schemas.microsoft.com/office/word/2010/wordml" w:rsidP="7788D5D2" wp14:paraId="392DDE01" wp14:textId="2B295C50">
      <w:pPr>
        <w:shd w:val="clear" w:color="auto" w:fill="FFFFFF" w:themeFill="background1"/>
        <w:spacing w:before="0" w:beforeAutospacing="off" w:after="0" w:afterAutospacing="off"/>
        <w:rPr>
          <w:rFonts w:ascii="Helvetica" w:hAnsi="Helvetica" w:eastAsia="Helvetica" w:cs="Helvetica"/>
          <w:b w:val="1"/>
          <w:bCs w:val="1"/>
          <w:i w:val="1"/>
          <w:iCs w:val="1"/>
          <w:caps w:val="0"/>
          <w:smallCaps w:val="0"/>
          <w:noProof w:val="0"/>
          <w:color w:val="222222"/>
          <w:sz w:val="22"/>
          <w:szCs w:val="22"/>
          <w:u w:val="single"/>
          <w:lang w:val="en-GB"/>
        </w:rPr>
      </w:pPr>
      <w:r w:rsidRPr="7788D5D2" w:rsidR="50BF6D52">
        <w:rPr>
          <w:rFonts w:ascii="Helvetica" w:hAnsi="Helvetica" w:eastAsia="Helvetica" w:cs="Helvetica"/>
          <w:b w:val="1"/>
          <w:bCs w:val="1"/>
          <w:i w:val="1"/>
          <w:iCs w:val="1"/>
          <w:caps w:val="0"/>
          <w:smallCaps w:val="0"/>
          <w:noProof w:val="0"/>
          <w:color w:val="222222"/>
          <w:sz w:val="22"/>
          <w:szCs w:val="22"/>
          <w:u w:val="single"/>
          <w:lang w:val="en-GB"/>
        </w:rPr>
        <w:t>SUMMARY OF SAMPLING FRAMEWORK:</w:t>
      </w:r>
    </w:p>
    <w:p xmlns:wp14="http://schemas.microsoft.com/office/word/2010/wordml" w:rsidP="7788D5D2" wp14:paraId="17C6041D" wp14:textId="477B2D60">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0BF6D52">
        <w:rPr>
          <w:rFonts w:ascii="Helvetica" w:hAnsi="Helvetica" w:eastAsia="Helvetica" w:cs="Helvetica"/>
          <w:b w:val="0"/>
          <w:bCs w:val="0"/>
          <w:i w:val="0"/>
          <w:iCs w:val="0"/>
          <w:caps w:val="0"/>
          <w:smallCaps w:val="0"/>
          <w:noProof w:val="0"/>
          <w:color w:val="222222"/>
          <w:sz w:val="22"/>
          <w:szCs w:val="22"/>
          <w:lang w:val="en-GB"/>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xmlns:wp14="http://schemas.microsoft.com/office/word/2010/wordml" w:rsidP="7788D5D2" wp14:paraId="57B30912" wp14:textId="44A2635D">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r w:rsidRPr="7788D5D2" w:rsidR="50BF6D52">
        <w:rPr>
          <w:rFonts w:ascii="Helvetica" w:hAnsi="Helvetica" w:eastAsia="Helvetica" w:cs="Helvetica"/>
          <w:b w:val="0"/>
          <w:bCs w:val="0"/>
          <w:i w:val="0"/>
          <w:iCs w:val="0"/>
          <w:caps w:val="0"/>
          <w:smallCaps w:val="0"/>
          <w:noProof w:val="0"/>
          <w:color w:val="222222"/>
          <w:sz w:val="22"/>
          <w:szCs w:val="22"/>
          <w:lang w:val="en-GB"/>
        </w:rPr>
        <w:t>Because the subject is delicate, this study will concentrate on gathering opinions from the broader public rather than speaking with abuse victims directly. Adults 18 years of age and older would be eligible to participate in primary research, no specific training or prior experience with abuse would be necessary.</w:t>
      </w:r>
    </w:p>
    <w:p xmlns:wp14="http://schemas.microsoft.com/office/word/2010/wordml" w:rsidP="7788D5D2" wp14:paraId="1962D02B" wp14:textId="1B650556">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22"/>
          <w:szCs w:val="22"/>
          <w:lang w:val="en-GB"/>
        </w:rPr>
      </w:pPr>
    </w:p>
    <w:p xmlns:wp14="http://schemas.microsoft.com/office/word/2010/wordml" w:rsidP="7788D5D2" wp14:paraId="3323C000" wp14:textId="58A789C4">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18"/>
          <w:szCs w:val="18"/>
          <w:lang w:val="en-GB"/>
        </w:rPr>
      </w:pPr>
    </w:p>
    <w:p xmlns:wp14="http://schemas.microsoft.com/office/word/2010/wordml" w:rsidP="7788D5D2" wp14:paraId="5D909EEE" wp14:textId="62B69493">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18"/>
          <w:szCs w:val="18"/>
          <w:lang w:val="en-GB"/>
        </w:rPr>
      </w:pPr>
    </w:p>
    <w:p xmlns:wp14="http://schemas.microsoft.com/office/word/2010/wordml" w:rsidP="7788D5D2" wp14:paraId="139254F9" wp14:textId="775B9952">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18"/>
          <w:szCs w:val="18"/>
          <w:lang w:val="en-GB"/>
        </w:rPr>
      </w:pPr>
    </w:p>
    <w:p xmlns:wp14="http://schemas.microsoft.com/office/word/2010/wordml" w:rsidP="7788D5D2" wp14:paraId="4D6214CA" wp14:textId="4FFE9575">
      <w:pPr>
        <w:shd w:val="clear" w:color="auto" w:fill="FFFFFF" w:themeFill="background1"/>
        <w:spacing w:before="0" w:beforeAutospacing="off" w:after="0" w:afterAutospacing="off"/>
        <w:rPr>
          <w:rFonts w:ascii="Helvetica" w:hAnsi="Helvetica" w:eastAsia="Helvetica" w:cs="Helvetica"/>
          <w:b w:val="1"/>
          <w:bCs w:val="1"/>
          <w:i w:val="1"/>
          <w:iCs w:val="1"/>
          <w:caps w:val="0"/>
          <w:smallCaps w:val="0"/>
          <w:noProof w:val="0"/>
          <w:color w:val="222222"/>
          <w:sz w:val="22"/>
          <w:szCs w:val="22"/>
          <w:u w:val="single"/>
          <w:lang w:val="en-GB"/>
        </w:rPr>
      </w:pPr>
      <w:r w:rsidRPr="7788D5D2" w:rsidR="1FD40A6D">
        <w:rPr>
          <w:rFonts w:ascii="Helvetica" w:hAnsi="Helvetica" w:eastAsia="Helvetica" w:cs="Helvetica"/>
          <w:b w:val="1"/>
          <w:bCs w:val="1"/>
          <w:i w:val="1"/>
          <w:iCs w:val="1"/>
          <w:caps w:val="0"/>
          <w:smallCaps w:val="0"/>
          <w:noProof w:val="0"/>
          <w:color w:val="222222"/>
          <w:sz w:val="22"/>
          <w:szCs w:val="22"/>
          <w:u w:val="single"/>
          <w:lang w:val="en-GB"/>
        </w:rPr>
        <w:t>REFERENCE LIST:</w:t>
      </w:r>
    </w:p>
    <w:p xmlns:wp14="http://schemas.microsoft.com/office/word/2010/wordml" w:rsidP="7788D5D2" wp14:paraId="693C8C50" wp14:textId="6293CD9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Allnock, D. (2015). What do we know about child neglect and policing in England and Wales? : evidence briefing for the National Policing Lead for Child Protection and Abuse Investigation. University of Bedfordshire. Available at:</w:t>
      </w:r>
      <w:hyperlink r:id="R08dbc819e21d4725">
        <w:r w:rsidRPr="7788D5D2" w:rsidR="1FD40A6D">
          <w:rPr>
            <w:rStyle w:val="Hyperlink"/>
            <w:b w:val="0"/>
            <w:bCs w:val="0"/>
            <w:i w:val="0"/>
            <w:iCs w:val="0"/>
            <w:caps w:val="0"/>
            <w:smallCaps w:val="0"/>
            <w:strike w:val="0"/>
            <w:dstrike w:val="0"/>
            <w:noProof w:val="0"/>
            <w:lang w:val="en-GB"/>
          </w:rPr>
          <w:t xml:space="preserve"> https://hdl.handle.net/10547/623189</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5E4ACDA4" wp14:textId="4344414C">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Annual Report on Safeguarding Arrangements 2020–21 (n.d.). Available at:</w:t>
      </w:r>
      <w:hyperlink r:id="Rc27694a6c8dd4ee7">
        <w:r w:rsidRPr="7788D5D2" w:rsidR="1FD40A6D">
          <w:rPr>
            <w:rStyle w:val="Hyperlink"/>
            <w:b w:val="0"/>
            <w:bCs w:val="0"/>
            <w:i w:val="0"/>
            <w:iCs w:val="0"/>
            <w:caps w:val="0"/>
            <w:smallCaps w:val="0"/>
            <w:strike w:val="0"/>
            <w:dstrike w:val="0"/>
            <w:noProof w:val="0"/>
            <w:lang w:val="en-GB"/>
          </w:rPr>
          <w:t xml:space="preserve"> https://democracy.portsmouth.gov.uk/documents/s36625/Childrens%20Safeguarding%20Annual%20Report.pdf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283A73B2" wp14:textId="7D71101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Bridgend County Council (2026). Multi-Agency Safeguarding Hub (MASH). Available at:</w:t>
      </w:r>
      <w:hyperlink r:id="Re3463b8a99294801">
        <w:r w:rsidRPr="7788D5D2" w:rsidR="1FD40A6D">
          <w:rPr>
            <w:rStyle w:val="Hyperlink"/>
            <w:b w:val="0"/>
            <w:bCs w:val="0"/>
            <w:i w:val="0"/>
            <w:iCs w:val="0"/>
            <w:caps w:val="0"/>
            <w:smallCaps w:val="0"/>
            <w:strike w:val="0"/>
            <w:dstrike w:val="0"/>
            <w:noProof w:val="0"/>
            <w:lang w:val="en-GB"/>
          </w:rPr>
          <w:t xml:space="preserve"> https://www.bridgend.gov.uk/residents/social-care-and-wellbeing/multi-agency-safeguarding-hub-mash/</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23 April 2026).</w:t>
      </w:r>
    </w:p>
    <w:p xmlns:wp14="http://schemas.microsoft.com/office/word/2010/wordml" w:rsidP="7788D5D2" wp14:paraId="28F4A092" wp14:textId="6B79474B">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Children Act 1989. UK Government (1989). Available at:</w:t>
      </w:r>
      <w:hyperlink r:id="Rddd6ae5f36a141db">
        <w:r w:rsidRPr="7788D5D2" w:rsidR="1FD40A6D">
          <w:rPr>
            <w:rStyle w:val="Hyperlink"/>
            <w:b w:val="0"/>
            <w:bCs w:val="0"/>
            <w:i w:val="0"/>
            <w:iCs w:val="0"/>
            <w:caps w:val="0"/>
            <w:smallCaps w:val="0"/>
            <w:strike w:val="0"/>
            <w:dstrike w:val="0"/>
            <w:noProof w:val="0"/>
            <w:lang w:val="en-GB"/>
          </w:rPr>
          <w:t xml:space="preserve"> https://www.legislation.gov.uk/ukpga/1989/41/contents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23 April 2026).</w:t>
      </w:r>
    </w:p>
    <w:p xmlns:wp14="http://schemas.microsoft.com/office/word/2010/wordml" w:rsidP="7788D5D2" wp14:paraId="29D5F843" wp14:textId="473ADBD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Children Act 2004. UK Government (2004). Available at:</w:t>
      </w:r>
      <w:hyperlink r:id="Ra5dcda9daaf64d84">
        <w:r w:rsidRPr="7788D5D2" w:rsidR="1FD40A6D">
          <w:rPr>
            <w:rStyle w:val="Hyperlink"/>
            <w:b w:val="0"/>
            <w:bCs w:val="0"/>
            <w:i w:val="0"/>
            <w:iCs w:val="0"/>
            <w:caps w:val="0"/>
            <w:smallCaps w:val="0"/>
            <w:strike w:val="0"/>
            <w:dstrike w:val="0"/>
            <w:noProof w:val="0"/>
            <w:lang w:val="en-GB"/>
          </w:rPr>
          <w:t xml:space="preserve"> https://www.legislation.gov.uk/ukpga/2004/31/contents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23 April 2026).</w:t>
      </w:r>
    </w:p>
    <w:p xmlns:wp14="http://schemas.microsoft.com/office/word/2010/wordml" w:rsidP="7788D5D2" wp14:paraId="30A991E3" wp14:textId="106A0F75">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College of Policing (2024). Risk assessment. Available at:</w:t>
      </w:r>
      <w:hyperlink r:id="R4561f2be3abe4032">
        <w:r w:rsidRPr="7788D5D2" w:rsidR="1FD40A6D">
          <w:rPr>
            <w:rStyle w:val="Hyperlink"/>
            <w:b w:val="0"/>
            <w:bCs w:val="0"/>
            <w:i w:val="0"/>
            <w:iCs w:val="0"/>
            <w:caps w:val="0"/>
            <w:smallCaps w:val="0"/>
            <w:strike w:val="0"/>
            <w:dstrike w:val="0"/>
            <w:noProof w:val="0"/>
            <w:lang w:val="en-GB"/>
          </w:rPr>
          <w:t xml:space="preserve"> https://www.college.police.uk/app/civil-emergencies/civil-contingencies/risk-assessment</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748ABE16" wp14:textId="4091522D">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Critchfield, E., Myhill, A. and Ludwig, A. (2021). Recognising and responding to vulnerability-related risks: rapid evidence assessment. Available at:</w:t>
      </w:r>
      <w:hyperlink r:id="R3bd93c833f8d43f9">
        <w:r w:rsidRPr="7788D5D2" w:rsidR="1FD40A6D">
          <w:rPr>
            <w:rStyle w:val="Hyperlink"/>
            <w:b w:val="0"/>
            <w:bCs w:val="0"/>
            <w:i w:val="0"/>
            <w:iCs w:val="0"/>
            <w:caps w:val="0"/>
            <w:smallCaps w:val="0"/>
            <w:strike w:val="0"/>
            <w:dstrike w:val="0"/>
            <w:noProof w:val="0"/>
            <w:lang w:val="en-GB"/>
          </w:rPr>
          <w:t xml:space="preserve"> https://assets.college.police.uk/s3fs-public/2021-11/Recognising-responding-vulnerability-related-risks-REA.pdf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7E3753EA" wp14:textId="20B74A79">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England NHS (2025). NHS England maternity signal system will spot and stop emerging safety concerns. Available at:</w:t>
      </w:r>
      <w:hyperlink r:id="R72e514c1796d4854">
        <w:r w:rsidRPr="7788D5D2" w:rsidR="1FD40A6D">
          <w:rPr>
            <w:rStyle w:val="Hyperlink"/>
            <w:b w:val="0"/>
            <w:bCs w:val="0"/>
            <w:i w:val="0"/>
            <w:iCs w:val="0"/>
            <w:caps w:val="0"/>
            <w:smallCaps w:val="0"/>
            <w:strike w:val="0"/>
            <w:dstrike w:val="0"/>
            <w:noProof w:val="0"/>
            <w:lang w:val="en-GB"/>
          </w:rPr>
          <w:t xml:space="preserve"> https://www.england.nhs.uk/2025/12/nhs-maternity-signal-system-will-spot-and-stop-emerging-safety-concerns/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06863ECD" wp14:textId="51DD9AB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Evans, G. (2024). Public health: qualitative vs quantitative research. Available at:</w:t>
      </w:r>
      <w:hyperlink r:id="Rf494dfb8ad90425e">
        <w:r w:rsidRPr="7788D5D2" w:rsidR="1FD40A6D">
          <w:rPr>
            <w:rStyle w:val="Hyperlink"/>
            <w:b w:val="0"/>
            <w:bCs w:val="0"/>
            <w:i w:val="0"/>
            <w:iCs w:val="0"/>
            <w:caps w:val="0"/>
            <w:smallCaps w:val="0"/>
            <w:strike w:val="0"/>
            <w:dstrike w:val="0"/>
            <w:noProof w:val="0"/>
            <w:lang w:val="en-GB"/>
          </w:rPr>
          <w:t xml:space="preserve"> https://libguides.coventry.ac.uk/c.php?g=712032&amp;p=5151424</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21 April 2026).</w:t>
      </w:r>
    </w:p>
    <w:p xmlns:wp14="http://schemas.microsoft.com/office/word/2010/wordml" w:rsidP="7788D5D2" wp14:paraId="020ECDF1" wp14:textId="5E4B295B">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His Majesty’s Inspectorate of Constabulary and Fire &amp; Rescue Services (n.d.). Safeguarding: how effective is the National Crime Agency at protecting vulnerable people? Available at:</w:t>
      </w:r>
      <w:hyperlink r:id="R8eba84a189c3440a">
        <w:r w:rsidRPr="7788D5D2" w:rsidR="1FD40A6D">
          <w:rPr>
            <w:rStyle w:val="Hyperlink"/>
            <w:b w:val="0"/>
            <w:bCs w:val="0"/>
            <w:i w:val="0"/>
            <w:iCs w:val="0"/>
            <w:caps w:val="0"/>
            <w:smallCaps w:val="0"/>
            <w:strike w:val="0"/>
            <w:dstrike w:val="0"/>
            <w:noProof w:val="0"/>
            <w:lang w:val="en-GB"/>
          </w:rPr>
          <w:t xml:space="preserve"> https://hmicfrs.justiceinspectorates.gov.uk/publication-html/safeguarding-how-effective-is-the-national-crime-agency-at-protecting-vulnerable-people/</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7B31EFD0" wp14:textId="24248BC5">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His Majesty’s Inspectorate of Constabulary and Fire &amp; Rescue Services (2024). Evaluation of the national child protection inspection programme on policing. Available at:</w:t>
      </w:r>
      <w:hyperlink r:id="Rdfb62b31c66b4c19">
        <w:r w:rsidRPr="7788D5D2" w:rsidR="1FD40A6D">
          <w:rPr>
            <w:rStyle w:val="Hyperlink"/>
            <w:b w:val="0"/>
            <w:bCs w:val="0"/>
            <w:i w:val="0"/>
            <w:iCs w:val="0"/>
            <w:caps w:val="0"/>
            <w:smallCaps w:val="0"/>
            <w:strike w:val="0"/>
            <w:dstrike w:val="0"/>
            <w:noProof w:val="0"/>
            <w:lang w:val="en-GB"/>
          </w:rPr>
          <w:t xml:space="preserve"> https://hmicfrs.justiceinspectorates.gov.uk/publication-html/evaluation-national-child-protection-full-research-report/</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582D15C4" wp14:textId="36EB7F7F">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HMIC (2015). In harm’s way: the role of the police in keeping children safe. Available at:</w:t>
      </w:r>
      <w:hyperlink r:id="R8bf621d2bd1f460e">
        <w:r w:rsidRPr="7788D5D2" w:rsidR="1FD40A6D">
          <w:rPr>
            <w:rStyle w:val="Hyperlink"/>
            <w:b w:val="0"/>
            <w:bCs w:val="0"/>
            <w:i w:val="0"/>
            <w:iCs w:val="0"/>
            <w:caps w:val="0"/>
            <w:smallCaps w:val="0"/>
            <w:strike w:val="0"/>
            <w:dstrike w:val="0"/>
            <w:noProof w:val="0"/>
            <w:lang w:val="en-GB"/>
          </w:rPr>
          <w:t xml:space="preserve"> https://assets-hmicfrs.justiceinspectorates.gov.uk/uploads/in-harms-way.pdf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3A06B9B3" wp14:textId="42745D16">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HMICFRS (2023). Police performance: getting a grip. Available at:</w:t>
      </w:r>
      <w:hyperlink r:id="R0e99183ab40e48b5">
        <w:r w:rsidRPr="7788D5D2" w:rsidR="1FD40A6D">
          <w:rPr>
            <w:rStyle w:val="Hyperlink"/>
            <w:b w:val="0"/>
            <w:bCs w:val="0"/>
            <w:i w:val="0"/>
            <w:iCs w:val="0"/>
            <w:caps w:val="0"/>
            <w:smallCaps w:val="0"/>
            <w:strike w:val="0"/>
            <w:dstrike w:val="0"/>
            <w:noProof w:val="0"/>
            <w:lang w:val="en-GB"/>
          </w:rPr>
          <w:t xml:space="preserve"> https://hmicfrs.justiceinspectorates.gov.uk/publication-html/police-performance-getting-a-grip/</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52615B89" wp14:textId="1AAD6169">
      <w:pPr>
        <w:spacing w:before="240" w:beforeAutospacing="off" w:after="240" w:afterAutospacing="off"/>
        <w:jc w:val="both"/>
        <w:rPr>
          <w:rFonts w:ascii="Cambria" w:hAnsi="Cambria" w:eastAsia="Cambria" w:cs="Cambria"/>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Human Rights Act 1998. UK Government (1998). Available at:</w:t>
      </w:r>
      <w:hyperlink r:id="R5d274b7e29d0449e">
        <w:r w:rsidRPr="7788D5D2" w:rsidR="1FD40A6D">
          <w:rPr>
            <w:rStyle w:val="Hyperlink"/>
            <w:b w:val="0"/>
            <w:bCs w:val="0"/>
            <w:i w:val="0"/>
            <w:iCs w:val="0"/>
            <w:caps w:val="0"/>
            <w:smallCaps w:val="0"/>
            <w:strike w:val="0"/>
            <w:dstrike w:val="0"/>
            <w:noProof w:val="0"/>
            <w:lang w:val="en-GB"/>
          </w:rPr>
          <w:t xml:space="preserve"> https://www.legislation.gov.uk/ukpga/1998/42/contents</w:t>
        </w:r>
      </w:hyperlink>
    </w:p>
    <w:p xmlns:wp14="http://schemas.microsoft.com/office/word/2010/wordml" w:rsidP="7788D5D2" wp14:paraId="47C017D9" wp14:textId="252A67BF">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Marten, V. (2026). Protecting all vulnerable babies better: national review. Available at:</w:t>
      </w:r>
      <w:hyperlink r:id="Raf60a869359d415f">
        <w:r w:rsidRPr="7788D5D2" w:rsidR="1FD40A6D">
          <w:rPr>
            <w:rStyle w:val="Hyperlink"/>
            <w:b w:val="0"/>
            <w:bCs w:val="0"/>
            <w:i w:val="0"/>
            <w:iCs w:val="0"/>
            <w:caps w:val="0"/>
            <w:smallCaps w:val="0"/>
            <w:strike w:val="0"/>
            <w:dstrike w:val="0"/>
            <w:noProof w:val="0"/>
            <w:lang w:val="en-GB"/>
          </w:rPr>
          <w:t xml:space="preserve"> https://assets.publishing.service.gov.uk/media/698c9c312f683cc788c287ae/Protecting_all_vulnerable_babies_better.pdf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52FB436B" wp14:textId="49C0056C">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National Police Chiefs’ Council (2015). National strategy for the policing of children and young people. Available at:</w:t>
      </w:r>
      <w:hyperlink r:id="Rbb29750f2f4d45a6">
        <w:r w:rsidRPr="7788D5D2" w:rsidR="1FD40A6D">
          <w:rPr>
            <w:rStyle w:val="Hyperlink"/>
            <w:b w:val="0"/>
            <w:bCs w:val="0"/>
            <w:i w:val="0"/>
            <w:iCs w:val="0"/>
            <w:caps w:val="0"/>
            <w:smallCaps w:val="0"/>
            <w:strike w:val="0"/>
            <w:dstrike w:val="0"/>
            <w:noProof w:val="0"/>
            <w:lang w:val="en-GB"/>
          </w:rPr>
          <w:t xml:space="preserve"> https://www.npcc.police.uk/SysSiteAssets/media/downloads/publications/publications-log/local-policing-coordination-committee/national-strategy-for-the-policing-of-children-young-people.pdf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378B35DE" wp14:textId="4120A22C">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NHS (2019). Safeguarding children, young people and adults at risk in the NHS: safeguarding accountability and assurance framework. Available at:</w:t>
      </w:r>
      <w:hyperlink r:id="Rb0c44659392541f9">
        <w:r w:rsidRPr="7788D5D2" w:rsidR="1FD40A6D">
          <w:rPr>
            <w:rStyle w:val="Hyperlink"/>
            <w:b w:val="0"/>
            <w:bCs w:val="0"/>
            <w:i w:val="0"/>
            <w:iCs w:val="0"/>
            <w:caps w:val="0"/>
            <w:smallCaps w:val="0"/>
            <w:strike w:val="0"/>
            <w:dstrike w:val="0"/>
            <w:noProof w:val="0"/>
            <w:lang w:val="en-GB"/>
          </w:rPr>
          <w:t xml:space="preserve"> https://www.england.nhs.uk/wp-content/uploads/2015/07/safeguarding-children-young-people-adults-at-risk-saaf.pdf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0A079F62" wp14:textId="756838D0">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NHS (2021). Where to get urgent help for mental health. Available at:</w:t>
      </w:r>
      <w:hyperlink r:id="Rf5ebd2a783ef4dfa">
        <w:r w:rsidRPr="7788D5D2" w:rsidR="1FD40A6D">
          <w:rPr>
            <w:rStyle w:val="Hyperlink"/>
            <w:b w:val="0"/>
            <w:bCs w:val="0"/>
            <w:i w:val="0"/>
            <w:iCs w:val="0"/>
            <w:caps w:val="0"/>
            <w:smallCaps w:val="0"/>
            <w:strike w:val="0"/>
            <w:dstrike w:val="0"/>
            <w:noProof w:val="0"/>
            <w:lang w:val="en-GB"/>
          </w:rPr>
          <w:t xml:space="preserve"> https://www.nhs.uk/nhs-services/mental-health-services/where-to-get-urgent-help-for-mental-health/</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21 April 2026).</w:t>
      </w:r>
    </w:p>
    <w:p xmlns:wp14="http://schemas.microsoft.com/office/word/2010/wordml" w:rsidP="7788D5D2" wp14:paraId="7DD14A1C" wp14:textId="60FD18D6">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NHS England (2024). Safeguarding children, young people and adults at risk in the NHS. Available at:</w:t>
      </w:r>
      <w:hyperlink r:id="Rf884cbdf4c9d4eb3">
        <w:r w:rsidRPr="7788D5D2" w:rsidR="1FD40A6D">
          <w:rPr>
            <w:rStyle w:val="Hyperlink"/>
            <w:b w:val="0"/>
            <w:bCs w:val="0"/>
            <w:i w:val="0"/>
            <w:iCs w:val="0"/>
            <w:caps w:val="0"/>
            <w:smallCaps w:val="0"/>
            <w:strike w:val="0"/>
            <w:dstrike w:val="0"/>
            <w:noProof w:val="0"/>
            <w:lang w:val="en-GB"/>
          </w:rPr>
          <w:t xml:space="preserve"> https://www.england.nhs.uk/long-read/safeguarding-children-young-people-and-adults-at-risk-in-the-nhs/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4761D2C1" wp14:textId="7701F53D">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NSPCC (2024). Children and the law. Available at:</w:t>
      </w:r>
      <w:hyperlink r:id="Rfc45a641efa744ed">
        <w:r w:rsidRPr="7788D5D2" w:rsidR="1FD40A6D">
          <w:rPr>
            <w:rStyle w:val="Hyperlink"/>
            <w:b w:val="0"/>
            <w:bCs w:val="0"/>
            <w:i w:val="0"/>
            <w:iCs w:val="0"/>
            <w:caps w:val="0"/>
            <w:smallCaps w:val="0"/>
            <w:strike w:val="0"/>
            <w:dstrike w:val="0"/>
            <w:noProof w:val="0"/>
            <w:lang w:val="en-GB"/>
          </w:rPr>
          <w:t xml:space="preserve"> https://learning.nspcc.org.uk/child-protection-system/children-the-law</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175C58F0" wp14:textId="5F170C37">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NSPCC (2025). Recently published case reviews. Available at:</w:t>
      </w:r>
      <w:hyperlink r:id="Rd3da266978a64c00">
        <w:r w:rsidRPr="7788D5D2" w:rsidR="1FD40A6D">
          <w:rPr>
            <w:rStyle w:val="Hyperlink"/>
            <w:b w:val="0"/>
            <w:bCs w:val="0"/>
            <w:i w:val="0"/>
            <w:iCs w:val="0"/>
            <w:caps w:val="0"/>
            <w:smallCaps w:val="0"/>
            <w:strike w:val="0"/>
            <w:dstrike w:val="0"/>
            <w:noProof w:val="0"/>
            <w:lang w:val="en-GB"/>
          </w:rPr>
          <w:t xml:space="preserve"> https://learning.nspcc.org.uk/case-reviews/recently-published-case-reviews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66D7EC78" wp14:textId="5047AC13">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NSPCC Learning (2019). Protecting all vulnerable babies better: national review into the death of baby Victoria Marten. Available at:</w:t>
      </w:r>
      <w:hyperlink r:id="Rd2d8d69bb65e4270">
        <w:r w:rsidRPr="7788D5D2" w:rsidR="1FD40A6D">
          <w:rPr>
            <w:rStyle w:val="Hyperlink"/>
            <w:b w:val="0"/>
            <w:bCs w:val="0"/>
            <w:i w:val="0"/>
            <w:iCs w:val="0"/>
            <w:caps w:val="0"/>
            <w:smallCaps w:val="0"/>
            <w:strike w:val="0"/>
            <w:dstrike w:val="0"/>
            <w:noProof w:val="0"/>
            <w:lang w:val="en-GB"/>
          </w:rPr>
          <w:t xml:space="preserve"> https://learning.nspcc.org.uk/research-resources/2026/summary-csprp-review-baby-victoria-marten</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13050DA5" wp14:textId="67AC0B32">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Packham, N. (2026). National review calls for urgent action to protect vulnerable unborn babies and infants. Available at:</w:t>
      </w:r>
      <w:hyperlink r:id="R3ca3043251394b42">
        <w:r w:rsidRPr="7788D5D2" w:rsidR="1FD40A6D">
          <w:rPr>
            <w:rStyle w:val="Hyperlink"/>
            <w:b w:val="0"/>
            <w:bCs w:val="0"/>
            <w:i w:val="0"/>
            <w:iCs w:val="0"/>
            <w:caps w:val="0"/>
            <w:smallCaps w:val="0"/>
            <w:strike w:val="0"/>
            <w:dstrike w:val="0"/>
            <w:noProof w:val="0"/>
            <w:lang w:val="en-GB"/>
          </w:rPr>
          <w:t xml:space="preserve"> https://www.bhscp.org.uk/2026/02/16/national-review-calls-for-urgent-action-to-protect-vulnerable-unborn-babies-and-infants/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0F4E527F" wp14:textId="4D2D60A0">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Parliament.uk (2026). Written statements – written questions, answers and statements. Available at:</w:t>
      </w:r>
      <w:hyperlink r:id="Rbe748d8dde7744e8">
        <w:r w:rsidRPr="7788D5D2" w:rsidR="1FD40A6D">
          <w:rPr>
            <w:rStyle w:val="Hyperlink"/>
            <w:b w:val="0"/>
            <w:bCs w:val="0"/>
            <w:i w:val="0"/>
            <w:iCs w:val="0"/>
            <w:caps w:val="0"/>
            <w:smallCaps w:val="0"/>
            <w:strike w:val="0"/>
            <w:dstrike w:val="0"/>
            <w:noProof w:val="0"/>
            <w:lang w:val="en-GB"/>
          </w:rPr>
          <w:t xml:space="preserve"> https://questions-statements.parliament.uk/written-statements/detail/2026-02-12/hlws1335</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01A79E71" wp14:textId="782E5517">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Research in Practice (2024). Recommendations from the national review following the death of baby M. Available at:</w:t>
      </w:r>
      <w:hyperlink r:id="Rdd26befe48c04850">
        <w:r w:rsidRPr="7788D5D2" w:rsidR="1FD40A6D">
          <w:rPr>
            <w:rStyle w:val="Hyperlink"/>
            <w:b w:val="0"/>
            <w:bCs w:val="0"/>
            <w:i w:val="0"/>
            <w:iCs w:val="0"/>
            <w:caps w:val="0"/>
            <w:smallCaps w:val="0"/>
            <w:strike w:val="0"/>
            <w:dstrike w:val="0"/>
            <w:noProof w:val="0"/>
            <w:lang w:val="en-GB"/>
          </w:rPr>
          <w:t xml:space="preserve"> https://www.researchinpractice.org.uk/all/news-views/2026/february/recommendations-from-the-national-review-following-the-death-of-baby-m/</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39C5A618" wp14:textId="753A16A1">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Safeguarding Wales (2021). What to do if there is a safeguarding concern around an unborn child. Available at:</w:t>
      </w:r>
      <w:hyperlink r:id="R32c1967969064873">
        <w:r w:rsidRPr="7788D5D2" w:rsidR="1FD40A6D">
          <w:rPr>
            <w:rStyle w:val="Hyperlink"/>
            <w:b w:val="0"/>
            <w:bCs w:val="0"/>
            <w:i w:val="0"/>
            <w:iCs w:val="0"/>
            <w:caps w:val="0"/>
            <w:smallCaps w:val="0"/>
            <w:strike w:val="0"/>
            <w:dstrike w:val="0"/>
            <w:noProof w:val="0"/>
            <w:lang w:val="en-GB"/>
          </w:rPr>
          <w:t xml:space="preserve"> https://safeguarding.wales/en/chi-i/chi-i-c2/c2-p10/</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3247A05A" wp14:textId="77230C16">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Sandwell Children’s Trust (2022). Unborn babies safeguarding and planning pre-birth protocol. Available at:</w:t>
      </w:r>
      <w:hyperlink r:id="R00c3b2434262459c">
        <w:r w:rsidRPr="7788D5D2" w:rsidR="1FD40A6D">
          <w:rPr>
            <w:rStyle w:val="Hyperlink"/>
            <w:b w:val="0"/>
            <w:bCs w:val="0"/>
            <w:i w:val="0"/>
            <w:iCs w:val="0"/>
            <w:caps w:val="0"/>
            <w:smallCaps w:val="0"/>
            <w:strike w:val="0"/>
            <w:dstrike w:val="0"/>
            <w:noProof w:val="0"/>
            <w:lang w:val="en-GB"/>
          </w:rPr>
          <w:t xml:space="preserve"> https://proceduresonline.com/trixcms2/media/17853/tx418-unborn-babies-safeguarding-and-planning-v2-jan23.pdf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636ED045" wp14:textId="58CF6FAC">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Stanford, M. (2018). Identifying risk. Available at:</w:t>
      </w:r>
      <w:hyperlink r:id="R60d6465f4b6e40b0">
        <w:r w:rsidRPr="7788D5D2" w:rsidR="1FD40A6D">
          <w:rPr>
            <w:rStyle w:val="Hyperlink"/>
            <w:b w:val="0"/>
            <w:bCs w:val="0"/>
            <w:i w:val="0"/>
            <w:iCs w:val="0"/>
            <w:caps w:val="0"/>
            <w:smallCaps w:val="0"/>
            <w:strike w:val="0"/>
            <w:dstrike w:val="0"/>
            <w:noProof w:val="0"/>
            <w:lang w:val="en-GB"/>
          </w:rPr>
          <w:t xml:space="preserve"> https://www.eif.org.uk/how-to-make-it-work/identifying-risk</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79251842" wp14:textId="0B5369E4">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Tommy’s (2025). Domestic abuse and pregnancy. Available at:</w:t>
      </w:r>
      <w:hyperlink r:id="Rb7df71e5ad044f08">
        <w:r w:rsidRPr="7788D5D2" w:rsidR="1FD40A6D">
          <w:rPr>
            <w:rStyle w:val="Hyperlink"/>
            <w:b w:val="0"/>
            <w:bCs w:val="0"/>
            <w:i w:val="0"/>
            <w:iCs w:val="0"/>
            <w:caps w:val="0"/>
            <w:smallCaps w:val="0"/>
            <w:strike w:val="0"/>
            <w:dstrike w:val="0"/>
            <w:noProof w:val="0"/>
            <w:lang w:val="en-GB"/>
          </w:rPr>
          <w:t xml:space="preserve"> https://www.tommys.org/pregnancy-information/being-pregnant/domestic-abuse-and-pregnancy</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53A04EC5" wp14:textId="02171B6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Tommy’s (2026). Drug use and mental illness. Available at:</w:t>
      </w:r>
      <w:hyperlink r:id="Re352e79a6bf44504">
        <w:r w:rsidRPr="7788D5D2" w:rsidR="1FD40A6D">
          <w:rPr>
            <w:rStyle w:val="Hyperlink"/>
            <w:b w:val="0"/>
            <w:bCs w:val="0"/>
            <w:i w:val="0"/>
            <w:iCs w:val="0"/>
            <w:caps w:val="0"/>
            <w:smallCaps w:val="0"/>
            <w:strike w:val="0"/>
            <w:dstrike w:val="0"/>
            <w:noProof w:val="0"/>
            <w:lang w:val="en-GB"/>
          </w:rPr>
          <w:t xml:space="preserve"> https://www.tommys.org/pregnancy-information/planning-a-pregnancy/planning-a-pregnancy-and-mental-illness/drug-use-and-mental-illness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5F958EE9" wp14:textId="44ACADC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UK Government (2025). Victims in their own right? Babies, children and young people’s experiences of domestic abuse. Available at:</w:t>
      </w:r>
      <w:hyperlink r:id="Rd18dbb9ec4a941ed">
        <w:r w:rsidRPr="7788D5D2" w:rsidR="1FD40A6D">
          <w:rPr>
            <w:rStyle w:val="Hyperlink"/>
            <w:b w:val="0"/>
            <w:bCs w:val="0"/>
            <w:i w:val="0"/>
            <w:iCs w:val="0"/>
            <w:caps w:val="0"/>
            <w:smallCaps w:val="0"/>
            <w:strike w:val="0"/>
            <w:dstrike w:val="0"/>
            <w:noProof w:val="0"/>
            <w:lang w:val="en-GB"/>
          </w:rPr>
          <w:t xml:space="preserve"> https://www.gov.uk/government/publications/babies-children-and-young-peoples-experiences-of-domestic-abuse/victims-in-their-own-right-babies-children-and-young-peoples-experiences-of-domestic-abuse-accessible</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28E1E95B" wp14:textId="2C591DDC">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Wandsworth Safeguarding Children Partnership (2024). Multi-agency pre-birth guidance. Available at:</w:t>
      </w:r>
      <w:hyperlink r:id="Rd072d77b583146c8">
        <w:r w:rsidRPr="7788D5D2" w:rsidR="1FD40A6D">
          <w:rPr>
            <w:rStyle w:val="Hyperlink"/>
            <w:b w:val="0"/>
            <w:bCs w:val="0"/>
            <w:i w:val="0"/>
            <w:iCs w:val="0"/>
            <w:caps w:val="0"/>
            <w:smallCaps w:val="0"/>
            <w:strike w:val="0"/>
            <w:dstrike w:val="0"/>
            <w:noProof w:val="0"/>
            <w:lang w:val="en-GB"/>
          </w:rPr>
          <w:t xml:space="preserve"> https://www.wscp.org.uk/wp-content/uploads/2024/11/multi_agency_pre_birth_guidance.pdf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24 March 2026).</w:t>
      </w:r>
    </w:p>
    <w:p xmlns:wp14="http://schemas.microsoft.com/office/word/2010/wordml" w:rsidP="7788D5D2" wp14:paraId="3F16CE38" wp14:textId="3022E837">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Welsh Government (2015). Well-being of future generations (Wales). Available at:</w:t>
      </w:r>
      <w:hyperlink r:id="Rf4148e554ebd476c">
        <w:r w:rsidRPr="7788D5D2" w:rsidR="1FD40A6D">
          <w:rPr>
            <w:rStyle w:val="Hyperlink"/>
            <w:b w:val="0"/>
            <w:bCs w:val="0"/>
            <w:i w:val="0"/>
            <w:iCs w:val="0"/>
            <w:caps w:val="0"/>
            <w:smallCaps w:val="0"/>
            <w:strike w:val="0"/>
            <w:dstrike w:val="0"/>
            <w:noProof w:val="0"/>
            <w:lang w:val="en-GB"/>
          </w:rPr>
          <w:t xml:space="preserve"> https://www.gov.wales/well-being-of-future-generations-wales</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23 April 2026).</w:t>
      </w:r>
    </w:p>
    <w:p xmlns:wp14="http://schemas.microsoft.com/office/word/2010/wordml" w:rsidP="7788D5D2" wp14:paraId="0D9716C3" wp14:textId="2A80E078">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Wilkinson, J. and Bowyer, S. (2017). The impacts of abuse and neglect on children and comparison of different placement options. Available at:</w:t>
      </w:r>
      <w:hyperlink r:id="Rfb4f873813f84d0c">
        <w:r w:rsidRPr="7788D5D2" w:rsidR="1FD40A6D">
          <w:rPr>
            <w:rStyle w:val="Hyperlink"/>
            <w:b w:val="0"/>
            <w:bCs w:val="0"/>
            <w:i w:val="0"/>
            <w:iCs w:val="0"/>
            <w:caps w:val="0"/>
            <w:smallCaps w:val="0"/>
            <w:strike w:val="0"/>
            <w:dstrike w:val="0"/>
            <w:noProof w:val="0"/>
            <w:lang w:val="en-GB"/>
          </w:rPr>
          <w:t xml:space="preserve"> https://assets.publishing.service.gov.uk/media/5a823e3c40f0b6230269b9a7/Childhood_neglect_and_abuse_comparing_placement_options.pdf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7801B31B" wp14:textId="5EC414F4">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Women’s Aid (2024). The impact of domestic abuse. Available at:</w:t>
      </w:r>
      <w:hyperlink r:id="R412d55f15e2542d9">
        <w:r w:rsidRPr="7788D5D2" w:rsidR="1FD40A6D">
          <w:rPr>
            <w:rStyle w:val="Hyperlink"/>
            <w:b w:val="0"/>
            <w:bCs w:val="0"/>
            <w:i w:val="0"/>
            <w:iCs w:val="0"/>
            <w:caps w:val="0"/>
            <w:smallCaps w:val="0"/>
            <w:strike w:val="0"/>
            <w:dstrike w:val="0"/>
            <w:noProof w:val="0"/>
            <w:lang w:val="en-GB"/>
          </w:rPr>
          <w:t xml:space="preserve"> https://womensaid.org.uk/information-support/what-is-domestic-abuse/the-impact-of-domestic-abuse/</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 February 2026).</w:t>
      </w:r>
    </w:p>
    <w:p xmlns:wp14="http://schemas.microsoft.com/office/word/2010/wordml" w:rsidP="7788D5D2" wp14:paraId="6D29940D" wp14:textId="1A054A77">
      <w:pPr>
        <w:spacing w:before="240" w:beforeAutospacing="off" w:after="240" w:afterAutospacing="off"/>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Working Together to Safeguard Children (2026). Available at:</w:t>
      </w:r>
      <w:hyperlink r:id="R83f7a7f1c4de4f53">
        <w:r w:rsidRPr="7788D5D2" w:rsidR="1FD40A6D">
          <w:rPr>
            <w:rStyle w:val="Hyperlink"/>
            <w:b w:val="0"/>
            <w:bCs w:val="0"/>
            <w:i w:val="0"/>
            <w:iCs w:val="0"/>
            <w:caps w:val="0"/>
            <w:smallCaps w:val="0"/>
            <w:strike w:val="0"/>
            <w:dstrike w:val="0"/>
            <w:noProof w:val="0"/>
            <w:lang w:val="en-GB"/>
          </w:rPr>
          <w:t xml:space="preserve"> https://assets.publishing.service.gov.uk/media/69c2c4ce380a2a73a7cf9df4/Working_together_to_safeguard_children_2026.pdf</w:t>
        </w:r>
      </w:hyperlink>
      <w:r w:rsidRPr="7788D5D2" w:rsidR="1FD40A6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23 April 2026).</w:t>
      </w:r>
    </w:p>
    <w:p xmlns:wp14="http://schemas.microsoft.com/office/word/2010/wordml" w:rsidP="7788D5D2" wp14:paraId="2931C712" wp14:textId="3A94BF08">
      <w:pPr>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7788D5D2" wp14:paraId="09F4DD7D" wp14:textId="7517A8C0">
      <w:pPr>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7788D5D2" wp14:paraId="28458B80" wp14:textId="5D991AFB">
      <w:pPr>
        <w:rPr>
          <w:rFonts w:ascii="Cambria" w:hAnsi="Cambria" w:eastAsia="Cambria" w:cs="Cambria"/>
          <w:b w:val="0"/>
          <w:bCs w:val="0"/>
          <w:i w:val="0"/>
          <w:iCs w:val="0"/>
          <w:caps w:val="0"/>
          <w:smallCaps w:val="0"/>
          <w:noProof w:val="0"/>
          <w:color w:val="000000" w:themeColor="text1" w:themeTint="FF" w:themeShade="FF"/>
          <w:sz w:val="24"/>
          <w:szCs w:val="24"/>
          <w:lang w:val="en-GB"/>
        </w:rPr>
      </w:pPr>
    </w:p>
    <w:p xmlns:wp14="http://schemas.microsoft.com/office/word/2010/wordml" w:rsidP="7788D5D2" wp14:paraId="640B13AC" wp14:textId="0050020E">
      <w:pPr>
        <w:shd w:val="clear" w:color="auto" w:fill="FFFFFF" w:themeFill="background1"/>
        <w:spacing w:before="0" w:beforeAutospacing="off" w:after="0" w:afterAutospacing="off"/>
        <w:rPr>
          <w:rFonts w:ascii="Helvetica" w:hAnsi="Helvetica" w:eastAsia="Helvetica" w:cs="Helvetica"/>
          <w:b w:val="0"/>
          <w:bCs w:val="0"/>
          <w:i w:val="0"/>
          <w:iCs w:val="0"/>
          <w:caps w:val="0"/>
          <w:smallCaps w:val="0"/>
          <w:noProof w:val="0"/>
          <w:color w:val="222222"/>
          <w:sz w:val="18"/>
          <w:szCs w:val="18"/>
          <w:lang w:val="en-GB"/>
        </w:rPr>
      </w:pPr>
    </w:p>
    <w:p xmlns:wp14="http://schemas.microsoft.com/office/word/2010/wordml" w:rsidP="7788D5D2" wp14:paraId="4D65E010" wp14:textId="42F3BD30">
      <w:pPr>
        <w:spacing w:before="0" w:beforeAutospacing="off" w:after="0" w:afterAutospacing="off"/>
      </w:pPr>
    </w:p>
    <w:p xmlns:wp14="http://schemas.microsoft.com/office/word/2010/wordml" w:rsidP="7788D5D2" wp14:paraId="7EF3E8F5" wp14:textId="429338F2">
      <w:pPr>
        <w:spacing w:before="0" w:beforeAutospacing="off" w:after="0" w:afterAutospacing="off"/>
      </w:pPr>
    </w:p>
    <w:p xmlns:wp14="http://schemas.microsoft.com/office/word/2010/wordml" w:rsidP="7788D5D2" wp14:paraId="0D0FB4DE" wp14:textId="5E2D29C2">
      <w:pPr>
        <w:spacing w:before="0" w:beforeAutospacing="off" w:after="0" w:afterAutospacing="off"/>
      </w:pPr>
    </w:p>
    <w:p xmlns:wp14="http://schemas.microsoft.com/office/word/2010/wordml" wp14:paraId="5E5787A5" wp14:textId="61C4204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V8tCaa82Y00LB" int2:id="Lm0INt8O">
      <int2:state int2:type="spell" int2:value="Rejected"/>
    </int2:textHash>
    <int2:textHash int2:hashCode="PuO9/AHEYaQkNW" int2:id="r0EkxDV6">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773ED2"/>
    <w:rsid w:val="056D7253"/>
    <w:rsid w:val="07C99FEA"/>
    <w:rsid w:val="120EB6F7"/>
    <w:rsid w:val="161B86A4"/>
    <w:rsid w:val="18E6A368"/>
    <w:rsid w:val="1FD40A6D"/>
    <w:rsid w:val="24E9193D"/>
    <w:rsid w:val="24FAFC9B"/>
    <w:rsid w:val="27AC1B9C"/>
    <w:rsid w:val="2E805447"/>
    <w:rsid w:val="2F6D831E"/>
    <w:rsid w:val="30A01C5F"/>
    <w:rsid w:val="3B773ED2"/>
    <w:rsid w:val="4A3D5CC8"/>
    <w:rsid w:val="50BF6D52"/>
    <w:rsid w:val="535C9217"/>
    <w:rsid w:val="5AFFD3EF"/>
    <w:rsid w:val="5E74ADC7"/>
    <w:rsid w:val="5EA76187"/>
    <w:rsid w:val="61E4ABF0"/>
    <w:rsid w:val="67160184"/>
    <w:rsid w:val="6D6FC6B0"/>
    <w:rsid w:val="6F1DF257"/>
    <w:rsid w:val="7014CDB5"/>
    <w:rsid w:val="75B651E8"/>
    <w:rsid w:val="776CCB24"/>
    <w:rsid w:val="7788D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58590"/>
  <w15:chartTrackingRefBased/>
  <w15:docId w15:val="{4B2416C8-EB38-40AE-8285-7601D30A3A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788D5D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dl.handle.net/10547/623189" TargetMode="External" Id="R08dbc819e21d4725" /><Relationship Type="http://schemas.openxmlformats.org/officeDocument/2006/relationships/hyperlink" Target="https://democracy.portsmouth.gov.uk/documents/s36625/Childrens%20Safeguarding%20Annual%20Report.pdf" TargetMode="External" Id="Rc27694a6c8dd4ee7" /><Relationship Type="http://schemas.openxmlformats.org/officeDocument/2006/relationships/hyperlink" Target="https://www.bridgend.gov.uk/residents/social-care-and-wellbeing/multi-agency-safeguarding-hub-mash/" TargetMode="External" Id="Re3463b8a99294801" /><Relationship Type="http://schemas.openxmlformats.org/officeDocument/2006/relationships/hyperlink" Target="https://www.legislation.gov.uk/ukpga/1989/41/contents" TargetMode="External" Id="Rddd6ae5f36a141db" /><Relationship Type="http://schemas.openxmlformats.org/officeDocument/2006/relationships/hyperlink" Target="https://www.legislation.gov.uk/ukpga/2004/31/contents" TargetMode="External" Id="Ra5dcda9daaf64d84" /><Relationship Type="http://schemas.openxmlformats.org/officeDocument/2006/relationships/hyperlink" Target="https://www.college.police.uk/app/civil-emergencies/civil-contingencies/risk-assessment" TargetMode="External" Id="R4561f2be3abe4032" /><Relationship Type="http://schemas.openxmlformats.org/officeDocument/2006/relationships/hyperlink" Target="https://assets.college.police.uk/s3fs-public/2021-11/Recognising-responding-vulnerability-related-risks-REA.pdf" TargetMode="External" Id="R3bd93c833f8d43f9" /><Relationship Type="http://schemas.openxmlformats.org/officeDocument/2006/relationships/hyperlink" Target="https://www.england.nhs.uk/2025/12/nhs-maternity-signal-system-will-spot-and-stop-emerging-safety-concerns/" TargetMode="External" Id="R72e514c1796d4854" /><Relationship Type="http://schemas.openxmlformats.org/officeDocument/2006/relationships/hyperlink" Target="https://libguides.coventry.ac.uk/c.php?g=712032&amp;p=5151424" TargetMode="External" Id="Rf494dfb8ad90425e" /><Relationship Type="http://schemas.openxmlformats.org/officeDocument/2006/relationships/hyperlink" Target="https://hmicfrs.justiceinspectorates.gov.uk/publication-html/safeguarding-how-effective-is-the-national-crime-agency-at-protecting-vulnerable-people/" TargetMode="External" Id="R8eba84a189c3440a" /><Relationship Type="http://schemas.openxmlformats.org/officeDocument/2006/relationships/hyperlink" Target="https://hmicfrs.justiceinspectorates.gov.uk/publication-html/evaluation-national-child-protection-full-research-report/" TargetMode="External" Id="Rdfb62b31c66b4c19" /><Relationship Type="http://schemas.openxmlformats.org/officeDocument/2006/relationships/hyperlink" Target="https://assets-hmicfrs.justiceinspectorates.gov.uk/uploads/in-harms-way.pdf" TargetMode="External" Id="R8bf621d2bd1f460e" /><Relationship Type="http://schemas.openxmlformats.org/officeDocument/2006/relationships/hyperlink" Target="https://hmicfrs.justiceinspectorates.gov.uk/publication-html/police-performance-getting-a-grip/" TargetMode="External" Id="R0e99183ab40e48b5" /><Relationship Type="http://schemas.openxmlformats.org/officeDocument/2006/relationships/hyperlink" Target="https://www.legislation.gov.uk/ukpga/1998/42/contents" TargetMode="External" Id="R5d274b7e29d0449e" /><Relationship Type="http://schemas.openxmlformats.org/officeDocument/2006/relationships/hyperlink" Target="https://assets.publishing.service.gov.uk/media/698c9c312f683cc788c287ae/Protecting_all_vulnerable_babies_better.pdf" TargetMode="External" Id="Raf60a869359d415f" /><Relationship Type="http://schemas.openxmlformats.org/officeDocument/2006/relationships/hyperlink" Target="https://www.npcc.police.uk/SysSiteAssets/media/downloads/publications/publications-log/local-policing-coordination-committee/national-strategy-for-the-policing-of-children-young-people.pdf" TargetMode="External" Id="Rbb29750f2f4d45a6" /><Relationship Type="http://schemas.openxmlformats.org/officeDocument/2006/relationships/hyperlink" Target="https://www.england.nhs.uk/wp-content/uploads/2015/07/safeguarding-children-young-people-adults-at-risk-saaf.pdf" TargetMode="External" Id="Rb0c44659392541f9" /><Relationship Type="http://schemas.openxmlformats.org/officeDocument/2006/relationships/hyperlink" Target="https://www.nhs.uk/nhs-services/mental-health-services/where-to-get-urgent-help-for-mental-health/" TargetMode="External" Id="Rf5ebd2a783ef4dfa" /><Relationship Type="http://schemas.openxmlformats.org/officeDocument/2006/relationships/hyperlink" Target="https://www.england.nhs.uk/long-read/safeguarding-children-young-people-and-adults-at-risk-in-the-nhs/" TargetMode="External" Id="Rf884cbdf4c9d4eb3" /><Relationship Type="http://schemas.openxmlformats.org/officeDocument/2006/relationships/hyperlink" Target="https://learning.nspcc.org.uk/child-protection-system/children-the-law" TargetMode="External" Id="Rfc45a641efa744ed" /><Relationship Type="http://schemas.openxmlformats.org/officeDocument/2006/relationships/hyperlink" Target="https://learning.nspcc.org.uk/case-reviews/recently-published-case-reviews" TargetMode="External" Id="Rd3da266978a64c00" /><Relationship Type="http://schemas.openxmlformats.org/officeDocument/2006/relationships/hyperlink" Target="https://learning.nspcc.org.uk/research-resources/2026/summary-csprp-review-baby-victoria-marten" TargetMode="External" Id="Rd2d8d69bb65e4270" /><Relationship Type="http://schemas.openxmlformats.org/officeDocument/2006/relationships/hyperlink" Target="https://www.bhscp.org.uk/2026/02/16/national-review-calls-for-urgent-action-to-protect-vulnerable-unborn-babies-and-infants/" TargetMode="External" Id="R3ca3043251394b42" /><Relationship Type="http://schemas.openxmlformats.org/officeDocument/2006/relationships/hyperlink" Target="https://questions-statements.parliament.uk/written-statements/detail/2026-02-12/hlws1335" TargetMode="External" Id="Rbe748d8dde7744e8" /><Relationship Type="http://schemas.openxmlformats.org/officeDocument/2006/relationships/hyperlink" Target="https://www.researchinpractice.org.uk/all/news-views/2026/february/recommendations-from-the-national-review-following-the-death-of-baby-m/" TargetMode="External" Id="Rdd26befe48c04850" /><Relationship Type="http://schemas.openxmlformats.org/officeDocument/2006/relationships/hyperlink" Target="https://safeguarding.wales/en/chi-i/chi-i-c2/c2-p10/" TargetMode="External" Id="R32c1967969064873" /><Relationship Type="http://schemas.openxmlformats.org/officeDocument/2006/relationships/hyperlink" Target="https://proceduresonline.com/trixcms2/media/17853/tx418-unborn-babies-safeguarding-and-planning-v2-jan23.pdf" TargetMode="External" Id="R00c3b2434262459c" /><Relationship Type="http://schemas.openxmlformats.org/officeDocument/2006/relationships/hyperlink" Target="https://www.eif.org.uk/how-to-make-it-work/identifying-risk" TargetMode="External" Id="R60d6465f4b6e40b0" /><Relationship Type="http://schemas.openxmlformats.org/officeDocument/2006/relationships/hyperlink" Target="https://www.tommys.org/pregnancy-information/being-pregnant/domestic-abuse-and-pregnancy" TargetMode="External" Id="Rb7df71e5ad044f08" /><Relationship Type="http://schemas.openxmlformats.org/officeDocument/2006/relationships/hyperlink" Target="https://www.tommys.org/pregnancy-information/planning-a-pregnancy/planning-a-pregnancy-and-mental-illness/drug-use-and-mental-illness" TargetMode="External" Id="Re352e79a6bf44504" /><Relationship Type="http://schemas.openxmlformats.org/officeDocument/2006/relationships/hyperlink" Target="https://www.gov.uk/government/publications/babies-children-and-young-peoples-experiences-of-domestic-abuse/victims-in-their-own-right-babies-children-and-young-peoples-experiences-of-domestic-abuse-accessible" TargetMode="External" Id="Rd18dbb9ec4a941ed" /><Relationship Type="http://schemas.openxmlformats.org/officeDocument/2006/relationships/hyperlink" Target="https://www.wscp.org.uk/wp-content/uploads/2024/11/multi_agency_pre_birth_guidance.pdf" TargetMode="External" Id="Rd072d77b583146c8" /><Relationship Type="http://schemas.openxmlformats.org/officeDocument/2006/relationships/hyperlink" Target="https://www.gov.wales/well-being-of-future-generations-wales" TargetMode="External" Id="Rf4148e554ebd476c" /><Relationship Type="http://schemas.openxmlformats.org/officeDocument/2006/relationships/hyperlink" Target="https://assets.publishing.service.gov.uk/media/5a823e3c40f0b6230269b9a7/Childhood_neglect_and_abuse_comparing_placement_options.pdf" TargetMode="External" Id="Rfb4f873813f84d0c" /><Relationship Type="http://schemas.openxmlformats.org/officeDocument/2006/relationships/hyperlink" Target="https://womensaid.org.uk/information-support/what-is-domestic-abuse/the-impact-of-domestic-abuse/" TargetMode="External" Id="R412d55f15e2542d9" /><Relationship Type="http://schemas.openxmlformats.org/officeDocument/2006/relationships/hyperlink" Target="https://assets.publishing.service.gov.uk/media/69c2c4ce380a2a73a7cf9df4/Working_together_to_safeguard_children_2026.pdf" TargetMode="External" Id="R83f7a7f1c4de4f53" /><Relationship Type="http://schemas.microsoft.com/office/2020/10/relationships/intelligence" Target="/word/intelligence2.xml" Id="Rf0e4a430d7e44a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Child (2402706)</dc:creator>
  <keywords/>
  <dc:description/>
  <lastModifiedBy>Erin Child (2402706)</lastModifiedBy>
  <revision>2</revision>
  <dcterms:created xsi:type="dcterms:W3CDTF">2026-10-01T09:39:32.6980907Z</dcterms:created>
  <dcterms:modified xsi:type="dcterms:W3CDTF">2026-10-01T09:54:58.3436336Z</dcterms:modified>
</coreProperties>
</file>