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39"/>
        <w:gridCol w:w="10524"/>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472910B" w:rsidR="00B61C72" w:rsidRDefault="003325CD" w:rsidP="00565E06">
            <w:pPr>
              <w:rPr>
                <w:sz w:val="28"/>
                <w:szCs w:val="28"/>
              </w:rPr>
            </w:pPr>
            <w:r>
              <w:rPr>
                <w:sz w:val="28"/>
                <w:szCs w:val="28"/>
              </w:rPr>
              <w:t>Journal article</w:t>
            </w:r>
            <w:r w:rsidR="009102D9">
              <w:rPr>
                <w:sz w:val="28"/>
                <w:szCs w:val="28"/>
              </w:rPr>
              <w:t xml:space="preserve">. This </w:t>
            </w:r>
            <w:r>
              <w:rPr>
                <w:sz w:val="28"/>
                <w:szCs w:val="28"/>
              </w:rPr>
              <w:t>article</w:t>
            </w:r>
            <w:r w:rsidR="009102D9">
              <w:rPr>
                <w:sz w:val="28"/>
                <w:szCs w:val="28"/>
              </w:rPr>
              <w:t xml:space="preserve"> is appropriate as it explains the employability skills or business graduates in the workplace.</w:t>
            </w:r>
          </w:p>
        </w:tc>
        <w:tc>
          <w:tcPr>
            <w:tcW w:w="7860" w:type="dxa"/>
          </w:tcPr>
          <w:p w14:paraId="53B34447" w14:textId="77777777" w:rsidR="006067BA" w:rsidRPr="00FA59DD" w:rsidRDefault="006067BA" w:rsidP="000A1AD2">
            <w:pPr>
              <w:jc w:val="center"/>
              <w:rPr>
                <w:sz w:val="16"/>
                <w:szCs w:val="16"/>
              </w:rPr>
            </w:pPr>
          </w:p>
          <w:p w14:paraId="6F895CEC" w14:textId="60899F59" w:rsidR="00D5429C" w:rsidRPr="009102D9" w:rsidRDefault="009102D9" w:rsidP="000A1AD2">
            <w:pPr>
              <w:jc w:val="center"/>
              <w:rPr>
                <w:sz w:val="16"/>
                <w:szCs w:val="16"/>
              </w:rPr>
            </w:pPr>
            <w:r w:rsidRPr="009102D9">
              <w:rPr>
                <w:sz w:val="16"/>
                <w:szCs w:val="16"/>
              </w:rPr>
              <w:t>https://librarysearch.uwtsd.ac.uk/permalink/44WHELF_UWTSD/oc9jb5/cdi_doaj_primary_oai_doaj_org_article_2fcd3a7b3b3b4b3dae8350f58af054b4</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60715F64" w:rsidR="0065388A" w:rsidRDefault="009102D9" w:rsidP="00565E06">
            <w:pPr>
              <w:jc w:val="center"/>
              <w:rPr>
                <w:sz w:val="28"/>
                <w:szCs w:val="28"/>
              </w:rPr>
            </w:pPr>
            <w:r>
              <w:rPr>
                <w:sz w:val="28"/>
                <w:szCs w:val="28"/>
              </w:rPr>
              <w:t>University online library</w:t>
            </w:r>
          </w:p>
        </w:tc>
        <w:tc>
          <w:tcPr>
            <w:tcW w:w="2104" w:type="dxa"/>
          </w:tcPr>
          <w:p w14:paraId="1BC1B255" w14:textId="2A7A3333" w:rsidR="006067BA" w:rsidRPr="00555FDE" w:rsidRDefault="009102D9" w:rsidP="000A1AD2">
            <w:pPr>
              <w:jc w:val="center"/>
              <w:rPr>
                <w:b/>
                <w:bCs/>
                <w:sz w:val="28"/>
                <w:szCs w:val="28"/>
              </w:rPr>
            </w:pPr>
            <w:r w:rsidRPr="009102D9">
              <w:rPr>
                <w:b/>
                <w:bCs/>
                <w:sz w:val="28"/>
                <w:szCs w:val="28"/>
              </w:rPr>
              <w:t>employability skills AND business graduates AND modern workplace</w:t>
            </w:r>
          </w:p>
        </w:tc>
      </w:tr>
      <w:tr w:rsidR="006067BA" w14:paraId="03EAE282" w14:textId="70E325E4" w:rsidTr="00EC65A1">
        <w:trPr>
          <w:trHeight w:val="85"/>
        </w:trPr>
        <w:tc>
          <w:tcPr>
            <w:tcW w:w="2205" w:type="dxa"/>
          </w:tcPr>
          <w:p w14:paraId="4777939F" w14:textId="30469595" w:rsidR="006067BA" w:rsidRDefault="003325CD" w:rsidP="006067BA">
            <w:pPr>
              <w:rPr>
                <w:sz w:val="28"/>
                <w:szCs w:val="28"/>
              </w:rPr>
            </w:pPr>
            <w:r>
              <w:rPr>
                <w:sz w:val="28"/>
                <w:szCs w:val="28"/>
              </w:rPr>
              <w:lastRenderedPageBreak/>
              <w:t>Website, this website explains what skills employers expect from business graduates.</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2DCA258B" w:rsidR="00D5429C" w:rsidRDefault="003325CD" w:rsidP="000A1AD2">
            <w:pPr>
              <w:jc w:val="center"/>
              <w:rPr>
                <w:sz w:val="28"/>
                <w:szCs w:val="28"/>
              </w:rPr>
            </w:pPr>
            <w:r w:rsidRPr="003325CD">
              <w:rPr>
                <w:sz w:val="28"/>
                <w:szCs w:val="28"/>
              </w:rPr>
              <w:t>https://globalbanking.ac.uk/blog/what-skills-do-employers-expect-from-business-graduates-in-2026/</w:t>
            </w:r>
          </w:p>
          <w:p w14:paraId="51670D42" w14:textId="77777777" w:rsidR="00D5429C" w:rsidRDefault="00D5429C" w:rsidP="000A1AD2">
            <w:pPr>
              <w:jc w:val="center"/>
              <w:rPr>
                <w:sz w:val="28"/>
                <w:szCs w:val="28"/>
              </w:rPr>
            </w:pPr>
          </w:p>
        </w:tc>
        <w:tc>
          <w:tcPr>
            <w:tcW w:w="2857" w:type="dxa"/>
          </w:tcPr>
          <w:p w14:paraId="7974764A" w14:textId="04D6DAE4" w:rsidR="006067BA" w:rsidRDefault="003325CD" w:rsidP="000A1AD2">
            <w:pPr>
              <w:jc w:val="center"/>
              <w:rPr>
                <w:sz w:val="28"/>
                <w:szCs w:val="28"/>
              </w:rPr>
            </w:pPr>
            <w:r>
              <w:rPr>
                <w:sz w:val="28"/>
                <w:szCs w:val="28"/>
              </w:rPr>
              <w:t>google</w:t>
            </w:r>
          </w:p>
        </w:tc>
        <w:tc>
          <w:tcPr>
            <w:tcW w:w="2104" w:type="dxa"/>
          </w:tcPr>
          <w:p w14:paraId="0F78E1E8" w14:textId="77777777" w:rsidR="003325CD" w:rsidRPr="00D5429C" w:rsidRDefault="003325CD" w:rsidP="003325CD">
            <w:pPr>
              <w:jc w:val="center"/>
              <w:rPr>
                <w:i/>
                <w:iCs/>
                <w:sz w:val="28"/>
                <w:szCs w:val="28"/>
              </w:rPr>
            </w:pPr>
            <w:r w:rsidRPr="00D5429C">
              <w:rPr>
                <w:i/>
                <w:iCs/>
                <w:sz w:val="28"/>
                <w:szCs w:val="28"/>
              </w:rPr>
              <w:t>“What employability skills do business graduates need to succeed in the modern workplace?”</w:t>
            </w:r>
          </w:p>
          <w:p w14:paraId="553192D0" w14:textId="5F7F0E6B" w:rsidR="006067BA" w:rsidRDefault="003325CD" w:rsidP="000A1AD2">
            <w:pPr>
              <w:jc w:val="center"/>
              <w:rPr>
                <w:sz w:val="28"/>
                <w:szCs w:val="28"/>
              </w:rPr>
            </w:pPr>
            <w:r>
              <w:rPr>
                <w:sz w:val="28"/>
                <w:szCs w:val="28"/>
              </w:rPr>
              <w:t>website</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0BE02AD" w:rsidR="000A1AD2" w:rsidRDefault="009102D9" w:rsidP="000A1AD2">
            <w:r>
              <w:t>The timeliness of the info is between 2020 - 2021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AFA756B" w:rsidR="000A1AD2" w:rsidRDefault="009102D9" w:rsidP="000A1AD2">
            <w:r>
              <w:t>It covers employability skills that match workplace requirements and foster employability</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09AD5F8E" w14:textId="77777777" w:rsidR="000A1AD2" w:rsidRDefault="009102D9" w:rsidP="000A1AD2">
            <w:r>
              <w:t>City University of Hong Kong, Kowloon tong, Hong Kong</w:t>
            </w:r>
          </w:p>
          <w:p w14:paraId="79E38961" w14:textId="77777777" w:rsidR="009102D9" w:rsidRDefault="009102D9" w:rsidP="000A1AD2"/>
          <w:p w14:paraId="424DC713" w14:textId="77777777" w:rsidR="009102D9" w:rsidRDefault="009102D9" w:rsidP="000A1AD2">
            <w:r>
              <w:t>Peggy M.L. Ng</w:t>
            </w:r>
          </w:p>
          <w:p w14:paraId="47F1D549" w14:textId="77777777" w:rsidR="009102D9" w:rsidRDefault="009102D9" w:rsidP="000A1AD2">
            <w:r>
              <w:t>Jason K.Y. Chan</w:t>
            </w:r>
          </w:p>
          <w:p w14:paraId="21435E88" w14:textId="77777777" w:rsidR="009102D9" w:rsidRDefault="009102D9" w:rsidP="000A1AD2">
            <w:r>
              <w:t>Tai Ming Wut</w:t>
            </w:r>
          </w:p>
          <w:p w14:paraId="193D7D3C" w14:textId="77777777" w:rsidR="009102D9" w:rsidRDefault="009102D9" w:rsidP="000A1AD2">
            <w:r>
              <w:t>Man Fung Lo</w:t>
            </w:r>
          </w:p>
          <w:p w14:paraId="646DB8F2" w14:textId="5E5A03B2" w:rsidR="009102D9" w:rsidRDefault="009102D9" w:rsidP="000A1AD2">
            <w:r>
              <w:t>Irene Szeto</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BF6EA14" w:rsidR="000A1AD2" w:rsidRDefault="00F57A44" w:rsidP="000A1AD2">
            <w:r>
              <w:t xml:space="preserve">The accuracy of this paper is shown based om </w:t>
            </w:r>
            <w:r w:rsidR="003325CD">
              <w:t>empirical</w:t>
            </w:r>
            <w:r>
              <w:t xml:space="preserve"> findings</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2C31EB3" w:rsidR="000A1AD2" w:rsidRDefault="00F57A44" w:rsidP="000A1AD2">
            <w:r>
              <w:t>The purpose of this paper is to develop a conceptual model to examine key employability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1CEBAD96" w:rsidR="00770C4C" w:rsidRDefault="00770C4C" w:rsidP="00AA6457">
      <w:pPr>
        <w:spacing w:after="0" w:line="360" w:lineRule="auto"/>
        <w:rPr>
          <w:rFonts w:asciiTheme="minorBidi" w:hAnsiTheme="minorBidi"/>
        </w:rPr>
      </w:pPr>
      <w:r>
        <w:rPr>
          <w:rFonts w:asciiTheme="minorBidi" w:hAnsiTheme="minorBidi"/>
        </w:rPr>
        <w:t xml:space="preserve">Strength of the Source: </w:t>
      </w:r>
      <w:r w:rsidR="00F57A44">
        <w:rPr>
          <w:rFonts w:asciiTheme="minorBidi" w:hAnsiTheme="minorBidi"/>
        </w:rPr>
        <w:t>the strength of this source is that it includes a basic table to show as a visual aid to data as well as percentages and has a clear explanation or the subject.</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545957A7" w:rsidR="00770C4C" w:rsidRPr="00770C4C" w:rsidRDefault="00F57A44" w:rsidP="00770C4C">
      <w:pPr>
        <w:spacing w:after="0" w:line="360" w:lineRule="auto"/>
        <w:rPr>
          <w:rFonts w:asciiTheme="minorBidi" w:hAnsiTheme="minorBidi"/>
        </w:rPr>
      </w:pPr>
      <w:r>
        <w:rPr>
          <w:rFonts w:asciiTheme="minorBidi" w:hAnsiTheme="minorBidi"/>
        </w:rPr>
        <w:t>The weakness of the source is that the date relevance is no longer ambiguous and is missing certain key perspectives</w:t>
      </w:r>
      <w:r w:rsidR="003325CD">
        <w:rPr>
          <w:rFonts w:asciiTheme="minorBidi" w:hAnsiTheme="minorBidi"/>
        </w:rPr>
        <w:t xml:space="preserve"> as well as bias opinions.</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511E7" w14:textId="77777777" w:rsidR="0017668E" w:rsidRDefault="0017668E" w:rsidP="00770C4C">
      <w:pPr>
        <w:spacing w:after="0" w:line="240" w:lineRule="auto"/>
      </w:pPr>
      <w:r>
        <w:separator/>
      </w:r>
    </w:p>
  </w:endnote>
  <w:endnote w:type="continuationSeparator" w:id="0">
    <w:p w14:paraId="662BE1CA" w14:textId="77777777" w:rsidR="0017668E" w:rsidRDefault="0017668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F6DBA" w14:textId="77777777" w:rsidR="0017668E" w:rsidRDefault="0017668E" w:rsidP="00770C4C">
      <w:pPr>
        <w:spacing w:after="0" w:line="240" w:lineRule="auto"/>
      </w:pPr>
      <w:r>
        <w:separator/>
      </w:r>
    </w:p>
  </w:footnote>
  <w:footnote w:type="continuationSeparator" w:id="0">
    <w:p w14:paraId="41860C2D" w14:textId="77777777" w:rsidR="0017668E" w:rsidRDefault="0017668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7668E"/>
    <w:rsid w:val="00294F6C"/>
    <w:rsid w:val="00295D18"/>
    <w:rsid w:val="002C3316"/>
    <w:rsid w:val="002C6C88"/>
    <w:rsid w:val="002E4841"/>
    <w:rsid w:val="003325CD"/>
    <w:rsid w:val="0037429E"/>
    <w:rsid w:val="00394C23"/>
    <w:rsid w:val="005001A9"/>
    <w:rsid w:val="00507891"/>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02D9"/>
    <w:rsid w:val="00917796"/>
    <w:rsid w:val="0092562F"/>
    <w:rsid w:val="00980C62"/>
    <w:rsid w:val="00995682"/>
    <w:rsid w:val="00A01DD6"/>
    <w:rsid w:val="00A54EEA"/>
    <w:rsid w:val="00AA6457"/>
    <w:rsid w:val="00AE675F"/>
    <w:rsid w:val="00B4551C"/>
    <w:rsid w:val="00B51F0A"/>
    <w:rsid w:val="00B61C72"/>
    <w:rsid w:val="00B94AD9"/>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57A44"/>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431</Words>
  <Characters>2461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Shanaya Kareem (2436365)</cp:lastModifiedBy>
  <cp:revision>2</cp:revision>
  <dcterms:created xsi:type="dcterms:W3CDTF">2026-10-21T10:50:00Z</dcterms:created>
  <dcterms:modified xsi:type="dcterms:W3CDTF">2026-10-21T10:50:00Z</dcterms:modified>
</cp:coreProperties>
</file>