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3520C" w:rsidRDefault="0093520C" w:rsidP="0093520C">
      <w:pPr>
        <w:pStyle w:val="Title"/>
        <w:jc w:val="right"/>
        <w:rPr>
          <w:sz w:val="96"/>
        </w:rPr>
      </w:pPr>
    </w:p>
    <w:p w:rsidR="001D20ED" w:rsidRDefault="0093520C" w:rsidP="0093520C">
      <w:pPr>
        <w:pStyle w:val="Title"/>
        <w:jc w:val="right"/>
        <w:rPr>
          <w:sz w:val="96"/>
        </w:rPr>
      </w:pPr>
      <w:r w:rsidRPr="0093520C">
        <w:rPr>
          <w:sz w:val="96"/>
        </w:rPr>
        <w:t xml:space="preserve">Web Services and </w:t>
      </w:r>
      <w:r>
        <w:rPr>
          <w:sz w:val="96"/>
        </w:rPr>
        <w:t xml:space="preserve">Web </w:t>
      </w:r>
      <w:r w:rsidRPr="0093520C">
        <w:rPr>
          <w:sz w:val="96"/>
        </w:rPr>
        <w:t>Development</w:t>
      </w:r>
    </w:p>
    <w:p w:rsidR="0093520C" w:rsidRDefault="0093520C" w:rsidP="0093520C">
      <w:pPr>
        <w:jc w:val="right"/>
      </w:pPr>
    </w:p>
    <w:p w:rsidR="00723ABB" w:rsidRDefault="00723ABB" w:rsidP="00723ABB">
      <w:pPr>
        <w:jc w:val="right"/>
      </w:pPr>
    </w:p>
    <w:p w:rsidR="0093520C" w:rsidRPr="00C116BB" w:rsidRDefault="0093520C" w:rsidP="00723ABB">
      <w:pPr>
        <w:jc w:val="both"/>
        <w:rPr>
          <w:b/>
        </w:rPr>
      </w:pPr>
      <w:r w:rsidRPr="00C116BB">
        <w:rPr>
          <w:b/>
        </w:rPr>
        <w:t>Abstract</w:t>
      </w:r>
    </w:p>
    <w:p w:rsidR="0093520C" w:rsidRDefault="0093520C" w:rsidP="00723ABB">
      <w:pPr>
        <w:jc w:val="both"/>
      </w:pPr>
      <w:r>
        <w:t>To develop and deploy a web-based REST application that permits users to bid on automatically generated licence plates</w:t>
      </w:r>
      <w:r w:rsidR="00723ABB">
        <w:t xml:space="preserve">: Whilst providing a systematic understanding of web application processes and technologies. </w:t>
      </w:r>
    </w:p>
    <w:p w:rsidR="00312F6E" w:rsidRDefault="00312F6E" w:rsidP="00723ABB">
      <w:pPr>
        <w:jc w:val="both"/>
      </w:pPr>
    </w:p>
    <w:p w:rsidR="00312F6E" w:rsidRDefault="00312F6E" w:rsidP="00723ABB">
      <w:pPr>
        <w:jc w:val="both"/>
      </w:pPr>
    </w:p>
    <w:p w:rsidR="00312F6E" w:rsidRDefault="00312F6E" w:rsidP="00723ABB">
      <w:pPr>
        <w:jc w:val="both"/>
      </w:pPr>
    </w:p>
    <w:p w:rsidR="00312F6E" w:rsidRDefault="00312F6E" w:rsidP="00723ABB">
      <w:pPr>
        <w:jc w:val="both"/>
      </w:pPr>
    </w:p>
    <w:p w:rsidR="00312F6E" w:rsidRDefault="00312F6E" w:rsidP="00723ABB">
      <w:pPr>
        <w:jc w:val="both"/>
      </w:pPr>
    </w:p>
    <w:p w:rsidR="00312F6E" w:rsidRDefault="00312F6E" w:rsidP="00723ABB">
      <w:pPr>
        <w:jc w:val="both"/>
      </w:pPr>
    </w:p>
    <w:p w:rsidR="00312F6E" w:rsidRDefault="00312F6E" w:rsidP="00723ABB">
      <w:pPr>
        <w:jc w:val="both"/>
      </w:pPr>
    </w:p>
    <w:p w:rsidR="00312F6E" w:rsidRDefault="00312F6E" w:rsidP="00723ABB">
      <w:pPr>
        <w:jc w:val="both"/>
      </w:pPr>
    </w:p>
    <w:p w:rsidR="00312F6E" w:rsidRDefault="00312F6E" w:rsidP="00723ABB">
      <w:pPr>
        <w:jc w:val="both"/>
      </w:pPr>
    </w:p>
    <w:p w:rsidR="00312F6E" w:rsidRDefault="00312F6E" w:rsidP="00723ABB">
      <w:pPr>
        <w:jc w:val="both"/>
      </w:pPr>
    </w:p>
    <w:p w:rsidR="00312F6E" w:rsidRDefault="00312F6E" w:rsidP="00312F6E">
      <w:pPr>
        <w:jc w:val="right"/>
      </w:pPr>
      <w:r w:rsidRPr="000C0EA5">
        <w:rPr>
          <w:b/>
        </w:rPr>
        <w:t>By:</w:t>
      </w:r>
      <w:r>
        <w:t xml:space="preserve"> Kadmin Van Vuuren</w:t>
      </w:r>
    </w:p>
    <w:p w:rsidR="00312F6E" w:rsidRDefault="0051631B" w:rsidP="00312F6E">
      <w:pPr>
        <w:jc w:val="right"/>
      </w:pPr>
      <w:r w:rsidRPr="000C0EA5">
        <w:rPr>
          <w:b/>
        </w:rPr>
        <w:t>MSc Software Engineering</w:t>
      </w:r>
      <w:r>
        <w:t xml:space="preserve"> DVLA</w:t>
      </w:r>
    </w:p>
    <w:p w:rsidR="00723ABB" w:rsidRDefault="00723ABB" w:rsidP="00723ABB">
      <w:pPr>
        <w:jc w:val="both"/>
      </w:pPr>
    </w:p>
    <w:p w:rsidR="00723ABB" w:rsidRDefault="00723ABB">
      <w:r>
        <w:br w:type="page"/>
      </w:r>
    </w:p>
    <w:p w:rsidR="007B4B5B" w:rsidRDefault="007B4B5B" w:rsidP="007B4B5B">
      <w:pPr>
        <w:pStyle w:val="Heading1"/>
        <w:rPr>
          <w:b/>
          <w:sz w:val="52"/>
        </w:rPr>
      </w:pPr>
      <w:bookmarkStart w:id="0" w:name="_Toc8128058"/>
      <w:r w:rsidRPr="007B4B5B">
        <w:rPr>
          <w:b/>
          <w:sz w:val="52"/>
        </w:rPr>
        <w:lastRenderedPageBreak/>
        <w:t>Table of Contents</w:t>
      </w:r>
      <w:bookmarkEnd w:id="0"/>
    </w:p>
    <w:p w:rsidR="007B4B5B" w:rsidRPr="007B4B5B" w:rsidRDefault="007B4B5B" w:rsidP="007B4B5B"/>
    <w:p w:rsidR="00FE2674" w:rsidRDefault="00723ABB">
      <w:pPr>
        <w:pStyle w:val="TOC1"/>
        <w:tabs>
          <w:tab w:val="right" w:leader="underscore" w:pos="9016"/>
        </w:tabs>
        <w:rPr>
          <w:rFonts w:eastAsiaTheme="minorEastAsia"/>
          <w:noProof/>
          <w:lang w:eastAsia="en-GB"/>
        </w:rPr>
      </w:pPr>
      <w:r>
        <w:fldChar w:fldCharType="begin"/>
      </w:r>
      <w:r>
        <w:instrText xml:space="preserve"> TOC \o "1-3" \u </w:instrText>
      </w:r>
      <w:r>
        <w:fldChar w:fldCharType="separate"/>
      </w:r>
      <w:r w:rsidR="00FE2674" w:rsidRPr="00D963E0">
        <w:rPr>
          <w:b/>
          <w:noProof/>
        </w:rPr>
        <w:t>Table of Contents</w:t>
      </w:r>
      <w:r w:rsidR="00FE2674">
        <w:rPr>
          <w:noProof/>
        </w:rPr>
        <w:tab/>
      </w:r>
      <w:r w:rsidR="00FE2674">
        <w:rPr>
          <w:noProof/>
        </w:rPr>
        <w:fldChar w:fldCharType="begin"/>
      </w:r>
      <w:r w:rsidR="00FE2674">
        <w:rPr>
          <w:noProof/>
        </w:rPr>
        <w:instrText xml:space="preserve"> PAGEREF _Toc8128058 \h </w:instrText>
      </w:r>
      <w:r w:rsidR="00FE2674">
        <w:rPr>
          <w:noProof/>
        </w:rPr>
      </w:r>
      <w:r w:rsidR="00FE2674">
        <w:rPr>
          <w:noProof/>
        </w:rPr>
        <w:fldChar w:fldCharType="separate"/>
      </w:r>
      <w:r w:rsidR="00FE2674">
        <w:rPr>
          <w:noProof/>
        </w:rPr>
        <w:t>2</w:t>
      </w:r>
      <w:r w:rsidR="00FE2674">
        <w:rPr>
          <w:noProof/>
        </w:rPr>
        <w:fldChar w:fldCharType="end"/>
      </w:r>
    </w:p>
    <w:p w:rsidR="00FE2674" w:rsidRDefault="00FE2674">
      <w:pPr>
        <w:pStyle w:val="TOC1"/>
        <w:tabs>
          <w:tab w:val="right" w:leader="underscore" w:pos="9016"/>
        </w:tabs>
        <w:rPr>
          <w:rFonts w:eastAsiaTheme="minorEastAsia"/>
          <w:noProof/>
          <w:lang w:eastAsia="en-GB"/>
        </w:rPr>
      </w:pPr>
      <w:r w:rsidRPr="00D963E0">
        <w:rPr>
          <w:b/>
          <w:noProof/>
        </w:rPr>
        <w:t>Table of Figures</w:t>
      </w:r>
      <w:r>
        <w:rPr>
          <w:noProof/>
        </w:rPr>
        <w:tab/>
      </w:r>
      <w:r>
        <w:rPr>
          <w:noProof/>
        </w:rPr>
        <w:fldChar w:fldCharType="begin"/>
      </w:r>
      <w:r>
        <w:rPr>
          <w:noProof/>
        </w:rPr>
        <w:instrText xml:space="preserve"> PAGEREF _Toc8128059 \h </w:instrText>
      </w:r>
      <w:r>
        <w:rPr>
          <w:noProof/>
        </w:rPr>
      </w:r>
      <w:r>
        <w:rPr>
          <w:noProof/>
        </w:rPr>
        <w:fldChar w:fldCharType="separate"/>
      </w:r>
      <w:r>
        <w:rPr>
          <w:noProof/>
        </w:rPr>
        <w:t>3</w:t>
      </w:r>
      <w:r>
        <w:rPr>
          <w:noProof/>
        </w:rPr>
        <w:fldChar w:fldCharType="end"/>
      </w:r>
    </w:p>
    <w:p w:rsidR="00FE2674" w:rsidRDefault="00FE2674">
      <w:pPr>
        <w:pStyle w:val="TOC1"/>
        <w:tabs>
          <w:tab w:val="right" w:leader="underscore" w:pos="9016"/>
        </w:tabs>
        <w:rPr>
          <w:rFonts w:eastAsiaTheme="minorEastAsia"/>
          <w:noProof/>
          <w:lang w:eastAsia="en-GB"/>
        </w:rPr>
      </w:pPr>
      <w:r w:rsidRPr="00D963E0">
        <w:rPr>
          <w:b/>
          <w:noProof/>
        </w:rPr>
        <w:t>Introduction</w:t>
      </w:r>
      <w:r>
        <w:rPr>
          <w:noProof/>
        </w:rPr>
        <w:tab/>
      </w:r>
      <w:r>
        <w:rPr>
          <w:noProof/>
        </w:rPr>
        <w:fldChar w:fldCharType="begin"/>
      </w:r>
      <w:r>
        <w:rPr>
          <w:noProof/>
        </w:rPr>
        <w:instrText xml:space="preserve"> PAGEREF _Toc8128060 \h </w:instrText>
      </w:r>
      <w:r>
        <w:rPr>
          <w:noProof/>
        </w:rPr>
      </w:r>
      <w:r>
        <w:rPr>
          <w:noProof/>
        </w:rPr>
        <w:fldChar w:fldCharType="separate"/>
      </w:r>
      <w:r>
        <w:rPr>
          <w:noProof/>
        </w:rPr>
        <w:t>4</w:t>
      </w:r>
      <w:r>
        <w:rPr>
          <w:noProof/>
        </w:rPr>
        <w:fldChar w:fldCharType="end"/>
      </w:r>
    </w:p>
    <w:p w:rsidR="00FE2674" w:rsidRDefault="00FE2674">
      <w:pPr>
        <w:pStyle w:val="TOC1"/>
        <w:tabs>
          <w:tab w:val="left" w:pos="440"/>
          <w:tab w:val="right" w:leader="underscore" w:pos="9016"/>
        </w:tabs>
        <w:rPr>
          <w:rFonts w:eastAsiaTheme="minorEastAsia"/>
          <w:noProof/>
          <w:lang w:eastAsia="en-GB"/>
        </w:rPr>
      </w:pPr>
      <w:r w:rsidRPr="00D963E0">
        <w:rPr>
          <w:b/>
          <w:noProof/>
        </w:rPr>
        <w:t>1.</w:t>
      </w:r>
      <w:r>
        <w:rPr>
          <w:rFonts w:eastAsiaTheme="minorEastAsia"/>
          <w:noProof/>
          <w:lang w:eastAsia="en-GB"/>
        </w:rPr>
        <w:tab/>
      </w:r>
      <w:r w:rsidRPr="00D963E0">
        <w:rPr>
          <w:b/>
          <w:noProof/>
        </w:rPr>
        <w:t>Chapter One</w:t>
      </w:r>
      <w:r>
        <w:rPr>
          <w:noProof/>
        </w:rPr>
        <w:tab/>
      </w:r>
      <w:r>
        <w:rPr>
          <w:noProof/>
        </w:rPr>
        <w:fldChar w:fldCharType="begin"/>
      </w:r>
      <w:r>
        <w:rPr>
          <w:noProof/>
        </w:rPr>
        <w:instrText xml:space="preserve"> PAGEREF _Toc8128061 \h </w:instrText>
      </w:r>
      <w:r>
        <w:rPr>
          <w:noProof/>
        </w:rPr>
      </w:r>
      <w:r>
        <w:rPr>
          <w:noProof/>
        </w:rPr>
        <w:fldChar w:fldCharType="separate"/>
      </w:r>
      <w:r>
        <w:rPr>
          <w:noProof/>
        </w:rPr>
        <w:t>5</w:t>
      </w:r>
      <w:r>
        <w:rPr>
          <w:noProof/>
        </w:rPr>
        <w:fldChar w:fldCharType="end"/>
      </w:r>
    </w:p>
    <w:p w:rsidR="00FE2674" w:rsidRDefault="00FE2674">
      <w:pPr>
        <w:pStyle w:val="TOC1"/>
        <w:tabs>
          <w:tab w:val="left" w:pos="660"/>
          <w:tab w:val="right" w:leader="underscore" w:pos="9016"/>
        </w:tabs>
        <w:rPr>
          <w:rFonts w:eastAsiaTheme="minorEastAsia"/>
          <w:noProof/>
          <w:lang w:eastAsia="en-GB"/>
        </w:rPr>
      </w:pPr>
      <w:r w:rsidRPr="00D963E0">
        <w:rPr>
          <w:b/>
          <w:noProof/>
        </w:rPr>
        <w:t>1.1</w:t>
      </w:r>
      <w:r>
        <w:rPr>
          <w:rFonts w:eastAsiaTheme="minorEastAsia"/>
          <w:noProof/>
          <w:lang w:eastAsia="en-GB"/>
        </w:rPr>
        <w:tab/>
      </w:r>
      <w:r w:rsidRPr="00D963E0">
        <w:rPr>
          <w:b/>
          <w:noProof/>
        </w:rPr>
        <w:t>REST &amp; Spring Boot</w:t>
      </w:r>
      <w:r>
        <w:rPr>
          <w:noProof/>
        </w:rPr>
        <w:tab/>
      </w:r>
      <w:r>
        <w:rPr>
          <w:noProof/>
        </w:rPr>
        <w:fldChar w:fldCharType="begin"/>
      </w:r>
      <w:r>
        <w:rPr>
          <w:noProof/>
        </w:rPr>
        <w:instrText xml:space="preserve"> PAGEREF _Toc8128062 \h </w:instrText>
      </w:r>
      <w:r>
        <w:rPr>
          <w:noProof/>
        </w:rPr>
      </w:r>
      <w:r>
        <w:rPr>
          <w:noProof/>
        </w:rPr>
        <w:fldChar w:fldCharType="separate"/>
      </w:r>
      <w:r>
        <w:rPr>
          <w:noProof/>
        </w:rPr>
        <w:t>5</w:t>
      </w:r>
      <w:r>
        <w:rPr>
          <w:noProof/>
        </w:rPr>
        <w:fldChar w:fldCharType="end"/>
      </w:r>
    </w:p>
    <w:p w:rsidR="00FE2674" w:rsidRDefault="00FE2674">
      <w:pPr>
        <w:pStyle w:val="TOC1"/>
        <w:tabs>
          <w:tab w:val="left" w:pos="660"/>
          <w:tab w:val="right" w:leader="underscore" w:pos="9016"/>
        </w:tabs>
        <w:rPr>
          <w:rFonts w:eastAsiaTheme="minorEastAsia"/>
          <w:noProof/>
          <w:lang w:eastAsia="en-GB"/>
        </w:rPr>
      </w:pPr>
      <w:r w:rsidRPr="00D963E0">
        <w:rPr>
          <w:b/>
          <w:noProof/>
        </w:rPr>
        <w:t>1.2</w:t>
      </w:r>
      <w:r>
        <w:rPr>
          <w:rFonts w:eastAsiaTheme="minorEastAsia"/>
          <w:noProof/>
          <w:lang w:eastAsia="en-GB"/>
        </w:rPr>
        <w:tab/>
      </w:r>
      <w:r w:rsidRPr="00D963E0">
        <w:rPr>
          <w:b/>
          <w:noProof/>
        </w:rPr>
        <w:t>REST &amp; Spring Boot Application</w:t>
      </w:r>
      <w:r>
        <w:rPr>
          <w:noProof/>
        </w:rPr>
        <w:tab/>
      </w:r>
      <w:r>
        <w:rPr>
          <w:noProof/>
        </w:rPr>
        <w:fldChar w:fldCharType="begin"/>
      </w:r>
      <w:r>
        <w:rPr>
          <w:noProof/>
        </w:rPr>
        <w:instrText xml:space="preserve"> PAGEREF _Toc8128063 \h </w:instrText>
      </w:r>
      <w:r>
        <w:rPr>
          <w:noProof/>
        </w:rPr>
      </w:r>
      <w:r>
        <w:rPr>
          <w:noProof/>
        </w:rPr>
        <w:fldChar w:fldCharType="separate"/>
      </w:r>
      <w:r>
        <w:rPr>
          <w:noProof/>
        </w:rPr>
        <w:t>5</w:t>
      </w:r>
      <w:r>
        <w:rPr>
          <w:noProof/>
        </w:rPr>
        <w:fldChar w:fldCharType="end"/>
      </w:r>
    </w:p>
    <w:p w:rsidR="00FE2674" w:rsidRDefault="00FE2674">
      <w:pPr>
        <w:pStyle w:val="TOC1"/>
        <w:tabs>
          <w:tab w:val="left" w:pos="880"/>
          <w:tab w:val="right" w:leader="underscore" w:pos="9016"/>
        </w:tabs>
        <w:rPr>
          <w:rFonts w:eastAsiaTheme="minorEastAsia"/>
          <w:noProof/>
          <w:lang w:eastAsia="en-GB"/>
        </w:rPr>
      </w:pPr>
      <w:r w:rsidRPr="00D963E0">
        <w:rPr>
          <w:b/>
          <w:noProof/>
        </w:rPr>
        <w:t>1.2.1</w:t>
      </w:r>
      <w:r>
        <w:rPr>
          <w:rFonts w:eastAsiaTheme="minorEastAsia"/>
          <w:noProof/>
          <w:lang w:eastAsia="en-GB"/>
        </w:rPr>
        <w:tab/>
      </w:r>
      <w:r w:rsidRPr="00D963E0">
        <w:rPr>
          <w:b/>
          <w:noProof/>
        </w:rPr>
        <w:t>REST &amp; Spring Boot Application</w:t>
      </w:r>
      <w:r>
        <w:rPr>
          <w:noProof/>
        </w:rPr>
        <w:t xml:space="preserve"> | Home</w:t>
      </w:r>
      <w:r>
        <w:rPr>
          <w:noProof/>
        </w:rPr>
        <w:tab/>
      </w:r>
      <w:r>
        <w:rPr>
          <w:noProof/>
        </w:rPr>
        <w:fldChar w:fldCharType="begin"/>
      </w:r>
      <w:r>
        <w:rPr>
          <w:noProof/>
        </w:rPr>
        <w:instrText xml:space="preserve"> PAGEREF _Toc8128064 \h </w:instrText>
      </w:r>
      <w:r>
        <w:rPr>
          <w:noProof/>
        </w:rPr>
      </w:r>
      <w:r>
        <w:rPr>
          <w:noProof/>
        </w:rPr>
        <w:fldChar w:fldCharType="separate"/>
      </w:r>
      <w:r>
        <w:rPr>
          <w:noProof/>
        </w:rPr>
        <w:t>5</w:t>
      </w:r>
      <w:r>
        <w:rPr>
          <w:noProof/>
        </w:rPr>
        <w:fldChar w:fldCharType="end"/>
      </w:r>
    </w:p>
    <w:p w:rsidR="00FE2674" w:rsidRDefault="00FE2674">
      <w:pPr>
        <w:pStyle w:val="TOC1"/>
        <w:tabs>
          <w:tab w:val="left" w:pos="880"/>
          <w:tab w:val="right" w:leader="underscore" w:pos="9016"/>
        </w:tabs>
        <w:rPr>
          <w:rFonts w:eastAsiaTheme="minorEastAsia"/>
          <w:noProof/>
          <w:lang w:eastAsia="en-GB"/>
        </w:rPr>
      </w:pPr>
      <w:r w:rsidRPr="00D963E0">
        <w:rPr>
          <w:b/>
          <w:noProof/>
        </w:rPr>
        <w:t>1.2.2</w:t>
      </w:r>
      <w:r>
        <w:rPr>
          <w:rFonts w:eastAsiaTheme="minorEastAsia"/>
          <w:noProof/>
          <w:lang w:eastAsia="en-GB"/>
        </w:rPr>
        <w:tab/>
      </w:r>
      <w:r w:rsidRPr="00D963E0">
        <w:rPr>
          <w:b/>
          <w:noProof/>
        </w:rPr>
        <w:t>REST &amp; Spring Boot Application</w:t>
      </w:r>
      <w:r>
        <w:rPr>
          <w:noProof/>
        </w:rPr>
        <w:t xml:space="preserve"> | Auctions</w:t>
      </w:r>
      <w:r>
        <w:rPr>
          <w:noProof/>
        </w:rPr>
        <w:tab/>
      </w:r>
      <w:r>
        <w:rPr>
          <w:noProof/>
        </w:rPr>
        <w:fldChar w:fldCharType="begin"/>
      </w:r>
      <w:r>
        <w:rPr>
          <w:noProof/>
        </w:rPr>
        <w:instrText xml:space="preserve"> PAGEREF _Toc8128065 \h </w:instrText>
      </w:r>
      <w:r>
        <w:rPr>
          <w:noProof/>
        </w:rPr>
      </w:r>
      <w:r>
        <w:rPr>
          <w:noProof/>
        </w:rPr>
        <w:fldChar w:fldCharType="separate"/>
      </w:r>
      <w:r>
        <w:rPr>
          <w:noProof/>
        </w:rPr>
        <w:t>6</w:t>
      </w:r>
      <w:r>
        <w:rPr>
          <w:noProof/>
        </w:rPr>
        <w:fldChar w:fldCharType="end"/>
      </w:r>
    </w:p>
    <w:p w:rsidR="00FE2674" w:rsidRDefault="00FE2674">
      <w:pPr>
        <w:pStyle w:val="TOC1"/>
        <w:tabs>
          <w:tab w:val="left" w:pos="880"/>
          <w:tab w:val="right" w:leader="underscore" w:pos="9016"/>
        </w:tabs>
        <w:rPr>
          <w:rFonts w:eastAsiaTheme="minorEastAsia"/>
          <w:noProof/>
          <w:lang w:eastAsia="en-GB"/>
        </w:rPr>
      </w:pPr>
      <w:r w:rsidRPr="00D963E0">
        <w:rPr>
          <w:b/>
          <w:noProof/>
        </w:rPr>
        <w:t>1.2.3</w:t>
      </w:r>
      <w:r>
        <w:rPr>
          <w:rFonts w:eastAsiaTheme="minorEastAsia"/>
          <w:noProof/>
          <w:lang w:eastAsia="en-GB"/>
        </w:rPr>
        <w:tab/>
      </w:r>
      <w:r w:rsidRPr="00D963E0">
        <w:rPr>
          <w:b/>
          <w:noProof/>
        </w:rPr>
        <w:t>REST &amp; Spring Boot Application</w:t>
      </w:r>
      <w:r>
        <w:rPr>
          <w:noProof/>
        </w:rPr>
        <w:t xml:space="preserve"> | Account</w:t>
      </w:r>
      <w:r>
        <w:rPr>
          <w:noProof/>
        </w:rPr>
        <w:tab/>
      </w:r>
      <w:r>
        <w:rPr>
          <w:noProof/>
        </w:rPr>
        <w:fldChar w:fldCharType="begin"/>
      </w:r>
      <w:r>
        <w:rPr>
          <w:noProof/>
        </w:rPr>
        <w:instrText xml:space="preserve"> PAGEREF _Toc8128066 \h </w:instrText>
      </w:r>
      <w:r>
        <w:rPr>
          <w:noProof/>
        </w:rPr>
      </w:r>
      <w:r>
        <w:rPr>
          <w:noProof/>
        </w:rPr>
        <w:fldChar w:fldCharType="separate"/>
      </w:r>
      <w:r>
        <w:rPr>
          <w:noProof/>
        </w:rPr>
        <w:t>6</w:t>
      </w:r>
      <w:r>
        <w:rPr>
          <w:noProof/>
        </w:rPr>
        <w:fldChar w:fldCharType="end"/>
      </w:r>
    </w:p>
    <w:p w:rsidR="00FE2674" w:rsidRDefault="00FE2674">
      <w:pPr>
        <w:pStyle w:val="TOC1"/>
        <w:tabs>
          <w:tab w:val="left" w:pos="880"/>
          <w:tab w:val="right" w:leader="underscore" w:pos="9016"/>
        </w:tabs>
        <w:rPr>
          <w:rFonts w:eastAsiaTheme="minorEastAsia"/>
          <w:noProof/>
          <w:lang w:eastAsia="en-GB"/>
        </w:rPr>
      </w:pPr>
      <w:r w:rsidRPr="00D963E0">
        <w:rPr>
          <w:b/>
          <w:noProof/>
        </w:rPr>
        <w:t>1.2.4</w:t>
      </w:r>
      <w:r>
        <w:rPr>
          <w:rFonts w:eastAsiaTheme="minorEastAsia"/>
          <w:noProof/>
          <w:lang w:eastAsia="en-GB"/>
        </w:rPr>
        <w:tab/>
      </w:r>
      <w:r w:rsidRPr="00D963E0">
        <w:rPr>
          <w:b/>
          <w:noProof/>
        </w:rPr>
        <w:t>REST &amp; Spring Boot Application</w:t>
      </w:r>
      <w:r>
        <w:rPr>
          <w:noProof/>
        </w:rPr>
        <w:t xml:space="preserve"> | Login</w:t>
      </w:r>
      <w:r>
        <w:rPr>
          <w:noProof/>
        </w:rPr>
        <w:tab/>
      </w:r>
      <w:r>
        <w:rPr>
          <w:noProof/>
        </w:rPr>
        <w:fldChar w:fldCharType="begin"/>
      </w:r>
      <w:r>
        <w:rPr>
          <w:noProof/>
        </w:rPr>
        <w:instrText xml:space="preserve"> PAGEREF _Toc8128067 \h </w:instrText>
      </w:r>
      <w:r>
        <w:rPr>
          <w:noProof/>
        </w:rPr>
      </w:r>
      <w:r>
        <w:rPr>
          <w:noProof/>
        </w:rPr>
        <w:fldChar w:fldCharType="separate"/>
      </w:r>
      <w:r>
        <w:rPr>
          <w:noProof/>
        </w:rPr>
        <w:t>7</w:t>
      </w:r>
      <w:r>
        <w:rPr>
          <w:noProof/>
        </w:rPr>
        <w:fldChar w:fldCharType="end"/>
      </w:r>
    </w:p>
    <w:p w:rsidR="00FE2674" w:rsidRDefault="00FE2674">
      <w:pPr>
        <w:pStyle w:val="TOC1"/>
        <w:tabs>
          <w:tab w:val="left" w:pos="880"/>
          <w:tab w:val="right" w:leader="underscore" w:pos="9016"/>
        </w:tabs>
        <w:rPr>
          <w:rFonts w:eastAsiaTheme="minorEastAsia"/>
          <w:noProof/>
          <w:lang w:eastAsia="en-GB"/>
        </w:rPr>
      </w:pPr>
      <w:r w:rsidRPr="00D963E0">
        <w:rPr>
          <w:b/>
          <w:noProof/>
        </w:rPr>
        <w:t>1.2.5</w:t>
      </w:r>
      <w:r>
        <w:rPr>
          <w:rFonts w:eastAsiaTheme="minorEastAsia"/>
          <w:noProof/>
          <w:lang w:eastAsia="en-GB"/>
        </w:rPr>
        <w:tab/>
      </w:r>
      <w:r w:rsidRPr="00D963E0">
        <w:rPr>
          <w:b/>
          <w:noProof/>
        </w:rPr>
        <w:t>REST &amp; Spring Boot Application</w:t>
      </w:r>
      <w:r>
        <w:rPr>
          <w:noProof/>
        </w:rPr>
        <w:t xml:space="preserve"> | Active Auctions</w:t>
      </w:r>
      <w:r>
        <w:rPr>
          <w:noProof/>
        </w:rPr>
        <w:tab/>
      </w:r>
      <w:r>
        <w:rPr>
          <w:noProof/>
        </w:rPr>
        <w:fldChar w:fldCharType="begin"/>
      </w:r>
      <w:r>
        <w:rPr>
          <w:noProof/>
        </w:rPr>
        <w:instrText xml:space="preserve"> PAGEREF _Toc8128068 \h </w:instrText>
      </w:r>
      <w:r>
        <w:rPr>
          <w:noProof/>
        </w:rPr>
      </w:r>
      <w:r>
        <w:rPr>
          <w:noProof/>
        </w:rPr>
        <w:fldChar w:fldCharType="separate"/>
      </w:r>
      <w:r>
        <w:rPr>
          <w:noProof/>
        </w:rPr>
        <w:t>7</w:t>
      </w:r>
      <w:r>
        <w:rPr>
          <w:noProof/>
        </w:rPr>
        <w:fldChar w:fldCharType="end"/>
      </w:r>
    </w:p>
    <w:p w:rsidR="00FE2674" w:rsidRDefault="00FE2674">
      <w:pPr>
        <w:pStyle w:val="TOC1"/>
        <w:tabs>
          <w:tab w:val="left" w:pos="880"/>
          <w:tab w:val="right" w:leader="underscore" w:pos="9016"/>
        </w:tabs>
        <w:rPr>
          <w:rFonts w:eastAsiaTheme="minorEastAsia"/>
          <w:noProof/>
          <w:lang w:eastAsia="en-GB"/>
        </w:rPr>
      </w:pPr>
      <w:r w:rsidRPr="00D963E0">
        <w:rPr>
          <w:b/>
          <w:noProof/>
        </w:rPr>
        <w:t>1.2.6</w:t>
      </w:r>
      <w:r>
        <w:rPr>
          <w:rFonts w:eastAsiaTheme="minorEastAsia"/>
          <w:noProof/>
          <w:lang w:eastAsia="en-GB"/>
        </w:rPr>
        <w:tab/>
      </w:r>
      <w:r w:rsidRPr="00D963E0">
        <w:rPr>
          <w:b/>
          <w:noProof/>
        </w:rPr>
        <w:t>REST &amp; Spring Boot Application</w:t>
      </w:r>
      <w:r>
        <w:rPr>
          <w:noProof/>
        </w:rPr>
        <w:t xml:space="preserve"> | Admin</w:t>
      </w:r>
      <w:r>
        <w:rPr>
          <w:noProof/>
        </w:rPr>
        <w:tab/>
      </w:r>
      <w:r>
        <w:rPr>
          <w:noProof/>
        </w:rPr>
        <w:fldChar w:fldCharType="begin"/>
      </w:r>
      <w:r>
        <w:rPr>
          <w:noProof/>
        </w:rPr>
        <w:instrText xml:space="preserve"> PAGEREF _Toc8128069 \h </w:instrText>
      </w:r>
      <w:r>
        <w:rPr>
          <w:noProof/>
        </w:rPr>
      </w:r>
      <w:r>
        <w:rPr>
          <w:noProof/>
        </w:rPr>
        <w:fldChar w:fldCharType="separate"/>
      </w:r>
      <w:r>
        <w:rPr>
          <w:noProof/>
        </w:rPr>
        <w:t>8</w:t>
      </w:r>
      <w:r>
        <w:rPr>
          <w:noProof/>
        </w:rPr>
        <w:fldChar w:fldCharType="end"/>
      </w:r>
    </w:p>
    <w:p w:rsidR="00FE2674" w:rsidRDefault="00FE2674">
      <w:pPr>
        <w:pStyle w:val="TOC1"/>
        <w:tabs>
          <w:tab w:val="left" w:pos="660"/>
          <w:tab w:val="right" w:leader="underscore" w:pos="9016"/>
        </w:tabs>
        <w:rPr>
          <w:rFonts w:eastAsiaTheme="minorEastAsia"/>
          <w:noProof/>
          <w:lang w:eastAsia="en-GB"/>
        </w:rPr>
      </w:pPr>
      <w:r w:rsidRPr="00D963E0">
        <w:rPr>
          <w:b/>
          <w:noProof/>
        </w:rPr>
        <w:t>1.3</w:t>
      </w:r>
      <w:r>
        <w:rPr>
          <w:rFonts w:eastAsiaTheme="minorEastAsia"/>
          <w:noProof/>
          <w:lang w:eastAsia="en-GB"/>
        </w:rPr>
        <w:tab/>
      </w:r>
      <w:r w:rsidRPr="00D963E0">
        <w:rPr>
          <w:b/>
          <w:noProof/>
        </w:rPr>
        <w:t>REST &amp; Spring Boot Application Data Model</w:t>
      </w:r>
      <w:r>
        <w:rPr>
          <w:noProof/>
        </w:rPr>
        <w:tab/>
      </w:r>
      <w:r>
        <w:rPr>
          <w:noProof/>
        </w:rPr>
        <w:fldChar w:fldCharType="begin"/>
      </w:r>
      <w:r>
        <w:rPr>
          <w:noProof/>
        </w:rPr>
        <w:instrText xml:space="preserve"> PAGEREF _Toc8128070 \h </w:instrText>
      </w:r>
      <w:r>
        <w:rPr>
          <w:noProof/>
        </w:rPr>
      </w:r>
      <w:r>
        <w:rPr>
          <w:noProof/>
        </w:rPr>
        <w:fldChar w:fldCharType="separate"/>
      </w:r>
      <w:r>
        <w:rPr>
          <w:noProof/>
        </w:rPr>
        <w:t>8</w:t>
      </w:r>
      <w:r>
        <w:rPr>
          <w:noProof/>
        </w:rPr>
        <w:fldChar w:fldCharType="end"/>
      </w:r>
    </w:p>
    <w:p w:rsidR="00FE2674" w:rsidRDefault="00FE2674">
      <w:pPr>
        <w:pStyle w:val="TOC1"/>
        <w:tabs>
          <w:tab w:val="left" w:pos="440"/>
          <w:tab w:val="right" w:leader="underscore" w:pos="9016"/>
        </w:tabs>
        <w:rPr>
          <w:rFonts w:eastAsiaTheme="minorEastAsia"/>
          <w:noProof/>
          <w:lang w:eastAsia="en-GB"/>
        </w:rPr>
      </w:pPr>
      <w:r w:rsidRPr="00D963E0">
        <w:rPr>
          <w:b/>
          <w:noProof/>
        </w:rPr>
        <w:t>2.</w:t>
      </w:r>
      <w:r>
        <w:rPr>
          <w:rFonts w:eastAsiaTheme="minorEastAsia"/>
          <w:noProof/>
          <w:lang w:eastAsia="en-GB"/>
        </w:rPr>
        <w:tab/>
      </w:r>
      <w:r w:rsidRPr="00D963E0">
        <w:rPr>
          <w:b/>
          <w:noProof/>
        </w:rPr>
        <w:t>Chapter Two</w:t>
      </w:r>
      <w:r>
        <w:rPr>
          <w:noProof/>
        </w:rPr>
        <w:tab/>
      </w:r>
      <w:r>
        <w:rPr>
          <w:noProof/>
        </w:rPr>
        <w:fldChar w:fldCharType="begin"/>
      </w:r>
      <w:r>
        <w:rPr>
          <w:noProof/>
        </w:rPr>
        <w:instrText xml:space="preserve"> PAGEREF _Toc8128071 \h </w:instrText>
      </w:r>
      <w:r>
        <w:rPr>
          <w:noProof/>
        </w:rPr>
      </w:r>
      <w:r>
        <w:rPr>
          <w:noProof/>
        </w:rPr>
        <w:fldChar w:fldCharType="separate"/>
      </w:r>
      <w:r>
        <w:rPr>
          <w:noProof/>
        </w:rPr>
        <w:t>9</w:t>
      </w:r>
      <w:r>
        <w:rPr>
          <w:noProof/>
        </w:rPr>
        <w:fldChar w:fldCharType="end"/>
      </w:r>
    </w:p>
    <w:p w:rsidR="00FE2674" w:rsidRDefault="00FE2674">
      <w:pPr>
        <w:pStyle w:val="TOC1"/>
        <w:tabs>
          <w:tab w:val="left" w:pos="660"/>
          <w:tab w:val="right" w:leader="underscore" w:pos="9016"/>
        </w:tabs>
        <w:rPr>
          <w:rFonts w:eastAsiaTheme="minorEastAsia"/>
          <w:noProof/>
          <w:lang w:eastAsia="en-GB"/>
        </w:rPr>
      </w:pPr>
      <w:r w:rsidRPr="00D963E0">
        <w:rPr>
          <w:b/>
          <w:noProof/>
        </w:rPr>
        <w:t>2.1</w:t>
      </w:r>
      <w:r>
        <w:rPr>
          <w:rFonts w:eastAsiaTheme="minorEastAsia"/>
          <w:noProof/>
          <w:lang w:eastAsia="en-GB"/>
        </w:rPr>
        <w:tab/>
      </w:r>
      <w:r w:rsidRPr="00D963E0">
        <w:rPr>
          <w:b/>
          <w:noProof/>
        </w:rPr>
        <w:t>REST Best Practice</w:t>
      </w:r>
      <w:r>
        <w:rPr>
          <w:noProof/>
        </w:rPr>
        <w:tab/>
      </w:r>
      <w:r>
        <w:rPr>
          <w:noProof/>
        </w:rPr>
        <w:fldChar w:fldCharType="begin"/>
      </w:r>
      <w:r>
        <w:rPr>
          <w:noProof/>
        </w:rPr>
        <w:instrText xml:space="preserve"> PAGEREF _Toc8128072 \h </w:instrText>
      </w:r>
      <w:r>
        <w:rPr>
          <w:noProof/>
        </w:rPr>
      </w:r>
      <w:r>
        <w:rPr>
          <w:noProof/>
        </w:rPr>
        <w:fldChar w:fldCharType="separate"/>
      </w:r>
      <w:r>
        <w:rPr>
          <w:noProof/>
        </w:rPr>
        <w:t>9</w:t>
      </w:r>
      <w:r>
        <w:rPr>
          <w:noProof/>
        </w:rPr>
        <w:fldChar w:fldCharType="end"/>
      </w:r>
    </w:p>
    <w:p w:rsidR="00FE2674" w:rsidRDefault="00FE2674">
      <w:pPr>
        <w:pStyle w:val="TOC1"/>
        <w:tabs>
          <w:tab w:val="left" w:pos="880"/>
          <w:tab w:val="right" w:leader="underscore" w:pos="9016"/>
        </w:tabs>
        <w:rPr>
          <w:rFonts w:eastAsiaTheme="minorEastAsia"/>
          <w:noProof/>
          <w:lang w:eastAsia="en-GB"/>
        </w:rPr>
      </w:pPr>
      <w:r w:rsidRPr="00D963E0">
        <w:rPr>
          <w:b/>
          <w:noProof/>
        </w:rPr>
        <w:t>2.1.1</w:t>
      </w:r>
      <w:r>
        <w:rPr>
          <w:rFonts w:eastAsiaTheme="minorEastAsia"/>
          <w:noProof/>
          <w:lang w:eastAsia="en-GB"/>
        </w:rPr>
        <w:tab/>
      </w:r>
      <w:r w:rsidRPr="00D963E0">
        <w:rPr>
          <w:b/>
          <w:noProof/>
        </w:rPr>
        <w:t>REST Best Practice</w:t>
      </w:r>
      <w:r>
        <w:rPr>
          <w:noProof/>
        </w:rPr>
        <w:t xml:space="preserve"> | Principles</w:t>
      </w:r>
      <w:r>
        <w:rPr>
          <w:noProof/>
        </w:rPr>
        <w:tab/>
      </w:r>
      <w:r>
        <w:rPr>
          <w:noProof/>
        </w:rPr>
        <w:fldChar w:fldCharType="begin"/>
      </w:r>
      <w:r>
        <w:rPr>
          <w:noProof/>
        </w:rPr>
        <w:instrText xml:space="preserve"> PAGEREF _Toc8128073 \h </w:instrText>
      </w:r>
      <w:r>
        <w:rPr>
          <w:noProof/>
        </w:rPr>
      </w:r>
      <w:r>
        <w:rPr>
          <w:noProof/>
        </w:rPr>
        <w:fldChar w:fldCharType="separate"/>
      </w:r>
      <w:r>
        <w:rPr>
          <w:noProof/>
        </w:rPr>
        <w:t>9</w:t>
      </w:r>
      <w:r>
        <w:rPr>
          <w:noProof/>
        </w:rPr>
        <w:fldChar w:fldCharType="end"/>
      </w:r>
    </w:p>
    <w:p w:rsidR="00FE2674" w:rsidRDefault="00FE2674">
      <w:pPr>
        <w:pStyle w:val="TOC1"/>
        <w:tabs>
          <w:tab w:val="left" w:pos="880"/>
          <w:tab w:val="right" w:leader="underscore" w:pos="9016"/>
        </w:tabs>
        <w:rPr>
          <w:rFonts w:eastAsiaTheme="minorEastAsia"/>
          <w:noProof/>
          <w:lang w:eastAsia="en-GB"/>
        </w:rPr>
      </w:pPr>
      <w:r w:rsidRPr="00D963E0">
        <w:rPr>
          <w:b/>
          <w:noProof/>
        </w:rPr>
        <w:t>2.1.2</w:t>
      </w:r>
      <w:r>
        <w:rPr>
          <w:rFonts w:eastAsiaTheme="minorEastAsia"/>
          <w:noProof/>
          <w:lang w:eastAsia="en-GB"/>
        </w:rPr>
        <w:tab/>
      </w:r>
      <w:r w:rsidRPr="00D963E0">
        <w:rPr>
          <w:b/>
          <w:noProof/>
        </w:rPr>
        <w:t>REST Best Practice</w:t>
      </w:r>
      <w:r>
        <w:rPr>
          <w:noProof/>
        </w:rPr>
        <w:t xml:space="preserve"> | Spring</w:t>
      </w:r>
      <w:r>
        <w:rPr>
          <w:noProof/>
        </w:rPr>
        <w:tab/>
      </w:r>
      <w:r>
        <w:rPr>
          <w:noProof/>
        </w:rPr>
        <w:fldChar w:fldCharType="begin"/>
      </w:r>
      <w:r>
        <w:rPr>
          <w:noProof/>
        </w:rPr>
        <w:instrText xml:space="preserve"> PAGEREF _Toc8128074 \h </w:instrText>
      </w:r>
      <w:r>
        <w:rPr>
          <w:noProof/>
        </w:rPr>
      </w:r>
      <w:r>
        <w:rPr>
          <w:noProof/>
        </w:rPr>
        <w:fldChar w:fldCharType="separate"/>
      </w:r>
      <w:r>
        <w:rPr>
          <w:noProof/>
        </w:rPr>
        <w:t>10</w:t>
      </w:r>
      <w:r>
        <w:rPr>
          <w:noProof/>
        </w:rPr>
        <w:fldChar w:fldCharType="end"/>
      </w:r>
    </w:p>
    <w:p w:rsidR="00FE2674" w:rsidRDefault="00FE2674">
      <w:pPr>
        <w:pStyle w:val="TOC1"/>
        <w:tabs>
          <w:tab w:val="left" w:pos="880"/>
          <w:tab w:val="right" w:leader="underscore" w:pos="9016"/>
        </w:tabs>
        <w:rPr>
          <w:rFonts w:eastAsiaTheme="minorEastAsia"/>
          <w:noProof/>
          <w:lang w:eastAsia="en-GB"/>
        </w:rPr>
      </w:pPr>
      <w:r w:rsidRPr="00D963E0">
        <w:rPr>
          <w:b/>
          <w:noProof/>
        </w:rPr>
        <w:t>2.1.3</w:t>
      </w:r>
      <w:r>
        <w:rPr>
          <w:rFonts w:eastAsiaTheme="minorEastAsia"/>
          <w:noProof/>
          <w:lang w:eastAsia="en-GB"/>
        </w:rPr>
        <w:tab/>
      </w:r>
      <w:r w:rsidRPr="00D963E0">
        <w:rPr>
          <w:b/>
          <w:noProof/>
        </w:rPr>
        <w:t>REST Best Practice</w:t>
      </w:r>
      <w:r>
        <w:rPr>
          <w:noProof/>
        </w:rPr>
        <w:t xml:space="preserve"> | Implementing REST</w:t>
      </w:r>
      <w:r>
        <w:rPr>
          <w:noProof/>
        </w:rPr>
        <w:tab/>
      </w:r>
      <w:r>
        <w:rPr>
          <w:noProof/>
        </w:rPr>
        <w:fldChar w:fldCharType="begin"/>
      </w:r>
      <w:r>
        <w:rPr>
          <w:noProof/>
        </w:rPr>
        <w:instrText xml:space="preserve"> PAGEREF _Toc8128075 \h </w:instrText>
      </w:r>
      <w:r>
        <w:rPr>
          <w:noProof/>
        </w:rPr>
      </w:r>
      <w:r>
        <w:rPr>
          <w:noProof/>
        </w:rPr>
        <w:fldChar w:fldCharType="separate"/>
      </w:r>
      <w:r>
        <w:rPr>
          <w:noProof/>
        </w:rPr>
        <w:t>10</w:t>
      </w:r>
      <w:r>
        <w:rPr>
          <w:noProof/>
        </w:rPr>
        <w:fldChar w:fldCharType="end"/>
      </w:r>
    </w:p>
    <w:p w:rsidR="00FE2674" w:rsidRDefault="00FE2674">
      <w:pPr>
        <w:pStyle w:val="TOC1"/>
        <w:tabs>
          <w:tab w:val="left" w:pos="440"/>
          <w:tab w:val="right" w:leader="underscore" w:pos="9016"/>
        </w:tabs>
        <w:rPr>
          <w:rFonts w:eastAsiaTheme="minorEastAsia"/>
          <w:noProof/>
          <w:lang w:eastAsia="en-GB"/>
        </w:rPr>
      </w:pPr>
      <w:r w:rsidRPr="00D963E0">
        <w:rPr>
          <w:b/>
          <w:noProof/>
        </w:rPr>
        <w:t>3.</w:t>
      </w:r>
      <w:r>
        <w:rPr>
          <w:rFonts w:eastAsiaTheme="minorEastAsia"/>
          <w:noProof/>
          <w:lang w:eastAsia="en-GB"/>
        </w:rPr>
        <w:tab/>
      </w:r>
      <w:r w:rsidRPr="00D963E0">
        <w:rPr>
          <w:b/>
          <w:noProof/>
        </w:rPr>
        <w:t>Chapter Three</w:t>
      </w:r>
      <w:r>
        <w:rPr>
          <w:noProof/>
        </w:rPr>
        <w:tab/>
      </w:r>
      <w:r>
        <w:rPr>
          <w:noProof/>
        </w:rPr>
        <w:fldChar w:fldCharType="begin"/>
      </w:r>
      <w:r>
        <w:rPr>
          <w:noProof/>
        </w:rPr>
        <w:instrText xml:space="preserve"> PAGEREF _Toc8128076 \h </w:instrText>
      </w:r>
      <w:r>
        <w:rPr>
          <w:noProof/>
        </w:rPr>
      </w:r>
      <w:r>
        <w:rPr>
          <w:noProof/>
        </w:rPr>
        <w:fldChar w:fldCharType="separate"/>
      </w:r>
      <w:r>
        <w:rPr>
          <w:noProof/>
        </w:rPr>
        <w:t>14</w:t>
      </w:r>
      <w:r>
        <w:rPr>
          <w:noProof/>
        </w:rPr>
        <w:fldChar w:fldCharType="end"/>
      </w:r>
    </w:p>
    <w:p w:rsidR="00FE2674" w:rsidRDefault="00FE2674">
      <w:pPr>
        <w:pStyle w:val="TOC1"/>
        <w:tabs>
          <w:tab w:val="left" w:pos="660"/>
          <w:tab w:val="right" w:leader="underscore" w:pos="9016"/>
        </w:tabs>
        <w:rPr>
          <w:rFonts w:eastAsiaTheme="minorEastAsia"/>
          <w:noProof/>
          <w:lang w:eastAsia="en-GB"/>
        </w:rPr>
      </w:pPr>
      <w:r w:rsidRPr="00D963E0">
        <w:rPr>
          <w:b/>
          <w:noProof/>
        </w:rPr>
        <w:t>3.1</w:t>
      </w:r>
      <w:r>
        <w:rPr>
          <w:rFonts w:eastAsiaTheme="minorEastAsia"/>
          <w:noProof/>
          <w:lang w:eastAsia="en-GB"/>
        </w:rPr>
        <w:tab/>
      </w:r>
      <w:r w:rsidRPr="00D963E0">
        <w:rPr>
          <w:b/>
          <w:noProof/>
        </w:rPr>
        <w:t>Serverless Technology</w:t>
      </w:r>
      <w:r>
        <w:rPr>
          <w:noProof/>
        </w:rPr>
        <w:tab/>
      </w:r>
      <w:r>
        <w:rPr>
          <w:noProof/>
        </w:rPr>
        <w:fldChar w:fldCharType="begin"/>
      </w:r>
      <w:r>
        <w:rPr>
          <w:noProof/>
        </w:rPr>
        <w:instrText xml:space="preserve"> PAGEREF _Toc8128077 \h </w:instrText>
      </w:r>
      <w:r>
        <w:rPr>
          <w:noProof/>
        </w:rPr>
      </w:r>
      <w:r>
        <w:rPr>
          <w:noProof/>
        </w:rPr>
        <w:fldChar w:fldCharType="separate"/>
      </w:r>
      <w:r>
        <w:rPr>
          <w:noProof/>
        </w:rPr>
        <w:t>14</w:t>
      </w:r>
      <w:r>
        <w:rPr>
          <w:noProof/>
        </w:rPr>
        <w:fldChar w:fldCharType="end"/>
      </w:r>
    </w:p>
    <w:p w:rsidR="00FE2674" w:rsidRDefault="00FE2674">
      <w:pPr>
        <w:pStyle w:val="TOC1"/>
        <w:tabs>
          <w:tab w:val="left" w:pos="660"/>
          <w:tab w:val="right" w:leader="underscore" w:pos="9016"/>
        </w:tabs>
        <w:rPr>
          <w:rFonts w:eastAsiaTheme="minorEastAsia"/>
          <w:noProof/>
          <w:lang w:eastAsia="en-GB"/>
        </w:rPr>
      </w:pPr>
      <w:r w:rsidRPr="00D963E0">
        <w:rPr>
          <w:b/>
          <w:noProof/>
        </w:rPr>
        <w:t>3.2</w:t>
      </w:r>
      <w:r>
        <w:rPr>
          <w:rFonts w:eastAsiaTheme="minorEastAsia"/>
          <w:noProof/>
          <w:lang w:eastAsia="en-GB"/>
        </w:rPr>
        <w:tab/>
      </w:r>
      <w:r w:rsidRPr="00D963E0">
        <w:rPr>
          <w:b/>
          <w:noProof/>
        </w:rPr>
        <w:t>Serverless Technology</w:t>
      </w:r>
      <w:r>
        <w:rPr>
          <w:noProof/>
        </w:rPr>
        <w:tab/>
      </w:r>
      <w:r>
        <w:rPr>
          <w:noProof/>
        </w:rPr>
        <w:fldChar w:fldCharType="begin"/>
      </w:r>
      <w:r>
        <w:rPr>
          <w:noProof/>
        </w:rPr>
        <w:instrText xml:space="preserve"> PAGEREF _Toc8128078 \h </w:instrText>
      </w:r>
      <w:r>
        <w:rPr>
          <w:noProof/>
        </w:rPr>
      </w:r>
      <w:r>
        <w:rPr>
          <w:noProof/>
        </w:rPr>
        <w:fldChar w:fldCharType="separate"/>
      </w:r>
      <w:r>
        <w:rPr>
          <w:noProof/>
        </w:rPr>
        <w:t>15</w:t>
      </w:r>
      <w:r>
        <w:rPr>
          <w:noProof/>
        </w:rPr>
        <w:fldChar w:fldCharType="end"/>
      </w:r>
    </w:p>
    <w:p w:rsidR="00FE2674" w:rsidRDefault="00FE2674">
      <w:pPr>
        <w:pStyle w:val="TOC1"/>
        <w:tabs>
          <w:tab w:val="left" w:pos="660"/>
          <w:tab w:val="right" w:leader="underscore" w:pos="9016"/>
        </w:tabs>
        <w:rPr>
          <w:rFonts w:eastAsiaTheme="minorEastAsia"/>
          <w:noProof/>
          <w:lang w:eastAsia="en-GB"/>
        </w:rPr>
      </w:pPr>
      <w:r w:rsidRPr="00D963E0">
        <w:rPr>
          <w:b/>
          <w:noProof/>
        </w:rPr>
        <w:t>3.3</w:t>
      </w:r>
      <w:r>
        <w:rPr>
          <w:rFonts w:eastAsiaTheme="minorEastAsia"/>
          <w:noProof/>
          <w:lang w:eastAsia="en-GB"/>
        </w:rPr>
        <w:tab/>
      </w:r>
      <w:r w:rsidRPr="00D963E0">
        <w:rPr>
          <w:b/>
          <w:noProof/>
        </w:rPr>
        <w:t>Case Study</w:t>
      </w:r>
      <w:r>
        <w:rPr>
          <w:noProof/>
        </w:rPr>
        <w:tab/>
      </w:r>
      <w:r>
        <w:rPr>
          <w:noProof/>
        </w:rPr>
        <w:fldChar w:fldCharType="begin"/>
      </w:r>
      <w:r>
        <w:rPr>
          <w:noProof/>
        </w:rPr>
        <w:instrText xml:space="preserve"> PAGEREF _Toc8128079 \h </w:instrText>
      </w:r>
      <w:r>
        <w:rPr>
          <w:noProof/>
        </w:rPr>
      </w:r>
      <w:r>
        <w:rPr>
          <w:noProof/>
        </w:rPr>
        <w:fldChar w:fldCharType="separate"/>
      </w:r>
      <w:r>
        <w:rPr>
          <w:noProof/>
        </w:rPr>
        <w:t>16</w:t>
      </w:r>
      <w:r>
        <w:rPr>
          <w:noProof/>
        </w:rPr>
        <w:fldChar w:fldCharType="end"/>
      </w:r>
    </w:p>
    <w:p w:rsidR="00FE2674" w:rsidRDefault="00FE2674">
      <w:pPr>
        <w:pStyle w:val="TOC1"/>
        <w:tabs>
          <w:tab w:val="left" w:pos="660"/>
          <w:tab w:val="right" w:leader="underscore" w:pos="9016"/>
        </w:tabs>
        <w:rPr>
          <w:rFonts w:eastAsiaTheme="minorEastAsia"/>
          <w:noProof/>
          <w:lang w:eastAsia="en-GB"/>
        </w:rPr>
      </w:pPr>
      <w:r w:rsidRPr="00D963E0">
        <w:rPr>
          <w:b/>
          <w:noProof/>
        </w:rPr>
        <w:t>3.4</w:t>
      </w:r>
      <w:r>
        <w:rPr>
          <w:rFonts w:eastAsiaTheme="minorEastAsia"/>
          <w:noProof/>
          <w:lang w:eastAsia="en-GB"/>
        </w:rPr>
        <w:tab/>
      </w:r>
      <w:r w:rsidRPr="00D963E0">
        <w:rPr>
          <w:b/>
          <w:noProof/>
        </w:rPr>
        <w:t>Serverless Drawbacks</w:t>
      </w:r>
      <w:r>
        <w:rPr>
          <w:noProof/>
        </w:rPr>
        <w:tab/>
      </w:r>
      <w:r>
        <w:rPr>
          <w:noProof/>
        </w:rPr>
        <w:fldChar w:fldCharType="begin"/>
      </w:r>
      <w:r>
        <w:rPr>
          <w:noProof/>
        </w:rPr>
        <w:instrText xml:space="preserve"> PAGEREF _Toc8128080 \h </w:instrText>
      </w:r>
      <w:r>
        <w:rPr>
          <w:noProof/>
        </w:rPr>
      </w:r>
      <w:r>
        <w:rPr>
          <w:noProof/>
        </w:rPr>
        <w:fldChar w:fldCharType="separate"/>
      </w:r>
      <w:r>
        <w:rPr>
          <w:noProof/>
        </w:rPr>
        <w:t>16</w:t>
      </w:r>
      <w:r>
        <w:rPr>
          <w:noProof/>
        </w:rPr>
        <w:fldChar w:fldCharType="end"/>
      </w:r>
    </w:p>
    <w:p w:rsidR="00FE2674" w:rsidRDefault="00FE2674">
      <w:pPr>
        <w:pStyle w:val="TOC1"/>
        <w:tabs>
          <w:tab w:val="left" w:pos="660"/>
          <w:tab w:val="right" w:leader="underscore" w:pos="9016"/>
        </w:tabs>
        <w:rPr>
          <w:rFonts w:eastAsiaTheme="minorEastAsia"/>
          <w:noProof/>
          <w:lang w:eastAsia="en-GB"/>
        </w:rPr>
      </w:pPr>
      <w:r w:rsidRPr="00D963E0">
        <w:rPr>
          <w:b/>
          <w:noProof/>
        </w:rPr>
        <w:t>3.5</w:t>
      </w:r>
      <w:r>
        <w:rPr>
          <w:rFonts w:eastAsiaTheme="minorEastAsia"/>
          <w:noProof/>
          <w:lang w:eastAsia="en-GB"/>
        </w:rPr>
        <w:tab/>
      </w:r>
      <w:r w:rsidRPr="00D963E0">
        <w:rPr>
          <w:b/>
          <w:noProof/>
        </w:rPr>
        <w:t>Circuit Breaker Pattern</w:t>
      </w:r>
      <w:r>
        <w:rPr>
          <w:noProof/>
        </w:rPr>
        <w:tab/>
      </w:r>
      <w:r>
        <w:rPr>
          <w:noProof/>
        </w:rPr>
        <w:fldChar w:fldCharType="begin"/>
      </w:r>
      <w:r>
        <w:rPr>
          <w:noProof/>
        </w:rPr>
        <w:instrText xml:space="preserve"> PAGEREF _Toc8128081 \h </w:instrText>
      </w:r>
      <w:r>
        <w:rPr>
          <w:noProof/>
        </w:rPr>
      </w:r>
      <w:r>
        <w:rPr>
          <w:noProof/>
        </w:rPr>
        <w:fldChar w:fldCharType="separate"/>
      </w:r>
      <w:r>
        <w:rPr>
          <w:noProof/>
        </w:rPr>
        <w:t>18</w:t>
      </w:r>
      <w:r>
        <w:rPr>
          <w:noProof/>
        </w:rPr>
        <w:fldChar w:fldCharType="end"/>
      </w:r>
    </w:p>
    <w:p w:rsidR="00FE2674" w:rsidRDefault="00FE2674">
      <w:pPr>
        <w:pStyle w:val="TOC1"/>
        <w:tabs>
          <w:tab w:val="right" w:leader="underscore" w:pos="9016"/>
        </w:tabs>
        <w:rPr>
          <w:rFonts w:eastAsiaTheme="minorEastAsia"/>
          <w:noProof/>
          <w:lang w:eastAsia="en-GB"/>
        </w:rPr>
      </w:pPr>
      <w:r w:rsidRPr="00D963E0">
        <w:rPr>
          <w:b/>
          <w:noProof/>
        </w:rPr>
        <w:t>Conclusion</w:t>
      </w:r>
      <w:r>
        <w:rPr>
          <w:noProof/>
        </w:rPr>
        <w:tab/>
      </w:r>
      <w:r>
        <w:rPr>
          <w:noProof/>
        </w:rPr>
        <w:fldChar w:fldCharType="begin"/>
      </w:r>
      <w:r>
        <w:rPr>
          <w:noProof/>
        </w:rPr>
        <w:instrText xml:space="preserve"> PAGEREF _Toc8128082 \h </w:instrText>
      </w:r>
      <w:r>
        <w:rPr>
          <w:noProof/>
        </w:rPr>
      </w:r>
      <w:r>
        <w:rPr>
          <w:noProof/>
        </w:rPr>
        <w:fldChar w:fldCharType="separate"/>
      </w:r>
      <w:r>
        <w:rPr>
          <w:noProof/>
        </w:rPr>
        <w:t>20</w:t>
      </w:r>
      <w:r>
        <w:rPr>
          <w:noProof/>
        </w:rPr>
        <w:fldChar w:fldCharType="end"/>
      </w:r>
    </w:p>
    <w:p w:rsidR="00FE2674" w:rsidRDefault="00FE2674">
      <w:pPr>
        <w:pStyle w:val="TOC1"/>
        <w:tabs>
          <w:tab w:val="right" w:leader="underscore" w:pos="9016"/>
        </w:tabs>
        <w:rPr>
          <w:rFonts w:eastAsiaTheme="minorEastAsia"/>
          <w:noProof/>
          <w:lang w:eastAsia="en-GB"/>
        </w:rPr>
      </w:pPr>
      <w:r w:rsidRPr="00D963E0">
        <w:rPr>
          <w:b/>
          <w:noProof/>
        </w:rPr>
        <w:t>Reference List</w:t>
      </w:r>
      <w:r>
        <w:rPr>
          <w:noProof/>
        </w:rPr>
        <w:tab/>
      </w:r>
      <w:r>
        <w:rPr>
          <w:noProof/>
        </w:rPr>
        <w:fldChar w:fldCharType="begin"/>
      </w:r>
      <w:r>
        <w:rPr>
          <w:noProof/>
        </w:rPr>
        <w:instrText xml:space="preserve"> PAGEREF _Toc8128083 \h </w:instrText>
      </w:r>
      <w:r>
        <w:rPr>
          <w:noProof/>
        </w:rPr>
      </w:r>
      <w:r>
        <w:rPr>
          <w:noProof/>
        </w:rPr>
        <w:fldChar w:fldCharType="separate"/>
      </w:r>
      <w:r>
        <w:rPr>
          <w:noProof/>
        </w:rPr>
        <w:t>21</w:t>
      </w:r>
      <w:r>
        <w:rPr>
          <w:noProof/>
        </w:rPr>
        <w:fldChar w:fldCharType="end"/>
      </w:r>
    </w:p>
    <w:p w:rsidR="00FE2674" w:rsidRDefault="00FE2674">
      <w:pPr>
        <w:pStyle w:val="TOC1"/>
        <w:tabs>
          <w:tab w:val="right" w:leader="underscore" w:pos="9016"/>
        </w:tabs>
        <w:rPr>
          <w:rFonts w:eastAsiaTheme="minorEastAsia"/>
          <w:noProof/>
          <w:lang w:eastAsia="en-GB"/>
        </w:rPr>
      </w:pPr>
      <w:r w:rsidRPr="00D963E0">
        <w:rPr>
          <w:b/>
          <w:noProof/>
        </w:rPr>
        <w:t>Reading List</w:t>
      </w:r>
      <w:r>
        <w:rPr>
          <w:noProof/>
        </w:rPr>
        <w:tab/>
      </w:r>
      <w:r>
        <w:rPr>
          <w:noProof/>
        </w:rPr>
        <w:fldChar w:fldCharType="begin"/>
      </w:r>
      <w:r>
        <w:rPr>
          <w:noProof/>
        </w:rPr>
        <w:instrText xml:space="preserve"> PAGEREF _Toc8128084 \h </w:instrText>
      </w:r>
      <w:r>
        <w:rPr>
          <w:noProof/>
        </w:rPr>
      </w:r>
      <w:r>
        <w:rPr>
          <w:noProof/>
        </w:rPr>
        <w:fldChar w:fldCharType="separate"/>
      </w:r>
      <w:r>
        <w:rPr>
          <w:noProof/>
        </w:rPr>
        <w:t>22</w:t>
      </w:r>
      <w:r>
        <w:rPr>
          <w:noProof/>
        </w:rPr>
        <w:fldChar w:fldCharType="end"/>
      </w:r>
    </w:p>
    <w:p w:rsidR="00FE2674" w:rsidRDefault="00FE2674">
      <w:pPr>
        <w:pStyle w:val="TOC1"/>
        <w:tabs>
          <w:tab w:val="right" w:leader="underscore" w:pos="9016"/>
        </w:tabs>
        <w:rPr>
          <w:rFonts w:eastAsiaTheme="minorEastAsia"/>
          <w:noProof/>
          <w:lang w:eastAsia="en-GB"/>
        </w:rPr>
      </w:pPr>
      <w:r w:rsidRPr="00D963E0">
        <w:rPr>
          <w:b/>
          <w:noProof/>
        </w:rPr>
        <w:t>Appendix</w:t>
      </w:r>
      <w:r>
        <w:rPr>
          <w:noProof/>
        </w:rPr>
        <w:tab/>
      </w:r>
      <w:r>
        <w:rPr>
          <w:noProof/>
        </w:rPr>
        <w:fldChar w:fldCharType="begin"/>
      </w:r>
      <w:r>
        <w:rPr>
          <w:noProof/>
        </w:rPr>
        <w:instrText xml:space="preserve"> PAGEREF _Toc8128085 \h </w:instrText>
      </w:r>
      <w:r>
        <w:rPr>
          <w:noProof/>
        </w:rPr>
      </w:r>
      <w:r>
        <w:rPr>
          <w:noProof/>
        </w:rPr>
        <w:fldChar w:fldCharType="separate"/>
      </w:r>
      <w:r>
        <w:rPr>
          <w:noProof/>
        </w:rPr>
        <w:t>23</w:t>
      </w:r>
      <w:r>
        <w:rPr>
          <w:noProof/>
        </w:rPr>
        <w:fldChar w:fldCharType="end"/>
      </w:r>
    </w:p>
    <w:p w:rsidR="00723ABB" w:rsidRDefault="00723ABB" w:rsidP="00723ABB">
      <w:pPr>
        <w:jc w:val="both"/>
      </w:pPr>
      <w:r>
        <w:fldChar w:fldCharType="end"/>
      </w:r>
    </w:p>
    <w:p w:rsidR="00A63B02" w:rsidRDefault="00A63B02">
      <w:pPr>
        <w:rPr>
          <w:rFonts w:asciiTheme="majorHAnsi" w:eastAsiaTheme="majorEastAsia" w:hAnsiTheme="majorHAnsi" w:cstheme="majorBidi"/>
          <w:b/>
          <w:sz w:val="52"/>
          <w:szCs w:val="32"/>
        </w:rPr>
      </w:pPr>
      <w:r>
        <w:rPr>
          <w:b/>
          <w:sz w:val="52"/>
        </w:rPr>
        <w:br w:type="page"/>
      </w:r>
    </w:p>
    <w:p w:rsidR="00740324" w:rsidRDefault="00740324" w:rsidP="00740324">
      <w:pPr>
        <w:pStyle w:val="Heading1"/>
        <w:rPr>
          <w:b/>
          <w:sz w:val="52"/>
        </w:rPr>
      </w:pPr>
      <w:bookmarkStart w:id="1" w:name="_Toc8128059"/>
      <w:r w:rsidRPr="007B4B5B">
        <w:rPr>
          <w:b/>
          <w:sz w:val="52"/>
        </w:rPr>
        <w:lastRenderedPageBreak/>
        <w:t xml:space="preserve">Table of </w:t>
      </w:r>
      <w:r>
        <w:rPr>
          <w:b/>
          <w:sz w:val="52"/>
        </w:rPr>
        <w:t>Figures</w:t>
      </w:r>
      <w:bookmarkEnd w:id="1"/>
    </w:p>
    <w:p w:rsidR="00740324" w:rsidRDefault="00740324" w:rsidP="00723ABB">
      <w:pPr>
        <w:jc w:val="both"/>
      </w:pPr>
    </w:p>
    <w:p w:rsidR="00343CD8" w:rsidRDefault="00740324">
      <w:pPr>
        <w:pStyle w:val="TableofFigures"/>
        <w:tabs>
          <w:tab w:val="right" w:leader="underscore" w:pos="9016"/>
        </w:tabs>
        <w:rPr>
          <w:rFonts w:eastAsiaTheme="minorEastAsia"/>
          <w:noProof/>
          <w:lang w:eastAsia="en-GB"/>
        </w:rPr>
      </w:pPr>
      <w:r>
        <w:fldChar w:fldCharType="begin"/>
      </w:r>
      <w:r>
        <w:instrText xml:space="preserve"> TOC \c "Figure" </w:instrText>
      </w:r>
      <w:r>
        <w:fldChar w:fldCharType="separate"/>
      </w:r>
      <w:r w:rsidR="00343CD8" w:rsidRPr="00A86613">
        <w:rPr>
          <w:noProof/>
        </w:rPr>
        <w:t>Figure 1: REST Home</w:t>
      </w:r>
      <w:r w:rsidR="00343CD8">
        <w:rPr>
          <w:noProof/>
        </w:rPr>
        <w:tab/>
      </w:r>
      <w:r w:rsidR="00343CD8">
        <w:rPr>
          <w:noProof/>
        </w:rPr>
        <w:fldChar w:fldCharType="begin"/>
      </w:r>
      <w:r w:rsidR="00343CD8">
        <w:rPr>
          <w:noProof/>
        </w:rPr>
        <w:instrText xml:space="preserve"> PAGEREF _Toc8124933 \h </w:instrText>
      </w:r>
      <w:r w:rsidR="00343CD8">
        <w:rPr>
          <w:noProof/>
        </w:rPr>
      </w:r>
      <w:r w:rsidR="00343CD8">
        <w:rPr>
          <w:noProof/>
        </w:rPr>
        <w:fldChar w:fldCharType="separate"/>
      </w:r>
      <w:r w:rsidR="00343CD8">
        <w:rPr>
          <w:noProof/>
        </w:rPr>
        <w:t>5</w:t>
      </w:r>
      <w:r w:rsidR="00343CD8">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2: REST Auctions</w:t>
      </w:r>
      <w:r>
        <w:rPr>
          <w:noProof/>
        </w:rPr>
        <w:tab/>
      </w:r>
      <w:r>
        <w:rPr>
          <w:noProof/>
        </w:rPr>
        <w:fldChar w:fldCharType="begin"/>
      </w:r>
      <w:r>
        <w:rPr>
          <w:noProof/>
        </w:rPr>
        <w:instrText xml:space="preserve"> PAGEREF _Toc8124934 \h </w:instrText>
      </w:r>
      <w:r>
        <w:rPr>
          <w:noProof/>
        </w:rPr>
      </w:r>
      <w:r>
        <w:rPr>
          <w:noProof/>
        </w:rPr>
        <w:fldChar w:fldCharType="separate"/>
      </w:r>
      <w:r>
        <w:rPr>
          <w:noProof/>
        </w:rPr>
        <w:t>6</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3: REST Account</w:t>
      </w:r>
      <w:r>
        <w:rPr>
          <w:noProof/>
        </w:rPr>
        <w:tab/>
      </w:r>
      <w:r>
        <w:rPr>
          <w:noProof/>
        </w:rPr>
        <w:fldChar w:fldCharType="begin"/>
      </w:r>
      <w:r>
        <w:rPr>
          <w:noProof/>
        </w:rPr>
        <w:instrText xml:space="preserve"> PAGEREF _Toc8124935 \h </w:instrText>
      </w:r>
      <w:r>
        <w:rPr>
          <w:noProof/>
        </w:rPr>
      </w:r>
      <w:r>
        <w:rPr>
          <w:noProof/>
        </w:rPr>
        <w:fldChar w:fldCharType="separate"/>
      </w:r>
      <w:r>
        <w:rPr>
          <w:noProof/>
        </w:rPr>
        <w:t>6</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4: REST Login</w:t>
      </w:r>
      <w:r>
        <w:rPr>
          <w:noProof/>
        </w:rPr>
        <w:tab/>
      </w:r>
      <w:r>
        <w:rPr>
          <w:noProof/>
        </w:rPr>
        <w:fldChar w:fldCharType="begin"/>
      </w:r>
      <w:r>
        <w:rPr>
          <w:noProof/>
        </w:rPr>
        <w:instrText xml:space="preserve"> PAGEREF _Toc8124936 \h </w:instrText>
      </w:r>
      <w:r>
        <w:rPr>
          <w:noProof/>
        </w:rPr>
      </w:r>
      <w:r>
        <w:rPr>
          <w:noProof/>
        </w:rPr>
        <w:fldChar w:fldCharType="separate"/>
      </w:r>
      <w:r>
        <w:rPr>
          <w:noProof/>
        </w:rPr>
        <w:t>7</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5: REST Active Auctions</w:t>
      </w:r>
      <w:r>
        <w:rPr>
          <w:noProof/>
        </w:rPr>
        <w:tab/>
      </w:r>
      <w:r>
        <w:rPr>
          <w:noProof/>
        </w:rPr>
        <w:fldChar w:fldCharType="begin"/>
      </w:r>
      <w:r>
        <w:rPr>
          <w:noProof/>
        </w:rPr>
        <w:instrText xml:space="preserve"> PAGEREF _Toc8124937 \h </w:instrText>
      </w:r>
      <w:r>
        <w:rPr>
          <w:noProof/>
        </w:rPr>
      </w:r>
      <w:r>
        <w:rPr>
          <w:noProof/>
        </w:rPr>
        <w:fldChar w:fldCharType="separate"/>
      </w:r>
      <w:r>
        <w:rPr>
          <w:noProof/>
        </w:rPr>
        <w:t>7</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6: REST Admin</w:t>
      </w:r>
      <w:r>
        <w:rPr>
          <w:noProof/>
        </w:rPr>
        <w:tab/>
      </w:r>
      <w:r>
        <w:rPr>
          <w:noProof/>
        </w:rPr>
        <w:fldChar w:fldCharType="begin"/>
      </w:r>
      <w:r>
        <w:rPr>
          <w:noProof/>
        </w:rPr>
        <w:instrText xml:space="preserve"> PAGEREF _Toc8124938 \h </w:instrText>
      </w:r>
      <w:r>
        <w:rPr>
          <w:noProof/>
        </w:rPr>
      </w:r>
      <w:r>
        <w:rPr>
          <w:noProof/>
        </w:rPr>
        <w:fldChar w:fldCharType="separate"/>
      </w:r>
      <w:r>
        <w:rPr>
          <w:noProof/>
        </w:rPr>
        <w:t>8</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7: ERD</w:t>
      </w:r>
      <w:r>
        <w:rPr>
          <w:noProof/>
        </w:rPr>
        <w:tab/>
      </w:r>
      <w:r>
        <w:rPr>
          <w:noProof/>
        </w:rPr>
        <w:fldChar w:fldCharType="begin"/>
      </w:r>
      <w:r>
        <w:rPr>
          <w:noProof/>
        </w:rPr>
        <w:instrText xml:space="preserve"> PAGEREF _Toc8124939 \h </w:instrText>
      </w:r>
      <w:r>
        <w:rPr>
          <w:noProof/>
        </w:rPr>
      </w:r>
      <w:r>
        <w:rPr>
          <w:noProof/>
        </w:rPr>
        <w:fldChar w:fldCharType="separate"/>
      </w:r>
      <w:r>
        <w:rPr>
          <w:noProof/>
        </w:rPr>
        <w:t>8</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8: @RestController</w:t>
      </w:r>
      <w:r>
        <w:rPr>
          <w:noProof/>
        </w:rPr>
        <w:tab/>
      </w:r>
      <w:r>
        <w:rPr>
          <w:noProof/>
        </w:rPr>
        <w:fldChar w:fldCharType="begin"/>
      </w:r>
      <w:r>
        <w:rPr>
          <w:noProof/>
        </w:rPr>
        <w:instrText xml:space="preserve"> PAGEREF _Toc8124940 \h </w:instrText>
      </w:r>
      <w:r>
        <w:rPr>
          <w:noProof/>
        </w:rPr>
      </w:r>
      <w:r>
        <w:rPr>
          <w:noProof/>
        </w:rPr>
        <w:fldChar w:fldCharType="separate"/>
      </w:r>
      <w:r>
        <w:rPr>
          <w:noProof/>
        </w:rPr>
        <w:t>10</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9: @RequestMapping &amp; HTTP Method Mapping</w:t>
      </w:r>
      <w:r>
        <w:rPr>
          <w:noProof/>
        </w:rPr>
        <w:tab/>
      </w:r>
      <w:r>
        <w:rPr>
          <w:noProof/>
        </w:rPr>
        <w:fldChar w:fldCharType="begin"/>
      </w:r>
      <w:r>
        <w:rPr>
          <w:noProof/>
        </w:rPr>
        <w:instrText xml:space="preserve"> PAGEREF _Toc8124941 \h </w:instrText>
      </w:r>
      <w:r>
        <w:rPr>
          <w:noProof/>
        </w:rPr>
      </w:r>
      <w:r>
        <w:rPr>
          <w:noProof/>
        </w:rPr>
        <w:fldChar w:fldCharType="separate"/>
      </w:r>
      <w:r>
        <w:rPr>
          <w:noProof/>
        </w:rPr>
        <w:t>11</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10: @RequestParam</w:t>
      </w:r>
      <w:r>
        <w:rPr>
          <w:noProof/>
        </w:rPr>
        <w:tab/>
      </w:r>
      <w:r>
        <w:rPr>
          <w:noProof/>
        </w:rPr>
        <w:fldChar w:fldCharType="begin"/>
      </w:r>
      <w:r>
        <w:rPr>
          <w:noProof/>
        </w:rPr>
        <w:instrText xml:space="preserve"> PAGEREF _Toc8124942 \h </w:instrText>
      </w:r>
      <w:r>
        <w:rPr>
          <w:noProof/>
        </w:rPr>
      </w:r>
      <w:r>
        <w:rPr>
          <w:noProof/>
        </w:rPr>
        <w:fldChar w:fldCharType="separate"/>
      </w:r>
      <w:r>
        <w:rPr>
          <w:noProof/>
        </w:rPr>
        <w:t>11</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11: @RequestParam Method</w:t>
      </w:r>
      <w:r>
        <w:rPr>
          <w:noProof/>
        </w:rPr>
        <w:tab/>
      </w:r>
      <w:r>
        <w:rPr>
          <w:noProof/>
        </w:rPr>
        <w:fldChar w:fldCharType="begin"/>
      </w:r>
      <w:r>
        <w:rPr>
          <w:noProof/>
        </w:rPr>
        <w:instrText xml:space="preserve"> PAGEREF _Toc8124943 \h </w:instrText>
      </w:r>
      <w:r>
        <w:rPr>
          <w:noProof/>
        </w:rPr>
      </w:r>
      <w:r>
        <w:rPr>
          <w:noProof/>
        </w:rPr>
        <w:fldChar w:fldCharType="separate"/>
      </w:r>
      <w:r>
        <w:rPr>
          <w:noProof/>
        </w:rPr>
        <w:t>12</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12: Repository Pattern Implementation</w:t>
      </w:r>
      <w:r>
        <w:rPr>
          <w:noProof/>
        </w:rPr>
        <w:tab/>
      </w:r>
      <w:r>
        <w:rPr>
          <w:noProof/>
        </w:rPr>
        <w:fldChar w:fldCharType="begin"/>
      </w:r>
      <w:r>
        <w:rPr>
          <w:noProof/>
        </w:rPr>
        <w:instrText xml:space="preserve"> PAGEREF _Toc8124944 \h </w:instrText>
      </w:r>
      <w:r>
        <w:rPr>
          <w:noProof/>
        </w:rPr>
      </w:r>
      <w:r>
        <w:rPr>
          <w:noProof/>
        </w:rPr>
        <w:fldChar w:fldCharType="separate"/>
      </w:r>
      <w:r>
        <w:rPr>
          <w:noProof/>
        </w:rPr>
        <w:t>12</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13: Serializable</w:t>
      </w:r>
      <w:r>
        <w:rPr>
          <w:noProof/>
        </w:rPr>
        <w:tab/>
      </w:r>
      <w:r>
        <w:rPr>
          <w:noProof/>
        </w:rPr>
        <w:fldChar w:fldCharType="begin"/>
      </w:r>
      <w:r>
        <w:rPr>
          <w:noProof/>
        </w:rPr>
        <w:instrText xml:space="preserve"> PAGEREF _Toc8124945 \h </w:instrText>
      </w:r>
      <w:r>
        <w:rPr>
          <w:noProof/>
        </w:rPr>
      </w:r>
      <w:r>
        <w:rPr>
          <w:noProof/>
        </w:rPr>
        <w:fldChar w:fldCharType="separate"/>
      </w:r>
      <w:r>
        <w:rPr>
          <w:noProof/>
        </w:rPr>
        <w:t>13</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14: Serverless Management Considerations [4]</w:t>
      </w:r>
      <w:r>
        <w:rPr>
          <w:noProof/>
        </w:rPr>
        <w:tab/>
      </w:r>
      <w:r>
        <w:rPr>
          <w:noProof/>
        </w:rPr>
        <w:fldChar w:fldCharType="begin"/>
      </w:r>
      <w:r>
        <w:rPr>
          <w:noProof/>
        </w:rPr>
        <w:instrText xml:space="preserve"> PAGEREF _Toc8124946 \h </w:instrText>
      </w:r>
      <w:r>
        <w:rPr>
          <w:noProof/>
        </w:rPr>
      </w:r>
      <w:r>
        <w:rPr>
          <w:noProof/>
        </w:rPr>
        <w:fldChar w:fldCharType="separate"/>
      </w:r>
      <w:r>
        <w:rPr>
          <w:noProof/>
        </w:rPr>
        <w:t>14</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15: Serverless Cost</w:t>
      </w:r>
      <w:r>
        <w:rPr>
          <w:noProof/>
        </w:rPr>
        <w:tab/>
      </w:r>
      <w:r>
        <w:rPr>
          <w:noProof/>
        </w:rPr>
        <w:fldChar w:fldCharType="begin"/>
      </w:r>
      <w:r>
        <w:rPr>
          <w:noProof/>
        </w:rPr>
        <w:instrText xml:space="preserve"> PAGEREF _Toc8124947 \h </w:instrText>
      </w:r>
      <w:r>
        <w:rPr>
          <w:noProof/>
        </w:rPr>
      </w:r>
      <w:r>
        <w:rPr>
          <w:noProof/>
        </w:rPr>
        <w:fldChar w:fldCharType="separate"/>
      </w:r>
      <w:r>
        <w:rPr>
          <w:noProof/>
        </w:rPr>
        <w:t>15</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16: Cloud Provider Abstraction Logic</w:t>
      </w:r>
      <w:r>
        <w:rPr>
          <w:noProof/>
        </w:rPr>
        <w:tab/>
      </w:r>
      <w:r>
        <w:rPr>
          <w:noProof/>
        </w:rPr>
        <w:fldChar w:fldCharType="begin"/>
      </w:r>
      <w:r>
        <w:rPr>
          <w:noProof/>
        </w:rPr>
        <w:instrText xml:space="preserve"> PAGEREF _Toc8124948 \h </w:instrText>
      </w:r>
      <w:r>
        <w:rPr>
          <w:noProof/>
        </w:rPr>
      </w:r>
      <w:r>
        <w:rPr>
          <w:noProof/>
        </w:rPr>
        <w:fldChar w:fldCharType="separate"/>
      </w:r>
      <w:r>
        <w:rPr>
          <w:noProof/>
        </w:rPr>
        <w:t>17</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17: Circuit Breaker [1]</w:t>
      </w:r>
      <w:r>
        <w:rPr>
          <w:noProof/>
        </w:rPr>
        <w:tab/>
      </w:r>
      <w:r>
        <w:rPr>
          <w:noProof/>
        </w:rPr>
        <w:fldChar w:fldCharType="begin"/>
      </w:r>
      <w:r>
        <w:rPr>
          <w:noProof/>
        </w:rPr>
        <w:instrText xml:space="preserve"> PAGEREF _Toc8124949 \h </w:instrText>
      </w:r>
      <w:r>
        <w:rPr>
          <w:noProof/>
        </w:rPr>
      </w:r>
      <w:r>
        <w:rPr>
          <w:noProof/>
        </w:rPr>
        <w:fldChar w:fldCharType="separate"/>
      </w:r>
      <w:r>
        <w:rPr>
          <w:noProof/>
        </w:rPr>
        <w:t>18</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18: Circuit Breaker Pt.1</w:t>
      </w:r>
      <w:r>
        <w:rPr>
          <w:noProof/>
        </w:rPr>
        <w:tab/>
      </w:r>
      <w:r>
        <w:rPr>
          <w:noProof/>
        </w:rPr>
        <w:fldChar w:fldCharType="begin"/>
      </w:r>
      <w:r>
        <w:rPr>
          <w:noProof/>
        </w:rPr>
        <w:instrText xml:space="preserve"> PAGEREF _Toc8124950 \h </w:instrText>
      </w:r>
      <w:r>
        <w:rPr>
          <w:noProof/>
        </w:rPr>
      </w:r>
      <w:r>
        <w:rPr>
          <w:noProof/>
        </w:rPr>
        <w:fldChar w:fldCharType="separate"/>
      </w:r>
      <w:r>
        <w:rPr>
          <w:noProof/>
        </w:rPr>
        <w:t>18</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19: Circuit Breaker Pt.2</w:t>
      </w:r>
      <w:r>
        <w:rPr>
          <w:noProof/>
        </w:rPr>
        <w:tab/>
      </w:r>
      <w:r>
        <w:rPr>
          <w:noProof/>
        </w:rPr>
        <w:fldChar w:fldCharType="begin"/>
      </w:r>
      <w:r>
        <w:rPr>
          <w:noProof/>
        </w:rPr>
        <w:instrText xml:space="preserve"> PAGEREF _Toc8124951 \h </w:instrText>
      </w:r>
      <w:r>
        <w:rPr>
          <w:noProof/>
        </w:rPr>
      </w:r>
      <w:r>
        <w:rPr>
          <w:noProof/>
        </w:rPr>
        <w:fldChar w:fldCharType="separate"/>
      </w:r>
      <w:r>
        <w:rPr>
          <w:noProof/>
        </w:rPr>
        <w:t>18</w:t>
      </w:r>
      <w:r>
        <w:rPr>
          <w:noProof/>
        </w:rPr>
        <w:fldChar w:fldCharType="end"/>
      </w:r>
    </w:p>
    <w:p w:rsidR="00723ABB" w:rsidRDefault="00740324" w:rsidP="00723ABB">
      <w:r>
        <w:fldChar w:fldCharType="end"/>
      </w:r>
      <w:r w:rsidR="00723ABB">
        <w:br w:type="page"/>
      </w:r>
    </w:p>
    <w:p w:rsidR="00723ABB" w:rsidRPr="003E6605" w:rsidRDefault="00723ABB" w:rsidP="00723ABB">
      <w:pPr>
        <w:pStyle w:val="Heading1"/>
        <w:rPr>
          <w:b/>
          <w:sz w:val="52"/>
        </w:rPr>
      </w:pPr>
      <w:bookmarkStart w:id="2" w:name="_Toc8128060"/>
      <w:r w:rsidRPr="003E6605">
        <w:rPr>
          <w:b/>
          <w:sz w:val="52"/>
        </w:rPr>
        <w:lastRenderedPageBreak/>
        <w:t>Introduction</w:t>
      </w:r>
      <w:bookmarkEnd w:id="2"/>
    </w:p>
    <w:p w:rsidR="00723ABB" w:rsidRDefault="00723ABB" w:rsidP="00723ABB"/>
    <w:p w:rsidR="007909CC" w:rsidRDefault="007909CC" w:rsidP="007909CC">
      <w:pPr>
        <w:jc w:val="both"/>
      </w:pPr>
      <w:r>
        <w:t>Web-</w:t>
      </w:r>
      <w:r w:rsidR="00181A20">
        <w:t>E</w:t>
      </w:r>
      <w:r>
        <w:t>nabled applications have become to dominate the industry, allowing other technologies or persons to interact with remote systems. Whether this be through intranet or internet, web-based technologies play an integral part in modern day society.</w:t>
      </w:r>
    </w:p>
    <w:p w:rsidR="00181A20" w:rsidRDefault="007909CC" w:rsidP="007909CC">
      <w:pPr>
        <w:jc w:val="both"/>
      </w:pPr>
      <w:r>
        <w:t xml:space="preserve">As developers it is </w:t>
      </w:r>
      <w:r w:rsidR="00303B55">
        <w:t>of the upmost importance to understand what these services are and how they are built and managed alike</w:t>
      </w:r>
      <w:r w:rsidR="004B74C3">
        <w:t>: As well as</w:t>
      </w:r>
      <w:r w:rsidR="00181A20">
        <w:t xml:space="preserve"> this, understanding what these web applications are built upon is also, hugely important, such as the World Wide Web. </w:t>
      </w:r>
    </w:p>
    <w:p w:rsidR="00A26C16" w:rsidRDefault="00181A20" w:rsidP="007909CC">
      <w:pPr>
        <w:jc w:val="both"/>
      </w:pPr>
      <w:r>
        <w:t xml:space="preserve">This report will look to produce one such Web-Enabled application, further providing research into technologies such as REST and Serverless as well as discussing the importance of design patterns such as the Circuit Breaker Pattern. </w:t>
      </w:r>
      <w:r w:rsidR="00303B55">
        <w:t xml:space="preserve"> </w:t>
      </w:r>
    </w:p>
    <w:p w:rsidR="00A26C16" w:rsidRDefault="00A26C16" w:rsidP="007909CC">
      <w:pPr>
        <w:jc w:val="both"/>
      </w:pPr>
    </w:p>
    <w:p w:rsidR="00A26C16" w:rsidRDefault="00A26C16" w:rsidP="007909CC">
      <w:pPr>
        <w:jc w:val="both"/>
      </w:pPr>
    </w:p>
    <w:p w:rsidR="00A26C16" w:rsidRDefault="00A26C16" w:rsidP="007909CC">
      <w:pPr>
        <w:jc w:val="both"/>
      </w:pPr>
    </w:p>
    <w:p w:rsidR="00A26C16" w:rsidRDefault="00A26C16" w:rsidP="007909CC">
      <w:pPr>
        <w:jc w:val="both"/>
      </w:pPr>
    </w:p>
    <w:p w:rsidR="00A26C16" w:rsidRDefault="00A26C16" w:rsidP="007909CC">
      <w:pPr>
        <w:jc w:val="both"/>
      </w:pPr>
    </w:p>
    <w:p w:rsidR="00A26C16" w:rsidRDefault="00A26C16" w:rsidP="007909CC">
      <w:pPr>
        <w:jc w:val="both"/>
      </w:pPr>
    </w:p>
    <w:p w:rsidR="00A26C16" w:rsidRDefault="00A26C16" w:rsidP="007909CC">
      <w:pPr>
        <w:jc w:val="both"/>
      </w:pPr>
    </w:p>
    <w:p w:rsidR="00A26C16" w:rsidRDefault="00A26C16" w:rsidP="007909CC">
      <w:pPr>
        <w:jc w:val="both"/>
      </w:pPr>
    </w:p>
    <w:p w:rsidR="00A26C16" w:rsidRDefault="00A26C16" w:rsidP="007909CC">
      <w:pPr>
        <w:jc w:val="both"/>
      </w:pPr>
    </w:p>
    <w:p w:rsidR="00A26C16" w:rsidRDefault="00A26C16" w:rsidP="007909CC">
      <w:pPr>
        <w:jc w:val="both"/>
      </w:pPr>
    </w:p>
    <w:p w:rsidR="00723ABB" w:rsidRPr="00A26C16" w:rsidRDefault="00A26C16" w:rsidP="00A26C16">
      <w:pPr>
        <w:jc w:val="center"/>
        <w:rPr>
          <w:rFonts w:asciiTheme="majorHAnsi" w:hAnsiTheme="majorHAnsi" w:cstheme="majorHAnsi"/>
          <w:b/>
        </w:rPr>
      </w:pPr>
      <w:r w:rsidRPr="00A26C16">
        <w:rPr>
          <w:rFonts w:asciiTheme="majorHAnsi" w:hAnsiTheme="majorHAnsi" w:cstheme="majorHAnsi"/>
          <w:b/>
          <w:color w:val="D9D9D9" w:themeColor="background1" w:themeShade="D9"/>
          <w:sz w:val="32"/>
        </w:rPr>
        <w:t>This Section Left Intentionally Blank</w:t>
      </w:r>
      <w:r w:rsidR="00723ABB" w:rsidRPr="00A26C16">
        <w:rPr>
          <w:rFonts w:asciiTheme="majorHAnsi" w:hAnsiTheme="majorHAnsi" w:cstheme="majorHAnsi"/>
          <w:b/>
        </w:rPr>
        <w:br w:type="page"/>
      </w:r>
    </w:p>
    <w:p w:rsidR="00723ABB" w:rsidRPr="00445A31" w:rsidRDefault="00723ABB" w:rsidP="00D113F7">
      <w:pPr>
        <w:pStyle w:val="Heading1"/>
        <w:numPr>
          <w:ilvl w:val="0"/>
          <w:numId w:val="2"/>
        </w:numPr>
        <w:ind w:left="0" w:firstLine="0"/>
        <w:rPr>
          <w:b/>
          <w:sz w:val="52"/>
        </w:rPr>
      </w:pPr>
      <w:bookmarkStart w:id="3" w:name="_Toc8128061"/>
      <w:r w:rsidRPr="00445A31">
        <w:rPr>
          <w:b/>
          <w:sz w:val="52"/>
        </w:rPr>
        <w:lastRenderedPageBreak/>
        <w:t>Chapter One</w:t>
      </w:r>
      <w:bookmarkEnd w:id="3"/>
    </w:p>
    <w:p w:rsidR="00D113F7" w:rsidRDefault="00D113F7"/>
    <w:p w:rsidR="00D113F7" w:rsidRDefault="00D113F7">
      <w:r>
        <w:t xml:space="preserve">Producing a REST Web Application using the Spring Framework. </w:t>
      </w:r>
    </w:p>
    <w:p w:rsidR="00522CEC" w:rsidRPr="00522CEC" w:rsidRDefault="00D113F7" w:rsidP="00D113F7">
      <w:pPr>
        <w:pStyle w:val="Heading1"/>
        <w:numPr>
          <w:ilvl w:val="1"/>
          <w:numId w:val="2"/>
        </w:numPr>
        <w:ind w:left="0" w:firstLine="0"/>
        <w:rPr>
          <w:b/>
        </w:rPr>
      </w:pPr>
      <w:bookmarkStart w:id="4" w:name="_Toc8128062"/>
      <w:r w:rsidRPr="00445A31">
        <w:rPr>
          <w:b/>
          <w:sz w:val="36"/>
        </w:rPr>
        <w:t>REST &amp; Spring Boot</w:t>
      </w:r>
      <w:bookmarkEnd w:id="4"/>
    </w:p>
    <w:p w:rsidR="00522CEC" w:rsidRDefault="00522CEC" w:rsidP="00522CEC"/>
    <w:p w:rsidR="00B64CAA" w:rsidRDefault="00522CEC" w:rsidP="005E0FA0">
      <w:pPr>
        <w:ind w:left="142"/>
        <w:jc w:val="both"/>
      </w:pPr>
      <w:r>
        <w:t>REST o</w:t>
      </w:r>
      <w:r w:rsidR="005E0FA0">
        <w:t>r</w:t>
      </w:r>
      <w:r>
        <w:t xml:space="preserve"> </w:t>
      </w:r>
      <w:r w:rsidRPr="002F4F2A">
        <w:rPr>
          <w:b/>
          <w:sz w:val="24"/>
        </w:rPr>
        <w:t>Re</w:t>
      </w:r>
      <w:r>
        <w:t xml:space="preserve">presentational </w:t>
      </w:r>
      <w:r w:rsidRPr="002F4F2A">
        <w:rPr>
          <w:b/>
          <w:sz w:val="24"/>
        </w:rPr>
        <w:t>S</w:t>
      </w:r>
      <w:r>
        <w:t xml:space="preserve">tate </w:t>
      </w:r>
      <w:r w:rsidRPr="002F4F2A">
        <w:rPr>
          <w:b/>
          <w:sz w:val="24"/>
        </w:rPr>
        <w:t>T</w:t>
      </w:r>
      <w:r>
        <w:t xml:space="preserve">ransfer </w:t>
      </w:r>
      <w:r w:rsidR="005E0FA0">
        <w:t>provides us with a</w:t>
      </w:r>
      <w:r w:rsidR="002E64AD">
        <w:t xml:space="preserve"> web </w:t>
      </w:r>
      <w:r w:rsidR="005E0FA0">
        <w:t xml:space="preserve">architecture for the development </w:t>
      </w:r>
      <w:r w:rsidR="00C00641">
        <w:t xml:space="preserve">and designing </w:t>
      </w:r>
      <w:r w:rsidR="00633F07">
        <w:t>of loose</w:t>
      </w:r>
      <w:r w:rsidR="00C00641">
        <w:t xml:space="preserve"> coupled</w:t>
      </w:r>
      <w:r w:rsidR="00DB244F">
        <w:t>, scalable</w:t>
      </w:r>
      <w:r w:rsidR="00D759A2">
        <w:t xml:space="preserve"> </w:t>
      </w:r>
      <w:r w:rsidR="005E0FA0">
        <w:t xml:space="preserve">web services. </w:t>
      </w:r>
      <w:r w:rsidR="002F4F2A">
        <w:t>REST is a Resource based technology, this means when we are looking to distinguish our RESTful service, we</w:t>
      </w:r>
      <w:r w:rsidR="00590299">
        <w:t xml:space="preserve"> are creating and managing resources, such as a </w:t>
      </w:r>
      <w:r w:rsidR="00C03AC0">
        <w:t>P</w:t>
      </w:r>
      <w:r w:rsidR="00590299">
        <w:t xml:space="preserve">erson resource a </w:t>
      </w:r>
      <w:r w:rsidR="00C03AC0">
        <w:t>L</w:t>
      </w:r>
      <w:r w:rsidR="00590299">
        <w:t xml:space="preserve">icence </w:t>
      </w:r>
      <w:r w:rsidR="00C03AC0">
        <w:t>P</w:t>
      </w:r>
      <w:r w:rsidR="00590299">
        <w:t xml:space="preserve">late resource or an addressable resource. </w:t>
      </w:r>
      <w:r w:rsidR="000674B8">
        <w:t xml:space="preserve">Importantly, we can see these resources being identified by URIs or a Uniformed Resource Identifier, something in which is used to identify a resource. </w:t>
      </w:r>
    </w:p>
    <w:p w:rsidR="006B4D46" w:rsidRDefault="00B64CAA" w:rsidP="005E0FA0">
      <w:pPr>
        <w:ind w:left="142"/>
        <w:jc w:val="both"/>
      </w:pPr>
      <w:r>
        <w:t xml:space="preserve">It’s important to understand that REST although not exclusive to, does </w:t>
      </w:r>
      <w:r w:rsidR="00387228">
        <w:t>standards such as</w:t>
      </w:r>
      <w:r>
        <w:t xml:space="preserve"> HTTP and as such can use HTTP</w:t>
      </w:r>
      <w:r w:rsidR="00DD1728">
        <w:t xml:space="preserve"> request</w:t>
      </w:r>
      <w:r>
        <w:t xml:space="preserve"> methods </w:t>
      </w:r>
      <w:r w:rsidR="001663BF">
        <w:t>to perform</w:t>
      </w:r>
      <w:r>
        <w:t xml:space="preserve"> </w:t>
      </w:r>
      <w:r w:rsidR="001663BF">
        <w:t>CRUD or otherwise Create, Read, Update and Delete operations such as POST and GET.</w:t>
      </w:r>
      <w:r w:rsidR="00814B8C">
        <w:t xml:space="preserve"> Importantly other standards </w:t>
      </w:r>
      <w:r w:rsidR="005338E7">
        <w:t>such as</w:t>
      </w:r>
      <w:r w:rsidR="00814B8C">
        <w:t xml:space="preserve"> JSON and HTML, </w:t>
      </w:r>
      <w:r w:rsidR="005338E7">
        <w:t xml:space="preserve">are also utilised by REST. </w:t>
      </w:r>
      <w:r w:rsidR="00814B8C">
        <w:t xml:space="preserve">something that will be used within the application presented with this report. </w:t>
      </w:r>
    </w:p>
    <w:p w:rsidR="006B4D46" w:rsidRPr="006B4D46" w:rsidRDefault="006B4D46" w:rsidP="001E6EB0">
      <w:pPr>
        <w:pStyle w:val="Heading1"/>
        <w:numPr>
          <w:ilvl w:val="1"/>
          <w:numId w:val="2"/>
        </w:numPr>
        <w:ind w:left="0" w:firstLine="0"/>
        <w:rPr>
          <w:b/>
          <w:sz w:val="36"/>
        </w:rPr>
      </w:pPr>
      <w:bookmarkStart w:id="5" w:name="_Toc8128063"/>
      <w:r w:rsidRPr="006B4D46">
        <w:rPr>
          <w:b/>
          <w:sz w:val="36"/>
        </w:rPr>
        <w:t>REST &amp; Spring Boot Application</w:t>
      </w:r>
      <w:bookmarkEnd w:id="5"/>
    </w:p>
    <w:p w:rsidR="006B4D46" w:rsidRDefault="006B4D46" w:rsidP="006B4D46"/>
    <w:p w:rsidR="00C60608" w:rsidRDefault="00F76EC8" w:rsidP="006B4D46">
      <w:r>
        <w:t xml:space="preserve">The following sections of Chapter One will illustrate the REST application as well as provide brief overviews as to their parts to play in the entire application. </w:t>
      </w:r>
      <w:r w:rsidR="00443C55">
        <w:t>*** Note</w:t>
      </w:r>
      <w:r w:rsidR="00C07FA6">
        <w:t>s</w:t>
      </w:r>
      <w:r w:rsidR="00443C55">
        <w:t xml:space="preserve"> will be provided in the appendix for guide on technical steps needed for testing/using this application. </w:t>
      </w:r>
      <w:r w:rsidR="00D14C8F">
        <w:t xml:space="preserve"> ***</w:t>
      </w:r>
    </w:p>
    <w:p w:rsidR="00FC13C8" w:rsidRDefault="002B1E14" w:rsidP="001E6EB0">
      <w:pPr>
        <w:pStyle w:val="Heading1"/>
        <w:numPr>
          <w:ilvl w:val="0"/>
          <w:numId w:val="5"/>
        </w:numPr>
        <w:ind w:left="0" w:firstLine="0"/>
      </w:pPr>
      <w:bookmarkStart w:id="6" w:name="_Toc8128064"/>
      <w:r w:rsidRPr="002B1E14">
        <w:rPr>
          <w:b/>
        </w:rPr>
        <w:t>REST &amp; Spring Boot Application</w:t>
      </w:r>
      <w:r>
        <w:t xml:space="preserve"> | </w:t>
      </w:r>
      <w:r w:rsidRPr="00262D85">
        <w:rPr>
          <w:sz w:val="28"/>
        </w:rPr>
        <w:t>Home</w:t>
      </w:r>
      <w:bookmarkEnd w:id="6"/>
    </w:p>
    <w:p w:rsidR="008B4E67" w:rsidRDefault="008B4E67" w:rsidP="00A7453D">
      <w:pPr>
        <w:keepNext/>
        <w:jc w:val="both"/>
      </w:pPr>
    </w:p>
    <w:p w:rsidR="00A7453D" w:rsidRDefault="00DF5BF1" w:rsidP="00060E33">
      <w:pPr>
        <w:keepNext/>
        <w:ind w:left="142"/>
        <w:jc w:val="both"/>
      </w:pPr>
      <w:r>
        <w:t>Our REST web service comprises of a home, auctions, account and login endpoint. Below we can see our home endpoint.</w:t>
      </w:r>
    </w:p>
    <w:p w:rsidR="00740324" w:rsidRDefault="002154D8" w:rsidP="008B4E67">
      <w:pPr>
        <w:keepNext/>
        <w:spacing w:after="0"/>
        <w:jc w:val="center"/>
      </w:pPr>
      <w:r>
        <w:rPr>
          <w:noProof/>
        </w:rPr>
        <w:drawing>
          <wp:inline distT="0" distB="0" distL="0" distR="0" wp14:anchorId="3192ED67" wp14:editId="1B883657">
            <wp:extent cx="3435866" cy="2517116"/>
            <wp:effectExtent l="57150" t="19050" r="50800" b="933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1814" r="54631" b="37702"/>
                    <a:stretch/>
                  </pic:blipFill>
                  <pic:spPr bwMode="auto">
                    <a:xfrm>
                      <a:off x="0" y="0"/>
                      <a:ext cx="3542967" cy="2595578"/>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7B4B5B" w:rsidRPr="00740324" w:rsidRDefault="00740324" w:rsidP="00740324">
      <w:pPr>
        <w:pStyle w:val="Caption"/>
        <w:jc w:val="center"/>
        <w:rPr>
          <w:i w:val="0"/>
          <w:color w:val="auto"/>
        </w:rPr>
      </w:pPr>
      <w:bookmarkStart w:id="7" w:name="_Toc8124933"/>
      <w:r w:rsidRPr="00740324">
        <w:rPr>
          <w:i w:val="0"/>
          <w:color w:val="auto"/>
        </w:rPr>
        <w:t xml:space="preserve">Figure </w:t>
      </w:r>
      <w:r w:rsidRPr="00740324">
        <w:rPr>
          <w:i w:val="0"/>
          <w:color w:val="auto"/>
        </w:rPr>
        <w:fldChar w:fldCharType="begin"/>
      </w:r>
      <w:r w:rsidRPr="00740324">
        <w:rPr>
          <w:i w:val="0"/>
          <w:color w:val="auto"/>
        </w:rPr>
        <w:instrText xml:space="preserve"> SEQ Figure \* ARABIC </w:instrText>
      </w:r>
      <w:r w:rsidRPr="00740324">
        <w:rPr>
          <w:i w:val="0"/>
          <w:color w:val="auto"/>
        </w:rPr>
        <w:fldChar w:fldCharType="separate"/>
      </w:r>
      <w:r w:rsidR="00121B59">
        <w:rPr>
          <w:i w:val="0"/>
          <w:noProof/>
          <w:color w:val="auto"/>
        </w:rPr>
        <w:t>1</w:t>
      </w:r>
      <w:r w:rsidRPr="00740324">
        <w:rPr>
          <w:i w:val="0"/>
          <w:color w:val="auto"/>
        </w:rPr>
        <w:fldChar w:fldCharType="end"/>
      </w:r>
      <w:r w:rsidRPr="00740324">
        <w:rPr>
          <w:i w:val="0"/>
          <w:color w:val="auto"/>
        </w:rPr>
        <w:t>: REST Home</w:t>
      </w:r>
      <w:bookmarkEnd w:id="7"/>
    </w:p>
    <w:p w:rsidR="001A6302" w:rsidRDefault="00DF5BF1" w:rsidP="00060E33">
      <w:pPr>
        <w:ind w:left="142"/>
        <w:jc w:val="both"/>
      </w:pPr>
      <w:r>
        <w:lastRenderedPageBreak/>
        <w:t xml:space="preserve">Once a user has visited the webservice, they can continue to and are prompted to, create an account in order to place bids on active auctions. </w:t>
      </w:r>
    </w:p>
    <w:p w:rsidR="00EE7169" w:rsidRDefault="00EE7169" w:rsidP="001E6EB0">
      <w:pPr>
        <w:pStyle w:val="Heading1"/>
        <w:numPr>
          <w:ilvl w:val="0"/>
          <w:numId w:val="6"/>
        </w:numPr>
        <w:ind w:left="0" w:firstLine="0"/>
      </w:pPr>
      <w:bookmarkStart w:id="8" w:name="_Toc8128065"/>
      <w:r w:rsidRPr="002B1E14">
        <w:rPr>
          <w:b/>
        </w:rPr>
        <w:t>REST &amp; Spring Boot Application</w:t>
      </w:r>
      <w:r>
        <w:t xml:space="preserve"> | </w:t>
      </w:r>
      <w:r w:rsidR="00FA561E">
        <w:rPr>
          <w:sz w:val="28"/>
        </w:rPr>
        <w:t>Auctions</w:t>
      </w:r>
      <w:bookmarkEnd w:id="8"/>
    </w:p>
    <w:p w:rsidR="001A6302" w:rsidRDefault="001A6302" w:rsidP="001A6302">
      <w:pPr>
        <w:jc w:val="both"/>
      </w:pPr>
    </w:p>
    <w:p w:rsidR="00BD7CF4" w:rsidRDefault="000B6892" w:rsidP="00BD7CF4">
      <w:pPr>
        <w:keepNext/>
        <w:spacing w:after="0"/>
        <w:jc w:val="center"/>
      </w:pPr>
      <w:r>
        <w:rPr>
          <w:noProof/>
        </w:rPr>
        <w:drawing>
          <wp:inline distT="0" distB="0" distL="0" distR="0" wp14:anchorId="629C5BDC" wp14:editId="62017508">
            <wp:extent cx="5010150" cy="1453197"/>
            <wp:effectExtent l="57150" t="19050" r="57150" b="901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33" t="2581" r="1119" b="63269"/>
                    <a:stretch/>
                  </pic:blipFill>
                  <pic:spPr bwMode="auto">
                    <a:xfrm>
                      <a:off x="0" y="0"/>
                      <a:ext cx="5026402" cy="1457911"/>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0B6892" w:rsidRPr="00BD7CF4" w:rsidRDefault="00BD7CF4" w:rsidP="00BD7CF4">
      <w:pPr>
        <w:pStyle w:val="Caption"/>
        <w:jc w:val="center"/>
        <w:rPr>
          <w:i w:val="0"/>
          <w:color w:val="auto"/>
        </w:rPr>
      </w:pPr>
      <w:bookmarkStart w:id="9" w:name="_Toc8124934"/>
      <w:r w:rsidRPr="00BD7CF4">
        <w:rPr>
          <w:i w:val="0"/>
          <w:color w:val="auto"/>
        </w:rPr>
        <w:t xml:space="preserve">Figure </w:t>
      </w:r>
      <w:r w:rsidRPr="00BD7CF4">
        <w:rPr>
          <w:i w:val="0"/>
          <w:color w:val="auto"/>
        </w:rPr>
        <w:fldChar w:fldCharType="begin"/>
      </w:r>
      <w:r w:rsidRPr="00BD7CF4">
        <w:rPr>
          <w:i w:val="0"/>
          <w:color w:val="auto"/>
        </w:rPr>
        <w:instrText xml:space="preserve"> SEQ Figure \* ARABIC </w:instrText>
      </w:r>
      <w:r w:rsidRPr="00BD7CF4">
        <w:rPr>
          <w:i w:val="0"/>
          <w:color w:val="auto"/>
        </w:rPr>
        <w:fldChar w:fldCharType="separate"/>
      </w:r>
      <w:r w:rsidR="00121B59">
        <w:rPr>
          <w:i w:val="0"/>
          <w:noProof/>
          <w:color w:val="auto"/>
        </w:rPr>
        <w:t>2</w:t>
      </w:r>
      <w:r w:rsidRPr="00BD7CF4">
        <w:rPr>
          <w:i w:val="0"/>
          <w:color w:val="auto"/>
        </w:rPr>
        <w:fldChar w:fldCharType="end"/>
      </w:r>
      <w:r w:rsidRPr="00BD7CF4">
        <w:rPr>
          <w:i w:val="0"/>
          <w:color w:val="auto"/>
        </w:rPr>
        <w:t>: REST Auctions</w:t>
      </w:r>
      <w:bookmarkEnd w:id="9"/>
    </w:p>
    <w:p w:rsidR="00373D2A" w:rsidRDefault="00D06CE1" w:rsidP="00060E33">
      <w:pPr>
        <w:ind w:left="142"/>
        <w:jc w:val="both"/>
      </w:pPr>
      <w:r>
        <w:t>Active auctions will be presented via the Auctions REST endpoint, if no auctions are currently available this page will not show any auctions, and ended auctions are removed from the endpoint.</w:t>
      </w:r>
      <w:r w:rsidR="004F283C">
        <w:t xml:space="preserve"> Users that are not logged into the web service will not have access to the View Auctions endpoint. </w:t>
      </w:r>
      <w:r>
        <w:t xml:space="preserve"> </w:t>
      </w:r>
    </w:p>
    <w:p w:rsidR="00373D2A" w:rsidRDefault="00373D2A" w:rsidP="001E6EB0">
      <w:pPr>
        <w:pStyle w:val="Heading1"/>
        <w:numPr>
          <w:ilvl w:val="0"/>
          <w:numId w:val="7"/>
        </w:numPr>
        <w:ind w:left="0" w:firstLine="0"/>
      </w:pPr>
      <w:bookmarkStart w:id="10" w:name="_Toc8128066"/>
      <w:r w:rsidRPr="002B1E14">
        <w:rPr>
          <w:b/>
        </w:rPr>
        <w:t>REST &amp; Spring Boot Application</w:t>
      </w:r>
      <w:r>
        <w:t xml:space="preserve"> | </w:t>
      </w:r>
      <w:r>
        <w:rPr>
          <w:sz w:val="28"/>
        </w:rPr>
        <w:t>Account</w:t>
      </w:r>
      <w:bookmarkEnd w:id="10"/>
    </w:p>
    <w:p w:rsidR="00373D2A" w:rsidRDefault="00373D2A" w:rsidP="000B6892">
      <w:pPr>
        <w:jc w:val="both"/>
      </w:pPr>
    </w:p>
    <w:p w:rsidR="00BD7CF4" w:rsidRDefault="00156AE8" w:rsidP="00BD7CF4">
      <w:pPr>
        <w:keepNext/>
        <w:spacing w:after="0"/>
        <w:jc w:val="center"/>
      </w:pPr>
      <w:r>
        <w:rPr>
          <w:noProof/>
        </w:rPr>
        <w:drawing>
          <wp:inline distT="0" distB="0" distL="0" distR="0" wp14:anchorId="070FFEBC" wp14:editId="783EA877">
            <wp:extent cx="5353050" cy="1420197"/>
            <wp:effectExtent l="57150" t="19050" r="57150" b="1041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33" t="2471" r="1949" b="62477"/>
                    <a:stretch/>
                  </pic:blipFill>
                  <pic:spPr bwMode="auto">
                    <a:xfrm>
                      <a:off x="0" y="0"/>
                      <a:ext cx="5415046" cy="1436645"/>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BD7CF4" w:rsidRPr="00BD7CF4" w:rsidRDefault="00BD7CF4" w:rsidP="00BD7CF4">
      <w:pPr>
        <w:pStyle w:val="Caption"/>
        <w:jc w:val="center"/>
        <w:rPr>
          <w:i w:val="0"/>
          <w:color w:val="auto"/>
        </w:rPr>
      </w:pPr>
      <w:bookmarkStart w:id="11" w:name="_Toc8124935"/>
      <w:r w:rsidRPr="00BD7CF4">
        <w:rPr>
          <w:i w:val="0"/>
          <w:color w:val="auto"/>
        </w:rPr>
        <w:t xml:space="preserve">Figure </w:t>
      </w:r>
      <w:r w:rsidRPr="00BD7CF4">
        <w:rPr>
          <w:i w:val="0"/>
          <w:color w:val="auto"/>
        </w:rPr>
        <w:fldChar w:fldCharType="begin"/>
      </w:r>
      <w:r w:rsidRPr="00BD7CF4">
        <w:rPr>
          <w:i w:val="0"/>
          <w:color w:val="auto"/>
        </w:rPr>
        <w:instrText xml:space="preserve"> SEQ Figure \* ARABIC </w:instrText>
      </w:r>
      <w:r w:rsidRPr="00BD7CF4">
        <w:rPr>
          <w:i w:val="0"/>
          <w:color w:val="auto"/>
        </w:rPr>
        <w:fldChar w:fldCharType="separate"/>
      </w:r>
      <w:r w:rsidR="00121B59">
        <w:rPr>
          <w:i w:val="0"/>
          <w:noProof/>
          <w:color w:val="auto"/>
        </w:rPr>
        <w:t>3</w:t>
      </w:r>
      <w:r w:rsidRPr="00BD7CF4">
        <w:rPr>
          <w:i w:val="0"/>
          <w:color w:val="auto"/>
        </w:rPr>
        <w:fldChar w:fldCharType="end"/>
      </w:r>
      <w:r w:rsidRPr="00BD7CF4">
        <w:rPr>
          <w:i w:val="0"/>
          <w:color w:val="auto"/>
        </w:rPr>
        <w:t>: REST Account</w:t>
      </w:r>
      <w:bookmarkEnd w:id="11"/>
    </w:p>
    <w:p w:rsidR="00B44DBF" w:rsidRPr="00964673" w:rsidRDefault="00964673" w:rsidP="00060E33">
      <w:pPr>
        <w:ind w:left="142"/>
        <w:jc w:val="both"/>
        <w:rPr>
          <w:rFonts w:asciiTheme="majorHAnsi" w:eastAsiaTheme="majorEastAsia" w:hAnsiTheme="majorHAnsi" w:cstheme="majorBidi"/>
          <w:sz w:val="32"/>
          <w:szCs w:val="32"/>
        </w:rPr>
      </w:pPr>
      <w:r w:rsidRPr="00964673">
        <w:t>Users</w:t>
      </w:r>
      <w:r>
        <w:t xml:space="preserve"> can create an account using the REST web service. These details along with all data that is processed is stored in a </w:t>
      </w:r>
      <w:proofErr w:type="spellStart"/>
      <w:r>
        <w:t>postgresql</w:t>
      </w:r>
      <w:proofErr w:type="spellEnd"/>
      <w:r>
        <w:t xml:space="preserve"> database. </w:t>
      </w:r>
      <w:r w:rsidR="00F53AC7">
        <w:t xml:space="preserve">Once a user has created their account they can progress onto logging, viewing and making bids on licence plate batches. </w:t>
      </w:r>
      <w:r w:rsidR="00B44DBF" w:rsidRPr="00964673">
        <w:br w:type="page"/>
      </w:r>
    </w:p>
    <w:p w:rsidR="00024C28" w:rsidRDefault="00024C28" w:rsidP="001E6EB0">
      <w:pPr>
        <w:pStyle w:val="Heading1"/>
        <w:numPr>
          <w:ilvl w:val="0"/>
          <w:numId w:val="8"/>
        </w:numPr>
        <w:ind w:left="0" w:firstLine="0"/>
      </w:pPr>
      <w:bookmarkStart w:id="12" w:name="_Toc8128067"/>
      <w:r w:rsidRPr="002B1E14">
        <w:rPr>
          <w:b/>
        </w:rPr>
        <w:lastRenderedPageBreak/>
        <w:t>REST &amp; Spring Boot Application</w:t>
      </w:r>
      <w:r>
        <w:t xml:space="preserve"> | </w:t>
      </w:r>
      <w:r w:rsidR="00A65A67">
        <w:rPr>
          <w:sz w:val="28"/>
        </w:rPr>
        <w:t>Login</w:t>
      </w:r>
      <w:bookmarkEnd w:id="12"/>
    </w:p>
    <w:p w:rsidR="00A65A67" w:rsidRDefault="00A65A67" w:rsidP="00BD7CF4">
      <w:pPr>
        <w:jc w:val="both"/>
      </w:pPr>
    </w:p>
    <w:p w:rsidR="00B44DBF" w:rsidRDefault="00B44DBF" w:rsidP="00000C55">
      <w:pPr>
        <w:keepNext/>
        <w:spacing w:after="0"/>
        <w:jc w:val="center"/>
      </w:pPr>
      <w:r>
        <w:rPr>
          <w:noProof/>
        </w:rPr>
        <w:drawing>
          <wp:inline distT="0" distB="0" distL="0" distR="0" wp14:anchorId="1589D379" wp14:editId="50C1DE8F">
            <wp:extent cx="4657725" cy="3190875"/>
            <wp:effectExtent l="57150" t="19050" r="66675" b="1047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32" t="2458" r="18402" b="22699"/>
                    <a:stretch/>
                  </pic:blipFill>
                  <pic:spPr bwMode="auto">
                    <a:xfrm>
                      <a:off x="0" y="0"/>
                      <a:ext cx="4657725" cy="3190875"/>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B44DBF" w:rsidRPr="00B44DBF" w:rsidRDefault="00B44DBF" w:rsidP="00B44DBF">
      <w:pPr>
        <w:pStyle w:val="Caption"/>
        <w:jc w:val="center"/>
        <w:rPr>
          <w:i w:val="0"/>
          <w:color w:val="auto"/>
        </w:rPr>
      </w:pPr>
      <w:bookmarkStart w:id="13" w:name="_Toc8124936"/>
      <w:r w:rsidRPr="00B44DBF">
        <w:rPr>
          <w:i w:val="0"/>
          <w:color w:val="auto"/>
        </w:rPr>
        <w:t xml:space="preserve">Figure </w:t>
      </w:r>
      <w:r w:rsidRPr="00B44DBF">
        <w:rPr>
          <w:i w:val="0"/>
          <w:color w:val="auto"/>
        </w:rPr>
        <w:fldChar w:fldCharType="begin"/>
      </w:r>
      <w:r w:rsidRPr="00B44DBF">
        <w:rPr>
          <w:i w:val="0"/>
          <w:color w:val="auto"/>
        </w:rPr>
        <w:instrText xml:space="preserve"> SEQ Figure \* ARABIC </w:instrText>
      </w:r>
      <w:r w:rsidRPr="00B44DBF">
        <w:rPr>
          <w:i w:val="0"/>
          <w:color w:val="auto"/>
        </w:rPr>
        <w:fldChar w:fldCharType="separate"/>
      </w:r>
      <w:r w:rsidR="00121B59">
        <w:rPr>
          <w:i w:val="0"/>
          <w:noProof/>
          <w:color w:val="auto"/>
        </w:rPr>
        <w:t>4</w:t>
      </w:r>
      <w:r w:rsidRPr="00B44DBF">
        <w:rPr>
          <w:i w:val="0"/>
          <w:color w:val="auto"/>
        </w:rPr>
        <w:fldChar w:fldCharType="end"/>
      </w:r>
      <w:r w:rsidRPr="00B44DBF">
        <w:rPr>
          <w:i w:val="0"/>
          <w:color w:val="auto"/>
        </w:rPr>
        <w:t>: REST Login</w:t>
      </w:r>
      <w:bookmarkEnd w:id="13"/>
    </w:p>
    <w:p w:rsidR="00F04FFC" w:rsidRDefault="00F04FFC" w:rsidP="00060E33">
      <w:pPr>
        <w:ind w:left="142"/>
        <w:jc w:val="both"/>
      </w:pPr>
      <w:r>
        <w:t xml:space="preserve">Restricted endpoints will redirect users to the login endpoint if they are not logged into the system. </w:t>
      </w:r>
      <w:r w:rsidR="00167D74">
        <w:t xml:space="preserve">Although users sign up with a username as well as an email, the login only accepts email as a form of verification. </w:t>
      </w:r>
      <w:r w:rsidR="00D00552">
        <w:t>A username was implemented due to wanting to ensure that no bidders could see other</w:t>
      </w:r>
      <w:r w:rsidR="00060E33">
        <w:t xml:space="preserve"> user</w:t>
      </w:r>
      <w:r w:rsidR="00D00552">
        <w:t xml:space="preserve"> emails. </w:t>
      </w:r>
    </w:p>
    <w:p w:rsidR="00305FD9" w:rsidRDefault="00305FD9" w:rsidP="00B44DBF">
      <w:pPr>
        <w:jc w:val="both"/>
      </w:pPr>
    </w:p>
    <w:p w:rsidR="00305FD9" w:rsidRDefault="00305FD9" w:rsidP="001E6EB0">
      <w:pPr>
        <w:pStyle w:val="Heading1"/>
        <w:numPr>
          <w:ilvl w:val="0"/>
          <w:numId w:val="9"/>
        </w:numPr>
        <w:ind w:left="0" w:firstLine="0"/>
      </w:pPr>
      <w:bookmarkStart w:id="14" w:name="_Toc8128068"/>
      <w:r w:rsidRPr="002B1E14">
        <w:rPr>
          <w:b/>
        </w:rPr>
        <w:t>REST &amp; Spring Boot Application</w:t>
      </w:r>
      <w:r>
        <w:t xml:space="preserve"> | </w:t>
      </w:r>
      <w:r>
        <w:rPr>
          <w:sz w:val="28"/>
        </w:rPr>
        <w:t>Active Auctions</w:t>
      </w:r>
      <w:bookmarkEnd w:id="14"/>
    </w:p>
    <w:p w:rsidR="00305FD9" w:rsidRDefault="00305FD9" w:rsidP="00B44DBF">
      <w:pPr>
        <w:jc w:val="both"/>
      </w:pPr>
    </w:p>
    <w:p w:rsidR="003D58EF" w:rsidRDefault="00F04FFC" w:rsidP="00D22642">
      <w:pPr>
        <w:keepNext/>
        <w:spacing w:after="0"/>
        <w:jc w:val="center"/>
      </w:pPr>
      <w:r>
        <w:rPr>
          <w:noProof/>
        </w:rPr>
        <w:drawing>
          <wp:inline distT="0" distB="0" distL="0" distR="0" wp14:anchorId="5126C3C4" wp14:editId="735CF0CF">
            <wp:extent cx="5629275" cy="1781175"/>
            <wp:effectExtent l="57150" t="19050" r="66675" b="1047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32" t="2234" r="1450" b="55987"/>
                    <a:stretch/>
                  </pic:blipFill>
                  <pic:spPr bwMode="auto">
                    <a:xfrm>
                      <a:off x="0" y="0"/>
                      <a:ext cx="5629275" cy="1781175"/>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000C55" w:rsidRPr="00D22642" w:rsidRDefault="003D58EF" w:rsidP="003D58EF">
      <w:pPr>
        <w:pStyle w:val="Caption"/>
        <w:jc w:val="center"/>
        <w:rPr>
          <w:i w:val="0"/>
          <w:color w:val="auto"/>
        </w:rPr>
      </w:pPr>
      <w:bookmarkStart w:id="15" w:name="_Toc8124937"/>
      <w:r w:rsidRPr="00D22642">
        <w:rPr>
          <w:i w:val="0"/>
          <w:color w:val="auto"/>
        </w:rPr>
        <w:t xml:space="preserve">Figure </w:t>
      </w:r>
      <w:r w:rsidRPr="00D22642">
        <w:rPr>
          <w:i w:val="0"/>
          <w:color w:val="auto"/>
        </w:rPr>
        <w:fldChar w:fldCharType="begin"/>
      </w:r>
      <w:r w:rsidRPr="00D22642">
        <w:rPr>
          <w:i w:val="0"/>
          <w:color w:val="auto"/>
        </w:rPr>
        <w:instrText xml:space="preserve"> SEQ Figure \* ARABIC </w:instrText>
      </w:r>
      <w:r w:rsidRPr="00D22642">
        <w:rPr>
          <w:i w:val="0"/>
          <w:color w:val="auto"/>
        </w:rPr>
        <w:fldChar w:fldCharType="separate"/>
      </w:r>
      <w:r w:rsidR="00121B59">
        <w:rPr>
          <w:i w:val="0"/>
          <w:noProof/>
          <w:color w:val="auto"/>
        </w:rPr>
        <w:t>5</w:t>
      </w:r>
      <w:r w:rsidRPr="00D22642">
        <w:rPr>
          <w:i w:val="0"/>
          <w:color w:val="auto"/>
        </w:rPr>
        <w:fldChar w:fldCharType="end"/>
      </w:r>
      <w:r w:rsidRPr="00D22642">
        <w:rPr>
          <w:i w:val="0"/>
          <w:color w:val="auto"/>
        </w:rPr>
        <w:t>: REST Active Auctions</w:t>
      </w:r>
      <w:bookmarkEnd w:id="15"/>
    </w:p>
    <w:p w:rsidR="004632E3" w:rsidRDefault="00DF0B51" w:rsidP="00060E33">
      <w:pPr>
        <w:ind w:left="142"/>
      </w:pPr>
      <w:r>
        <w:t xml:space="preserve">Once a user has logged in, they can now view active auctions. This further allows them to see the licence plates and further make a bid on them. </w:t>
      </w:r>
      <w:r w:rsidR="00B86A2D">
        <w:t xml:space="preserve">Once auctions have ended an email is sent to the winning bidder, allow them to be notified of their success. </w:t>
      </w:r>
      <w:r w:rsidR="004632E3">
        <w:br w:type="page"/>
      </w:r>
    </w:p>
    <w:p w:rsidR="004632E3" w:rsidRDefault="004632E3" w:rsidP="001E6EB0">
      <w:pPr>
        <w:pStyle w:val="Heading1"/>
        <w:numPr>
          <w:ilvl w:val="0"/>
          <w:numId w:val="10"/>
        </w:numPr>
        <w:ind w:left="0" w:firstLine="0"/>
      </w:pPr>
      <w:bookmarkStart w:id="16" w:name="_Toc8128069"/>
      <w:r w:rsidRPr="002B1E14">
        <w:rPr>
          <w:b/>
        </w:rPr>
        <w:lastRenderedPageBreak/>
        <w:t>REST &amp; Spring Boot Application</w:t>
      </w:r>
      <w:r>
        <w:t xml:space="preserve"> | </w:t>
      </w:r>
      <w:r>
        <w:rPr>
          <w:sz w:val="28"/>
        </w:rPr>
        <w:t>Admin</w:t>
      </w:r>
      <w:bookmarkEnd w:id="16"/>
    </w:p>
    <w:p w:rsidR="004D6CDE" w:rsidRDefault="004D6CDE" w:rsidP="003A48EC">
      <w:pPr>
        <w:jc w:val="both"/>
      </w:pPr>
    </w:p>
    <w:p w:rsidR="004D6CDE" w:rsidRDefault="004D6CDE" w:rsidP="004D6CDE">
      <w:pPr>
        <w:keepNext/>
        <w:spacing w:after="0"/>
        <w:jc w:val="center"/>
      </w:pPr>
      <w:r>
        <w:rPr>
          <w:noProof/>
        </w:rPr>
        <w:drawing>
          <wp:inline distT="0" distB="0" distL="0" distR="0" wp14:anchorId="0F280FAE" wp14:editId="0C76BBAC">
            <wp:extent cx="5657850" cy="2447925"/>
            <wp:effectExtent l="57150" t="19050" r="57150" b="1047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33" t="2235" r="953" b="40347"/>
                    <a:stretch/>
                  </pic:blipFill>
                  <pic:spPr bwMode="auto">
                    <a:xfrm>
                      <a:off x="0" y="0"/>
                      <a:ext cx="5657850" cy="2447925"/>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4D6CDE" w:rsidRPr="004D6CDE" w:rsidRDefault="004D6CDE" w:rsidP="004D6CDE">
      <w:pPr>
        <w:pStyle w:val="Caption"/>
        <w:jc w:val="center"/>
        <w:rPr>
          <w:i w:val="0"/>
          <w:color w:val="auto"/>
        </w:rPr>
      </w:pPr>
      <w:bookmarkStart w:id="17" w:name="_Toc8124938"/>
      <w:r w:rsidRPr="004D6CDE">
        <w:rPr>
          <w:i w:val="0"/>
          <w:color w:val="auto"/>
        </w:rPr>
        <w:t xml:space="preserve">Figure </w:t>
      </w:r>
      <w:r w:rsidRPr="004D6CDE">
        <w:rPr>
          <w:i w:val="0"/>
          <w:color w:val="auto"/>
        </w:rPr>
        <w:fldChar w:fldCharType="begin"/>
      </w:r>
      <w:r w:rsidRPr="004D6CDE">
        <w:rPr>
          <w:i w:val="0"/>
          <w:color w:val="auto"/>
        </w:rPr>
        <w:instrText xml:space="preserve"> SEQ Figure \* ARABIC </w:instrText>
      </w:r>
      <w:r w:rsidRPr="004D6CDE">
        <w:rPr>
          <w:i w:val="0"/>
          <w:color w:val="auto"/>
        </w:rPr>
        <w:fldChar w:fldCharType="separate"/>
      </w:r>
      <w:r w:rsidR="00121B59">
        <w:rPr>
          <w:i w:val="0"/>
          <w:noProof/>
          <w:color w:val="auto"/>
        </w:rPr>
        <w:t>6</w:t>
      </w:r>
      <w:r w:rsidRPr="004D6CDE">
        <w:rPr>
          <w:i w:val="0"/>
          <w:color w:val="auto"/>
        </w:rPr>
        <w:fldChar w:fldCharType="end"/>
      </w:r>
      <w:r w:rsidRPr="004D6CDE">
        <w:rPr>
          <w:i w:val="0"/>
          <w:color w:val="auto"/>
        </w:rPr>
        <w:t>: REST Admin</w:t>
      </w:r>
      <w:bookmarkEnd w:id="17"/>
    </w:p>
    <w:p w:rsidR="00E26F94" w:rsidRDefault="00DE332F" w:rsidP="00DE193D">
      <w:pPr>
        <w:ind w:left="142"/>
        <w:jc w:val="both"/>
      </w:pPr>
      <w:r>
        <w:t xml:space="preserve">The admin endpoint allows for the generation of auctions, their end time and date as well as the addition of any words deemed to be unsuitable. </w:t>
      </w:r>
      <w:r w:rsidR="007379D8">
        <w:t xml:space="preserve">This endpoint is purposely not on the web application as to further illustrate how it can be apart of the same web service but hidden or even restricted from unwanted users. </w:t>
      </w:r>
      <w:r w:rsidR="001A2382">
        <w:t xml:space="preserve">Furthermore, the generation of licence plates is performed on its own endpoint, as such, once a place has been successfully generated the </w:t>
      </w:r>
      <w:proofErr w:type="spellStart"/>
      <w:r w:rsidR="001A2382">
        <w:t>GeneratePlates</w:t>
      </w:r>
      <w:proofErr w:type="spellEnd"/>
      <w:r w:rsidR="001A2382">
        <w:t xml:space="preserve"> endpoint will be navigated to. </w:t>
      </w:r>
    </w:p>
    <w:p w:rsidR="000649B1" w:rsidRDefault="000649B1" w:rsidP="003A48EC">
      <w:pPr>
        <w:jc w:val="both"/>
      </w:pPr>
    </w:p>
    <w:p w:rsidR="000649B1" w:rsidRPr="006B4D46" w:rsidRDefault="000649B1" w:rsidP="001E6EB0">
      <w:pPr>
        <w:pStyle w:val="Heading1"/>
        <w:numPr>
          <w:ilvl w:val="1"/>
          <w:numId w:val="2"/>
        </w:numPr>
        <w:ind w:left="0" w:firstLine="0"/>
        <w:rPr>
          <w:b/>
          <w:sz w:val="36"/>
        </w:rPr>
      </w:pPr>
      <w:bookmarkStart w:id="18" w:name="_Toc8128070"/>
      <w:r w:rsidRPr="006B4D46">
        <w:rPr>
          <w:b/>
          <w:sz w:val="36"/>
        </w:rPr>
        <w:t>REST &amp; Spring Boot Application</w:t>
      </w:r>
      <w:r>
        <w:rPr>
          <w:b/>
          <w:sz w:val="36"/>
        </w:rPr>
        <w:t xml:space="preserve"> </w:t>
      </w:r>
      <w:r w:rsidR="00DA2F81">
        <w:rPr>
          <w:b/>
          <w:sz w:val="36"/>
        </w:rPr>
        <w:t>Data Model</w:t>
      </w:r>
      <w:bookmarkEnd w:id="18"/>
    </w:p>
    <w:p w:rsidR="005B3D39" w:rsidRDefault="005B3D39" w:rsidP="003A48EC">
      <w:pPr>
        <w:jc w:val="both"/>
      </w:pPr>
    </w:p>
    <w:p w:rsidR="00E66652" w:rsidRDefault="00D133A7" w:rsidP="00E66652">
      <w:pPr>
        <w:keepNext/>
        <w:spacing w:after="0"/>
        <w:jc w:val="center"/>
      </w:pPr>
      <w:r>
        <w:rPr>
          <w:noProof/>
        </w:rPr>
        <w:drawing>
          <wp:inline distT="0" distB="0" distL="0" distR="0" wp14:anchorId="549B3820" wp14:editId="3B170011">
            <wp:extent cx="3665440" cy="2836294"/>
            <wp:effectExtent l="57150" t="19050" r="49530" b="9779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3699" t="6300" r="53042" b="46866"/>
                    <a:stretch/>
                  </pic:blipFill>
                  <pic:spPr bwMode="auto">
                    <a:xfrm>
                      <a:off x="0" y="0"/>
                      <a:ext cx="3676429" cy="2844797"/>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6D5C10" w:rsidRPr="00D133A7" w:rsidRDefault="00E66652" w:rsidP="00D133A7">
      <w:pPr>
        <w:pStyle w:val="Caption"/>
        <w:jc w:val="center"/>
        <w:rPr>
          <w:i w:val="0"/>
          <w:color w:val="auto"/>
        </w:rPr>
      </w:pPr>
      <w:bookmarkStart w:id="19" w:name="_Toc8124939"/>
      <w:r w:rsidRPr="00A071D3">
        <w:rPr>
          <w:i w:val="0"/>
          <w:color w:val="auto"/>
        </w:rPr>
        <w:t xml:space="preserve">Figure </w:t>
      </w:r>
      <w:r w:rsidRPr="00A071D3">
        <w:rPr>
          <w:i w:val="0"/>
          <w:color w:val="auto"/>
        </w:rPr>
        <w:fldChar w:fldCharType="begin"/>
      </w:r>
      <w:r w:rsidRPr="00A071D3">
        <w:rPr>
          <w:i w:val="0"/>
          <w:color w:val="auto"/>
        </w:rPr>
        <w:instrText xml:space="preserve"> SEQ Figure \* ARABIC </w:instrText>
      </w:r>
      <w:r w:rsidRPr="00A071D3">
        <w:rPr>
          <w:i w:val="0"/>
          <w:color w:val="auto"/>
        </w:rPr>
        <w:fldChar w:fldCharType="separate"/>
      </w:r>
      <w:r w:rsidR="00121B59">
        <w:rPr>
          <w:i w:val="0"/>
          <w:noProof/>
          <w:color w:val="auto"/>
        </w:rPr>
        <w:t>7</w:t>
      </w:r>
      <w:r w:rsidRPr="00A071D3">
        <w:rPr>
          <w:i w:val="0"/>
          <w:color w:val="auto"/>
        </w:rPr>
        <w:fldChar w:fldCharType="end"/>
      </w:r>
      <w:r w:rsidRPr="00A071D3">
        <w:rPr>
          <w:i w:val="0"/>
          <w:color w:val="auto"/>
        </w:rPr>
        <w:t>: ERD</w:t>
      </w:r>
      <w:bookmarkEnd w:id="19"/>
      <w:r w:rsidR="006D5C10" w:rsidRPr="00445A31">
        <w:br w:type="page"/>
      </w:r>
    </w:p>
    <w:p w:rsidR="006D5C10" w:rsidRPr="00522CEC" w:rsidRDefault="006D5C10" w:rsidP="000B1D53">
      <w:pPr>
        <w:pStyle w:val="Heading1"/>
        <w:numPr>
          <w:ilvl w:val="0"/>
          <w:numId w:val="2"/>
        </w:numPr>
        <w:ind w:left="0" w:firstLine="0"/>
        <w:rPr>
          <w:b/>
          <w:sz w:val="52"/>
        </w:rPr>
      </w:pPr>
      <w:bookmarkStart w:id="20" w:name="_Toc8128071"/>
      <w:r w:rsidRPr="00522CEC">
        <w:rPr>
          <w:b/>
          <w:sz w:val="52"/>
        </w:rPr>
        <w:lastRenderedPageBreak/>
        <w:t xml:space="preserve">Chapter </w:t>
      </w:r>
      <w:r w:rsidR="00972F1B" w:rsidRPr="00522CEC">
        <w:rPr>
          <w:b/>
          <w:sz w:val="52"/>
        </w:rPr>
        <w:t>Two</w:t>
      </w:r>
      <w:bookmarkEnd w:id="20"/>
    </w:p>
    <w:p w:rsidR="00DF718D" w:rsidRDefault="00DF718D"/>
    <w:p w:rsidR="005F40F7" w:rsidRDefault="00F82010">
      <w:r>
        <w:t xml:space="preserve">Implementation </w:t>
      </w:r>
      <w:r w:rsidR="005F40F7">
        <w:t xml:space="preserve">of RESTful web services &amp; how this reports application, adheres to that. </w:t>
      </w:r>
    </w:p>
    <w:p w:rsidR="005F40F7" w:rsidRPr="005F40F7" w:rsidRDefault="005F40F7" w:rsidP="005F40F7">
      <w:pPr>
        <w:pStyle w:val="Heading1"/>
        <w:numPr>
          <w:ilvl w:val="1"/>
          <w:numId w:val="2"/>
        </w:numPr>
        <w:ind w:left="0" w:firstLine="0"/>
      </w:pPr>
      <w:bookmarkStart w:id="21" w:name="_Toc8128072"/>
      <w:r w:rsidRPr="005F40F7">
        <w:rPr>
          <w:b/>
          <w:sz w:val="36"/>
        </w:rPr>
        <w:t>REST Best Practice</w:t>
      </w:r>
      <w:bookmarkEnd w:id="21"/>
    </w:p>
    <w:p w:rsidR="005F40F7" w:rsidRDefault="005F40F7" w:rsidP="005F40F7"/>
    <w:p w:rsidR="003C3665" w:rsidRDefault="00C233EC" w:rsidP="00C0337B">
      <w:pPr>
        <w:ind w:left="142"/>
        <w:jc w:val="both"/>
      </w:pPr>
      <w:r>
        <w:t xml:space="preserve">The two most common </w:t>
      </w:r>
      <w:r w:rsidR="00680597">
        <w:t xml:space="preserve">frameworks in which we can use to implement our RESTful service is that of Spring and JAX-RS. </w:t>
      </w:r>
      <w:r w:rsidR="003C3665">
        <w:t xml:space="preserve">But before we begin to look at how these can be used to implement our REST service lets first introduce principles that REST is built upon. </w:t>
      </w:r>
      <w:r w:rsidR="00054630">
        <w:t xml:space="preserve">Roy Fielding first introduced the idea of REST in his PhD Thesis and in it suggested that the architecture revolved around </w:t>
      </w:r>
      <w:proofErr w:type="gramStart"/>
      <w:r w:rsidR="00054630">
        <w:t>a number of</w:t>
      </w:r>
      <w:proofErr w:type="gramEnd"/>
      <w:r w:rsidR="00054630">
        <w:t xml:space="preserve"> principles [2].</w:t>
      </w:r>
    </w:p>
    <w:p w:rsidR="000904D7" w:rsidRDefault="000904D7" w:rsidP="001E6EB0">
      <w:pPr>
        <w:pStyle w:val="Heading1"/>
        <w:numPr>
          <w:ilvl w:val="0"/>
          <w:numId w:val="12"/>
        </w:numPr>
        <w:ind w:left="0" w:firstLine="0"/>
      </w:pPr>
      <w:bookmarkStart w:id="22" w:name="_Toc8128073"/>
      <w:r w:rsidRPr="002B1E14">
        <w:rPr>
          <w:b/>
        </w:rPr>
        <w:t xml:space="preserve">REST </w:t>
      </w:r>
      <w:r>
        <w:rPr>
          <w:b/>
        </w:rPr>
        <w:t>Best Practice</w:t>
      </w:r>
      <w:r>
        <w:t xml:space="preserve"> | </w:t>
      </w:r>
      <w:r>
        <w:rPr>
          <w:sz w:val="28"/>
        </w:rPr>
        <w:t>Principles</w:t>
      </w:r>
      <w:bookmarkEnd w:id="22"/>
    </w:p>
    <w:p w:rsidR="000904D7" w:rsidRDefault="000904D7" w:rsidP="004143EB">
      <w:pPr>
        <w:jc w:val="both"/>
      </w:pPr>
    </w:p>
    <w:p w:rsidR="00F4317B" w:rsidRPr="00DA1367" w:rsidRDefault="00C6533F" w:rsidP="004143EB">
      <w:pPr>
        <w:jc w:val="both"/>
        <w:rPr>
          <w:b/>
          <w:sz w:val="28"/>
        </w:rPr>
      </w:pPr>
      <w:r w:rsidRPr="00DA1367">
        <w:rPr>
          <w:b/>
          <w:sz w:val="28"/>
        </w:rPr>
        <w:t>Uniform Interface</w:t>
      </w:r>
    </w:p>
    <w:p w:rsidR="00DA1367" w:rsidRDefault="00DA1367" w:rsidP="00C0337B">
      <w:pPr>
        <w:ind w:left="142"/>
        <w:jc w:val="both"/>
      </w:pPr>
      <w:r>
        <w:t>As touched on in Chapter One, at the heart of REST are resources. These resources are identified using URIs or Uniformed Resource Identifiers. Although REST does not specify a format for its resources, typically we see the inclusion of both JSON and XML.</w:t>
      </w:r>
    </w:p>
    <w:p w:rsidR="00DA1367" w:rsidRDefault="00DA1367" w:rsidP="004143EB">
      <w:pPr>
        <w:jc w:val="both"/>
      </w:pPr>
    </w:p>
    <w:p w:rsidR="00DA1367" w:rsidRPr="00DA1367" w:rsidRDefault="00DA1367" w:rsidP="004143EB">
      <w:pPr>
        <w:jc w:val="both"/>
        <w:rPr>
          <w:b/>
          <w:sz w:val="28"/>
        </w:rPr>
      </w:pPr>
      <w:r w:rsidRPr="00DA1367">
        <w:rPr>
          <w:b/>
          <w:sz w:val="28"/>
        </w:rPr>
        <w:t>Client-Server</w:t>
      </w:r>
    </w:p>
    <w:p w:rsidR="00E24FDC" w:rsidRDefault="00FE5AA3" w:rsidP="00C0337B">
      <w:pPr>
        <w:ind w:left="142"/>
        <w:jc w:val="both"/>
      </w:pPr>
      <w:r>
        <w:t xml:space="preserve">RESTs client-server model </w:t>
      </w:r>
      <w:r w:rsidR="0026112E">
        <w:t xml:space="preserve">allows for separation of concerns, </w:t>
      </w:r>
      <w:r w:rsidR="0026112E" w:rsidRPr="0026112E">
        <w:t>such as user interaction or user state management, from that of server concerns such as data storage and scalability</w:t>
      </w:r>
      <w:r w:rsidR="00DD58E2">
        <w:t xml:space="preserve"> [2]</w:t>
      </w:r>
      <w:r w:rsidR="0026112E" w:rsidRPr="0026112E">
        <w:t xml:space="preserve">. </w:t>
      </w:r>
      <w:r w:rsidR="00E24FDC">
        <w:t>What this means is that development of both server and client can be done independently of each other, thus reducing complexity.</w:t>
      </w:r>
    </w:p>
    <w:p w:rsidR="00E24FDC" w:rsidRDefault="00E24FDC" w:rsidP="004143EB">
      <w:pPr>
        <w:jc w:val="both"/>
      </w:pPr>
    </w:p>
    <w:p w:rsidR="00E24FDC" w:rsidRPr="00E24FDC" w:rsidRDefault="00E24FDC" w:rsidP="004143EB">
      <w:pPr>
        <w:jc w:val="both"/>
        <w:rPr>
          <w:b/>
          <w:sz w:val="28"/>
        </w:rPr>
      </w:pPr>
      <w:r w:rsidRPr="00E24FDC">
        <w:rPr>
          <w:b/>
          <w:sz w:val="28"/>
        </w:rPr>
        <w:t>Stateless</w:t>
      </w:r>
    </w:p>
    <w:p w:rsidR="00B70E5A" w:rsidRDefault="00091FD9" w:rsidP="00C0337B">
      <w:pPr>
        <w:ind w:left="142"/>
        <w:jc w:val="both"/>
      </w:pPr>
      <w:r>
        <w:t>REST supports statelessness. As such the clients state is not stored on that of the server. Rather, information needed to execute any operations is contained within the requests themselves</w:t>
      </w:r>
      <w:r w:rsidR="0084080E">
        <w:t xml:space="preserve"> such as HTTP, request body or URI</w:t>
      </w:r>
      <w:r>
        <w:t>.</w:t>
      </w:r>
      <w:r w:rsidR="00FE2674">
        <w:t xml:space="preserve"> </w:t>
      </w:r>
      <w:r w:rsidR="00496038">
        <w:t>We can see o</w:t>
      </w:r>
      <w:r w:rsidR="00FE2674">
        <w:t xml:space="preserve">ur </w:t>
      </w:r>
      <w:r w:rsidR="00BC288B">
        <w:t>application as</w:t>
      </w:r>
      <w:r w:rsidR="00FE2674">
        <w:t xml:space="preserve"> </w:t>
      </w:r>
      <w:r w:rsidR="00BC288B">
        <w:t>S</w:t>
      </w:r>
      <w:r w:rsidR="00FE2674">
        <w:t>tateless as requests to the service require no knowledge of what’s in our database, other than that of table names.</w:t>
      </w:r>
    </w:p>
    <w:p w:rsidR="00B70E5A" w:rsidRDefault="00B70E5A" w:rsidP="004143EB">
      <w:pPr>
        <w:jc w:val="both"/>
        <w:rPr>
          <w:b/>
          <w:sz w:val="28"/>
        </w:rPr>
      </w:pPr>
    </w:p>
    <w:p w:rsidR="00B70E5A" w:rsidRPr="00B70E5A" w:rsidRDefault="00B70E5A" w:rsidP="004143EB">
      <w:pPr>
        <w:jc w:val="both"/>
        <w:rPr>
          <w:b/>
          <w:sz w:val="28"/>
        </w:rPr>
      </w:pPr>
      <w:r w:rsidRPr="00B70E5A">
        <w:rPr>
          <w:b/>
          <w:sz w:val="28"/>
        </w:rPr>
        <w:t xml:space="preserve">Cacheable </w:t>
      </w:r>
    </w:p>
    <w:p w:rsidR="00AF4153" w:rsidRDefault="00323E26" w:rsidP="00C0337B">
      <w:pPr>
        <w:ind w:left="142"/>
        <w:jc w:val="both"/>
      </w:pPr>
      <w:r>
        <w:t xml:space="preserve">A REST webservice must allow for caching. </w:t>
      </w:r>
      <w:r w:rsidR="00505FAE">
        <w:t xml:space="preserve">As such, clients use cached responses instead of contacting the server. Interestingly, we see that due to the utilisation of HTTP, all caching properties that HTTP offers is inherited by that of REST. </w:t>
      </w:r>
    </w:p>
    <w:p w:rsidR="00E80111" w:rsidRDefault="00E80111" w:rsidP="00C0337B">
      <w:pPr>
        <w:ind w:left="142"/>
        <w:jc w:val="both"/>
      </w:pPr>
    </w:p>
    <w:p w:rsidR="00E80111" w:rsidRPr="00B70E5A" w:rsidRDefault="00E80111" w:rsidP="00E80111">
      <w:pPr>
        <w:jc w:val="both"/>
        <w:rPr>
          <w:b/>
          <w:sz w:val="28"/>
        </w:rPr>
      </w:pPr>
      <w:r>
        <w:rPr>
          <w:b/>
          <w:sz w:val="28"/>
        </w:rPr>
        <w:lastRenderedPageBreak/>
        <w:t>Layered System</w:t>
      </w:r>
    </w:p>
    <w:p w:rsidR="00E80111" w:rsidRDefault="00E80111" w:rsidP="00E80111">
      <w:pPr>
        <w:ind w:left="142"/>
        <w:jc w:val="both"/>
      </w:pPr>
      <w:r>
        <w:t>Clients are unaware of specific server in which they interact with, as such this further allows intermediate servers that can handle security or provide load-balancing capabilities [2].</w:t>
      </w:r>
    </w:p>
    <w:p w:rsidR="001E6EB0" w:rsidRDefault="001E6EB0" w:rsidP="00E80111">
      <w:pPr>
        <w:ind w:left="142"/>
        <w:jc w:val="both"/>
      </w:pPr>
    </w:p>
    <w:p w:rsidR="009E32FB" w:rsidRDefault="001E6EB0" w:rsidP="004143EB">
      <w:pPr>
        <w:pStyle w:val="Heading1"/>
        <w:numPr>
          <w:ilvl w:val="0"/>
          <w:numId w:val="13"/>
        </w:numPr>
        <w:ind w:left="0" w:firstLine="0"/>
        <w:jc w:val="both"/>
        <w:rPr>
          <w:sz w:val="28"/>
        </w:rPr>
      </w:pPr>
      <w:bookmarkStart w:id="23" w:name="_Toc8128074"/>
      <w:r w:rsidRPr="001E6EB0">
        <w:rPr>
          <w:b/>
        </w:rPr>
        <w:t>REST Best Practice</w:t>
      </w:r>
      <w:r>
        <w:t xml:space="preserve"> | </w:t>
      </w:r>
      <w:r w:rsidRPr="001E6EB0">
        <w:rPr>
          <w:sz w:val="28"/>
        </w:rPr>
        <w:t>Spring</w:t>
      </w:r>
      <w:bookmarkEnd w:id="23"/>
    </w:p>
    <w:p w:rsidR="001E6EB0" w:rsidRDefault="001E6EB0" w:rsidP="001E6EB0"/>
    <w:p w:rsidR="00CC3810" w:rsidRDefault="00B32CCA" w:rsidP="001E0C62">
      <w:pPr>
        <w:ind w:left="142"/>
        <w:jc w:val="both"/>
      </w:pPr>
      <w:r>
        <w:t>Since</w:t>
      </w:r>
      <w:r w:rsidR="001E6EB0">
        <w:t xml:space="preserve"> REST services are built upon URIs, Spring is a common, if not the most popular framework for the implementation of REST endpoints. </w:t>
      </w:r>
      <w:r w:rsidR="00F243B4">
        <w:t>We can see why this is to be true</w:t>
      </w:r>
      <w:r w:rsidR="00C20F9F">
        <w:t>,</w:t>
      </w:r>
      <w:r w:rsidR="00F243B4">
        <w:t xml:space="preserve"> as annotations offered by spring</w:t>
      </w:r>
      <w:r w:rsidR="00C20F9F">
        <w:t>,</w:t>
      </w:r>
      <w:r w:rsidR="00F243B4">
        <w:t xml:space="preserve"> such as </w:t>
      </w:r>
      <w:proofErr w:type="spellStart"/>
      <w:proofErr w:type="gramStart"/>
      <w:r w:rsidR="00F243B4" w:rsidRPr="00F243B4">
        <w:rPr>
          <w:color w:val="BFBFBF" w:themeColor="background1" w:themeShade="BF"/>
        </w:rPr>
        <w:t>org.springframework.web.bind</w:t>
      </w:r>
      <w:proofErr w:type="gramEnd"/>
      <w:r w:rsidR="00F243B4" w:rsidRPr="00F243B4">
        <w:rPr>
          <w:color w:val="BFBFBF" w:themeColor="background1" w:themeShade="BF"/>
        </w:rPr>
        <w:t>.annotation.RequestMapping</w:t>
      </w:r>
      <w:proofErr w:type="spellEnd"/>
      <w:r w:rsidR="00F243B4">
        <w:t xml:space="preserve"> provide us, as developers, with the basis of what is required for mapping URLs</w:t>
      </w:r>
      <w:r>
        <w:t>.</w:t>
      </w:r>
      <w:r w:rsidR="00C20F9F">
        <w:t xml:space="preserve"> </w:t>
      </w:r>
    </w:p>
    <w:p w:rsidR="00CC3810" w:rsidRDefault="00CC3810" w:rsidP="001E0C62">
      <w:pPr>
        <w:ind w:left="142"/>
        <w:jc w:val="both"/>
      </w:pPr>
    </w:p>
    <w:p w:rsidR="005A35EF" w:rsidRDefault="005A35EF" w:rsidP="005A35EF">
      <w:pPr>
        <w:pStyle w:val="Heading1"/>
        <w:numPr>
          <w:ilvl w:val="0"/>
          <w:numId w:val="14"/>
        </w:numPr>
        <w:ind w:left="0" w:firstLine="0"/>
        <w:jc w:val="both"/>
        <w:rPr>
          <w:sz w:val="28"/>
        </w:rPr>
      </w:pPr>
      <w:bookmarkStart w:id="24" w:name="_Toc8128075"/>
      <w:r w:rsidRPr="001E6EB0">
        <w:rPr>
          <w:b/>
        </w:rPr>
        <w:t>REST Best Practice</w:t>
      </w:r>
      <w:r>
        <w:t xml:space="preserve"> | </w:t>
      </w:r>
      <w:r>
        <w:rPr>
          <w:sz w:val="28"/>
        </w:rPr>
        <w:t>Implementing REST</w:t>
      </w:r>
      <w:bookmarkEnd w:id="24"/>
    </w:p>
    <w:p w:rsidR="00807A99" w:rsidRDefault="00807A99" w:rsidP="00807A99"/>
    <w:p w:rsidR="00807A99" w:rsidRDefault="00807A99" w:rsidP="00CD6F50">
      <w:pPr>
        <w:ind w:left="142"/>
        <w:jc w:val="both"/>
      </w:pPr>
      <w:r>
        <w:t xml:space="preserve">Now that some ground has been covered into REST, we can start to begin to look at best practice when looking to implement a RESTful web service. </w:t>
      </w:r>
    </w:p>
    <w:p w:rsidR="005866E8" w:rsidRDefault="005866E8" w:rsidP="00CD6F50">
      <w:pPr>
        <w:ind w:left="142"/>
        <w:jc w:val="both"/>
      </w:pPr>
    </w:p>
    <w:p w:rsidR="005866E8" w:rsidRPr="005866E8" w:rsidRDefault="005C139A" w:rsidP="005866E8">
      <w:pPr>
        <w:jc w:val="both"/>
        <w:rPr>
          <w:b/>
          <w:sz w:val="28"/>
        </w:rPr>
      </w:pPr>
      <w:r>
        <w:rPr>
          <w:b/>
          <w:sz w:val="28"/>
        </w:rPr>
        <w:t>@</w:t>
      </w:r>
      <w:proofErr w:type="spellStart"/>
      <w:r>
        <w:rPr>
          <w:b/>
          <w:sz w:val="28"/>
        </w:rPr>
        <w:t>RestController</w:t>
      </w:r>
      <w:proofErr w:type="spellEnd"/>
      <w:r w:rsidR="0046208D">
        <w:rPr>
          <w:b/>
          <w:sz w:val="28"/>
        </w:rPr>
        <w:t xml:space="preserve"> </w:t>
      </w:r>
    </w:p>
    <w:p w:rsidR="00FF6A48" w:rsidRDefault="00CD6F50" w:rsidP="00FF6A48">
      <w:pPr>
        <w:ind w:left="142"/>
        <w:jc w:val="both"/>
      </w:pPr>
      <w:r>
        <w:t xml:space="preserve">We have already denoted that REST is built upon resources and representing these resources as URIs. </w:t>
      </w:r>
      <w:r w:rsidR="00FF6A48">
        <w:t>As such when creating REST endpoints, we denote them with the @</w:t>
      </w:r>
      <w:proofErr w:type="spellStart"/>
      <w:r w:rsidR="00FF6A48">
        <w:t>RestController</w:t>
      </w:r>
      <w:proofErr w:type="spellEnd"/>
      <w:r w:rsidR="00FF6A48">
        <w:t xml:space="preserve"> annotations, such as:</w:t>
      </w:r>
    </w:p>
    <w:p w:rsidR="00DE76E4" w:rsidRDefault="00DC6CEB" w:rsidP="00DE76E4">
      <w:pPr>
        <w:keepNext/>
        <w:spacing w:after="0"/>
        <w:jc w:val="center"/>
      </w:pPr>
      <w:r>
        <w:rPr>
          <w:noProof/>
        </w:rPr>
        <w:drawing>
          <wp:inline distT="0" distB="0" distL="0" distR="0">
            <wp:extent cx="2596515" cy="1138687"/>
            <wp:effectExtent l="57150" t="19050" r="51435" b="9969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12157" cy="1145547"/>
                    </a:xfrm>
                    <a:prstGeom prst="rect">
                      <a:avLst/>
                    </a:prstGeom>
                    <a:noFill/>
                    <a:ln>
                      <a:noFill/>
                    </a:ln>
                    <a:effectLst>
                      <a:outerShdw blurRad="50800" dist="38100" dir="5400000" algn="t" rotWithShape="0">
                        <a:prstClr val="black">
                          <a:alpha val="40000"/>
                        </a:prstClr>
                      </a:outerShdw>
                    </a:effectLst>
                  </pic:spPr>
                </pic:pic>
              </a:graphicData>
            </a:graphic>
          </wp:inline>
        </w:drawing>
      </w:r>
    </w:p>
    <w:p w:rsidR="00DC6CEB" w:rsidRPr="00DE76E4" w:rsidRDefault="00DE76E4" w:rsidP="00DE76E4">
      <w:pPr>
        <w:pStyle w:val="Caption"/>
        <w:jc w:val="center"/>
        <w:rPr>
          <w:i w:val="0"/>
          <w:color w:val="auto"/>
        </w:rPr>
      </w:pPr>
      <w:bookmarkStart w:id="25" w:name="_Toc8124940"/>
      <w:r w:rsidRPr="00DE76E4">
        <w:rPr>
          <w:i w:val="0"/>
          <w:color w:val="auto"/>
        </w:rPr>
        <w:t xml:space="preserve">Figure </w:t>
      </w:r>
      <w:r w:rsidRPr="00DE76E4">
        <w:rPr>
          <w:i w:val="0"/>
          <w:color w:val="auto"/>
        </w:rPr>
        <w:fldChar w:fldCharType="begin"/>
      </w:r>
      <w:r w:rsidRPr="00DE76E4">
        <w:rPr>
          <w:i w:val="0"/>
          <w:color w:val="auto"/>
        </w:rPr>
        <w:instrText xml:space="preserve"> SEQ Figure \* ARABIC </w:instrText>
      </w:r>
      <w:r w:rsidRPr="00DE76E4">
        <w:rPr>
          <w:i w:val="0"/>
          <w:color w:val="auto"/>
        </w:rPr>
        <w:fldChar w:fldCharType="separate"/>
      </w:r>
      <w:r w:rsidR="00121B59">
        <w:rPr>
          <w:i w:val="0"/>
          <w:noProof/>
          <w:color w:val="auto"/>
        </w:rPr>
        <w:t>8</w:t>
      </w:r>
      <w:r w:rsidRPr="00DE76E4">
        <w:rPr>
          <w:i w:val="0"/>
          <w:color w:val="auto"/>
        </w:rPr>
        <w:fldChar w:fldCharType="end"/>
      </w:r>
      <w:r w:rsidRPr="00DE76E4">
        <w:rPr>
          <w:i w:val="0"/>
          <w:color w:val="auto"/>
        </w:rPr>
        <w:t>: @</w:t>
      </w:r>
      <w:proofErr w:type="spellStart"/>
      <w:r w:rsidRPr="00DE76E4">
        <w:rPr>
          <w:i w:val="0"/>
          <w:color w:val="auto"/>
        </w:rPr>
        <w:t>RestController</w:t>
      </w:r>
      <w:bookmarkEnd w:id="25"/>
      <w:proofErr w:type="spellEnd"/>
    </w:p>
    <w:p w:rsidR="008D1C44" w:rsidRDefault="007E71A9" w:rsidP="00F87356">
      <w:pPr>
        <w:ind w:left="142"/>
        <w:jc w:val="both"/>
      </w:pPr>
      <w:r>
        <w:t>It is important to note that while REST does not specify what patterns need implementing, using the MVC or Model View Controller pattern is a natural fit, as we want to expose our resources or model through a controller</w:t>
      </w:r>
      <w:r w:rsidR="00BE3124">
        <w:t xml:space="preserve"> and the view in the case of the presented application being that of HTML</w:t>
      </w:r>
      <w:r w:rsidR="00CB6B3A">
        <w:t xml:space="preserve">, as we are </w:t>
      </w:r>
      <w:r w:rsidR="00D734B9">
        <w:t xml:space="preserve">translating that of our POJO through </w:t>
      </w:r>
      <w:proofErr w:type="spellStart"/>
      <w:r w:rsidR="00D734B9">
        <w:t>Thym</w:t>
      </w:r>
      <w:r w:rsidR="000432AA">
        <w:t>e</w:t>
      </w:r>
      <w:r w:rsidR="00D734B9">
        <w:t>leaf</w:t>
      </w:r>
      <w:proofErr w:type="spellEnd"/>
      <w:r w:rsidR="00D734B9">
        <w:t xml:space="preserve"> into HTML</w:t>
      </w:r>
      <w:r w:rsidR="00CE4702">
        <w:t xml:space="preserve">. </w:t>
      </w:r>
      <w:r w:rsidR="008B628C">
        <w:t>We can gain access to these annotation</w:t>
      </w:r>
      <w:r w:rsidR="00B33029">
        <w:t>s</w:t>
      </w:r>
      <w:r w:rsidR="008B628C">
        <w:t xml:space="preserve"> by the importing of libraries such as:</w:t>
      </w:r>
    </w:p>
    <w:p w:rsidR="008B628C" w:rsidRPr="008B628C" w:rsidRDefault="008B628C" w:rsidP="008B628C">
      <w:pPr>
        <w:shd w:val="clear" w:color="auto" w:fill="282C34"/>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42"/>
        <w:rPr>
          <w:rFonts w:ascii="Fira Code" w:eastAsia="Times New Roman" w:hAnsi="Fira Code" w:cs="Courier New"/>
          <w:color w:val="ABB2BF"/>
          <w:sz w:val="14"/>
          <w:szCs w:val="14"/>
          <w:lang w:eastAsia="en-GB"/>
        </w:rPr>
      </w:pPr>
      <w:r w:rsidRPr="008B628C">
        <w:rPr>
          <w:rFonts w:ascii="Fira Code" w:eastAsia="Times New Roman" w:hAnsi="Fira Code" w:cs="Courier New"/>
          <w:i/>
          <w:iCs/>
          <w:color w:val="C679DD"/>
          <w:sz w:val="14"/>
          <w:szCs w:val="14"/>
          <w:lang w:eastAsia="en-GB"/>
        </w:rPr>
        <w:t xml:space="preserve">import </w:t>
      </w:r>
      <w:proofErr w:type="spellStart"/>
      <w:proofErr w:type="gramStart"/>
      <w:r w:rsidRPr="008B628C">
        <w:rPr>
          <w:rFonts w:ascii="Fira Code" w:eastAsia="Times New Roman" w:hAnsi="Fira Code" w:cs="Courier New"/>
          <w:color w:val="E5C17C"/>
          <w:sz w:val="14"/>
          <w:szCs w:val="14"/>
          <w:lang w:eastAsia="en-GB"/>
        </w:rPr>
        <w:t>org.springframework.web.bind</w:t>
      </w:r>
      <w:proofErr w:type="gramEnd"/>
      <w:r w:rsidRPr="008B628C">
        <w:rPr>
          <w:rFonts w:ascii="Fira Code" w:eastAsia="Times New Roman" w:hAnsi="Fira Code" w:cs="Courier New"/>
          <w:color w:val="E5C17C"/>
          <w:sz w:val="14"/>
          <w:szCs w:val="14"/>
          <w:lang w:eastAsia="en-GB"/>
        </w:rPr>
        <w:t>.annotation.</w:t>
      </w:r>
      <w:r w:rsidRPr="008B628C">
        <w:rPr>
          <w:rFonts w:ascii="Fira Code" w:eastAsia="Times New Roman" w:hAnsi="Fira Code" w:cs="Courier New"/>
          <w:color w:val="C679DD"/>
          <w:sz w:val="14"/>
          <w:szCs w:val="14"/>
          <w:lang w:eastAsia="en-GB"/>
        </w:rPr>
        <w:t>RestController</w:t>
      </w:r>
      <w:proofErr w:type="spellEnd"/>
      <w:r w:rsidRPr="008B628C">
        <w:rPr>
          <w:rFonts w:ascii="Fira Code" w:eastAsia="Times New Roman" w:hAnsi="Fira Code" w:cs="Courier New"/>
          <w:color w:val="A6B2C0"/>
          <w:sz w:val="14"/>
          <w:szCs w:val="14"/>
          <w:lang w:eastAsia="en-GB"/>
        </w:rPr>
        <w:t>;</w:t>
      </w:r>
    </w:p>
    <w:p w:rsidR="00871246" w:rsidRDefault="00871246" w:rsidP="00F87356">
      <w:pPr>
        <w:ind w:left="142"/>
        <w:jc w:val="both"/>
      </w:pPr>
    </w:p>
    <w:p w:rsidR="000D3CC7" w:rsidRDefault="006A263C" w:rsidP="00F87356">
      <w:pPr>
        <w:ind w:left="142"/>
        <w:jc w:val="both"/>
      </w:pPr>
      <w:r>
        <w:t xml:space="preserve">Furthermore, one might expect to see these named as </w:t>
      </w:r>
      <w:proofErr w:type="spellStart"/>
      <w:r>
        <w:t>NumberplateController</w:t>
      </w:r>
      <w:proofErr w:type="spellEnd"/>
      <w:r>
        <w:t xml:space="preserve"> or </w:t>
      </w:r>
      <w:proofErr w:type="spellStart"/>
      <w:r>
        <w:t>EndpointsController</w:t>
      </w:r>
      <w:proofErr w:type="spellEnd"/>
      <w:r>
        <w:t>, however, due to the REST architecture styles core concepts revolving around resources, using the Resource suffix embodies the REST principles more appropriately [</w:t>
      </w:r>
      <w:r w:rsidR="0047507A">
        <w:t>2</w:t>
      </w:r>
      <w:r>
        <w:t>].</w:t>
      </w:r>
      <w:r w:rsidR="0047507A">
        <w:t xml:space="preserve"> </w:t>
      </w:r>
      <w:r>
        <w:t xml:space="preserve"> </w:t>
      </w:r>
    </w:p>
    <w:p w:rsidR="00D57C2D" w:rsidRDefault="00D57C2D" w:rsidP="00D57C2D">
      <w:pPr>
        <w:jc w:val="both"/>
      </w:pPr>
      <w:r>
        <w:rPr>
          <w:b/>
          <w:sz w:val="28"/>
        </w:rPr>
        <w:lastRenderedPageBreak/>
        <w:t>@</w:t>
      </w:r>
      <w:proofErr w:type="spellStart"/>
      <w:r>
        <w:rPr>
          <w:b/>
          <w:sz w:val="28"/>
        </w:rPr>
        <w:t>RequestMapping</w:t>
      </w:r>
      <w:proofErr w:type="spellEnd"/>
    </w:p>
    <w:p w:rsidR="008C612E" w:rsidRDefault="00BE58D6" w:rsidP="00F87356">
      <w:pPr>
        <w:ind w:left="142"/>
        <w:jc w:val="both"/>
      </w:pPr>
      <w:r>
        <w:t>So, we have a controller</w:t>
      </w:r>
      <w:r w:rsidR="006768AA">
        <w:t xml:space="preserve"> but, as this is a web service one needs to consider how to handle requests that are made to the controller and its endpoints. For this we need to use the @</w:t>
      </w:r>
      <w:proofErr w:type="spellStart"/>
      <w:r w:rsidR="006768AA">
        <w:t>RequestMapping</w:t>
      </w:r>
      <w:proofErr w:type="spellEnd"/>
      <w:r w:rsidR="006768AA">
        <w:t xml:space="preserve"> annotation. This allows us to map incoming requests to our </w:t>
      </w:r>
      <w:proofErr w:type="gramStart"/>
      <w:r w:rsidR="006768AA">
        <w:t>classes</w:t>
      </w:r>
      <w:proofErr w:type="gramEnd"/>
      <w:r w:rsidR="006768AA">
        <w:t xml:space="preserve"> endpoints, methods and other code [2].</w:t>
      </w:r>
    </w:p>
    <w:p w:rsidR="001D20ED" w:rsidRDefault="001D20ED" w:rsidP="00F87356">
      <w:pPr>
        <w:ind w:left="142"/>
        <w:jc w:val="both"/>
      </w:pPr>
    </w:p>
    <w:p w:rsidR="001D20ED" w:rsidRDefault="001D20ED" w:rsidP="001D20ED">
      <w:pPr>
        <w:jc w:val="both"/>
        <w:rPr>
          <w:b/>
          <w:sz w:val="28"/>
        </w:rPr>
      </w:pPr>
      <w:r>
        <w:rPr>
          <w:b/>
          <w:sz w:val="28"/>
        </w:rPr>
        <w:t>HTTP Method Mapping</w:t>
      </w:r>
    </w:p>
    <w:p w:rsidR="0012167E" w:rsidRDefault="0012167E" w:rsidP="00F87356">
      <w:pPr>
        <w:ind w:left="142"/>
        <w:jc w:val="both"/>
      </w:pPr>
      <w:r>
        <w:t>We can also look to specify what HTTP methods we want to map to our endpoints. This ensures that no other HTTP methods map to methods that we don’t want it to such as:</w:t>
      </w:r>
    </w:p>
    <w:p w:rsidR="002F40C0" w:rsidRDefault="0012167E" w:rsidP="002F40C0">
      <w:pPr>
        <w:keepNext/>
        <w:spacing w:after="0"/>
        <w:jc w:val="center"/>
      </w:pPr>
      <w:r>
        <w:rPr>
          <w:noProof/>
        </w:rPr>
        <w:drawing>
          <wp:inline distT="0" distB="0" distL="0" distR="0" wp14:anchorId="7375FDC9" wp14:editId="4625F1EA">
            <wp:extent cx="5525167" cy="1956399"/>
            <wp:effectExtent l="57150" t="19050" r="56515" b="10160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3698" t="47115" r="50182" b="29610"/>
                    <a:stretch/>
                  </pic:blipFill>
                  <pic:spPr bwMode="auto">
                    <a:xfrm>
                      <a:off x="0" y="0"/>
                      <a:ext cx="5568288" cy="1971668"/>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1D20ED" w:rsidRPr="002F40C0" w:rsidRDefault="002F40C0" w:rsidP="002F40C0">
      <w:pPr>
        <w:pStyle w:val="Caption"/>
        <w:jc w:val="center"/>
        <w:rPr>
          <w:i w:val="0"/>
          <w:color w:val="auto"/>
        </w:rPr>
      </w:pPr>
      <w:bookmarkStart w:id="26" w:name="_Toc8124941"/>
      <w:r w:rsidRPr="002F40C0">
        <w:rPr>
          <w:i w:val="0"/>
          <w:color w:val="auto"/>
        </w:rPr>
        <w:t xml:space="preserve">Figure </w:t>
      </w:r>
      <w:r w:rsidRPr="002F40C0">
        <w:rPr>
          <w:i w:val="0"/>
          <w:color w:val="auto"/>
        </w:rPr>
        <w:fldChar w:fldCharType="begin"/>
      </w:r>
      <w:r w:rsidRPr="002F40C0">
        <w:rPr>
          <w:i w:val="0"/>
          <w:color w:val="auto"/>
        </w:rPr>
        <w:instrText xml:space="preserve"> SEQ Figure \* ARABIC </w:instrText>
      </w:r>
      <w:r w:rsidRPr="002F40C0">
        <w:rPr>
          <w:i w:val="0"/>
          <w:color w:val="auto"/>
        </w:rPr>
        <w:fldChar w:fldCharType="separate"/>
      </w:r>
      <w:r w:rsidR="00121B59">
        <w:rPr>
          <w:i w:val="0"/>
          <w:noProof/>
          <w:color w:val="auto"/>
        </w:rPr>
        <w:t>9</w:t>
      </w:r>
      <w:r w:rsidRPr="002F40C0">
        <w:rPr>
          <w:i w:val="0"/>
          <w:color w:val="auto"/>
        </w:rPr>
        <w:fldChar w:fldCharType="end"/>
      </w:r>
      <w:r w:rsidRPr="002F40C0">
        <w:rPr>
          <w:i w:val="0"/>
          <w:color w:val="auto"/>
        </w:rPr>
        <w:t>: @</w:t>
      </w:r>
      <w:proofErr w:type="spellStart"/>
      <w:r w:rsidRPr="002F40C0">
        <w:rPr>
          <w:i w:val="0"/>
          <w:color w:val="auto"/>
        </w:rPr>
        <w:t>RequestMapping</w:t>
      </w:r>
      <w:proofErr w:type="spellEnd"/>
      <w:r w:rsidRPr="002F40C0">
        <w:rPr>
          <w:i w:val="0"/>
          <w:color w:val="auto"/>
        </w:rPr>
        <w:t xml:space="preserve"> &amp; HTTP Method Mapping</w:t>
      </w:r>
      <w:bookmarkEnd w:id="26"/>
    </w:p>
    <w:p w:rsidR="00255AC1" w:rsidRDefault="00255AC1" w:rsidP="00255AC1">
      <w:pPr>
        <w:jc w:val="both"/>
        <w:rPr>
          <w:b/>
          <w:sz w:val="28"/>
        </w:rPr>
      </w:pPr>
    </w:p>
    <w:p w:rsidR="00255AC1" w:rsidRDefault="00C4045A" w:rsidP="00255AC1">
      <w:pPr>
        <w:jc w:val="both"/>
        <w:rPr>
          <w:b/>
          <w:sz w:val="28"/>
        </w:rPr>
      </w:pPr>
      <w:r>
        <w:rPr>
          <w:b/>
          <w:sz w:val="28"/>
        </w:rPr>
        <w:t>Request Parameter Mapping</w:t>
      </w:r>
    </w:p>
    <w:p w:rsidR="0085352A" w:rsidRDefault="00C4045A" w:rsidP="001E0C62">
      <w:pPr>
        <w:ind w:left="142"/>
        <w:jc w:val="both"/>
      </w:pPr>
      <w:r>
        <w:t>Another useful mapping is that of the @</w:t>
      </w:r>
      <w:proofErr w:type="spellStart"/>
      <w:r>
        <w:t>RequestParam</w:t>
      </w:r>
      <w:proofErr w:type="spellEnd"/>
      <w:r>
        <w:t>. This parameter allows us to map HTTP queries</w:t>
      </w:r>
      <w:r w:rsidR="002569C0">
        <w:t xml:space="preserve"> to Java method attributes.</w:t>
      </w:r>
      <w:r w:rsidR="000447C0">
        <w:t xml:space="preserve"> We can illustrate this</w:t>
      </w:r>
      <w:r w:rsidR="00BA2CBE">
        <w:t xml:space="preserve"> in the Licence Plate application through the following:</w:t>
      </w:r>
    </w:p>
    <w:p w:rsidR="00A53599" w:rsidRDefault="00B975A2" w:rsidP="00A53599">
      <w:pPr>
        <w:keepNext/>
        <w:spacing w:after="0"/>
        <w:jc w:val="center"/>
      </w:pPr>
      <w:r>
        <w:rPr>
          <w:noProof/>
        </w:rPr>
        <w:drawing>
          <wp:inline distT="0" distB="0" distL="0" distR="0" wp14:anchorId="58320AF9" wp14:editId="0CE3FBED">
            <wp:extent cx="2526658" cy="2318708"/>
            <wp:effectExtent l="57150" t="19050" r="64770" b="10096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9485" t="11235" r="66738" b="49057"/>
                    <a:stretch/>
                  </pic:blipFill>
                  <pic:spPr bwMode="auto">
                    <a:xfrm>
                      <a:off x="0" y="0"/>
                      <a:ext cx="2541503" cy="2332331"/>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B975A2" w:rsidRDefault="00A53599" w:rsidP="00A53599">
      <w:pPr>
        <w:pStyle w:val="Caption"/>
        <w:jc w:val="center"/>
        <w:rPr>
          <w:i w:val="0"/>
          <w:color w:val="auto"/>
        </w:rPr>
      </w:pPr>
      <w:bookmarkStart w:id="27" w:name="_Toc8124942"/>
      <w:r w:rsidRPr="00A53599">
        <w:rPr>
          <w:i w:val="0"/>
          <w:color w:val="auto"/>
        </w:rPr>
        <w:t xml:space="preserve">Figure </w:t>
      </w:r>
      <w:r w:rsidRPr="00A53599">
        <w:rPr>
          <w:i w:val="0"/>
          <w:color w:val="auto"/>
        </w:rPr>
        <w:fldChar w:fldCharType="begin"/>
      </w:r>
      <w:r w:rsidRPr="00A53599">
        <w:rPr>
          <w:i w:val="0"/>
          <w:color w:val="auto"/>
        </w:rPr>
        <w:instrText xml:space="preserve"> SEQ Figure \* ARABIC </w:instrText>
      </w:r>
      <w:r w:rsidRPr="00A53599">
        <w:rPr>
          <w:i w:val="0"/>
          <w:color w:val="auto"/>
        </w:rPr>
        <w:fldChar w:fldCharType="separate"/>
      </w:r>
      <w:r w:rsidR="00121B59">
        <w:rPr>
          <w:i w:val="0"/>
          <w:noProof/>
          <w:color w:val="auto"/>
        </w:rPr>
        <w:t>10</w:t>
      </w:r>
      <w:r w:rsidRPr="00A53599">
        <w:rPr>
          <w:i w:val="0"/>
          <w:color w:val="auto"/>
        </w:rPr>
        <w:fldChar w:fldCharType="end"/>
      </w:r>
      <w:r w:rsidRPr="00A53599">
        <w:rPr>
          <w:i w:val="0"/>
          <w:color w:val="auto"/>
        </w:rPr>
        <w:t>: @</w:t>
      </w:r>
      <w:proofErr w:type="spellStart"/>
      <w:r w:rsidRPr="00A53599">
        <w:rPr>
          <w:i w:val="0"/>
          <w:color w:val="auto"/>
        </w:rPr>
        <w:t>RequestParam</w:t>
      </w:r>
      <w:bookmarkEnd w:id="27"/>
      <w:proofErr w:type="spellEnd"/>
    </w:p>
    <w:p w:rsidR="00911BE7" w:rsidRDefault="00911BE7" w:rsidP="00911BE7"/>
    <w:p w:rsidR="00911BE7" w:rsidRDefault="00104407" w:rsidP="003A41FD">
      <w:pPr>
        <w:ind w:left="142"/>
        <w:jc w:val="both"/>
      </w:pPr>
      <w:r>
        <w:lastRenderedPageBreak/>
        <w:t>Above illustrates how we can use the @</w:t>
      </w:r>
      <w:proofErr w:type="spellStart"/>
      <w:r>
        <w:t>RequestParam</w:t>
      </w:r>
      <w:proofErr w:type="spellEnd"/>
      <w:r>
        <w:t xml:space="preserve"> to query our data. The code for this is as follows:</w:t>
      </w:r>
    </w:p>
    <w:p w:rsidR="00FB3F7D" w:rsidRDefault="00104407" w:rsidP="00FB3F7D">
      <w:pPr>
        <w:keepNext/>
        <w:spacing w:after="0"/>
        <w:jc w:val="center"/>
      </w:pPr>
      <w:r>
        <w:rPr>
          <w:noProof/>
        </w:rPr>
        <w:drawing>
          <wp:inline distT="0" distB="0" distL="0" distR="0" wp14:anchorId="7121DE3A" wp14:editId="275313C9">
            <wp:extent cx="4470803" cy="1621766"/>
            <wp:effectExtent l="57150" t="19050" r="63500" b="933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3251" t="56708" r="66437" b="29884"/>
                    <a:stretch/>
                  </pic:blipFill>
                  <pic:spPr bwMode="auto">
                    <a:xfrm>
                      <a:off x="0" y="0"/>
                      <a:ext cx="4498544" cy="1631829"/>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104407" w:rsidRPr="00FB3F7D" w:rsidRDefault="00FB3F7D" w:rsidP="00FB3F7D">
      <w:pPr>
        <w:pStyle w:val="Caption"/>
        <w:jc w:val="center"/>
        <w:rPr>
          <w:i w:val="0"/>
          <w:color w:val="auto"/>
        </w:rPr>
      </w:pPr>
      <w:bookmarkStart w:id="28" w:name="_Toc8124943"/>
      <w:r w:rsidRPr="00FB3F7D">
        <w:rPr>
          <w:i w:val="0"/>
          <w:color w:val="auto"/>
        </w:rPr>
        <w:t xml:space="preserve">Figure </w:t>
      </w:r>
      <w:r w:rsidRPr="00FB3F7D">
        <w:rPr>
          <w:i w:val="0"/>
          <w:color w:val="auto"/>
        </w:rPr>
        <w:fldChar w:fldCharType="begin"/>
      </w:r>
      <w:r w:rsidRPr="00FB3F7D">
        <w:rPr>
          <w:i w:val="0"/>
          <w:color w:val="auto"/>
        </w:rPr>
        <w:instrText xml:space="preserve"> SEQ Figure \* ARABIC </w:instrText>
      </w:r>
      <w:r w:rsidRPr="00FB3F7D">
        <w:rPr>
          <w:i w:val="0"/>
          <w:color w:val="auto"/>
        </w:rPr>
        <w:fldChar w:fldCharType="separate"/>
      </w:r>
      <w:r w:rsidR="00121B59">
        <w:rPr>
          <w:i w:val="0"/>
          <w:noProof/>
          <w:color w:val="auto"/>
        </w:rPr>
        <w:t>11</w:t>
      </w:r>
      <w:r w:rsidRPr="00FB3F7D">
        <w:rPr>
          <w:i w:val="0"/>
          <w:color w:val="auto"/>
        </w:rPr>
        <w:fldChar w:fldCharType="end"/>
      </w:r>
      <w:r w:rsidRPr="00FB3F7D">
        <w:rPr>
          <w:i w:val="0"/>
          <w:color w:val="auto"/>
        </w:rPr>
        <w:t>: @</w:t>
      </w:r>
      <w:proofErr w:type="spellStart"/>
      <w:r w:rsidRPr="00FB3F7D">
        <w:rPr>
          <w:i w:val="0"/>
          <w:color w:val="auto"/>
        </w:rPr>
        <w:t>RequestParam</w:t>
      </w:r>
      <w:proofErr w:type="spellEnd"/>
      <w:r w:rsidRPr="00FB3F7D">
        <w:rPr>
          <w:i w:val="0"/>
          <w:color w:val="auto"/>
        </w:rPr>
        <w:t xml:space="preserve"> Method</w:t>
      </w:r>
      <w:bookmarkEnd w:id="28"/>
    </w:p>
    <w:p w:rsidR="00F3096B" w:rsidRDefault="00F3096B" w:rsidP="00F3096B">
      <w:pPr>
        <w:jc w:val="both"/>
        <w:rPr>
          <w:b/>
          <w:sz w:val="28"/>
        </w:rPr>
      </w:pPr>
    </w:p>
    <w:p w:rsidR="00F3096B" w:rsidRDefault="00E51401" w:rsidP="00F3096B">
      <w:pPr>
        <w:jc w:val="both"/>
        <w:rPr>
          <w:b/>
          <w:sz w:val="28"/>
        </w:rPr>
      </w:pPr>
      <w:r>
        <w:rPr>
          <w:b/>
          <w:sz w:val="28"/>
        </w:rPr>
        <w:t>Repository Pattern</w:t>
      </w:r>
    </w:p>
    <w:p w:rsidR="005A6B8A" w:rsidRDefault="00E51401" w:rsidP="00F2237E">
      <w:pPr>
        <w:ind w:left="142"/>
        <w:jc w:val="both"/>
      </w:pPr>
      <w:r>
        <w:t xml:space="preserve">Best practice also encompasses that of </w:t>
      </w:r>
      <w:r w:rsidR="00E1147A">
        <w:t xml:space="preserve">ensuring that you can map your objects to a database. </w:t>
      </w:r>
      <w:r w:rsidR="006E5317">
        <w:t>It’s difficult to determine best practice here as it largely depends on the needs of your application. We can see that there are patterns such as DTO or Data-Transfer-Object</w:t>
      </w:r>
      <w:r w:rsidR="007742B5">
        <w:t xml:space="preserve"> that are </w:t>
      </w:r>
      <w:proofErr w:type="gramStart"/>
      <w:r w:rsidR="007742B5">
        <w:t>similar to</w:t>
      </w:r>
      <w:proofErr w:type="gramEnd"/>
      <w:r w:rsidR="007742B5">
        <w:t xml:space="preserve"> that of the Repository Pattern with slight variations. </w:t>
      </w:r>
    </w:p>
    <w:p w:rsidR="005A6B8A" w:rsidRDefault="005A6B8A" w:rsidP="00F2237E">
      <w:pPr>
        <w:ind w:left="142"/>
        <w:jc w:val="both"/>
      </w:pPr>
      <w:r>
        <w:t>The Repository Pattern has been utilised in this RESTful application and can be seen implemented as follows:</w:t>
      </w:r>
    </w:p>
    <w:p w:rsidR="00451107" w:rsidRDefault="00A77AF7" w:rsidP="004F5193">
      <w:pPr>
        <w:keepNext/>
        <w:spacing w:after="0"/>
        <w:jc w:val="center"/>
      </w:pPr>
      <w:r>
        <w:rPr>
          <w:noProof/>
        </w:rPr>
        <w:drawing>
          <wp:inline distT="0" distB="0" distL="0" distR="0" wp14:anchorId="57C1FC16" wp14:editId="5C8B14C3">
            <wp:extent cx="4130371" cy="2197938"/>
            <wp:effectExtent l="57150" t="19050" r="60960" b="8826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8816" t="8764" r="57707" b="68501"/>
                    <a:stretch/>
                  </pic:blipFill>
                  <pic:spPr bwMode="auto">
                    <a:xfrm>
                      <a:off x="0" y="0"/>
                      <a:ext cx="4139324" cy="2202702"/>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451107" w:rsidRPr="004F5193" w:rsidRDefault="00451107" w:rsidP="00451107">
      <w:pPr>
        <w:pStyle w:val="Caption"/>
        <w:jc w:val="center"/>
        <w:rPr>
          <w:i w:val="0"/>
          <w:color w:val="auto"/>
        </w:rPr>
      </w:pPr>
      <w:bookmarkStart w:id="29" w:name="_Toc8124944"/>
      <w:r w:rsidRPr="004F5193">
        <w:rPr>
          <w:i w:val="0"/>
          <w:color w:val="auto"/>
        </w:rPr>
        <w:t xml:space="preserve">Figure </w:t>
      </w:r>
      <w:r w:rsidRPr="004F5193">
        <w:rPr>
          <w:i w:val="0"/>
          <w:color w:val="auto"/>
        </w:rPr>
        <w:fldChar w:fldCharType="begin"/>
      </w:r>
      <w:r w:rsidRPr="004F5193">
        <w:rPr>
          <w:i w:val="0"/>
          <w:color w:val="auto"/>
        </w:rPr>
        <w:instrText xml:space="preserve"> SEQ Figure \* ARABIC </w:instrText>
      </w:r>
      <w:r w:rsidRPr="004F5193">
        <w:rPr>
          <w:i w:val="0"/>
          <w:color w:val="auto"/>
        </w:rPr>
        <w:fldChar w:fldCharType="separate"/>
      </w:r>
      <w:r w:rsidR="00121B59">
        <w:rPr>
          <w:i w:val="0"/>
          <w:noProof/>
          <w:color w:val="auto"/>
        </w:rPr>
        <w:t>12</w:t>
      </w:r>
      <w:r w:rsidRPr="004F5193">
        <w:rPr>
          <w:i w:val="0"/>
          <w:color w:val="auto"/>
        </w:rPr>
        <w:fldChar w:fldCharType="end"/>
      </w:r>
      <w:r w:rsidRPr="004F5193">
        <w:rPr>
          <w:i w:val="0"/>
          <w:color w:val="auto"/>
        </w:rPr>
        <w:t>: Repository Pattern Implementation</w:t>
      </w:r>
      <w:bookmarkEnd w:id="29"/>
    </w:p>
    <w:p w:rsidR="001A2577" w:rsidRDefault="00712175" w:rsidP="00712175">
      <w:pPr>
        <w:ind w:left="142"/>
        <w:jc w:val="both"/>
      </w:pPr>
      <w:r w:rsidRPr="00712175">
        <w:t>An i</w:t>
      </w:r>
      <w:r>
        <w:t>mportant note to make in the above is that of the use of @</w:t>
      </w:r>
      <w:proofErr w:type="spellStart"/>
      <w:r>
        <w:t>RepositoryRestResource</w:t>
      </w:r>
      <w:proofErr w:type="spellEnd"/>
      <w:r>
        <w:t>. This annotation allows us to create a HATEOAS</w:t>
      </w:r>
      <w:r w:rsidR="00D64A4E">
        <w:t xml:space="preserve"> or Hypermedia as the Engine of Application State</w:t>
      </w:r>
      <w:r>
        <w:t xml:space="preserve"> service with Spring JPA. By ensuring that this annotation is added and linked to your POJO or Plain Old Java Object, we afford ourselves with a fully functional HATEOAS service.</w:t>
      </w:r>
      <w:r w:rsidR="00DD3A69">
        <w:t xml:space="preserve"> Furthermore, we see HATEOAS as </w:t>
      </w:r>
      <w:proofErr w:type="gramStart"/>
      <w:r w:rsidR="00DD3A69">
        <w:t>being considered to be</w:t>
      </w:r>
      <w:proofErr w:type="gramEnd"/>
      <w:r w:rsidR="00DD3A69">
        <w:t xml:space="preserve"> the final level of REST [5].</w:t>
      </w:r>
      <w:r>
        <w:t xml:space="preserve"> </w:t>
      </w:r>
    </w:p>
    <w:p w:rsidR="00EF56EA" w:rsidRDefault="00EF56EA" w:rsidP="00712175">
      <w:pPr>
        <w:ind w:left="142"/>
        <w:jc w:val="both"/>
      </w:pPr>
    </w:p>
    <w:p w:rsidR="00EF56EA" w:rsidRDefault="00EF56EA" w:rsidP="00712175">
      <w:pPr>
        <w:ind w:left="142"/>
        <w:jc w:val="both"/>
      </w:pPr>
    </w:p>
    <w:p w:rsidR="00EF56EA" w:rsidRDefault="00EF56EA" w:rsidP="00712175">
      <w:pPr>
        <w:ind w:left="142"/>
        <w:jc w:val="both"/>
      </w:pPr>
    </w:p>
    <w:p w:rsidR="00EF56EA" w:rsidRDefault="00B20979" w:rsidP="00EF56EA">
      <w:pPr>
        <w:jc w:val="both"/>
        <w:rPr>
          <w:b/>
          <w:sz w:val="28"/>
        </w:rPr>
      </w:pPr>
      <w:proofErr w:type="spellStart"/>
      <w:r>
        <w:rPr>
          <w:b/>
          <w:sz w:val="28"/>
        </w:rPr>
        <w:lastRenderedPageBreak/>
        <w:t>Thymeleaf</w:t>
      </w:r>
      <w:proofErr w:type="spellEnd"/>
    </w:p>
    <w:p w:rsidR="001F5E81" w:rsidRDefault="00EF56EA" w:rsidP="00712175">
      <w:pPr>
        <w:ind w:left="142"/>
        <w:jc w:val="both"/>
      </w:pPr>
      <w:r>
        <w:t xml:space="preserve">Earlier we spoke about the use of </w:t>
      </w:r>
      <w:proofErr w:type="spellStart"/>
      <w:r>
        <w:t>Thymeleaf</w:t>
      </w:r>
      <w:proofErr w:type="spellEnd"/>
      <w:r>
        <w:t xml:space="preserve"> </w:t>
      </w:r>
      <w:r w:rsidR="00C3574A">
        <w:t xml:space="preserve">to help us represent our applications model as HTML. </w:t>
      </w:r>
      <w:proofErr w:type="spellStart"/>
      <w:r w:rsidR="00C3574A">
        <w:t>Thymeleaf</w:t>
      </w:r>
      <w:proofErr w:type="spellEnd"/>
      <w:r w:rsidR="00C3574A">
        <w:t xml:space="preserve"> is otherwise a server-side Java template engine for web environments</w:t>
      </w:r>
      <w:r w:rsidR="00537135">
        <w:t xml:space="preserve"> [6]</w:t>
      </w:r>
      <w:r w:rsidR="00C3574A">
        <w:t xml:space="preserve">. Furthermore, it has modules built into the Spring Framework, making it perfect for representing our model data in our HTML frontend. </w:t>
      </w:r>
    </w:p>
    <w:p w:rsidR="001F5E81" w:rsidRDefault="001F5E81" w:rsidP="00712175">
      <w:pPr>
        <w:ind w:left="142"/>
        <w:jc w:val="both"/>
      </w:pPr>
    </w:p>
    <w:p w:rsidR="001F5E81" w:rsidRDefault="00D02005" w:rsidP="001F5E81">
      <w:pPr>
        <w:jc w:val="both"/>
        <w:rPr>
          <w:b/>
          <w:sz w:val="28"/>
        </w:rPr>
      </w:pPr>
      <w:r>
        <w:rPr>
          <w:b/>
          <w:sz w:val="28"/>
        </w:rPr>
        <w:t xml:space="preserve">@Entity | Serializable </w:t>
      </w:r>
    </w:p>
    <w:p w:rsidR="00121B59" w:rsidRDefault="00485CBA" w:rsidP="00712175">
      <w:pPr>
        <w:ind w:left="142"/>
        <w:jc w:val="both"/>
      </w:pPr>
      <w:r w:rsidRPr="00485CBA">
        <w:t>We</w:t>
      </w:r>
      <w:r>
        <w:t xml:space="preserve"> also adhere to REST best practice by interfacing Serializable. </w:t>
      </w:r>
      <w:r w:rsidR="00121B59">
        <w:t xml:space="preserve">This allows us to convert our POJO into JSON which allows our models to be read and processed more easily when passed through our endpoints and into our database. </w:t>
      </w:r>
    </w:p>
    <w:p w:rsidR="00121B59" w:rsidRDefault="00121B59" w:rsidP="00121B59">
      <w:pPr>
        <w:keepNext/>
        <w:spacing w:after="0"/>
        <w:jc w:val="center"/>
      </w:pPr>
      <w:r>
        <w:rPr>
          <w:noProof/>
        </w:rPr>
        <w:drawing>
          <wp:inline distT="0" distB="0" distL="0" distR="0" wp14:anchorId="5914CA16" wp14:editId="544FDF17">
            <wp:extent cx="4016406" cy="2044460"/>
            <wp:effectExtent l="57150" t="19050" r="60325" b="8953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9427" t="12880" r="63727" b="71516"/>
                    <a:stretch/>
                  </pic:blipFill>
                  <pic:spPr bwMode="auto">
                    <a:xfrm>
                      <a:off x="0" y="0"/>
                      <a:ext cx="4033116" cy="2052966"/>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121B59" w:rsidRPr="00121B59" w:rsidRDefault="00121B59" w:rsidP="00121B59">
      <w:pPr>
        <w:pStyle w:val="Caption"/>
        <w:jc w:val="center"/>
        <w:rPr>
          <w:i w:val="0"/>
          <w:color w:val="auto"/>
        </w:rPr>
      </w:pPr>
      <w:bookmarkStart w:id="30" w:name="_Toc8124945"/>
      <w:r w:rsidRPr="00121B59">
        <w:rPr>
          <w:i w:val="0"/>
          <w:color w:val="auto"/>
        </w:rPr>
        <w:t xml:space="preserve">Figure </w:t>
      </w:r>
      <w:r w:rsidRPr="00121B59">
        <w:rPr>
          <w:i w:val="0"/>
          <w:color w:val="auto"/>
        </w:rPr>
        <w:fldChar w:fldCharType="begin"/>
      </w:r>
      <w:r w:rsidRPr="00121B59">
        <w:rPr>
          <w:i w:val="0"/>
          <w:color w:val="auto"/>
        </w:rPr>
        <w:instrText xml:space="preserve"> SEQ Figure \* ARABIC </w:instrText>
      </w:r>
      <w:r w:rsidRPr="00121B59">
        <w:rPr>
          <w:i w:val="0"/>
          <w:color w:val="auto"/>
        </w:rPr>
        <w:fldChar w:fldCharType="separate"/>
      </w:r>
      <w:r w:rsidRPr="00121B59">
        <w:rPr>
          <w:i w:val="0"/>
          <w:noProof/>
          <w:color w:val="auto"/>
        </w:rPr>
        <w:t>13</w:t>
      </w:r>
      <w:r w:rsidRPr="00121B59">
        <w:rPr>
          <w:i w:val="0"/>
          <w:color w:val="auto"/>
        </w:rPr>
        <w:fldChar w:fldCharType="end"/>
      </w:r>
      <w:r w:rsidRPr="00121B59">
        <w:rPr>
          <w:i w:val="0"/>
          <w:color w:val="auto"/>
        </w:rPr>
        <w:t>: Serializable</w:t>
      </w:r>
      <w:bookmarkEnd w:id="30"/>
    </w:p>
    <w:p w:rsidR="00F903D3" w:rsidRDefault="00F903D3" w:rsidP="005644B3">
      <w:pPr>
        <w:ind w:left="142"/>
        <w:jc w:val="both"/>
        <w:rPr>
          <w:sz w:val="52"/>
        </w:rPr>
      </w:pPr>
    </w:p>
    <w:p w:rsidR="00F903D3" w:rsidRDefault="00F903D3" w:rsidP="005644B3">
      <w:pPr>
        <w:ind w:left="142"/>
        <w:jc w:val="both"/>
        <w:rPr>
          <w:sz w:val="52"/>
        </w:rPr>
      </w:pPr>
    </w:p>
    <w:p w:rsidR="00F903D3" w:rsidRDefault="00F903D3" w:rsidP="005644B3">
      <w:pPr>
        <w:ind w:left="142"/>
        <w:jc w:val="both"/>
        <w:rPr>
          <w:sz w:val="52"/>
        </w:rPr>
      </w:pPr>
    </w:p>
    <w:p w:rsidR="001E6EB0" w:rsidRPr="00712175" w:rsidRDefault="00F903D3" w:rsidP="00F903D3">
      <w:pPr>
        <w:ind w:left="142"/>
        <w:jc w:val="center"/>
      </w:pPr>
      <w:r w:rsidRPr="00A26C16">
        <w:rPr>
          <w:rFonts w:asciiTheme="majorHAnsi" w:hAnsiTheme="majorHAnsi" w:cstheme="majorHAnsi"/>
          <w:b/>
          <w:color w:val="D9D9D9" w:themeColor="background1" w:themeShade="D9"/>
          <w:sz w:val="32"/>
        </w:rPr>
        <w:t>This Section Left Intentionally Blank</w:t>
      </w:r>
      <w:r w:rsidRPr="00712175">
        <w:rPr>
          <w:sz w:val="52"/>
        </w:rPr>
        <w:t xml:space="preserve"> </w:t>
      </w:r>
      <w:r w:rsidR="001E6EB0" w:rsidRPr="00712175">
        <w:rPr>
          <w:sz w:val="52"/>
        </w:rPr>
        <w:br w:type="page"/>
      </w:r>
    </w:p>
    <w:p w:rsidR="009E32FB" w:rsidRPr="00522CEC" w:rsidRDefault="009E32FB" w:rsidP="000B1D53">
      <w:pPr>
        <w:pStyle w:val="Heading1"/>
        <w:numPr>
          <w:ilvl w:val="0"/>
          <w:numId w:val="2"/>
        </w:numPr>
        <w:ind w:left="0" w:firstLine="0"/>
        <w:rPr>
          <w:b/>
          <w:sz w:val="52"/>
        </w:rPr>
      </w:pPr>
      <w:bookmarkStart w:id="31" w:name="_Toc8128076"/>
      <w:r w:rsidRPr="00522CEC">
        <w:rPr>
          <w:b/>
          <w:sz w:val="52"/>
        </w:rPr>
        <w:lastRenderedPageBreak/>
        <w:t>Chapter Three</w:t>
      </w:r>
      <w:bookmarkEnd w:id="31"/>
    </w:p>
    <w:p w:rsidR="00064369" w:rsidRDefault="00064369"/>
    <w:p w:rsidR="00064369" w:rsidRDefault="00064369">
      <w:r>
        <w:t>Serverless technologies, their importance to web hosting and introducing the Circuit Breaker Pattern.</w:t>
      </w:r>
    </w:p>
    <w:p w:rsidR="00813EDC" w:rsidRPr="00813EDC" w:rsidRDefault="00EC583B" w:rsidP="00EC583B">
      <w:pPr>
        <w:pStyle w:val="Heading1"/>
        <w:numPr>
          <w:ilvl w:val="1"/>
          <w:numId w:val="2"/>
        </w:numPr>
        <w:ind w:left="0" w:firstLine="0"/>
      </w:pPr>
      <w:bookmarkStart w:id="32" w:name="_Toc8128077"/>
      <w:r w:rsidRPr="00EC583B">
        <w:rPr>
          <w:b/>
          <w:sz w:val="36"/>
        </w:rPr>
        <w:t>Serverless Technology</w:t>
      </w:r>
      <w:bookmarkEnd w:id="32"/>
    </w:p>
    <w:p w:rsidR="00813EDC" w:rsidRDefault="00813EDC" w:rsidP="00813EDC"/>
    <w:p w:rsidR="005303B2" w:rsidRPr="003C4858" w:rsidRDefault="00627D90" w:rsidP="008B29FE">
      <w:pPr>
        <w:ind w:left="142"/>
        <w:jc w:val="both"/>
        <w:rPr>
          <w:lang w:val="en-US"/>
        </w:rPr>
      </w:pPr>
      <w:r>
        <w:t>S</w:t>
      </w:r>
      <w:r w:rsidR="00D2077E">
        <w:t>erverless</w:t>
      </w:r>
      <w:r w:rsidR="003766E8">
        <w:t xml:space="preserve"> computing</w:t>
      </w:r>
      <w:r w:rsidR="00D2077E">
        <w:t xml:space="preserve"> or otherwise Function as a Service, </w:t>
      </w:r>
      <w:proofErr w:type="spellStart"/>
      <w:r w:rsidR="00D2077E">
        <w:t>FaaS</w:t>
      </w:r>
      <w:proofErr w:type="spellEnd"/>
      <w:r w:rsidR="00D2077E">
        <w:t>,</w:t>
      </w:r>
      <w:r w:rsidR="004000B4">
        <w:t xml:space="preserve"> is event-driven and</w:t>
      </w:r>
      <w:r w:rsidR="00D2077E">
        <w:t xml:space="preserve"> although still vague and disputed in its meaning, boils down to a cloud architecture that relieves organisations of the need to worry about how their servers are managed and maintained. </w:t>
      </w:r>
      <w:r w:rsidR="008B29FE">
        <w:t xml:space="preserve">This means </w:t>
      </w:r>
      <w:r w:rsidR="008B29FE" w:rsidRPr="008B29FE">
        <w:t>that the cloud</w:t>
      </w:r>
      <w:r w:rsidR="008B29FE">
        <w:t xml:space="preserve"> </w:t>
      </w:r>
      <w:r w:rsidR="008B29FE" w:rsidRPr="008B29FE">
        <w:t>provider</w:t>
      </w:r>
      <w:r w:rsidR="008B29FE">
        <w:t xml:space="preserve"> has</w:t>
      </w:r>
      <w:r w:rsidR="008B29FE" w:rsidRPr="008B29FE">
        <w:t xml:space="preserve"> complete management over the container the functions run on as necessary to serve requests</w:t>
      </w:r>
      <w:r w:rsidR="008B29FE">
        <w:t xml:space="preserve"> [4].</w:t>
      </w:r>
      <w:r w:rsidR="00E259E1">
        <w:t xml:space="preserve"> </w:t>
      </w:r>
      <w:r w:rsidR="003F09CA">
        <w:t xml:space="preserve">This allows </w:t>
      </w:r>
      <w:r w:rsidR="009D085C">
        <w:t>developers to write and deploy code without the need to consider or rather worry about, infrastructure, setup or environment concerns</w:t>
      </w:r>
      <w:r w:rsidR="005303B2">
        <w:t xml:space="preserve">, further allowing for the speed of development to rapidly increase. </w:t>
      </w:r>
    </w:p>
    <w:p w:rsidR="00FB48DC" w:rsidRDefault="00FB48DC" w:rsidP="008B29FE">
      <w:pPr>
        <w:ind w:left="142"/>
        <w:jc w:val="both"/>
      </w:pPr>
    </w:p>
    <w:p w:rsidR="00FB48DC" w:rsidRDefault="00FB48DC" w:rsidP="00FB48DC">
      <w:pPr>
        <w:keepNext/>
        <w:spacing w:after="0"/>
        <w:ind w:left="142"/>
        <w:jc w:val="center"/>
      </w:pPr>
      <w:r>
        <w:rPr>
          <w:noProof/>
        </w:rPr>
        <w:drawing>
          <wp:inline distT="0" distB="0" distL="0" distR="0" wp14:anchorId="5795BB56" wp14:editId="29CE137A">
            <wp:extent cx="3445175" cy="2510114"/>
            <wp:effectExtent l="57150" t="19050" r="60325" b="10033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2819" t="40820" r="46118" b="31254"/>
                    <a:stretch/>
                  </pic:blipFill>
                  <pic:spPr bwMode="auto">
                    <a:xfrm>
                      <a:off x="0" y="0"/>
                      <a:ext cx="3466714" cy="2525807"/>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813EDC" w:rsidRPr="00FB48DC" w:rsidRDefault="00FB48DC" w:rsidP="00FB48DC">
      <w:pPr>
        <w:pStyle w:val="Caption"/>
        <w:jc w:val="center"/>
        <w:rPr>
          <w:i w:val="0"/>
          <w:color w:val="auto"/>
        </w:rPr>
      </w:pPr>
      <w:bookmarkStart w:id="33" w:name="_Toc8124946"/>
      <w:r w:rsidRPr="00FB48DC">
        <w:rPr>
          <w:i w:val="0"/>
          <w:color w:val="auto"/>
        </w:rPr>
        <w:t xml:space="preserve">Figure </w:t>
      </w:r>
      <w:r w:rsidRPr="00FB48DC">
        <w:rPr>
          <w:i w:val="0"/>
          <w:color w:val="auto"/>
        </w:rPr>
        <w:fldChar w:fldCharType="begin"/>
      </w:r>
      <w:r w:rsidRPr="00FB48DC">
        <w:rPr>
          <w:i w:val="0"/>
          <w:color w:val="auto"/>
        </w:rPr>
        <w:instrText xml:space="preserve"> SEQ Figure \* ARABIC </w:instrText>
      </w:r>
      <w:r w:rsidRPr="00FB48DC">
        <w:rPr>
          <w:i w:val="0"/>
          <w:color w:val="auto"/>
        </w:rPr>
        <w:fldChar w:fldCharType="separate"/>
      </w:r>
      <w:r w:rsidR="00121B59">
        <w:rPr>
          <w:i w:val="0"/>
          <w:noProof/>
          <w:color w:val="auto"/>
        </w:rPr>
        <w:t>14</w:t>
      </w:r>
      <w:r w:rsidRPr="00FB48DC">
        <w:rPr>
          <w:i w:val="0"/>
          <w:color w:val="auto"/>
        </w:rPr>
        <w:fldChar w:fldCharType="end"/>
      </w:r>
      <w:r w:rsidRPr="00FB48DC">
        <w:rPr>
          <w:i w:val="0"/>
          <w:color w:val="auto"/>
        </w:rPr>
        <w:t>: Serverless Management Considerations</w:t>
      </w:r>
      <w:r w:rsidR="00CA1AFB">
        <w:rPr>
          <w:i w:val="0"/>
          <w:color w:val="auto"/>
        </w:rPr>
        <w:t xml:space="preserve"> [4]</w:t>
      </w:r>
      <w:bookmarkEnd w:id="33"/>
    </w:p>
    <w:p w:rsidR="00FB48DC" w:rsidRDefault="0098332A" w:rsidP="00FB48DC">
      <w:pPr>
        <w:ind w:left="142"/>
        <w:jc w:val="both"/>
      </w:pPr>
      <w:r>
        <w:t xml:space="preserve">Above further illustrates </w:t>
      </w:r>
      <w:r w:rsidR="00575B13">
        <w:t xml:space="preserve">the potential impact on using </w:t>
      </w:r>
      <w:proofErr w:type="spellStart"/>
      <w:r w:rsidR="00575B13">
        <w:t>FaaS</w:t>
      </w:r>
      <w:proofErr w:type="spellEnd"/>
      <w:r w:rsidR="00575B13">
        <w:t xml:space="preserve"> rather than traditional IT approaches</w:t>
      </w:r>
      <w:r>
        <w:t>.</w:t>
      </w:r>
      <w:r w:rsidR="00F3376A">
        <w:t xml:space="preserve"> </w:t>
      </w:r>
      <w:r w:rsidR="003C4858">
        <w:t xml:space="preserve">We </w:t>
      </w:r>
      <w:r w:rsidR="00F57CD6">
        <w:t xml:space="preserve">can see how this may be impactful on organisations that produce large amounts of web services, by outsourcing these topics to third party vendors, this can be hugely beneficial to an </w:t>
      </w:r>
      <w:r w:rsidR="00155D0B">
        <w:t>organisation</w:t>
      </w:r>
      <w:r w:rsidR="00F57CD6">
        <w:t>.</w:t>
      </w:r>
      <w:r w:rsidR="00155D0B">
        <w:t xml:space="preserve"> </w:t>
      </w:r>
      <w:r w:rsidR="00AC2086">
        <w:t>Let’s break down the benefits this can have in more detail:</w:t>
      </w:r>
      <w:r w:rsidR="00F57CD6">
        <w:t xml:space="preserve"> </w:t>
      </w:r>
      <w:r>
        <w:t xml:space="preserve"> </w:t>
      </w:r>
    </w:p>
    <w:p w:rsidR="004A469D" w:rsidRDefault="004A469D">
      <w:pPr>
        <w:rPr>
          <w:b/>
          <w:sz w:val="28"/>
        </w:rPr>
      </w:pPr>
      <w:r>
        <w:rPr>
          <w:b/>
          <w:sz w:val="28"/>
        </w:rPr>
        <w:br w:type="page"/>
      </w:r>
    </w:p>
    <w:p w:rsidR="004A469D" w:rsidRPr="00813EDC" w:rsidRDefault="004A469D" w:rsidP="004A469D">
      <w:pPr>
        <w:pStyle w:val="Heading1"/>
        <w:numPr>
          <w:ilvl w:val="1"/>
          <w:numId w:val="2"/>
        </w:numPr>
        <w:ind w:left="0" w:firstLine="0"/>
      </w:pPr>
      <w:bookmarkStart w:id="34" w:name="_Toc8128078"/>
      <w:r w:rsidRPr="00EC583B">
        <w:rPr>
          <w:b/>
          <w:sz w:val="36"/>
        </w:rPr>
        <w:lastRenderedPageBreak/>
        <w:t>Serverless Technology</w:t>
      </w:r>
      <w:bookmarkEnd w:id="34"/>
    </w:p>
    <w:p w:rsidR="004A469D" w:rsidRDefault="004A469D" w:rsidP="00027299">
      <w:pPr>
        <w:jc w:val="both"/>
        <w:rPr>
          <w:b/>
          <w:sz w:val="28"/>
        </w:rPr>
      </w:pPr>
    </w:p>
    <w:p w:rsidR="00027299" w:rsidRDefault="00106C0F" w:rsidP="00027299">
      <w:pPr>
        <w:jc w:val="both"/>
        <w:rPr>
          <w:b/>
          <w:sz w:val="28"/>
        </w:rPr>
      </w:pPr>
      <w:r>
        <w:rPr>
          <w:b/>
          <w:sz w:val="28"/>
        </w:rPr>
        <w:t>Rapid Development</w:t>
      </w:r>
      <w:r w:rsidR="00B9343D">
        <w:rPr>
          <w:b/>
          <w:sz w:val="28"/>
        </w:rPr>
        <w:t xml:space="preserve"> | Deployment</w:t>
      </w:r>
    </w:p>
    <w:p w:rsidR="0098332A" w:rsidRDefault="00CD78BD" w:rsidP="00027299">
      <w:pPr>
        <w:ind w:left="142"/>
        <w:jc w:val="both"/>
      </w:pPr>
      <w:r>
        <w:t>Due to infrastructure being handled by that of the cloud provider, both development and deployment become much quicker.</w:t>
      </w:r>
      <w:r w:rsidR="001B6DB6">
        <w:t xml:space="preserve"> Developers become </w:t>
      </w:r>
      <w:r w:rsidR="00F42A49">
        <w:t xml:space="preserve">solely responsible for writing and maintaining their own application, whereas they otherwise would have had to consider </w:t>
      </w:r>
      <w:proofErr w:type="gramStart"/>
      <w:r w:rsidR="00F42A49">
        <w:t>server side</w:t>
      </w:r>
      <w:proofErr w:type="gramEnd"/>
      <w:r w:rsidR="00F42A49">
        <w:t xml:space="preserve"> setup configurations. </w:t>
      </w:r>
      <w:r w:rsidR="00547135">
        <w:t>Importantly we can also see providers such as Amazon AWS or Microsoft Azure providing function templates that can be used to create an executable piece of code immediately [4].</w:t>
      </w:r>
    </w:p>
    <w:p w:rsidR="00F42A49" w:rsidRDefault="00F42A49" w:rsidP="00F42A49">
      <w:pPr>
        <w:jc w:val="both"/>
        <w:rPr>
          <w:b/>
          <w:sz w:val="28"/>
        </w:rPr>
      </w:pPr>
      <w:r>
        <w:rPr>
          <w:b/>
          <w:sz w:val="28"/>
        </w:rPr>
        <w:t>Ease of Use</w:t>
      </w:r>
    </w:p>
    <w:p w:rsidR="00F42A49" w:rsidRDefault="00323001" w:rsidP="00027299">
      <w:pPr>
        <w:ind w:left="142"/>
        <w:jc w:val="both"/>
      </w:pPr>
      <w:r>
        <w:t xml:space="preserve">One major benefit to that of Serverless technologies is that of the ease of use. Little time is spent on the beginning steps of a programming project. </w:t>
      </w:r>
    </w:p>
    <w:p w:rsidR="005303B2" w:rsidRDefault="005303B2" w:rsidP="008B29FE">
      <w:pPr>
        <w:ind w:left="142"/>
        <w:jc w:val="both"/>
      </w:pPr>
    </w:p>
    <w:p w:rsidR="00440DCC" w:rsidRDefault="00440DCC" w:rsidP="00440DCC">
      <w:pPr>
        <w:jc w:val="both"/>
        <w:rPr>
          <w:b/>
          <w:sz w:val="28"/>
        </w:rPr>
      </w:pPr>
      <w:r>
        <w:rPr>
          <w:b/>
          <w:sz w:val="28"/>
        </w:rPr>
        <w:t>Cost</w:t>
      </w:r>
    </w:p>
    <w:p w:rsidR="00B93EC4" w:rsidRDefault="00440DCC" w:rsidP="00440DCC">
      <w:pPr>
        <w:ind w:left="142"/>
        <w:jc w:val="both"/>
      </w:pPr>
      <w:r>
        <w:t xml:space="preserve">Serverless cloud solutions offer charges for services based upon your execution, rather than the running of entire applications for set premiums. </w:t>
      </w:r>
      <w:r w:rsidR="00921B40">
        <w:t xml:space="preserve">This means that that you pay for exactly what you use, rather than paying for a service that may be used </w:t>
      </w:r>
      <w:r w:rsidR="00045A11">
        <w:t>infrequently and</w:t>
      </w:r>
      <w:r w:rsidR="00921B40">
        <w:t xml:space="preserve"> is subsequently not worth its entire cost. </w:t>
      </w:r>
    </w:p>
    <w:p w:rsidR="00376FF7" w:rsidRDefault="00376FF7" w:rsidP="00376FF7">
      <w:pPr>
        <w:keepNext/>
        <w:spacing w:after="0"/>
        <w:jc w:val="center"/>
      </w:pPr>
      <w:r>
        <w:rPr>
          <w:noProof/>
        </w:rPr>
        <w:drawing>
          <wp:inline distT="0" distB="0" distL="0" distR="0" wp14:anchorId="623FBF9B" wp14:editId="5BA1DA16">
            <wp:extent cx="4670142" cy="1164374"/>
            <wp:effectExtent l="57150" t="19050" r="54610" b="933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8231" t="59736" r="39496" b="30158"/>
                    <a:stretch/>
                  </pic:blipFill>
                  <pic:spPr bwMode="auto">
                    <a:xfrm>
                      <a:off x="0" y="0"/>
                      <a:ext cx="4701687" cy="1172239"/>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376FF7" w:rsidRPr="00376FF7" w:rsidRDefault="00376FF7" w:rsidP="00376FF7">
      <w:pPr>
        <w:pStyle w:val="Caption"/>
        <w:jc w:val="center"/>
        <w:rPr>
          <w:i w:val="0"/>
          <w:color w:val="auto"/>
        </w:rPr>
      </w:pPr>
      <w:bookmarkStart w:id="35" w:name="_Toc8124947"/>
      <w:r w:rsidRPr="00376FF7">
        <w:rPr>
          <w:i w:val="0"/>
          <w:color w:val="auto"/>
        </w:rPr>
        <w:t xml:space="preserve">Figure </w:t>
      </w:r>
      <w:r w:rsidRPr="00376FF7">
        <w:rPr>
          <w:i w:val="0"/>
          <w:color w:val="auto"/>
        </w:rPr>
        <w:fldChar w:fldCharType="begin"/>
      </w:r>
      <w:r w:rsidRPr="00376FF7">
        <w:rPr>
          <w:i w:val="0"/>
          <w:color w:val="auto"/>
        </w:rPr>
        <w:instrText xml:space="preserve"> SEQ Figure \* ARABIC </w:instrText>
      </w:r>
      <w:r w:rsidRPr="00376FF7">
        <w:rPr>
          <w:i w:val="0"/>
          <w:color w:val="auto"/>
        </w:rPr>
        <w:fldChar w:fldCharType="separate"/>
      </w:r>
      <w:r w:rsidR="00121B59">
        <w:rPr>
          <w:i w:val="0"/>
          <w:noProof/>
          <w:color w:val="auto"/>
        </w:rPr>
        <w:t>15</w:t>
      </w:r>
      <w:r w:rsidRPr="00376FF7">
        <w:rPr>
          <w:i w:val="0"/>
          <w:color w:val="auto"/>
        </w:rPr>
        <w:fldChar w:fldCharType="end"/>
      </w:r>
      <w:r w:rsidRPr="00376FF7">
        <w:rPr>
          <w:i w:val="0"/>
          <w:color w:val="auto"/>
        </w:rPr>
        <w:t>: Serverless Cost</w:t>
      </w:r>
      <w:bookmarkEnd w:id="35"/>
    </w:p>
    <w:p w:rsidR="00376FF7" w:rsidRDefault="00376FF7" w:rsidP="00376FF7">
      <w:pPr>
        <w:jc w:val="both"/>
      </w:pPr>
      <w:r>
        <w:t xml:space="preserve">Above outlines the costs, note this may have changed since the release of the source that produced this figure. </w:t>
      </w:r>
    </w:p>
    <w:p w:rsidR="009B1751" w:rsidRDefault="009B1751" w:rsidP="00376FF7">
      <w:pPr>
        <w:jc w:val="both"/>
      </w:pPr>
    </w:p>
    <w:p w:rsidR="009B1751" w:rsidRDefault="009B1751" w:rsidP="009B1751">
      <w:pPr>
        <w:jc w:val="both"/>
        <w:rPr>
          <w:b/>
          <w:sz w:val="28"/>
        </w:rPr>
      </w:pPr>
      <w:r>
        <w:rPr>
          <w:b/>
          <w:sz w:val="28"/>
        </w:rPr>
        <w:t>Scalability</w:t>
      </w:r>
    </w:p>
    <w:p w:rsidR="00AC68E9" w:rsidRDefault="00B53B31" w:rsidP="009B1751">
      <w:pPr>
        <w:ind w:left="142"/>
        <w:jc w:val="both"/>
      </w:pPr>
      <w:r>
        <w:t>Due to the outsourcing of Serverless solutions to cloud, scalability related uses are immediately</w:t>
      </w:r>
      <w:r w:rsidR="0005471E">
        <w:t xml:space="preserve"> reduced if not entirely erased. Money, time and analysis of scaling related considerations is done on behalf of the service provider. </w:t>
      </w:r>
    </w:p>
    <w:p w:rsidR="004A469D" w:rsidRDefault="004A469D" w:rsidP="009B1751">
      <w:pPr>
        <w:ind w:left="142"/>
        <w:jc w:val="both"/>
      </w:pPr>
    </w:p>
    <w:p w:rsidR="004A469D" w:rsidRDefault="004A469D" w:rsidP="009B1751">
      <w:pPr>
        <w:ind w:left="142"/>
        <w:jc w:val="both"/>
      </w:pPr>
    </w:p>
    <w:p w:rsidR="00595EE6" w:rsidRDefault="00595EE6" w:rsidP="009B1751">
      <w:pPr>
        <w:ind w:left="142"/>
        <w:jc w:val="both"/>
      </w:pPr>
    </w:p>
    <w:p w:rsidR="001E1BF8" w:rsidRPr="00813EDC" w:rsidRDefault="001E1BF8" w:rsidP="001E1BF8">
      <w:pPr>
        <w:pStyle w:val="Heading1"/>
        <w:numPr>
          <w:ilvl w:val="1"/>
          <w:numId w:val="16"/>
        </w:numPr>
        <w:ind w:left="0" w:firstLine="0"/>
      </w:pPr>
      <w:bookmarkStart w:id="36" w:name="_Toc8128079"/>
      <w:r>
        <w:rPr>
          <w:b/>
          <w:sz w:val="36"/>
        </w:rPr>
        <w:lastRenderedPageBreak/>
        <w:t>Case Study</w:t>
      </w:r>
      <w:bookmarkEnd w:id="36"/>
    </w:p>
    <w:p w:rsidR="001E1BF8" w:rsidRDefault="001E1BF8" w:rsidP="009B1751">
      <w:pPr>
        <w:ind w:left="142"/>
        <w:jc w:val="both"/>
      </w:pPr>
    </w:p>
    <w:p w:rsidR="00595EE6" w:rsidRDefault="00595EE6" w:rsidP="00595EE6">
      <w:pPr>
        <w:jc w:val="both"/>
        <w:rPr>
          <w:b/>
          <w:sz w:val="28"/>
        </w:rPr>
      </w:pPr>
      <w:r>
        <w:rPr>
          <w:b/>
          <w:sz w:val="28"/>
        </w:rPr>
        <w:t>Case Study | Netflix</w:t>
      </w:r>
    </w:p>
    <w:p w:rsidR="00595EE6" w:rsidRDefault="00595EE6" w:rsidP="009B1751">
      <w:pPr>
        <w:ind w:left="142"/>
        <w:jc w:val="both"/>
      </w:pPr>
      <w:r>
        <w:t xml:space="preserve">Netflix is one case study that shows how a global leader in streaming services, decided to use Serverless architecture in order to automate their encoding process of media files as well as validation of backup completions and instance deployment [4]. </w:t>
      </w:r>
    </w:p>
    <w:p w:rsidR="0018701B" w:rsidRDefault="0076219E" w:rsidP="003A619F">
      <w:pPr>
        <w:ind w:left="142"/>
        <w:jc w:val="both"/>
      </w:pPr>
      <w:r>
        <w:t xml:space="preserve">Furthermore, Netflix was able to achieve this by </w:t>
      </w:r>
      <w:r w:rsidR="00151A86">
        <w:t xml:space="preserve">creating trigger events to Lambda functions, again something in which is through the cloud provider themselves. </w:t>
      </w:r>
    </w:p>
    <w:p w:rsidR="003A619F" w:rsidRDefault="003A619F" w:rsidP="003A619F">
      <w:pPr>
        <w:ind w:left="142"/>
        <w:jc w:val="both"/>
      </w:pPr>
    </w:p>
    <w:p w:rsidR="003A619F" w:rsidRPr="00813EDC" w:rsidRDefault="003A619F" w:rsidP="003A619F">
      <w:pPr>
        <w:pStyle w:val="Heading1"/>
        <w:numPr>
          <w:ilvl w:val="1"/>
          <w:numId w:val="17"/>
        </w:numPr>
        <w:ind w:left="0" w:firstLine="0"/>
      </w:pPr>
      <w:bookmarkStart w:id="37" w:name="_Toc8128080"/>
      <w:r w:rsidRPr="00EC583B">
        <w:rPr>
          <w:b/>
          <w:sz w:val="36"/>
        </w:rPr>
        <w:t xml:space="preserve">Serverless </w:t>
      </w:r>
      <w:r>
        <w:rPr>
          <w:b/>
          <w:sz w:val="36"/>
        </w:rPr>
        <w:t>Drawbacks</w:t>
      </w:r>
      <w:bookmarkEnd w:id="37"/>
    </w:p>
    <w:p w:rsidR="003A619F" w:rsidRDefault="003A619F" w:rsidP="003A619F">
      <w:pPr>
        <w:ind w:left="142"/>
        <w:jc w:val="both"/>
        <w:rPr>
          <w:b/>
          <w:sz w:val="28"/>
        </w:rPr>
      </w:pPr>
    </w:p>
    <w:p w:rsidR="002E330E" w:rsidRDefault="002E330E" w:rsidP="002E330E">
      <w:pPr>
        <w:jc w:val="both"/>
        <w:rPr>
          <w:b/>
          <w:sz w:val="28"/>
        </w:rPr>
      </w:pPr>
      <w:r>
        <w:rPr>
          <w:b/>
          <w:sz w:val="28"/>
        </w:rPr>
        <w:t>Drawbacks</w:t>
      </w:r>
    </w:p>
    <w:p w:rsidR="0018701B" w:rsidRDefault="00F1552E" w:rsidP="009B1751">
      <w:pPr>
        <w:ind w:left="142"/>
        <w:jc w:val="both"/>
      </w:pPr>
      <w:r>
        <w:t>There are however, like everything, drawbacks</w:t>
      </w:r>
      <w:r w:rsidR="00BB669E">
        <w:t xml:space="preserve"> or limits</w:t>
      </w:r>
      <w:r>
        <w:t xml:space="preserve"> to the use of Serverless. </w:t>
      </w:r>
    </w:p>
    <w:p w:rsidR="0018701B" w:rsidRDefault="0018701B" w:rsidP="0018701B">
      <w:pPr>
        <w:pStyle w:val="ListParagraph"/>
        <w:numPr>
          <w:ilvl w:val="0"/>
          <w:numId w:val="15"/>
        </w:numPr>
        <w:ind w:left="142" w:firstLine="0"/>
        <w:jc w:val="both"/>
      </w:pPr>
      <w:r>
        <w:t>Wanting to control your own infrastructure</w:t>
      </w:r>
      <w:r w:rsidR="00145398">
        <w:t>.</w:t>
      </w:r>
    </w:p>
    <w:p w:rsidR="0018701B" w:rsidRDefault="0018701B" w:rsidP="0018701B">
      <w:pPr>
        <w:pStyle w:val="ListParagraph"/>
        <w:numPr>
          <w:ilvl w:val="0"/>
          <w:numId w:val="15"/>
        </w:numPr>
        <w:ind w:left="142" w:firstLine="0"/>
        <w:jc w:val="both"/>
      </w:pPr>
      <w:r>
        <w:t>Avoiding of vendor lock-in</w:t>
      </w:r>
      <w:r w:rsidR="00145398">
        <w:t>.</w:t>
      </w:r>
      <w:r w:rsidR="0025321E">
        <w:t xml:space="preserve"> </w:t>
      </w:r>
    </w:p>
    <w:p w:rsidR="008B46CA" w:rsidRDefault="002E763B" w:rsidP="0018701B">
      <w:pPr>
        <w:pStyle w:val="ListParagraph"/>
        <w:numPr>
          <w:ilvl w:val="0"/>
          <w:numId w:val="15"/>
        </w:numPr>
        <w:ind w:left="142" w:firstLine="0"/>
        <w:jc w:val="both"/>
      </w:pPr>
      <w:r>
        <w:t>Concerns over “Cold Start”</w:t>
      </w:r>
      <w:r w:rsidR="009E6E08">
        <w:t xml:space="preserve"> effects</w:t>
      </w:r>
      <w:r w:rsidR="00145398">
        <w:t>.</w:t>
      </w:r>
    </w:p>
    <w:p w:rsidR="009E6E08" w:rsidRDefault="009E6E08" w:rsidP="00D163C5">
      <w:pPr>
        <w:ind w:left="142"/>
        <w:jc w:val="both"/>
      </w:pPr>
    </w:p>
    <w:p w:rsidR="00151E5E" w:rsidRDefault="00151E5E" w:rsidP="00151E5E">
      <w:pPr>
        <w:jc w:val="both"/>
        <w:rPr>
          <w:b/>
          <w:sz w:val="28"/>
        </w:rPr>
      </w:pPr>
      <w:r>
        <w:rPr>
          <w:b/>
          <w:sz w:val="28"/>
        </w:rPr>
        <w:t>Controlling Infrastructure</w:t>
      </w:r>
    </w:p>
    <w:p w:rsidR="00151E5E" w:rsidRDefault="00E17CFB" w:rsidP="00D163C5">
      <w:pPr>
        <w:ind w:left="142"/>
        <w:jc w:val="both"/>
      </w:pPr>
      <w:r>
        <w:t xml:space="preserve">Although this </w:t>
      </w:r>
      <w:proofErr w:type="gramStart"/>
      <w:r>
        <w:t>can be seen as</w:t>
      </w:r>
      <w:proofErr w:type="gramEnd"/>
      <w:r>
        <w:t xml:space="preserve"> a drawback, this isn’t entirely the case. This is because developers are </w:t>
      </w:r>
      <w:proofErr w:type="gramStart"/>
      <w:r>
        <w:t>actually still</w:t>
      </w:r>
      <w:proofErr w:type="gramEnd"/>
      <w:r>
        <w:t xml:space="preserve"> able to choose the type of, or level of infrastructure that they require: Such as determining of memory, runtime and timeouts [4].</w:t>
      </w:r>
      <w:r w:rsidR="00043F63">
        <w:t xml:space="preserve"> So, although providers do indeed maintain a level of control over infrastructure, the choice does still fall in the consumers hands. </w:t>
      </w:r>
    </w:p>
    <w:p w:rsidR="00B30A97" w:rsidRDefault="00B30A97" w:rsidP="00D163C5">
      <w:pPr>
        <w:ind w:left="142"/>
        <w:jc w:val="both"/>
      </w:pPr>
    </w:p>
    <w:p w:rsidR="008F5559" w:rsidRDefault="008F5559" w:rsidP="008F5559">
      <w:pPr>
        <w:jc w:val="both"/>
        <w:rPr>
          <w:b/>
          <w:sz w:val="28"/>
        </w:rPr>
      </w:pPr>
      <w:r>
        <w:rPr>
          <w:b/>
          <w:sz w:val="28"/>
        </w:rPr>
        <w:t>Vendor Lock-In</w:t>
      </w:r>
    </w:p>
    <w:p w:rsidR="00DD4087" w:rsidRDefault="000516C5" w:rsidP="006108A0">
      <w:pPr>
        <w:ind w:left="142"/>
        <w:jc w:val="both"/>
      </w:pPr>
      <w:r>
        <w:t xml:space="preserve">One of the major concerns with Serverless is that of vendor lock-in. </w:t>
      </w:r>
      <w:r w:rsidR="003200DB">
        <w:t>Committing to the use of things such as Lambda may concern some as one might think they are committing to AWS</w:t>
      </w:r>
      <w:r w:rsidR="00D90CA4">
        <w:t xml:space="preserve">, thus making a switch to other cloud providers more difficult. </w:t>
      </w:r>
      <w:r w:rsidR="006108A0">
        <w:t xml:space="preserve">However, it does appear that there are ways in which this can be overcome. </w:t>
      </w:r>
      <w:r w:rsidR="006108A0" w:rsidRPr="006108A0">
        <w:t>A popular and preferred strategy is to pull the cloud provider logic out of</w:t>
      </w:r>
      <w:r w:rsidR="006108A0">
        <w:t xml:space="preserve"> </w:t>
      </w:r>
      <w:r w:rsidR="006108A0" w:rsidRPr="006108A0">
        <w:t>the handler files so it can easily be switched to another provider</w:t>
      </w:r>
      <w:r w:rsidR="006108A0">
        <w:t xml:space="preserve"> [4].</w:t>
      </w:r>
      <w:r w:rsidR="00D6127C">
        <w:t xml:space="preserve"> Th</w:t>
      </w:r>
      <w:r w:rsidR="005A2A9C">
        <w:t>is strategy seems to be hinged around the use of serverless-framework.com</w:t>
      </w:r>
      <w:r w:rsidR="00DD4087">
        <w:t xml:space="preserve"> and can be illustrated as:</w:t>
      </w:r>
    </w:p>
    <w:p w:rsidR="00766320" w:rsidRDefault="00DD4087" w:rsidP="00766320">
      <w:pPr>
        <w:keepNext/>
        <w:spacing w:after="0"/>
        <w:jc w:val="center"/>
      </w:pPr>
      <w:r>
        <w:rPr>
          <w:noProof/>
        </w:rPr>
        <w:lastRenderedPageBreak/>
        <w:drawing>
          <wp:inline distT="0" distB="0" distL="0" distR="0" wp14:anchorId="4FF9972F" wp14:editId="0DF50992">
            <wp:extent cx="3048000" cy="4020958"/>
            <wp:effectExtent l="57150" t="19050" r="57150" b="9398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8841" t="28876" r="39646" b="19478"/>
                    <a:stretch/>
                  </pic:blipFill>
                  <pic:spPr bwMode="auto">
                    <a:xfrm>
                      <a:off x="0" y="0"/>
                      <a:ext cx="3063151" cy="4040945"/>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DD4087" w:rsidRPr="00766320" w:rsidRDefault="00766320" w:rsidP="00766320">
      <w:pPr>
        <w:pStyle w:val="Caption"/>
        <w:jc w:val="center"/>
        <w:rPr>
          <w:i w:val="0"/>
          <w:color w:val="auto"/>
        </w:rPr>
      </w:pPr>
      <w:bookmarkStart w:id="38" w:name="_Toc8124948"/>
      <w:r w:rsidRPr="00766320">
        <w:rPr>
          <w:i w:val="0"/>
          <w:color w:val="auto"/>
        </w:rPr>
        <w:t xml:space="preserve">Figure </w:t>
      </w:r>
      <w:r w:rsidRPr="00766320">
        <w:rPr>
          <w:i w:val="0"/>
          <w:color w:val="auto"/>
        </w:rPr>
        <w:fldChar w:fldCharType="begin"/>
      </w:r>
      <w:r w:rsidRPr="00766320">
        <w:rPr>
          <w:i w:val="0"/>
          <w:color w:val="auto"/>
        </w:rPr>
        <w:instrText xml:space="preserve"> SEQ Figure \* ARABIC </w:instrText>
      </w:r>
      <w:r w:rsidRPr="00766320">
        <w:rPr>
          <w:i w:val="0"/>
          <w:color w:val="auto"/>
        </w:rPr>
        <w:fldChar w:fldCharType="separate"/>
      </w:r>
      <w:r w:rsidR="00121B59">
        <w:rPr>
          <w:i w:val="0"/>
          <w:noProof/>
          <w:color w:val="auto"/>
        </w:rPr>
        <w:t>16</w:t>
      </w:r>
      <w:r w:rsidRPr="00766320">
        <w:rPr>
          <w:i w:val="0"/>
          <w:color w:val="auto"/>
        </w:rPr>
        <w:fldChar w:fldCharType="end"/>
      </w:r>
      <w:r w:rsidRPr="00766320">
        <w:rPr>
          <w:i w:val="0"/>
          <w:color w:val="auto"/>
        </w:rPr>
        <w:t>: Cloud Provider Abstraction Logic</w:t>
      </w:r>
      <w:bookmarkEnd w:id="38"/>
    </w:p>
    <w:p w:rsidR="005F4AA9" w:rsidRDefault="00CD7BBD" w:rsidP="00CD7BBD">
      <w:pPr>
        <w:ind w:left="142"/>
        <w:jc w:val="both"/>
      </w:pPr>
      <w:r>
        <w:t xml:space="preserve">The above illustrates how logic can be produced that allows abstraction away from that of the </w:t>
      </w:r>
      <w:proofErr w:type="spellStart"/>
      <w:r>
        <w:t>FaaS</w:t>
      </w:r>
      <w:proofErr w:type="spellEnd"/>
      <w:r>
        <w:t xml:space="preserve"> providers logic by the creation of in-house classes</w:t>
      </w:r>
      <w:r w:rsidR="00841949">
        <w:t xml:space="preserve"> and is otherwise considered to be </w:t>
      </w:r>
      <w:r w:rsidR="00D6171C">
        <w:t>a strategy for avoiding that of vendor lock-in</w:t>
      </w:r>
      <w:r>
        <w:t xml:space="preserve"> [4]. </w:t>
      </w:r>
    </w:p>
    <w:p w:rsidR="00D618AE" w:rsidRDefault="005F4AA9" w:rsidP="00CD7BBD">
      <w:pPr>
        <w:ind w:left="142"/>
        <w:jc w:val="both"/>
      </w:pPr>
      <w:r>
        <w:t xml:space="preserve">Above illustrates how one can remove cloud provider logic from event handlers to avoid vendor lock-in. This also appears to make applications more flexible to that providers. </w:t>
      </w:r>
    </w:p>
    <w:p w:rsidR="00D618AE" w:rsidRDefault="00D618AE" w:rsidP="00CD7BBD">
      <w:pPr>
        <w:ind w:left="142"/>
        <w:jc w:val="both"/>
      </w:pPr>
    </w:p>
    <w:p w:rsidR="00D618AE" w:rsidRDefault="00823B21" w:rsidP="00D618AE">
      <w:pPr>
        <w:jc w:val="both"/>
        <w:rPr>
          <w:b/>
          <w:sz w:val="28"/>
        </w:rPr>
      </w:pPr>
      <w:r>
        <w:rPr>
          <w:b/>
          <w:sz w:val="28"/>
        </w:rPr>
        <w:t>“Cold Start”</w:t>
      </w:r>
    </w:p>
    <w:p w:rsidR="00FD02F1" w:rsidRDefault="00530E93" w:rsidP="00CD7BBD">
      <w:pPr>
        <w:ind w:left="142"/>
        <w:jc w:val="both"/>
      </w:pPr>
      <w:r>
        <w:t xml:space="preserve">Another concern for that of Serverless approach is that of a “Cold Start”. This appears to be concerns over functions that could take longer to trigger or respond after periods of inactivity. </w:t>
      </w:r>
      <w:r w:rsidR="00265178">
        <w:t xml:space="preserve">Like all other draw backs though, it does appear that there is action that can be taken against such a concern. This solution comes in the form of a scheduler: This calls your function at short time intervals to effectively, wake it up, ensuring that it stays responsive. </w:t>
      </w:r>
      <w:r w:rsidR="00A43020">
        <w:t xml:space="preserve">AWSs solution to this is their CloudWatch option, which allows for scheduling to occur. </w:t>
      </w:r>
      <w:r w:rsidR="00FD02F1">
        <w:br w:type="page"/>
      </w:r>
    </w:p>
    <w:p w:rsidR="004A45D2" w:rsidRPr="004A45D2" w:rsidRDefault="00A91A41" w:rsidP="00771B58">
      <w:pPr>
        <w:pStyle w:val="Heading1"/>
        <w:numPr>
          <w:ilvl w:val="1"/>
          <w:numId w:val="18"/>
        </w:numPr>
      </w:pPr>
      <w:bookmarkStart w:id="39" w:name="_Toc8128081"/>
      <w:r w:rsidRPr="00A91A41">
        <w:rPr>
          <w:b/>
          <w:sz w:val="36"/>
        </w:rPr>
        <w:lastRenderedPageBreak/>
        <w:t>Circuit Breaker Pattern</w:t>
      </w:r>
      <w:bookmarkEnd w:id="39"/>
    </w:p>
    <w:p w:rsidR="004A45D2" w:rsidRDefault="004A45D2" w:rsidP="004A45D2"/>
    <w:p w:rsidR="00B24B63" w:rsidRDefault="000938A7" w:rsidP="00C0337B">
      <w:pPr>
        <w:ind w:left="142"/>
        <w:jc w:val="both"/>
      </w:pPr>
      <w:r>
        <w:t>Todays web service landscape can put even the most reliable services under</w:t>
      </w:r>
      <w:r w:rsidR="00AB2197">
        <w:t xml:space="preserve"> enough pressure that it eventually falls over. A major reason as to why this should not be ignored, and rather embraced is that web services of today, are likely to have other dependant services that rely on one another. Furthermore, one of these services falling over can cause cascading </w:t>
      </w:r>
      <w:r w:rsidR="00F85E76">
        <w:t>failures</w:t>
      </w:r>
      <w:r w:rsidR="00AB2197">
        <w:t>, further effecting all other services.</w:t>
      </w:r>
      <w:r w:rsidR="000F256D">
        <w:t xml:space="preserve"> A</w:t>
      </w:r>
      <w:r w:rsidR="000F256D" w:rsidRPr="000F256D">
        <w:t xml:space="preserve">s such an application should be able to detect </w:t>
      </w:r>
      <w:r w:rsidR="00B575E7" w:rsidRPr="000F256D">
        <w:t>whether</w:t>
      </w:r>
      <w:r w:rsidR="000F256D" w:rsidRPr="000F256D">
        <w:t xml:space="preserve"> it is worth retrying calls over and over.</w:t>
      </w:r>
    </w:p>
    <w:p w:rsidR="00511B72" w:rsidRDefault="00B24B63" w:rsidP="00511B72">
      <w:pPr>
        <w:keepNext/>
        <w:spacing w:after="0"/>
        <w:jc w:val="center"/>
      </w:pPr>
      <w:r>
        <w:rPr>
          <w:noProof/>
        </w:rPr>
        <w:drawing>
          <wp:inline distT="0" distB="0" distL="0" distR="0" wp14:anchorId="2AEA12D4" wp14:editId="12C8239A">
            <wp:extent cx="3308400" cy="2244985"/>
            <wp:effectExtent l="57150" t="19050" r="63500" b="984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51352" t="12701" r="39342" b="75807"/>
                    <a:stretch/>
                  </pic:blipFill>
                  <pic:spPr bwMode="auto">
                    <a:xfrm>
                      <a:off x="0" y="0"/>
                      <a:ext cx="3308400" cy="2244985"/>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511B72" w:rsidRPr="00511B72" w:rsidRDefault="00511B72" w:rsidP="00511B72">
      <w:pPr>
        <w:pStyle w:val="Caption"/>
        <w:jc w:val="center"/>
        <w:rPr>
          <w:i w:val="0"/>
          <w:color w:val="auto"/>
        </w:rPr>
      </w:pPr>
      <w:bookmarkStart w:id="40" w:name="_Toc8124949"/>
      <w:r w:rsidRPr="00511B72">
        <w:rPr>
          <w:i w:val="0"/>
          <w:color w:val="auto"/>
        </w:rPr>
        <w:t xml:space="preserve">Figure </w:t>
      </w:r>
      <w:r w:rsidRPr="00511B72">
        <w:rPr>
          <w:i w:val="0"/>
          <w:color w:val="auto"/>
        </w:rPr>
        <w:fldChar w:fldCharType="begin"/>
      </w:r>
      <w:r w:rsidRPr="00511B72">
        <w:rPr>
          <w:i w:val="0"/>
          <w:color w:val="auto"/>
        </w:rPr>
        <w:instrText xml:space="preserve"> SEQ Figure \* ARABIC </w:instrText>
      </w:r>
      <w:r w:rsidRPr="00511B72">
        <w:rPr>
          <w:i w:val="0"/>
          <w:color w:val="auto"/>
        </w:rPr>
        <w:fldChar w:fldCharType="separate"/>
      </w:r>
      <w:r w:rsidR="00121B59">
        <w:rPr>
          <w:i w:val="0"/>
          <w:noProof/>
          <w:color w:val="auto"/>
        </w:rPr>
        <w:t>17</w:t>
      </w:r>
      <w:r w:rsidRPr="00511B72">
        <w:rPr>
          <w:i w:val="0"/>
          <w:color w:val="auto"/>
        </w:rPr>
        <w:fldChar w:fldCharType="end"/>
      </w:r>
      <w:r w:rsidRPr="00511B72">
        <w:rPr>
          <w:i w:val="0"/>
          <w:color w:val="auto"/>
        </w:rPr>
        <w:t>: Circuit Breaker [1]</w:t>
      </w:r>
      <w:bookmarkEnd w:id="40"/>
    </w:p>
    <w:p w:rsidR="00113E80" w:rsidRDefault="00BC243C" w:rsidP="00C0337B">
      <w:pPr>
        <w:ind w:left="142"/>
        <w:jc w:val="both"/>
      </w:pPr>
      <w:r w:rsidRPr="00BC243C">
        <w:t>Above illustrates how the circuit breaker states may work. In order to implement this pattern, we can use the Circuit Breaker Class which is built into many programming languages such as Java and C#. We can emulate the circuit breaker in use by creating 2 restful endpoints</w:t>
      </w:r>
      <w:r w:rsidR="00C92A28">
        <w:t>:</w:t>
      </w:r>
      <w:r w:rsidRPr="00BC243C">
        <w:t xml:space="preserve"> </w:t>
      </w:r>
      <w:r w:rsidR="00C92A28">
        <w:t>W</w:t>
      </w:r>
      <w:r w:rsidRPr="00BC243C">
        <w:t>hen live</w:t>
      </w:r>
      <w:r w:rsidR="00C92A28">
        <w:t>,</w:t>
      </w:r>
      <w:r w:rsidRPr="00BC243C">
        <w:t xml:space="preserve"> and calls to resources are successful, we should have the full resource returned, if not, we can see how a placeholder can be put in place whilst the connection error resolves itself, such as:</w:t>
      </w:r>
    </w:p>
    <w:p w:rsidR="00DF165F" w:rsidRDefault="00195C4A" w:rsidP="00DF165F">
      <w:pPr>
        <w:keepNext/>
        <w:ind w:left="142"/>
        <w:jc w:val="center"/>
      </w:pPr>
      <w:r w:rsidRPr="00195C4A">
        <w:rPr>
          <w:noProof/>
        </w:rPr>
        <w:drawing>
          <wp:inline distT="0" distB="0" distL="0" distR="0" wp14:anchorId="78B577CE" wp14:editId="64C21FE1">
            <wp:extent cx="3962760" cy="927455"/>
            <wp:effectExtent l="57150" t="19050" r="57150" b="10160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r="84378" b="93347"/>
                    <a:stretch/>
                  </pic:blipFill>
                  <pic:spPr bwMode="auto">
                    <a:xfrm>
                      <a:off x="0" y="0"/>
                      <a:ext cx="4000109" cy="936196"/>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195C4A" w:rsidRDefault="00DF165F" w:rsidP="00DF165F">
      <w:pPr>
        <w:pStyle w:val="Caption"/>
        <w:jc w:val="center"/>
        <w:rPr>
          <w:i w:val="0"/>
          <w:color w:val="auto"/>
        </w:rPr>
      </w:pPr>
      <w:bookmarkStart w:id="41" w:name="_Toc8124950"/>
      <w:r w:rsidRPr="00DF165F">
        <w:rPr>
          <w:i w:val="0"/>
          <w:color w:val="auto"/>
        </w:rPr>
        <w:t xml:space="preserve">Figure </w:t>
      </w:r>
      <w:r w:rsidRPr="00DF165F">
        <w:rPr>
          <w:i w:val="0"/>
          <w:color w:val="auto"/>
        </w:rPr>
        <w:fldChar w:fldCharType="begin"/>
      </w:r>
      <w:r w:rsidRPr="00DF165F">
        <w:rPr>
          <w:i w:val="0"/>
          <w:color w:val="auto"/>
        </w:rPr>
        <w:instrText xml:space="preserve"> SEQ Figure \* ARABIC </w:instrText>
      </w:r>
      <w:r w:rsidRPr="00DF165F">
        <w:rPr>
          <w:i w:val="0"/>
          <w:color w:val="auto"/>
        </w:rPr>
        <w:fldChar w:fldCharType="separate"/>
      </w:r>
      <w:r w:rsidR="00121B59">
        <w:rPr>
          <w:i w:val="0"/>
          <w:noProof/>
          <w:color w:val="auto"/>
        </w:rPr>
        <w:t>18</w:t>
      </w:r>
      <w:r w:rsidRPr="00DF165F">
        <w:rPr>
          <w:i w:val="0"/>
          <w:color w:val="auto"/>
        </w:rPr>
        <w:fldChar w:fldCharType="end"/>
      </w:r>
      <w:r w:rsidRPr="00DF165F">
        <w:rPr>
          <w:i w:val="0"/>
          <w:color w:val="auto"/>
        </w:rPr>
        <w:t>: Circuit Breaker Pt.1</w:t>
      </w:r>
      <w:bookmarkEnd w:id="41"/>
    </w:p>
    <w:p w:rsidR="00DF165F" w:rsidRPr="00195C4A" w:rsidRDefault="00DF165F" w:rsidP="00DF165F"/>
    <w:p w:rsidR="001A2F96" w:rsidRDefault="00195C4A" w:rsidP="001A2F96">
      <w:pPr>
        <w:keepNext/>
        <w:ind w:left="142"/>
        <w:jc w:val="center"/>
      </w:pPr>
      <w:r w:rsidRPr="00195C4A">
        <w:rPr>
          <w:noProof/>
        </w:rPr>
        <w:drawing>
          <wp:inline distT="0" distB="0" distL="0" distR="0" wp14:anchorId="064DF94C" wp14:editId="78618411">
            <wp:extent cx="3945507" cy="996760"/>
            <wp:effectExtent l="57150" t="19050" r="55245" b="895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r="84212" b="92742"/>
                    <a:stretch/>
                  </pic:blipFill>
                  <pic:spPr bwMode="auto">
                    <a:xfrm>
                      <a:off x="0" y="0"/>
                      <a:ext cx="3987492" cy="1007367"/>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195C4A" w:rsidRPr="00195C4A" w:rsidRDefault="001A2F96" w:rsidP="001A2F96">
      <w:pPr>
        <w:pStyle w:val="Caption"/>
        <w:jc w:val="center"/>
        <w:rPr>
          <w:i w:val="0"/>
          <w:color w:val="auto"/>
        </w:rPr>
      </w:pPr>
      <w:bookmarkStart w:id="42" w:name="_Toc8124951"/>
      <w:r w:rsidRPr="001A2F96">
        <w:rPr>
          <w:i w:val="0"/>
          <w:color w:val="auto"/>
        </w:rPr>
        <w:t xml:space="preserve">Figure </w:t>
      </w:r>
      <w:r w:rsidRPr="001A2F96">
        <w:rPr>
          <w:i w:val="0"/>
          <w:color w:val="auto"/>
        </w:rPr>
        <w:fldChar w:fldCharType="begin"/>
      </w:r>
      <w:r w:rsidRPr="001A2F96">
        <w:rPr>
          <w:i w:val="0"/>
          <w:color w:val="auto"/>
        </w:rPr>
        <w:instrText xml:space="preserve"> SEQ Figure \* ARABIC </w:instrText>
      </w:r>
      <w:r w:rsidRPr="001A2F96">
        <w:rPr>
          <w:i w:val="0"/>
          <w:color w:val="auto"/>
        </w:rPr>
        <w:fldChar w:fldCharType="separate"/>
      </w:r>
      <w:r w:rsidR="00121B59">
        <w:rPr>
          <w:i w:val="0"/>
          <w:noProof/>
          <w:color w:val="auto"/>
        </w:rPr>
        <w:t>19</w:t>
      </w:r>
      <w:r w:rsidRPr="001A2F96">
        <w:rPr>
          <w:i w:val="0"/>
          <w:color w:val="auto"/>
        </w:rPr>
        <w:fldChar w:fldCharType="end"/>
      </w:r>
      <w:r w:rsidRPr="001A2F96">
        <w:rPr>
          <w:i w:val="0"/>
          <w:color w:val="auto"/>
        </w:rPr>
        <w:t>: Circuit Breaker Pt.2</w:t>
      </w:r>
      <w:bookmarkEnd w:id="42"/>
    </w:p>
    <w:p w:rsidR="001A2F96" w:rsidRDefault="001A2F96" w:rsidP="00195C4A">
      <w:pPr>
        <w:ind w:left="142"/>
        <w:jc w:val="both"/>
      </w:pPr>
    </w:p>
    <w:p w:rsidR="00195C4A" w:rsidRPr="00195C4A" w:rsidRDefault="00195C4A" w:rsidP="00195C4A">
      <w:pPr>
        <w:ind w:left="142"/>
        <w:jc w:val="both"/>
      </w:pPr>
      <w:r w:rsidRPr="00195C4A">
        <w:lastRenderedPageBreak/>
        <w:t xml:space="preserve">The above shows two services communicating over a REST endpoint. We can firstly see that our resource is alive with no drops, however, using Netflix’s </w:t>
      </w:r>
      <w:proofErr w:type="spellStart"/>
      <w:r w:rsidRPr="00195C4A">
        <w:t>Hystrix</w:t>
      </w:r>
      <w:proofErr w:type="spellEnd"/>
      <w:r w:rsidRPr="00195C4A">
        <w:t xml:space="preserve"> fault tolerant library, we can not only apply a Circuit Breaker to our services, we can allow our microservice to continue to operate when its related service fails: Preventing the failure from cascading and giving the failing service time to recover</w:t>
      </w:r>
      <w:r w:rsidR="005919D2">
        <w:t xml:space="preserve"> [3]</w:t>
      </w:r>
      <w:r w:rsidRPr="00195C4A">
        <w:t xml:space="preserve">. </w:t>
      </w:r>
    </w:p>
    <w:p w:rsidR="00113E80" w:rsidRPr="00BC243C" w:rsidRDefault="00631474" w:rsidP="00C0337B">
      <w:pPr>
        <w:ind w:left="142"/>
        <w:jc w:val="both"/>
      </w:pPr>
      <w:r>
        <w:t xml:space="preserve">It is essential for one to understand how the </w:t>
      </w:r>
      <w:r w:rsidR="00A32081">
        <w:t xml:space="preserve">Circuit Breaker pattern can be utilised with web applications. Ensuring that we don’t allow cascading failures across our services and interdependent services is essential to keeping our web service application live, and responding.  </w:t>
      </w:r>
    </w:p>
    <w:p w:rsidR="00E91C76" w:rsidRDefault="00E91C76" w:rsidP="00AB2197">
      <w:pPr>
        <w:jc w:val="both"/>
      </w:pPr>
    </w:p>
    <w:p w:rsidR="00E91C76" w:rsidRDefault="00E91C76" w:rsidP="00AB2197">
      <w:pPr>
        <w:jc w:val="both"/>
      </w:pPr>
    </w:p>
    <w:p w:rsidR="00E91C76" w:rsidRDefault="00E91C76" w:rsidP="00AB2197">
      <w:pPr>
        <w:jc w:val="both"/>
      </w:pPr>
    </w:p>
    <w:p w:rsidR="00E91C76" w:rsidRDefault="00E91C76" w:rsidP="00AB2197">
      <w:pPr>
        <w:jc w:val="both"/>
      </w:pPr>
    </w:p>
    <w:p w:rsidR="00E91C76" w:rsidRDefault="00E91C76" w:rsidP="00AB2197">
      <w:pPr>
        <w:jc w:val="both"/>
      </w:pPr>
    </w:p>
    <w:p w:rsidR="00E91C76" w:rsidRDefault="00E91C76" w:rsidP="00AB2197">
      <w:pPr>
        <w:jc w:val="both"/>
      </w:pPr>
    </w:p>
    <w:p w:rsidR="00E91C76" w:rsidRDefault="00E91C76" w:rsidP="00AB2197">
      <w:pPr>
        <w:jc w:val="both"/>
      </w:pPr>
    </w:p>
    <w:p w:rsidR="00E91C76" w:rsidRDefault="00E91C76" w:rsidP="00AB2197">
      <w:pPr>
        <w:jc w:val="both"/>
      </w:pPr>
    </w:p>
    <w:p w:rsidR="00E91C76" w:rsidRDefault="00E91C76" w:rsidP="00AB2197">
      <w:pPr>
        <w:jc w:val="both"/>
      </w:pPr>
    </w:p>
    <w:p w:rsidR="00E91C76" w:rsidRDefault="00E91C76" w:rsidP="00AB2197">
      <w:pPr>
        <w:jc w:val="both"/>
      </w:pPr>
    </w:p>
    <w:p w:rsidR="00E91C76" w:rsidRDefault="00E91C76" w:rsidP="00AB2197">
      <w:pPr>
        <w:jc w:val="both"/>
      </w:pPr>
    </w:p>
    <w:p w:rsidR="00E91C76" w:rsidRDefault="00E91C76" w:rsidP="00AB2197">
      <w:pPr>
        <w:jc w:val="both"/>
      </w:pPr>
    </w:p>
    <w:p w:rsidR="00614F76" w:rsidRDefault="00E91C76" w:rsidP="00E91C76">
      <w:pPr>
        <w:jc w:val="center"/>
      </w:pPr>
      <w:r w:rsidRPr="00A26C16">
        <w:rPr>
          <w:rFonts w:asciiTheme="majorHAnsi" w:hAnsiTheme="majorHAnsi" w:cstheme="majorHAnsi"/>
          <w:b/>
          <w:color w:val="D9D9D9" w:themeColor="background1" w:themeShade="D9"/>
          <w:sz w:val="32"/>
        </w:rPr>
        <w:t>This Section Left Intentionally Blank</w:t>
      </w:r>
      <w:r>
        <w:t xml:space="preserve"> </w:t>
      </w:r>
      <w:r w:rsidR="00614F76">
        <w:br w:type="page"/>
      </w:r>
    </w:p>
    <w:p w:rsidR="00A61CB6" w:rsidRDefault="00F51381" w:rsidP="00430935">
      <w:pPr>
        <w:pStyle w:val="Heading1"/>
        <w:rPr>
          <w:b/>
          <w:sz w:val="52"/>
        </w:rPr>
      </w:pPr>
      <w:bookmarkStart w:id="43" w:name="_Toc8128082"/>
      <w:r>
        <w:rPr>
          <w:b/>
          <w:sz w:val="52"/>
        </w:rPr>
        <w:lastRenderedPageBreak/>
        <w:t>Conclusion</w:t>
      </w:r>
      <w:bookmarkEnd w:id="43"/>
      <w:r>
        <w:rPr>
          <w:b/>
          <w:sz w:val="52"/>
        </w:rPr>
        <w:t xml:space="preserve"> </w:t>
      </w:r>
    </w:p>
    <w:p w:rsidR="00A61CB6" w:rsidRDefault="00A61CB6" w:rsidP="00A61CB6"/>
    <w:p w:rsidR="006B15E7" w:rsidRDefault="00F51381" w:rsidP="00907DE0">
      <w:pPr>
        <w:jc w:val="both"/>
      </w:pPr>
      <w:r>
        <w:t xml:space="preserve">This report looked to </w:t>
      </w:r>
      <w:r w:rsidR="00907DE0">
        <w:t xml:space="preserve">present topics such as REST web services and what techniques and best practices can be applied to the process of building such applications. It is clear to see why REST is such a popular architectural style amount web service application, such as the idea of everything as a resource. </w:t>
      </w:r>
    </w:p>
    <w:p w:rsidR="004441DB" w:rsidRDefault="006B15E7" w:rsidP="00907DE0">
      <w:pPr>
        <w:jc w:val="both"/>
      </w:pPr>
      <w:r>
        <w:t>Serverless technologies were introduced, providing an insight into how technologies are being utilised. We found that Serverless was able to provide huge advantages to organisations looking to outsource their infrastructure, providing them with pay for what you use schemes. This further allows for rapid development and deployment of services and less concerns over hardware overheads.</w:t>
      </w:r>
    </w:p>
    <w:p w:rsidR="00383CE2" w:rsidRDefault="004441DB" w:rsidP="00907DE0">
      <w:pPr>
        <w:jc w:val="both"/>
      </w:pPr>
      <w:r>
        <w:t>The</w:t>
      </w:r>
      <w:r w:rsidR="00907DE0">
        <w:t xml:space="preserve"> </w:t>
      </w:r>
      <w:r>
        <w:t xml:space="preserve">Circuit Breaker pattern was </w:t>
      </w:r>
      <w:r w:rsidR="008245A9">
        <w:t>introduced and</w:t>
      </w:r>
      <w:r w:rsidR="009B72B5">
        <w:t xml:space="preserve"> provided an understanding as to how we can put in mechanisms to protect our services from resulting in cascading failures: Being able to protect services and others that rely on those services is an important aspect of a web application and something that needs careful consideration. </w:t>
      </w:r>
      <w:r w:rsidR="006976DA">
        <w:t xml:space="preserve"> </w:t>
      </w:r>
      <w:r w:rsidR="002D4808">
        <w:t xml:space="preserve"> </w:t>
      </w:r>
      <w:r>
        <w:t xml:space="preserve"> </w:t>
      </w:r>
    </w:p>
    <w:p w:rsidR="00383CE2" w:rsidRDefault="00383CE2" w:rsidP="00907DE0">
      <w:pPr>
        <w:jc w:val="both"/>
      </w:pPr>
    </w:p>
    <w:p w:rsidR="00383CE2" w:rsidRDefault="00383CE2" w:rsidP="00907DE0">
      <w:pPr>
        <w:jc w:val="both"/>
      </w:pPr>
    </w:p>
    <w:p w:rsidR="00383CE2" w:rsidRDefault="00383CE2" w:rsidP="00907DE0">
      <w:pPr>
        <w:jc w:val="both"/>
      </w:pPr>
    </w:p>
    <w:p w:rsidR="00383CE2" w:rsidRDefault="00383CE2" w:rsidP="00907DE0">
      <w:pPr>
        <w:jc w:val="both"/>
      </w:pPr>
    </w:p>
    <w:p w:rsidR="00383CE2" w:rsidRDefault="00383CE2" w:rsidP="00907DE0">
      <w:pPr>
        <w:jc w:val="both"/>
      </w:pPr>
    </w:p>
    <w:p w:rsidR="00383CE2" w:rsidRDefault="00383CE2" w:rsidP="00907DE0">
      <w:pPr>
        <w:jc w:val="both"/>
      </w:pPr>
    </w:p>
    <w:p w:rsidR="00383CE2" w:rsidRDefault="00383CE2" w:rsidP="00907DE0">
      <w:pPr>
        <w:jc w:val="both"/>
      </w:pPr>
    </w:p>
    <w:p w:rsidR="00383CE2" w:rsidRDefault="00383CE2" w:rsidP="00907DE0">
      <w:pPr>
        <w:jc w:val="both"/>
      </w:pPr>
    </w:p>
    <w:p w:rsidR="00383CE2" w:rsidRDefault="00383CE2" w:rsidP="00907DE0">
      <w:pPr>
        <w:jc w:val="both"/>
      </w:pPr>
    </w:p>
    <w:p w:rsidR="00383CE2" w:rsidRDefault="00383CE2" w:rsidP="00907DE0">
      <w:pPr>
        <w:jc w:val="both"/>
      </w:pPr>
    </w:p>
    <w:p w:rsidR="00430935" w:rsidRDefault="00383CE2" w:rsidP="00383CE2">
      <w:pPr>
        <w:jc w:val="center"/>
        <w:rPr>
          <w:rFonts w:asciiTheme="majorHAnsi" w:eastAsiaTheme="majorEastAsia" w:hAnsiTheme="majorHAnsi" w:cstheme="majorBidi"/>
          <w:szCs w:val="32"/>
        </w:rPr>
      </w:pPr>
      <w:r w:rsidRPr="00A26C16">
        <w:rPr>
          <w:rFonts w:asciiTheme="majorHAnsi" w:hAnsiTheme="majorHAnsi" w:cstheme="majorHAnsi"/>
          <w:b/>
          <w:color w:val="D9D9D9" w:themeColor="background1" w:themeShade="D9"/>
          <w:sz w:val="32"/>
        </w:rPr>
        <w:t>This Section Left Intentionally Blank</w:t>
      </w:r>
      <w:r>
        <w:t xml:space="preserve"> </w:t>
      </w:r>
      <w:bookmarkStart w:id="44" w:name="_GoBack"/>
      <w:bookmarkEnd w:id="44"/>
      <w:r w:rsidR="00430935">
        <w:br w:type="page"/>
      </w:r>
    </w:p>
    <w:p w:rsidR="00614F76" w:rsidRPr="00307041" w:rsidRDefault="00614F76" w:rsidP="00614F76">
      <w:pPr>
        <w:pStyle w:val="Heading1"/>
        <w:rPr>
          <w:b/>
          <w:sz w:val="52"/>
        </w:rPr>
      </w:pPr>
      <w:bookmarkStart w:id="45" w:name="_Toc8128083"/>
      <w:r w:rsidRPr="00307041">
        <w:rPr>
          <w:b/>
          <w:sz w:val="52"/>
        </w:rPr>
        <w:lastRenderedPageBreak/>
        <w:t>Reference List</w:t>
      </w:r>
      <w:bookmarkEnd w:id="45"/>
    </w:p>
    <w:p w:rsidR="00614F76" w:rsidRPr="00614F76" w:rsidRDefault="00614F76" w:rsidP="00614F76"/>
    <w:p w:rsidR="00723ABB" w:rsidRDefault="00B24B63" w:rsidP="00307041">
      <w:r>
        <w:t xml:space="preserve">[1] </w:t>
      </w:r>
      <w:r w:rsidR="005A31A8">
        <w:t xml:space="preserve">F, </w:t>
      </w:r>
      <w:proofErr w:type="spellStart"/>
      <w:r w:rsidR="005A31A8">
        <w:t>Montesi</w:t>
      </w:r>
      <w:proofErr w:type="spellEnd"/>
      <w:r w:rsidR="005A31A8">
        <w:t xml:space="preserve">, J, Weber. </w:t>
      </w:r>
      <w:r w:rsidR="00A86F09">
        <w:t>“</w:t>
      </w:r>
      <w:r w:rsidR="004A45D2" w:rsidRPr="004A45D2">
        <w:t>Circuit Breakers, Discovery, and API Gateways in Microservices</w:t>
      </w:r>
      <w:r w:rsidR="00A86F09">
        <w:t>”</w:t>
      </w:r>
      <w:r w:rsidR="005F12C2">
        <w:t>, Cornell University</w:t>
      </w:r>
      <w:r w:rsidR="002703E0">
        <w:t>.</w:t>
      </w:r>
      <w:r w:rsidR="00A86F09">
        <w:t xml:space="preserve"> </w:t>
      </w:r>
    </w:p>
    <w:p w:rsidR="002003A5" w:rsidRPr="007F01F6" w:rsidRDefault="00377943">
      <w:r>
        <w:t xml:space="preserve">[2] </w:t>
      </w:r>
      <w:r w:rsidR="003A3413">
        <w:t xml:space="preserve">L, </w:t>
      </w:r>
      <w:proofErr w:type="spellStart"/>
      <w:r w:rsidR="003A3413">
        <w:t>Dewailly</w:t>
      </w:r>
      <w:proofErr w:type="spellEnd"/>
      <w:r w:rsidR="007F01F6">
        <w:t>,</w:t>
      </w:r>
      <w:r w:rsidR="003A3413">
        <w:t xml:space="preserve"> </w:t>
      </w:r>
      <w:r w:rsidRPr="007F01F6">
        <w:rPr>
          <w:i/>
        </w:rPr>
        <w:t>Building a RESTful Web Service with Spring</w:t>
      </w:r>
      <w:r w:rsidR="007F01F6">
        <w:t xml:space="preserve">, Birmingham: </w:t>
      </w:r>
      <w:proofErr w:type="spellStart"/>
      <w:r w:rsidR="007F01F6">
        <w:t>Packt</w:t>
      </w:r>
      <w:proofErr w:type="spellEnd"/>
      <w:r w:rsidR="007F01F6">
        <w:t xml:space="preserve"> Publishing, 2015. </w:t>
      </w:r>
    </w:p>
    <w:p w:rsidR="008B29FE" w:rsidRDefault="002003A5">
      <w:r>
        <w:t xml:space="preserve">[3] </w:t>
      </w:r>
      <w:r w:rsidR="00696D69">
        <w:t xml:space="preserve">Spring, “Circuit Breaker” </w:t>
      </w:r>
      <w:r w:rsidR="00696D69">
        <w:rPr>
          <w:i/>
        </w:rPr>
        <w:t>Spring</w:t>
      </w:r>
      <w:r w:rsidR="00696D69">
        <w:t xml:space="preserve"> 201</w:t>
      </w:r>
      <w:r w:rsidR="000D39C1">
        <w:t>9</w:t>
      </w:r>
      <w:r w:rsidR="00696D69">
        <w:t xml:space="preserve">. [Online] Available: </w:t>
      </w:r>
      <w:hyperlink r:id="rId27" w:history="1">
        <w:r w:rsidR="00696D69" w:rsidRPr="0072759C">
          <w:rPr>
            <w:rStyle w:val="Hyperlink"/>
          </w:rPr>
          <w:t>https://spring.io/guides/gs/circuit-breaker/</w:t>
        </w:r>
      </w:hyperlink>
      <w:r w:rsidRPr="00195C4A">
        <w:t xml:space="preserve"> </w:t>
      </w:r>
      <w:r w:rsidR="00696D69">
        <w:t>[Accessed: Apr. 15, 2019].</w:t>
      </w:r>
    </w:p>
    <w:p w:rsidR="007635CC" w:rsidRPr="00394D20" w:rsidRDefault="008B29FE">
      <w:r>
        <w:t xml:space="preserve">[4] </w:t>
      </w:r>
      <w:r w:rsidR="00394D20">
        <w:t xml:space="preserve">M, Stigler, </w:t>
      </w:r>
      <w:r w:rsidRPr="00394D20">
        <w:rPr>
          <w:i/>
        </w:rPr>
        <w:t>Beginning Serverless Computing</w:t>
      </w:r>
      <w:r w:rsidR="00394D20">
        <w:t xml:space="preserve">, Richmond: </w:t>
      </w:r>
      <w:proofErr w:type="spellStart"/>
      <w:r w:rsidR="00394D20">
        <w:t>Apress</w:t>
      </w:r>
      <w:proofErr w:type="spellEnd"/>
      <w:r w:rsidR="00394D20">
        <w:t>, 2018.</w:t>
      </w:r>
    </w:p>
    <w:p w:rsidR="00DC1B96" w:rsidRDefault="00DC1B96">
      <w:r>
        <w:t xml:space="preserve">[5] </w:t>
      </w:r>
      <w:r w:rsidR="000D39C1">
        <w:t xml:space="preserve">Spring, “Understanding HATEOAS” </w:t>
      </w:r>
      <w:r w:rsidR="000D39C1">
        <w:rPr>
          <w:i/>
        </w:rPr>
        <w:t>Spring</w:t>
      </w:r>
      <w:r w:rsidR="000D39C1">
        <w:t xml:space="preserve"> 2019. [Online] Available: </w:t>
      </w:r>
      <w:hyperlink r:id="rId28" w:history="1">
        <w:r w:rsidR="000D39C1" w:rsidRPr="00A16F63">
          <w:rPr>
            <w:rStyle w:val="Hyperlink"/>
          </w:rPr>
          <w:t>https://spring.io/understanding/HATEOAS</w:t>
        </w:r>
      </w:hyperlink>
      <w:r>
        <w:t xml:space="preserve"> </w:t>
      </w:r>
      <w:r w:rsidR="00693C71">
        <w:t xml:space="preserve">[Accessed: </w:t>
      </w:r>
      <w:r w:rsidR="002B79FB">
        <w:t>May</w:t>
      </w:r>
      <w:r w:rsidR="00693C71">
        <w:t xml:space="preserve">. </w:t>
      </w:r>
      <w:r w:rsidR="002B79FB">
        <w:t>05</w:t>
      </w:r>
      <w:r w:rsidR="00693C71">
        <w:t>, 2019].</w:t>
      </w:r>
    </w:p>
    <w:p w:rsidR="007635CC" w:rsidRDefault="00DC5D72" w:rsidP="007635CC">
      <w:r>
        <w:t xml:space="preserve">[6] </w:t>
      </w:r>
      <w:proofErr w:type="spellStart"/>
      <w:r w:rsidR="000D39C1">
        <w:t>Thymeleaf</w:t>
      </w:r>
      <w:proofErr w:type="spellEnd"/>
      <w:r w:rsidR="000D39C1">
        <w:t>, “</w:t>
      </w:r>
      <w:proofErr w:type="spellStart"/>
      <w:r w:rsidR="000D39C1">
        <w:t>Thymeleaf</w:t>
      </w:r>
      <w:proofErr w:type="spellEnd"/>
      <w:r w:rsidR="000D39C1">
        <w:t xml:space="preserve"> Home” </w:t>
      </w:r>
      <w:proofErr w:type="spellStart"/>
      <w:r w:rsidR="000D39C1">
        <w:rPr>
          <w:i/>
        </w:rPr>
        <w:t>Thymeleaf</w:t>
      </w:r>
      <w:proofErr w:type="spellEnd"/>
      <w:r w:rsidR="000D39C1">
        <w:t xml:space="preserve"> 2019. [Online] Available: </w:t>
      </w:r>
      <w:hyperlink r:id="rId29" w:history="1">
        <w:r w:rsidR="000D39C1" w:rsidRPr="00A16F63">
          <w:rPr>
            <w:rStyle w:val="Hyperlink"/>
          </w:rPr>
          <w:t>https://www.thymeleaf.org/</w:t>
        </w:r>
      </w:hyperlink>
      <w:r>
        <w:t xml:space="preserve"> </w:t>
      </w:r>
      <w:r w:rsidR="00693C71">
        <w:t>[Accessed: Apr. 1</w:t>
      </w:r>
      <w:r w:rsidR="002B79FB">
        <w:t>1</w:t>
      </w:r>
      <w:r w:rsidR="00693C71">
        <w:t>, 2019].</w:t>
      </w:r>
      <w:r w:rsidR="007635CC">
        <w:br w:type="page"/>
      </w:r>
    </w:p>
    <w:p w:rsidR="007635CC" w:rsidRPr="00307041" w:rsidRDefault="007635CC" w:rsidP="007635CC">
      <w:pPr>
        <w:pStyle w:val="Heading1"/>
        <w:rPr>
          <w:b/>
          <w:sz w:val="52"/>
        </w:rPr>
      </w:pPr>
      <w:bookmarkStart w:id="46" w:name="_Toc8128084"/>
      <w:r>
        <w:rPr>
          <w:b/>
          <w:sz w:val="52"/>
        </w:rPr>
        <w:lastRenderedPageBreak/>
        <w:t>Reading</w:t>
      </w:r>
      <w:r w:rsidRPr="00307041">
        <w:rPr>
          <w:b/>
          <w:sz w:val="52"/>
        </w:rPr>
        <w:t xml:space="preserve"> List</w:t>
      </w:r>
      <w:bookmarkEnd w:id="46"/>
    </w:p>
    <w:p w:rsidR="007635CC" w:rsidRDefault="007635CC"/>
    <w:p w:rsidR="006136C6" w:rsidRDefault="006136C6">
      <w:r>
        <w:t>R. Fielding</w:t>
      </w:r>
      <w:r w:rsidR="005A31A8">
        <w:t>,</w:t>
      </w:r>
      <w:r w:rsidR="006152E4">
        <w:t xml:space="preserve"> </w:t>
      </w:r>
      <w:r w:rsidR="005A31A8">
        <w:t>“</w:t>
      </w:r>
      <w:r w:rsidR="005A31A8" w:rsidRPr="005A31A8">
        <w:t>Architectural Styles and the Design of Network-based Software Architectures</w:t>
      </w:r>
      <w:r w:rsidR="005A31A8">
        <w:t>”</w:t>
      </w:r>
      <w:r w:rsidR="00255806">
        <w:t xml:space="preserve"> </w:t>
      </w:r>
      <w:proofErr w:type="spellStart"/>
      <w:proofErr w:type="gramStart"/>
      <w:r w:rsidR="00255806" w:rsidRPr="00255806">
        <w:t>Ph.D</w:t>
      </w:r>
      <w:proofErr w:type="spellEnd"/>
      <w:proofErr w:type="gramEnd"/>
      <w:r w:rsidR="00255806" w:rsidRPr="00255806">
        <w:t xml:space="preserve"> disserta</w:t>
      </w:r>
      <w:r w:rsidR="00CC7814">
        <w:rPr>
          <w:rFonts w:ascii="Calibri" w:eastAsia="Calibri" w:hAnsi="Calibri" w:cs="Calibri"/>
        </w:rPr>
        <w:t>ti</w:t>
      </w:r>
      <w:r w:rsidR="00255806" w:rsidRPr="00255806">
        <w:t>on</w:t>
      </w:r>
      <w:r w:rsidR="00255806">
        <w:t xml:space="preserve">, Information and Computer Science, </w:t>
      </w:r>
      <w:r w:rsidR="00CC7814">
        <w:t>University</w:t>
      </w:r>
      <w:r w:rsidR="00255806">
        <w:t xml:space="preserve"> of California Irvine, California, 2000</w:t>
      </w:r>
      <w:r w:rsidR="005A31A8">
        <w:t xml:space="preserve">. </w:t>
      </w:r>
    </w:p>
    <w:p w:rsidR="009A4C0B" w:rsidRDefault="0097575E">
      <w:proofErr w:type="spellStart"/>
      <w:r>
        <w:t>Stackoverflow</w:t>
      </w:r>
      <w:proofErr w:type="spellEnd"/>
      <w:r>
        <w:t xml:space="preserve">, “Difference Between Spring Controller and Rest Controller” </w:t>
      </w:r>
      <w:proofErr w:type="spellStart"/>
      <w:r>
        <w:rPr>
          <w:i/>
        </w:rPr>
        <w:t>Stackoverflow</w:t>
      </w:r>
      <w:proofErr w:type="spellEnd"/>
      <w:r>
        <w:t xml:space="preserve"> 2019. [Online] Available </w:t>
      </w:r>
      <w:hyperlink r:id="rId30" w:history="1">
        <w:r w:rsidRPr="00A16F63">
          <w:rPr>
            <w:rStyle w:val="Hyperlink"/>
          </w:rPr>
          <w:t>https://stackoverflow.com/questions/25242321/difference-between-spring-controller-and-restcontroller-annotation</w:t>
        </w:r>
      </w:hyperlink>
      <w:r w:rsidR="007635CC">
        <w:t xml:space="preserve"> </w:t>
      </w:r>
      <w:r>
        <w:t>[Accessed: Apr. 2</w:t>
      </w:r>
      <w:r w:rsidR="0087184A">
        <w:t>1</w:t>
      </w:r>
      <w:r>
        <w:t>, 2019].</w:t>
      </w:r>
    </w:p>
    <w:p w:rsidR="006E6BCE" w:rsidRDefault="0003627E">
      <w:proofErr w:type="spellStart"/>
      <w:r>
        <w:t>Tutorialspoint</w:t>
      </w:r>
      <w:proofErr w:type="spellEnd"/>
      <w:r>
        <w:t xml:space="preserve">, “Spring Boot” </w:t>
      </w:r>
      <w:proofErr w:type="spellStart"/>
      <w:r>
        <w:rPr>
          <w:i/>
        </w:rPr>
        <w:t>Tutorialspoint</w:t>
      </w:r>
      <w:proofErr w:type="spellEnd"/>
      <w:r>
        <w:t xml:space="preserve"> 2019. [Online] Available: </w:t>
      </w:r>
      <w:hyperlink r:id="rId31" w:history="1">
        <w:r w:rsidRPr="00A16F63">
          <w:rPr>
            <w:rStyle w:val="Hyperlink"/>
          </w:rPr>
          <w:t>https://www.tutorialspoint.com/spring_boot/index.htm</w:t>
        </w:r>
      </w:hyperlink>
      <w:r w:rsidR="009A4C0B">
        <w:t xml:space="preserve"> </w:t>
      </w:r>
      <w:r w:rsidR="00E739FF">
        <w:t xml:space="preserve">[Accessed: Apr. </w:t>
      </w:r>
      <w:r w:rsidR="0087184A">
        <w:t>1</w:t>
      </w:r>
      <w:r w:rsidR="00E739FF">
        <w:t>5, 2019].</w:t>
      </w:r>
    </w:p>
    <w:p w:rsidR="00620DBB" w:rsidRDefault="0003627E">
      <w:proofErr w:type="spellStart"/>
      <w:r>
        <w:t>Stackoverflow</w:t>
      </w:r>
      <w:proofErr w:type="spellEnd"/>
      <w:r>
        <w:t>, “Difference between DAO and Repository Patterns”</w:t>
      </w:r>
      <w:r w:rsidR="004B6FD6">
        <w:t xml:space="preserve"> </w:t>
      </w:r>
      <w:proofErr w:type="spellStart"/>
      <w:r w:rsidR="004B6FD6">
        <w:rPr>
          <w:i/>
        </w:rPr>
        <w:t>Stackoverflow</w:t>
      </w:r>
      <w:proofErr w:type="spellEnd"/>
      <w:r w:rsidR="004B6FD6">
        <w:t xml:space="preserve"> 2019. [Online]</w:t>
      </w:r>
      <w:r>
        <w:t xml:space="preserve"> Available: </w:t>
      </w:r>
      <w:hyperlink r:id="rId32" w:history="1">
        <w:r w:rsidR="006E6BCE" w:rsidRPr="00213B93">
          <w:rPr>
            <w:rStyle w:val="Hyperlink"/>
          </w:rPr>
          <w:t>https://stackoverflow.com/questions/8550124/what-is-the-difference-between-dao-and-repository-patterns</w:t>
        </w:r>
      </w:hyperlink>
      <w:r w:rsidR="00E739FF">
        <w:rPr>
          <w:rStyle w:val="Hyperlink"/>
        </w:rPr>
        <w:t xml:space="preserve"> </w:t>
      </w:r>
      <w:r w:rsidR="00E739FF">
        <w:t>[Accessed: Apr. 2</w:t>
      </w:r>
      <w:r w:rsidR="0087184A">
        <w:t>7</w:t>
      </w:r>
      <w:r w:rsidR="00E739FF">
        <w:t>, 2019].</w:t>
      </w:r>
    </w:p>
    <w:p w:rsidR="00FD691E" w:rsidRDefault="00F703FA">
      <w:proofErr w:type="spellStart"/>
      <w:r>
        <w:t>Stackoverflow</w:t>
      </w:r>
      <w:proofErr w:type="spellEnd"/>
      <w:r>
        <w:t xml:space="preserve">, “When to use </w:t>
      </w:r>
      <w:proofErr w:type="spellStart"/>
      <w:r>
        <w:t>restcontroller</w:t>
      </w:r>
      <w:proofErr w:type="spellEnd"/>
      <w:r>
        <w:t xml:space="preserve"> vs </w:t>
      </w:r>
      <w:proofErr w:type="spellStart"/>
      <w:r>
        <w:t>repositoryrestresource</w:t>
      </w:r>
      <w:proofErr w:type="spellEnd"/>
      <w:r>
        <w:t xml:space="preserve">” </w:t>
      </w:r>
      <w:proofErr w:type="spellStart"/>
      <w:r w:rsidRPr="00F703FA">
        <w:rPr>
          <w:i/>
        </w:rPr>
        <w:t>Stackoverflow</w:t>
      </w:r>
      <w:proofErr w:type="spellEnd"/>
      <w:r>
        <w:rPr>
          <w:i/>
        </w:rPr>
        <w:t xml:space="preserve"> </w:t>
      </w:r>
      <w:r>
        <w:t xml:space="preserve">2019. [Online] </w:t>
      </w:r>
      <w:r w:rsidR="0003627E">
        <w:t xml:space="preserve">Available: </w:t>
      </w:r>
      <w:hyperlink r:id="rId33" w:history="1">
        <w:r w:rsidR="00620DBB" w:rsidRPr="00213B93">
          <w:rPr>
            <w:rStyle w:val="Hyperlink"/>
          </w:rPr>
          <w:t>https://stackoverflow.com/questions/22824840/when-to-use-restcontroller-vs-repositoryrestresource</w:t>
        </w:r>
      </w:hyperlink>
      <w:r w:rsidR="00620DBB">
        <w:t xml:space="preserve"> </w:t>
      </w:r>
      <w:r w:rsidR="00E739FF">
        <w:t xml:space="preserve">[Accessed: Apr. </w:t>
      </w:r>
      <w:r w:rsidR="0087184A">
        <w:t>14</w:t>
      </w:r>
      <w:r w:rsidR="00E739FF">
        <w:t>, 2019].</w:t>
      </w:r>
    </w:p>
    <w:p w:rsidR="000900CE" w:rsidRDefault="00784270">
      <w:r>
        <w:t>Spring</w:t>
      </w:r>
      <w:r w:rsidR="00E23603">
        <w:t xml:space="preserve"> Docs, “Paging and Sorting Repository” </w:t>
      </w:r>
      <w:r w:rsidR="00E23603">
        <w:rPr>
          <w:i/>
        </w:rPr>
        <w:t>Spring Docs</w:t>
      </w:r>
      <w:r w:rsidR="00E23603">
        <w:t xml:space="preserve"> 2019. </w:t>
      </w:r>
      <w:r w:rsidR="00326709">
        <w:t xml:space="preserve">[Online] </w:t>
      </w:r>
      <w:r w:rsidR="0003627E">
        <w:t xml:space="preserve">Available: </w:t>
      </w:r>
      <w:hyperlink r:id="rId34" w:history="1">
        <w:r w:rsidR="00FD691E" w:rsidRPr="00213B93">
          <w:rPr>
            <w:rStyle w:val="Hyperlink"/>
          </w:rPr>
          <w:t>https://docs.spring.io/spring-data/commons/docs/current/api/org/springframework/data/repository/PagingAndSortingRepository.html</w:t>
        </w:r>
      </w:hyperlink>
      <w:r w:rsidR="00FD691E">
        <w:t xml:space="preserve"> </w:t>
      </w:r>
      <w:r w:rsidR="00E739FF">
        <w:t xml:space="preserve">[Accessed: Apr. </w:t>
      </w:r>
      <w:r w:rsidR="00644191">
        <w:t>25</w:t>
      </w:r>
      <w:r w:rsidR="00E739FF">
        <w:t>, 2019].</w:t>
      </w:r>
    </w:p>
    <w:p w:rsidR="00D94337" w:rsidRDefault="006619F5">
      <w:r>
        <w:t>07Planning, “Create User Registration Application with Spring Boot”</w:t>
      </w:r>
      <w:r w:rsidR="00252733">
        <w:t xml:space="preserve"> </w:t>
      </w:r>
      <w:r w:rsidR="00252733">
        <w:rPr>
          <w:i/>
        </w:rPr>
        <w:t>07Planning</w:t>
      </w:r>
      <w:r w:rsidR="00252733">
        <w:t xml:space="preserve"> 2019. </w:t>
      </w:r>
      <w:r w:rsidR="00326709">
        <w:t xml:space="preserve">[Online] </w:t>
      </w:r>
      <w:r w:rsidR="0003627E">
        <w:t xml:space="preserve">Available: </w:t>
      </w:r>
      <w:hyperlink r:id="rId35" w:history="1">
        <w:r w:rsidR="000900CE" w:rsidRPr="00213B93">
          <w:rPr>
            <w:rStyle w:val="Hyperlink"/>
          </w:rPr>
          <w:t>https://o7planning.org/en/11655/create-a-user-registration-application-with-spring-boot-spring-form-validation</w:t>
        </w:r>
      </w:hyperlink>
      <w:r w:rsidR="000900CE">
        <w:t xml:space="preserve"> </w:t>
      </w:r>
      <w:r w:rsidR="00E739FF">
        <w:t>[Accessed: Apr. 2</w:t>
      </w:r>
      <w:r w:rsidR="00644191">
        <w:t>1</w:t>
      </w:r>
      <w:r w:rsidR="00E739FF">
        <w:t>, 2019].</w:t>
      </w:r>
    </w:p>
    <w:p w:rsidR="00980D4E" w:rsidRDefault="00D94337">
      <w:proofErr w:type="spellStart"/>
      <w:r>
        <w:t>Logicbig</w:t>
      </w:r>
      <w:proofErr w:type="spellEnd"/>
      <w:r>
        <w:t xml:space="preserve">, “Using paging and sorting repository” </w:t>
      </w:r>
      <w:proofErr w:type="spellStart"/>
      <w:r>
        <w:rPr>
          <w:i/>
        </w:rPr>
        <w:t>Logicbig</w:t>
      </w:r>
      <w:proofErr w:type="spellEnd"/>
      <w:r>
        <w:t xml:space="preserve"> 2019. [Online] Available: </w:t>
      </w:r>
      <w:hyperlink r:id="rId36" w:tgtFrame="_blank" w:history="1">
        <w:r w:rsidRPr="00D94337">
          <w:rPr>
            <w:rStyle w:val="Hyperlink"/>
          </w:rPr>
          <w:t>https://www.logicbig.com/tutorials/spring-framework/spring-data/using-paging-and-sorting-repository.html</w:t>
        </w:r>
      </w:hyperlink>
      <w:r>
        <w:t xml:space="preserve"> [Accessed: Apr. 21, 2019].</w:t>
      </w:r>
    </w:p>
    <w:p w:rsidR="00307041" w:rsidRDefault="00980D4E">
      <w:proofErr w:type="spellStart"/>
      <w:r>
        <w:t>Javahelps</w:t>
      </w:r>
      <w:proofErr w:type="spellEnd"/>
      <w:r>
        <w:t xml:space="preserve">, “Restful crud with java and </w:t>
      </w:r>
      <w:proofErr w:type="spellStart"/>
      <w:r>
        <w:t>mysql</w:t>
      </w:r>
      <w:proofErr w:type="spellEnd"/>
      <w:r>
        <w:t xml:space="preserve">” </w:t>
      </w:r>
      <w:proofErr w:type="spellStart"/>
      <w:r>
        <w:rPr>
          <w:i/>
        </w:rPr>
        <w:t>Javahelps</w:t>
      </w:r>
      <w:proofErr w:type="spellEnd"/>
      <w:r>
        <w:t xml:space="preserve"> 2019. [Online] Available: </w:t>
      </w:r>
      <w:hyperlink r:id="rId37" w:tgtFrame="_blank" w:history="1">
        <w:r w:rsidRPr="00980D4E">
          <w:rPr>
            <w:rStyle w:val="Hyperlink"/>
          </w:rPr>
          <w:t>https://www.javahelps.com/2017/11/restful-crud-with-java-and-mysql-in.html</w:t>
        </w:r>
      </w:hyperlink>
      <w:r>
        <w:t xml:space="preserve"> [Accessed: Apr. 21, 2019].</w:t>
      </w:r>
      <w:r w:rsidR="00307041">
        <w:br w:type="page"/>
      </w:r>
    </w:p>
    <w:p w:rsidR="00307041" w:rsidRPr="00307041" w:rsidRDefault="00307041" w:rsidP="00307041">
      <w:pPr>
        <w:pStyle w:val="Heading1"/>
        <w:rPr>
          <w:b/>
          <w:sz w:val="52"/>
        </w:rPr>
      </w:pPr>
      <w:bookmarkStart w:id="47" w:name="_Toc8128085"/>
      <w:r>
        <w:rPr>
          <w:b/>
          <w:sz w:val="52"/>
        </w:rPr>
        <w:lastRenderedPageBreak/>
        <w:t>Appendix</w:t>
      </w:r>
      <w:bookmarkEnd w:id="47"/>
    </w:p>
    <w:p w:rsidR="00307041" w:rsidRDefault="00307041" w:rsidP="00307041"/>
    <w:p w:rsidR="006864F0" w:rsidRPr="00A73DA0" w:rsidRDefault="006864F0" w:rsidP="00A73DA0">
      <w:pPr>
        <w:jc w:val="both"/>
        <w:rPr>
          <w:b/>
          <w:sz w:val="28"/>
        </w:rPr>
      </w:pPr>
      <w:r w:rsidRPr="00A73DA0">
        <w:rPr>
          <w:b/>
          <w:sz w:val="28"/>
        </w:rPr>
        <w:t>Applicational Notes</w:t>
      </w:r>
    </w:p>
    <w:p w:rsidR="006864F0" w:rsidRDefault="006864F0" w:rsidP="00307041"/>
    <w:p w:rsidR="00A73DA0" w:rsidRDefault="00427D46" w:rsidP="00307041">
      <w:r>
        <w:rPr>
          <w:noProof/>
        </w:rPr>
        <w:drawing>
          <wp:inline distT="0" distB="0" distL="0" distR="0" wp14:anchorId="56B5F3D9" wp14:editId="4DB37871">
            <wp:extent cx="5641675" cy="3961263"/>
            <wp:effectExtent l="0" t="0" r="0" b="127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20179" t="49307" r="50031" b="12629"/>
                    <a:stretch/>
                  </pic:blipFill>
                  <pic:spPr bwMode="auto">
                    <a:xfrm>
                      <a:off x="0" y="0"/>
                      <a:ext cx="5655599" cy="3971040"/>
                    </a:xfrm>
                    <a:prstGeom prst="rect">
                      <a:avLst/>
                    </a:prstGeom>
                    <a:ln>
                      <a:noFill/>
                    </a:ln>
                    <a:extLst>
                      <a:ext uri="{53640926-AAD7-44D8-BBD7-CCE9431645EC}">
                        <a14:shadowObscured xmlns:a14="http://schemas.microsoft.com/office/drawing/2010/main"/>
                      </a:ext>
                    </a:extLst>
                  </pic:spPr>
                </pic:pic>
              </a:graphicData>
            </a:graphic>
          </wp:inline>
        </w:drawing>
      </w:r>
    </w:p>
    <w:p w:rsidR="00427D46" w:rsidRDefault="00427D46" w:rsidP="00427D46">
      <w:r>
        <w:t xml:space="preserve">When looking to test the application, consideration should be made to the way in which users are notified of their successful auction bid. Above we can see that a </w:t>
      </w:r>
      <w:hyperlink r:id="rId39" w:history="1">
        <w:r w:rsidRPr="00213B93">
          <w:rPr>
            <w:rStyle w:val="Hyperlink"/>
          </w:rPr>
          <w:t>restnumberplat@gmail.com</w:t>
        </w:r>
      </w:hyperlink>
      <w:r>
        <w:t xml:space="preserve"> account has been created with an attached password. Either this account or another one can be used, however if you choose to create another sending account, this will need to be added in the above. </w:t>
      </w:r>
    </w:p>
    <w:p w:rsidR="00810200" w:rsidRDefault="00810200" w:rsidP="00427D46">
      <w:r>
        <w:t xml:space="preserve">Furthermore, currently the emails will only be sent to Google Mail accounts, and as such, one should be aware that when creating an account through the application, that this should be done with a valid Google Mail account. </w:t>
      </w:r>
    </w:p>
    <w:p w:rsidR="00B97542" w:rsidRDefault="00B97542" w:rsidP="00427D46"/>
    <w:p w:rsidR="00B97542" w:rsidRDefault="00B97542" w:rsidP="00427D46">
      <w:r>
        <w:t xml:space="preserve">Consideration should also be given to the order in which the SQL is executed to create the tables. Due to foreign key dependencies, creating the tables without for keys first should suffice. </w:t>
      </w:r>
    </w:p>
    <w:p w:rsidR="00A73DA0" w:rsidRDefault="00B97542" w:rsidP="00307041">
      <w:r>
        <w:t>Consideration should also be given to the use of the application. Once running on localhost</w:t>
      </w:r>
      <w:r w:rsidR="009E0815">
        <w:t>, the tester should navigate to the /admin endpoint and use the fields there to generate licence plates. Please note that rude words should only be added one at a time and are not added by using the submit button.</w:t>
      </w:r>
    </w:p>
    <w:p w:rsidR="00A73DA0" w:rsidRDefault="00A73DA0">
      <w:r>
        <w:br w:type="page"/>
      </w:r>
    </w:p>
    <w:p w:rsidR="00731708" w:rsidRPr="00A73DA0" w:rsidRDefault="00731708" w:rsidP="00731708">
      <w:pPr>
        <w:jc w:val="both"/>
        <w:rPr>
          <w:b/>
          <w:sz w:val="28"/>
        </w:rPr>
      </w:pPr>
      <w:r>
        <w:rPr>
          <w:b/>
          <w:sz w:val="28"/>
        </w:rPr>
        <w:lastRenderedPageBreak/>
        <w:t>Application Database SQL</w:t>
      </w:r>
    </w:p>
    <w:p w:rsidR="00731708" w:rsidRDefault="00731708" w:rsidP="008034FE"/>
    <w:p w:rsidR="008034FE" w:rsidRDefault="008034FE" w:rsidP="008034FE">
      <w:r>
        <w:t xml:space="preserve">CREATE TABLE </w:t>
      </w:r>
      <w:proofErr w:type="spellStart"/>
      <w:r>
        <w:t>Numberplate</w:t>
      </w:r>
      <w:proofErr w:type="spellEnd"/>
    </w:p>
    <w:p w:rsidR="008034FE" w:rsidRDefault="008034FE" w:rsidP="008034FE">
      <w:r>
        <w:t>(</w:t>
      </w:r>
    </w:p>
    <w:p w:rsidR="008034FE" w:rsidRDefault="008034FE" w:rsidP="008034FE">
      <w:proofErr w:type="spellStart"/>
      <w:r>
        <w:t>numberplateid</w:t>
      </w:r>
      <w:proofErr w:type="spellEnd"/>
      <w:r>
        <w:t xml:space="preserve"> SERIAL NOT NULL,</w:t>
      </w:r>
    </w:p>
    <w:p w:rsidR="008034FE" w:rsidRDefault="008034FE" w:rsidP="008034FE">
      <w:proofErr w:type="spellStart"/>
      <w:r>
        <w:t>plateregion</w:t>
      </w:r>
      <w:proofErr w:type="spellEnd"/>
      <w:r>
        <w:t xml:space="preserve"> </w:t>
      </w:r>
      <w:proofErr w:type="gramStart"/>
      <w:r>
        <w:t>VARCHAR(</w:t>
      </w:r>
      <w:proofErr w:type="gramEnd"/>
      <w:r>
        <w:t>2),</w:t>
      </w:r>
    </w:p>
    <w:p w:rsidR="008034FE" w:rsidRDefault="008034FE" w:rsidP="008034FE">
      <w:proofErr w:type="spellStart"/>
      <w:r>
        <w:t>regletters</w:t>
      </w:r>
      <w:proofErr w:type="spellEnd"/>
      <w:r>
        <w:t xml:space="preserve"> </w:t>
      </w:r>
      <w:proofErr w:type="gramStart"/>
      <w:r>
        <w:t>VARCHAR(</w:t>
      </w:r>
      <w:proofErr w:type="gramEnd"/>
      <w:r>
        <w:t>3),</w:t>
      </w:r>
    </w:p>
    <w:p w:rsidR="008034FE" w:rsidRDefault="008034FE" w:rsidP="008034FE">
      <w:proofErr w:type="spellStart"/>
      <w:r>
        <w:t>numberplateyear</w:t>
      </w:r>
      <w:proofErr w:type="spellEnd"/>
      <w:r>
        <w:t xml:space="preserve"> INTEGER,</w:t>
      </w:r>
    </w:p>
    <w:p w:rsidR="008034FE" w:rsidRDefault="008034FE" w:rsidP="008034FE">
      <w:proofErr w:type="spellStart"/>
      <w:r>
        <w:t>regyy</w:t>
      </w:r>
      <w:proofErr w:type="spellEnd"/>
      <w:r>
        <w:t xml:space="preserve"> INTEGER,</w:t>
      </w:r>
    </w:p>
    <w:p w:rsidR="008034FE" w:rsidRDefault="008034FE" w:rsidP="008034FE">
      <w:proofErr w:type="spellStart"/>
      <w:r>
        <w:t>numberplate</w:t>
      </w:r>
      <w:proofErr w:type="spellEnd"/>
      <w:r>
        <w:t xml:space="preserve"> </w:t>
      </w:r>
      <w:proofErr w:type="gramStart"/>
      <w:r>
        <w:t>VARCHAR(</w:t>
      </w:r>
      <w:proofErr w:type="gramEnd"/>
      <w:r>
        <w:t>7),</w:t>
      </w:r>
    </w:p>
    <w:p w:rsidR="008034FE" w:rsidRDefault="008034FE" w:rsidP="008034FE">
      <w:proofErr w:type="spellStart"/>
      <w:r>
        <w:t>batchid</w:t>
      </w:r>
      <w:proofErr w:type="spellEnd"/>
      <w:r>
        <w:t xml:space="preserve"> INTEGER,</w:t>
      </w:r>
    </w:p>
    <w:p w:rsidR="008034FE" w:rsidRDefault="008034FE" w:rsidP="008034FE"/>
    <w:p w:rsidR="008034FE" w:rsidRDefault="008034FE" w:rsidP="008034FE">
      <w:r>
        <w:t xml:space="preserve">CONSTRAINT </w:t>
      </w:r>
      <w:proofErr w:type="spellStart"/>
      <w:r>
        <w:t>Numberplate_numberplateid_pk</w:t>
      </w:r>
      <w:proofErr w:type="spellEnd"/>
      <w:r>
        <w:t xml:space="preserve"> PRIMARY KEY (</w:t>
      </w:r>
      <w:proofErr w:type="spellStart"/>
      <w:r>
        <w:t>numberplateid</w:t>
      </w:r>
      <w:proofErr w:type="spellEnd"/>
      <w:r>
        <w:t>),</w:t>
      </w:r>
    </w:p>
    <w:p w:rsidR="008034FE" w:rsidRDefault="008034FE" w:rsidP="008034FE">
      <w:r>
        <w:t xml:space="preserve">CONSTRAINT </w:t>
      </w:r>
      <w:proofErr w:type="spellStart"/>
      <w:r>
        <w:t>Numberplate_batchid_fk</w:t>
      </w:r>
      <w:proofErr w:type="spellEnd"/>
      <w:r>
        <w:t xml:space="preserve"> FOREIGN KEY (</w:t>
      </w:r>
      <w:proofErr w:type="spellStart"/>
      <w:r>
        <w:t>batchid</w:t>
      </w:r>
      <w:proofErr w:type="spellEnd"/>
      <w:r>
        <w:t>) REFERENCES Batch (</w:t>
      </w:r>
      <w:proofErr w:type="spellStart"/>
      <w:r>
        <w:t>batchid</w:t>
      </w:r>
      <w:proofErr w:type="spellEnd"/>
      <w:r>
        <w:t>)</w:t>
      </w:r>
    </w:p>
    <w:p w:rsidR="008034FE" w:rsidRDefault="008034FE" w:rsidP="008034FE">
      <w:r>
        <w:t>);</w:t>
      </w:r>
    </w:p>
    <w:p w:rsidR="008034FE" w:rsidRDefault="008034FE" w:rsidP="008034FE"/>
    <w:p w:rsidR="008034FE" w:rsidRDefault="008034FE" w:rsidP="008034FE">
      <w:r>
        <w:t>CREATE TABLE Users</w:t>
      </w:r>
    </w:p>
    <w:p w:rsidR="008034FE" w:rsidRDefault="008034FE" w:rsidP="008034FE">
      <w:r>
        <w:t>(</w:t>
      </w:r>
    </w:p>
    <w:p w:rsidR="008034FE" w:rsidRDefault="008034FE" w:rsidP="008034FE">
      <w:proofErr w:type="spellStart"/>
      <w:r>
        <w:t>userid</w:t>
      </w:r>
      <w:proofErr w:type="spellEnd"/>
      <w:r>
        <w:t xml:space="preserve"> SERIAL NOT NULL,</w:t>
      </w:r>
    </w:p>
    <w:p w:rsidR="008034FE" w:rsidRDefault="008034FE" w:rsidP="008034FE">
      <w:proofErr w:type="spellStart"/>
      <w:r>
        <w:t>useremail</w:t>
      </w:r>
      <w:proofErr w:type="spellEnd"/>
      <w:r>
        <w:t xml:space="preserve"> </w:t>
      </w:r>
      <w:proofErr w:type="gramStart"/>
      <w:r>
        <w:t>VARCHAR(</w:t>
      </w:r>
      <w:proofErr w:type="gramEnd"/>
      <w:r>
        <w:t>30),</w:t>
      </w:r>
    </w:p>
    <w:p w:rsidR="008034FE" w:rsidRDefault="008034FE" w:rsidP="008034FE">
      <w:r>
        <w:t xml:space="preserve">username </w:t>
      </w:r>
      <w:proofErr w:type="gramStart"/>
      <w:r>
        <w:t>VARCHAR(</w:t>
      </w:r>
      <w:proofErr w:type="gramEnd"/>
      <w:r>
        <w:t>15),</w:t>
      </w:r>
    </w:p>
    <w:p w:rsidR="008034FE" w:rsidRDefault="008034FE" w:rsidP="008034FE">
      <w:r>
        <w:t>password VARCHAR,</w:t>
      </w:r>
    </w:p>
    <w:p w:rsidR="008034FE" w:rsidRDefault="008034FE" w:rsidP="008034FE"/>
    <w:p w:rsidR="008034FE" w:rsidRDefault="008034FE" w:rsidP="008034FE">
      <w:r>
        <w:t xml:space="preserve">CONSTRAINT </w:t>
      </w:r>
      <w:proofErr w:type="spellStart"/>
      <w:r>
        <w:t>Users_userid_pk</w:t>
      </w:r>
      <w:proofErr w:type="spellEnd"/>
      <w:r>
        <w:t xml:space="preserve"> PRIMARY KEY (</w:t>
      </w:r>
      <w:proofErr w:type="spellStart"/>
      <w:r>
        <w:t>userid</w:t>
      </w:r>
      <w:proofErr w:type="spellEnd"/>
      <w:r>
        <w:t>)</w:t>
      </w:r>
    </w:p>
    <w:p w:rsidR="008034FE" w:rsidRDefault="008034FE" w:rsidP="008034FE">
      <w:r>
        <w:t>);</w:t>
      </w:r>
    </w:p>
    <w:p w:rsidR="008034FE" w:rsidRDefault="008034FE" w:rsidP="008034FE"/>
    <w:p w:rsidR="008034FE" w:rsidRDefault="008034FE" w:rsidP="008034FE">
      <w:r>
        <w:t>CREATE TABLE Batch</w:t>
      </w:r>
    </w:p>
    <w:p w:rsidR="008034FE" w:rsidRDefault="008034FE" w:rsidP="008034FE">
      <w:r>
        <w:t>(</w:t>
      </w:r>
    </w:p>
    <w:p w:rsidR="008034FE" w:rsidRDefault="008034FE" w:rsidP="008034FE">
      <w:proofErr w:type="spellStart"/>
      <w:r>
        <w:t>batchid</w:t>
      </w:r>
      <w:proofErr w:type="spellEnd"/>
      <w:r>
        <w:t xml:space="preserve"> SERIAL NOT NULL,</w:t>
      </w:r>
    </w:p>
    <w:p w:rsidR="008034FE" w:rsidRDefault="008034FE" w:rsidP="008034FE">
      <w:proofErr w:type="spellStart"/>
      <w:r>
        <w:t>batchregion</w:t>
      </w:r>
      <w:proofErr w:type="spellEnd"/>
      <w:r>
        <w:t xml:space="preserve"> VARCHAR,</w:t>
      </w:r>
    </w:p>
    <w:p w:rsidR="008034FE" w:rsidRDefault="008034FE" w:rsidP="008034FE"/>
    <w:p w:rsidR="008034FE" w:rsidRDefault="008034FE" w:rsidP="008034FE">
      <w:r>
        <w:lastRenderedPageBreak/>
        <w:t xml:space="preserve">CONSTRAINT </w:t>
      </w:r>
      <w:proofErr w:type="spellStart"/>
      <w:r>
        <w:t>Batch_batchid_pk</w:t>
      </w:r>
      <w:proofErr w:type="spellEnd"/>
      <w:r>
        <w:t xml:space="preserve"> PRIMARY KEY (</w:t>
      </w:r>
      <w:proofErr w:type="spellStart"/>
      <w:r>
        <w:t>batchid</w:t>
      </w:r>
      <w:proofErr w:type="spellEnd"/>
      <w:r>
        <w:t>)</w:t>
      </w:r>
    </w:p>
    <w:p w:rsidR="008034FE" w:rsidRDefault="008034FE" w:rsidP="008034FE">
      <w:r>
        <w:t>);</w:t>
      </w:r>
    </w:p>
    <w:p w:rsidR="008034FE" w:rsidRDefault="008034FE" w:rsidP="008034FE"/>
    <w:p w:rsidR="008034FE" w:rsidRDefault="008034FE" w:rsidP="008034FE">
      <w:r>
        <w:t>CREATE TABLE Auction</w:t>
      </w:r>
    </w:p>
    <w:p w:rsidR="008034FE" w:rsidRDefault="008034FE" w:rsidP="008034FE">
      <w:r>
        <w:t>(</w:t>
      </w:r>
    </w:p>
    <w:p w:rsidR="008034FE" w:rsidRDefault="008034FE" w:rsidP="008034FE">
      <w:proofErr w:type="spellStart"/>
      <w:r>
        <w:t>auctionid</w:t>
      </w:r>
      <w:proofErr w:type="spellEnd"/>
      <w:r>
        <w:t xml:space="preserve"> SERIAL NOT NULL,</w:t>
      </w:r>
    </w:p>
    <w:p w:rsidR="008034FE" w:rsidRDefault="008034FE" w:rsidP="008034FE">
      <w:proofErr w:type="spellStart"/>
      <w:r>
        <w:t>batchid</w:t>
      </w:r>
      <w:proofErr w:type="spellEnd"/>
      <w:r>
        <w:t xml:space="preserve"> INTEGER,</w:t>
      </w:r>
    </w:p>
    <w:p w:rsidR="008034FE" w:rsidRDefault="008034FE" w:rsidP="008034FE">
      <w:proofErr w:type="spellStart"/>
      <w:r>
        <w:t>highestbid</w:t>
      </w:r>
      <w:proofErr w:type="spellEnd"/>
      <w:r>
        <w:t xml:space="preserve"> FLOAT,</w:t>
      </w:r>
    </w:p>
    <w:p w:rsidR="008034FE" w:rsidRDefault="008034FE" w:rsidP="008034FE">
      <w:proofErr w:type="spellStart"/>
      <w:r>
        <w:t>userid</w:t>
      </w:r>
      <w:proofErr w:type="spellEnd"/>
      <w:r>
        <w:t xml:space="preserve"> INTEGER,</w:t>
      </w:r>
    </w:p>
    <w:p w:rsidR="008034FE" w:rsidRDefault="008034FE" w:rsidP="008034FE">
      <w:proofErr w:type="spellStart"/>
      <w:r>
        <w:t>endtime</w:t>
      </w:r>
      <w:proofErr w:type="spellEnd"/>
      <w:r>
        <w:t xml:space="preserve"> VARCHAR,</w:t>
      </w:r>
    </w:p>
    <w:p w:rsidR="008034FE" w:rsidRDefault="008034FE" w:rsidP="008034FE">
      <w:r>
        <w:t>status VARCHAR,</w:t>
      </w:r>
    </w:p>
    <w:p w:rsidR="008034FE" w:rsidRDefault="008034FE" w:rsidP="008034FE"/>
    <w:p w:rsidR="008034FE" w:rsidRDefault="008034FE" w:rsidP="008034FE">
      <w:r>
        <w:t xml:space="preserve">CONSTRAINT </w:t>
      </w:r>
      <w:proofErr w:type="spellStart"/>
      <w:r>
        <w:t>Auction_auctionid_pk</w:t>
      </w:r>
      <w:proofErr w:type="spellEnd"/>
      <w:r>
        <w:t xml:space="preserve"> PRIMARY KEY (</w:t>
      </w:r>
      <w:proofErr w:type="spellStart"/>
      <w:r>
        <w:t>auctionid</w:t>
      </w:r>
      <w:proofErr w:type="spellEnd"/>
      <w:r>
        <w:t>),</w:t>
      </w:r>
    </w:p>
    <w:p w:rsidR="008034FE" w:rsidRDefault="008034FE" w:rsidP="008034FE">
      <w:r>
        <w:t xml:space="preserve">CONSTRAINT </w:t>
      </w:r>
      <w:proofErr w:type="spellStart"/>
      <w:r>
        <w:t>Auction_batchid_fk</w:t>
      </w:r>
      <w:proofErr w:type="spellEnd"/>
      <w:r>
        <w:t xml:space="preserve"> FOREIGN KEY (</w:t>
      </w:r>
      <w:proofErr w:type="spellStart"/>
      <w:r>
        <w:t>batchid</w:t>
      </w:r>
      <w:proofErr w:type="spellEnd"/>
      <w:r>
        <w:t>) REFERENCES Batch (</w:t>
      </w:r>
      <w:proofErr w:type="spellStart"/>
      <w:r>
        <w:t>batchid</w:t>
      </w:r>
      <w:proofErr w:type="spellEnd"/>
      <w:r>
        <w:t>),</w:t>
      </w:r>
    </w:p>
    <w:p w:rsidR="008034FE" w:rsidRDefault="008034FE" w:rsidP="008034FE">
      <w:r>
        <w:t xml:space="preserve">CONSTRAINT </w:t>
      </w:r>
      <w:proofErr w:type="spellStart"/>
      <w:r>
        <w:t>Auction_userid_fk</w:t>
      </w:r>
      <w:proofErr w:type="spellEnd"/>
      <w:r>
        <w:t xml:space="preserve"> FOREIGN KEY (</w:t>
      </w:r>
      <w:proofErr w:type="spellStart"/>
      <w:r>
        <w:t>userid</w:t>
      </w:r>
      <w:proofErr w:type="spellEnd"/>
      <w:r>
        <w:t>) REFERENCES Users (</w:t>
      </w:r>
      <w:proofErr w:type="spellStart"/>
      <w:r>
        <w:t>userid</w:t>
      </w:r>
      <w:proofErr w:type="spellEnd"/>
      <w:r>
        <w:t>)</w:t>
      </w:r>
    </w:p>
    <w:p w:rsidR="008034FE" w:rsidRDefault="008034FE" w:rsidP="008034FE">
      <w:r>
        <w:t>);</w:t>
      </w:r>
    </w:p>
    <w:p w:rsidR="008034FE" w:rsidRDefault="008034FE" w:rsidP="008034FE"/>
    <w:p w:rsidR="008034FE" w:rsidRDefault="008034FE" w:rsidP="008034FE">
      <w:r>
        <w:t>CREATE TABLE Bid</w:t>
      </w:r>
    </w:p>
    <w:p w:rsidR="008034FE" w:rsidRDefault="008034FE" w:rsidP="008034FE">
      <w:r>
        <w:t>(</w:t>
      </w:r>
    </w:p>
    <w:p w:rsidR="008034FE" w:rsidRDefault="008034FE" w:rsidP="008034FE">
      <w:proofErr w:type="spellStart"/>
      <w:r>
        <w:t>bidid</w:t>
      </w:r>
      <w:proofErr w:type="spellEnd"/>
      <w:r>
        <w:t xml:space="preserve"> SERIAL NOT NULL,</w:t>
      </w:r>
    </w:p>
    <w:p w:rsidR="008034FE" w:rsidRDefault="008034FE" w:rsidP="008034FE">
      <w:proofErr w:type="spellStart"/>
      <w:r>
        <w:t>auctionid</w:t>
      </w:r>
      <w:proofErr w:type="spellEnd"/>
      <w:r>
        <w:t xml:space="preserve"> INTEGER,</w:t>
      </w:r>
    </w:p>
    <w:p w:rsidR="008034FE" w:rsidRDefault="008034FE" w:rsidP="008034FE">
      <w:proofErr w:type="spellStart"/>
      <w:r>
        <w:t>userid</w:t>
      </w:r>
      <w:proofErr w:type="spellEnd"/>
      <w:r>
        <w:t xml:space="preserve"> INTEGER,</w:t>
      </w:r>
    </w:p>
    <w:p w:rsidR="008034FE" w:rsidRDefault="008034FE" w:rsidP="008034FE">
      <w:proofErr w:type="spellStart"/>
      <w:r>
        <w:t>bidtime</w:t>
      </w:r>
      <w:proofErr w:type="spellEnd"/>
      <w:r>
        <w:t xml:space="preserve"> VARCHAR,</w:t>
      </w:r>
    </w:p>
    <w:p w:rsidR="008034FE" w:rsidRDefault="008034FE" w:rsidP="008034FE">
      <w:proofErr w:type="spellStart"/>
      <w:r>
        <w:t>bidamount</w:t>
      </w:r>
      <w:proofErr w:type="spellEnd"/>
      <w:r>
        <w:t xml:space="preserve"> FLOAT,</w:t>
      </w:r>
    </w:p>
    <w:p w:rsidR="008034FE" w:rsidRDefault="008034FE" w:rsidP="008034FE"/>
    <w:p w:rsidR="008034FE" w:rsidRDefault="008034FE" w:rsidP="008034FE">
      <w:r>
        <w:t xml:space="preserve">CONSTRAINT </w:t>
      </w:r>
      <w:proofErr w:type="spellStart"/>
      <w:r>
        <w:t>Bid_bidid_pk</w:t>
      </w:r>
      <w:proofErr w:type="spellEnd"/>
      <w:r>
        <w:t xml:space="preserve"> PRIMARY KEY (</w:t>
      </w:r>
      <w:proofErr w:type="spellStart"/>
      <w:r>
        <w:t>bidid</w:t>
      </w:r>
      <w:proofErr w:type="spellEnd"/>
      <w:r>
        <w:t>),</w:t>
      </w:r>
    </w:p>
    <w:p w:rsidR="008034FE" w:rsidRDefault="008034FE" w:rsidP="008034FE">
      <w:r>
        <w:t xml:space="preserve">CONSTRAINT </w:t>
      </w:r>
      <w:proofErr w:type="spellStart"/>
      <w:r>
        <w:t>Bid_auctionid_fk</w:t>
      </w:r>
      <w:proofErr w:type="spellEnd"/>
      <w:r>
        <w:t xml:space="preserve"> FOREIGN KEY (</w:t>
      </w:r>
      <w:proofErr w:type="spellStart"/>
      <w:r>
        <w:t>auctionid</w:t>
      </w:r>
      <w:proofErr w:type="spellEnd"/>
      <w:r>
        <w:t>) REFERENCES Auction (</w:t>
      </w:r>
      <w:proofErr w:type="spellStart"/>
      <w:r>
        <w:t>auctionid</w:t>
      </w:r>
      <w:proofErr w:type="spellEnd"/>
      <w:r>
        <w:t>),</w:t>
      </w:r>
    </w:p>
    <w:p w:rsidR="008034FE" w:rsidRDefault="008034FE" w:rsidP="008034FE">
      <w:r>
        <w:t xml:space="preserve">CONSTRAINT </w:t>
      </w:r>
      <w:proofErr w:type="spellStart"/>
      <w:r>
        <w:t>Bid_userid_fk</w:t>
      </w:r>
      <w:proofErr w:type="spellEnd"/>
      <w:r>
        <w:t xml:space="preserve"> FOREIGN KEY (</w:t>
      </w:r>
      <w:proofErr w:type="spellStart"/>
      <w:r>
        <w:t>userid</w:t>
      </w:r>
      <w:proofErr w:type="spellEnd"/>
      <w:r>
        <w:t>) REFERENCES Users (</w:t>
      </w:r>
      <w:proofErr w:type="spellStart"/>
      <w:r>
        <w:t>userid</w:t>
      </w:r>
      <w:proofErr w:type="spellEnd"/>
      <w:r>
        <w:t>)</w:t>
      </w:r>
    </w:p>
    <w:p w:rsidR="008034FE" w:rsidRDefault="008034FE" w:rsidP="008034FE">
      <w:r>
        <w:t>);</w:t>
      </w:r>
    </w:p>
    <w:p w:rsidR="008034FE" w:rsidRDefault="008034FE" w:rsidP="008034FE"/>
    <w:p w:rsidR="008034FE" w:rsidRDefault="008034FE" w:rsidP="008034FE">
      <w:r>
        <w:t xml:space="preserve">CREATE TABLE Invalid </w:t>
      </w:r>
    </w:p>
    <w:p w:rsidR="008034FE" w:rsidRDefault="008034FE" w:rsidP="008034FE">
      <w:r>
        <w:lastRenderedPageBreak/>
        <w:t>(</w:t>
      </w:r>
    </w:p>
    <w:p w:rsidR="008034FE" w:rsidRDefault="008034FE" w:rsidP="008034FE">
      <w:proofErr w:type="spellStart"/>
      <w:r>
        <w:t>invalidid</w:t>
      </w:r>
      <w:proofErr w:type="spellEnd"/>
      <w:r>
        <w:t xml:space="preserve"> SERIAL NOT NULL,</w:t>
      </w:r>
    </w:p>
    <w:p w:rsidR="008034FE" w:rsidRDefault="008034FE" w:rsidP="008034FE">
      <w:r>
        <w:t xml:space="preserve">invalid </w:t>
      </w:r>
      <w:proofErr w:type="gramStart"/>
      <w:r>
        <w:t>VARCHAR(</w:t>
      </w:r>
      <w:proofErr w:type="gramEnd"/>
      <w:r>
        <w:t>3),</w:t>
      </w:r>
    </w:p>
    <w:p w:rsidR="008034FE" w:rsidRDefault="008034FE" w:rsidP="008034FE"/>
    <w:p w:rsidR="008034FE" w:rsidRDefault="008034FE" w:rsidP="008034FE">
      <w:r>
        <w:t xml:space="preserve">CONSTRAINT </w:t>
      </w:r>
      <w:proofErr w:type="spellStart"/>
      <w:r>
        <w:t>Invalid_invalidid_pk</w:t>
      </w:r>
      <w:proofErr w:type="spellEnd"/>
      <w:r>
        <w:t xml:space="preserve"> PRIMARY KEY (</w:t>
      </w:r>
      <w:proofErr w:type="spellStart"/>
      <w:r>
        <w:t>invalidid</w:t>
      </w:r>
      <w:proofErr w:type="spellEnd"/>
      <w:r>
        <w:t>)</w:t>
      </w:r>
    </w:p>
    <w:p w:rsidR="00307041" w:rsidRPr="0093520C" w:rsidRDefault="008034FE" w:rsidP="008034FE">
      <w:r>
        <w:t>);</w:t>
      </w:r>
      <w:r>
        <w:tab/>
      </w:r>
    </w:p>
    <w:p w:rsidR="0093520C" w:rsidRPr="0093520C" w:rsidRDefault="0093520C" w:rsidP="0093520C"/>
    <w:p w:rsidR="0093520C" w:rsidRPr="0093520C" w:rsidRDefault="0093520C" w:rsidP="0093520C"/>
    <w:sectPr w:rsidR="0093520C" w:rsidRPr="0093520C">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136C6" w:rsidRDefault="006136C6" w:rsidP="00723ABB">
      <w:pPr>
        <w:spacing w:after="0" w:line="240" w:lineRule="auto"/>
      </w:pPr>
      <w:r>
        <w:separator/>
      </w:r>
    </w:p>
  </w:endnote>
  <w:endnote w:type="continuationSeparator" w:id="0">
    <w:p w:rsidR="006136C6" w:rsidRDefault="006136C6" w:rsidP="00723A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ira Code">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7378277"/>
      <w:docPartObj>
        <w:docPartGallery w:val="Page Numbers (Bottom of Page)"/>
        <w:docPartUnique/>
      </w:docPartObj>
    </w:sdtPr>
    <w:sdtEndPr>
      <w:rPr>
        <w:noProof/>
      </w:rPr>
    </w:sdtEndPr>
    <w:sdtContent>
      <w:p w:rsidR="006136C6" w:rsidRDefault="006136C6">
        <w:pPr>
          <w:pStyle w:val="Footer"/>
        </w:pPr>
        <w:r w:rsidRPr="00723ABB">
          <w:rPr>
            <w:b/>
          </w:rPr>
          <w:t>Page.</w:t>
        </w:r>
        <w:r>
          <w:t xml:space="preserve"> </w:t>
        </w:r>
        <w:r w:rsidRPr="00723ABB">
          <w:rPr>
            <w:color w:val="A6A6A6" w:themeColor="background1" w:themeShade="A6"/>
          </w:rPr>
          <w:fldChar w:fldCharType="begin"/>
        </w:r>
        <w:r w:rsidRPr="00723ABB">
          <w:rPr>
            <w:color w:val="A6A6A6" w:themeColor="background1" w:themeShade="A6"/>
          </w:rPr>
          <w:instrText xml:space="preserve"> PAGE   \* MERGEFORMAT </w:instrText>
        </w:r>
        <w:r w:rsidRPr="00723ABB">
          <w:rPr>
            <w:color w:val="A6A6A6" w:themeColor="background1" w:themeShade="A6"/>
          </w:rPr>
          <w:fldChar w:fldCharType="separate"/>
        </w:r>
        <w:r w:rsidRPr="00723ABB">
          <w:rPr>
            <w:noProof/>
            <w:color w:val="A6A6A6" w:themeColor="background1" w:themeShade="A6"/>
          </w:rPr>
          <w:t>2</w:t>
        </w:r>
        <w:r w:rsidRPr="00723ABB">
          <w:rPr>
            <w:noProof/>
            <w:color w:val="A6A6A6" w:themeColor="background1" w:themeShade="A6"/>
          </w:rPr>
          <w:fldChar w:fldCharType="end"/>
        </w:r>
        <w:r>
          <w:rPr>
            <w:noProof/>
          </w:rPr>
          <w:tab/>
        </w:r>
        <w:r>
          <w:rPr>
            <w:noProof/>
          </w:rPr>
          <w:tab/>
        </w:r>
        <w:r w:rsidRPr="00723ABB">
          <w:rPr>
            <w:noProof/>
            <w:color w:val="A6A6A6" w:themeColor="background1" w:themeShade="A6"/>
          </w:rPr>
          <w:t xml:space="preserve">Web </w:t>
        </w:r>
        <w:r w:rsidRPr="00723ABB">
          <w:rPr>
            <w:b/>
            <w:noProof/>
          </w:rPr>
          <w:t>Services</w:t>
        </w:r>
        <w:r>
          <w:rPr>
            <w:noProof/>
          </w:rPr>
          <w:t xml:space="preserve"> </w:t>
        </w:r>
        <w:r w:rsidRPr="00723ABB">
          <w:rPr>
            <w:noProof/>
            <w:color w:val="A6A6A6" w:themeColor="background1" w:themeShade="A6"/>
          </w:rPr>
          <w:t xml:space="preserve">and Web </w:t>
        </w:r>
        <w:r w:rsidRPr="00723ABB">
          <w:rPr>
            <w:b/>
            <w:noProof/>
          </w:rPr>
          <w:t>Development</w:t>
        </w:r>
      </w:p>
    </w:sdtContent>
  </w:sdt>
  <w:p w:rsidR="006136C6" w:rsidRDefault="006136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136C6" w:rsidRDefault="006136C6" w:rsidP="00723ABB">
      <w:pPr>
        <w:spacing w:after="0" w:line="240" w:lineRule="auto"/>
      </w:pPr>
      <w:r>
        <w:separator/>
      </w:r>
    </w:p>
  </w:footnote>
  <w:footnote w:type="continuationSeparator" w:id="0">
    <w:p w:rsidR="006136C6" w:rsidRDefault="006136C6" w:rsidP="00723A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23E9A"/>
    <w:multiLevelType w:val="hybridMultilevel"/>
    <w:tmpl w:val="D7CC3B3C"/>
    <w:lvl w:ilvl="0" w:tplc="9BBCFC92">
      <w:start w:val="1"/>
      <w:numFmt w:val="decimal"/>
      <w:lvlText w:val="%1.2.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902199"/>
    <w:multiLevelType w:val="hybridMultilevel"/>
    <w:tmpl w:val="24CADDC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091B7462"/>
    <w:multiLevelType w:val="hybridMultilevel"/>
    <w:tmpl w:val="8D3837E6"/>
    <w:lvl w:ilvl="0" w:tplc="DEBC4F3E">
      <w:start w:val="2"/>
      <w:numFmt w:val="decimal"/>
      <w:lvlText w:val="%1.1.2"/>
      <w:lvlJc w:val="left"/>
      <w:pPr>
        <w:ind w:left="360" w:hanging="360"/>
      </w:pPr>
      <w:rPr>
        <w:rFonts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9F0134"/>
    <w:multiLevelType w:val="multilevel"/>
    <w:tmpl w:val="284A0E0A"/>
    <w:lvl w:ilvl="0">
      <w:start w:val="3"/>
      <w:numFmt w:val="decimal"/>
      <w:lvlText w:val="%1."/>
      <w:lvlJc w:val="left"/>
      <w:pPr>
        <w:ind w:left="720" w:hanging="720"/>
      </w:pPr>
      <w:rPr>
        <w:rFonts w:hint="default"/>
        <w:b/>
      </w:rPr>
    </w:lvl>
    <w:lvl w:ilvl="1">
      <w:start w:val="3"/>
      <w:numFmt w:val="decimal"/>
      <w:lvlText w:val="%2.5"/>
      <w:lvlJc w:val="left"/>
      <w:pPr>
        <w:ind w:left="720" w:hanging="720"/>
      </w:pPr>
      <w:rPr>
        <w:rFonts w:hint="default"/>
        <w:b/>
        <w:sz w:val="36"/>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4" w15:restartNumberingAfterBreak="0">
    <w:nsid w:val="31A53979"/>
    <w:multiLevelType w:val="hybridMultilevel"/>
    <w:tmpl w:val="4B0A4828"/>
    <w:lvl w:ilvl="0" w:tplc="4022B7FA">
      <w:start w:val="1"/>
      <w:numFmt w:val="decimal"/>
      <w:lvlText w:val="%1.2.6"/>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E32182"/>
    <w:multiLevelType w:val="hybridMultilevel"/>
    <w:tmpl w:val="DB6A16CE"/>
    <w:lvl w:ilvl="0" w:tplc="99583516">
      <w:start w:val="1"/>
      <w:numFmt w:val="decimal"/>
      <w:lvlText w:val="%1.2.3"/>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882F5E"/>
    <w:multiLevelType w:val="multilevel"/>
    <w:tmpl w:val="62C6BACC"/>
    <w:lvl w:ilvl="0">
      <w:start w:val="3"/>
      <w:numFmt w:val="decimal"/>
      <w:lvlText w:val="%1."/>
      <w:lvlJc w:val="left"/>
      <w:pPr>
        <w:ind w:left="720" w:hanging="720"/>
      </w:pPr>
      <w:rPr>
        <w:rFonts w:hint="default"/>
        <w:b/>
      </w:rPr>
    </w:lvl>
    <w:lvl w:ilvl="1">
      <w:start w:val="3"/>
      <w:numFmt w:val="decimal"/>
      <w:lvlText w:val="%2.3"/>
      <w:lvlJc w:val="left"/>
      <w:pPr>
        <w:ind w:left="720" w:hanging="720"/>
      </w:pPr>
      <w:rPr>
        <w:rFonts w:hint="default"/>
        <w:b/>
        <w:sz w:val="36"/>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7" w15:restartNumberingAfterBreak="0">
    <w:nsid w:val="4618434A"/>
    <w:multiLevelType w:val="multilevel"/>
    <w:tmpl w:val="CA26C4B8"/>
    <w:lvl w:ilvl="0">
      <w:start w:val="1"/>
      <w:numFmt w:val="decimal"/>
      <w:lvlText w:val="%1."/>
      <w:lvlJc w:val="left"/>
      <w:pPr>
        <w:ind w:left="720" w:hanging="720"/>
      </w:pPr>
      <w:rPr>
        <w:rFonts w:hint="default"/>
        <w:b/>
      </w:rPr>
    </w:lvl>
    <w:lvl w:ilvl="1">
      <w:start w:val="1"/>
      <w:numFmt w:val="decimal"/>
      <w:isLgl/>
      <w:lvlText w:val="%1.%2"/>
      <w:lvlJc w:val="left"/>
      <w:pPr>
        <w:ind w:left="720" w:hanging="720"/>
      </w:pPr>
      <w:rPr>
        <w:rFonts w:hint="default"/>
        <w:b/>
        <w:sz w:val="36"/>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8" w15:restartNumberingAfterBreak="0">
    <w:nsid w:val="4CCC7683"/>
    <w:multiLevelType w:val="hybridMultilevel"/>
    <w:tmpl w:val="7BB68756"/>
    <w:lvl w:ilvl="0" w:tplc="63A072AA">
      <w:start w:val="1"/>
      <w:numFmt w:val="decimal"/>
      <w:lvlText w:val="%1.2.4"/>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00F284D"/>
    <w:multiLevelType w:val="hybridMultilevel"/>
    <w:tmpl w:val="0212C498"/>
    <w:lvl w:ilvl="0" w:tplc="68D087B8">
      <w:start w:val="1"/>
      <w:numFmt w:val="decimal"/>
      <w:lvlText w:val="%1.2.2"/>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A467248"/>
    <w:multiLevelType w:val="hybridMultilevel"/>
    <w:tmpl w:val="152ED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D24164"/>
    <w:multiLevelType w:val="multilevel"/>
    <w:tmpl w:val="372E28F0"/>
    <w:lvl w:ilvl="0">
      <w:start w:val="3"/>
      <w:numFmt w:val="decimal"/>
      <w:lvlText w:val="%1."/>
      <w:lvlJc w:val="left"/>
      <w:pPr>
        <w:ind w:left="720" w:hanging="720"/>
      </w:pPr>
      <w:rPr>
        <w:rFonts w:hint="default"/>
        <w:b/>
      </w:rPr>
    </w:lvl>
    <w:lvl w:ilvl="1">
      <w:start w:val="4"/>
      <w:numFmt w:val="decimal"/>
      <w:isLgl/>
      <w:lvlText w:val="%1.%2"/>
      <w:lvlJc w:val="left"/>
      <w:pPr>
        <w:ind w:left="720" w:hanging="720"/>
      </w:pPr>
      <w:rPr>
        <w:rFonts w:hint="default"/>
        <w:b/>
        <w:sz w:val="36"/>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2" w15:restartNumberingAfterBreak="0">
    <w:nsid w:val="6CBE7BA0"/>
    <w:multiLevelType w:val="hybridMultilevel"/>
    <w:tmpl w:val="02EEA2E4"/>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3" w15:restartNumberingAfterBreak="0">
    <w:nsid w:val="72E10576"/>
    <w:multiLevelType w:val="hybridMultilevel"/>
    <w:tmpl w:val="DDDCF260"/>
    <w:lvl w:ilvl="0" w:tplc="B27CAB0E">
      <w:start w:val="1"/>
      <w:numFmt w:val="decimal"/>
      <w:lvlText w:val="%1.2.6"/>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7A969D7"/>
    <w:multiLevelType w:val="hybridMultilevel"/>
    <w:tmpl w:val="53622B92"/>
    <w:lvl w:ilvl="0" w:tplc="EB92DFE0">
      <w:start w:val="1"/>
      <w:numFmt w:val="decimal"/>
      <w:lvlText w:val="%1.2.1"/>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D2121CD"/>
    <w:multiLevelType w:val="hybridMultilevel"/>
    <w:tmpl w:val="2F9A8B54"/>
    <w:lvl w:ilvl="0" w:tplc="70A4BA2E">
      <w:start w:val="2"/>
      <w:numFmt w:val="decimal"/>
      <w:lvlText w:val="%1.1.3"/>
      <w:lvlJc w:val="left"/>
      <w:pPr>
        <w:ind w:left="360" w:hanging="360"/>
      </w:pPr>
      <w:rPr>
        <w:rFonts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E9F000A"/>
    <w:multiLevelType w:val="hybridMultilevel"/>
    <w:tmpl w:val="D6EA4E2C"/>
    <w:lvl w:ilvl="0" w:tplc="0E1EEEB2">
      <w:start w:val="2"/>
      <w:numFmt w:val="decimal"/>
      <w:lvlText w:val="%1.1.1"/>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EB410CE"/>
    <w:multiLevelType w:val="hybridMultilevel"/>
    <w:tmpl w:val="84B6B6C0"/>
    <w:lvl w:ilvl="0" w:tplc="F8600B08">
      <w:start w:val="1"/>
      <w:numFmt w:val="decimal"/>
      <w:lvlText w:val="%1.2.5"/>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7"/>
  </w:num>
  <w:num w:numId="3">
    <w:abstractNumId w:val="10"/>
  </w:num>
  <w:num w:numId="4">
    <w:abstractNumId w:val="0"/>
  </w:num>
  <w:num w:numId="5">
    <w:abstractNumId w:val="14"/>
  </w:num>
  <w:num w:numId="6">
    <w:abstractNumId w:val="9"/>
  </w:num>
  <w:num w:numId="7">
    <w:abstractNumId w:val="5"/>
  </w:num>
  <w:num w:numId="8">
    <w:abstractNumId w:val="8"/>
  </w:num>
  <w:num w:numId="9">
    <w:abstractNumId w:val="17"/>
  </w:num>
  <w:num w:numId="10">
    <w:abstractNumId w:val="13"/>
  </w:num>
  <w:num w:numId="11">
    <w:abstractNumId w:val="4"/>
  </w:num>
  <w:num w:numId="12">
    <w:abstractNumId w:val="16"/>
  </w:num>
  <w:num w:numId="13">
    <w:abstractNumId w:val="2"/>
  </w:num>
  <w:num w:numId="14">
    <w:abstractNumId w:val="15"/>
  </w:num>
  <w:num w:numId="15">
    <w:abstractNumId w:val="1"/>
  </w:num>
  <w:num w:numId="16">
    <w:abstractNumId w:val="6"/>
  </w:num>
  <w:num w:numId="17">
    <w:abstractNumId w:val="11"/>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20C"/>
    <w:rsid w:val="00000C55"/>
    <w:rsid w:val="0000306F"/>
    <w:rsid w:val="0001483D"/>
    <w:rsid w:val="00024C28"/>
    <w:rsid w:val="00025BDE"/>
    <w:rsid w:val="00026420"/>
    <w:rsid w:val="00026559"/>
    <w:rsid w:val="00027299"/>
    <w:rsid w:val="00034BF3"/>
    <w:rsid w:val="0003627E"/>
    <w:rsid w:val="00037F5A"/>
    <w:rsid w:val="000432AA"/>
    <w:rsid w:val="00043F63"/>
    <w:rsid w:val="000447C0"/>
    <w:rsid w:val="00045A11"/>
    <w:rsid w:val="00045A9B"/>
    <w:rsid w:val="000516C5"/>
    <w:rsid w:val="00054630"/>
    <w:rsid w:val="0005471E"/>
    <w:rsid w:val="00060E33"/>
    <w:rsid w:val="00064369"/>
    <w:rsid w:val="000649B1"/>
    <w:rsid w:val="000650A6"/>
    <w:rsid w:val="000674B8"/>
    <w:rsid w:val="00072CA8"/>
    <w:rsid w:val="000867D5"/>
    <w:rsid w:val="00086BA7"/>
    <w:rsid w:val="000900CE"/>
    <w:rsid w:val="000904D7"/>
    <w:rsid w:val="00091FD9"/>
    <w:rsid w:val="000938A7"/>
    <w:rsid w:val="00096B5A"/>
    <w:rsid w:val="000B1D53"/>
    <w:rsid w:val="000B2857"/>
    <w:rsid w:val="000B6892"/>
    <w:rsid w:val="000C0EA5"/>
    <w:rsid w:val="000D39C1"/>
    <w:rsid w:val="000D3CC7"/>
    <w:rsid w:val="000F256D"/>
    <w:rsid w:val="00102DD2"/>
    <w:rsid w:val="00104407"/>
    <w:rsid w:val="00106C0F"/>
    <w:rsid w:val="00113E80"/>
    <w:rsid w:val="0012167E"/>
    <w:rsid w:val="00121B59"/>
    <w:rsid w:val="00145398"/>
    <w:rsid w:val="00151A86"/>
    <w:rsid w:val="00151E5E"/>
    <w:rsid w:val="00155D0B"/>
    <w:rsid w:val="00156AE8"/>
    <w:rsid w:val="001663BF"/>
    <w:rsid w:val="00167D74"/>
    <w:rsid w:val="00181149"/>
    <w:rsid w:val="00181A20"/>
    <w:rsid w:val="0018701B"/>
    <w:rsid w:val="00191BC2"/>
    <w:rsid w:val="00195C4A"/>
    <w:rsid w:val="001A2382"/>
    <w:rsid w:val="001A2577"/>
    <w:rsid w:val="001A2F96"/>
    <w:rsid w:val="001A6302"/>
    <w:rsid w:val="001B19EA"/>
    <w:rsid w:val="001B6DB6"/>
    <w:rsid w:val="001C508D"/>
    <w:rsid w:val="001D20ED"/>
    <w:rsid w:val="001E0C62"/>
    <w:rsid w:val="001E1BF8"/>
    <w:rsid w:val="001E6EB0"/>
    <w:rsid w:val="001F5E81"/>
    <w:rsid w:val="002003A5"/>
    <w:rsid w:val="002154D8"/>
    <w:rsid w:val="00227AF6"/>
    <w:rsid w:val="00252733"/>
    <w:rsid w:val="0025321E"/>
    <w:rsid w:val="002532F2"/>
    <w:rsid w:val="002554E8"/>
    <w:rsid w:val="00255806"/>
    <w:rsid w:val="00255AC1"/>
    <w:rsid w:val="002569C0"/>
    <w:rsid w:val="0026112E"/>
    <w:rsid w:val="00262D85"/>
    <w:rsid w:val="00265178"/>
    <w:rsid w:val="002703E0"/>
    <w:rsid w:val="00270FE9"/>
    <w:rsid w:val="0027123E"/>
    <w:rsid w:val="00277A7B"/>
    <w:rsid w:val="002865C8"/>
    <w:rsid w:val="00290362"/>
    <w:rsid w:val="002B1E14"/>
    <w:rsid w:val="002B3F17"/>
    <w:rsid w:val="002B79FB"/>
    <w:rsid w:val="002D4808"/>
    <w:rsid w:val="002E330E"/>
    <w:rsid w:val="002E64AD"/>
    <w:rsid w:val="002E763B"/>
    <w:rsid w:val="002F40C0"/>
    <w:rsid w:val="002F4F2A"/>
    <w:rsid w:val="002F7533"/>
    <w:rsid w:val="00303B55"/>
    <w:rsid w:val="00305FD9"/>
    <w:rsid w:val="00307041"/>
    <w:rsid w:val="00312F6E"/>
    <w:rsid w:val="003200DB"/>
    <w:rsid w:val="00323001"/>
    <w:rsid w:val="00323E26"/>
    <w:rsid w:val="00326709"/>
    <w:rsid w:val="00340C5E"/>
    <w:rsid w:val="00343CD8"/>
    <w:rsid w:val="00373D2A"/>
    <w:rsid w:val="003766E8"/>
    <w:rsid w:val="00376FF7"/>
    <w:rsid w:val="00377943"/>
    <w:rsid w:val="0038153F"/>
    <w:rsid w:val="00383CE2"/>
    <w:rsid w:val="00387228"/>
    <w:rsid w:val="00394D20"/>
    <w:rsid w:val="003A3413"/>
    <w:rsid w:val="003A41FD"/>
    <w:rsid w:val="003A48EC"/>
    <w:rsid w:val="003A619F"/>
    <w:rsid w:val="003A6DBD"/>
    <w:rsid w:val="003C3665"/>
    <w:rsid w:val="003C4858"/>
    <w:rsid w:val="003D58EF"/>
    <w:rsid w:val="003D7098"/>
    <w:rsid w:val="003E0AD8"/>
    <w:rsid w:val="003E6605"/>
    <w:rsid w:val="003F09CA"/>
    <w:rsid w:val="003F4904"/>
    <w:rsid w:val="004000B4"/>
    <w:rsid w:val="00411F24"/>
    <w:rsid w:val="004143EB"/>
    <w:rsid w:val="00427D46"/>
    <w:rsid w:val="00430935"/>
    <w:rsid w:val="00440DCC"/>
    <w:rsid w:val="00443C55"/>
    <w:rsid w:val="004441DB"/>
    <w:rsid w:val="00445A31"/>
    <w:rsid w:val="00447F1E"/>
    <w:rsid w:val="00451107"/>
    <w:rsid w:val="0046208D"/>
    <w:rsid w:val="004632E3"/>
    <w:rsid w:val="00467B43"/>
    <w:rsid w:val="0047507A"/>
    <w:rsid w:val="00485CBA"/>
    <w:rsid w:val="00496038"/>
    <w:rsid w:val="004A45D2"/>
    <w:rsid w:val="004A469D"/>
    <w:rsid w:val="004B6FD6"/>
    <w:rsid w:val="004B74C3"/>
    <w:rsid w:val="004D6CDE"/>
    <w:rsid w:val="004E2634"/>
    <w:rsid w:val="004F283C"/>
    <w:rsid w:val="004F5193"/>
    <w:rsid w:val="005050E6"/>
    <w:rsid w:val="00505FAE"/>
    <w:rsid w:val="00511B72"/>
    <w:rsid w:val="0051200D"/>
    <w:rsid w:val="0051631B"/>
    <w:rsid w:val="00522CEC"/>
    <w:rsid w:val="005303B2"/>
    <w:rsid w:val="00530E93"/>
    <w:rsid w:val="005338E7"/>
    <w:rsid w:val="00537135"/>
    <w:rsid w:val="0054085E"/>
    <w:rsid w:val="00547135"/>
    <w:rsid w:val="005644B3"/>
    <w:rsid w:val="00575B13"/>
    <w:rsid w:val="00584FDA"/>
    <w:rsid w:val="005866E8"/>
    <w:rsid w:val="00590299"/>
    <w:rsid w:val="005919D2"/>
    <w:rsid w:val="00595EE6"/>
    <w:rsid w:val="005A2A9C"/>
    <w:rsid w:val="005A31A8"/>
    <w:rsid w:val="005A35EF"/>
    <w:rsid w:val="005A50BC"/>
    <w:rsid w:val="005A6B8A"/>
    <w:rsid w:val="005B0E49"/>
    <w:rsid w:val="005B3D39"/>
    <w:rsid w:val="005B6153"/>
    <w:rsid w:val="005C139A"/>
    <w:rsid w:val="005E0FA0"/>
    <w:rsid w:val="005F12C2"/>
    <w:rsid w:val="005F40F7"/>
    <w:rsid w:val="005F4AA9"/>
    <w:rsid w:val="006108A0"/>
    <w:rsid w:val="006136C6"/>
    <w:rsid w:val="00614F76"/>
    <w:rsid w:val="006152E4"/>
    <w:rsid w:val="00620DBB"/>
    <w:rsid w:val="00627D90"/>
    <w:rsid w:val="00631474"/>
    <w:rsid w:val="00633F07"/>
    <w:rsid w:val="00644191"/>
    <w:rsid w:val="006619F5"/>
    <w:rsid w:val="00667B7C"/>
    <w:rsid w:val="006768AA"/>
    <w:rsid w:val="00680597"/>
    <w:rsid w:val="006864F0"/>
    <w:rsid w:val="0069304D"/>
    <w:rsid w:val="00693281"/>
    <w:rsid w:val="00693C71"/>
    <w:rsid w:val="00695D9D"/>
    <w:rsid w:val="00696D69"/>
    <w:rsid w:val="006976DA"/>
    <w:rsid w:val="006A263C"/>
    <w:rsid w:val="006B15E7"/>
    <w:rsid w:val="006B213A"/>
    <w:rsid w:val="006B4D46"/>
    <w:rsid w:val="006B5574"/>
    <w:rsid w:val="006D5C10"/>
    <w:rsid w:val="006E5317"/>
    <w:rsid w:val="006E6BCE"/>
    <w:rsid w:val="006F59F9"/>
    <w:rsid w:val="00712175"/>
    <w:rsid w:val="007216FD"/>
    <w:rsid w:val="0072172B"/>
    <w:rsid w:val="00723ABB"/>
    <w:rsid w:val="0073131D"/>
    <w:rsid w:val="00731708"/>
    <w:rsid w:val="007379D8"/>
    <w:rsid w:val="00740324"/>
    <w:rsid w:val="0076219E"/>
    <w:rsid w:val="007635CC"/>
    <w:rsid w:val="00766118"/>
    <w:rsid w:val="00766320"/>
    <w:rsid w:val="00771B58"/>
    <w:rsid w:val="007742B5"/>
    <w:rsid w:val="00784270"/>
    <w:rsid w:val="007909CC"/>
    <w:rsid w:val="00797FA6"/>
    <w:rsid w:val="007B4B5B"/>
    <w:rsid w:val="007C1491"/>
    <w:rsid w:val="007C7879"/>
    <w:rsid w:val="007D44C2"/>
    <w:rsid w:val="007E49A2"/>
    <w:rsid w:val="007E71A9"/>
    <w:rsid w:val="007F01F6"/>
    <w:rsid w:val="008034FE"/>
    <w:rsid w:val="00807A99"/>
    <w:rsid w:val="00810200"/>
    <w:rsid w:val="00813EDC"/>
    <w:rsid w:val="00814B8C"/>
    <w:rsid w:val="00816F62"/>
    <w:rsid w:val="008172CF"/>
    <w:rsid w:val="00817A81"/>
    <w:rsid w:val="00823B21"/>
    <w:rsid w:val="008245A9"/>
    <w:rsid w:val="0084080E"/>
    <w:rsid w:val="00841949"/>
    <w:rsid w:val="0085352A"/>
    <w:rsid w:val="008600EB"/>
    <w:rsid w:val="008622C9"/>
    <w:rsid w:val="00864AD5"/>
    <w:rsid w:val="00865DD1"/>
    <w:rsid w:val="00871246"/>
    <w:rsid w:val="0087184A"/>
    <w:rsid w:val="008B29FE"/>
    <w:rsid w:val="008B46CA"/>
    <w:rsid w:val="008B4E67"/>
    <w:rsid w:val="008B628C"/>
    <w:rsid w:val="008C473F"/>
    <w:rsid w:val="008C612E"/>
    <w:rsid w:val="008D1C44"/>
    <w:rsid w:val="008F5559"/>
    <w:rsid w:val="00907DE0"/>
    <w:rsid w:val="00910B72"/>
    <w:rsid w:val="00911BE7"/>
    <w:rsid w:val="009176D0"/>
    <w:rsid w:val="00921B40"/>
    <w:rsid w:val="009239D0"/>
    <w:rsid w:val="00931495"/>
    <w:rsid w:val="0093520C"/>
    <w:rsid w:val="00936C7E"/>
    <w:rsid w:val="00936F00"/>
    <w:rsid w:val="0094355F"/>
    <w:rsid w:val="0094439C"/>
    <w:rsid w:val="00964673"/>
    <w:rsid w:val="00972F1B"/>
    <w:rsid w:val="0097575E"/>
    <w:rsid w:val="00980D4E"/>
    <w:rsid w:val="00982489"/>
    <w:rsid w:val="0098332A"/>
    <w:rsid w:val="00986CFB"/>
    <w:rsid w:val="00994613"/>
    <w:rsid w:val="0099797C"/>
    <w:rsid w:val="009A4C0B"/>
    <w:rsid w:val="009A62A2"/>
    <w:rsid w:val="009B1751"/>
    <w:rsid w:val="009B72B5"/>
    <w:rsid w:val="009D085C"/>
    <w:rsid w:val="009E0815"/>
    <w:rsid w:val="009E32FB"/>
    <w:rsid w:val="009E6E08"/>
    <w:rsid w:val="00A071D3"/>
    <w:rsid w:val="00A26C16"/>
    <w:rsid w:val="00A32081"/>
    <w:rsid w:val="00A43020"/>
    <w:rsid w:val="00A46ED7"/>
    <w:rsid w:val="00A51E59"/>
    <w:rsid w:val="00A53599"/>
    <w:rsid w:val="00A61CB6"/>
    <w:rsid w:val="00A63B02"/>
    <w:rsid w:val="00A65A67"/>
    <w:rsid w:val="00A67A50"/>
    <w:rsid w:val="00A70B2B"/>
    <w:rsid w:val="00A73CBF"/>
    <w:rsid w:val="00A73DA0"/>
    <w:rsid w:val="00A7453D"/>
    <w:rsid w:val="00A74625"/>
    <w:rsid w:val="00A77AF7"/>
    <w:rsid w:val="00A77D3B"/>
    <w:rsid w:val="00A86F09"/>
    <w:rsid w:val="00A91A41"/>
    <w:rsid w:val="00AB2197"/>
    <w:rsid w:val="00AC2086"/>
    <w:rsid w:val="00AC68E9"/>
    <w:rsid w:val="00AC6FDE"/>
    <w:rsid w:val="00AE3C7E"/>
    <w:rsid w:val="00AE5F42"/>
    <w:rsid w:val="00AF4153"/>
    <w:rsid w:val="00B067A7"/>
    <w:rsid w:val="00B1041A"/>
    <w:rsid w:val="00B12CB7"/>
    <w:rsid w:val="00B13B6D"/>
    <w:rsid w:val="00B2060E"/>
    <w:rsid w:val="00B20979"/>
    <w:rsid w:val="00B2337C"/>
    <w:rsid w:val="00B24B63"/>
    <w:rsid w:val="00B26505"/>
    <w:rsid w:val="00B30A97"/>
    <w:rsid w:val="00B32CCA"/>
    <w:rsid w:val="00B33029"/>
    <w:rsid w:val="00B44DBF"/>
    <w:rsid w:val="00B53B31"/>
    <w:rsid w:val="00B575E7"/>
    <w:rsid w:val="00B64CAA"/>
    <w:rsid w:val="00B65840"/>
    <w:rsid w:val="00B70E5A"/>
    <w:rsid w:val="00B72105"/>
    <w:rsid w:val="00B81066"/>
    <w:rsid w:val="00B86A2D"/>
    <w:rsid w:val="00B9343D"/>
    <w:rsid w:val="00B9365B"/>
    <w:rsid w:val="00B93EC4"/>
    <w:rsid w:val="00B97542"/>
    <w:rsid w:val="00B975A2"/>
    <w:rsid w:val="00BA2CBE"/>
    <w:rsid w:val="00BB05F7"/>
    <w:rsid w:val="00BB0607"/>
    <w:rsid w:val="00BB669E"/>
    <w:rsid w:val="00BB7680"/>
    <w:rsid w:val="00BC243C"/>
    <w:rsid w:val="00BC288B"/>
    <w:rsid w:val="00BD7CF4"/>
    <w:rsid w:val="00BE3124"/>
    <w:rsid w:val="00BE58D6"/>
    <w:rsid w:val="00BF05A3"/>
    <w:rsid w:val="00BF1404"/>
    <w:rsid w:val="00BF29E1"/>
    <w:rsid w:val="00C00641"/>
    <w:rsid w:val="00C0337B"/>
    <w:rsid w:val="00C03AC0"/>
    <w:rsid w:val="00C07FA6"/>
    <w:rsid w:val="00C116BB"/>
    <w:rsid w:val="00C20F9F"/>
    <w:rsid w:val="00C233EC"/>
    <w:rsid w:val="00C3574A"/>
    <w:rsid w:val="00C4045A"/>
    <w:rsid w:val="00C44DF7"/>
    <w:rsid w:val="00C47F4C"/>
    <w:rsid w:val="00C60608"/>
    <w:rsid w:val="00C65064"/>
    <w:rsid w:val="00C6533F"/>
    <w:rsid w:val="00C92A28"/>
    <w:rsid w:val="00C956B0"/>
    <w:rsid w:val="00CA1AFB"/>
    <w:rsid w:val="00CA2836"/>
    <w:rsid w:val="00CB6B3A"/>
    <w:rsid w:val="00CC3810"/>
    <w:rsid w:val="00CC7814"/>
    <w:rsid w:val="00CD0C6D"/>
    <w:rsid w:val="00CD6F50"/>
    <w:rsid w:val="00CD78BD"/>
    <w:rsid w:val="00CD7BBD"/>
    <w:rsid w:val="00CE4702"/>
    <w:rsid w:val="00CF2F35"/>
    <w:rsid w:val="00CF76CF"/>
    <w:rsid w:val="00D00552"/>
    <w:rsid w:val="00D02005"/>
    <w:rsid w:val="00D05398"/>
    <w:rsid w:val="00D06CE1"/>
    <w:rsid w:val="00D1056E"/>
    <w:rsid w:val="00D113F7"/>
    <w:rsid w:val="00D11CF0"/>
    <w:rsid w:val="00D133A7"/>
    <w:rsid w:val="00D13F46"/>
    <w:rsid w:val="00D14C8F"/>
    <w:rsid w:val="00D163C5"/>
    <w:rsid w:val="00D2077E"/>
    <w:rsid w:val="00D22642"/>
    <w:rsid w:val="00D24904"/>
    <w:rsid w:val="00D51ABE"/>
    <w:rsid w:val="00D52700"/>
    <w:rsid w:val="00D57C2D"/>
    <w:rsid w:val="00D6127C"/>
    <w:rsid w:val="00D6171C"/>
    <w:rsid w:val="00D618AE"/>
    <w:rsid w:val="00D64A4E"/>
    <w:rsid w:val="00D6641D"/>
    <w:rsid w:val="00D67250"/>
    <w:rsid w:val="00D7342E"/>
    <w:rsid w:val="00D734B9"/>
    <w:rsid w:val="00D759A2"/>
    <w:rsid w:val="00D864A4"/>
    <w:rsid w:val="00D90CA4"/>
    <w:rsid w:val="00D94337"/>
    <w:rsid w:val="00DA1367"/>
    <w:rsid w:val="00DA22FD"/>
    <w:rsid w:val="00DA2F81"/>
    <w:rsid w:val="00DB244F"/>
    <w:rsid w:val="00DC1B96"/>
    <w:rsid w:val="00DC5D72"/>
    <w:rsid w:val="00DC6CEB"/>
    <w:rsid w:val="00DD1728"/>
    <w:rsid w:val="00DD3A69"/>
    <w:rsid w:val="00DD4087"/>
    <w:rsid w:val="00DD58E2"/>
    <w:rsid w:val="00DE193D"/>
    <w:rsid w:val="00DE332F"/>
    <w:rsid w:val="00DE76E4"/>
    <w:rsid w:val="00DF0B51"/>
    <w:rsid w:val="00DF165F"/>
    <w:rsid w:val="00DF2E70"/>
    <w:rsid w:val="00DF5BF1"/>
    <w:rsid w:val="00DF718D"/>
    <w:rsid w:val="00E1147A"/>
    <w:rsid w:val="00E11C72"/>
    <w:rsid w:val="00E17CFB"/>
    <w:rsid w:val="00E23603"/>
    <w:rsid w:val="00E24FDC"/>
    <w:rsid w:val="00E259E1"/>
    <w:rsid w:val="00E26F94"/>
    <w:rsid w:val="00E51401"/>
    <w:rsid w:val="00E66652"/>
    <w:rsid w:val="00E739FF"/>
    <w:rsid w:val="00E80111"/>
    <w:rsid w:val="00E827E4"/>
    <w:rsid w:val="00E91B24"/>
    <w:rsid w:val="00E91C76"/>
    <w:rsid w:val="00E9447C"/>
    <w:rsid w:val="00EC0ED2"/>
    <w:rsid w:val="00EC583B"/>
    <w:rsid w:val="00ED1804"/>
    <w:rsid w:val="00EE34C3"/>
    <w:rsid w:val="00EE4391"/>
    <w:rsid w:val="00EE54B6"/>
    <w:rsid w:val="00EE7169"/>
    <w:rsid w:val="00EF56EA"/>
    <w:rsid w:val="00F04FFC"/>
    <w:rsid w:val="00F1552E"/>
    <w:rsid w:val="00F16DA1"/>
    <w:rsid w:val="00F2237E"/>
    <w:rsid w:val="00F22D33"/>
    <w:rsid w:val="00F22DE8"/>
    <w:rsid w:val="00F243B4"/>
    <w:rsid w:val="00F3096B"/>
    <w:rsid w:val="00F3376A"/>
    <w:rsid w:val="00F42A49"/>
    <w:rsid w:val="00F4317B"/>
    <w:rsid w:val="00F51381"/>
    <w:rsid w:val="00F53AC7"/>
    <w:rsid w:val="00F5485A"/>
    <w:rsid w:val="00F57CD3"/>
    <w:rsid w:val="00F57CD6"/>
    <w:rsid w:val="00F703FA"/>
    <w:rsid w:val="00F76EC8"/>
    <w:rsid w:val="00F82010"/>
    <w:rsid w:val="00F85E76"/>
    <w:rsid w:val="00F87356"/>
    <w:rsid w:val="00F903D3"/>
    <w:rsid w:val="00F97305"/>
    <w:rsid w:val="00FA175D"/>
    <w:rsid w:val="00FA561E"/>
    <w:rsid w:val="00FB3F7D"/>
    <w:rsid w:val="00FB48DC"/>
    <w:rsid w:val="00FC13C8"/>
    <w:rsid w:val="00FC7637"/>
    <w:rsid w:val="00FD02F1"/>
    <w:rsid w:val="00FD1B11"/>
    <w:rsid w:val="00FD691E"/>
    <w:rsid w:val="00FE2674"/>
    <w:rsid w:val="00FE5AA3"/>
    <w:rsid w:val="00FF1BE3"/>
    <w:rsid w:val="00FF5E35"/>
    <w:rsid w:val="00FF6A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05D78"/>
  <w15:chartTrackingRefBased/>
  <w15:docId w15:val="{C0CB96D6-5967-4EBA-88B0-E7E3BEB2A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3ABB"/>
    <w:pPr>
      <w:keepNext/>
      <w:keepLines/>
      <w:spacing w:before="240" w:after="0"/>
      <w:outlineLvl w:val="0"/>
    </w:pPr>
    <w:rPr>
      <w:rFonts w:asciiTheme="majorHAnsi" w:eastAsiaTheme="majorEastAsia" w:hAnsiTheme="majorHAnsi" w:cstheme="majorBidi"/>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3520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520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23ABB"/>
    <w:rPr>
      <w:rFonts w:asciiTheme="majorHAnsi" w:eastAsiaTheme="majorEastAsia" w:hAnsiTheme="majorHAnsi" w:cstheme="majorBidi"/>
      <w:sz w:val="32"/>
      <w:szCs w:val="32"/>
    </w:rPr>
  </w:style>
  <w:style w:type="paragraph" w:styleId="TOC1">
    <w:name w:val="toc 1"/>
    <w:basedOn w:val="Normal"/>
    <w:next w:val="Normal"/>
    <w:autoRedefine/>
    <w:uiPriority w:val="39"/>
    <w:unhideWhenUsed/>
    <w:rsid w:val="00723ABB"/>
    <w:pPr>
      <w:spacing w:after="100"/>
    </w:pPr>
  </w:style>
  <w:style w:type="paragraph" w:styleId="Header">
    <w:name w:val="header"/>
    <w:basedOn w:val="Normal"/>
    <w:link w:val="HeaderChar"/>
    <w:uiPriority w:val="99"/>
    <w:unhideWhenUsed/>
    <w:rsid w:val="00723A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3ABB"/>
  </w:style>
  <w:style w:type="paragraph" w:styleId="Footer">
    <w:name w:val="footer"/>
    <w:basedOn w:val="Normal"/>
    <w:link w:val="FooterChar"/>
    <w:uiPriority w:val="99"/>
    <w:unhideWhenUsed/>
    <w:rsid w:val="00723A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3ABB"/>
  </w:style>
  <w:style w:type="paragraph" w:styleId="BalloonText">
    <w:name w:val="Balloon Text"/>
    <w:basedOn w:val="Normal"/>
    <w:link w:val="BalloonTextChar"/>
    <w:uiPriority w:val="99"/>
    <w:semiHidden/>
    <w:unhideWhenUsed/>
    <w:rsid w:val="002154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154D8"/>
    <w:rPr>
      <w:rFonts w:ascii="Segoe UI" w:hAnsi="Segoe UI" w:cs="Segoe UI"/>
      <w:sz w:val="18"/>
      <w:szCs w:val="18"/>
    </w:rPr>
  </w:style>
  <w:style w:type="paragraph" w:styleId="Caption">
    <w:name w:val="caption"/>
    <w:basedOn w:val="Normal"/>
    <w:next w:val="Normal"/>
    <w:uiPriority w:val="35"/>
    <w:unhideWhenUsed/>
    <w:qFormat/>
    <w:rsid w:val="007403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40324"/>
    <w:pPr>
      <w:spacing w:after="0"/>
    </w:pPr>
  </w:style>
  <w:style w:type="character" w:styleId="Hyperlink">
    <w:name w:val="Hyperlink"/>
    <w:basedOn w:val="DefaultParagraphFont"/>
    <w:uiPriority w:val="99"/>
    <w:unhideWhenUsed/>
    <w:rsid w:val="00B575E7"/>
    <w:rPr>
      <w:color w:val="0563C1" w:themeColor="hyperlink"/>
      <w:u w:val="single"/>
    </w:rPr>
  </w:style>
  <w:style w:type="character" w:styleId="UnresolvedMention">
    <w:name w:val="Unresolved Mention"/>
    <w:basedOn w:val="DefaultParagraphFont"/>
    <w:uiPriority w:val="99"/>
    <w:semiHidden/>
    <w:unhideWhenUsed/>
    <w:rsid w:val="00B575E7"/>
    <w:rPr>
      <w:color w:val="605E5C"/>
      <w:shd w:val="clear" w:color="auto" w:fill="E1DFDD"/>
    </w:rPr>
  </w:style>
  <w:style w:type="paragraph" w:styleId="ListParagraph">
    <w:name w:val="List Paragraph"/>
    <w:basedOn w:val="Normal"/>
    <w:uiPriority w:val="34"/>
    <w:qFormat/>
    <w:rsid w:val="002B1E14"/>
    <w:pPr>
      <w:ind w:left="720"/>
      <w:contextualSpacing/>
    </w:pPr>
  </w:style>
  <w:style w:type="paragraph" w:styleId="HTMLPreformatted">
    <w:name w:val="HTML Preformatted"/>
    <w:basedOn w:val="Normal"/>
    <w:link w:val="HTMLPreformattedChar"/>
    <w:uiPriority w:val="99"/>
    <w:semiHidden/>
    <w:unhideWhenUsed/>
    <w:rsid w:val="008B628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8B628C"/>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2247466">
      <w:bodyDiv w:val="1"/>
      <w:marLeft w:val="0"/>
      <w:marRight w:val="0"/>
      <w:marTop w:val="0"/>
      <w:marBottom w:val="0"/>
      <w:divBdr>
        <w:top w:val="none" w:sz="0" w:space="0" w:color="auto"/>
        <w:left w:val="none" w:sz="0" w:space="0" w:color="auto"/>
        <w:bottom w:val="none" w:sz="0" w:space="0" w:color="auto"/>
        <w:right w:val="none" w:sz="0" w:space="0" w:color="auto"/>
      </w:divBdr>
    </w:div>
    <w:div w:id="1501191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mailto:restnumberplat@gmail.com"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yperlink" Target="https://docs.spring.io/spring-data/commons/docs/current/api/org/springframework/data/repository/PagingAndSortingRepository.html"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stackoverflow.com/questions/22824840/when-to-use-restcontroller-vs-repositoryrestresource" TargetMode="External"/><Relationship Id="rId38"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thymeleaf.org/"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stackoverflow.com/questions/8550124/what-is-the-difference-between-dao-and-repository-patterns" TargetMode="External"/><Relationship Id="rId37" Type="http://schemas.openxmlformats.org/officeDocument/2006/relationships/hyperlink" Target="https://www.javahelps.com/2017/11/restful-crud-with-java-and-mysql-in.html"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spring.io/understanding/HATEOAS" TargetMode="External"/><Relationship Id="rId36" Type="http://schemas.openxmlformats.org/officeDocument/2006/relationships/hyperlink" Target="https://www.logicbig.com/tutorials/spring-framework/spring-data/using-paging-and-sorting-repository.html"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tutorialspoint.com/spring_boot/index.ht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spring.io/guides/gs/circuit-breaker/" TargetMode="External"/><Relationship Id="rId30" Type="http://schemas.openxmlformats.org/officeDocument/2006/relationships/hyperlink" Target="https://stackoverflow.com/questions/25242321/difference-between-spring-controller-and-restcontroller-annotation" TargetMode="External"/><Relationship Id="rId35" Type="http://schemas.openxmlformats.org/officeDocument/2006/relationships/hyperlink" Target="https://o7planning.org/en/11655/create-a-user-registration-application-with-spring-boot-spring-form-valid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115F07-BFAA-458E-89F0-B39C27EE97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3529</TotalTime>
  <Pages>26</Pages>
  <Words>4320</Words>
  <Characters>24625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Kadmin Van Vuuren</dc:creator>
  <cp:keywords/>
  <dc:description/>
  <cp:lastModifiedBy>Kadmin Van Vuuren</cp:lastModifiedBy>
  <cp:revision>415</cp:revision>
  <dcterms:created xsi:type="dcterms:W3CDTF">2019-04-30T18:30:00Z</dcterms:created>
  <dcterms:modified xsi:type="dcterms:W3CDTF">2019-05-07T12:31:00Z</dcterms:modified>
</cp:coreProperties>
</file>