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EA4702" w14:textId="53D0F97B" w:rsidR="0056159D" w:rsidRPr="0056159D" w:rsidRDefault="00596B75" w:rsidP="0056159D">
      <w:pPr>
        <w:jc w:val="center"/>
        <w:rPr>
          <w:rFonts w:ascii="Times New Roman" w:hAnsi="Times New Roman" w:cs="Times New Roman"/>
          <w:noProof/>
          <w:sz w:val="24"/>
          <w:szCs w:val="24"/>
        </w:rPr>
      </w:pPr>
      <w:r w:rsidRPr="00596B75">
        <w:rPr>
          <w:rFonts w:ascii="Times New Roman" w:hAnsi="Times New Roman" w:cs="Times New Roman"/>
          <w:noProof/>
          <w:sz w:val="24"/>
          <w:szCs w:val="24"/>
        </w:rPr>
        <w:drawing>
          <wp:inline distT="0" distB="0" distL="0" distR="0" wp14:anchorId="0C35A547" wp14:editId="1D6CA8C9">
            <wp:extent cx="5943600" cy="2743200"/>
            <wp:effectExtent l="0" t="0" r="0" b="0"/>
            <wp:docPr id="1001232665" name="Picture 2" descr="A close-up of a logo&#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232665" name="Picture 2" descr="A close-up of a logo&#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5943600" cy="2743200"/>
                    </a:xfrm>
                    <a:prstGeom prst="rect">
                      <a:avLst/>
                    </a:prstGeom>
                  </pic:spPr>
                </pic:pic>
              </a:graphicData>
            </a:graphic>
          </wp:inline>
        </w:drawing>
      </w:r>
      <w:r w:rsidR="0056159D" w:rsidRPr="0056159D">
        <w:rPr>
          <w:rFonts w:cs="Times New Roman"/>
          <w:sz w:val="36"/>
          <w:szCs w:val="36"/>
        </w:rPr>
        <w:t>Strategic Management (LCMB7003)</w:t>
      </w:r>
    </w:p>
    <w:p w14:paraId="3A5273E0" w14:textId="24B3BEFA" w:rsidR="0056159D" w:rsidRPr="0056159D" w:rsidRDefault="0056159D" w:rsidP="0056159D">
      <w:pPr>
        <w:jc w:val="center"/>
        <w:rPr>
          <w:rFonts w:ascii="Times New Roman" w:hAnsi="Times New Roman" w:cs="Times New Roman"/>
          <w:sz w:val="32"/>
          <w:szCs w:val="32"/>
        </w:rPr>
      </w:pPr>
      <w:r w:rsidRPr="0056159D">
        <w:rPr>
          <w:rFonts w:ascii="Arial Black" w:hAnsi="Arial Black" w:cs="Times New Roman"/>
          <w:sz w:val="32"/>
          <w:szCs w:val="32"/>
        </w:rPr>
        <w:t xml:space="preserve">Strategic Analysis </w:t>
      </w:r>
      <w:r w:rsidRPr="0056159D">
        <w:rPr>
          <w:rFonts w:ascii="Arial Black" w:hAnsi="Arial Black" w:cs="Times New Roman"/>
          <w:sz w:val="32"/>
          <w:szCs w:val="32"/>
        </w:rPr>
        <w:t>of VOLVO</w:t>
      </w:r>
    </w:p>
    <w:p w14:paraId="7A167B8E" w14:textId="539892A3" w:rsidR="0056159D" w:rsidRDefault="000517EA" w:rsidP="00596B75">
      <w:pPr>
        <w:jc w:val="both"/>
        <w:rPr>
          <w:rFonts w:ascii="Times New Roman" w:hAnsi="Times New Roman" w:cs="Times New Roman"/>
          <w:sz w:val="24"/>
          <w:szCs w:val="24"/>
        </w:rPr>
      </w:pPr>
      <w:r>
        <w:rPr>
          <w:noProof/>
        </w:rPr>
        <w:drawing>
          <wp:anchor distT="0" distB="0" distL="114300" distR="114300" simplePos="0" relativeHeight="251659264" behindDoc="1" locked="0" layoutInCell="1" allowOverlap="1" wp14:anchorId="4CAD1DF1" wp14:editId="567D8D72">
            <wp:simplePos x="0" y="0"/>
            <wp:positionH relativeFrom="margin">
              <wp:posOffset>1466850</wp:posOffset>
            </wp:positionH>
            <wp:positionV relativeFrom="paragraph">
              <wp:posOffset>80645</wp:posOffset>
            </wp:positionV>
            <wp:extent cx="2495550" cy="2108225"/>
            <wp:effectExtent l="0" t="0" r="0" b="6350"/>
            <wp:wrapNone/>
            <wp:docPr id="2" name="Picture 2" descr="Volvo latest car brand to reveal flat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olvo latest car brand to reveal flat logo"/>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495550" cy="21082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6B853E4" w14:textId="0E9DB795" w:rsidR="0056159D" w:rsidRDefault="0056159D" w:rsidP="00596B75">
      <w:pPr>
        <w:jc w:val="both"/>
        <w:rPr>
          <w:rFonts w:ascii="Times New Roman" w:hAnsi="Times New Roman" w:cs="Times New Roman"/>
          <w:sz w:val="24"/>
          <w:szCs w:val="24"/>
        </w:rPr>
      </w:pPr>
    </w:p>
    <w:p w14:paraId="7EF2AF5E" w14:textId="77777777" w:rsidR="0056159D" w:rsidRDefault="0056159D" w:rsidP="00596B75">
      <w:pPr>
        <w:jc w:val="both"/>
        <w:rPr>
          <w:rFonts w:ascii="Times New Roman" w:hAnsi="Times New Roman" w:cs="Times New Roman"/>
          <w:sz w:val="24"/>
          <w:szCs w:val="24"/>
        </w:rPr>
      </w:pPr>
    </w:p>
    <w:p w14:paraId="60D7202B" w14:textId="77777777" w:rsidR="0056159D" w:rsidRDefault="0056159D" w:rsidP="00596B75">
      <w:pPr>
        <w:jc w:val="both"/>
        <w:rPr>
          <w:rFonts w:ascii="Times New Roman" w:hAnsi="Times New Roman" w:cs="Times New Roman"/>
          <w:sz w:val="24"/>
          <w:szCs w:val="24"/>
        </w:rPr>
      </w:pPr>
    </w:p>
    <w:p w14:paraId="0D5FD64A" w14:textId="77777777" w:rsidR="0056159D" w:rsidRDefault="0056159D" w:rsidP="00596B75">
      <w:pPr>
        <w:jc w:val="both"/>
        <w:rPr>
          <w:rFonts w:ascii="Times New Roman" w:hAnsi="Times New Roman" w:cs="Times New Roman"/>
          <w:sz w:val="24"/>
          <w:szCs w:val="24"/>
        </w:rPr>
      </w:pPr>
    </w:p>
    <w:p w14:paraId="645CF596" w14:textId="77777777" w:rsidR="0056159D" w:rsidRDefault="0056159D" w:rsidP="00596B75">
      <w:pPr>
        <w:jc w:val="both"/>
        <w:rPr>
          <w:rFonts w:ascii="Times New Roman" w:hAnsi="Times New Roman" w:cs="Times New Roman"/>
          <w:sz w:val="24"/>
          <w:szCs w:val="24"/>
        </w:rPr>
      </w:pPr>
    </w:p>
    <w:p w14:paraId="7EE74F2B" w14:textId="77777777" w:rsidR="0056159D" w:rsidRDefault="0056159D" w:rsidP="00596B75">
      <w:pPr>
        <w:jc w:val="both"/>
        <w:rPr>
          <w:rFonts w:ascii="Times New Roman" w:hAnsi="Times New Roman" w:cs="Times New Roman"/>
          <w:sz w:val="24"/>
          <w:szCs w:val="24"/>
        </w:rPr>
      </w:pPr>
    </w:p>
    <w:p w14:paraId="2CB092E3" w14:textId="77777777" w:rsidR="0056159D" w:rsidRDefault="0056159D" w:rsidP="00596B75">
      <w:pPr>
        <w:jc w:val="both"/>
        <w:rPr>
          <w:rFonts w:ascii="Times New Roman" w:hAnsi="Times New Roman" w:cs="Times New Roman"/>
          <w:sz w:val="24"/>
          <w:szCs w:val="24"/>
        </w:rPr>
      </w:pPr>
    </w:p>
    <w:p w14:paraId="11A38DE0" w14:textId="77777777" w:rsidR="0056159D" w:rsidRDefault="0056159D" w:rsidP="00596B75">
      <w:pPr>
        <w:jc w:val="both"/>
        <w:rPr>
          <w:rFonts w:ascii="Times New Roman" w:hAnsi="Times New Roman" w:cs="Times New Roman"/>
          <w:sz w:val="24"/>
          <w:szCs w:val="24"/>
        </w:rPr>
      </w:pPr>
    </w:p>
    <w:p w14:paraId="1454F188" w14:textId="77777777" w:rsidR="00596B75" w:rsidRPr="00596B75" w:rsidRDefault="00596B75" w:rsidP="00596B75">
      <w:pPr>
        <w:jc w:val="both"/>
        <w:rPr>
          <w:rFonts w:ascii="Times New Roman" w:hAnsi="Times New Roman" w:cs="Times New Roman"/>
          <w:noProof/>
          <w:sz w:val="28"/>
          <w:szCs w:val="28"/>
        </w:rPr>
      </w:pPr>
    </w:p>
    <w:p w14:paraId="5B6185EB" w14:textId="77777777" w:rsidR="00596B75" w:rsidRPr="00596B75" w:rsidRDefault="00596B75" w:rsidP="00596B75">
      <w:pPr>
        <w:jc w:val="both"/>
        <w:rPr>
          <w:rFonts w:ascii="Times New Roman" w:hAnsi="Times New Roman" w:cs="Times New Roman"/>
          <w:b/>
          <w:bCs/>
          <w:sz w:val="28"/>
          <w:szCs w:val="28"/>
        </w:rPr>
      </w:pPr>
      <w:r w:rsidRPr="00596B75">
        <w:rPr>
          <w:rFonts w:ascii="Times New Roman" w:hAnsi="Times New Roman" w:cs="Times New Roman"/>
          <w:b/>
          <w:bCs/>
          <w:sz w:val="28"/>
          <w:szCs w:val="28"/>
        </w:rPr>
        <w:t>Student Name: Dakshesh Raval</w:t>
      </w:r>
    </w:p>
    <w:p w14:paraId="475B6D86" w14:textId="77777777" w:rsidR="00596B75" w:rsidRPr="00596B75" w:rsidRDefault="00596B75" w:rsidP="00596B75">
      <w:pPr>
        <w:jc w:val="both"/>
        <w:rPr>
          <w:rFonts w:ascii="Times New Roman" w:hAnsi="Times New Roman" w:cs="Times New Roman"/>
          <w:b/>
          <w:bCs/>
          <w:sz w:val="28"/>
          <w:szCs w:val="28"/>
        </w:rPr>
      </w:pPr>
      <w:r w:rsidRPr="00596B75">
        <w:rPr>
          <w:rFonts w:ascii="Times New Roman" w:hAnsi="Times New Roman" w:cs="Times New Roman"/>
          <w:b/>
          <w:bCs/>
          <w:sz w:val="28"/>
          <w:szCs w:val="28"/>
        </w:rPr>
        <w:t xml:space="preserve">Student Id: 2217673 </w:t>
      </w:r>
    </w:p>
    <w:p w14:paraId="3BB9499E" w14:textId="4E4A100F" w:rsidR="000517EA" w:rsidRPr="000517EA" w:rsidRDefault="000517EA" w:rsidP="000517EA">
      <w:pPr>
        <w:jc w:val="both"/>
        <w:rPr>
          <w:rFonts w:ascii="Times New Roman" w:eastAsia="Times New Roman" w:hAnsi="Times New Roman" w:cs="Times New Roman"/>
          <w:kern w:val="0"/>
          <w:sz w:val="24"/>
          <w:szCs w:val="24"/>
          <w:lang w:val="en-GB" w:eastAsia="zh-CN"/>
          <w14:ligatures w14:val="none"/>
        </w:rPr>
      </w:pPr>
      <w:r>
        <w:rPr>
          <w:rFonts w:ascii="Times New Roman" w:hAnsi="Times New Roman" w:cs="Times New Roman"/>
          <w:b/>
          <w:bCs/>
          <w:sz w:val="28"/>
          <w:szCs w:val="28"/>
        </w:rPr>
        <w:t>Lecturer</w:t>
      </w:r>
      <w:r w:rsidR="00596B75" w:rsidRPr="00596B75">
        <w:rPr>
          <w:rFonts w:ascii="Times New Roman" w:hAnsi="Times New Roman" w:cs="Times New Roman"/>
          <w:b/>
          <w:bCs/>
          <w:sz w:val="28"/>
          <w:szCs w:val="28"/>
        </w:rPr>
        <w:t xml:space="preserve"> Name: </w:t>
      </w:r>
      <w:r w:rsidRPr="000517EA">
        <w:rPr>
          <w:rFonts w:ascii="Arial-BoldMT" w:eastAsia="Times New Roman" w:hAnsi="Arial-BoldMT" w:cs="Times New Roman"/>
          <w:b/>
          <w:bCs/>
          <w:color w:val="000000"/>
          <w:kern w:val="0"/>
          <w:lang w:val="en-GB" w:eastAsia="zh-CN"/>
          <w14:ligatures w14:val="none"/>
        </w:rPr>
        <w:t>Dr Hossein Shokri</w:t>
      </w:r>
    </w:p>
    <w:p w14:paraId="33E8FCC3" w14:textId="4E72AA27" w:rsidR="00596B75" w:rsidRDefault="000517EA" w:rsidP="00596B75">
      <w:pPr>
        <w:jc w:val="both"/>
        <w:rPr>
          <w:rFonts w:ascii="Times New Roman" w:hAnsi="Times New Roman" w:cs="Times New Roman"/>
          <w:b/>
          <w:bCs/>
          <w:sz w:val="28"/>
          <w:szCs w:val="28"/>
        </w:rPr>
      </w:pPr>
      <w:r>
        <w:rPr>
          <w:rFonts w:ascii="Times New Roman" w:hAnsi="Times New Roman" w:cs="Times New Roman"/>
          <w:b/>
          <w:bCs/>
          <w:sz w:val="28"/>
          <w:szCs w:val="28"/>
        </w:rPr>
        <w:t>Word count:5290 (Excluding Index and References)</w:t>
      </w:r>
    </w:p>
    <w:p w14:paraId="2CE83D91" w14:textId="388B8E33" w:rsidR="003176A8" w:rsidRPr="000517EA" w:rsidRDefault="000517EA" w:rsidP="000517EA">
      <w:pPr>
        <w:jc w:val="both"/>
        <w:rPr>
          <w:rFonts w:ascii="Times New Roman" w:hAnsi="Times New Roman" w:cs="Times New Roman"/>
          <w:b/>
          <w:bCs/>
          <w:sz w:val="28"/>
          <w:szCs w:val="28"/>
        </w:rPr>
      </w:pPr>
      <w:r>
        <w:rPr>
          <w:rFonts w:ascii="Times New Roman" w:hAnsi="Times New Roman" w:cs="Times New Roman"/>
          <w:b/>
          <w:bCs/>
          <w:sz w:val="28"/>
          <w:szCs w:val="28"/>
        </w:rPr>
        <w:t>Submission date: 01 September 2023</w:t>
      </w:r>
      <w:r w:rsidR="00000000" w:rsidRPr="00596B75">
        <w:rPr>
          <w:rFonts w:ascii="Times New Roman" w:hAnsi="Times New Roman" w:cs="Times New Roman"/>
          <w:sz w:val="24"/>
          <w:szCs w:val="24"/>
        </w:rPr>
        <w:br w:type="page"/>
      </w:r>
    </w:p>
    <w:sdt>
      <w:sdtPr>
        <w:rPr>
          <w:rFonts w:ascii="Times New Roman" w:eastAsiaTheme="minorHAnsi" w:hAnsi="Times New Roman" w:cs="Times New Roman"/>
          <w:b/>
          <w:bCs/>
          <w:color w:val="auto"/>
          <w:kern w:val="2"/>
          <w:sz w:val="28"/>
          <w:szCs w:val="28"/>
          <w14:ligatures w14:val="standardContextual"/>
        </w:rPr>
        <w:id w:val="918138484"/>
        <w:docPartObj>
          <w:docPartGallery w:val="Table of Contents"/>
          <w:docPartUnique/>
        </w:docPartObj>
      </w:sdtPr>
      <w:sdtEndPr>
        <w:rPr>
          <w:noProof/>
          <w:sz w:val="22"/>
          <w:szCs w:val="22"/>
        </w:rPr>
      </w:sdtEndPr>
      <w:sdtContent>
        <w:p w14:paraId="648EBDBD" w14:textId="77777777" w:rsidR="00925747" w:rsidRPr="0056159D" w:rsidRDefault="00000000">
          <w:pPr>
            <w:pStyle w:val="TOCHeading"/>
            <w:rPr>
              <w:rFonts w:ascii="Times New Roman" w:hAnsi="Times New Roman" w:cs="Times New Roman"/>
              <w:b/>
              <w:bCs/>
              <w:sz w:val="28"/>
              <w:szCs w:val="28"/>
            </w:rPr>
          </w:pPr>
          <w:r w:rsidRPr="0056159D">
            <w:rPr>
              <w:rFonts w:ascii="Times New Roman" w:hAnsi="Times New Roman" w:cs="Times New Roman"/>
              <w:b/>
              <w:bCs/>
              <w:sz w:val="28"/>
              <w:szCs w:val="28"/>
            </w:rPr>
            <w:t>Table of Contents</w:t>
          </w:r>
        </w:p>
        <w:p w14:paraId="66868DC9" w14:textId="5AA95754" w:rsidR="0056159D" w:rsidRPr="0056159D" w:rsidRDefault="00000000">
          <w:pPr>
            <w:pStyle w:val="TOC1"/>
            <w:tabs>
              <w:tab w:val="right" w:leader="dot" w:pos="9350"/>
            </w:tabs>
            <w:rPr>
              <w:rFonts w:ascii="Times New Roman" w:eastAsiaTheme="minorEastAsia" w:hAnsi="Times New Roman" w:cs="Times New Roman"/>
              <w:b/>
              <w:bCs/>
              <w:noProof/>
              <w:sz w:val="28"/>
              <w:szCs w:val="28"/>
              <w:lang w:val="en-GB" w:eastAsia="zh-CN"/>
            </w:rPr>
          </w:pPr>
          <w:r w:rsidRPr="0056159D">
            <w:rPr>
              <w:rFonts w:ascii="Times New Roman" w:hAnsi="Times New Roman" w:cs="Times New Roman"/>
              <w:b/>
              <w:bCs/>
              <w:sz w:val="28"/>
              <w:szCs w:val="28"/>
            </w:rPr>
            <w:fldChar w:fldCharType="begin"/>
          </w:r>
          <w:r w:rsidRPr="0056159D">
            <w:rPr>
              <w:rFonts w:ascii="Times New Roman" w:hAnsi="Times New Roman" w:cs="Times New Roman"/>
              <w:b/>
              <w:bCs/>
              <w:sz w:val="28"/>
              <w:szCs w:val="28"/>
            </w:rPr>
            <w:instrText xml:space="preserve"> TOC \o "1-3" \h \z \u </w:instrText>
          </w:r>
          <w:r w:rsidRPr="0056159D">
            <w:rPr>
              <w:rFonts w:ascii="Times New Roman" w:hAnsi="Times New Roman" w:cs="Times New Roman"/>
              <w:b/>
              <w:bCs/>
              <w:sz w:val="28"/>
              <w:szCs w:val="28"/>
            </w:rPr>
            <w:fldChar w:fldCharType="separate"/>
          </w:r>
          <w:hyperlink w:anchor="_Toc144416747" w:history="1">
            <w:r w:rsidR="0056159D" w:rsidRPr="0056159D">
              <w:rPr>
                <w:rStyle w:val="Hyperlink"/>
                <w:rFonts w:ascii="Times New Roman" w:hAnsi="Times New Roman" w:cs="Times New Roman"/>
                <w:b/>
                <w:bCs/>
                <w:noProof/>
                <w:sz w:val="28"/>
                <w:szCs w:val="28"/>
              </w:rPr>
              <w:t>1 Introduction</w:t>
            </w:r>
            <w:r w:rsidR="0056159D" w:rsidRPr="0056159D">
              <w:rPr>
                <w:rFonts w:ascii="Times New Roman" w:hAnsi="Times New Roman" w:cs="Times New Roman"/>
                <w:b/>
                <w:bCs/>
                <w:noProof/>
                <w:webHidden/>
                <w:sz w:val="28"/>
                <w:szCs w:val="28"/>
              </w:rPr>
              <w:tab/>
            </w:r>
            <w:r w:rsidR="0056159D" w:rsidRPr="0056159D">
              <w:rPr>
                <w:rFonts w:ascii="Times New Roman" w:hAnsi="Times New Roman" w:cs="Times New Roman"/>
                <w:b/>
                <w:bCs/>
                <w:noProof/>
                <w:webHidden/>
                <w:sz w:val="28"/>
                <w:szCs w:val="28"/>
              </w:rPr>
              <w:fldChar w:fldCharType="begin"/>
            </w:r>
            <w:r w:rsidR="0056159D" w:rsidRPr="0056159D">
              <w:rPr>
                <w:rFonts w:ascii="Times New Roman" w:hAnsi="Times New Roman" w:cs="Times New Roman"/>
                <w:b/>
                <w:bCs/>
                <w:noProof/>
                <w:webHidden/>
                <w:sz w:val="28"/>
                <w:szCs w:val="28"/>
              </w:rPr>
              <w:instrText xml:space="preserve"> PAGEREF _Toc144416747 \h </w:instrText>
            </w:r>
            <w:r w:rsidR="0056159D" w:rsidRPr="0056159D">
              <w:rPr>
                <w:rFonts w:ascii="Times New Roman" w:hAnsi="Times New Roman" w:cs="Times New Roman"/>
                <w:b/>
                <w:bCs/>
                <w:noProof/>
                <w:webHidden/>
                <w:sz w:val="28"/>
                <w:szCs w:val="28"/>
              </w:rPr>
            </w:r>
            <w:r w:rsidR="0056159D" w:rsidRPr="0056159D">
              <w:rPr>
                <w:rFonts w:ascii="Times New Roman" w:hAnsi="Times New Roman" w:cs="Times New Roman"/>
                <w:b/>
                <w:bCs/>
                <w:noProof/>
                <w:webHidden/>
                <w:sz w:val="28"/>
                <w:szCs w:val="28"/>
              </w:rPr>
              <w:fldChar w:fldCharType="separate"/>
            </w:r>
            <w:r w:rsidR="000517EA">
              <w:rPr>
                <w:rFonts w:ascii="Times New Roman" w:hAnsi="Times New Roman" w:cs="Times New Roman"/>
                <w:b/>
                <w:bCs/>
                <w:noProof/>
                <w:webHidden/>
                <w:sz w:val="28"/>
                <w:szCs w:val="28"/>
              </w:rPr>
              <w:t>3</w:t>
            </w:r>
            <w:r w:rsidR="0056159D" w:rsidRPr="0056159D">
              <w:rPr>
                <w:rFonts w:ascii="Times New Roman" w:hAnsi="Times New Roman" w:cs="Times New Roman"/>
                <w:b/>
                <w:bCs/>
                <w:noProof/>
                <w:webHidden/>
                <w:sz w:val="28"/>
                <w:szCs w:val="28"/>
              </w:rPr>
              <w:fldChar w:fldCharType="end"/>
            </w:r>
          </w:hyperlink>
        </w:p>
        <w:p w14:paraId="52FA51A1" w14:textId="5A502F63" w:rsidR="0056159D" w:rsidRPr="0056159D" w:rsidRDefault="0056159D">
          <w:pPr>
            <w:pStyle w:val="TOC1"/>
            <w:tabs>
              <w:tab w:val="left" w:pos="440"/>
              <w:tab w:val="right" w:leader="dot" w:pos="9350"/>
            </w:tabs>
            <w:rPr>
              <w:rFonts w:ascii="Times New Roman" w:eastAsiaTheme="minorEastAsia" w:hAnsi="Times New Roman" w:cs="Times New Roman"/>
              <w:b/>
              <w:bCs/>
              <w:noProof/>
              <w:sz w:val="28"/>
              <w:szCs w:val="28"/>
              <w:lang w:val="en-GB" w:eastAsia="zh-CN"/>
            </w:rPr>
          </w:pPr>
          <w:hyperlink w:anchor="_Toc144416748" w:history="1">
            <w:r w:rsidRPr="0056159D">
              <w:rPr>
                <w:rStyle w:val="Hyperlink"/>
                <w:rFonts w:ascii="Times New Roman" w:hAnsi="Times New Roman" w:cs="Times New Roman"/>
                <w:b/>
                <w:bCs/>
                <w:noProof/>
                <w:sz w:val="28"/>
                <w:szCs w:val="28"/>
              </w:rPr>
              <w:t>2</w:t>
            </w:r>
            <w:r w:rsidRPr="0056159D">
              <w:rPr>
                <w:rFonts w:ascii="Times New Roman" w:eastAsiaTheme="minorEastAsia" w:hAnsi="Times New Roman" w:cs="Times New Roman"/>
                <w:b/>
                <w:bCs/>
                <w:noProof/>
                <w:sz w:val="28"/>
                <w:szCs w:val="28"/>
                <w:lang w:val="en-GB" w:eastAsia="zh-CN"/>
              </w:rPr>
              <w:tab/>
            </w:r>
            <w:r w:rsidRPr="0056159D">
              <w:rPr>
                <w:rStyle w:val="Hyperlink"/>
                <w:rFonts w:ascii="Times New Roman" w:hAnsi="Times New Roman" w:cs="Times New Roman"/>
                <w:b/>
                <w:bCs/>
                <w:noProof/>
                <w:sz w:val="28"/>
                <w:szCs w:val="28"/>
              </w:rPr>
              <w:t>Background of company</w:t>
            </w:r>
            <w:r w:rsidRPr="0056159D">
              <w:rPr>
                <w:rFonts w:ascii="Times New Roman" w:hAnsi="Times New Roman" w:cs="Times New Roman"/>
                <w:b/>
                <w:bCs/>
                <w:noProof/>
                <w:webHidden/>
                <w:sz w:val="28"/>
                <w:szCs w:val="28"/>
              </w:rPr>
              <w:tab/>
            </w:r>
            <w:r w:rsidRPr="0056159D">
              <w:rPr>
                <w:rFonts w:ascii="Times New Roman" w:hAnsi="Times New Roman" w:cs="Times New Roman"/>
                <w:b/>
                <w:bCs/>
                <w:noProof/>
                <w:webHidden/>
                <w:sz w:val="28"/>
                <w:szCs w:val="28"/>
              </w:rPr>
              <w:fldChar w:fldCharType="begin"/>
            </w:r>
            <w:r w:rsidRPr="0056159D">
              <w:rPr>
                <w:rFonts w:ascii="Times New Roman" w:hAnsi="Times New Roman" w:cs="Times New Roman"/>
                <w:b/>
                <w:bCs/>
                <w:noProof/>
                <w:webHidden/>
                <w:sz w:val="28"/>
                <w:szCs w:val="28"/>
              </w:rPr>
              <w:instrText xml:space="preserve"> PAGEREF _Toc144416748 \h </w:instrText>
            </w:r>
            <w:r w:rsidRPr="0056159D">
              <w:rPr>
                <w:rFonts w:ascii="Times New Roman" w:hAnsi="Times New Roman" w:cs="Times New Roman"/>
                <w:b/>
                <w:bCs/>
                <w:noProof/>
                <w:webHidden/>
                <w:sz w:val="28"/>
                <w:szCs w:val="28"/>
              </w:rPr>
            </w:r>
            <w:r w:rsidRPr="0056159D">
              <w:rPr>
                <w:rFonts w:ascii="Times New Roman" w:hAnsi="Times New Roman" w:cs="Times New Roman"/>
                <w:b/>
                <w:bCs/>
                <w:noProof/>
                <w:webHidden/>
                <w:sz w:val="28"/>
                <w:szCs w:val="28"/>
              </w:rPr>
              <w:fldChar w:fldCharType="separate"/>
            </w:r>
            <w:r w:rsidR="000517EA">
              <w:rPr>
                <w:rFonts w:ascii="Times New Roman" w:hAnsi="Times New Roman" w:cs="Times New Roman"/>
                <w:b/>
                <w:bCs/>
                <w:noProof/>
                <w:webHidden/>
                <w:sz w:val="28"/>
                <w:szCs w:val="28"/>
              </w:rPr>
              <w:t>3</w:t>
            </w:r>
            <w:r w:rsidRPr="0056159D">
              <w:rPr>
                <w:rFonts w:ascii="Times New Roman" w:hAnsi="Times New Roman" w:cs="Times New Roman"/>
                <w:b/>
                <w:bCs/>
                <w:noProof/>
                <w:webHidden/>
                <w:sz w:val="28"/>
                <w:szCs w:val="28"/>
              </w:rPr>
              <w:fldChar w:fldCharType="end"/>
            </w:r>
          </w:hyperlink>
        </w:p>
        <w:p w14:paraId="681A5FC2" w14:textId="4179955B" w:rsidR="0056159D" w:rsidRPr="0056159D" w:rsidRDefault="0056159D">
          <w:pPr>
            <w:pStyle w:val="TOC1"/>
            <w:tabs>
              <w:tab w:val="left" w:pos="660"/>
              <w:tab w:val="right" w:leader="dot" w:pos="9350"/>
            </w:tabs>
            <w:rPr>
              <w:rFonts w:ascii="Times New Roman" w:eastAsiaTheme="minorEastAsia" w:hAnsi="Times New Roman" w:cs="Times New Roman"/>
              <w:b/>
              <w:bCs/>
              <w:noProof/>
              <w:sz w:val="28"/>
              <w:szCs w:val="28"/>
              <w:lang w:val="en-GB" w:eastAsia="zh-CN"/>
            </w:rPr>
          </w:pPr>
          <w:hyperlink w:anchor="_Toc144416749" w:history="1">
            <w:r w:rsidRPr="0056159D">
              <w:rPr>
                <w:rStyle w:val="Hyperlink"/>
                <w:rFonts w:ascii="Times New Roman" w:hAnsi="Times New Roman" w:cs="Times New Roman"/>
                <w:b/>
                <w:bCs/>
                <w:noProof/>
                <w:sz w:val="28"/>
                <w:szCs w:val="28"/>
              </w:rPr>
              <w:t>2.1</w:t>
            </w:r>
            <w:r w:rsidRPr="0056159D">
              <w:rPr>
                <w:rFonts w:ascii="Times New Roman" w:eastAsiaTheme="minorEastAsia" w:hAnsi="Times New Roman" w:cs="Times New Roman"/>
                <w:b/>
                <w:bCs/>
                <w:noProof/>
                <w:sz w:val="28"/>
                <w:szCs w:val="28"/>
                <w:lang w:val="en-GB" w:eastAsia="zh-CN"/>
              </w:rPr>
              <w:tab/>
            </w:r>
            <w:r w:rsidRPr="0056159D">
              <w:rPr>
                <w:rStyle w:val="Hyperlink"/>
                <w:rFonts w:ascii="Times New Roman" w:hAnsi="Times New Roman" w:cs="Times New Roman"/>
                <w:b/>
                <w:bCs/>
                <w:noProof/>
                <w:sz w:val="28"/>
                <w:szCs w:val="28"/>
              </w:rPr>
              <w:t>Mission and vision</w:t>
            </w:r>
            <w:r w:rsidRPr="0056159D">
              <w:rPr>
                <w:rFonts w:ascii="Times New Roman" w:hAnsi="Times New Roman" w:cs="Times New Roman"/>
                <w:b/>
                <w:bCs/>
                <w:noProof/>
                <w:webHidden/>
                <w:sz w:val="28"/>
                <w:szCs w:val="28"/>
              </w:rPr>
              <w:tab/>
            </w:r>
            <w:r w:rsidRPr="0056159D">
              <w:rPr>
                <w:rFonts w:ascii="Times New Roman" w:hAnsi="Times New Roman" w:cs="Times New Roman"/>
                <w:b/>
                <w:bCs/>
                <w:noProof/>
                <w:webHidden/>
                <w:sz w:val="28"/>
                <w:szCs w:val="28"/>
              </w:rPr>
              <w:fldChar w:fldCharType="begin"/>
            </w:r>
            <w:r w:rsidRPr="0056159D">
              <w:rPr>
                <w:rFonts w:ascii="Times New Roman" w:hAnsi="Times New Roman" w:cs="Times New Roman"/>
                <w:b/>
                <w:bCs/>
                <w:noProof/>
                <w:webHidden/>
                <w:sz w:val="28"/>
                <w:szCs w:val="28"/>
              </w:rPr>
              <w:instrText xml:space="preserve"> PAGEREF _Toc144416749 \h </w:instrText>
            </w:r>
            <w:r w:rsidRPr="0056159D">
              <w:rPr>
                <w:rFonts w:ascii="Times New Roman" w:hAnsi="Times New Roman" w:cs="Times New Roman"/>
                <w:b/>
                <w:bCs/>
                <w:noProof/>
                <w:webHidden/>
                <w:sz w:val="28"/>
                <w:szCs w:val="28"/>
              </w:rPr>
            </w:r>
            <w:r w:rsidRPr="0056159D">
              <w:rPr>
                <w:rFonts w:ascii="Times New Roman" w:hAnsi="Times New Roman" w:cs="Times New Roman"/>
                <w:b/>
                <w:bCs/>
                <w:noProof/>
                <w:webHidden/>
                <w:sz w:val="28"/>
                <w:szCs w:val="28"/>
              </w:rPr>
              <w:fldChar w:fldCharType="separate"/>
            </w:r>
            <w:r w:rsidR="000517EA">
              <w:rPr>
                <w:rFonts w:ascii="Times New Roman" w:hAnsi="Times New Roman" w:cs="Times New Roman"/>
                <w:b/>
                <w:bCs/>
                <w:noProof/>
                <w:webHidden/>
                <w:sz w:val="28"/>
                <w:szCs w:val="28"/>
              </w:rPr>
              <w:t>4</w:t>
            </w:r>
            <w:r w:rsidRPr="0056159D">
              <w:rPr>
                <w:rFonts w:ascii="Times New Roman" w:hAnsi="Times New Roman" w:cs="Times New Roman"/>
                <w:b/>
                <w:bCs/>
                <w:noProof/>
                <w:webHidden/>
                <w:sz w:val="28"/>
                <w:szCs w:val="28"/>
              </w:rPr>
              <w:fldChar w:fldCharType="end"/>
            </w:r>
          </w:hyperlink>
        </w:p>
        <w:p w14:paraId="56D88040" w14:textId="37BEBCF6" w:rsidR="0056159D" w:rsidRPr="0056159D" w:rsidRDefault="0056159D">
          <w:pPr>
            <w:pStyle w:val="TOC1"/>
            <w:tabs>
              <w:tab w:val="left" w:pos="440"/>
              <w:tab w:val="right" w:leader="dot" w:pos="9350"/>
            </w:tabs>
            <w:rPr>
              <w:rFonts w:ascii="Times New Roman" w:eastAsiaTheme="minorEastAsia" w:hAnsi="Times New Roman" w:cs="Times New Roman"/>
              <w:b/>
              <w:bCs/>
              <w:noProof/>
              <w:sz w:val="28"/>
              <w:szCs w:val="28"/>
              <w:lang w:val="en-GB" w:eastAsia="zh-CN"/>
            </w:rPr>
          </w:pPr>
          <w:hyperlink w:anchor="_Toc144416750" w:history="1">
            <w:r w:rsidRPr="0056159D">
              <w:rPr>
                <w:rStyle w:val="Hyperlink"/>
                <w:rFonts w:ascii="Times New Roman" w:hAnsi="Times New Roman" w:cs="Times New Roman"/>
                <w:b/>
                <w:bCs/>
                <w:noProof/>
                <w:sz w:val="28"/>
                <w:szCs w:val="28"/>
              </w:rPr>
              <w:t>3</w:t>
            </w:r>
            <w:r w:rsidRPr="0056159D">
              <w:rPr>
                <w:rFonts w:ascii="Times New Roman" w:eastAsiaTheme="minorEastAsia" w:hAnsi="Times New Roman" w:cs="Times New Roman"/>
                <w:b/>
                <w:bCs/>
                <w:noProof/>
                <w:sz w:val="28"/>
                <w:szCs w:val="28"/>
                <w:lang w:val="en-GB" w:eastAsia="zh-CN"/>
              </w:rPr>
              <w:tab/>
            </w:r>
            <w:r w:rsidRPr="0056159D">
              <w:rPr>
                <w:rStyle w:val="Hyperlink"/>
                <w:rFonts w:ascii="Times New Roman" w:hAnsi="Times New Roman" w:cs="Times New Roman"/>
                <w:b/>
                <w:bCs/>
                <w:noProof/>
                <w:sz w:val="28"/>
                <w:szCs w:val="28"/>
              </w:rPr>
              <w:t>Macro environment</w:t>
            </w:r>
            <w:r w:rsidRPr="0056159D">
              <w:rPr>
                <w:rFonts w:ascii="Times New Roman" w:hAnsi="Times New Roman" w:cs="Times New Roman"/>
                <w:b/>
                <w:bCs/>
                <w:noProof/>
                <w:webHidden/>
                <w:sz w:val="28"/>
                <w:szCs w:val="28"/>
              </w:rPr>
              <w:tab/>
            </w:r>
            <w:r w:rsidRPr="0056159D">
              <w:rPr>
                <w:rFonts w:ascii="Times New Roman" w:hAnsi="Times New Roman" w:cs="Times New Roman"/>
                <w:b/>
                <w:bCs/>
                <w:noProof/>
                <w:webHidden/>
                <w:sz w:val="28"/>
                <w:szCs w:val="28"/>
              </w:rPr>
              <w:fldChar w:fldCharType="begin"/>
            </w:r>
            <w:r w:rsidRPr="0056159D">
              <w:rPr>
                <w:rFonts w:ascii="Times New Roman" w:hAnsi="Times New Roman" w:cs="Times New Roman"/>
                <w:b/>
                <w:bCs/>
                <w:noProof/>
                <w:webHidden/>
                <w:sz w:val="28"/>
                <w:szCs w:val="28"/>
              </w:rPr>
              <w:instrText xml:space="preserve"> PAGEREF _Toc144416750 \h </w:instrText>
            </w:r>
            <w:r w:rsidRPr="0056159D">
              <w:rPr>
                <w:rFonts w:ascii="Times New Roman" w:hAnsi="Times New Roman" w:cs="Times New Roman"/>
                <w:b/>
                <w:bCs/>
                <w:noProof/>
                <w:webHidden/>
                <w:sz w:val="28"/>
                <w:szCs w:val="28"/>
              </w:rPr>
            </w:r>
            <w:r w:rsidRPr="0056159D">
              <w:rPr>
                <w:rFonts w:ascii="Times New Roman" w:hAnsi="Times New Roman" w:cs="Times New Roman"/>
                <w:b/>
                <w:bCs/>
                <w:noProof/>
                <w:webHidden/>
                <w:sz w:val="28"/>
                <w:szCs w:val="28"/>
              </w:rPr>
              <w:fldChar w:fldCharType="separate"/>
            </w:r>
            <w:r w:rsidR="000517EA">
              <w:rPr>
                <w:rFonts w:ascii="Times New Roman" w:hAnsi="Times New Roman" w:cs="Times New Roman"/>
                <w:b/>
                <w:bCs/>
                <w:noProof/>
                <w:webHidden/>
                <w:sz w:val="28"/>
                <w:szCs w:val="28"/>
              </w:rPr>
              <w:t>5</w:t>
            </w:r>
            <w:r w:rsidRPr="0056159D">
              <w:rPr>
                <w:rFonts w:ascii="Times New Roman" w:hAnsi="Times New Roman" w:cs="Times New Roman"/>
                <w:b/>
                <w:bCs/>
                <w:noProof/>
                <w:webHidden/>
                <w:sz w:val="28"/>
                <w:szCs w:val="28"/>
              </w:rPr>
              <w:fldChar w:fldCharType="end"/>
            </w:r>
          </w:hyperlink>
        </w:p>
        <w:p w14:paraId="4ABCEADF" w14:textId="3651E022" w:rsidR="0056159D" w:rsidRPr="0056159D" w:rsidRDefault="0056159D">
          <w:pPr>
            <w:pStyle w:val="TOC1"/>
            <w:tabs>
              <w:tab w:val="left" w:pos="660"/>
              <w:tab w:val="right" w:leader="dot" w:pos="9350"/>
            </w:tabs>
            <w:rPr>
              <w:rFonts w:ascii="Times New Roman" w:eastAsiaTheme="minorEastAsia" w:hAnsi="Times New Roman" w:cs="Times New Roman"/>
              <w:b/>
              <w:bCs/>
              <w:noProof/>
              <w:sz w:val="28"/>
              <w:szCs w:val="28"/>
              <w:lang w:val="en-GB" w:eastAsia="zh-CN"/>
            </w:rPr>
          </w:pPr>
          <w:hyperlink w:anchor="_Toc144416751" w:history="1">
            <w:r w:rsidRPr="0056159D">
              <w:rPr>
                <w:rStyle w:val="Hyperlink"/>
                <w:rFonts w:ascii="Times New Roman" w:hAnsi="Times New Roman" w:cs="Times New Roman"/>
                <w:b/>
                <w:bCs/>
                <w:noProof/>
                <w:sz w:val="28"/>
                <w:szCs w:val="28"/>
              </w:rPr>
              <w:t>3.1</w:t>
            </w:r>
            <w:r w:rsidRPr="0056159D">
              <w:rPr>
                <w:rFonts w:ascii="Times New Roman" w:eastAsiaTheme="minorEastAsia" w:hAnsi="Times New Roman" w:cs="Times New Roman"/>
                <w:b/>
                <w:bCs/>
                <w:noProof/>
                <w:sz w:val="28"/>
                <w:szCs w:val="28"/>
                <w:lang w:val="en-GB" w:eastAsia="zh-CN"/>
              </w:rPr>
              <w:tab/>
            </w:r>
            <w:r w:rsidRPr="0056159D">
              <w:rPr>
                <w:rStyle w:val="Hyperlink"/>
                <w:rFonts w:ascii="Times New Roman" w:hAnsi="Times New Roman" w:cs="Times New Roman"/>
                <w:b/>
                <w:bCs/>
                <w:noProof/>
                <w:sz w:val="28"/>
                <w:szCs w:val="28"/>
              </w:rPr>
              <w:t>PESTEL analysis:</w:t>
            </w:r>
            <w:r w:rsidRPr="0056159D">
              <w:rPr>
                <w:rFonts w:ascii="Times New Roman" w:hAnsi="Times New Roman" w:cs="Times New Roman"/>
                <w:b/>
                <w:bCs/>
                <w:noProof/>
                <w:webHidden/>
                <w:sz w:val="28"/>
                <w:szCs w:val="28"/>
              </w:rPr>
              <w:tab/>
            </w:r>
            <w:r w:rsidRPr="0056159D">
              <w:rPr>
                <w:rFonts w:ascii="Times New Roman" w:hAnsi="Times New Roman" w:cs="Times New Roman"/>
                <w:b/>
                <w:bCs/>
                <w:noProof/>
                <w:webHidden/>
                <w:sz w:val="28"/>
                <w:szCs w:val="28"/>
              </w:rPr>
              <w:fldChar w:fldCharType="begin"/>
            </w:r>
            <w:r w:rsidRPr="0056159D">
              <w:rPr>
                <w:rFonts w:ascii="Times New Roman" w:hAnsi="Times New Roman" w:cs="Times New Roman"/>
                <w:b/>
                <w:bCs/>
                <w:noProof/>
                <w:webHidden/>
                <w:sz w:val="28"/>
                <w:szCs w:val="28"/>
              </w:rPr>
              <w:instrText xml:space="preserve"> PAGEREF _Toc144416751 \h </w:instrText>
            </w:r>
            <w:r w:rsidRPr="0056159D">
              <w:rPr>
                <w:rFonts w:ascii="Times New Roman" w:hAnsi="Times New Roman" w:cs="Times New Roman"/>
                <w:b/>
                <w:bCs/>
                <w:noProof/>
                <w:webHidden/>
                <w:sz w:val="28"/>
                <w:szCs w:val="28"/>
              </w:rPr>
            </w:r>
            <w:r w:rsidRPr="0056159D">
              <w:rPr>
                <w:rFonts w:ascii="Times New Roman" w:hAnsi="Times New Roman" w:cs="Times New Roman"/>
                <w:b/>
                <w:bCs/>
                <w:noProof/>
                <w:webHidden/>
                <w:sz w:val="28"/>
                <w:szCs w:val="28"/>
              </w:rPr>
              <w:fldChar w:fldCharType="separate"/>
            </w:r>
            <w:r w:rsidR="000517EA">
              <w:rPr>
                <w:rFonts w:ascii="Times New Roman" w:hAnsi="Times New Roman" w:cs="Times New Roman"/>
                <w:b/>
                <w:bCs/>
                <w:noProof/>
                <w:webHidden/>
                <w:sz w:val="28"/>
                <w:szCs w:val="28"/>
              </w:rPr>
              <w:t>6</w:t>
            </w:r>
            <w:r w:rsidRPr="0056159D">
              <w:rPr>
                <w:rFonts w:ascii="Times New Roman" w:hAnsi="Times New Roman" w:cs="Times New Roman"/>
                <w:b/>
                <w:bCs/>
                <w:noProof/>
                <w:webHidden/>
                <w:sz w:val="28"/>
                <w:szCs w:val="28"/>
              </w:rPr>
              <w:fldChar w:fldCharType="end"/>
            </w:r>
          </w:hyperlink>
        </w:p>
        <w:p w14:paraId="4C8B3BC3" w14:textId="5402A9E7" w:rsidR="0056159D" w:rsidRPr="0056159D" w:rsidRDefault="0056159D">
          <w:pPr>
            <w:pStyle w:val="TOC1"/>
            <w:tabs>
              <w:tab w:val="left" w:pos="440"/>
              <w:tab w:val="right" w:leader="dot" w:pos="9350"/>
            </w:tabs>
            <w:rPr>
              <w:rFonts w:ascii="Times New Roman" w:eastAsiaTheme="minorEastAsia" w:hAnsi="Times New Roman" w:cs="Times New Roman"/>
              <w:b/>
              <w:bCs/>
              <w:noProof/>
              <w:sz w:val="28"/>
              <w:szCs w:val="28"/>
              <w:lang w:val="en-GB" w:eastAsia="zh-CN"/>
            </w:rPr>
          </w:pPr>
          <w:hyperlink w:anchor="_Toc144416752" w:history="1">
            <w:r w:rsidRPr="0056159D">
              <w:rPr>
                <w:rStyle w:val="Hyperlink"/>
                <w:rFonts w:ascii="Times New Roman" w:hAnsi="Times New Roman" w:cs="Times New Roman"/>
                <w:b/>
                <w:bCs/>
                <w:noProof/>
                <w:sz w:val="28"/>
                <w:szCs w:val="28"/>
              </w:rPr>
              <w:t>4</w:t>
            </w:r>
            <w:r w:rsidRPr="0056159D">
              <w:rPr>
                <w:rFonts w:ascii="Times New Roman" w:eastAsiaTheme="minorEastAsia" w:hAnsi="Times New Roman" w:cs="Times New Roman"/>
                <w:b/>
                <w:bCs/>
                <w:noProof/>
                <w:sz w:val="28"/>
                <w:szCs w:val="28"/>
                <w:lang w:val="en-GB" w:eastAsia="zh-CN"/>
              </w:rPr>
              <w:tab/>
            </w:r>
            <w:r w:rsidRPr="0056159D">
              <w:rPr>
                <w:rStyle w:val="Hyperlink"/>
                <w:rFonts w:ascii="Times New Roman" w:hAnsi="Times New Roman" w:cs="Times New Roman"/>
                <w:b/>
                <w:bCs/>
                <w:noProof/>
                <w:sz w:val="28"/>
                <w:szCs w:val="28"/>
              </w:rPr>
              <w:t>Microenvironment</w:t>
            </w:r>
            <w:r w:rsidRPr="0056159D">
              <w:rPr>
                <w:rFonts w:ascii="Times New Roman" w:hAnsi="Times New Roman" w:cs="Times New Roman"/>
                <w:b/>
                <w:bCs/>
                <w:noProof/>
                <w:webHidden/>
                <w:sz w:val="28"/>
                <w:szCs w:val="28"/>
              </w:rPr>
              <w:tab/>
            </w:r>
            <w:r w:rsidRPr="0056159D">
              <w:rPr>
                <w:rFonts w:ascii="Times New Roman" w:hAnsi="Times New Roman" w:cs="Times New Roman"/>
                <w:b/>
                <w:bCs/>
                <w:noProof/>
                <w:webHidden/>
                <w:sz w:val="28"/>
                <w:szCs w:val="28"/>
              </w:rPr>
              <w:fldChar w:fldCharType="begin"/>
            </w:r>
            <w:r w:rsidRPr="0056159D">
              <w:rPr>
                <w:rFonts w:ascii="Times New Roman" w:hAnsi="Times New Roman" w:cs="Times New Roman"/>
                <w:b/>
                <w:bCs/>
                <w:noProof/>
                <w:webHidden/>
                <w:sz w:val="28"/>
                <w:szCs w:val="28"/>
              </w:rPr>
              <w:instrText xml:space="preserve"> PAGEREF _Toc144416752 \h </w:instrText>
            </w:r>
            <w:r w:rsidRPr="0056159D">
              <w:rPr>
                <w:rFonts w:ascii="Times New Roman" w:hAnsi="Times New Roman" w:cs="Times New Roman"/>
                <w:b/>
                <w:bCs/>
                <w:noProof/>
                <w:webHidden/>
                <w:sz w:val="28"/>
                <w:szCs w:val="28"/>
              </w:rPr>
            </w:r>
            <w:r w:rsidRPr="0056159D">
              <w:rPr>
                <w:rFonts w:ascii="Times New Roman" w:hAnsi="Times New Roman" w:cs="Times New Roman"/>
                <w:b/>
                <w:bCs/>
                <w:noProof/>
                <w:webHidden/>
                <w:sz w:val="28"/>
                <w:szCs w:val="28"/>
              </w:rPr>
              <w:fldChar w:fldCharType="separate"/>
            </w:r>
            <w:r w:rsidR="000517EA">
              <w:rPr>
                <w:rFonts w:ascii="Times New Roman" w:hAnsi="Times New Roman" w:cs="Times New Roman"/>
                <w:b/>
                <w:bCs/>
                <w:noProof/>
                <w:webHidden/>
                <w:sz w:val="28"/>
                <w:szCs w:val="28"/>
              </w:rPr>
              <w:t>8</w:t>
            </w:r>
            <w:r w:rsidRPr="0056159D">
              <w:rPr>
                <w:rFonts w:ascii="Times New Roman" w:hAnsi="Times New Roman" w:cs="Times New Roman"/>
                <w:b/>
                <w:bCs/>
                <w:noProof/>
                <w:webHidden/>
                <w:sz w:val="28"/>
                <w:szCs w:val="28"/>
              </w:rPr>
              <w:fldChar w:fldCharType="end"/>
            </w:r>
          </w:hyperlink>
        </w:p>
        <w:p w14:paraId="14807E03" w14:textId="0B274D91" w:rsidR="0056159D" w:rsidRPr="0056159D" w:rsidRDefault="0056159D">
          <w:pPr>
            <w:pStyle w:val="TOC1"/>
            <w:tabs>
              <w:tab w:val="left" w:pos="660"/>
              <w:tab w:val="right" w:leader="dot" w:pos="9350"/>
            </w:tabs>
            <w:rPr>
              <w:rFonts w:ascii="Times New Roman" w:eastAsiaTheme="minorEastAsia" w:hAnsi="Times New Roman" w:cs="Times New Roman"/>
              <w:b/>
              <w:bCs/>
              <w:noProof/>
              <w:sz w:val="28"/>
              <w:szCs w:val="28"/>
              <w:lang w:val="en-GB" w:eastAsia="zh-CN"/>
            </w:rPr>
          </w:pPr>
          <w:hyperlink w:anchor="_Toc144416753" w:history="1">
            <w:r w:rsidRPr="0056159D">
              <w:rPr>
                <w:rStyle w:val="Hyperlink"/>
                <w:rFonts w:ascii="Times New Roman" w:hAnsi="Times New Roman" w:cs="Times New Roman"/>
                <w:b/>
                <w:bCs/>
                <w:noProof/>
                <w:sz w:val="28"/>
                <w:szCs w:val="28"/>
              </w:rPr>
              <w:t>4.1</w:t>
            </w:r>
            <w:r w:rsidRPr="0056159D">
              <w:rPr>
                <w:rFonts w:ascii="Times New Roman" w:eastAsiaTheme="minorEastAsia" w:hAnsi="Times New Roman" w:cs="Times New Roman"/>
                <w:b/>
                <w:bCs/>
                <w:noProof/>
                <w:sz w:val="28"/>
                <w:szCs w:val="28"/>
                <w:lang w:val="en-GB" w:eastAsia="zh-CN"/>
              </w:rPr>
              <w:tab/>
            </w:r>
            <w:r w:rsidRPr="0056159D">
              <w:rPr>
                <w:rStyle w:val="Hyperlink"/>
                <w:rFonts w:ascii="Times New Roman" w:hAnsi="Times New Roman" w:cs="Times New Roman"/>
                <w:b/>
                <w:bCs/>
                <w:noProof/>
                <w:sz w:val="28"/>
                <w:szCs w:val="28"/>
              </w:rPr>
              <w:t>Industry life cycle</w:t>
            </w:r>
            <w:r w:rsidRPr="0056159D">
              <w:rPr>
                <w:rFonts w:ascii="Times New Roman" w:hAnsi="Times New Roman" w:cs="Times New Roman"/>
                <w:b/>
                <w:bCs/>
                <w:noProof/>
                <w:webHidden/>
                <w:sz w:val="28"/>
                <w:szCs w:val="28"/>
              </w:rPr>
              <w:tab/>
            </w:r>
            <w:r w:rsidRPr="0056159D">
              <w:rPr>
                <w:rFonts w:ascii="Times New Roman" w:hAnsi="Times New Roman" w:cs="Times New Roman"/>
                <w:b/>
                <w:bCs/>
                <w:noProof/>
                <w:webHidden/>
                <w:sz w:val="28"/>
                <w:szCs w:val="28"/>
              </w:rPr>
              <w:fldChar w:fldCharType="begin"/>
            </w:r>
            <w:r w:rsidRPr="0056159D">
              <w:rPr>
                <w:rFonts w:ascii="Times New Roman" w:hAnsi="Times New Roman" w:cs="Times New Roman"/>
                <w:b/>
                <w:bCs/>
                <w:noProof/>
                <w:webHidden/>
                <w:sz w:val="28"/>
                <w:szCs w:val="28"/>
              </w:rPr>
              <w:instrText xml:space="preserve"> PAGEREF _Toc144416753 \h </w:instrText>
            </w:r>
            <w:r w:rsidRPr="0056159D">
              <w:rPr>
                <w:rFonts w:ascii="Times New Roman" w:hAnsi="Times New Roman" w:cs="Times New Roman"/>
                <w:b/>
                <w:bCs/>
                <w:noProof/>
                <w:webHidden/>
                <w:sz w:val="28"/>
                <w:szCs w:val="28"/>
              </w:rPr>
            </w:r>
            <w:r w:rsidRPr="0056159D">
              <w:rPr>
                <w:rFonts w:ascii="Times New Roman" w:hAnsi="Times New Roman" w:cs="Times New Roman"/>
                <w:b/>
                <w:bCs/>
                <w:noProof/>
                <w:webHidden/>
                <w:sz w:val="28"/>
                <w:szCs w:val="28"/>
              </w:rPr>
              <w:fldChar w:fldCharType="separate"/>
            </w:r>
            <w:r w:rsidR="000517EA">
              <w:rPr>
                <w:rFonts w:ascii="Times New Roman" w:hAnsi="Times New Roman" w:cs="Times New Roman"/>
                <w:b/>
                <w:bCs/>
                <w:noProof/>
                <w:webHidden/>
                <w:sz w:val="28"/>
                <w:szCs w:val="28"/>
              </w:rPr>
              <w:t>8</w:t>
            </w:r>
            <w:r w:rsidRPr="0056159D">
              <w:rPr>
                <w:rFonts w:ascii="Times New Roman" w:hAnsi="Times New Roman" w:cs="Times New Roman"/>
                <w:b/>
                <w:bCs/>
                <w:noProof/>
                <w:webHidden/>
                <w:sz w:val="28"/>
                <w:szCs w:val="28"/>
              </w:rPr>
              <w:fldChar w:fldCharType="end"/>
            </w:r>
          </w:hyperlink>
        </w:p>
        <w:p w14:paraId="206EE839" w14:textId="4AB15F72" w:rsidR="0056159D" w:rsidRPr="0056159D" w:rsidRDefault="0056159D">
          <w:pPr>
            <w:pStyle w:val="TOC1"/>
            <w:tabs>
              <w:tab w:val="left" w:pos="660"/>
              <w:tab w:val="right" w:leader="dot" w:pos="9350"/>
            </w:tabs>
            <w:rPr>
              <w:rFonts w:ascii="Times New Roman" w:eastAsiaTheme="minorEastAsia" w:hAnsi="Times New Roman" w:cs="Times New Roman"/>
              <w:b/>
              <w:bCs/>
              <w:noProof/>
              <w:sz w:val="28"/>
              <w:szCs w:val="28"/>
              <w:lang w:val="en-GB" w:eastAsia="zh-CN"/>
            </w:rPr>
          </w:pPr>
          <w:hyperlink w:anchor="_Toc144416754" w:history="1">
            <w:r w:rsidRPr="0056159D">
              <w:rPr>
                <w:rStyle w:val="Hyperlink"/>
                <w:rFonts w:ascii="Times New Roman" w:hAnsi="Times New Roman" w:cs="Times New Roman"/>
                <w:b/>
                <w:bCs/>
                <w:noProof/>
                <w:sz w:val="28"/>
                <w:szCs w:val="28"/>
              </w:rPr>
              <w:t>4.2</w:t>
            </w:r>
            <w:r w:rsidRPr="0056159D">
              <w:rPr>
                <w:rFonts w:ascii="Times New Roman" w:eastAsiaTheme="minorEastAsia" w:hAnsi="Times New Roman" w:cs="Times New Roman"/>
                <w:b/>
                <w:bCs/>
                <w:noProof/>
                <w:sz w:val="28"/>
                <w:szCs w:val="28"/>
                <w:lang w:val="en-GB" w:eastAsia="zh-CN"/>
              </w:rPr>
              <w:tab/>
            </w:r>
            <w:r w:rsidRPr="0056159D">
              <w:rPr>
                <w:rStyle w:val="Hyperlink"/>
                <w:rFonts w:ascii="Times New Roman" w:hAnsi="Times New Roman" w:cs="Times New Roman"/>
                <w:b/>
                <w:bCs/>
                <w:noProof/>
                <w:sz w:val="28"/>
                <w:szCs w:val="28"/>
              </w:rPr>
              <w:t>Porter’s Industry Five Forces:</w:t>
            </w:r>
            <w:r w:rsidRPr="0056159D">
              <w:rPr>
                <w:rFonts w:ascii="Times New Roman" w:hAnsi="Times New Roman" w:cs="Times New Roman"/>
                <w:b/>
                <w:bCs/>
                <w:noProof/>
                <w:webHidden/>
                <w:sz w:val="28"/>
                <w:szCs w:val="28"/>
              </w:rPr>
              <w:tab/>
            </w:r>
            <w:r w:rsidRPr="0056159D">
              <w:rPr>
                <w:rFonts w:ascii="Times New Roman" w:hAnsi="Times New Roman" w:cs="Times New Roman"/>
                <w:b/>
                <w:bCs/>
                <w:noProof/>
                <w:webHidden/>
                <w:sz w:val="28"/>
                <w:szCs w:val="28"/>
              </w:rPr>
              <w:fldChar w:fldCharType="begin"/>
            </w:r>
            <w:r w:rsidRPr="0056159D">
              <w:rPr>
                <w:rFonts w:ascii="Times New Roman" w:hAnsi="Times New Roman" w:cs="Times New Roman"/>
                <w:b/>
                <w:bCs/>
                <w:noProof/>
                <w:webHidden/>
                <w:sz w:val="28"/>
                <w:szCs w:val="28"/>
              </w:rPr>
              <w:instrText xml:space="preserve"> PAGEREF _Toc144416754 \h </w:instrText>
            </w:r>
            <w:r w:rsidRPr="0056159D">
              <w:rPr>
                <w:rFonts w:ascii="Times New Roman" w:hAnsi="Times New Roman" w:cs="Times New Roman"/>
                <w:b/>
                <w:bCs/>
                <w:noProof/>
                <w:webHidden/>
                <w:sz w:val="28"/>
                <w:szCs w:val="28"/>
              </w:rPr>
            </w:r>
            <w:r w:rsidRPr="0056159D">
              <w:rPr>
                <w:rFonts w:ascii="Times New Roman" w:hAnsi="Times New Roman" w:cs="Times New Roman"/>
                <w:b/>
                <w:bCs/>
                <w:noProof/>
                <w:webHidden/>
                <w:sz w:val="28"/>
                <w:szCs w:val="28"/>
              </w:rPr>
              <w:fldChar w:fldCharType="separate"/>
            </w:r>
            <w:r w:rsidR="000517EA">
              <w:rPr>
                <w:rFonts w:ascii="Times New Roman" w:hAnsi="Times New Roman" w:cs="Times New Roman"/>
                <w:b/>
                <w:bCs/>
                <w:noProof/>
                <w:webHidden/>
                <w:sz w:val="28"/>
                <w:szCs w:val="28"/>
              </w:rPr>
              <w:t>9</w:t>
            </w:r>
            <w:r w:rsidRPr="0056159D">
              <w:rPr>
                <w:rFonts w:ascii="Times New Roman" w:hAnsi="Times New Roman" w:cs="Times New Roman"/>
                <w:b/>
                <w:bCs/>
                <w:noProof/>
                <w:webHidden/>
                <w:sz w:val="28"/>
                <w:szCs w:val="28"/>
              </w:rPr>
              <w:fldChar w:fldCharType="end"/>
            </w:r>
          </w:hyperlink>
        </w:p>
        <w:p w14:paraId="59CF8FD9" w14:textId="5EAC06BC" w:rsidR="0056159D" w:rsidRPr="0056159D" w:rsidRDefault="0056159D">
          <w:pPr>
            <w:pStyle w:val="TOC1"/>
            <w:tabs>
              <w:tab w:val="left" w:pos="440"/>
              <w:tab w:val="right" w:leader="dot" w:pos="9350"/>
            </w:tabs>
            <w:rPr>
              <w:rFonts w:ascii="Times New Roman" w:eastAsiaTheme="minorEastAsia" w:hAnsi="Times New Roman" w:cs="Times New Roman"/>
              <w:b/>
              <w:bCs/>
              <w:noProof/>
              <w:sz w:val="28"/>
              <w:szCs w:val="28"/>
              <w:lang w:val="en-GB" w:eastAsia="zh-CN"/>
            </w:rPr>
          </w:pPr>
          <w:hyperlink w:anchor="_Toc144416755" w:history="1">
            <w:r w:rsidRPr="0056159D">
              <w:rPr>
                <w:rStyle w:val="Hyperlink"/>
                <w:rFonts w:ascii="Times New Roman" w:hAnsi="Times New Roman" w:cs="Times New Roman"/>
                <w:b/>
                <w:bCs/>
                <w:noProof/>
                <w:sz w:val="28"/>
                <w:szCs w:val="28"/>
              </w:rPr>
              <w:t>5</w:t>
            </w:r>
            <w:r w:rsidRPr="0056159D">
              <w:rPr>
                <w:rFonts w:ascii="Times New Roman" w:eastAsiaTheme="minorEastAsia" w:hAnsi="Times New Roman" w:cs="Times New Roman"/>
                <w:b/>
                <w:bCs/>
                <w:noProof/>
                <w:sz w:val="28"/>
                <w:szCs w:val="28"/>
                <w:lang w:val="en-GB" w:eastAsia="zh-CN"/>
              </w:rPr>
              <w:tab/>
            </w:r>
            <w:r w:rsidRPr="0056159D">
              <w:rPr>
                <w:rStyle w:val="Hyperlink"/>
                <w:rFonts w:ascii="Times New Roman" w:hAnsi="Times New Roman" w:cs="Times New Roman"/>
                <w:b/>
                <w:bCs/>
                <w:noProof/>
                <w:sz w:val="28"/>
                <w:szCs w:val="28"/>
              </w:rPr>
              <w:t>Internal analysis:</w:t>
            </w:r>
            <w:r w:rsidRPr="0056159D">
              <w:rPr>
                <w:rFonts w:ascii="Times New Roman" w:hAnsi="Times New Roman" w:cs="Times New Roman"/>
                <w:b/>
                <w:bCs/>
                <w:noProof/>
                <w:webHidden/>
                <w:sz w:val="28"/>
                <w:szCs w:val="28"/>
              </w:rPr>
              <w:tab/>
            </w:r>
            <w:r w:rsidRPr="0056159D">
              <w:rPr>
                <w:rFonts w:ascii="Times New Roman" w:hAnsi="Times New Roman" w:cs="Times New Roman"/>
                <w:b/>
                <w:bCs/>
                <w:noProof/>
                <w:webHidden/>
                <w:sz w:val="28"/>
                <w:szCs w:val="28"/>
              </w:rPr>
              <w:fldChar w:fldCharType="begin"/>
            </w:r>
            <w:r w:rsidRPr="0056159D">
              <w:rPr>
                <w:rFonts w:ascii="Times New Roman" w:hAnsi="Times New Roman" w:cs="Times New Roman"/>
                <w:b/>
                <w:bCs/>
                <w:noProof/>
                <w:webHidden/>
                <w:sz w:val="28"/>
                <w:szCs w:val="28"/>
              </w:rPr>
              <w:instrText xml:space="preserve"> PAGEREF _Toc144416755 \h </w:instrText>
            </w:r>
            <w:r w:rsidRPr="0056159D">
              <w:rPr>
                <w:rFonts w:ascii="Times New Roman" w:hAnsi="Times New Roman" w:cs="Times New Roman"/>
                <w:b/>
                <w:bCs/>
                <w:noProof/>
                <w:webHidden/>
                <w:sz w:val="28"/>
                <w:szCs w:val="28"/>
              </w:rPr>
            </w:r>
            <w:r w:rsidRPr="0056159D">
              <w:rPr>
                <w:rFonts w:ascii="Times New Roman" w:hAnsi="Times New Roman" w:cs="Times New Roman"/>
                <w:b/>
                <w:bCs/>
                <w:noProof/>
                <w:webHidden/>
                <w:sz w:val="28"/>
                <w:szCs w:val="28"/>
              </w:rPr>
              <w:fldChar w:fldCharType="separate"/>
            </w:r>
            <w:r w:rsidR="000517EA">
              <w:rPr>
                <w:rFonts w:ascii="Times New Roman" w:hAnsi="Times New Roman" w:cs="Times New Roman"/>
                <w:b/>
                <w:bCs/>
                <w:noProof/>
                <w:webHidden/>
                <w:sz w:val="28"/>
                <w:szCs w:val="28"/>
              </w:rPr>
              <w:t>10</w:t>
            </w:r>
            <w:r w:rsidRPr="0056159D">
              <w:rPr>
                <w:rFonts w:ascii="Times New Roman" w:hAnsi="Times New Roman" w:cs="Times New Roman"/>
                <w:b/>
                <w:bCs/>
                <w:noProof/>
                <w:webHidden/>
                <w:sz w:val="28"/>
                <w:szCs w:val="28"/>
              </w:rPr>
              <w:fldChar w:fldCharType="end"/>
            </w:r>
          </w:hyperlink>
        </w:p>
        <w:p w14:paraId="0ACE5A11" w14:textId="6047A9C8" w:rsidR="0056159D" w:rsidRPr="0056159D" w:rsidRDefault="0056159D">
          <w:pPr>
            <w:pStyle w:val="TOC1"/>
            <w:tabs>
              <w:tab w:val="left" w:pos="660"/>
              <w:tab w:val="right" w:leader="dot" w:pos="9350"/>
            </w:tabs>
            <w:rPr>
              <w:rFonts w:ascii="Times New Roman" w:eastAsiaTheme="minorEastAsia" w:hAnsi="Times New Roman" w:cs="Times New Roman"/>
              <w:b/>
              <w:bCs/>
              <w:noProof/>
              <w:sz w:val="28"/>
              <w:szCs w:val="28"/>
              <w:lang w:val="en-GB" w:eastAsia="zh-CN"/>
            </w:rPr>
          </w:pPr>
          <w:hyperlink w:anchor="_Toc144416756" w:history="1">
            <w:r w:rsidRPr="0056159D">
              <w:rPr>
                <w:rStyle w:val="Hyperlink"/>
                <w:rFonts w:ascii="Times New Roman" w:hAnsi="Times New Roman" w:cs="Times New Roman"/>
                <w:b/>
                <w:bCs/>
                <w:noProof/>
                <w:sz w:val="28"/>
                <w:szCs w:val="28"/>
              </w:rPr>
              <w:t>5.1</w:t>
            </w:r>
            <w:r w:rsidRPr="0056159D">
              <w:rPr>
                <w:rFonts w:ascii="Times New Roman" w:eastAsiaTheme="minorEastAsia" w:hAnsi="Times New Roman" w:cs="Times New Roman"/>
                <w:b/>
                <w:bCs/>
                <w:noProof/>
                <w:sz w:val="28"/>
                <w:szCs w:val="28"/>
                <w:lang w:val="en-GB" w:eastAsia="zh-CN"/>
              </w:rPr>
              <w:tab/>
            </w:r>
            <w:r w:rsidRPr="0056159D">
              <w:rPr>
                <w:rStyle w:val="Hyperlink"/>
                <w:rFonts w:ascii="Times New Roman" w:hAnsi="Times New Roman" w:cs="Times New Roman"/>
                <w:b/>
                <w:bCs/>
                <w:noProof/>
                <w:sz w:val="28"/>
                <w:szCs w:val="28"/>
              </w:rPr>
              <w:t>Strategic resources and capabilities:</w:t>
            </w:r>
            <w:r w:rsidRPr="0056159D">
              <w:rPr>
                <w:rFonts w:ascii="Times New Roman" w:hAnsi="Times New Roman" w:cs="Times New Roman"/>
                <w:b/>
                <w:bCs/>
                <w:noProof/>
                <w:webHidden/>
                <w:sz w:val="28"/>
                <w:szCs w:val="28"/>
              </w:rPr>
              <w:tab/>
            </w:r>
            <w:r w:rsidRPr="0056159D">
              <w:rPr>
                <w:rFonts w:ascii="Times New Roman" w:hAnsi="Times New Roman" w:cs="Times New Roman"/>
                <w:b/>
                <w:bCs/>
                <w:noProof/>
                <w:webHidden/>
                <w:sz w:val="28"/>
                <w:szCs w:val="28"/>
              </w:rPr>
              <w:fldChar w:fldCharType="begin"/>
            </w:r>
            <w:r w:rsidRPr="0056159D">
              <w:rPr>
                <w:rFonts w:ascii="Times New Roman" w:hAnsi="Times New Roman" w:cs="Times New Roman"/>
                <w:b/>
                <w:bCs/>
                <w:noProof/>
                <w:webHidden/>
                <w:sz w:val="28"/>
                <w:szCs w:val="28"/>
              </w:rPr>
              <w:instrText xml:space="preserve"> PAGEREF _Toc144416756 \h </w:instrText>
            </w:r>
            <w:r w:rsidRPr="0056159D">
              <w:rPr>
                <w:rFonts w:ascii="Times New Roman" w:hAnsi="Times New Roman" w:cs="Times New Roman"/>
                <w:b/>
                <w:bCs/>
                <w:noProof/>
                <w:webHidden/>
                <w:sz w:val="28"/>
                <w:szCs w:val="28"/>
              </w:rPr>
            </w:r>
            <w:r w:rsidRPr="0056159D">
              <w:rPr>
                <w:rFonts w:ascii="Times New Roman" w:hAnsi="Times New Roman" w:cs="Times New Roman"/>
                <w:b/>
                <w:bCs/>
                <w:noProof/>
                <w:webHidden/>
                <w:sz w:val="28"/>
                <w:szCs w:val="28"/>
              </w:rPr>
              <w:fldChar w:fldCharType="separate"/>
            </w:r>
            <w:r w:rsidR="000517EA">
              <w:rPr>
                <w:rFonts w:ascii="Times New Roman" w:hAnsi="Times New Roman" w:cs="Times New Roman"/>
                <w:b/>
                <w:bCs/>
                <w:noProof/>
                <w:webHidden/>
                <w:sz w:val="28"/>
                <w:szCs w:val="28"/>
              </w:rPr>
              <w:t>10</w:t>
            </w:r>
            <w:r w:rsidRPr="0056159D">
              <w:rPr>
                <w:rFonts w:ascii="Times New Roman" w:hAnsi="Times New Roman" w:cs="Times New Roman"/>
                <w:b/>
                <w:bCs/>
                <w:noProof/>
                <w:webHidden/>
                <w:sz w:val="28"/>
                <w:szCs w:val="28"/>
              </w:rPr>
              <w:fldChar w:fldCharType="end"/>
            </w:r>
          </w:hyperlink>
        </w:p>
        <w:p w14:paraId="2961F6AC" w14:textId="6CEB48E8" w:rsidR="0056159D" w:rsidRPr="0056159D" w:rsidRDefault="0056159D">
          <w:pPr>
            <w:pStyle w:val="TOC1"/>
            <w:tabs>
              <w:tab w:val="left" w:pos="660"/>
              <w:tab w:val="right" w:leader="dot" w:pos="9350"/>
            </w:tabs>
            <w:rPr>
              <w:rFonts w:ascii="Times New Roman" w:eastAsiaTheme="minorEastAsia" w:hAnsi="Times New Roman" w:cs="Times New Roman"/>
              <w:b/>
              <w:bCs/>
              <w:noProof/>
              <w:sz w:val="28"/>
              <w:szCs w:val="28"/>
              <w:lang w:val="en-GB" w:eastAsia="zh-CN"/>
            </w:rPr>
          </w:pPr>
          <w:hyperlink w:anchor="_Toc144416757" w:history="1">
            <w:r w:rsidRPr="0056159D">
              <w:rPr>
                <w:rStyle w:val="Hyperlink"/>
                <w:rFonts w:ascii="Times New Roman" w:hAnsi="Times New Roman" w:cs="Times New Roman"/>
                <w:b/>
                <w:bCs/>
                <w:noProof/>
                <w:sz w:val="28"/>
                <w:szCs w:val="28"/>
              </w:rPr>
              <w:t>5.2</w:t>
            </w:r>
            <w:r w:rsidRPr="0056159D">
              <w:rPr>
                <w:rFonts w:ascii="Times New Roman" w:eastAsiaTheme="minorEastAsia" w:hAnsi="Times New Roman" w:cs="Times New Roman"/>
                <w:b/>
                <w:bCs/>
                <w:noProof/>
                <w:sz w:val="28"/>
                <w:szCs w:val="28"/>
                <w:lang w:val="en-GB" w:eastAsia="zh-CN"/>
              </w:rPr>
              <w:tab/>
            </w:r>
            <w:r w:rsidRPr="0056159D">
              <w:rPr>
                <w:rStyle w:val="Hyperlink"/>
                <w:rFonts w:ascii="Times New Roman" w:hAnsi="Times New Roman" w:cs="Times New Roman"/>
                <w:b/>
                <w:bCs/>
                <w:noProof/>
                <w:sz w:val="28"/>
                <w:szCs w:val="28"/>
              </w:rPr>
              <w:t>Value chain analysis:</w:t>
            </w:r>
            <w:r w:rsidRPr="0056159D">
              <w:rPr>
                <w:rFonts w:ascii="Times New Roman" w:hAnsi="Times New Roman" w:cs="Times New Roman"/>
                <w:b/>
                <w:bCs/>
                <w:noProof/>
                <w:webHidden/>
                <w:sz w:val="28"/>
                <w:szCs w:val="28"/>
              </w:rPr>
              <w:tab/>
            </w:r>
            <w:r w:rsidRPr="0056159D">
              <w:rPr>
                <w:rFonts w:ascii="Times New Roman" w:hAnsi="Times New Roman" w:cs="Times New Roman"/>
                <w:b/>
                <w:bCs/>
                <w:noProof/>
                <w:webHidden/>
                <w:sz w:val="28"/>
                <w:szCs w:val="28"/>
              </w:rPr>
              <w:fldChar w:fldCharType="begin"/>
            </w:r>
            <w:r w:rsidRPr="0056159D">
              <w:rPr>
                <w:rFonts w:ascii="Times New Roman" w:hAnsi="Times New Roman" w:cs="Times New Roman"/>
                <w:b/>
                <w:bCs/>
                <w:noProof/>
                <w:webHidden/>
                <w:sz w:val="28"/>
                <w:szCs w:val="28"/>
              </w:rPr>
              <w:instrText xml:space="preserve"> PAGEREF _Toc144416757 \h </w:instrText>
            </w:r>
            <w:r w:rsidRPr="0056159D">
              <w:rPr>
                <w:rFonts w:ascii="Times New Roman" w:hAnsi="Times New Roman" w:cs="Times New Roman"/>
                <w:b/>
                <w:bCs/>
                <w:noProof/>
                <w:webHidden/>
                <w:sz w:val="28"/>
                <w:szCs w:val="28"/>
              </w:rPr>
            </w:r>
            <w:r w:rsidRPr="0056159D">
              <w:rPr>
                <w:rFonts w:ascii="Times New Roman" w:hAnsi="Times New Roman" w:cs="Times New Roman"/>
                <w:b/>
                <w:bCs/>
                <w:noProof/>
                <w:webHidden/>
                <w:sz w:val="28"/>
                <w:szCs w:val="28"/>
              </w:rPr>
              <w:fldChar w:fldCharType="separate"/>
            </w:r>
            <w:r w:rsidR="000517EA">
              <w:rPr>
                <w:rFonts w:ascii="Times New Roman" w:hAnsi="Times New Roman" w:cs="Times New Roman"/>
                <w:b/>
                <w:bCs/>
                <w:noProof/>
                <w:webHidden/>
                <w:sz w:val="28"/>
                <w:szCs w:val="28"/>
              </w:rPr>
              <w:t>11</w:t>
            </w:r>
            <w:r w:rsidRPr="0056159D">
              <w:rPr>
                <w:rFonts w:ascii="Times New Roman" w:hAnsi="Times New Roman" w:cs="Times New Roman"/>
                <w:b/>
                <w:bCs/>
                <w:noProof/>
                <w:webHidden/>
                <w:sz w:val="28"/>
                <w:szCs w:val="28"/>
              </w:rPr>
              <w:fldChar w:fldCharType="end"/>
            </w:r>
          </w:hyperlink>
        </w:p>
        <w:p w14:paraId="2E40FCAD" w14:textId="04105BD0" w:rsidR="0056159D" w:rsidRPr="0056159D" w:rsidRDefault="0056159D">
          <w:pPr>
            <w:pStyle w:val="TOC1"/>
            <w:tabs>
              <w:tab w:val="left" w:pos="880"/>
              <w:tab w:val="right" w:leader="dot" w:pos="9350"/>
            </w:tabs>
            <w:rPr>
              <w:rFonts w:ascii="Times New Roman" w:eastAsiaTheme="minorEastAsia" w:hAnsi="Times New Roman" w:cs="Times New Roman"/>
              <w:b/>
              <w:bCs/>
              <w:noProof/>
              <w:sz w:val="28"/>
              <w:szCs w:val="28"/>
              <w:lang w:val="en-GB" w:eastAsia="zh-CN"/>
            </w:rPr>
          </w:pPr>
          <w:hyperlink w:anchor="_Toc144416758" w:history="1">
            <w:r w:rsidRPr="0056159D">
              <w:rPr>
                <w:rStyle w:val="Hyperlink"/>
                <w:rFonts w:ascii="Times New Roman" w:hAnsi="Times New Roman" w:cs="Times New Roman"/>
                <w:b/>
                <w:bCs/>
                <w:noProof/>
                <w:sz w:val="28"/>
                <w:szCs w:val="28"/>
              </w:rPr>
              <w:t>5.2.1</w:t>
            </w:r>
            <w:r w:rsidRPr="0056159D">
              <w:rPr>
                <w:rFonts w:ascii="Times New Roman" w:eastAsiaTheme="minorEastAsia" w:hAnsi="Times New Roman" w:cs="Times New Roman"/>
                <w:b/>
                <w:bCs/>
                <w:noProof/>
                <w:sz w:val="28"/>
                <w:szCs w:val="28"/>
                <w:lang w:val="en-GB" w:eastAsia="zh-CN"/>
              </w:rPr>
              <w:tab/>
            </w:r>
            <w:r w:rsidRPr="0056159D">
              <w:rPr>
                <w:rStyle w:val="Hyperlink"/>
                <w:rFonts w:ascii="Times New Roman" w:hAnsi="Times New Roman" w:cs="Times New Roman"/>
                <w:b/>
                <w:bCs/>
                <w:noProof/>
                <w:sz w:val="28"/>
                <w:szCs w:val="28"/>
              </w:rPr>
              <w:t>Primary activity:</w:t>
            </w:r>
            <w:r w:rsidRPr="0056159D">
              <w:rPr>
                <w:rFonts w:ascii="Times New Roman" w:hAnsi="Times New Roman" w:cs="Times New Roman"/>
                <w:b/>
                <w:bCs/>
                <w:noProof/>
                <w:webHidden/>
                <w:sz w:val="28"/>
                <w:szCs w:val="28"/>
              </w:rPr>
              <w:tab/>
            </w:r>
            <w:r w:rsidRPr="0056159D">
              <w:rPr>
                <w:rFonts w:ascii="Times New Roman" w:hAnsi="Times New Roman" w:cs="Times New Roman"/>
                <w:b/>
                <w:bCs/>
                <w:noProof/>
                <w:webHidden/>
                <w:sz w:val="28"/>
                <w:szCs w:val="28"/>
              </w:rPr>
              <w:fldChar w:fldCharType="begin"/>
            </w:r>
            <w:r w:rsidRPr="0056159D">
              <w:rPr>
                <w:rFonts w:ascii="Times New Roman" w:hAnsi="Times New Roman" w:cs="Times New Roman"/>
                <w:b/>
                <w:bCs/>
                <w:noProof/>
                <w:webHidden/>
                <w:sz w:val="28"/>
                <w:szCs w:val="28"/>
              </w:rPr>
              <w:instrText xml:space="preserve"> PAGEREF _Toc144416758 \h </w:instrText>
            </w:r>
            <w:r w:rsidRPr="0056159D">
              <w:rPr>
                <w:rFonts w:ascii="Times New Roman" w:hAnsi="Times New Roman" w:cs="Times New Roman"/>
                <w:b/>
                <w:bCs/>
                <w:noProof/>
                <w:webHidden/>
                <w:sz w:val="28"/>
                <w:szCs w:val="28"/>
              </w:rPr>
            </w:r>
            <w:r w:rsidRPr="0056159D">
              <w:rPr>
                <w:rFonts w:ascii="Times New Roman" w:hAnsi="Times New Roman" w:cs="Times New Roman"/>
                <w:b/>
                <w:bCs/>
                <w:noProof/>
                <w:webHidden/>
                <w:sz w:val="28"/>
                <w:szCs w:val="28"/>
              </w:rPr>
              <w:fldChar w:fldCharType="separate"/>
            </w:r>
            <w:r w:rsidR="000517EA">
              <w:rPr>
                <w:rFonts w:ascii="Times New Roman" w:hAnsi="Times New Roman" w:cs="Times New Roman"/>
                <w:b/>
                <w:bCs/>
                <w:noProof/>
                <w:webHidden/>
                <w:sz w:val="28"/>
                <w:szCs w:val="28"/>
              </w:rPr>
              <w:t>11</w:t>
            </w:r>
            <w:r w:rsidRPr="0056159D">
              <w:rPr>
                <w:rFonts w:ascii="Times New Roman" w:hAnsi="Times New Roman" w:cs="Times New Roman"/>
                <w:b/>
                <w:bCs/>
                <w:noProof/>
                <w:webHidden/>
                <w:sz w:val="28"/>
                <w:szCs w:val="28"/>
              </w:rPr>
              <w:fldChar w:fldCharType="end"/>
            </w:r>
          </w:hyperlink>
        </w:p>
        <w:p w14:paraId="0E2A4AAC" w14:textId="283E0EDD" w:rsidR="0056159D" w:rsidRPr="0056159D" w:rsidRDefault="0056159D">
          <w:pPr>
            <w:pStyle w:val="TOC1"/>
            <w:tabs>
              <w:tab w:val="left" w:pos="880"/>
              <w:tab w:val="right" w:leader="dot" w:pos="9350"/>
            </w:tabs>
            <w:rPr>
              <w:rFonts w:ascii="Times New Roman" w:eastAsiaTheme="minorEastAsia" w:hAnsi="Times New Roman" w:cs="Times New Roman"/>
              <w:b/>
              <w:bCs/>
              <w:noProof/>
              <w:sz w:val="28"/>
              <w:szCs w:val="28"/>
              <w:lang w:val="en-GB" w:eastAsia="zh-CN"/>
            </w:rPr>
          </w:pPr>
          <w:hyperlink w:anchor="_Toc144416759" w:history="1">
            <w:r w:rsidRPr="0056159D">
              <w:rPr>
                <w:rStyle w:val="Hyperlink"/>
                <w:rFonts w:ascii="Times New Roman" w:hAnsi="Times New Roman" w:cs="Times New Roman"/>
                <w:b/>
                <w:bCs/>
                <w:noProof/>
                <w:sz w:val="28"/>
                <w:szCs w:val="28"/>
              </w:rPr>
              <w:t>5.2.2</w:t>
            </w:r>
            <w:r w:rsidRPr="0056159D">
              <w:rPr>
                <w:rFonts w:ascii="Times New Roman" w:eastAsiaTheme="minorEastAsia" w:hAnsi="Times New Roman" w:cs="Times New Roman"/>
                <w:b/>
                <w:bCs/>
                <w:noProof/>
                <w:sz w:val="28"/>
                <w:szCs w:val="28"/>
                <w:lang w:val="en-GB" w:eastAsia="zh-CN"/>
              </w:rPr>
              <w:tab/>
            </w:r>
            <w:r w:rsidRPr="0056159D">
              <w:rPr>
                <w:rStyle w:val="Hyperlink"/>
                <w:rFonts w:ascii="Times New Roman" w:hAnsi="Times New Roman" w:cs="Times New Roman"/>
                <w:b/>
                <w:bCs/>
                <w:noProof/>
                <w:sz w:val="28"/>
                <w:szCs w:val="28"/>
              </w:rPr>
              <w:t>Support/ Secondary activities:</w:t>
            </w:r>
            <w:r w:rsidRPr="0056159D">
              <w:rPr>
                <w:rFonts w:ascii="Times New Roman" w:hAnsi="Times New Roman" w:cs="Times New Roman"/>
                <w:b/>
                <w:bCs/>
                <w:noProof/>
                <w:webHidden/>
                <w:sz w:val="28"/>
                <w:szCs w:val="28"/>
              </w:rPr>
              <w:tab/>
            </w:r>
            <w:r w:rsidRPr="0056159D">
              <w:rPr>
                <w:rFonts w:ascii="Times New Roman" w:hAnsi="Times New Roman" w:cs="Times New Roman"/>
                <w:b/>
                <w:bCs/>
                <w:noProof/>
                <w:webHidden/>
                <w:sz w:val="28"/>
                <w:szCs w:val="28"/>
              </w:rPr>
              <w:fldChar w:fldCharType="begin"/>
            </w:r>
            <w:r w:rsidRPr="0056159D">
              <w:rPr>
                <w:rFonts w:ascii="Times New Roman" w:hAnsi="Times New Roman" w:cs="Times New Roman"/>
                <w:b/>
                <w:bCs/>
                <w:noProof/>
                <w:webHidden/>
                <w:sz w:val="28"/>
                <w:szCs w:val="28"/>
              </w:rPr>
              <w:instrText xml:space="preserve"> PAGEREF _Toc144416759 \h </w:instrText>
            </w:r>
            <w:r w:rsidRPr="0056159D">
              <w:rPr>
                <w:rFonts w:ascii="Times New Roman" w:hAnsi="Times New Roman" w:cs="Times New Roman"/>
                <w:b/>
                <w:bCs/>
                <w:noProof/>
                <w:webHidden/>
                <w:sz w:val="28"/>
                <w:szCs w:val="28"/>
              </w:rPr>
            </w:r>
            <w:r w:rsidRPr="0056159D">
              <w:rPr>
                <w:rFonts w:ascii="Times New Roman" w:hAnsi="Times New Roman" w:cs="Times New Roman"/>
                <w:b/>
                <w:bCs/>
                <w:noProof/>
                <w:webHidden/>
                <w:sz w:val="28"/>
                <w:szCs w:val="28"/>
              </w:rPr>
              <w:fldChar w:fldCharType="separate"/>
            </w:r>
            <w:r w:rsidR="000517EA">
              <w:rPr>
                <w:rFonts w:ascii="Times New Roman" w:hAnsi="Times New Roman" w:cs="Times New Roman"/>
                <w:b/>
                <w:bCs/>
                <w:noProof/>
                <w:webHidden/>
                <w:sz w:val="28"/>
                <w:szCs w:val="28"/>
              </w:rPr>
              <w:t>12</w:t>
            </w:r>
            <w:r w:rsidRPr="0056159D">
              <w:rPr>
                <w:rFonts w:ascii="Times New Roman" w:hAnsi="Times New Roman" w:cs="Times New Roman"/>
                <w:b/>
                <w:bCs/>
                <w:noProof/>
                <w:webHidden/>
                <w:sz w:val="28"/>
                <w:szCs w:val="28"/>
              </w:rPr>
              <w:fldChar w:fldCharType="end"/>
            </w:r>
          </w:hyperlink>
        </w:p>
        <w:p w14:paraId="077F6973" w14:textId="26D4FF20" w:rsidR="0056159D" w:rsidRPr="0056159D" w:rsidRDefault="0056159D">
          <w:pPr>
            <w:pStyle w:val="TOC1"/>
            <w:tabs>
              <w:tab w:val="left" w:pos="440"/>
              <w:tab w:val="right" w:leader="dot" w:pos="9350"/>
            </w:tabs>
            <w:rPr>
              <w:rFonts w:ascii="Times New Roman" w:eastAsiaTheme="minorEastAsia" w:hAnsi="Times New Roman" w:cs="Times New Roman"/>
              <w:b/>
              <w:bCs/>
              <w:noProof/>
              <w:sz w:val="28"/>
              <w:szCs w:val="28"/>
              <w:lang w:val="en-GB" w:eastAsia="zh-CN"/>
            </w:rPr>
          </w:pPr>
          <w:hyperlink w:anchor="_Toc144416760" w:history="1">
            <w:r w:rsidRPr="0056159D">
              <w:rPr>
                <w:rStyle w:val="Hyperlink"/>
                <w:rFonts w:ascii="Times New Roman" w:hAnsi="Times New Roman" w:cs="Times New Roman"/>
                <w:b/>
                <w:bCs/>
                <w:noProof/>
                <w:sz w:val="28"/>
                <w:szCs w:val="28"/>
              </w:rPr>
              <w:t>6</w:t>
            </w:r>
            <w:r w:rsidRPr="0056159D">
              <w:rPr>
                <w:rFonts w:ascii="Times New Roman" w:eastAsiaTheme="minorEastAsia" w:hAnsi="Times New Roman" w:cs="Times New Roman"/>
                <w:b/>
                <w:bCs/>
                <w:noProof/>
                <w:sz w:val="28"/>
                <w:szCs w:val="28"/>
                <w:lang w:val="en-GB" w:eastAsia="zh-CN"/>
              </w:rPr>
              <w:tab/>
            </w:r>
            <w:r w:rsidRPr="0056159D">
              <w:rPr>
                <w:rStyle w:val="Hyperlink"/>
                <w:rFonts w:ascii="Times New Roman" w:hAnsi="Times New Roman" w:cs="Times New Roman"/>
                <w:b/>
                <w:bCs/>
                <w:noProof/>
                <w:sz w:val="28"/>
                <w:szCs w:val="28"/>
              </w:rPr>
              <w:t>VRIO analysis of Distinctive Resource and Capabilities:</w:t>
            </w:r>
            <w:r w:rsidRPr="0056159D">
              <w:rPr>
                <w:rFonts w:ascii="Times New Roman" w:hAnsi="Times New Roman" w:cs="Times New Roman"/>
                <w:b/>
                <w:bCs/>
                <w:noProof/>
                <w:webHidden/>
                <w:sz w:val="28"/>
                <w:szCs w:val="28"/>
              </w:rPr>
              <w:tab/>
            </w:r>
            <w:r w:rsidRPr="0056159D">
              <w:rPr>
                <w:rFonts w:ascii="Times New Roman" w:hAnsi="Times New Roman" w:cs="Times New Roman"/>
                <w:b/>
                <w:bCs/>
                <w:noProof/>
                <w:webHidden/>
                <w:sz w:val="28"/>
                <w:szCs w:val="28"/>
              </w:rPr>
              <w:fldChar w:fldCharType="begin"/>
            </w:r>
            <w:r w:rsidRPr="0056159D">
              <w:rPr>
                <w:rFonts w:ascii="Times New Roman" w:hAnsi="Times New Roman" w:cs="Times New Roman"/>
                <w:b/>
                <w:bCs/>
                <w:noProof/>
                <w:webHidden/>
                <w:sz w:val="28"/>
                <w:szCs w:val="28"/>
              </w:rPr>
              <w:instrText xml:space="preserve"> PAGEREF _Toc144416760 \h </w:instrText>
            </w:r>
            <w:r w:rsidRPr="0056159D">
              <w:rPr>
                <w:rFonts w:ascii="Times New Roman" w:hAnsi="Times New Roman" w:cs="Times New Roman"/>
                <w:b/>
                <w:bCs/>
                <w:noProof/>
                <w:webHidden/>
                <w:sz w:val="28"/>
                <w:szCs w:val="28"/>
              </w:rPr>
            </w:r>
            <w:r w:rsidRPr="0056159D">
              <w:rPr>
                <w:rFonts w:ascii="Times New Roman" w:hAnsi="Times New Roman" w:cs="Times New Roman"/>
                <w:b/>
                <w:bCs/>
                <w:noProof/>
                <w:webHidden/>
                <w:sz w:val="28"/>
                <w:szCs w:val="28"/>
              </w:rPr>
              <w:fldChar w:fldCharType="separate"/>
            </w:r>
            <w:r w:rsidR="000517EA">
              <w:rPr>
                <w:rFonts w:ascii="Times New Roman" w:hAnsi="Times New Roman" w:cs="Times New Roman"/>
                <w:b/>
                <w:bCs/>
                <w:noProof/>
                <w:webHidden/>
                <w:sz w:val="28"/>
                <w:szCs w:val="28"/>
              </w:rPr>
              <w:t>13</w:t>
            </w:r>
            <w:r w:rsidRPr="0056159D">
              <w:rPr>
                <w:rFonts w:ascii="Times New Roman" w:hAnsi="Times New Roman" w:cs="Times New Roman"/>
                <w:b/>
                <w:bCs/>
                <w:noProof/>
                <w:webHidden/>
                <w:sz w:val="28"/>
                <w:szCs w:val="28"/>
              </w:rPr>
              <w:fldChar w:fldCharType="end"/>
            </w:r>
          </w:hyperlink>
        </w:p>
        <w:p w14:paraId="3DFD26C3" w14:textId="080A0E04" w:rsidR="0056159D" w:rsidRPr="0056159D" w:rsidRDefault="0056159D">
          <w:pPr>
            <w:pStyle w:val="TOC1"/>
            <w:tabs>
              <w:tab w:val="left" w:pos="440"/>
              <w:tab w:val="right" w:leader="dot" w:pos="9350"/>
            </w:tabs>
            <w:rPr>
              <w:rFonts w:ascii="Times New Roman" w:eastAsiaTheme="minorEastAsia" w:hAnsi="Times New Roman" w:cs="Times New Roman"/>
              <w:b/>
              <w:bCs/>
              <w:noProof/>
              <w:sz w:val="28"/>
              <w:szCs w:val="28"/>
              <w:lang w:val="en-GB" w:eastAsia="zh-CN"/>
            </w:rPr>
          </w:pPr>
          <w:hyperlink w:anchor="_Toc144416761" w:history="1">
            <w:r w:rsidRPr="0056159D">
              <w:rPr>
                <w:rStyle w:val="Hyperlink"/>
                <w:rFonts w:ascii="Times New Roman" w:hAnsi="Times New Roman" w:cs="Times New Roman"/>
                <w:b/>
                <w:bCs/>
                <w:noProof/>
                <w:sz w:val="28"/>
                <w:szCs w:val="28"/>
              </w:rPr>
              <w:t>7</w:t>
            </w:r>
            <w:r w:rsidRPr="0056159D">
              <w:rPr>
                <w:rFonts w:ascii="Times New Roman" w:eastAsiaTheme="minorEastAsia" w:hAnsi="Times New Roman" w:cs="Times New Roman"/>
                <w:b/>
                <w:bCs/>
                <w:noProof/>
                <w:sz w:val="28"/>
                <w:szCs w:val="28"/>
                <w:lang w:val="en-GB" w:eastAsia="zh-CN"/>
              </w:rPr>
              <w:tab/>
            </w:r>
            <w:r w:rsidRPr="0056159D">
              <w:rPr>
                <w:rStyle w:val="Hyperlink"/>
                <w:rFonts w:ascii="Times New Roman" w:hAnsi="Times New Roman" w:cs="Times New Roman"/>
                <w:b/>
                <w:bCs/>
                <w:noProof/>
                <w:sz w:val="28"/>
                <w:szCs w:val="28"/>
              </w:rPr>
              <w:t>SWOT analysis:</w:t>
            </w:r>
            <w:r w:rsidRPr="0056159D">
              <w:rPr>
                <w:rFonts w:ascii="Times New Roman" w:hAnsi="Times New Roman" w:cs="Times New Roman"/>
                <w:b/>
                <w:bCs/>
                <w:noProof/>
                <w:webHidden/>
                <w:sz w:val="28"/>
                <w:szCs w:val="28"/>
              </w:rPr>
              <w:tab/>
            </w:r>
            <w:r w:rsidRPr="0056159D">
              <w:rPr>
                <w:rFonts w:ascii="Times New Roman" w:hAnsi="Times New Roman" w:cs="Times New Roman"/>
                <w:b/>
                <w:bCs/>
                <w:noProof/>
                <w:webHidden/>
                <w:sz w:val="28"/>
                <w:szCs w:val="28"/>
              </w:rPr>
              <w:fldChar w:fldCharType="begin"/>
            </w:r>
            <w:r w:rsidRPr="0056159D">
              <w:rPr>
                <w:rFonts w:ascii="Times New Roman" w:hAnsi="Times New Roman" w:cs="Times New Roman"/>
                <w:b/>
                <w:bCs/>
                <w:noProof/>
                <w:webHidden/>
                <w:sz w:val="28"/>
                <w:szCs w:val="28"/>
              </w:rPr>
              <w:instrText xml:space="preserve"> PAGEREF _Toc144416761 \h </w:instrText>
            </w:r>
            <w:r w:rsidRPr="0056159D">
              <w:rPr>
                <w:rFonts w:ascii="Times New Roman" w:hAnsi="Times New Roman" w:cs="Times New Roman"/>
                <w:b/>
                <w:bCs/>
                <w:noProof/>
                <w:webHidden/>
                <w:sz w:val="28"/>
                <w:szCs w:val="28"/>
              </w:rPr>
            </w:r>
            <w:r w:rsidRPr="0056159D">
              <w:rPr>
                <w:rFonts w:ascii="Times New Roman" w:hAnsi="Times New Roman" w:cs="Times New Roman"/>
                <w:b/>
                <w:bCs/>
                <w:noProof/>
                <w:webHidden/>
                <w:sz w:val="28"/>
                <w:szCs w:val="28"/>
              </w:rPr>
              <w:fldChar w:fldCharType="separate"/>
            </w:r>
            <w:r w:rsidR="000517EA">
              <w:rPr>
                <w:rFonts w:ascii="Times New Roman" w:hAnsi="Times New Roman" w:cs="Times New Roman"/>
                <w:b/>
                <w:bCs/>
                <w:noProof/>
                <w:webHidden/>
                <w:sz w:val="28"/>
                <w:szCs w:val="28"/>
              </w:rPr>
              <w:t>14</w:t>
            </w:r>
            <w:r w:rsidRPr="0056159D">
              <w:rPr>
                <w:rFonts w:ascii="Times New Roman" w:hAnsi="Times New Roman" w:cs="Times New Roman"/>
                <w:b/>
                <w:bCs/>
                <w:noProof/>
                <w:webHidden/>
                <w:sz w:val="28"/>
                <w:szCs w:val="28"/>
              </w:rPr>
              <w:fldChar w:fldCharType="end"/>
            </w:r>
          </w:hyperlink>
        </w:p>
        <w:p w14:paraId="33C4D358" w14:textId="18E3BAFA" w:rsidR="0056159D" w:rsidRPr="0056159D" w:rsidRDefault="0056159D">
          <w:pPr>
            <w:pStyle w:val="TOC1"/>
            <w:tabs>
              <w:tab w:val="left" w:pos="440"/>
              <w:tab w:val="right" w:leader="dot" w:pos="9350"/>
            </w:tabs>
            <w:rPr>
              <w:rFonts w:ascii="Times New Roman" w:eastAsiaTheme="minorEastAsia" w:hAnsi="Times New Roman" w:cs="Times New Roman"/>
              <w:b/>
              <w:bCs/>
              <w:noProof/>
              <w:sz w:val="28"/>
              <w:szCs w:val="28"/>
              <w:lang w:val="en-GB" w:eastAsia="zh-CN"/>
            </w:rPr>
          </w:pPr>
          <w:hyperlink w:anchor="_Toc144416762" w:history="1">
            <w:r w:rsidRPr="0056159D">
              <w:rPr>
                <w:rStyle w:val="Hyperlink"/>
                <w:rFonts w:ascii="Times New Roman" w:hAnsi="Times New Roman" w:cs="Times New Roman"/>
                <w:b/>
                <w:bCs/>
                <w:noProof/>
                <w:sz w:val="28"/>
                <w:szCs w:val="28"/>
              </w:rPr>
              <w:t>8</w:t>
            </w:r>
            <w:r w:rsidRPr="0056159D">
              <w:rPr>
                <w:rFonts w:ascii="Times New Roman" w:eastAsiaTheme="minorEastAsia" w:hAnsi="Times New Roman" w:cs="Times New Roman"/>
                <w:b/>
                <w:bCs/>
                <w:noProof/>
                <w:sz w:val="28"/>
                <w:szCs w:val="28"/>
                <w:lang w:val="en-GB" w:eastAsia="zh-CN"/>
              </w:rPr>
              <w:tab/>
            </w:r>
            <w:r w:rsidRPr="0056159D">
              <w:rPr>
                <w:rStyle w:val="Hyperlink"/>
                <w:rFonts w:ascii="Times New Roman" w:hAnsi="Times New Roman" w:cs="Times New Roman"/>
                <w:b/>
                <w:bCs/>
                <w:noProof/>
                <w:sz w:val="28"/>
                <w:szCs w:val="28"/>
              </w:rPr>
              <w:t>Three generic Strategies:</w:t>
            </w:r>
            <w:r w:rsidRPr="0056159D">
              <w:rPr>
                <w:rFonts w:ascii="Times New Roman" w:hAnsi="Times New Roman" w:cs="Times New Roman"/>
                <w:b/>
                <w:bCs/>
                <w:noProof/>
                <w:webHidden/>
                <w:sz w:val="28"/>
                <w:szCs w:val="28"/>
              </w:rPr>
              <w:tab/>
            </w:r>
            <w:r w:rsidRPr="0056159D">
              <w:rPr>
                <w:rFonts w:ascii="Times New Roman" w:hAnsi="Times New Roman" w:cs="Times New Roman"/>
                <w:b/>
                <w:bCs/>
                <w:noProof/>
                <w:webHidden/>
                <w:sz w:val="28"/>
                <w:szCs w:val="28"/>
              </w:rPr>
              <w:fldChar w:fldCharType="begin"/>
            </w:r>
            <w:r w:rsidRPr="0056159D">
              <w:rPr>
                <w:rFonts w:ascii="Times New Roman" w:hAnsi="Times New Roman" w:cs="Times New Roman"/>
                <w:b/>
                <w:bCs/>
                <w:noProof/>
                <w:webHidden/>
                <w:sz w:val="28"/>
                <w:szCs w:val="28"/>
              </w:rPr>
              <w:instrText xml:space="preserve"> PAGEREF _Toc144416762 \h </w:instrText>
            </w:r>
            <w:r w:rsidRPr="0056159D">
              <w:rPr>
                <w:rFonts w:ascii="Times New Roman" w:hAnsi="Times New Roman" w:cs="Times New Roman"/>
                <w:b/>
                <w:bCs/>
                <w:noProof/>
                <w:webHidden/>
                <w:sz w:val="28"/>
                <w:szCs w:val="28"/>
              </w:rPr>
            </w:r>
            <w:r w:rsidRPr="0056159D">
              <w:rPr>
                <w:rFonts w:ascii="Times New Roman" w:hAnsi="Times New Roman" w:cs="Times New Roman"/>
                <w:b/>
                <w:bCs/>
                <w:noProof/>
                <w:webHidden/>
                <w:sz w:val="28"/>
                <w:szCs w:val="28"/>
              </w:rPr>
              <w:fldChar w:fldCharType="separate"/>
            </w:r>
            <w:r w:rsidR="000517EA">
              <w:rPr>
                <w:rFonts w:ascii="Times New Roman" w:hAnsi="Times New Roman" w:cs="Times New Roman"/>
                <w:b/>
                <w:bCs/>
                <w:noProof/>
                <w:webHidden/>
                <w:sz w:val="28"/>
                <w:szCs w:val="28"/>
              </w:rPr>
              <w:t>15</w:t>
            </w:r>
            <w:r w:rsidRPr="0056159D">
              <w:rPr>
                <w:rFonts w:ascii="Times New Roman" w:hAnsi="Times New Roman" w:cs="Times New Roman"/>
                <w:b/>
                <w:bCs/>
                <w:noProof/>
                <w:webHidden/>
                <w:sz w:val="28"/>
                <w:szCs w:val="28"/>
              </w:rPr>
              <w:fldChar w:fldCharType="end"/>
            </w:r>
          </w:hyperlink>
        </w:p>
        <w:p w14:paraId="20EC9BE8" w14:textId="6224E4D4" w:rsidR="0056159D" w:rsidRPr="0056159D" w:rsidRDefault="0056159D">
          <w:pPr>
            <w:pStyle w:val="TOC1"/>
            <w:tabs>
              <w:tab w:val="left" w:pos="440"/>
              <w:tab w:val="right" w:leader="dot" w:pos="9350"/>
            </w:tabs>
            <w:rPr>
              <w:rFonts w:ascii="Times New Roman" w:eastAsiaTheme="minorEastAsia" w:hAnsi="Times New Roman" w:cs="Times New Roman"/>
              <w:b/>
              <w:bCs/>
              <w:noProof/>
              <w:sz w:val="28"/>
              <w:szCs w:val="28"/>
              <w:lang w:val="en-GB" w:eastAsia="zh-CN"/>
            </w:rPr>
          </w:pPr>
          <w:hyperlink w:anchor="_Toc144416763" w:history="1">
            <w:r w:rsidRPr="0056159D">
              <w:rPr>
                <w:rStyle w:val="Hyperlink"/>
                <w:rFonts w:ascii="Times New Roman" w:hAnsi="Times New Roman" w:cs="Times New Roman"/>
                <w:b/>
                <w:bCs/>
                <w:noProof/>
                <w:sz w:val="28"/>
                <w:szCs w:val="28"/>
              </w:rPr>
              <w:t>9</w:t>
            </w:r>
            <w:r w:rsidRPr="0056159D">
              <w:rPr>
                <w:rFonts w:ascii="Times New Roman" w:eastAsiaTheme="minorEastAsia" w:hAnsi="Times New Roman" w:cs="Times New Roman"/>
                <w:b/>
                <w:bCs/>
                <w:noProof/>
                <w:sz w:val="28"/>
                <w:szCs w:val="28"/>
                <w:lang w:val="en-GB" w:eastAsia="zh-CN"/>
              </w:rPr>
              <w:tab/>
            </w:r>
            <w:r w:rsidRPr="0056159D">
              <w:rPr>
                <w:rStyle w:val="Hyperlink"/>
                <w:rFonts w:ascii="Times New Roman" w:hAnsi="Times New Roman" w:cs="Times New Roman"/>
                <w:b/>
                <w:bCs/>
                <w:noProof/>
                <w:sz w:val="28"/>
                <w:szCs w:val="28"/>
              </w:rPr>
              <w:t>International strategy:</w:t>
            </w:r>
            <w:r w:rsidRPr="0056159D">
              <w:rPr>
                <w:rFonts w:ascii="Times New Roman" w:hAnsi="Times New Roman" w:cs="Times New Roman"/>
                <w:b/>
                <w:bCs/>
                <w:noProof/>
                <w:webHidden/>
                <w:sz w:val="28"/>
                <w:szCs w:val="28"/>
              </w:rPr>
              <w:tab/>
            </w:r>
            <w:r w:rsidRPr="0056159D">
              <w:rPr>
                <w:rFonts w:ascii="Times New Roman" w:hAnsi="Times New Roman" w:cs="Times New Roman"/>
                <w:b/>
                <w:bCs/>
                <w:noProof/>
                <w:webHidden/>
                <w:sz w:val="28"/>
                <w:szCs w:val="28"/>
              </w:rPr>
              <w:fldChar w:fldCharType="begin"/>
            </w:r>
            <w:r w:rsidRPr="0056159D">
              <w:rPr>
                <w:rFonts w:ascii="Times New Roman" w:hAnsi="Times New Roman" w:cs="Times New Roman"/>
                <w:b/>
                <w:bCs/>
                <w:noProof/>
                <w:webHidden/>
                <w:sz w:val="28"/>
                <w:szCs w:val="28"/>
              </w:rPr>
              <w:instrText xml:space="preserve"> PAGEREF _Toc144416763 \h </w:instrText>
            </w:r>
            <w:r w:rsidRPr="0056159D">
              <w:rPr>
                <w:rFonts w:ascii="Times New Roman" w:hAnsi="Times New Roman" w:cs="Times New Roman"/>
                <w:b/>
                <w:bCs/>
                <w:noProof/>
                <w:webHidden/>
                <w:sz w:val="28"/>
                <w:szCs w:val="28"/>
              </w:rPr>
            </w:r>
            <w:r w:rsidRPr="0056159D">
              <w:rPr>
                <w:rFonts w:ascii="Times New Roman" w:hAnsi="Times New Roman" w:cs="Times New Roman"/>
                <w:b/>
                <w:bCs/>
                <w:noProof/>
                <w:webHidden/>
                <w:sz w:val="28"/>
                <w:szCs w:val="28"/>
              </w:rPr>
              <w:fldChar w:fldCharType="separate"/>
            </w:r>
            <w:r w:rsidR="000517EA">
              <w:rPr>
                <w:rFonts w:ascii="Times New Roman" w:hAnsi="Times New Roman" w:cs="Times New Roman"/>
                <w:b/>
                <w:bCs/>
                <w:noProof/>
                <w:webHidden/>
                <w:sz w:val="28"/>
                <w:szCs w:val="28"/>
              </w:rPr>
              <w:t>16</w:t>
            </w:r>
            <w:r w:rsidRPr="0056159D">
              <w:rPr>
                <w:rFonts w:ascii="Times New Roman" w:hAnsi="Times New Roman" w:cs="Times New Roman"/>
                <w:b/>
                <w:bCs/>
                <w:noProof/>
                <w:webHidden/>
                <w:sz w:val="28"/>
                <w:szCs w:val="28"/>
              </w:rPr>
              <w:fldChar w:fldCharType="end"/>
            </w:r>
          </w:hyperlink>
        </w:p>
        <w:p w14:paraId="3025CAF4" w14:textId="0332F570" w:rsidR="0056159D" w:rsidRPr="0056159D" w:rsidRDefault="0056159D">
          <w:pPr>
            <w:pStyle w:val="TOC1"/>
            <w:tabs>
              <w:tab w:val="left" w:pos="660"/>
              <w:tab w:val="right" w:leader="dot" w:pos="9350"/>
            </w:tabs>
            <w:rPr>
              <w:rFonts w:ascii="Times New Roman" w:eastAsiaTheme="minorEastAsia" w:hAnsi="Times New Roman" w:cs="Times New Roman"/>
              <w:b/>
              <w:bCs/>
              <w:noProof/>
              <w:sz w:val="28"/>
              <w:szCs w:val="28"/>
              <w:lang w:val="en-GB" w:eastAsia="zh-CN"/>
            </w:rPr>
          </w:pPr>
          <w:hyperlink w:anchor="_Toc144416764" w:history="1">
            <w:r w:rsidRPr="0056159D">
              <w:rPr>
                <w:rStyle w:val="Hyperlink"/>
                <w:rFonts w:ascii="Times New Roman" w:hAnsi="Times New Roman" w:cs="Times New Roman"/>
                <w:b/>
                <w:bCs/>
                <w:noProof/>
                <w:sz w:val="28"/>
                <w:szCs w:val="28"/>
              </w:rPr>
              <w:t>10</w:t>
            </w:r>
            <w:r w:rsidRPr="0056159D">
              <w:rPr>
                <w:rFonts w:ascii="Times New Roman" w:eastAsiaTheme="minorEastAsia" w:hAnsi="Times New Roman" w:cs="Times New Roman"/>
                <w:b/>
                <w:bCs/>
                <w:noProof/>
                <w:sz w:val="28"/>
                <w:szCs w:val="28"/>
                <w:lang w:val="en-GB" w:eastAsia="zh-CN"/>
              </w:rPr>
              <w:tab/>
            </w:r>
            <w:r w:rsidRPr="0056159D">
              <w:rPr>
                <w:rStyle w:val="Hyperlink"/>
                <w:rFonts w:ascii="Times New Roman" w:hAnsi="Times New Roman" w:cs="Times New Roman"/>
                <w:b/>
                <w:bCs/>
                <w:noProof/>
                <w:sz w:val="28"/>
                <w:szCs w:val="28"/>
              </w:rPr>
              <w:t>Diversification based on related markets:</w:t>
            </w:r>
            <w:r w:rsidRPr="0056159D">
              <w:rPr>
                <w:rFonts w:ascii="Times New Roman" w:hAnsi="Times New Roman" w:cs="Times New Roman"/>
                <w:b/>
                <w:bCs/>
                <w:noProof/>
                <w:webHidden/>
                <w:sz w:val="28"/>
                <w:szCs w:val="28"/>
              </w:rPr>
              <w:tab/>
            </w:r>
            <w:r w:rsidRPr="0056159D">
              <w:rPr>
                <w:rFonts w:ascii="Times New Roman" w:hAnsi="Times New Roman" w:cs="Times New Roman"/>
                <w:b/>
                <w:bCs/>
                <w:noProof/>
                <w:webHidden/>
                <w:sz w:val="28"/>
                <w:szCs w:val="28"/>
              </w:rPr>
              <w:fldChar w:fldCharType="begin"/>
            </w:r>
            <w:r w:rsidRPr="0056159D">
              <w:rPr>
                <w:rFonts w:ascii="Times New Roman" w:hAnsi="Times New Roman" w:cs="Times New Roman"/>
                <w:b/>
                <w:bCs/>
                <w:noProof/>
                <w:webHidden/>
                <w:sz w:val="28"/>
                <w:szCs w:val="28"/>
              </w:rPr>
              <w:instrText xml:space="preserve"> PAGEREF _Toc144416764 \h </w:instrText>
            </w:r>
            <w:r w:rsidRPr="0056159D">
              <w:rPr>
                <w:rFonts w:ascii="Times New Roman" w:hAnsi="Times New Roman" w:cs="Times New Roman"/>
                <w:b/>
                <w:bCs/>
                <w:noProof/>
                <w:webHidden/>
                <w:sz w:val="28"/>
                <w:szCs w:val="28"/>
              </w:rPr>
            </w:r>
            <w:r w:rsidRPr="0056159D">
              <w:rPr>
                <w:rFonts w:ascii="Times New Roman" w:hAnsi="Times New Roman" w:cs="Times New Roman"/>
                <w:b/>
                <w:bCs/>
                <w:noProof/>
                <w:webHidden/>
                <w:sz w:val="28"/>
                <w:szCs w:val="28"/>
              </w:rPr>
              <w:fldChar w:fldCharType="separate"/>
            </w:r>
            <w:r w:rsidR="000517EA">
              <w:rPr>
                <w:rFonts w:ascii="Times New Roman" w:hAnsi="Times New Roman" w:cs="Times New Roman"/>
                <w:b/>
                <w:bCs/>
                <w:noProof/>
                <w:webHidden/>
                <w:sz w:val="28"/>
                <w:szCs w:val="28"/>
              </w:rPr>
              <w:t>17</w:t>
            </w:r>
            <w:r w:rsidRPr="0056159D">
              <w:rPr>
                <w:rFonts w:ascii="Times New Roman" w:hAnsi="Times New Roman" w:cs="Times New Roman"/>
                <w:b/>
                <w:bCs/>
                <w:noProof/>
                <w:webHidden/>
                <w:sz w:val="28"/>
                <w:szCs w:val="28"/>
              </w:rPr>
              <w:fldChar w:fldCharType="end"/>
            </w:r>
          </w:hyperlink>
        </w:p>
        <w:p w14:paraId="34E7CAE8" w14:textId="435C3730" w:rsidR="0056159D" w:rsidRPr="0056159D" w:rsidRDefault="0056159D">
          <w:pPr>
            <w:pStyle w:val="TOC1"/>
            <w:tabs>
              <w:tab w:val="left" w:pos="440"/>
              <w:tab w:val="right" w:leader="dot" w:pos="9350"/>
            </w:tabs>
            <w:rPr>
              <w:rFonts w:ascii="Times New Roman" w:eastAsiaTheme="minorEastAsia" w:hAnsi="Times New Roman" w:cs="Times New Roman"/>
              <w:b/>
              <w:bCs/>
              <w:noProof/>
              <w:sz w:val="28"/>
              <w:szCs w:val="28"/>
              <w:lang w:val="en-GB" w:eastAsia="zh-CN"/>
            </w:rPr>
          </w:pPr>
          <w:hyperlink w:anchor="_Toc144416765" w:history="1">
            <w:r w:rsidRPr="0056159D">
              <w:rPr>
                <w:rStyle w:val="Hyperlink"/>
                <w:rFonts w:ascii="Times New Roman" w:hAnsi="Times New Roman" w:cs="Times New Roman"/>
                <w:b/>
                <w:bCs/>
                <w:noProof/>
                <w:sz w:val="28"/>
                <w:szCs w:val="28"/>
              </w:rPr>
              <w:t>11</w:t>
            </w:r>
            <w:r w:rsidRPr="0056159D">
              <w:rPr>
                <w:rFonts w:ascii="Times New Roman" w:eastAsiaTheme="minorEastAsia" w:hAnsi="Times New Roman" w:cs="Times New Roman"/>
                <w:b/>
                <w:bCs/>
                <w:noProof/>
                <w:sz w:val="28"/>
                <w:szCs w:val="28"/>
                <w:lang w:val="en-GB" w:eastAsia="zh-CN"/>
              </w:rPr>
              <w:tab/>
            </w:r>
            <w:r w:rsidRPr="0056159D">
              <w:rPr>
                <w:rStyle w:val="Hyperlink"/>
                <w:rFonts w:ascii="Times New Roman" w:hAnsi="Times New Roman" w:cs="Times New Roman"/>
                <w:b/>
                <w:bCs/>
                <w:noProof/>
                <w:sz w:val="28"/>
                <w:szCs w:val="28"/>
              </w:rPr>
              <w:t>Green Strategy and CSR:</w:t>
            </w:r>
            <w:r w:rsidRPr="0056159D">
              <w:rPr>
                <w:rFonts w:ascii="Times New Roman" w:hAnsi="Times New Roman" w:cs="Times New Roman"/>
                <w:b/>
                <w:bCs/>
                <w:noProof/>
                <w:webHidden/>
                <w:sz w:val="28"/>
                <w:szCs w:val="28"/>
              </w:rPr>
              <w:tab/>
            </w:r>
            <w:r w:rsidRPr="0056159D">
              <w:rPr>
                <w:rFonts w:ascii="Times New Roman" w:hAnsi="Times New Roman" w:cs="Times New Roman"/>
                <w:b/>
                <w:bCs/>
                <w:noProof/>
                <w:webHidden/>
                <w:sz w:val="28"/>
                <w:szCs w:val="28"/>
              </w:rPr>
              <w:fldChar w:fldCharType="begin"/>
            </w:r>
            <w:r w:rsidRPr="0056159D">
              <w:rPr>
                <w:rFonts w:ascii="Times New Roman" w:hAnsi="Times New Roman" w:cs="Times New Roman"/>
                <w:b/>
                <w:bCs/>
                <w:noProof/>
                <w:webHidden/>
                <w:sz w:val="28"/>
                <w:szCs w:val="28"/>
              </w:rPr>
              <w:instrText xml:space="preserve"> PAGEREF _Toc144416765 \h </w:instrText>
            </w:r>
            <w:r w:rsidRPr="0056159D">
              <w:rPr>
                <w:rFonts w:ascii="Times New Roman" w:hAnsi="Times New Roman" w:cs="Times New Roman"/>
                <w:b/>
                <w:bCs/>
                <w:noProof/>
                <w:webHidden/>
                <w:sz w:val="28"/>
                <w:szCs w:val="28"/>
              </w:rPr>
            </w:r>
            <w:r w:rsidRPr="0056159D">
              <w:rPr>
                <w:rFonts w:ascii="Times New Roman" w:hAnsi="Times New Roman" w:cs="Times New Roman"/>
                <w:b/>
                <w:bCs/>
                <w:noProof/>
                <w:webHidden/>
                <w:sz w:val="28"/>
                <w:szCs w:val="28"/>
              </w:rPr>
              <w:fldChar w:fldCharType="separate"/>
            </w:r>
            <w:r w:rsidR="000517EA">
              <w:rPr>
                <w:rFonts w:ascii="Times New Roman" w:hAnsi="Times New Roman" w:cs="Times New Roman"/>
                <w:b/>
                <w:bCs/>
                <w:noProof/>
                <w:webHidden/>
                <w:sz w:val="28"/>
                <w:szCs w:val="28"/>
              </w:rPr>
              <w:t>18</w:t>
            </w:r>
            <w:r w:rsidRPr="0056159D">
              <w:rPr>
                <w:rFonts w:ascii="Times New Roman" w:hAnsi="Times New Roman" w:cs="Times New Roman"/>
                <w:b/>
                <w:bCs/>
                <w:noProof/>
                <w:webHidden/>
                <w:sz w:val="28"/>
                <w:szCs w:val="28"/>
              </w:rPr>
              <w:fldChar w:fldCharType="end"/>
            </w:r>
          </w:hyperlink>
        </w:p>
        <w:p w14:paraId="3B5FFF12" w14:textId="6DFAACD5" w:rsidR="0056159D" w:rsidRPr="0056159D" w:rsidRDefault="0056159D">
          <w:pPr>
            <w:pStyle w:val="TOC1"/>
            <w:tabs>
              <w:tab w:val="left" w:pos="660"/>
              <w:tab w:val="right" w:leader="dot" w:pos="9350"/>
            </w:tabs>
            <w:rPr>
              <w:rFonts w:ascii="Times New Roman" w:eastAsiaTheme="minorEastAsia" w:hAnsi="Times New Roman" w:cs="Times New Roman"/>
              <w:b/>
              <w:bCs/>
              <w:noProof/>
              <w:sz w:val="28"/>
              <w:szCs w:val="28"/>
              <w:lang w:val="en-GB" w:eastAsia="zh-CN"/>
            </w:rPr>
          </w:pPr>
          <w:hyperlink w:anchor="_Toc144416766" w:history="1">
            <w:r w:rsidRPr="0056159D">
              <w:rPr>
                <w:rStyle w:val="Hyperlink"/>
                <w:rFonts w:ascii="Times New Roman" w:hAnsi="Times New Roman" w:cs="Times New Roman"/>
                <w:b/>
                <w:bCs/>
                <w:noProof/>
                <w:sz w:val="28"/>
                <w:szCs w:val="28"/>
              </w:rPr>
              <w:t>12</w:t>
            </w:r>
            <w:r w:rsidRPr="0056159D">
              <w:rPr>
                <w:rFonts w:ascii="Times New Roman" w:eastAsiaTheme="minorEastAsia" w:hAnsi="Times New Roman" w:cs="Times New Roman"/>
                <w:b/>
                <w:bCs/>
                <w:noProof/>
                <w:sz w:val="28"/>
                <w:szCs w:val="28"/>
                <w:lang w:val="en-GB" w:eastAsia="zh-CN"/>
              </w:rPr>
              <w:tab/>
            </w:r>
            <w:r w:rsidRPr="0056159D">
              <w:rPr>
                <w:rStyle w:val="Hyperlink"/>
                <w:rFonts w:ascii="Times New Roman" w:hAnsi="Times New Roman" w:cs="Times New Roman"/>
                <w:b/>
                <w:bCs/>
                <w:noProof/>
                <w:sz w:val="28"/>
                <w:szCs w:val="28"/>
              </w:rPr>
              <w:t>Recommendation:</w:t>
            </w:r>
            <w:r w:rsidRPr="0056159D">
              <w:rPr>
                <w:rFonts w:ascii="Times New Roman" w:hAnsi="Times New Roman" w:cs="Times New Roman"/>
                <w:b/>
                <w:bCs/>
                <w:noProof/>
                <w:webHidden/>
                <w:sz w:val="28"/>
                <w:szCs w:val="28"/>
              </w:rPr>
              <w:tab/>
            </w:r>
            <w:r w:rsidRPr="0056159D">
              <w:rPr>
                <w:rFonts w:ascii="Times New Roman" w:hAnsi="Times New Roman" w:cs="Times New Roman"/>
                <w:b/>
                <w:bCs/>
                <w:noProof/>
                <w:webHidden/>
                <w:sz w:val="28"/>
                <w:szCs w:val="28"/>
              </w:rPr>
              <w:fldChar w:fldCharType="begin"/>
            </w:r>
            <w:r w:rsidRPr="0056159D">
              <w:rPr>
                <w:rFonts w:ascii="Times New Roman" w:hAnsi="Times New Roman" w:cs="Times New Roman"/>
                <w:b/>
                <w:bCs/>
                <w:noProof/>
                <w:webHidden/>
                <w:sz w:val="28"/>
                <w:szCs w:val="28"/>
              </w:rPr>
              <w:instrText xml:space="preserve"> PAGEREF _Toc144416766 \h </w:instrText>
            </w:r>
            <w:r w:rsidRPr="0056159D">
              <w:rPr>
                <w:rFonts w:ascii="Times New Roman" w:hAnsi="Times New Roman" w:cs="Times New Roman"/>
                <w:b/>
                <w:bCs/>
                <w:noProof/>
                <w:webHidden/>
                <w:sz w:val="28"/>
                <w:szCs w:val="28"/>
              </w:rPr>
            </w:r>
            <w:r w:rsidRPr="0056159D">
              <w:rPr>
                <w:rFonts w:ascii="Times New Roman" w:hAnsi="Times New Roman" w:cs="Times New Roman"/>
                <w:b/>
                <w:bCs/>
                <w:noProof/>
                <w:webHidden/>
                <w:sz w:val="28"/>
                <w:szCs w:val="28"/>
              </w:rPr>
              <w:fldChar w:fldCharType="separate"/>
            </w:r>
            <w:r w:rsidR="000517EA">
              <w:rPr>
                <w:rFonts w:ascii="Times New Roman" w:hAnsi="Times New Roman" w:cs="Times New Roman"/>
                <w:b/>
                <w:bCs/>
                <w:noProof/>
                <w:webHidden/>
                <w:sz w:val="28"/>
                <w:szCs w:val="28"/>
              </w:rPr>
              <w:t>19</w:t>
            </w:r>
            <w:r w:rsidRPr="0056159D">
              <w:rPr>
                <w:rFonts w:ascii="Times New Roman" w:hAnsi="Times New Roman" w:cs="Times New Roman"/>
                <w:b/>
                <w:bCs/>
                <w:noProof/>
                <w:webHidden/>
                <w:sz w:val="28"/>
                <w:szCs w:val="28"/>
              </w:rPr>
              <w:fldChar w:fldCharType="end"/>
            </w:r>
          </w:hyperlink>
        </w:p>
        <w:p w14:paraId="6CC938BE" w14:textId="5F7AA678" w:rsidR="0056159D" w:rsidRPr="0056159D" w:rsidRDefault="0056159D">
          <w:pPr>
            <w:pStyle w:val="TOC1"/>
            <w:tabs>
              <w:tab w:val="left" w:pos="660"/>
              <w:tab w:val="right" w:leader="dot" w:pos="9350"/>
            </w:tabs>
            <w:rPr>
              <w:rFonts w:ascii="Times New Roman" w:eastAsiaTheme="minorEastAsia" w:hAnsi="Times New Roman" w:cs="Times New Roman"/>
              <w:b/>
              <w:bCs/>
              <w:noProof/>
              <w:sz w:val="28"/>
              <w:szCs w:val="28"/>
              <w:lang w:val="en-GB" w:eastAsia="zh-CN"/>
            </w:rPr>
          </w:pPr>
          <w:hyperlink w:anchor="_Toc144416767" w:history="1">
            <w:r w:rsidRPr="0056159D">
              <w:rPr>
                <w:rStyle w:val="Hyperlink"/>
                <w:rFonts w:ascii="Times New Roman" w:hAnsi="Times New Roman" w:cs="Times New Roman"/>
                <w:b/>
                <w:bCs/>
                <w:noProof/>
                <w:sz w:val="28"/>
                <w:szCs w:val="28"/>
              </w:rPr>
              <w:t>12.1</w:t>
            </w:r>
            <w:r w:rsidRPr="0056159D">
              <w:rPr>
                <w:rFonts w:ascii="Times New Roman" w:eastAsiaTheme="minorEastAsia" w:hAnsi="Times New Roman" w:cs="Times New Roman"/>
                <w:b/>
                <w:bCs/>
                <w:noProof/>
                <w:sz w:val="28"/>
                <w:szCs w:val="28"/>
                <w:lang w:val="en-GB" w:eastAsia="zh-CN"/>
              </w:rPr>
              <w:tab/>
            </w:r>
            <w:r w:rsidRPr="0056159D">
              <w:rPr>
                <w:rStyle w:val="Hyperlink"/>
                <w:rFonts w:ascii="Times New Roman" w:hAnsi="Times New Roman" w:cs="Times New Roman"/>
                <w:b/>
                <w:bCs/>
                <w:noProof/>
                <w:sz w:val="28"/>
                <w:szCs w:val="28"/>
              </w:rPr>
              <w:t>Ansoff matrix:</w:t>
            </w:r>
            <w:r w:rsidRPr="0056159D">
              <w:rPr>
                <w:rFonts w:ascii="Times New Roman" w:hAnsi="Times New Roman" w:cs="Times New Roman"/>
                <w:b/>
                <w:bCs/>
                <w:noProof/>
                <w:webHidden/>
                <w:sz w:val="28"/>
                <w:szCs w:val="28"/>
              </w:rPr>
              <w:tab/>
            </w:r>
            <w:r w:rsidRPr="0056159D">
              <w:rPr>
                <w:rFonts w:ascii="Times New Roman" w:hAnsi="Times New Roman" w:cs="Times New Roman"/>
                <w:b/>
                <w:bCs/>
                <w:noProof/>
                <w:webHidden/>
                <w:sz w:val="28"/>
                <w:szCs w:val="28"/>
              </w:rPr>
              <w:fldChar w:fldCharType="begin"/>
            </w:r>
            <w:r w:rsidRPr="0056159D">
              <w:rPr>
                <w:rFonts w:ascii="Times New Roman" w:hAnsi="Times New Roman" w:cs="Times New Roman"/>
                <w:b/>
                <w:bCs/>
                <w:noProof/>
                <w:webHidden/>
                <w:sz w:val="28"/>
                <w:szCs w:val="28"/>
              </w:rPr>
              <w:instrText xml:space="preserve"> PAGEREF _Toc144416767 \h </w:instrText>
            </w:r>
            <w:r w:rsidRPr="0056159D">
              <w:rPr>
                <w:rFonts w:ascii="Times New Roman" w:hAnsi="Times New Roman" w:cs="Times New Roman"/>
                <w:b/>
                <w:bCs/>
                <w:noProof/>
                <w:webHidden/>
                <w:sz w:val="28"/>
                <w:szCs w:val="28"/>
              </w:rPr>
            </w:r>
            <w:r w:rsidRPr="0056159D">
              <w:rPr>
                <w:rFonts w:ascii="Times New Roman" w:hAnsi="Times New Roman" w:cs="Times New Roman"/>
                <w:b/>
                <w:bCs/>
                <w:noProof/>
                <w:webHidden/>
                <w:sz w:val="28"/>
                <w:szCs w:val="28"/>
              </w:rPr>
              <w:fldChar w:fldCharType="separate"/>
            </w:r>
            <w:r w:rsidR="000517EA">
              <w:rPr>
                <w:rFonts w:ascii="Times New Roman" w:hAnsi="Times New Roman" w:cs="Times New Roman"/>
                <w:b/>
                <w:bCs/>
                <w:noProof/>
                <w:webHidden/>
                <w:sz w:val="28"/>
                <w:szCs w:val="28"/>
              </w:rPr>
              <w:t>19</w:t>
            </w:r>
            <w:r w:rsidRPr="0056159D">
              <w:rPr>
                <w:rFonts w:ascii="Times New Roman" w:hAnsi="Times New Roman" w:cs="Times New Roman"/>
                <w:b/>
                <w:bCs/>
                <w:noProof/>
                <w:webHidden/>
                <w:sz w:val="28"/>
                <w:szCs w:val="28"/>
              </w:rPr>
              <w:fldChar w:fldCharType="end"/>
            </w:r>
          </w:hyperlink>
        </w:p>
        <w:p w14:paraId="7E92BDBE" w14:textId="6A0DA55C" w:rsidR="0056159D" w:rsidRPr="0056159D" w:rsidRDefault="0056159D">
          <w:pPr>
            <w:pStyle w:val="TOC1"/>
            <w:tabs>
              <w:tab w:val="left" w:pos="660"/>
              <w:tab w:val="right" w:leader="dot" w:pos="9350"/>
            </w:tabs>
            <w:rPr>
              <w:rFonts w:ascii="Times New Roman" w:eastAsiaTheme="minorEastAsia" w:hAnsi="Times New Roman" w:cs="Times New Roman"/>
              <w:b/>
              <w:bCs/>
              <w:noProof/>
              <w:sz w:val="28"/>
              <w:szCs w:val="28"/>
              <w:lang w:val="en-GB" w:eastAsia="zh-CN"/>
            </w:rPr>
          </w:pPr>
          <w:hyperlink w:anchor="_Toc144416768" w:history="1">
            <w:r w:rsidRPr="0056159D">
              <w:rPr>
                <w:rStyle w:val="Hyperlink"/>
                <w:rFonts w:ascii="Times New Roman" w:hAnsi="Times New Roman" w:cs="Times New Roman"/>
                <w:b/>
                <w:bCs/>
                <w:noProof/>
                <w:sz w:val="28"/>
                <w:szCs w:val="28"/>
              </w:rPr>
              <w:t>13</w:t>
            </w:r>
            <w:r w:rsidRPr="0056159D">
              <w:rPr>
                <w:rFonts w:ascii="Times New Roman" w:eastAsiaTheme="minorEastAsia" w:hAnsi="Times New Roman" w:cs="Times New Roman"/>
                <w:b/>
                <w:bCs/>
                <w:noProof/>
                <w:sz w:val="28"/>
                <w:szCs w:val="28"/>
                <w:lang w:val="en-GB" w:eastAsia="zh-CN"/>
              </w:rPr>
              <w:tab/>
            </w:r>
            <w:r w:rsidRPr="0056159D">
              <w:rPr>
                <w:rStyle w:val="Hyperlink"/>
                <w:rFonts w:ascii="Times New Roman" w:hAnsi="Times New Roman" w:cs="Times New Roman"/>
                <w:b/>
                <w:bCs/>
                <w:noProof/>
                <w:sz w:val="28"/>
                <w:szCs w:val="28"/>
              </w:rPr>
              <w:t>Conclusion:</w:t>
            </w:r>
            <w:r w:rsidRPr="0056159D">
              <w:rPr>
                <w:rFonts w:ascii="Times New Roman" w:hAnsi="Times New Roman" w:cs="Times New Roman"/>
                <w:b/>
                <w:bCs/>
                <w:noProof/>
                <w:webHidden/>
                <w:sz w:val="28"/>
                <w:szCs w:val="28"/>
              </w:rPr>
              <w:tab/>
            </w:r>
            <w:r w:rsidRPr="0056159D">
              <w:rPr>
                <w:rFonts w:ascii="Times New Roman" w:hAnsi="Times New Roman" w:cs="Times New Roman"/>
                <w:b/>
                <w:bCs/>
                <w:noProof/>
                <w:webHidden/>
                <w:sz w:val="28"/>
                <w:szCs w:val="28"/>
              </w:rPr>
              <w:fldChar w:fldCharType="begin"/>
            </w:r>
            <w:r w:rsidRPr="0056159D">
              <w:rPr>
                <w:rFonts w:ascii="Times New Roman" w:hAnsi="Times New Roman" w:cs="Times New Roman"/>
                <w:b/>
                <w:bCs/>
                <w:noProof/>
                <w:webHidden/>
                <w:sz w:val="28"/>
                <w:szCs w:val="28"/>
              </w:rPr>
              <w:instrText xml:space="preserve"> PAGEREF _Toc144416768 \h </w:instrText>
            </w:r>
            <w:r w:rsidRPr="0056159D">
              <w:rPr>
                <w:rFonts w:ascii="Times New Roman" w:hAnsi="Times New Roman" w:cs="Times New Roman"/>
                <w:b/>
                <w:bCs/>
                <w:noProof/>
                <w:webHidden/>
                <w:sz w:val="28"/>
                <w:szCs w:val="28"/>
              </w:rPr>
            </w:r>
            <w:r w:rsidRPr="0056159D">
              <w:rPr>
                <w:rFonts w:ascii="Times New Roman" w:hAnsi="Times New Roman" w:cs="Times New Roman"/>
                <w:b/>
                <w:bCs/>
                <w:noProof/>
                <w:webHidden/>
                <w:sz w:val="28"/>
                <w:szCs w:val="28"/>
              </w:rPr>
              <w:fldChar w:fldCharType="separate"/>
            </w:r>
            <w:r w:rsidR="000517EA">
              <w:rPr>
                <w:rFonts w:ascii="Times New Roman" w:hAnsi="Times New Roman" w:cs="Times New Roman"/>
                <w:b/>
                <w:bCs/>
                <w:noProof/>
                <w:webHidden/>
                <w:sz w:val="28"/>
                <w:szCs w:val="28"/>
              </w:rPr>
              <w:t>20</w:t>
            </w:r>
            <w:r w:rsidRPr="0056159D">
              <w:rPr>
                <w:rFonts w:ascii="Times New Roman" w:hAnsi="Times New Roman" w:cs="Times New Roman"/>
                <w:b/>
                <w:bCs/>
                <w:noProof/>
                <w:webHidden/>
                <w:sz w:val="28"/>
                <w:szCs w:val="28"/>
              </w:rPr>
              <w:fldChar w:fldCharType="end"/>
            </w:r>
          </w:hyperlink>
        </w:p>
        <w:p w14:paraId="5E861171" w14:textId="5EB0AFA4" w:rsidR="0056159D" w:rsidRPr="0056159D" w:rsidRDefault="0056159D">
          <w:pPr>
            <w:pStyle w:val="TOC1"/>
            <w:tabs>
              <w:tab w:val="left" w:pos="440"/>
              <w:tab w:val="right" w:leader="dot" w:pos="9350"/>
            </w:tabs>
            <w:rPr>
              <w:rFonts w:ascii="Times New Roman" w:eastAsiaTheme="minorEastAsia" w:hAnsi="Times New Roman" w:cs="Times New Roman"/>
              <w:b/>
              <w:bCs/>
              <w:noProof/>
              <w:sz w:val="28"/>
              <w:szCs w:val="28"/>
              <w:lang w:val="en-GB" w:eastAsia="zh-CN"/>
            </w:rPr>
          </w:pPr>
          <w:hyperlink w:anchor="_Toc144416769" w:history="1">
            <w:r w:rsidRPr="0056159D">
              <w:rPr>
                <w:rStyle w:val="Hyperlink"/>
                <w:rFonts w:ascii="Times New Roman" w:hAnsi="Times New Roman" w:cs="Times New Roman"/>
                <w:b/>
                <w:bCs/>
                <w:noProof/>
                <w:sz w:val="28"/>
                <w:szCs w:val="28"/>
              </w:rPr>
              <w:t>II.</w:t>
            </w:r>
            <w:r w:rsidRPr="0056159D">
              <w:rPr>
                <w:rFonts w:ascii="Times New Roman" w:eastAsiaTheme="minorEastAsia" w:hAnsi="Times New Roman" w:cs="Times New Roman"/>
                <w:b/>
                <w:bCs/>
                <w:noProof/>
                <w:sz w:val="28"/>
                <w:szCs w:val="28"/>
                <w:lang w:val="en-GB" w:eastAsia="zh-CN"/>
              </w:rPr>
              <w:tab/>
            </w:r>
            <w:r w:rsidRPr="0056159D">
              <w:rPr>
                <w:rStyle w:val="Hyperlink"/>
                <w:rFonts w:ascii="Times New Roman" w:hAnsi="Times New Roman" w:cs="Times New Roman"/>
                <w:b/>
                <w:bCs/>
                <w:noProof/>
                <w:sz w:val="28"/>
                <w:szCs w:val="28"/>
              </w:rPr>
              <w:t>References</w:t>
            </w:r>
            <w:r w:rsidRPr="0056159D">
              <w:rPr>
                <w:rFonts w:ascii="Times New Roman" w:hAnsi="Times New Roman" w:cs="Times New Roman"/>
                <w:b/>
                <w:bCs/>
                <w:noProof/>
                <w:webHidden/>
                <w:sz w:val="28"/>
                <w:szCs w:val="28"/>
              </w:rPr>
              <w:tab/>
            </w:r>
            <w:r w:rsidRPr="0056159D">
              <w:rPr>
                <w:rFonts w:ascii="Times New Roman" w:hAnsi="Times New Roman" w:cs="Times New Roman"/>
                <w:b/>
                <w:bCs/>
                <w:noProof/>
                <w:webHidden/>
                <w:sz w:val="28"/>
                <w:szCs w:val="28"/>
              </w:rPr>
              <w:fldChar w:fldCharType="begin"/>
            </w:r>
            <w:r w:rsidRPr="0056159D">
              <w:rPr>
                <w:rFonts w:ascii="Times New Roman" w:hAnsi="Times New Roman" w:cs="Times New Roman"/>
                <w:b/>
                <w:bCs/>
                <w:noProof/>
                <w:webHidden/>
                <w:sz w:val="28"/>
                <w:szCs w:val="28"/>
              </w:rPr>
              <w:instrText xml:space="preserve"> PAGEREF _Toc144416769 \h </w:instrText>
            </w:r>
            <w:r w:rsidRPr="0056159D">
              <w:rPr>
                <w:rFonts w:ascii="Times New Roman" w:hAnsi="Times New Roman" w:cs="Times New Roman"/>
                <w:b/>
                <w:bCs/>
                <w:noProof/>
                <w:webHidden/>
                <w:sz w:val="28"/>
                <w:szCs w:val="28"/>
              </w:rPr>
            </w:r>
            <w:r w:rsidRPr="0056159D">
              <w:rPr>
                <w:rFonts w:ascii="Times New Roman" w:hAnsi="Times New Roman" w:cs="Times New Roman"/>
                <w:b/>
                <w:bCs/>
                <w:noProof/>
                <w:webHidden/>
                <w:sz w:val="28"/>
                <w:szCs w:val="28"/>
              </w:rPr>
              <w:fldChar w:fldCharType="separate"/>
            </w:r>
            <w:r w:rsidR="000517EA">
              <w:rPr>
                <w:rFonts w:ascii="Times New Roman" w:hAnsi="Times New Roman" w:cs="Times New Roman"/>
                <w:b/>
                <w:bCs/>
                <w:noProof/>
                <w:webHidden/>
                <w:sz w:val="28"/>
                <w:szCs w:val="28"/>
              </w:rPr>
              <w:t>21</w:t>
            </w:r>
            <w:r w:rsidRPr="0056159D">
              <w:rPr>
                <w:rFonts w:ascii="Times New Roman" w:hAnsi="Times New Roman" w:cs="Times New Roman"/>
                <w:b/>
                <w:bCs/>
                <w:noProof/>
                <w:webHidden/>
                <w:sz w:val="28"/>
                <w:szCs w:val="28"/>
              </w:rPr>
              <w:fldChar w:fldCharType="end"/>
            </w:r>
          </w:hyperlink>
        </w:p>
        <w:p w14:paraId="7CDC3023" w14:textId="5857F9C9" w:rsidR="00925747" w:rsidRPr="00596B75" w:rsidRDefault="00000000">
          <w:pPr>
            <w:rPr>
              <w:rFonts w:ascii="Times New Roman" w:hAnsi="Times New Roman" w:cs="Times New Roman"/>
            </w:rPr>
          </w:pPr>
          <w:r w:rsidRPr="0056159D">
            <w:rPr>
              <w:rFonts w:ascii="Times New Roman" w:hAnsi="Times New Roman" w:cs="Times New Roman"/>
              <w:b/>
              <w:bCs/>
              <w:noProof/>
              <w:sz w:val="28"/>
              <w:szCs w:val="28"/>
            </w:rPr>
            <w:fldChar w:fldCharType="end"/>
          </w:r>
        </w:p>
      </w:sdtContent>
    </w:sdt>
    <w:p w14:paraId="262FBCB5" w14:textId="77777777" w:rsidR="003176A8" w:rsidRPr="00596B75" w:rsidRDefault="003176A8" w:rsidP="00612B5D">
      <w:pPr>
        <w:pStyle w:val="NoSpacing"/>
        <w:spacing w:line="276" w:lineRule="auto"/>
        <w:jc w:val="both"/>
        <w:rPr>
          <w:rFonts w:ascii="Times New Roman" w:hAnsi="Times New Roman" w:cs="Times New Roman"/>
          <w:sz w:val="24"/>
          <w:szCs w:val="24"/>
        </w:rPr>
      </w:pPr>
    </w:p>
    <w:p w14:paraId="10672753" w14:textId="77777777" w:rsidR="003176A8" w:rsidRPr="00596B75" w:rsidRDefault="00000000">
      <w:pPr>
        <w:rPr>
          <w:rFonts w:ascii="Times New Roman" w:hAnsi="Times New Roman" w:cs="Times New Roman"/>
          <w:sz w:val="24"/>
          <w:szCs w:val="24"/>
        </w:rPr>
      </w:pPr>
      <w:r w:rsidRPr="00596B75">
        <w:rPr>
          <w:rFonts w:ascii="Times New Roman" w:hAnsi="Times New Roman" w:cs="Times New Roman"/>
          <w:sz w:val="24"/>
          <w:szCs w:val="24"/>
        </w:rPr>
        <w:br w:type="page"/>
      </w:r>
    </w:p>
    <w:p w14:paraId="605C5E23" w14:textId="77777777" w:rsidR="002F762E" w:rsidRPr="00596B75" w:rsidRDefault="00000000" w:rsidP="00596B75">
      <w:pPr>
        <w:pStyle w:val="Heading1"/>
        <w:numPr>
          <w:ilvl w:val="0"/>
          <w:numId w:val="0"/>
        </w:numPr>
        <w:jc w:val="both"/>
        <w:rPr>
          <w:rFonts w:ascii="Times New Roman" w:hAnsi="Times New Roman" w:cs="Times New Roman"/>
        </w:rPr>
      </w:pPr>
      <w:bookmarkStart w:id="0" w:name="_Toc144416747"/>
      <w:r w:rsidRPr="00596B75">
        <w:rPr>
          <w:rFonts w:ascii="Times New Roman" w:hAnsi="Times New Roman" w:cs="Times New Roman"/>
        </w:rPr>
        <w:lastRenderedPageBreak/>
        <w:t xml:space="preserve">1 </w:t>
      </w:r>
      <w:r w:rsidR="00D537CE" w:rsidRPr="00596B75">
        <w:rPr>
          <w:rFonts w:ascii="Times New Roman" w:hAnsi="Times New Roman" w:cs="Times New Roman"/>
        </w:rPr>
        <w:t>Introduction</w:t>
      </w:r>
      <w:bookmarkEnd w:id="0"/>
    </w:p>
    <w:p w14:paraId="52944D64" w14:textId="576412B9" w:rsidR="00E73F5D" w:rsidRPr="00596B75" w:rsidRDefault="00000000" w:rsidP="00596B75">
      <w:pPr>
        <w:spacing w:line="276" w:lineRule="auto"/>
        <w:jc w:val="both"/>
        <w:rPr>
          <w:rFonts w:ascii="Times New Roman" w:hAnsi="Times New Roman" w:cs="Times New Roman"/>
          <w:sz w:val="24"/>
          <w:szCs w:val="24"/>
        </w:rPr>
      </w:pPr>
      <w:r w:rsidRPr="00596B75">
        <w:rPr>
          <w:rFonts w:ascii="Times New Roman" w:hAnsi="Times New Roman" w:cs="Times New Roman"/>
          <w:sz w:val="24"/>
          <w:szCs w:val="24"/>
        </w:rPr>
        <w:t xml:space="preserve">Strategic management is essential for an organization because it helps with </w:t>
      </w:r>
      <w:r w:rsidR="00C4579A" w:rsidRPr="00596B75">
        <w:rPr>
          <w:rFonts w:ascii="Times New Roman" w:hAnsi="Times New Roman" w:cs="Times New Roman"/>
          <w:sz w:val="24"/>
          <w:szCs w:val="24"/>
        </w:rPr>
        <w:t>goal setting</w:t>
      </w:r>
      <w:r w:rsidRPr="00596B75">
        <w:rPr>
          <w:rFonts w:ascii="Times New Roman" w:hAnsi="Times New Roman" w:cs="Times New Roman"/>
          <w:sz w:val="24"/>
          <w:szCs w:val="24"/>
        </w:rPr>
        <w:t>, decision-making, adapting to the dynamic business environment, and gaining a competitive edge—all of which are necessary for long-term success and sustainability</w:t>
      </w:r>
      <w:sdt>
        <w:sdtPr>
          <w:rPr>
            <w:rFonts w:ascii="Times New Roman" w:hAnsi="Times New Roman" w:cs="Times New Roman"/>
            <w:sz w:val="24"/>
            <w:szCs w:val="24"/>
          </w:rPr>
          <w:id w:val="-1208494257"/>
          <w:citation/>
        </w:sdtPr>
        <w:sdtContent>
          <w:r w:rsidR="007C4BBF" w:rsidRPr="00596B75">
            <w:rPr>
              <w:rFonts w:ascii="Times New Roman" w:hAnsi="Times New Roman" w:cs="Times New Roman"/>
              <w:sz w:val="24"/>
              <w:szCs w:val="24"/>
            </w:rPr>
            <w:fldChar w:fldCharType="begin"/>
          </w:r>
          <w:r w:rsidR="00825991" w:rsidRPr="00596B75">
            <w:rPr>
              <w:rFonts w:ascii="Times New Roman" w:hAnsi="Times New Roman" w:cs="Times New Roman"/>
              <w:sz w:val="24"/>
              <w:szCs w:val="24"/>
            </w:rPr>
            <w:instrText xml:space="preserve">CITATION Whi20 \l 1033 </w:instrText>
          </w:r>
          <w:r w:rsidR="007C4BBF" w:rsidRPr="00596B75">
            <w:rPr>
              <w:rFonts w:ascii="Times New Roman" w:hAnsi="Times New Roman" w:cs="Times New Roman"/>
              <w:sz w:val="24"/>
              <w:szCs w:val="24"/>
            </w:rPr>
            <w:fldChar w:fldCharType="separate"/>
          </w:r>
          <w:r w:rsidR="00B044EA" w:rsidRPr="00596B75">
            <w:rPr>
              <w:rFonts w:ascii="Times New Roman" w:hAnsi="Times New Roman" w:cs="Times New Roman"/>
              <w:noProof/>
              <w:sz w:val="24"/>
              <w:szCs w:val="24"/>
            </w:rPr>
            <w:t xml:space="preserve"> (Whittington, et al., 2020 )</w:t>
          </w:r>
          <w:r w:rsidR="007C4BBF" w:rsidRPr="00596B75">
            <w:rPr>
              <w:rFonts w:ascii="Times New Roman" w:hAnsi="Times New Roman" w:cs="Times New Roman"/>
              <w:sz w:val="24"/>
              <w:szCs w:val="24"/>
            </w:rPr>
            <w:fldChar w:fldCharType="end"/>
          </w:r>
        </w:sdtContent>
      </w:sdt>
      <w:r w:rsidRPr="00596B75">
        <w:rPr>
          <w:rFonts w:ascii="Times New Roman" w:hAnsi="Times New Roman" w:cs="Times New Roman"/>
          <w:sz w:val="24"/>
          <w:szCs w:val="24"/>
        </w:rPr>
        <w:t xml:space="preserve">. </w:t>
      </w:r>
      <w:r w:rsidR="004852CD" w:rsidRPr="00596B75">
        <w:rPr>
          <w:rFonts w:ascii="Times New Roman" w:hAnsi="Times New Roman" w:cs="Times New Roman"/>
          <w:sz w:val="24"/>
          <w:szCs w:val="24"/>
        </w:rPr>
        <w:t>To</w:t>
      </w:r>
      <w:r w:rsidRPr="00596B75">
        <w:rPr>
          <w:rFonts w:ascii="Times New Roman" w:hAnsi="Times New Roman" w:cs="Times New Roman"/>
          <w:sz w:val="24"/>
          <w:szCs w:val="24"/>
        </w:rPr>
        <w:t xml:space="preserve"> present a thorough analysis of Volvo, a well-known carmaker, this article employs several strategic frameworks and methodologies. The study focuses on conducting macro and micro environmental assessments using Porter's Five Forces framework and, correspondingly, PESTEL (Political, Economic, Social, Technological, Environmental, and Legal) analysis. Volvo's internal analysis, which includes main and secondary activities, is also evaluated using the VRIO (Value, Rarity, Imitability, and Organization) framework. The study also examines SWOT (Strengths, Weaknesses, Opportunities, and Threats) analysis and other strategic factors, such as growth strategy, environmental strategy, and corporate social responsibility (CSR). Finally, utilizing the Ansoff Matrix, recommendations are made for Volvo's potential future growth.</w:t>
      </w:r>
    </w:p>
    <w:p w14:paraId="1E69C5A7" w14:textId="77777777" w:rsidR="00FB1340" w:rsidRPr="00596B75" w:rsidRDefault="00000000" w:rsidP="00596B75">
      <w:pPr>
        <w:spacing w:line="276" w:lineRule="auto"/>
        <w:jc w:val="both"/>
        <w:rPr>
          <w:rFonts w:ascii="Times New Roman" w:hAnsi="Times New Roman" w:cs="Times New Roman"/>
          <w:b/>
          <w:bCs/>
          <w:sz w:val="24"/>
          <w:szCs w:val="24"/>
        </w:rPr>
      </w:pPr>
      <w:r w:rsidRPr="00596B75">
        <w:rPr>
          <w:rFonts w:ascii="Times New Roman" w:hAnsi="Times New Roman" w:cs="Times New Roman"/>
          <w:sz w:val="24"/>
          <w:szCs w:val="24"/>
        </w:rPr>
        <w:t xml:space="preserve">To provide a complete understanding of Volvo's status as a strategic actor and potential development opportunities, the findings and recommendations in this study are backed by a range of academic sources and industry publications. By </w:t>
      </w:r>
      <w:r w:rsidR="00DC15B4" w:rsidRPr="00596B75">
        <w:rPr>
          <w:rFonts w:ascii="Times New Roman" w:hAnsi="Times New Roman" w:cs="Times New Roman"/>
          <w:sz w:val="24"/>
          <w:szCs w:val="24"/>
        </w:rPr>
        <w:t>utilizing</w:t>
      </w:r>
      <w:r w:rsidRPr="00596B75">
        <w:rPr>
          <w:rFonts w:ascii="Times New Roman" w:hAnsi="Times New Roman" w:cs="Times New Roman"/>
          <w:sz w:val="24"/>
          <w:szCs w:val="24"/>
        </w:rPr>
        <w:t xml:space="preserve"> these strategic tools and frameworks, the research aims to shed light on Volvo's environment of competition and strategic direction, empowering those involved in the automotive industry to make well-informed decisions.</w:t>
      </w:r>
    </w:p>
    <w:p w14:paraId="5AD066B7" w14:textId="77777777" w:rsidR="00FB1340" w:rsidRPr="00596B75" w:rsidRDefault="00000000" w:rsidP="00596B75">
      <w:pPr>
        <w:pStyle w:val="Heading1"/>
        <w:numPr>
          <w:ilvl w:val="0"/>
          <w:numId w:val="6"/>
        </w:numPr>
        <w:jc w:val="both"/>
        <w:rPr>
          <w:rFonts w:ascii="Times New Roman" w:hAnsi="Times New Roman" w:cs="Times New Roman"/>
        </w:rPr>
      </w:pPr>
      <w:bookmarkStart w:id="1" w:name="_Toc144416748"/>
      <w:r w:rsidRPr="00596B75">
        <w:rPr>
          <w:rFonts w:ascii="Times New Roman" w:hAnsi="Times New Roman" w:cs="Times New Roman"/>
        </w:rPr>
        <w:t>Background of company</w:t>
      </w:r>
      <w:bookmarkEnd w:id="1"/>
    </w:p>
    <w:p w14:paraId="08016C86" w14:textId="41F5AA92" w:rsidR="00FB1340" w:rsidRPr="00596B75" w:rsidRDefault="00000000" w:rsidP="00596B75">
      <w:pPr>
        <w:spacing w:line="276" w:lineRule="auto"/>
        <w:jc w:val="both"/>
        <w:rPr>
          <w:rFonts w:ascii="Times New Roman" w:hAnsi="Times New Roman" w:cs="Times New Roman"/>
          <w:sz w:val="24"/>
          <w:szCs w:val="24"/>
        </w:rPr>
      </w:pPr>
      <w:r w:rsidRPr="00596B75">
        <w:rPr>
          <w:rFonts w:ascii="Times New Roman" w:hAnsi="Times New Roman" w:cs="Times New Roman"/>
          <w:sz w:val="24"/>
          <w:szCs w:val="24"/>
        </w:rPr>
        <w:t xml:space="preserve">The Volvo Group was established on April 14, 1927, in Gothenburg, Sweden. It is a well-known company known for its expertise in commercial vehicles </w:t>
      </w:r>
      <w:sdt>
        <w:sdtPr>
          <w:rPr>
            <w:rFonts w:ascii="Times New Roman" w:hAnsi="Times New Roman" w:cs="Times New Roman"/>
            <w:sz w:val="24"/>
            <w:szCs w:val="24"/>
          </w:rPr>
          <w:id w:val="-234167043"/>
          <w:citation/>
        </w:sdtPr>
        <w:sdtContent>
          <w:r w:rsidR="007C4BBF" w:rsidRPr="00596B75">
            <w:rPr>
              <w:rFonts w:ascii="Times New Roman" w:hAnsi="Times New Roman" w:cs="Times New Roman"/>
              <w:sz w:val="24"/>
              <w:szCs w:val="24"/>
            </w:rPr>
            <w:fldChar w:fldCharType="begin"/>
          </w:r>
          <w:r w:rsidR="0009532E" w:rsidRPr="00596B75">
            <w:rPr>
              <w:rFonts w:ascii="Times New Roman" w:hAnsi="Times New Roman" w:cs="Times New Roman"/>
              <w:sz w:val="24"/>
              <w:szCs w:val="24"/>
            </w:rPr>
            <w:instrText xml:space="preserve">CITATION Vol7i \l 1033 </w:instrText>
          </w:r>
          <w:r w:rsidR="007C4BBF" w:rsidRPr="00596B75">
            <w:rPr>
              <w:rFonts w:ascii="Times New Roman" w:hAnsi="Times New Roman" w:cs="Times New Roman"/>
              <w:sz w:val="24"/>
              <w:szCs w:val="24"/>
            </w:rPr>
            <w:fldChar w:fldCharType="separate"/>
          </w:r>
          <w:r w:rsidR="00B044EA" w:rsidRPr="00596B75">
            <w:rPr>
              <w:rFonts w:ascii="Times New Roman" w:hAnsi="Times New Roman" w:cs="Times New Roman"/>
              <w:noProof/>
              <w:sz w:val="24"/>
              <w:szCs w:val="24"/>
            </w:rPr>
            <w:t>(Volvo, 1927 )</w:t>
          </w:r>
          <w:r w:rsidR="007C4BBF" w:rsidRPr="00596B75">
            <w:rPr>
              <w:rFonts w:ascii="Times New Roman" w:hAnsi="Times New Roman" w:cs="Times New Roman"/>
              <w:sz w:val="24"/>
              <w:szCs w:val="24"/>
            </w:rPr>
            <w:fldChar w:fldCharType="end"/>
          </w:r>
        </w:sdtContent>
      </w:sdt>
      <w:r w:rsidR="00FD7309" w:rsidRPr="00596B75">
        <w:rPr>
          <w:rFonts w:ascii="Times New Roman" w:hAnsi="Times New Roman" w:cs="Times New Roman"/>
          <w:sz w:val="24"/>
          <w:szCs w:val="24"/>
        </w:rPr>
        <w:t>.</w:t>
      </w:r>
      <w:r w:rsidRPr="00596B75">
        <w:rPr>
          <w:rFonts w:ascii="Times New Roman" w:hAnsi="Times New Roman" w:cs="Times New Roman"/>
          <w:sz w:val="24"/>
          <w:szCs w:val="24"/>
        </w:rPr>
        <w:t xml:space="preserve"> Over 102,155 people were employed by Volvo Group as of 2022 </w:t>
      </w:r>
      <w:sdt>
        <w:sdtPr>
          <w:rPr>
            <w:rFonts w:ascii="Times New Roman" w:hAnsi="Times New Roman" w:cs="Times New Roman"/>
            <w:sz w:val="24"/>
            <w:szCs w:val="24"/>
          </w:rPr>
          <w:id w:val="200372921"/>
          <w:citation/>
        </w:sdtPr>
        <w:sdtContent>
          <w:r w:rsidR="0009532E" w:rsidRPr="00596B75">
            <w:rPr>
              <w:rFonts w:ascii="Times New Roman" w:hAnsi="Times New Roman" w:cs="Times New Roman"/>
              <w:sz w:val="24"/>
              <w:szCs w:val="24"/>
            </w:rPr>
            <w:fldChar w:fldCharType="begin"/>
          </w:r>
          <w:r w:rsidR="0009532E" w:rsidRPr="00596B75">
            <w:rPr>
              <w:rFonts w:ascii="Times New Roman" w:hAnsi="Times New Roman" w:cs="Times New Roman"/>
              <w:sz w:val="24"/>
              <w:szCs w:val="24"/>
            </w:rPr>
            <w:instrText xml:space="preserve"> CITATION Sta23 \l 1033 </w:instrText>
          </w:r>
          <w:r w:rsidR="0009532E" w:rsidRPr="00596B75">
            <w:rPr>
              <w:rFonts w:ascii="Times New Roman" w:hAnsi="Times New Roman" w:cs="Times New Roman"/>
              <w:sz w:val="24"/>
              <w:szCs w:val="24"/>
            </w:rPr>
            <w:fldChar w:fldCharType="separate"/>
          </w:r>
          <w:r w:rsidR="00B044EA" w:rsidRPr="00596B75">
            <w:rPr>
              <w:rFonts w:ascii="Times New Roman" w:hAnsi="Times New Roman" w:cs="Times New Roman"/>
              <w:noProof/>
              <w:sz w:val="24"/>
              <w:szCs w:val="24"/>
            </w:rPr>
            <w:t>(Statista, 2023)</w:t>
          </w:r>
          <w:r w:rsidR="0009532E" w:rsidRPr="00596B75">
            <w:rPr>
              <w:rFonts w:ascii="Times New Roman" w:hAnsi="Times New Roman" w:cs="Times New Roman"/>
              <w:sz w:val="24"/>
              <w:szCs w:val="24"/>
            </w:rPr>
            <w:fldChar w:fldCharType="end"/>
          </w:r>
        </w:sdtContent>
      </w:sdt>
      <w:r w:rsidRPr="00596B75">
        <w:rPr>
          <w:rFonts w:ascii="Times New Roman" w:hAnsi="Times New Roman" w:cs="Times New Roman"/>
          <w:sz w:val="24"/>
          <w:szCs w:val="24"/>
        </w:rPr>
        <w:t xml:space="preserve">. The corporation conducts business in </w:t>
      </w:r>
      <w:r w:rsidR="00FC06AD" w:rsidRPr="00596B75">
        <w:rPr>
          <w:rFonts w:ascii="Times New Roman" w:hAnsi="Times New Roman" w:cs="Times New Roman"/>
          <w:sz w:val="24"/>
          <w:szCs w:val="24"/>
        </w:rPr>
        <w:t>several</w:t>
      </w:r>
      <w:r w:rsidRPr="00596B75">
        <w:rPr>
          <w:rFonts w:ascii="Times New Roman" w:hAnsi="Times New Roman" w:cs="Times New Roman"/>
          <w:sz w:val="24"/>
          <w:szCs w:val="24"/>
        </w:rPr>
        <w:t xml:space="preserve"> markets in Europe, North America, South America, Asia, Africa, and Oceania. Trucks, buses, and construction machinery are all included in the company's portfolio, which caters to </w:t>
      </w:r>
      <w:r w:rsidR="00FC06AD" w:rsidRPr="00596B75">
        <w:rPr>
          <w:rFonts w:ascii="Times New Roman" w:hAnsi="Times New Roman" w:cs="Times New Roman"/>
          <w:sz w:val="24"/>
          <w:szCs w:val="24"/>
        </w:rPr>
        <w:t>several</w:t>
      </w:r>
      <w:r w:rsidRPr="00596B75">
        <w:rPr>
          <w:rFonts w:ascii="Times New Roman" w:hAnsi="Times New Roman" w:cs="Times New Roman"/>
          <w:sz w:val="24"/>
          <w:szCs w:val="24"/>
        </w:rPr>
        <w:t xml:space="preserve"> industries and needs. The Board, led by Chairman Carl-Henric Svanberg of the Volvo Group</w:t>
      </w:r>
      <w:sdt>
        <w:sdtPr>
          <w:rPr>
            <w:rFonts w:ascii="Times New Roman" w:hAnsi="Times New Roman" w:cs="Times New Roman"/>
            <w:sz w:val="24"/>
            <w:szCs w:val="24"/>
          </w:rPr>
          <w:id w:val="-1443750951"/>
          <w:citation/>
        </w:sdtPr>
        <w:sdtContent>
          <w:r w:rsidR="0009532E" w:rsidRPr="00596B75">
            <w:rPr>
              <w:rFonts w:ascii="Times New Roman" w:hAnsi="Times New Roman" w:cs="Times New Roman"/>
              <w:sz w:val="24"/>
              <w:szCs w:val="24"/>
            </w:rPr>
            <w:fldChar w:fldCharType="begin"/>
          </w:r>
          <w:r w:rsidR="00E7346C" w:rsidRPr="00596B75">
            <w:rPr>
              <w:rFonts w:ascii="Times New Roman" w:hAnsi="Times New Roman" w:cs="Times New Roman"/>
              <w:sz w:val="24"/>
              <w:szCs w:val="24"/>
            </w:rPr>
            <w:instrText xml:space="preserve">CITATION Vol12 \l 1033 </w:instrText>
          </w:r>
          <w:r w:rsidR="0009532E" w:rsidRPr="00596B75">
            <w:rPr>
              <w:rFonts w:ascii="Times New Roman" w:hAnsi="Times New Roman" w:cs="Times New Roman"/>
              <w:sz w:val="24"/>
              <w:szCs w:val="24"/>
            </w:rPr>
            <w:fldChar w:fldCharType="separate"/>
          </w:r>
          <w:r w:rsidR="00B044EA" w:rsidRPr="00596B75">
            <w:rPr>
              <w:rFonts w:ascii="Times New Roman" w:hAnsi="Times New Roman" w:cs="Times New Roman"/>
              <w:noProof/>
              <w:sz w:val="24"/>
              <w:szCs w:val="24"/>
            </w:rPr>
            <w:t xml:space="preserve"> (Volvo, 2012)</w:t>
          </w:r>
          <w:r w:rsidR="0009532E" w:rsidRPr="00596B75">
            <w:rPr>
              <w:rFonts w:ascii="Times New Roman" w:hAnsi="Times New Roman" w:cs="Times New Roman"/>
              <w:sz w:val="24"/>
              <w:szCs w:val="24"/>
            </w:rPr>
            <w:fldChar w:fldCharType="end"/>
          </w:r>
        </w:sdtContent>
      </w:sdt>
      <w:r w:rsidRPr="00596B75">
        <w:rPr>
          <w:rFonts w:ascii="Times New Roman" w:hAnsi="Times New Roman" w:cs="Times New Roman"/>
          <w:sz w:val="24"/>
          <w:szCs w:val="24"/>
        </w:rPr>
        <w:t>, is made up of seasoned businessmen and women, including President and CEO Martin Lundstedt</w:t>
      </w:r>
      <w:r w:rsidR="00816A87" w:rsidRPr="00596B75">
        <w:rPr>
          <w:rFonts w:ascii="Times New Roman" w:hAnsi="Times New Roman" w:cs="Times New Roman"/>
          <w:sz w:val="24"/>
          <w:szCs w:val="24"/>
        </w:rPr>
        <w:t xml:space="preserve"> </w:t>
      </w:r>
      <w:sdt>
        <w:sdtPr>
          <w:rPr>
            <w:rFonts w:ascii="Times New Roman" w:hAnsi="Times New Roman" w:cs="Times New Roman"/>
            <w:sz w:val="24"/>
            <w:szCs w:val="24"/>
          </w:rPr>
          <w:id w:val="698660755"/>
          <w:citation/>
        </w:sdtPr>
        <w:sdtContent>
          <w:r w:rsidR="00816A87" w:rsidRPr="00596B75">
            <w:rPr>
              <w:rFonts w:ascii="Times New Roman" w:hAnsi="Times New Roman" w:cs="Times New Roman"/>
              <w:sz w:val="24"/>
              <w:szCs w:val="24"/>
            </w:rPr>
            <w:fldChar w:fldCharType="begin"/>
          </w:r>
          <w:r w:rsidR="00816A87" w:rsidRPr="00596B75">
            <w:rPr>
              <w:rFonts w:ascii="Times New Roman" w:hAnsi="Times New Roman" w:cs="Times New Roman"/>
              <w:sz w:val="24"/>
              <w:szCs w:val="24"/>
            </w:rPr>
            <w:instrText xml:space="preserve"> CITATION Vol15 \l 1033 </w:instrText>
          </w:r>
          <w:r w:rsidR="00816A87" w:rsidRPr="00596B75">
            <w:rPr>
              <w:rFonts w:ascii="Times New Roman" w:hAnsi="Times New Roman" w:cs="Times New Roman"/>
              <w:sz w:val="24"/>
              <w:szCs w:val="24"/>
            </w:rPr>
            <w:fldChar w:fldCharType="separate"/>
          </w:r>
          <w:r w:rsidR="00B044EA" w:rsidRPr="00596B75">
            <w:rPr>
              <w:rFonts w:ascii="Times New Roman" w:hAnsi="Times New Roman" w:cs="Times New Roman"/>
              <w:noProof/>
              <w:sz w:val="24"/>
              <w:szCs w:val="24"/>
            </w:rPr>
            <w:t>(Volvo, 2015)</w:t>
          </w:r>
          <w:r w:rsidR="00816A87" w:rsidRPr="00596B75">
            <w:rPr>
              <w:rFonts w:ascii="Times New Roman" w:hAnsi="Times New Roman" w:cs="Times New Roman"/>
              <w:sz w:val="24"/>
              <w:szCs w:val="24"/>
            </w:rPr>
            <w:fldChar w:fldCharType="end"/>
          </w:r>
        </w:sdtContent>
      </w:sdt>
      <w:r w:rsidRPr="00596B75">
        <w:rPr>
          <w:rFonts w:ascii="Times New Roman" w:hAnsi="Times New Roman" w:cs="Times New Roman"/>
          <w:sz w:val="24"/>
          <w:szCs w:val="24"/>
        </w:rPr>
        <w:t xml:space="preserve">, who is responsible for the whole performance and operations of the Volvo </w:t>
      </w:r>
      <w:r w:rsidR="004E3D96" w:rsidRPr="00596B75">
        <w:rPr>
          <w:rFonts w:ascii="Times New Roman" w:hAnsi="Times New Roman" w:cs="Times New Roman"/>
          <w:sz w:val="24"/>
          <w:szCs w:val="24"/>
        </w:rPr>
        <w:t>Group</w:t>
      </w:r>
      <w:r w:rsidRPr="00596B75">
        <w:rPr>
          <w:rFonts w:ascii="Times New Roman" w:hAnsi="Times New Roman" w:cs="Times New Roman"/>
          <w:sz w:val="24"/>
          <w:szCs w:val="24"/>
        </w:rPr>
        <w:t>. According to financial data, Volvo Group will have a total revenue of SKM 473,479 million in 2022</w:t>
      </w:r>
      <w:sdt>
        <w:sdtPr>
          <w:rPr>
            <w:rFonts w:ascii="Times New Roman" w:hAnsi="Times New Roman" w:cs="Times New Roman"/>
            <w:sz w:val="24"/>
            <w:szCs w:val="24"/>
          </w:rPr>
          <w:id w:val="791948148"/>
          <w:citation/>
        </w:sdtPr>
        <w:sdtContent>
          <w:r w:rsidR="00816A87" w:rsidRPr="00596B75">
            <w:rPr>
              <w:rFonts w:ascii="Times New Roman" w:hAnsi="Times New Roman" w:cs="Times New Roman"/>
              <w:sz w:val="24"/>
              <w:szCs w:val="24"/>
            </w:rPr>
            <w:fldChar w:fldCharType="begin"/>
          </w:r>
          <w:r w:rsidR="00483857" w:rsidRPr="00596B75">
            <w:rPr>
              <w:rFonts w:ascii="Times New Roman" w:hAnsi="Times New Roman" w:cs="Times New Roman"/>
              <w:sz w:val="24"/>
              <w:szCs w:val="24"/>
            </w:rPr>
            <w:instrText xml:space="preserve">CITATION Vol23 \l 1033 </w:instrText>
          </w:r>
          <w:r w:rsidR="00816A87" w:rsidRPr="00596B75">
            <w:rPr>
              <w:rFonts w:ascii="Times New Roman" w:hAnsi="Times New Roman" w:cs="Times New Roman"/>
              <w:sz w:val="24"/>
              <w:szCs w:val="24"/>
            </w:rPr>
            <w:fldChar w:fldCharType="separate"/>
          </w:r>
          <w:r w:rsidR="00483857" w:rsidRPr="00596B75">
            <w:rPr>
              <w:rFonts w:ascii="Times New Roman" w:hAnsi="Times New Roman" w:cs="Times New Roman"/>
              <w:noProof/>
              <w:sz w:val="24"/>
              <w:szCs w:val="24"/>
            </w:rPr>
            <w:t xml:space="preserve"> (Volvo, 2022 a)</w:t>
          </w:r>
          <w:r w:rsidR="00816A87" w:rsidRPr="00596B75">
            <w:rPr>
              <w:rFonts w:ascii="Times New Roman" w:hAnsi="Times New Roman" w:cs="Times New Roman"/>
              <w:sz w:val="24"/>
              <w:szCs w:val="24"/>
            </w:rPr>
            <w:fldChar w:fldCharType="end"/>
          </w:r>
        </w:sdtContent>
      </w:sdt>
      <w:r w:rsidR="00816A87" w:rsidRPr="00596B75">
        <w:rPr>
          <w:rFonts w:ascii="Times New Roman" w:hAnsi="Times New Roman" w:cs="Times New Roman"/>
          <w:sz w:val="24"/>
          <w:szCs w:val="24"/>
        </w:rPr>
        <w:t>.</w:t>
      </w:r>
    </w:p>
    <w:p w14:paraId="39AD15B0" w14:textId="3BB457AC" w:rsidR="00DD53E1" w:rsidRPr="00596B75" w:rsidRDefault="00000000" w:rsidP="00596B75">
      <w:pPr>
        <w:spacing w:line="276" w:lineRule="auto"/>
        <w:jc w:val="both"/>
        <w:rPr>
          <w:rFonts w:ascii="Times New Roman" w:hAnsi="Times New Roman" w:cs="Times New Roman"/>
          <w:sz w:val="24"/>
          <w:szCs w:val="24"/>
        </w:rPr>
      </w:pPr>
      <w:r w:rsidRPr="00596B75">
        <w:rPr>
          <w:rFonts w:ascii="Times New Roman" w:hAnsi="Times New Roman" w:cs="Times New Roman"/>
          <w:sz w:val="24"/>
          <w:szCs w:val="24"/>
        </w:rPr>
        <w:t xml:space="preserve">The Volvo Group has succeeded in the commercial vehicle industry because of its ongoing commitment to innovation, safety, and quality </w:t>
      </w:r>
      <w:sdt>
        <w:sdtPr>
          <w:rPr>
            <w:rFonts w:ascii="Times New Roman" w:hAnsi="Times New Roman" w:cs="Times New Roman"/>
            <w:sz w:val="24"/>
            <w:szCs w:val="24"/>
          </w:rPr>
          <w:id w:val="1171913285"/>
          <w:citation/>
        </w:sdtPr>
        <w:sdtContent>
          <w:r w:rsidR="00C95AC1" w:rsidRPr="00596B75">
            <w:rPr>
              <w:rFonts w:ascii="Times New Roman" w:hAnsi="Times New Roman" w:cs="Times New Roman"/>
              <w:sz w:val="24"/>
              <w:szCs w:val="24"/>
            </w:rPr>
            <w:fldChar w:fldCharType="begin"/>
          </w:r>
          <w:r w:rsidR="0038623F" w:rsidRPr="00596B75">
            <w:rPr>
              <w:rFonts w:ascii="Times New Roman" w:hAnsi="Times New Roman" w:cs="Times New Roman"/>
              <w:sz w:val="24"/>
              <w:szCs w:val="24"/>
            </w:rPr>
            <w:instrText xml:space="preserve">CITATION Vol231 \l 1033 </w:instrText>
          </w:r>
          <w:r w:rsidR="00C95AC1" w:rsidRPr="00596B75">
            <w:rPr>
              <w:rFonts w:ascii="Times New Roman" w:hAnsi="Times New Roman" w:cs="Times New Roman"/>
              <w:sz w:val="24"/>
              <w:szCs w:val="24"/>
            </w:rPr>
            <w:fldChar w:fldCharType="separate"/>
          </w:r>
          <w:r w:rsidR="00B044EA" w:rsidRPr="00596B75">
            <w:rPr>
              <w:rFonts w:ascii="Times New Roman" w:hAnsi="Times New Roman" w:cs="Times New Roman"/>
              <w:noProof/>
              <w:sz w:val="24"/>
              <w:szCs w:val="24"/>
            </w:rPr>
            <w:t>(Volvo, a)</w:t>
          </w:r>
          <w:r w:rsidR="00C95AC1" w:rsidRPr="00596B75">
            <w:rPr>
              <w:rFonts w:ascii="Times New Roman" w:hAnsi="Times New Roman" w:cs="Times New Roman"/>
              <w:sz w:val="24"/>
              <w:szCs w:val="24"/>
            </w:rPr>
            <w:fldChar w:fldCharType="end"/>
          </w:r>
        </w:sdtContent>
      </w:sdt>
      <w:r w:rsidRPr="00596B75">
        <w:rPr>
          <w:rFonts w:ascii="Times New Roman" w:hAnsi="Times New Roman" w:cs="Times New Roman"/>
          <w:sz w:val="24"/>
          <w:szCs w:val="24"/>
        </w:rPr>
        <w:t xml:space="preserve">. To meet the shifting needs of customers throughout the world, Volvo Group continues to be a prominent player in the market by </w:t>
      </w:r>
      <w:r w:rsidR="00FC06AD" w:rsidRPr="00596B75">
        <w:rPr>
          <w:rFonts w:ascii="Times New Roman" w:hAnsi="Times New Roman" w:cs="Times New Roman"/>
          <w:sz w:val="24"/>
          <w:szCs w:val="24"/>
        </w:rPr>
        <w:t>utilizing</w:t>
      </w:r>
      <w:r w:rsidRPr="00596B75">
        <w:rPr>
          <w:rFonts w:ascii="Times New Roman" w:hAnsi="Times New Roman" w:cs="Times New Roman"/>
          <w:sz w:val="24"/>
          <w:szCs w:val="24"/>
        </w:rPr>
        <w:t xml:space="preserve"> its extensive worldwide footprint and collaborative relationships. </w:t>
      </w:r>
    </w:p>
    <w:p w14:paraId="4025E5F1" w14:textId="77777777" w:rsidR="00EC2740" w:rsidRPr="00596B75" w:rsidRDefault="00EC2740" w:rsidP="00596B75">
      <w:pPr>
        <w:spacing w:line="276" w:lineRule="auto"/>
        <w:jc w:val="both"/>
        <w:rPr>
          <w:rFonts w:ascii="Times New Roman" w:hAnsi="Times New Roman" w:cs="Times New Roman"/>
          <w:sz w:val="24"/>
          <w:szCs w:val="24"/>
        </w:rPr>
      </w:pPr>
    </w:p>
    <w:p w14:paraId="08F322B3" w14:textId="77777777" w:rsidR="002B199C" w:rsidRPr="00596B75" w:rsidRDefault="002B199C" w:rsidP="00596B75">
      <w:pPr>
        <w:spacing w:line="276" w:lineRule="auto"/>
        <w:jc w:val="both"/>
        <w:rPr>
          <w:rFonts w:ascii="Times New Roman" w:hAnsi="Times New Roman" w:cs="Times New Roman"/>
          <w:sz w:val="24"/>
          <w:szCs w:val="24"/>
        </w:rPr>
      </w:pPr>
    </w:p>
    <w:p w14:paraId="7286DFD3" w14:textId="77777777" w:rsidR="00750F9B" w:rsidRPr="00596B75" w:rsidRDefault="00750F9B" w:rsidP="00596B75">
      <w:pPr>
        <w:spacing w:line="276" w:lineRule="auto"/>
        <w:jc w:val="both"/>
        <w:rPr>
          <w:rFonts w:ascii="Times New Roman" w:hAnsi="Times New Roman" w:cs="Times New Roman"/>
          <w:sz w:val="24"/>
          <w:szCs w:val="24"/>
        </w:rPr>
      </w:pPr>
    </w:p>
    <w:p w14:paraId="3B45A7B3" w14:textId="77777777" w:rsidR="00C229C5" w:rsidRPr="00596B75" w:rsidRDefault="00000000" w:rsidP="00596B75">
      <w:pPr>
        <w:pStyle w:val="Heading1"/>
        <w:numPr>
          <w:ilvl w:val="1"/>
          <w:numId w:val="6"/>
        </w:numPr>
        <w:jc w:val="both"/>
        <w:rPr>
          <w:rFonts w:ascii="Times New Roman" w:hAnsi="Times New Roman" w:cs="Times New Roman"/>
        </w:rPr>
      </w:pPr>
      <w:bookmarkStart w:id="2" w:name="_Toc144416749"/>
      <w:r w:rsidRPr="00596B75">
        <w:rPr>
          <w:rFonts w:ascii="Times New Roman" w:hAnsi="Times New Roman" w:cs="Times New Roman"/>
        </w:rPr>
        <w:lastRenderedPageBreak/>
        <w:t>Mission and vision</w:t>
      </w:r>
      <w:bookmarkEnd w:id="2"/>
    </w:p>
    <w:p w14:paraId="7A3F5637" w14:textId="77777777" w:rsidR="00EC2740" w:rsidRPr="00596B75" w:rsidRDefault="00EC2740" w:rsidP="00596B75">
      <w:pPr>
        <w:spacing w:line="276" w:lineRule="auto"/>
        <w:jc w:val="both"/>
        <w:rPr>
          <w:rFonts w:ascii="Times New Roman" w:hAnsi="Times New Roman" w:cs="Times New Roman"/>
          <w:sz w:val="24"/>
          <w:szCs w:val="24"/>
        </w:rPr>
      </w:pPr>
    </w:p>
    <w:p w14:paraId="6ADB742A" w14:textId="63108526" w:rsidR="00C229C5" w:rsidRPr="00596B75" w:rsidRDefault="00000000" w:rsidP="00596B75">
      <w:pPr>
        <w:spacing w:line="276" w:lineRule="auto"/>
        <w:jc w:val="both"/>
        <w:rPr>
          <w:rFonts w:ascii="Times New Roman" w:hAnsi="Times New Roman" w:cs="Times New Roman"/>
          <w:sz w:val="24"/>
          <w:szCs w:val="24"/>
        </w:rPr>
      </w:pPr>
      <w:r w:rsidRPr="00596B75">
        <w:rPr>
          <w:rFonts w:ascii="Times New Roman" w:hAnsi="Times New Roman" w:cs="Times New Roman"/>
          <w:sz w:val="24"/>
          <w:szCs w:val="24"/>
        </w:rPr>
        <w:t xml:space="preserve">Volvo's goal and vision are centered on their dedication to innovation, sustainability, and safety in the automotive sector. According to </w:t>
      </w:r>
      <w:r w:rsidRPr="00596B75">
        <w:rPr>
          <w:rStyle w:val="Emphasis"/>
          <w:rFonts w:ascii="Times New Roman" w:hAnsi="Times New Roman" w:cs="Times New Roman"/>
          <w:i w:val="0"/>
          <w:iCs w:val="0"/>
          <w:sz w:val="24"/>
          <w:szCs w:val="24"/>
          <w:shd w:val="clear" w:color="auto" w:fill="FFFFFF"/>
        </w:rPr>
        <w:t>Gustaf Larson, co-founder of Volvo,</w:t>
      </w:r>
      <w:r w:rsidR="00E14199" w:rsidRPr="00596B75">
        <w:rPr>
          <w:rStyle w:val="Emphasis"/>
          <w:rFonts w:ascii="Times New Roman" w:hAnsi="Times New Roman" w:cs="Times New Roman"/>
          <w:i w:val="0"/>
          <w:iCs w:val="0"/>
          <w:sz w:val="24"/>
          <w:szCs w:val="24"/>
          <w:shd w:val="clear" w:color="auto" w:fill="FFFFFF"/>
        </w:rPr>
        <w:t xml:space="preserve"> </w:t>
      </w:r>
      <w:r w:rsidRPr="00596B75">
        <w:rPr>
          <w:rFonts w:ascii="Times New Roman" w:hAnsi="Times New Roman" w:cs="Times New Roman"/>
          <w:b/>
          <w:bCs/>
          <w:sz w:val="24"/>
          <w:szCs w:val="24"/>
        </w:rPr>
        <w:t>“Cars are driven by people. The guiding principle behind everything we make is, and must remain, safety”</w:t>
      </w:r>
      <w:r w:rsidRPr="00596B75">
        <w:rPr>
          <w:rFonts w:ascii="Times New Roman" w:hAnsi="Times New Roman" w:cs="Times New Roman"/>
          <w:noProof/>
          <w:sz w:val="24"/>
          <w:szCs w:val="24"/>
        </w:rPr>
        <w:t xml:space="preserve"> </w:t>
      </w:r>
      <w:sdt>
        <w:sdtPr>
          <w:rPr>
            <w:rFonts w:ascii="Times New Roman" w:hAnsi="Times New Roman" w:cs="Times New Roman"/>
            <w:noProof/>
            <w:sz w:val="24"/>
            <w:szCs w:val="24"/>
          </w:rPr>
          <w:id w:val="-968974839"/>
          <w:citation/>
        </w:sdtPr>
        <w:sdtContent>
          <w:r w:rsidRPr="00596B75">
            <w:rPr>
              <w:rFonts w:ascii="Times New Roman" w:hAnsi="Times New Roman" w:cs="Times New Roman"/>
              <w:noProof/>
              <w:sz w:val="24"/>
              <w:szCs w:val="24"/>
            </w:rPr>
            <w:fldChar w:fldCharType="begin"/>
          </w:r>
          <w:r w:rsidRPr="00596B75">
            <w:rPr>
              <w:rFonts w:ascii="Times New Roman" w:hAnsi="Times New Roman" w:cs="Times New Roman"/>
              <w:noProof/>
              <w:sz w:val="24"/>
              <w:szCs w:val="24"/>
            </w:rPr>
            <w:instrText xml:space="preserve"> CITATION Volb \l 1033 </w:instrText>
          </w:r>
          <w:r w:rsidRPr="00596B75">
            <w:rPr>
              <w:rFonts w:ascii="Times New Roman" w:hAnsi="Times New Roman" w:cs="Times New Roman"/>
              <w:noProof/>
              <w:sz w:val="24"/>
              <w:szCs w:val="24"/>
            </w:rPr>
            <w:fldChar w:fldCharType="separate"/>
          </w:r>
          <w:r w:rsidR="00B044EA" w:rsidRPr="00596B75">
            <w:rPr>
              <w:rFonts w:ascii="Times New Roman" w:hAnsi="Times New Roman" w:cs="Times New Roman"/>
              <w:noProof/>
              <w:sz w:val="24"/>
              <w:szCs w:val="24"/>
            </w:rPr>
            <w:t>(Volvo, b)</w:t>
          </w:r>
          <w:r w:rsidRPr="00596B75">
            <w:rPr>
              <w:rFonts w:ascii="Times New Roman" w:hAnsi="Times New Roman" w:cs="Times New Roman"/>
              <w:noProof/>
              <w:sz w:val="24"/>
              <w:szCs w:val="24"/>
            </w:rPr>
            <w:fldChar w:fldCharType="end"/>
          </w:r>
        </w:sdtContent>
      </w:sdt>
      <w:r w:rsidRPr="00596B75">
        <w:rPr>
          <w:rFonts w:ascii="Times New Roman" w:hAnsi="Times New Roman" w:cs="Times New Roman"/>
          <w:noProof/>
          <w:sz w:val="24"/>
          <w:szCs w:val="24"/>
        </w:rPr>
        <w:t>.</w:t>
      </w:r>
    </w:p>
    <w:p w14:paraId="00045697" w14:textId="79E0EA37" w:rsidR="00EC2740" w:rsidRPr="00596B75" w:rsidRDefault="00000000" w:rsidP="00596B75">
      <w:pPr>
        <w:spacing w:line="276" w:lineRule="auto"/>
        <w:jc w:val="both"/>
        <w:rPr>
          <w:rFonts w:ascii="Times New Roman" w:hAnsi="Times New Roman" w:cs="Times New Roman"/>
          <w:sz w:val="24"/>
          <w:szCs w:val="24"/>
        </w:rPr>
      </w:pPr>
      <w:r w:rsidRPr="00596B75">
        <w:rPr>
          <w:rFonts w:ascii="Times New Roman" w:hAnsi="Times New Roman" w:cs="Times New Roman"/>
          <w:sz w:val="24"/>
          <w:szCs w:val="24"/>
        </w:rPr>
        <w:t xml:space="preserve">Volvo's main objectives are to </w:t>
      </w:r>
      <w:r w:rsidR="00D56A3E" w:rsidRPr="00596B75">
        <w:rPr>
          <w:rFonts w:ascii="Times New Roman" w:hAnsi="Times New Roman" w:cs="Times New Roman"/>
          <w:sz w:val="24"/>
          <w:szCs w:val="24"/>
        </w:rPr>
        <w:t>prioritize</w:t>
      </w:r>
      <w:r w:rsidRPr="00596B75">
        <w:rPr>
          <w:rFonts w:ascii="Times New Roman" w:hAnsi="Times New Roman" w:cs="Times New Roman"/>
          <w:sz w:val="24"/>
          <w:szCs w:val="24"/>
        </w:rPr>
        <w:t xml:space="preserve"> safety, high-quality goods, and environmental sustainability while designing and manufacturing new automobiles. They aim to enhance people's quality of life by offering trustworthy, astute, and simple solutions that enhance the safety and fun of transportation </w:t>
      </w:r>
      <w:sdt>
        <w:sdtPr>
          <w:rPr>
            <w:rFonts w:ascii="Times New Roman" w:hAnsi="Times New Roman" w:cs="Times New Roman"/>
            <w:sz w:val="24"/>
            <w:szCs w:val="24"/>
          </w:rPr>
          <w:id w:val="1224102189"/>
          <w:citation/>
        </w:sdtPr>
        <w:sdtContent>
          <w:r w:rsidR="00F90E38" w:rsidRPr="00596B75">
            <w:rPr>
              <w:rFonts w:ascii="Times New Roman" w:hAnsi="Times New Roman" w:cs="Times New Roman"/>
              <w:sz w:val="24"/>
              <w:szCs w:val="24"/>
            </w:rPr>
            <w:fldChar w:fldCharType="begin"/>
          </w:r>
          <w:r w:rsidR="00F90E38" w:rsidRPr="00596B75">
            <w:rPr>
              <w:rFonts w:ascii="Times New Roman" w:hAnsi="Times New Roman" w:cs="Times New Roman"/>
              <w:sz w:val="24"/>
              <w:szCs w:val="24"/>
            </w:rPr>
            <w:instrText xml:space="preserve"> CITATION Mota \l 1033 </w:instrText>
          </w:r>
          <w:r w:rsidR="00F90E38" w:rsidRPr="00596B75">
            <w:rPr>
              <w:rFonts w:ascii="Times New Roman" w:hAnsi="Times New Roman" w:cs="Times New Roman"/>
              <w:sz w:val="24"/>
              <w:szCs w:val="24"/>
            </w:rPr>
            <w:fldChar w:fldCharType="separate"/>
          </w:r>
          <w:r w:rsidR="00B044EA" w:rsidRPr="00596B75">
            <w:rPr>
              <w:rFonts w:ascii="Times New Roman" w:hAnsi="Times New Roman" w:cs="Times New Roman"/>
              <w:noProof/>
              <w:sz w:val="24"/>
              <w:szCs w:val="24"/>
            </w:rPr>
            <w:t>(Motorcars Volvo Cars, a)</w:t>
          </w:r>
          <w:r w:rsidR="00F90E38" w:rsidRPr="00596B75">
            <w:rPr>
              <w:rFonts w:ascii="Times New Roman" w:hAnsi="Times New Roman" w:cs="Times New Roman"/>
              <w:sz w:val="24"/>
              <w:szCs w:val="24"/>
            </w:rPr>
            <w:fldChar w:fldCharType="end"/>
          </w:r>
        </w:sdtContent>
      </w:sdt>
      <w:r w:rsidR="00F90E38" w:rsidRPr="00596B75">
        <w:rPr>
          <w:rFonts w:ascii="Times New Roman" w:hAnsi="Times New Roman" w:cs="Times New Roman"/>
          <w:sz w:val="24"/>
          <w:szCs w:val="24"/>
        </w:rPr>
        <w:t>.</w:t>
      </w:r>
      <w:r w:rsidR="002A3C69" w:rsidRPr="00596B75">
        <w:rPr>
          <w:rFonts w:ascii="Times New Roman" w:hAnsi="Times New Roman" w:cs="Times New Roman"/>
          <w:sz w:val="24"/>
          <w:szCs w:val="24"/>
        </w:rPr>
        <w:t xml:space="preserve"> </w:t>
      </w:r>
    </w:p>
    <w:p w14:paraId="417A7E8D" w14:textId="396C358F" w:rsidR="001B0CF9" w:rsidRPr="00596B75" w:rsidRDefault="00000000" w:rsidP="00596B75">
      <w:pPr>
        <w:spacing w:line="276" w:lineRule="auto"/>
        <w:jc w:val="both"/>
        <w:rPr>
          <w:rFonts w:ascii="Times New Roman" w:hAnsi="Times New Roman" w:cs="Times New Roman"/>
          <w:sz w:val="24"/>
          <w:szCs w:val="24"/>
        </w:rPr>
      </w:pPr>
      <w:r w:rsidRPr="00596B75">
        <w:rPr>
          <w:rFonts w:ascii="Times New Roman" w:hAnsi="Times New Roman" w:cs="Times New Roman"/>
          <w:sz w:val="24"/>
          <w:szCs w:val="24"/>
        </w:rPr>
        <w:t xml:space="preserve">Volvo wants to dominate the market for green transport solutions. They aim to be the market leader in safety innovations by providing cutting-edge solutions that prevent crashes and protect passengers and other road users. To contribute to the development of a cleaner, safer environment, Volvo hopes that </w:t>
      </w:r>
      <w:r w:rsidR="003176A8" w:rsidRPr="00596B75">
        <w:rPr>
          <w:rFonts w:ascii="Times New Roman" w:hAnsi="Times New Roman" w:cs="Times New Roman"/>
          <w:sz w:val="24"/>
          <w:szCs w:val="24"/>
        </w:rPr>
        <w:t>all</w:t>
      </w:r>
      <w:r w:rsidRPr="00596B75">
        <w:rPr>
          <w:rFonts w:ascii="Times New Roman" w:hAnsi="Times New Roman" w:cs="Times New Roman"/>
          <w:sz w:val="24"/>
          <w:szCs w:val="24"/>
        </w:rPr>
        <w:t xml:space="preserve"> its vehicles will eventually be emission-free and powered by renewable energy. From now until 2025, the industry plans to cut carbon emissions by roughly 40%</w:t>
      </w:r>
      <w:r w:rsidR="00CB6632" w:rsidRPr="00596B75">
        <w:rPr>
          <w:rFonts w:ascii="Times New Roman" w:hAnsi="Times New Roman" w:cs="Times New Roman"/>
          <w:sz w:val="24"/>
          <w:szCs w:val="24"/>
        </w:rPr>
        <w:t xml:space="preserve"> </w:t>
      </w:r>
      <w:sdt>
        <w:sdtPr>
          <w:rPr>
            <w:rFonts w:ascii="Times New Roman" w:hAnsi="Times New Roman" w:cs="Times New Roman"/>
            <w:sz w:val="24"/>
            <w:szCs w:val="24"/>
          </w:rPr>
          <w:id w:val="1615019241"/>
          <w:citation/>
        </w:sdtPr>
        <w:sdtContent>
          <w:r w:rsidR="00F90E38" w:rsidRPr="00596B75">
            <w:rPr>
              <w:rFonts w:ascii="Times New Roman" w:hAnsi="Times New Roman" w:cs="Times New Roman"/>
              <w:sz w:val="24"/>
              <w:szCs w:val="24"/>
            </w:rPr>
            <w:fldChar w:fldCharType="begin"/>
          </w:r>
          <w:r w:rsidR="00F90E38" w:rsidRPr="00596B75">
            <w:rPr>
              <w:rFonts w:ascii="Times New Roman" w:hAnsi="Times New Roman" w:cs="Times New Roman"/>
              <w:sz w:val="24"/>
              <w:szCs w:val="24"/>
            </w:rPr>
            <w:instrText xml:space="preserve"> CITATION Motb \l 1033 </w:instrText>
          </w:r>
          <w:r w:rsidR="00F90E38" w:rsidRPr="00596B75">
            <w:rPr>
              <w:rFonts w:ascii="Times New Roman" w:hAnsi="Times New Roman" w:cs="Times New Roman"/>
              <w:sz w:val="24"/>
              <w:szCs w:val="24"/>
            </w:rPr>
            <w:fldChar w:fldCharType="separate"/>
          </w:r>
          <w:r w:rsidR="00B044EA" w:rsidRPr="00596B75">
            <w:rPr>
              <w:rFonts w:ascii="Times New Roman" w:hAnsi="Times New Roman" w:cs="Times New Roman"/>
              <w:noProof/>
              <w:sz w:val="24"/>
              <w:szCs w:val="24"/>
            </w:rPr>
            <w:t>(Motorcars Volvo Cars, b)</w:t>
          </w:r>
          <w:r w:rsidR="00F90E38" w:rsidRPr="00596B75">
            <w:rPr>
              <w:rFonts w:ascii="Times New Roman" w:hAnsi="Times New Roman" w:cs="Times New Roman"/>
              <w:sz w:val="24"/>
              <w:szCs w:val="24"/>
            </w:rPr>
            <w:fldChar w:fldCharType="end"/>
          </w:r>
        </w:sdtContent>
      </w:sdt>
      <w:r w:rsidRPr="00596B75">
        <w:rPr>
          <w:rFonts w:ascii="Times New Roman" w:hAnsi="Times New Roman" w:cs="Times New Roman"/>
          <w:sz w:val="24"/>
          <w:szCs w:val="24"/>
        </w:rPr>
        <w:t>.</w:t>
      </w:r>
    </w:p>
    <w:p w14:paraId="1355BAB2" w14:textId="77777777" w:rsidR="00762EA5" w:rsidRPr="00596B75" w:rsidRDefault="00762EA5" w:rsidP="00596B75">
      <w:pPr>
        <w:spacing w:line="276" w:lineRule="auto"/>
        <w:jc w:val="both"/>
        <w:rPr>
          <w:rFonts w:ascii="Times New Roman" w:hAnsi="Times New Roman" w:cs="Times New Roman"/>
          <w:sz w:val="24"/>
          <w:szCs w:val="24"/>
        </w:rPr>
      </w:pPr>
    </w:p>
    <w:p w14:paraId="5AE80D56" w14:textId="77777777" w:rsidR="00571193" w:rsidRPr="00596B75" w:rsidRDefault="00571193" w:rsidP="00596B75">
      <w:pPr>
        <w:spacing w:line="276" w:lineRule="auto"/>
        <w:jc w:val="both"/>
        <w:rPr>
          <w:rFonts w:ascii="Times New Roman" w:hAnsi="Times New Roman" w:cs="Times New Roman"/>
          <w:sz w:val="24"/>
          <w:szCs w:val="24"/>
        </w:rPr>
      </w:pPr>
    </w:p>
    <w:p w14:paraId="135491CF" w14:textId="77777777" w:rsidR="00571193" w:rsidRPr="00596B75" w:rsidRDefault="00571193" w:rsidP="00596B75">
      <w:pPr>
        <w:spacing w:line="276" w:lineRule="auto"/>
        <w:jc w:val="both"/>
        <w:rPr>
          <w:rFonts w:ascii="Times New Roman" w:hAnsi="Times New Roman" w:cs="Times New Roman"/>
          <w:sz w:val="24"/>
          <w:szCs w:val="24"/>
        </w:rPr>
      </w:pPr>
    </w:p>
    <w:p w14:paraId="2E6A6574" w14:textId="77777777" w:rsidR="00571193" w:rsidRPr="00596B75" w:rsidRDefault="00571193" w:rsidP="00596B75">
      <w:pPr>
        <w:spacing w:line="276" w:lineRule="auto"/>
        <w:jc w:val="both"/>
        <w:rPr>
          <w:rFonts w:ascii="Times New Roman" w:hAnsi="Times New Roman" w:cs="Times New Roman"/>
          <w:sz w:val="24"/>
          <w:szCs w:val="24"/>
        </w:rPr>
      </w:pPr>
    </w:p>
    <w:p w14:paraId="42C2CFE8" w14:textId="77777777" w:rsidR="00571193" w:rsidRPr="00596B75" w:rsidRDefault="00571193" w:rsidP="00596B75">
      <w:pPr>
        <w:spacing w:line="276" w:lineRule="auto"/>
        <w:jc w:val="both"/>
        <w:rPr>
          <w:rFonts w:ascii="Times New Roman" w:hAnsi="Times New Roman" w:cs="Times New Roman"/>
          <w:sz w:val="24"/>
          <w:szCs w:val="24"/>
        </w:rPr>
      </w:pPr>
    </w:p>
    <w:p w14:paraId="46AEDD09" w14:textId="77777777" w:rsidR="00571193" w:rsidRPr="00596B75" w:rsidRDefault="00571193" w:rsidP="00596B75">
      <w:pPr>
        <w:spacing w:line="276" w:lineRule="auto"/>
        <w:jc w:val="both"/>
        <w:rPr>
          <w:rFonts w:ascii="Times New Roman" w:hAnsi="Times New Roman" w:cs="Times New Roman"/>
          <w:sz w:val="24"/>
          <w:szCs w:val="24"/>
        </w:rPr>
      </w:pPr>
    </w:p>
    <w:p w14:paraId="3D626F5F" w14:textId="77777777" w:rsidR="00571193" w:rsidRPr="00596B75" w:rsidRDefault="00571193" w:rsidP="00596B75">
      <w:pPr>
        <w:spacing w:line="276" w:lineRule="auto"/>
        <w:jc w:val="both"/>
        <w:rPr>
          <w:rFonts w:ascii="Times New Roman" w:hAnsi="Times New Roman" w:cs="Times New Roman"/>
          <w:sz w:val="24"/>
          <w:szCs w:val="24"/>
        </w:rPr>
      </w:pPr>
    </w:p>
    <w:p w14:paraId="045765D5" w14:textId="77777777" w:rsidR="00571193" w:rsidRPr="00596B75" w:rsidRDefault="00571193" w:rsidP="00596B75">
      <w:pPr>
        <w:spacing w:line="276" w:lineRule="auto"/>
        <w:jc w:val="both"/>
        <w:rPr>
          <w:rFonts w:ascii="Times New Roman" w:hAnsi="Times New Roman" w:cs="Times New Roman"/>
          <w:sz w:val="24"/>
          <w:szCs w:val="24"/>
        </w:rPr>
      </w:pPr>
    </w:p>
    <w:p w14:paraId="27EA5972" w14:textId="77777777" w:rsidR="00571193" w:rsidRPr="00596B75" w:rsidRDefault="00571193" w:rsidP="00596B75">
      <w:pPr>
        <w:spacing w:line="276" w:lineRule="auto"/>
        <w:jc w:val="both"/>
        <w:rPr>
          <w:rFonts w:ascii="Times New Roman" w:hAnsi="Times New Roman" w:cs="Times New Roman"/>
          <w:sz w:val="24"/>
          <w:szCs w:val="24"/>
        </w:rPr>
      </w:pPr>
    </w:p>
    <w:p w14:paraId="647645AD" w14:textId="77777777" w:rsidR="00571193" w:rsidRPr="00596B75" w:rsidRDefault="00571193" w:rsidP="00596B75">
      <w:pPr>
        <w:spacing w:line="276" w:lineRule="auto"/>
        <w:jc w:val="both"/>
        <w:rPr>
          <w:rFonts w:ascii="Times New Roman" w:hAnsi="Times New Roman" w:cs="Times New Roman"/>
          <w:sz w:val="24"/>
          <w:szCs w:val="24"/>
        </w:rPr>
      </w:pPr>
    </w:p>
    <w:p w14:paraId="285BE0D4" w14:textId="77777777" w:rsidR="00571193" w:rsidRPr="00596B75" w:rsidRDefault="00571193" w:rsidP="00596B75">
      <w:pPr>
        <w:spacing w:line="276" w:lineRule="auto"/>
        <w:jc w:val="both"/>
        <w:rPr>
          <w:rFonts w:ascii="Times New Roman" w:hAnsi="Times New Roman" w:cs="Times New Roman"/>
          <w:sz w:val="24"/>
          <w:szCs w:val="24"/>
        </w:rPr>
      </w:pPr>
    </w:p>
    <w:p w14:paraId="67CCFCD4" w14:textId="77777777" w:rsidR="00571193" w:rsidRPr="00596B75" w:rsidRDefault="00571193" w:rsidP="00596B75">
      <w:pPr>
        <w:spacing w:line="276" w:lineRule="auto"/>
        <w:jc w:val="both"/>
        <w:rPr>
          <w:rFonts w:ascii="Times New Roman" w:hAnsi="Times New Roman" w:cs="Times New Roman"/>
          <w:sz w:val="24"/>
          <w:szCs w:val="24"/>
        </w:rPr>
      </w:pPr>
    </w:p>
    <w:p w14:paraId="3E0C4CB9" w14:textId="77777777" w:rsidR="00571193" w:rsidRPr="00596B75" w:rsidRDefault="00571193" w:rsidP="00596B75">
      <w:pPr>
        <w:spacing w:line="276" w:lineRule="auto"/>
        <w:jc w:val="both"/>
        <w:rPr>
          <w:rFonts w:ascii="Times New Roman" w:hAnsi="Times New Roman" w:cs="Times New Roman"/>
          <w:sz w:val="24"/>
          <w:szCs w:val="24"/>
        </w:rPr>
      </w:pPr>
    </w:p>
    <w:p w14:paraId="78E82AC6" w14:textId="77777777" w:rsidR="00571193" w:rsidRPr="00596B75" w:rsidRDefault="00571193" w:rsidP="00596B75">
      <w:pPr>
        <w:spacing w:line="276" w:lineRule="auto"/>
        <w:jc w:val="both"/>
        <w:rPr>
          <w:rFonts w:ascii="Times New Roman" w:hAnsi="Times New Roman" w:cs="Times New Roman"/>
          <w:sz w:val="24"/>
          <w:szCs w:val="24"/>
        </w:rPr>
      </w:pPr>
    </w:p>
    <w:p w14:paraId="7DBDD866" w14:textId="77777777" w:rsidR="003176A8" w:rsidRPr="00596B75" w:rsidRDefault="003176A8" w:rsidP="00596B75">
      <w:pPr>
        <w:spacing w:line="276" w:lineRule="auto"/>
        <w:jc w:val="both"/>
        <w:rPr>
          <w:rFonts w:ascii="Times New Roman" w:hAnsi="Times New Roman" w:cs="Times New Roman"/>
          <w:sz w:val="24"/>
          <w:szCs w:val="24"/>
        </w:rPr>
      </w:pPr>
    </w:p>
    <w:p w14:paraId="7723C59A" w14:textId="77777777" w:rsidR="00EC2740" w:rsidRPr="00596B75" w:rsidRDefault="00000000" w:rsidP="00596B75">
      <w:pPr>
        <w:pStyle w:val="Heading1"/>
        <w:numPr>
          <w:ilvl w:val="0"/>
          <w:numId w:val="6"/>
        </w:numPr>
        <w:jc w:val="both"/>
        <w:rPr>
          <w:rFonts w:ascii="Times New Roman" w:hAnsi="Times New Roman" w:cs="Times New Roman"/>
        </w:rPr>
      </w:pPr>
      <w:bookmarkStart w:id="3" w:name="_Toc144416750"/>
      <w:r w:rsidRPr="00596B75">
        <w:rPr>
          <w:rFonts w:ascii="Times New Roman" w:hAnsi="Times New Roman" w:cs="Times New Roman"/>
        </w:rPr>
        <w:lastRenderedPageBreak/>
        <w:t>Macro environment</w:t>
      </w:r>
      <w:bookmarkEnd w:id="3"/>
    </w:p>
    <w:p w14:paraId="32608B39" w14:textId="77777777" w:rsidR="00EC2740" w:rsidRPr="00596B75" w:rsidRDefault="00000000" w:rsidP="00596B75">
      <w:pPr>
        <w:spacing w:line="276" w:lineRule="auto"/>
        <w:jc w:val="both"/>
        <w:rPr>
          <w:rFonts w:ascii="Times New Roman" w:hAnsi="Times New Roman" w:cs="Times New Roman"/>
          <w:noProof/>
          <w:sz w:val="24"/>
          <w:szCs w:val="24"/>
        </w:rPr>
      </w:pPr>
      <w:r w:rsidRPr="00596B75">
        <w:rPr>
          <w:rFonts w:ascii="Times New Roman" w:hAnsi="Times New Roman" w:cs="Times New Roman"/>
          <w:noProof/>
          <w:sz w:val="24"/>
          <w:szCs w:val="24"/>
        </w:rPr>
        <w:drawing>
          <wp:inline distT="0" distB="0" distL="0" distR="0" wp14:anchorId="617EB686" wp14:editId="552D179B">
            <wp:extent cx="4571067" cy="2950210"/>
            <wp:effectExtent l="0" t="0" r="1270" b="2540"/>
            <wp:docPr id="12621274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127405" name="Picture 1262127405"/>
                    <pic:cNvPicPr/>
                  </pic:nvPicPr>
                  <pic:blipFill>
                    <a:blip r:embed="rId10">
                      <a:extLst>
                        <a:ext uri="{28A0092B-C50C-407E-A947-70E740481C1C}">
                          <a14:useLocalDpi xmlns:a14="http://schemas.microsoft.com/office/drawing/2010/main" val="0"/>
                        </a:ext>
                      </a:extLst>
                    </a:blip>
                    <a:stretch>
                      <a:fillRect/>
                    </a:stretch>
                  </pic:blipFill>
                  <pic:spPr>
                    <a:xfrm>
                      <a:off x="0" y="0"/>
                      <a:ext cx="4585787" cy="2959710"/>
                    </a:xfrm>
                    <a:prstGeom prst="rect">
                      <a:avLst/>
                    </a:prstGeom>
                  </pic:spPr>
                </pic:pic>
              </a:graphicData>
            </a:graphic>
          </wp:inline>
        </w:drawing>
      </w:r>
    </w:p>
    <w:p w14:paraId="3CC9E14C" w14:textId="663DA2CF" w:rsidR="00EC2740" w:rsidRPr="00596B75" w:rsidRDefault="00000000" w:rsidP="00596B75">
      <w:pPr>
        <w:tabs>
          <w:tab w:val="left" w:pos="3990"/>
        </w:tabs>
        <w:spacing w:line="276" w:lineRule="auto"/>
        <w:jc w:val="both"/>
        <w:rPr>
          <w:rFonts w:ascii="Times New Roman" w:hAnsi="Times New Roman" w:cs="Times New Roman"/>
          <w:sz w:val="24"/>
          <w:szCs w:val="24"/>
        </w:rPr>
      </w:pPr>
      <w:r w:rsidRPr="00596B75">
        <w:rPr>
          <w:rFonts w:ascii="Times New Roman" w:hAnsi="Times New Roman" w:cs="Times New Roman"/>
          <w:sz w:val="24"/>
          <w:szCs w:val="24"/>
        </w:rPr>
        <w:t>Source:</w:t>
      </w:r>
      <w:sdt>
        <w:sdtPr>
          <w:rPr>
            <w:rFonts w:ascii="Times New Roman" w:hAnsi="Times New Roman" w:cs="Times New Roman"/>
            <w:sz w:val="24"/>
            <w:szCs w:val="24"/>
          </w:rPr>
          <w:id w:val="-890339179"/>
          <w:citation/>
        </w:sdtPr>
        <w:sdtContent>
          <w:r w:rsidR="003B6374" w:rsidRPr="00596B75">
            <w:rPr>
              <w:rFonts w:ascii="Times New Roman" w:hAnsi="Times New Roman" w:cs="Times New Roman"/>
              <w:sz w:val="24"/>
              <w:szCs w:val="24"/>
            </w:rPr>
            <w:fldChar w:fldCharType="begin"/>
          </w:r>
          <w:r w:rsidR="00825991" w:rsidRPr="00596B75">
            <w:rPr>
              <w:rFonts w:ascii="Times New Roman" w:hAnsi="Times New Roman" w:cs="Times New Roman"/>
              <w:sz w:val="24"/>
              <w:szCs w:val="24"/>
            </w:rPr>
            <w:instrText xml:space="preserve">CITATION Whi20 \l 1033 </w:instrText>
          </w:r>
          <w:r w:rsidR="003B6374" w:rsidRPr="00596B75">
            <w:rPr>
              <w:rFonts w:ascii="Times New Roman" w:hAnsi="Times New Roman" w:cs="Times New Roman"/>
              <w:sz w:val="24"/>
              <w:szCs w:val="24"/>
            </w:rPr>
            <w:fldChar w:fldCharType="separate"/>
          </w:r>
          <w:r w:rsidR="00B044EA" w:rsidRPr="00596B75">
            <w:rPr>
              <w:rFonts w:ascii="Times New Roman" w:hAnsi="Times New Roman" w:cs="Times New Roman"/>
              <w:noProof/>
              <w:sz w:val="24"/>
              <w:szCs w:val="24"/>
            </w:rPr>
            <w:t xml:space="preserve"> (Whittington, et al., 2020 )</w:t>
          </w:r>
          <w:r w:rsidR="003B6374" w:rsidRPr="00596B75">
            <w:rPr>
              <w:rFonts w:ascii="Times New Roman" w:hAnsi="Times New Roman" w:cs="Times New Roman"/>
              <w:sz w:val="24"/>
              <w:szCs w:val="24"/>
            </w:rPr>
            <w:fldChar w:fldCharType="end"/>
          </w:r>
        </w:sdtContent>
      </w:sdt>
    </w:p>
    <w:p w14:paraId="27D5076A" w14:textId="77777777" w:rsidR="00DB7814" w:rsidRPr="00596B75" w:rsidRDefault="00DB7814" w:rsidP="00596B75">
      <w:pPr>
        <w:tabs>
          <w:tab w:val="left" w:pos="3990"/>
        </w:tabs>
        <w:spacing w:line="276" w:lineRule="auto"/>
        <w:jc w:val="both"/>
        <w:rPr>
          <w:rFonts w:ascii="Times New Roman" w:hAnsi="Times New Roman" w:cs="Times New Roman"/>
          <w:sz w:val="24"/>
          <w:szCs w:val="24"/>
        </w:rPr>
      </w:pPr>
    </w:p>
    <w:p w14:paraId="328A2914" w14:textId="2480F775" w:rsidR="002B13D5" w:rsidRPr="00596B75" w:rsidRDefault="00000000" w:rsidP="00596B75">
      <w:pPr>
        <w:tabs>
          <w:tab w:val="left" w:pos="3990"/>
        </w:tabs>
        <w:spacing w:line="276" w:lineRule="auto"/>
        <w:jc w:val="both"/>
        <w:rPr>
          <w:rFonts w:ascii="Times New Roman" w:hAnsi="Times New Roman" w:cs="Times New Roman"/>
          <w:sz w:val="24"/>
          <w:szCs w:val="24"/>
        </w:rPr>
      </w:pPr>
      <w:r w:rsidRPr="00596B75">
        <w:rPr>
          <w:rFonts w:ascii="Times New Roman" w:hAnsi="Times New Roman" w:cs="Times New Roman"/>
          <w:sz w:val="24"/>
          <w:szCs w:val="24"/>
        </w:rPr>
        <w:t xml:space="preserve">The macro-environment refers to the external factors and situations that affect a company's operations, results, and strategic decisions. The status of the economy, technological advancements, political and legal issues, sociocultural trends, and environmental concerns are some of its constituents. To identify opportunities and threats, forecast market trends, and make strategic business decisions, </w:t>
      </w:r>
      <w:r w:rsidR="008E147E" w:rsidRPr="00596B75">
        <w:rPr>
          <w:rFonts w:ascii="Times New Roman" w:hAnsi="Times New Roman" w:cs="Times New Roman"/>
          <w:sz w:val="24"/>
          <w:szCs w:val="24"/>
        </w:rPr>
        <w:t>organizations</w:t>
      </w:r>
      <w:r w:rsidRPr="00596B75">
        <w:rPr>
          <w:rFonts w:ascii="Times New Roman" w:hAnsi="Times New Roman" w:cs="Times New Roman"/>
          <w:sz w:val="24"/>
          <w:szCs w:val="24"/>
        </w:rPr>
        <w:t xml:space="preserve"> must understand and study the macro environment</w:t>
      </w:r>
      <w:sdt>
        <w:sdtPr>
          <w:rPr>
            <w:rFonts w:ascii="Times New Roman" w:hAnsi="Times New Roman" w:cs="Times New Roman"/>
            <w:sz w:val="24"/>
            <w:szCs w:val="24"/>
          </w:rPr>
          <w:id w:val="1163583958"/>
          <w:citation/>
        </w:sdtPr>
        <w:sdtContent>
          <w:r w:rsidR="00306286" w:rsidRPr="00596B75">
            <w:rPr>
              <w:rFonts w:ascii="Times New Roman" w:hAnsi="Times New Roman" w:cs="Times New Roman"/>
              <w:sz w:val="24"/>
              <w:szCs w:val="24"/>
            </w:rPr>
            <w:fldChar w:fldCharType="begin"/>
          </w:r>
          <w:r w:rsidR="00825991" w:rsidRPr="00596B75">
            <w:rPr>
              <w:rFonts w:ascii="Times New Roman" w:hAnsi="Times New Roman" w:cs="Times New Roman"/>
              <w:sz w:val="24"/>
              <w:szCs w:val="24"/>
            </w:rPr>
            <w:instrText xml:space="preserve">CITATION Whi20 \l 1033 </w:instrText>
          </w:r>
          <w:r w:rsidR="00306286" w:rsidRPr="00596B75">
            <w:rPr>
              <w:rFonts w:ascii="Times New Roman" w:hAnsi="Times New Roman" w:cs="Times New Roman"/>
              <w:sz w:val="24"/>
              <w:szCs w:val="24"/>
            </w:rPr>
            <w:fldChar w:fldCharType="separate"/>
          </w:r>
          <w:r w:rsidR="00B044EA" w:rsidRPr="00596B75">
            <w:rPr>
              <w:rFonts w:ascii="Times New Roman" w:hAnsi="Times New Roman" w:cs="Times New Roman"/>
              <w:noProof/>
              <w:sz w:val="24"/>
              <w:szCs w:val="24"/>
            </w:rPr>
            <w:t xml:space="preserve"> (Whittington, et al., 2020 )</w:t>
          </w:r>
          <w:r w:rsidR="00306286" w:rsidRPr="00596B75">
            <w:rPr>
              <w:rFonts w:ascii="Times New Roman" w:hAnsi="Times New Roman" w:cs="Times New Roman"/>
              <w:sz w:val="24"/>
              <w:szCs w:val="24"/>
            </w:rPr>
            <w:fldChar w:fldCharType="end"/>
          </w:r>
        </w:sdtContent>
      </w:sdt>
      <w:r w:rsidRPr="00596B75">
        <w:rPr>
          <w:rFonts w:ascii="Times New Roman" w:hAnsi="Times New Roman" w:cs="Times New Roman"/>
          <w:sz w:val="24"/>
          <w:szCs w:val="24"/>
        </w:rPr>
        <w:t xml:space="preserve">. </w:t>
      </w:r>
    </w:p>
    <w:p w14:paraId="7956A740" w14:textId="77777777" w:rsidR="00243D7B" w:rsidRPr="00596B75" w:rsidRDefault="00000000" w:rsidP="00596B75">
      <w:pPr>
        <w:tabs>
          <w:tab w:val="left" w:pos="3990"/>
        </w:tabs>
        <w:spacing w:line="276" w:lineRule="auto"/>
        <w:jc w:val="both"/>
        <w:rPr>
          <w:rFonts w:ascii="Times New Roman" w:hAnsi="Times New Roman" w:cs="Times New Roman"/>
          <w:sz w:val="24"/>
          <w:szCs w:val="24"/>
        </w:rPr>
      </w:pPr>
      <w:r w:rsidRPr="00596B75">
        <w:rPr>
          <w:rFonts w:ascii="Times New Roman" w:hAnsi="Times New Roman" w:cs="Times New Roman"/>
          <w:sz w:val="24"/>
          <w:szCs w:val="24"/>
        </w:rPr>
        <w:t xml:space="preserve">The macro-environment has various immediate effects on an </w:t>
      </w:r>
      <w:r w:rsidR="00C4774B" w:rsidRPr="00596B75">
        <w:rPr>
          <w:rFonts w:ascii="Times New Roman" w:hAnsi="Times New Roman" w:cs="Times New Roman"/>
          <w:sz w:val="24"/>
          <w:szCs w:val="24"/>
        </w:rPr>
        <w:t>organization</w:t>
      </w:r>
      <w:r w:rsidRPr="00596B75">
        <w:rPr>
          <w:rFonts w:ascii="Times New Roman" w:hAnsi="Times New Roman" w:cs="Times New Roman"/>
          <w:sz w:val="24"/>
          <w:szCs w:val="24"/>
        </w:rPr>
        <w:t>. Economic variables including GDP growth, inflation rates, and consumer spending patterns can influence sales and profitability. Technological advancements have the potential to completely transform industries, provide whole new possibilities, or render obsolete currently available goods and services. Government rules and regulations, for instance, can affect business operations and shape the environment. Businesses are under pressure to adapt and satisfy shifting requirements as a result of sociocultural advancements' effects on consumer behavior and preferences. To address growing concerns about resource conservation and climate change, organizations must employ sustainable practices.</w:t>
      </w:r>
    </w:p>
    <w:p w14:paraId="0C5B2AEE" w14:textId="77777777" w:rsidR="009D2635" w:rsidRPr="00596B75" w:rsidRDefault="009D2635" w:rsidP="00596B75">
      <w:pPr>
        <w:tabs>
          <w:tab w:val="left" w:pos="3990"/>
        </w:tabs>
        <w:spacing w:line="276" w:lineRule="auto"/>
        <w:jc w:val="both"/>
        <w:rPr>
          <w:rFonts w:ascii="Times New Roman" w:hAnsi="Times New Roman" w:cs="Times New Roman"/>
          <w:sz w:val="24"/>
          <w:szCs w:val="24"/>
        </w:rPr>
      </w:pPr>
    </w:p>
    <w:p w14:paraId="208A967F" w14:textId="77777777" w:rsidR="009D2635" w:rsidRPr="00596B75" w:rsidRDefault="00000000" w:rsidP="00596B75">
      <w:pPr>
        <w:spacing w:line="276" w:lineRule="auto"/>
        <w:jc w:val="both"/>
        <w:rPr>
          <w:rFonts w:ascii="Times New Roman" w:hAnsi="Times New Roman" w:cs="Times New Roman"/>
          <w:sz w:val="24"/>
          <w:szCs w:val="24"/>
        </w:rPr>
      </w:pPr>
      <w:r w:rsidRPr="00596B75">
        <w:rPr>
          <w:rFonts w:ascii="Times New Roman" w:hAnsi="Times New Roman" w:cs="Times New Roman"/>
          <w:sz w:val="24"/>
          <w:szCs w:val="24"/>
        </w:rPr>
        <w:br w:type="page"/>
      </w:r>
    </w:p>
    <w:p w14:paraId="7FBC5C27" w14:textId="77777777" w:rsidR="00AF2501" w:rsidRPr="00596B75" w:rsidRDefault="00000000" w:rsidP="00596B75">
      <w:pPr>
        <w:pStyle w:val="Heading1"/>
        <w:numPr>
          <w:ilvl w:val="1"/>
          <w:numId w:val="6"/>
        </w:numPr>
        <w:jc w:val="both"/>
        <w:rPr>
          <w:rFonts w:ascii="Times New Roman" w:hAnsi="Times New Roman" w:cs="Times New Roman"/>
          <w:b/>
          <w:bCs/>
        </w:rPr>
      </w:pPr>
      <w:bookmarkStart w:id="4" w:name="_Toc144416751"/>
      <w:r w:rsidRPr="00596B75">
        <w:rPr>
          <w:rFonts w:ascii="Times New Roman" w:hAnsi="Times New Roman" w:cs="Times New Roman"/>
        </w:rPr>
        <w:lastRenderedPageBreak/>
        <w:t>PESTEL</w:t>
      </w:r>
      <w:r w:rsidR="004E6236" w:rsidRPr="00596B75">
        <w:rPr>
          <w:rFonts w:ascii="Times New Roman" w:hAnsi="Times New Roman" w:cs="Times New Roman"/>
        </w:rPr>
        <w:t xml:space="preserve"> analysis:</w:t>
      </w:r>
      <w:bookmarkEnd w:id="4"/>
    </w:p>
    <w:p w14:paraId="78283216" w14:textId="5281EDDE" w:rsidR="00446BBE" w:rsidRPr="00596B75" w:rsidRDefault="00000000" w:rsidP="00596B75">
      <w:pPr>
        <w:tabs>
          <w:tab w:val="left" w:pos="3990"/>
        </w:tabs>
        <w:spacing w:line="276" w:lineRule="auto"/>
        <w:jc w:val="both"/>
        <w:rPr>
          <w:rFonts w:ascii="Times New Roman" w:hAnsi="Times New Roman" w:cs="Times New Roman"/>
          <w:sz w:val="24"/>
          <w:szCs w:val="24"/>
        </w:rPr>
      </w:pPr>
      <w:r w:rsidRPr="00596B75">
        <w:rPr>
          <w:rFonts w:ascii="Times New Roman" w:hAnsi="Times New Roman" w:cs="Times New Roman"/>
          <w:b/>
          <w:bCs/>
          <w:sz w:val="24"/>
          <w:szCs w:val="24"/>
        </w:rPr>
        <w:t>The political, economic, social, technical, environmental, and legal (PESTEL) analysis is a strategy technique for evaluating the external macro-environmental elements impacting an organization</w:t>
      </w:r>
      <w:r w:rsidRPr="00596B75">
        <w:rPr>
          <w:rFonts w:ascii="Times New Roman" w:hAnsi="Times New Roman" w:cs="Times New Roman"/>
          <w:sz w:val="24"/>
          <w:szCs w:val="24"/>
        </w:rPr>
        <w:t xml:space="preserve"> </w:t>
      </w:r>
      <w:sdt>
        <w:sdtPr>
          <w:rPr>
            <w:rFonts w:ascii="Times New Roman" w:hAnsi="Times New Roman" w:cs="Times New Roman"/>
            <w:sz w:val="24"/>
            <w:szCs w:val="24"/>
          </w:rPr>
          <w:id w:val="-1120220500"/>
          <w:citation/>
        </w:sdtPr>
        <w:sdtContent>
          <w:r w:rsidR="00AA62CA" w:rsidRPr="00596B75">
            <w:rPr>
              <w:rFonts w:ascii="Times New Roman" w:hAnsi="Times New Roman" w:cs="Times New Roman"/>
              <w:sz w:val="24"/>
              <w:szCs w:val="24"/>
            </w:rPr>
            <w:fldChar w:fldCharType="begin"/>
          </w:r>
          <w:r w:rsidR="00825991" w:rsidRPr="00596B75">
            <w:rPr>
              <w:rFonts w:ascii="Times New Roman" w:hAnsi="Times New Roman" w:cs="Times New Roman"/>
              <w:sz w:val="24"/>
              <w:szCs w:val="24"/>
            </w:rPr>
            <w:instrText xml:space="preserve">CITATION Whi20 \l 1033 </w:instrText>
          </w:r>
          <w:r w:rsidR="00AA62CA" w:rsidRPr="00596B75">
            <w:rPr>
              <w:rFonts w:ascii="Times New Roman" w:hAnsi="Times New Roman" w:cs="Times New Roman"/>
              <w:sz w:val="24"/>
              <w:szCs w:val="24"/>
            </w:rPr>
            <w:fldChar w:fldCharType="separate"/>
          </w:r>
          <w:r w:rsidR="00B044EA" w:rsidRPr="00596B75">
            <w:rPr>
              <w:rFonts w:ascii="Times New Roman" w:hAnsi="Times New Roman" w:cs="Times New Roman"/>
              <w:noProof/>
              <w:sz w:val="24"/>
              <w:szCs w:val="24"/>
            </w:rPr>
            <w:t>(Whittington, et al., 2020 )</w:t>
          </w:r>
          <w:r w:rsidR="00AA62CA" w:rsidRPr="00596B75">
            <w:rPr>
              <w:rFonts w:ascii="Times New Roman" w:hAnsi="Times New Roman" w:cs="Times New Roman"/>
              <w:sz w:val="24"/>
              <w:szCs w:val="24"/>
            </w:rPr>
            <w:fldChar w:fldCharType="end"/>
          </w:r>
        </w:sdtContent>
      </w:sdt>
      <w:r w:rsidR="00D54424" w:rsidRPr="00596B75">
        <w:rPr>
          <w:rFonts w:ascii="Times New Roman" w:hAnsi="Times New Roman" w:cs="Times New Roman"/>
          <w:sz w:val="24"/>
          <w:szCs w:val="24"/>
        </w:rPr>
        <w:t>.</w:t>
      </w:r>
    </w:p>
    <w:p w14:paraId="391661D1" w14:textId="77777777" w:rsidR="00426177" w:rsidRPr="00596B75" w:rsidRDefault="00000000" w:rsidP="00596B75">
      <w:pPr>
        <w:tabs>
          <w:tab w:val="left" w:pos="3990"/>
        </w:tabs>
        <w:spacing w:line="276" w:lineRule="auto"/>
        <w:jc w:val="both"/>
        <w:rPr>
          <w:rFonts w:ascii="Times New Roman" w:hAnsi="Times New Roman" w:cs="Times New Roman"/>
          <w:b/>
          <w:bCs/>
          <w:sz w:val="24"/>
          <w:szCs w:val="24"/>
        </w:rPr>
      </w:pPr>
      <w:r w:rsidRPr="00596B75">
        <w:rPr>
          <w:rFonts w:ascii="Times New Roman" w:hAnsi="Times New Roman" w:cs="Times New Roman"/>
          <w:b/>
          <w:bCs/>
          <w:sz w:val="24"/>
          <w:szCs w:val="24"/>
        </w:rPr>
        <w:t>Political:</w:t>
      </w:r>
    </w:p>
    <w:p w14:paraId="2AB35117" w14:textId="7868F399" w:rsidR="00243D7B" w:rsidRPr="00596B75" w:rsidRDefault="00000000" w:rsidP="00596B75">
      <w:pPr>
        <w:tabs>
          <w:tab w:val="left" w:pos="3990"/>
        </w:tabs>
        <w:spacing w:line="276" w:lineRule="auto"/>
        <w:jc w:val="both"/>
        <w:rPr>
          <w:rFonts w:ascii="Times New Roman" w:hAnsi="Times New Roman" w:cs="Times New Roman"/>
          <w:sz w:val="24"/>
          <w:szCs w:val="24"/>
        </w:rPr>
      </w:pPr>
      <w:r w:rsidRPr="00596B75">
        <w:rPr>
          <w:rFonts w:ascii="Times New Roman" w:hAnsi="Times New Roman" w:cs="Times New Roman"/>
          <w:sz w:val="24"/>
          <w:szCs w:val="24"/>
        </w:rPr>
        <w:t>Trade regulations and tariffs – Volvo's business has been impacted by the trade tensions between the US and China. In 2018, the U.S. imposed tariffs on several imported vehicles and parts, particularly those from China, which affected Volvo's costs and supply chain. As a result, the company was forced to alter its manufacturing and distribution processes</w:t>
      </w:r>
      <w:r w:rsidR="00695D30" w:rsidRPr="00596B75">
        <w:rPr>
          <w:rFonts w:ascii="Times New Roman" w:hAnsi="Times New Roman" w:cs="Times New Roman"/>
          <w:sz w:val="24"/>
          <w:szCs w:val="24"/>
        </w:rPr>
        <w:t xml:space="preserve"> </w:t>
      </w:r>
      <w:sdt>
        <w:sdtPr>
          <w:rPr>
            <w:rFonts w:ascii="Times New Roman" w:hAnsi="Times New Roman" w:cs="Times New Roman"/>
            <w:sz w:val="24"/>
            <w:szCs w:val="24"/>
          </w:rPr>
          <w:id w:val="1581412135"/>
          <w:citation/>
        </w:sdtPr>
        <w:sdtContent>
          <w:r w:rsidR="00695D30" w:rsidRPr="00596B75">
            <w:rPr>
              <w:rFonts w:ascii="Times New Roman" w:hAnsi="Times New Roman" w:cs="Times New Roman"/>
              <w:sz w:val="24"/>
              <w:szCs w:val="24"/>
            </w:rPr>
            <w:fldChar w:fldCharType="begin"/>
          </w:r>
          <w:r w:rsidR="00695D30" w:rsidRPr="00596B75">
            <w:rPr>
              <w:rFonts w:ascii="Times New Roman" w:hAnsi="Times New Roman" w:cs="Times New Roman"/>
              <w:sz w:val="24"/>
              <w:szCs w:val="24"/>
            </w:rPr>
            <w:instrText xml:space="preserve"> CITATION Npr19 \l 1033 </w:instrText>
          </w:r>
          <w:r w:rsidR="00695D30" w:rsidRPr="00596B75">
            <w:rPr>
              <w:rFonts w:ascii="Times New Roman" w:hAnsi="Times New Roman" w:cs="Times New Roman"/>
              <w:sz w:val="24"/>
              <w:szCs w:val="24"/>
            </w:rPr>
            <w:fldChar w:fldCharType="separate"/>
          </w:r>
          <w:r w:rsidR="00B044EA" w:rsidRPr="00596B75">
            <w:rPr>
              <w:rFonts w:ascii="Times New Roman" w:hAnsi="Times New Roman" w:cs="Times New Roman"/>
              <w:noProof/>
              <w:sz w:val="24"/>
              <w:szCs w:val="24"/>
            </w:rPr>
            <w:t>(Npr, 2019)</w:t>
          </w:r>
          <w:r w:rsidR="00695D30" w:rsidRPr="00596B75">
            <w:rPr>
              <w:rFonts w:ascii="Times New Roman" w:hAnsi="Times New Roman" w:cs="Times New Roman"/>
              <w:sz w:val="24"/>
              <w:szCs w:val="24"/>
            </w:rPr>
            <w:fldChar w:fldCharType="end"/>
          </w:r>
        </w:sdtContent>
      </w:sdt>
      <w:r w:rsidRPr="00596B75">
        <w:rPr>
          <w:rFonts w:ascii="Times New Roman" w:hAnsi="Times New Roman" w:cs="Times New Roman"/>
          <w:sz w:val="24"/>
          <w:szCs w:val="24"/>
        </w:rPr>
        <w:t>.</w:t>
      </w:r>
    </w:p>
    <w:p w14:paraId="3C3AA1BE" w14:textId="1358F64F" w:rsidR="00243D7B" w:rsidRPr="00596B75" w:rsidRDefault="00000000" w:rsidP="00596B75">
      <w:pPr>
        <w:tabs>
          <w:tab w:val="left" w:pos="3990"/>
        </w:tabs>
        <w:spacing w:line="276" w:lineRule="auto"/>
        <w:jc w:val="both"/>
        <w:rPr>
          <w:rFonts w:ascii="Times New Roman" w:hAnsi="Times New Roman" w:cs="Times New Roman"/>
          <w:sz w:val="24"/>
          <w:szCs w:val="24"/>
        </w:rPr>
      </w:pPr>
      <w:r w:rsidRPr="00596B75">
        <w:rPr>
          <w:rFonts w:ascii="Times New Roman" w:hAnsi="Times New Roman" w:cs="Times New Roman"/>
          <w:sz w:val="24"/>
          <w:szCs w:val="24"/>
        </w:rPr>
        <w:t>Government subsidies for Electric automobiles: Government subsidies intended to encourage electric vehicles overseas have benefited Volvo. For instance, tax cuts and other benefits in Norway, where the adoption of electric automobiles is strong, have aided sales of Volvo's electric models there</w:t>
      </w:r>
      <w:sdt>
        <w:sdtPr>
          <w:rPr>
            <w:rFonts w:ascii="Times New Roman" w:hAnsi="Times New Roman" w:cs="Times New Roman"/>
            <w:sz w:val="24"/>
            <w:szCs w:val="24"/>
          </w:rPr>
          <w:id w:val="-171029630"/>
          <w:citation/>
        </w:sdtPr>
        <w:sdtContent>
          <w:r w:rsidR="00695D30" w:rsidRPr="00596B75">
            <w:rPr>
              <w:rFonts w:ascii="Times New Roman" w:hAnsi="Times New Roman" w:cs="Times New Roman"/>
              <w:sz w:val="24"/>
              <w:szCs w:val="24"/>
            </w:rPr>
            <w:fldChar w:fldCharType="begin"/>
          </w:r>
          <w:r w:rsidR="00695D30" w:rsidRPr="00596B75">
            <w:rPr>
              <w:rFonts w:ascii="Times New Roman" w:hAnsi="Times New Roman" w:cs="Times New Roman"/>
              <w:sz w:val="24"/>
              <w:szCs w:val="24"/>
            </w:rPr>
            <w:instrText xml:space="preserve"> CITATION Mar18 \l 1033 </w:instrText>
          </w:r>
          <w:r w:rsidR="00695D30" w:rsidRPr="00596B75">
            <w:rPr>
              <w:rFonts w:ascii="Times New Roman" w:hAnsi="Times New Roman" w:cs="Times New Roman"/>
              <w:sz w:val="24"/>
              <w:szCs w:val="24"/>
            </w:rPr>
            <w:fldChar w:fldCharType="separate"/>
          </w:r>
          <w:r w:rsidR="00B044EA" w:rsidRPr="00596B75">
            <w:rPr>
              <w:rFonts w:ascii="Times New Roman" w:hAnsi="Times New Roman" w:cs="Times New Roman"/>
              <w:noProof/>
              <w:sz w:val="24"/>
              <w:szCs w:val="24"/>
            </w:rPr>
            <w:t xml:space="preserve"> (Lewis, 2018)</w:t>
          </w:r>
          <w:r w:rsidR="00695D30" w:rsidRPr="00596B75">
            <w:rPr>
              <w:rFonts w:ascii="Times New Roman" w:hAnsi="Times New Roman" w:cs="Times New Roman"/>
              <w:sz w:val="24"/>
              <w:szCs w:val="24"/>
            </w:rPr>
            <w:fldChar w:fldCharType="end"/>
          </w:r>
        </w:sdtContent>
      </w:sdt>
      <w:r w:rsidR="00695D30" w:rsidRPr="00596B75">
        <w:rPr>
          <w:rFonts w:ascii="Times New Roman" w:hAnsi="Times New Roman" w:cs="Times New Roman"/>
          <w:sz w:val="24"/>
          <w:szCs w:val="24"/>
        </w:rPr>
        <w:t>.</w:t>
      </w:r>
    </w:p>
    <w:p w14:paraId="305BCD51" w14:textId="77777777" w:rsidR="00195ED6" w:rsidRPr="00596B75" w:rsidRDefault="00000000" w:rsidP="00596B75">
      <w:pPr>
        <w:tabs>
          <w:tab w:val="left" w:pos="3990"/>
        </w:tabs>
        <w:spacing w:line="276" w:lineRule="auto"/>
        <w:jc w:val="both"/>
        <w:rPr>
          <w:rFonts w:ascii="Times New Roman" w:hAnsi="Times New Roman" w:cs="Times New Roman"/>
          <w:b/>
          <w:bCs/>
          <w:sz w:val="24"/>
          <w:szCs w:val="24"/>
        </w:rPr>
      </w:pPr>
      <w:r w:rsidRPr="00596B75">
        <w:rPr>
          <w:rFonts w:ascii="Times New Roman" w:hAnsi="Times New Roman" w:cs="Times New Roman"/>
          <w:b/>
          <w:bCs/>
          <w:sz w:val="24"/>
          <w:szCs w:val="24"/>
        </w:rPr>
        <w:t>Economical:</w:t>
      </w:r>
    </w:p>
    <w:p w14:paraId="4CE0675B" w14:textId="77777777" w:rsidR="00243D7B" w:rsidRPr="00596B75" w:rsidRDefault="00000000" w:rsidP="00596B75">
      <w:pPr>
        <w:tabs>
          <w:tab w:val="left" w:pos="3990"/>
        </w:tabs>
        <w:spacing w:line="276" w:lineRule="auto"/>
        <w:jc w:val="both"/>
        <w:rPr>
          <w:rFonts w:ascii="Times New Roman" w:hAnsi="Times New Roman" w:cs="Times New Roman"/>
          <w:sz w:val="24"/>
          <w:szCs w:val="24"/>
        </w:rPr>
      </w:pPr>
      <w:r w:rsidRPr="00596B75">
        <w:rPr>
          <w:rFonts w:ascii="Times New Roman" w:hAnsi="Times New Roman" w:cs="Times New Roman"/>
          <w:sz w:val="24"/>
          <w:szCs w:val="24"/>
        </w:rPr>
        <w:t>Global Economic Conditions - Volvo saw a decline in sales during the 2008–2009 global financial crisis as a result of decreased consumer spending and corporate investment, like many other automakers.</w:t>
      </w:r>
    </w:p>
    <w:p w14:paraId="57E9DA1C" w14:textId="07E1FF34" w:rsidR="00824CFF" w:rsidRPr="00596B75" w:rsidRDefault="00000000" w:rsidP="00596B75">
      <w:pPr>
        <w:tabs>
          <w:tab w:val="left" w:pos="3990"/>
        </w:tabs>
        <w:spacing w:line="276" w:lineRule="auto"/>
        <w:jc w:val="both"/>
        <w:rPr>
          <w:rFonts w:ascii="Times New Roman" w:hAnsi="Times New Roman" w:cs="Times New Roman"/>
          <w:sz w:val="24"/>
          <w:szCs w:val="24"/>
        </w:rPr>
      </w:pPr>
      <w:r w:rsidRPr="00596B75">
        <w:rPr>
          <w:rFonts w:ascii="Times New Roman" w:hAnsi="Times New Roman" w:cs="Times New Roman"/>
          <w:sz w:val="24"/>
          <w:szCs w:val="24"/>
        </w:rPr>
        <w:t>Income Levels and Disposable Income - As China's disposable income has increased in recent years, so has demand for Volvo's premium vehicles. Higher sales and a larger market share in the Chinese market are the results of this</w:t>
      </w:r>
      <w:r w:rsidR="003D1B4C" w:rsidRPr="00596B75">
        <w:rPr>
          <w:rFonts w:ascii="Times New Roman" w:hAnsi="Times New Roman" w:cs="Times New Roman"/>
          <w:sz w:val="24"/>
          <w:szCs w:val="24"/>
        </w:rPr>
        <w:t xml:space="preserve"> </w:t>
      </w:r>
      <w:sdt>
        <w:sdtPr>
          <w:rPr>
            <w:rFonts w:ascii="Times New Roman" w:hAnsi="Times New Roman" w:cs="Times New Roman"/>
            <w:sz w:val="24"/>
            <w:szCs w:val="24"/>
          </w:rPr>
          <w:id w:val="829258629"/>
          <w:citation/>
        </w:sdtPr>
        <w:sdtContent>
          <w:r w:rsidR="003D1B4C" w:rsidRPr="00596B75">
            <w:rPr>
              <w:rFonts w:ascii="Times New Roman" w:hAnsi="Times New Roman" w:cs="Times New Roman"/>
              <w:sz w:val="24"/>
              <w:szCs w:val="24"/>
            </w:rPr>
            <w:fldChar w:fldCharType="begin"/>
          </w:r>
          <w:r w:rsidR="00870AE9" w:rsidRPr="00596B75">
            <w:rPr>
              <w:rFonts w:ascii="Times New Roman" w:hAnsi="Times New Roman" w:cs="Times New Roman"/>
              <w:sz w:val="24"/>
              <w:szCs w:val="24"/>
            </w:rPr>
            <w:instrText xml:space="preserve">CITATION Vol21 \l 1033 </w:instrText>
          </w:r>
          <w:r w:rsidR="003D1B4C" w:rsidRPr="00596B75">
            <w:rPr>
              <w:rFonts w:ascii="Times New Roman" w:hAnsi="Times New Roman" w:cs="Times New Roman"/>
              <w:sz w:val="24"/>
              <w:szCs w:val="24"/>
            </w:rPr>
            <w:fldChar w:fldCharType="separate"/>
          </w:r>
          <w:r w:rsidR="00B044EA" w:rsidRPr="00596B75">
            <w:rPr>
              <w:rFonts w:ascii="Times New Roman" w:hAnsi="Times New Roman" w:cs="Times New Roman"/>
              <w:noProof/>
              <w:sz w:val="24"/>
              <w:szCs w:val="24"/>
            </w:rPr>
            <w:t>(Volvo Cars Global Newsroom, 2021)</w:t>
          </w:r>
          <w:r w:rsidR="003D1B4C" w:rsidRPr="00596B75">
            <w:rPr>
              <w:rFonts w:ascii="Times New Roman" w:hAnsi="Times New Roman" w:cs="Times New Roman"/>
              <w:sz w:val="24"/>
              <w:szCs w:val="24"/>
            </w:rPr>
            <w:fldChar w:fldCharType="end"/>
          </w:r>
        </w:sdtContent>
      </w:sdt>
      <w:r w:rsidRPr="00596B75">
        <w:rPr>
          <w:rFonts w:ascii="Times New Roman" w:hAnsi="Times New Roman" w:cs="Times New Roman"/>
          <w:sz w:val="24"/>
          <w:szCs w:val="24"/>
        </w:rPr>
        <w:t>.</w:t>
      </w:r>
    </w:p>
    <w:p w14:paraId="41614C06" w14:textId="77777777" w:rsidR="00195ED6" w:rsidRPr="00596B75" w:rsidRDefault="00000000" w:rsidP="00596B75">
      <w:pPr>
        <w:tabs>
          <w:tab w:val="left" w:pos="3990"/>
        </w:tabs>
        <w:spacing w:line="276" w:lineRule="auto"/>
        <w:jc w:val="both"/>
        <w:rPr>
          <w:rFonts w:ascii="Times New Roman" w:hAnsi="Times New Roman" w:cs="Times New Roman"/>
          <w:b/>
          <w:bCs/>
          <w:sz w:val="24"/>
          <w:szCs w:val="24"/>
        </w:rPr>
      </w:pPr>
      <w:r w:rsidRPr="00596B75">
        <w:rPr>
          <w:rFonts w:ascii="Times New Roman" w:hAnsi="Times New Roman" w:cs="Times New Roman"/>
          <w:b/>
          <w:bCs/>
          <w:sz w:val="24"/>
          <w:szCs w:val="24"/>
        </w:rPr>
        <w:t>Social:</w:t>
      </w:r>
    </w:p>
    <w:p w14:paraId="4CAE5294" w14:textId="068AB75E" w:rsidR="00195ED6" w:rsidRPr="00596B75" w:rsidRDefault="00000000" w:rsidP="00596B75">
      <w:pPr>
        <w:tabs>
          <w:tab w:val="left" w:pos="3990"/>
        </w:tabs>
        <w:spacing w:line="276" w:lineRule="auto"/>
        <w:jc w:val="both"/>
        <w:rPr>
          <w:rFonts w:ascii="Times New Roman" w:hAnsi="Times New Roman" w:cs="Times New Roman"/>
          <w:sz w:val="24"/>
          <w:szCs w:val="24"/>
        </w:rPr>
      </w:pPr>
      <w:r w:rsidRPr="00596B75">
        <w:rPr>
          <w:rFonts w:ascii="Times New Roman" w:hAnsi="Times New Roman" w:cs="Times New Roman"/>
          <w:sz w:val="24"/>
          <w:szCs w:val="24"/>
        </w:rPr>
        <w:t xml:space="preserve">Safety Awareness: </w:t>
      </w:r>
      <w:r w:rsidR="00824CFF" w:rsidRPr="00596B75">
        <w:rPr>
          <w:rFonts w:ascii="Times New Roman" w:hAnsi="Times New Roman" w:cs="Times New Roman"/>
          <w:sz w:val="24"/>
          <w:szCs w:val="24"/>
        </w:rPr>
        <w:t>Customers are aware of Volvo's stellar safety record. For instance, Volvo has attracted customers who are worried about safety with the introduction of their safety innovations like the Three-Point Safety Belt and the Vision 2020 initiative, which aims for zero fatalities or significant injuries in Volvo cars by 2020</w:t>
      </w:r>
      <w:r w:rsidR="00B915DD" w:rsidRPr="00596B75">
        <w:rPr>
          <w:rFonts w:ascii="Times New Roman" w:hAnsi="Times New Roman" w:cs="Times New Roman"/>
          <w:sz w:val="24"/>
          <w:szCs w:val="24"/>
        </w:rPr>
        <w:t xml:space="preserve"> </w:t>
      </w:r>
      <w:sdt>
        <w:sdtPr>
          <w:rPr>
            <w:rFonts w:ascii="Times New Roman" w:hAnsi="Times New Roman" w:cs="Times New Roman"/>
            <w:sz w:val="24"/>
            <w:szCs w:val="24"/>
          </w:rPr>
          <w:id w:val="-1842548733"/>
          <w:citation/>
        </w:sdtPr>
        <w:sdtContent>
          <w:r w:rsidR="00B915DD" w:rsidRPr="00596B75">
            <w:rPr>
              <w:rFonts w:ascii="Times New Roman" w:hAnsi="Times New Roman" w:cs="Times New Roman"/>
              <w:sz w:val="24"/>
              <w:szCs w:val="24"/>
            </w:rPr>
            <w:fldChar w:fldCharType="begin"/>
          </w:r>
          <w:r w:rsidR="00870AE9" w:rsidRPr="00596B75">
            <w:rPr>
              <w:rFonts w:ascii="Times New Roman" w:hAnsi="Times New Roman" w:cs="Times New Roman"/>
              <w:sz w:val="24"/>
              <w:szCs w:val="24"/>
            </w:rPr>
            <w:instrText xml:space="preserve">CITATION Vol09 \l 1033 </w:instrText>
          </w:r>
          <w:r w:rsidR="00B915DD" w:rsidRPr="00596B75">
            <w:rPr>
              <w:rFonts w:ascii="Times New Roman" w:hAnsi="Times New Roman" w:cs="Times New Roman"/>
              <w:sz w:val="24"/>
              <w:szCs w:val="24"/>
            </w:rPr>
            <w:fldChar w:fldCharType="separate"/>
          </w:r>
          <w:r w:rsidR="00B044EA" w:rsidRPr="00596B75">
            <w:rPr>
              <w:rFonts w:ascii="Times New Roman" w:hAnsi="Times New Roman" w:cs="Times New Roman"/>
              <w:noProof/>
              <w:sz w:val="24"/>
              <w:szCs w:val="24"/>
            </w:rPr>
            <w:t>(Volvo Car UK Newsroom, 2009)</w:t>
          </w:r>
          <w:r w:rsidR="00B915DD" w:rsidRPr="00596B75">
            <w:rPr>
              <w:rFonts w:ascii="Times New Roman" w:hAnsi="Times New Roman" w:cs="Times New Roman"/>
              <w:sz w:val="24"/>
              <w:szCs w:val="24"/>
            </w:rPr>
            <w:fldChar w:fldCharType="end"/>
          </w:r>
        </w:sdtContent>
      </w:sdt>
      <w:r w:rsidR="00824CFF" w:rsidRPr="00596B75">
        <w:rPr>
          <w:rFonts w:ascii="Times New Roman" w:hAnsi="Times New Roman" w:cs="Times New Roman"/>
          <w:sz w:val="24"/>
          <w:szCs w:val="24"/>
        </w:rPr>
        <w:t>.</w:t>
      </w:r>
    </w:p>
    <w:p w14:paraId="56A2CDC8" w14:textId="77777777" w:rsidR="00824CFF" w:rsidRPr="00596B75" w:rsidRDefault="00000000" w:rsidP="00596B75">
      <w:pPr>
        <w:tabs>
          <w:tab w:val="left" w:pos="3990"/>
        </w:tabs>
        <w:spacing w:line="276" w:lineRule="auto"/>
        <w:jc w:val="both"/>
        <w:rPr>
          <w:rFonts w:ascii="Times New Roman" w:hAnsi="Times New Roman" w:cs="Times New Roman"/>
          <w:sz w:val="24"/>
          <w:szCs w:val="24"/>
        </w:rPr>
      </w:pPr>
      <w:r w:rsidRPr="00596B75">
        <w:rPr>
          <w:rFonts w:ascii="Times New Roman" w:hAnsi="Times New Roman" w:cs="Times New Roman"/>
          <w:sz w:val="24"/>
          <w:szCs w:val="24"/>
        </w:rPr>
        <w:t xml:space="preserve">Changing Demographics - The market's demand for Volvo's products might be affected by shifts in population age or </w:t>
      </w:r>
      <w:r w:rsidR="00D76A0A" w:rsidRPr="00596B75">
        <w:rPr>
          <w:rFonts w:ascii="Times New Roman" w:hAnsi="Times New Roman" w:cs="Times New Roman"/>
          <w:sz w:val="24"/>
          <w:szCs w:val="24"/>
        </w:rPr>
        <w:t>urbanization</w:t>
      </w:r>
      <w:r w:rsidRPr="00596B75">
        <w:rPr>
          <w:rFonts w:ascii="Times New Roman" w:hAnsi="Times New Roman" w:cs="Times New Roman"/>
          <w:sz w:val="24"/>
          <w:szCs w:val="24"/>
        </w:rPr>
        <w:t xml:space="preserve"> trends, for instance. For instance, increased </w:t>
      </w:r>
      <w:r w:rsidR="00D76A0A" w:rsidRPr="00596B75">
        <w:rPr>
          <w:rFonts w:ascii="Times New Roman" w:hAnsi="Times New Roman" w:cs="Times New Roman"/>
          <w:sz w:val="24"/>
          <w:szCs w:val="24"/>
        </w:rPr>
        <w:t>urbanization</w:t>
      </w:r>
      <w:r w:rsidRPr="00596B75">
        <w:rPr>
          <w:rFonts w:ascii="Times New Roman" w:hAnsi="Times New Roman" w:cs="Times New Roman"/>
          <w:sz w:val="24"/>
          <w:szCs w:val="24"/>
        </w:rPr>
        <w:t xml:space="preserve"> may increase demand for compact and electric vehicles.</w:t>
      </w:r>
    </w:p>
    <w:p w14:paraId="3EBD5F94" w14:textId="77777777" w:rsidR="00FE047C" w:rsidRPr="00596B75" w:rsidRDefault="00000000" w:rsidP="00596B75">
      <w:pPr>
        <w:tabs>
          <w:tab w:val="left" w:pos="3990"/>
        </w:tabs>
        <w:spacing w:line="276" w:lineRule="auto"/>
        <w:jc w:val="both"/>
        <w:rPr>
          <w:rFonts w:ascii="Times New Roman" w:hAnsi="Times New Roman" w:cs="Times New Roman"/>
          <w:b/>
          <w:bCs/>
          <w:sz w:val="24"/>
          <w:szCs w:val="24"/>
        </w:rPr>
      </w:pPr>
      <w:r w:rsidRPr="00596B75">
        <w:rPr>
          <w:rFonts w:ascii="Times New Roman" w:hAnsi="Times New Roman" w:cs="Times New Roman"/>
          <w:b/>
          <w:bCs/>
          <w:sz w:val="24"/>
          <w:szCs w:val="24"/>
        </w:rPr>
        <w:t>Technological:</w:t>
      </w:r>
    </w:p>
    <w:p w14:paraId="02087627" w14:textId="02247DF8" w:rsidR="00FE047C" w:rsidRPr="00596B75" w:rsidRDefault="00000000" w:rsidP="00596B75">
      <w:pPr>
        <w:tabs>
          <w:tab w:val="left" w:pos="3990"/>
        </w:tabs>
        <w:spacing w:line="276" w:lineRule="auto"/>
        <w:jc w:val="both"/>
        <w:rPr>
          <w:rFonts w:ascii="Times New Roman" w:hAnsi="Times New Roman" w:cs="Times New Roman"/>
          <w:sz w:val="24"/>
          <w:szCs w:val="24"/>
        </w:rPr>
      </w:pPr>
      <w:r w:rsidRPr="00596B75">
        <w:rPr>
          <w:rFonts w:ascii="Times New Roman" w:hAnsi="Times New Roman" w:cs="Times New Roman"/>
          <w:sz w:val="24"/>
          <w:szCs w:val="24"/>
        </w:rPr>
        <w:t xml:space="preserve">Systems for connectivity and </w:t>
      </w:r>
      <w:r w:rsidR="004D7535" w:rsidRPr="00596B75">
        <w:rPr>
          <w:rFonts w:ascii="Times New Roman" w:hAnsi="Times New Roman" w:cs="Times New Roman"/>
          <w:sz w:val="24"/>
          <w:szCs w:val="24"/>
        </w:rPr>
        <w:t>documentary</w:t>
      </w:r>
      <w:r w:rsidRPr="00596B75">
        <w:rPr>
          <w:rFonts w:ascii="Times New Roman" w:hAnsi="Times New Roman" w:cs="Times New Roman"/>
          <w:sz w:val="24"/>
          <w:szCs w:val="24"/>
        </w:rPr>
        <w:t xml:space="preserve"> - </w:t>
      </w:r>
      <w:r w:rsidR="00824CFF" w:rsidRPr="00596B75">
        <w:rPr>
          <w:rFonts w:ascii="Times New Roman" w:hAnsi="Times New Roman" w:cs="Times New Roman"/>
          <w:sz w:val="24"/>
          <w:szCs w:val="24"/>
        </w:rPr>
        <w:t>To improve the overall connected experience for Volvo owners, they released the Volvo on Call app in 2018. This software allows users to remotely control their cars' operations and access services via their smartphones</w:t>
      </w:r>
      <w:sdt>
        <w:sdtPr>
          <w:rPr>
            <w:rFonts w:ascii="Times New Roman" w:hAnsi="Times New Roman" w:cs="Times New Roman"/>
            <w:sz w:val="24"/>
            <w:szCs w:val="24"/>
          </w:rPr>
          <w:id w:val="-1743556788"/>
          <w:citation/>
        </w:sdtPr>
        <w:sdtContent>
          <w:r w:rsidR="00B915DD" w:rsidRPr="00596B75">
            <w:rPr>
              <w:rFonts w:ascii="Times New Roman" w:hAnsi="Times New Roman" w:cs="Times New Roman"/>
              <w:sz w:val="24"/>
              <w:szCs w:val="24"/>
            </w:rPr>
            <w:fldChar w:fldCharType="begin"/>
          </w:r>
          <w:r w:rsidR="00B915DD" w:rsidRPr="00596B75">
            <w:rPr>
              <w:rFonts w:ascii="Times New Roman" w:hAnsi="Times New Roman" w:cs="Times New Roman"/>
              <w:sz w:val="24"/>
              <w:szCs w:val="24"/>
            </w:rPr>
            <w:instrText xml:space="preserve"> CITATION Vol18 \l 1033 </w:instrText>
          </w:r>
          <w:r w:rsidR="00B915DD" w:rsidRPr="00596B75">
            <w:rPr>
              <w:rFonts w:ascii="Times New Roman" w:hAnsi="Times New Roman" w:cs="Times New Roman"/>
              <w:sz w:val="24"/>
              <w:szCs w:val="24"/>
            </w:rPr>
            <w:fldChar w:fldCharType="separate"/>
          </w:r>
          <w:r w:rsidR="00B044EA" w:rsidRPr="00596B75">
            <w:rPr>
              <w:rFonts w:ascii="Times New Roman" w:hAnsi="Times New Roman" w:cs="Times New Roman"/>
              <w:noProof/>
              <w:sz w:val="24"/>
              <w:szCs w:val="24"/>
            </w:rPr>
            <w:t xml:space="preserve"> (Volvo car USA support, 2018)</w:t>
          </w:r>
          <w:r w:rsidR="00B915DD" w:rsidRPr="00596B75">
            <w:rPr>
              <w:rFonts w:ascii="Times New Roman" w:hAnsi="Times New Roman" w:cs="Times New Roman"/>
              <w:sz w:val="24"/>
              <w:szCs w:val="24"/>
            </w:rPr>
            <w:fldChar w:fldCharType="end"/>
          </w:r>
        </w:sdtContent>
      </w:sdt>
      <w:r w:rsidR="00824CFF" w:rsidRPr="00596B75">
        <w:rPr>
          <w:rFonts w:ascii="Times New Roman" w:hAnsi="Times New Roman" w:cs="Times New Roman"/>
          <w:sz w:val="24"/>
          <w:szCs w:val="24"/>
        </w:rPr>
        <w:t>.</w:t>
      </w:r>
    </w:p>
    <w:p w14:paraId="19A9714A" w14:textId="771F4A81" w:rsidR="00C4774B" w:rsidRPr="00596B75" w:rsidRDefault="00000000" w:rsidP="00596B75">
      <w:pPr>
        <w:tabs>
          <w:tab w:val="left" w:pos="3990"/>
        </w:tabs>
        <w:spacing w:line="276" w:lineRule="auto"/>
        <w:jc w:val="both"/>
        <w:rPr>
          <w:rFonts w:ascii="Times New Roman" w:hAnsi="Times New Roman" w:cs="Times New Roman"/>
          <w:sz w:val="24"/>
          <w:szCs w:val="24"/>
        </w:rPr>
      </w:pPr>
      <w:r w:rsidRPr="00596B75">
        <w:rPr>
          <w:rFonts w:ascii="Times New Roman" w:hAnsi="Times New Roman" w:cs="Times New Roman"/>
          <w:sz w:val="24"/>
          <w:szCs w:val="24"/>
        </w:rPr>
        <w:lastRenderedPageBreak/>
        <w:t xml:space="preserve">Technology for Autonomous Driving - </w:t>
      </w:r>
      <w:r w:rsidR="00824CFF" w:rsidRPr="00596B75">
        <w:rPr>
          <w:rFonts w:ascii="Times New Roman" w:hAnsi="Times New Roman" w:cs="Times New Roman"/>
          <w:sz w:val="24"/>
          <w:szCs w:val="24"/>
        </w:rPr>
        <w:t>Volvo has been actively developing technologies for driverless vehicles. In 2022, a few iterations of their "Highway Assist" technology—which permits partially autonomous highway driving—were released</w:t>
      </w:r>
      <w:sdt>
        <w:sdtPr>
          <w:rPr>
            <w:rFonts w:ascii="Times New Roman" w:hAnsi="Times New Roman" w:cs="Times New Roman"/>
            <w:sz w:val="24"/>
            <w:szCs w:val="24"/>
          </w:rPr>
          <w:id w:val="778766092"/>
          <w:citation/>
        </w:sdtPr>
        <w:sdtContent>
          <w:r w:rsidR="00B915DD" w:rsidRPr="00596B75">
            <w:rPr>
              <w:rFonts w:ascii="Times New Roman" w:hAnsi="Times New Roman" w:cs="Times New Roman"/>
              <w:sz w:val="24"/>
              <w:szCs w:val="24"/>
            </w:rPr>
            <w:fldChar w:fldCharType="begin"/>
          </w:r>
          <w:r w:rsidR="00B915DD" w:rsidRPr="00596B75">
            <w:rPr>
              <w:rFonts w:ascii="Times New Roman" w:hAnsi="Times New Roman" w:cs="Times New Roman"/>
              <w:sz w:val="24"/>
              <w:szCs w:val="24"/>
            </w:rPr>
            <w:instrText xml:space="preserve"> CITATION The22 \l 1033 </w:instrText>
          </w:r>
          <w:r w:rsidR="00B915DD" w:rsidRPr="00596B75">
            <w:rPr>
              <w:rFonts w:ascii="Times New Roman" w:hAnsi="Times New Roman" w:cs="Times New Roman"/>
              <w:sz w:val="24"/>
              <w:szCs w:val="24"/>
            </w:rPr>
            <w:fldChar w:fldCharType="separate"/>
          </w:r>
          <w:r w:rsidR="00B044EA" w:rsidRPr="00596B75">
            <w:rPr>
              <w:rFonts w:ascii="Times New Roman" w:hAnsi="Times New Roman" w:cs="Times New Roman"/>
              <w:noProof/>
              <w:sz w:val="24"/>
              <w:szCs w:val="24"/>
            </w:rPr>
            <w:t xml:space="preserve"> (The verge, 2022)</w:t>
          </w:r>
          <w:r w:rsidR="00B915DD" w:rsidRPr="00596B75">
            <w:rPr>
              <w:rFonts w:ascii="Times New Roman" w:hAnsi="Times New Roman" w:cs="Times New Roman"/>
              <w:sz w:val="24"/>
              <w:szCs w:val="24"/>
            </w:rPr>
            <w:fldChar w:fldCharType="end"/>
          </w:r>
        </w:sdtContent>
      </w:sdt>
      <w:r w:rsidR="00824CFF" w:rsidRPr="00596B75">
        <w:rPr>
          <w:rFonts w:ascii="Times New Roman" w:hAnsi="Times New Roman" w:cs="Times New Roman"/>
          <w:sz w:val="24"/>
          <w:szCs w:val="24"/>
        </w:rPr>
        <w:t>.</w:t>
      </w:r>
    </w:p>
    <w:p w14:paraId="146BE36D" w14:textId="77777777" w:rsidR="00D76A0A" w:rsidRPr="00596B75" w:rsidRDefault="00D76A0A" w:rsidP="00596B75">
      <w:pPr>
        <w:tabs>
          <w:tab w:val="left" w:pos="3990"/>
        </w:tabs>
        <w:spacing w:line="276" w:lineRule="auto"/>
        <w:jc w:val="both"/>
        <w:rPr>
          <w:rFonts w:ascii="Times New Roman" w:hAnsi="Times New Roman" w:cs="Times New Roman"/>
          <w:sz w:val="24"/>
          <w:szCs w:val="24"/>
        </w:rPr>
      </w:pPr>
    </w:p>
    <w:p w14:paraId="0A009847" w14:textId="77777777" w:rsidR="000F3012" w:rsidRPr="00596B75" w:rsidRDefault="00000000" w:rsidP="00596B75">
      <w:pPr>
        <w:tabs>
          <w:tab w:val="left" w:pos="3990"/>
        </w:tabs>
        <w:spacing w:line="276" w:lineRule="auto"/>
        <w:jc w:val="both"/>
        <w:rPr>
          <w:rFonts w:ascii="Times New Roman" w:hAnsi="Times New Roman" w:cs="Times New Roman"/>
          <w:b/>
          <w:bCs/>
          <w:sz w:val="24"/>
          <w:szCs w:val="24"/>
        </w:rPr>
      </w:pPr>
      <w:r w:rsidRPr="00596B75">
        <w:rPr>
          <w:rFonts w:ascii="Times New Roman" w:hAnsi="Times New Roman" w:cs="Times New Roman"/>
          <w:b/>
          <w:bCs/>
          <w:sz w:val="24"/>
          <w:szCs w:val="24"/>
        </w:rPr>
        <w:t>Environmental:</w:t>
      </w:r>
    </w:p>
    <w:p w14:paraId="53DEA0CD" w14:textId="48B3E9AE" w:rsidR="000F3012" w:rsidRPr="00596B75" w:rsidRDefault="00000000" w:rsidP="00596B75">
      <w:pPr>
        <w:tabs>
          <w:tab w:val="left" w:pos="3990"/>
        </w:tabs>
        <w:spacing w:line="276" w:lineRule="auto"/>
        <w:jc w:val="both"/>
        <w:rPr>
          <w:rFonts w:ascii="Times New Roman" w:hAnsi="Times New Roman" w:cs="Times New Roman"/>
          <w:sz w:val="24"/>
          <w:szCs w:val="24"/>
        </w:rPr>
      </w:pPr>
      <w:r w:rsidRPr="00596B75">
        <w:rPr>
          <w:rFonts w:ascii="Times New Roman" w:hAnsi="Times New Roman" w:cs="Times New Roman"/>
          <w:sz w:val="24"/>
          <w:szCs w:val="24"/>
        </w:rPr>
        <w:t xml:space="preserve">Climate Change and Emission Regulations - </w:t>
      </w:r>
      <w:r w:rsidR="00824CFF" w:rsidRPr="00596B75">
        <w:rPr>
          <w:rFonts w:ascii="Times New Roman" w:hAnsi="Times New Roman" w:cs="Times New Roman"/>
          <w:sz w:val="24"/>
          <w:szCs w:val="24"/>
        </w:rPr>
        <w:t>In response to the global push for reducing carbon emissions, Volvo has committed to being a climate-neutral company by 2040. They want to do this via electrifying, lowering carbon emissions associated with production, and buying sustainable materials</w:t>
      </w:r>
      <w:sdt>
        <w:sdtPr>
          <w:rPr>
            <w:rFonts w:ascii="Times New Roman" w:hAnsi="Times New Roman" w:cs="Times New Roman"/>
            <w:sz w:val="24"/>
            <w:szCs w:val="24"/>
          </w:rPr>
          <w:id w:val="511959811"/>
          <w:citation/>
        </w:sdtPr>
        <w:sdtContent>
          <w:r w:rsidR="008A2CC0" w:rsidRPr="00596B75">
            <w:rPr>
              <w:rFonts w:ascii="Times New Roman" w:hAnsi="Times New Roman" w:cs="Times New Roman"/>
              <w:sz w:val="24"/>
              <w:szCs w:val="24"/>
            </w:rPr>
            <w:fldChar w:fldCharType="begin"/>
          </w:r>
          <w:r w:rsidR="008A2CC0" w:rsidRPr="00596B75">
            <w:rPr>
              <w:rFonts w:ascii="Times New Roman" w:hAnsi="Times New Roman" w:cs="Times New Roman"/>
              <w:sz w:val="24"/>
              <w:szCs w:val="24"/>
            </w:rPr>
            <w:instrText xml:space="preserve"> CITATION Volc \l 1033 </w:instrText>
          </w:r>
          <w:r w:rsidR="008A2CC0" w:rsidRPr="00596B75">
            <w:rPr>
              <w:rFonts w:ascii="Times New Roman" w:hAnsi="Times New Roman" w:cs="Times New Roman"/>
              <w:sz w:val="24"/>
              <w:szCs w:val="24"/>
            </w:rPr>
            <w:fldChar w:fldCharType="separate"/>
          </w:r>
          <w:r w:rsidR="00B044EA" w:rsidRPr="00596B75">
            <w:rPr>
              <w:rFonts w:ascii="Times New Roman" w:hAnsi="Times New Roman" w:cs="Times New Roman"/>
              <w:noProof/>
              <w:sz w:val="24"/>
              <w:szCs w:val="24"/>
            </w:rPr>
            <w:t xml:space="preserve"> (Volvo, c)</w:t>
          </w:r>
          <w:r w:rsidR="008A2CC0" w:rsidRPr="00596B75">
            <w:rPr>
              <w:rFonts w:ascii="Times New Roman" w:hAnsi="Times New Roman" w:cs="Times New Roman"/>
              <w:sz w:val="24"/>
              <w:szCs w:val="24"/>
            </w:rPr>
            <w:fldChar w:fldCharType="end"/>
          </w:r>
        </w:sdtContent>
      </w:sdt>
      <w:r w:rsidR="00824CFF" w:rsidRPr="00596B75">
        <w:rPr>
          <w:rFonts w:ascii="Times New Roman" w:hAnsi="Times New Roman" w:cs="Times New Roman"/>
          <w:sz w:val="24"/>
          <w:szCs w:val="24"/>
        </w:rPr>
        <w:t>.</w:t>
      </w:r>
    </w:p>
    <w:p w14:paraId="1ECBBD7A" w14:textId="77777777" w:rsidR="000F3012" w:rsidRPr="00596B75" w:rsidRDefault="00000000" w:rsidP="00596B75">
      <w:pPr>
        <w:tabs>
          <w:tab w:val="left" w:pos="3990"/>
        </w:tabs>
        <w:spacing w:line="276" w:lineRule="auto"/>
        <w:jc w:val="both"/>
        <w:rPr>
          <w:rFonts w:ascii="Times New Roman" w:hAnsi="Times New Roman" w:cs="Times New Roman"/>
          <w:sz w:val="24"/>
          <w:szCs w:val="24"/>
        </w:rPr>
      </w:pPr>
      <w:r w:rsidRPr="00596B75">
        <w:rPr>
          <w:rFonts w:ascii="Times New Roman" w:hAnsi="Times New Roman" w:cs="Times New Roman"/>
          <w:sz w:val="24"/>
          <w:szCs w:val="24"/>
        </w:rPr>
        <w:t xml:space="preserve">Resource Preservation - </w:t>
      </w:r>
      <w:r w:rsidR="00824CFF" w:rsidRPr="00596B75">
        <w:rPr>
          <w:rFonts w:ascii="Times New Roman" w:hAnsi="Times New Roman" w:cs="Times New Roman"/>
          <w:sz w:val="24"/>
          <w:szCs w:val="24"/>
        </w:rPr>
        <w:t>Programmes have been implemented by Volvo to promote recycling and resource conservation. For instance, they discussed their "Close the Loop" effort, which aims to increase material recycling in their vehicles, cut waste, and promote a circular economy.</w:t>
      </w:r>
    </w:p>
    <w:p w14:paraId="0930C578" w14:textId="77777777" w:rsidR="00D76A0A" w:rsidRPr="00596B75" w:rsidRDefault="00D76A0A" w:rsidP="00596B75">
      <w:pPr>
        <w:tabs>
          <w:tab w:val="left" w:pos="3990"/>
        </w:tabs>
        <w:spacing w:line="276" w:lineRule="auto"/>
        <w:jc w:val="both"/>
        <w:rPr>
          <w:rFonts w:ascii="Times New Roman" w:hAnsi="Times New Roman" w:cs="Times New Roman"/>
          <w:sz w:val="24"/>
          <w:szCs w:val="24"/>
        </w:rPr>
      </w:pPr>
    </w:p>
    <w:p w14:paraId="2F143F66" w14:textId="77777777" w:rsidR="000F3012" w:rsidRPr="00596B75" w:rsidRDefault="00000000" w:rsidP="00596B75">
      <w:pPr>
        <w:tabs>
          <w:tab w:val="left" w:pos="3990"/>
        </w:tabs>
        <w:spacing w:line="276" w:lineRule="auto"/>
        <w:jc w:val="both"/>
        <w:rPr>
          <w:rFonts w:ascii="Times New Roman" w:hAnsi="Times New Roman" w:cs="Times New Roman"/>
          <w:b/>
          <w:bCs/>
          <w:sz w:val="24"/>
          <w:szCs w:val="24"/>
        </w:rPr>
      </w:pPr>
      <w:r w:rsidRPr="00596B75">
        <w:rPr>
          <w:rFonts w:ascii="Times New Roman" w:hAnsi="Times New Roman" w:cs="Times New Roman"/>
          <w:b/>
          <w:bCs/>
          <w:sz w:val="24"/>
          <w:szCs w:val="24"/>
        </w:rPr>
        <w:t>Legal:</w:t>
      </w:r>
    </w:p>
    <w:p w14:paraId="36D0E560" w14:textId="77777777" w:rsidR="00824CFF" w:rsidRPr="00596B75" w:rsidRDefault="00000000" w:rsidP="00596B75">
      <w:pPr>
        <w:tabs>
          <w:tab w:val="left" w:pos="3990"/>
        </w:tabs>
        <w:spacing w:line="276" w:lineRule="auto"/>
        <w:jc w:val="both"/>
        <w:rPr>
          <w:rFonts w:ascii="Times New Roman" w:hAnsi="Times New Roman" w:cs="Times New Roman"/>
          <w:sz w:val="24"/>
          <w:szCs w:val="24"/>
        </w:rPr>
      </w:pPr>
      <w:r w:rsidRPr="00596B75">
        <w:rPr>
          <w:rFonts w:ascii="Times New Roman" w:hAnsi="Times New Roman" w:cs="Times New Roman"/>
          <w:sz w:val="24"/>
          <w:szCs w:val="24"/>
        </w:rPr>
        <w:t>Protection of Intellectual Property</w:t>
      </w:r>
      <w:r w:rsidR="0046644C" w:rsidRPr="00596B75">
        <w:rPr>
          <w:rFonts w:ascii="Times New Roman" w:hAnsi="Times New Roman" w:cs="Times New Roman"/>
          <w:sz w:val="24"/>
          <w:szCs w:val="24"/>
        </w:rPr>
        <w:t xml:space="preserve">: </w:t>
      </w:r>
      <w:r w:rsidRPr="00596B75">
        <w:rPr>
          <w:rFonts w:ascii="Times New Roman" w:hAnsi="Times New Roman" w:cs="Times New Roman"/>
          <w:sz w:val="24"/>
          <w:szCs w:val="24"/>
        </w:rPr>
        <w:t>Volvo makes a lot of effort to protect its intellectual property. The company filed a lawsuit against a Chinese automaker in 2017 for alleged intellectual property infringement to preserve its cutting-edge technologies and designs.</w:t>
      </w:r>
    </w:p>
    <w:p w14:paraId="06FC6BFF" w14:textId="77777777" w:rsidR="000F3012" w:rsidRPr="00596B75" w:rsidRDefault="00000000" w:rsidP="00596B75">
      <w:pPr>
        <w:tabs>
          <w:tab w:val="left" w:pos="3990"/>
        </w:tabs>
        <w:spacing w:line="276" w:lineRule="auto"/>
        <w:jc w:val="both"/>
        <w:rPr>
          <w:rFonts w:ascii="Times New Roman" w:hAnsi="Times New Roman" w:cs="Times New Roman"/>
          <w:sz w:val="24"/>
          <w:szCs w:val="24"/>
        </w:rPr>
      </w:pPr>
      <w:r w:rsidRPr="00596B75">
        <w:rPr>
          <w:rFonts w:ascii="Times New Roman" w:hAnsi="Times New Roman" w:cs="Times New Roman"/>
          <w:sz w:val="24"/>
          <w:szCs w:val="24"/>
        </w:rPr>
        <w:t xml:space="preserve">Data privacy and cybersecurity - </w:t>
      </w:r>
      <w:r w:rsidR="00824CFF" w:rsidRPr="00596B75">
        <w:rPr>
          <w:rFonts w:ascii="Times New Roman" w:hAnsi="Times New Roman" w:cs="Times New Roman"/>
          <w:sz w:val="24"/>
          <w:szCs w:val="24"/>
        </w:rPr>
        <w:t>It is essential for Volvo to protect consumer data and implement cybersecurity measures as connected vehicles proliferate. By making investments in robust cybersecurity solutions and upholding data privacy rules, protecting client information is made simpler.</w:t>
      </w:r>
    </w:p>
    <w:p w14:paraId="1CC7BA21" w14:textId="77777777" w:rsidR="00B17A6F" w:rsidRPr="00596B75" w:rsidRDefault="00B17A6F" w:rsidP="00596B75">
      <w:pPr>
        <w:tabs>
          <w:tab w:val="left" w:pos="3990"/>
        </w:tabs>
        <w:spacing w:line="276" w:lineRule="auto"/>
        <w:jc w:val="both"/>
        <w:rPr>
          <w:rFonts w:ascii="Times New Roman" w:hAnsi="Times New Roman" w:cs="Times New Roman"/>
          <w:sz w:val="24"/>
          <w:szCs w:val="24"/>
        </w:rPr>
      </w:pPr>
    </w:p>
    <w:p w14:paraId="353C4913" w14:textId="77777777" w:rsidR="00F94BCF" w:rsidRPr="00596B75" w:rsidRDefault="00F94BCF" w:rsidP="00596B75">
      <w:pPr>
        <w:tabs>
          <w:tab w:val="left" w:pos="3990"/>
        </w:tabs>
        <w:spacing w:line="276" w:lineRule="auto"/>
        <w:jc w:val="both"/>
        <w:rPr>
          <w:rFonts w:ascii="Times New Roman" w:hAnsi="Times New Roman" w:cs="Times New Roman"/>
          <w:sz w:val="24"/>
          <w:szCs w:val="24"/>
        </w:rPr>
      </w:pPr>
    </w:p>
    <w:p w14:paraId="64CC2382" w14:textId="77777777" w:rsidR="00E51CDF" w:rsidRPr="00596B75" w:rsidRDefault="00E51CDF" w:rsidP="00596B75">
      <w:pPr>
        <w:tabs>
          <w:tab w:val="left" w:pos="3990"/>
        </w:tabs>
        <w:spacing w:line="276" w:lineRule="auto"/>
        <w:jc w:val="both"/>
        <w:rPr>
          <w:rFonts w:ascii="Times New Roman" w:hAnsi="Times New Roman" w:cs="Times New Roman"/>
          <w:sz w:val="24"/>
          <w:szCs w:val="24"/>
        </w:rPr>
      </w:pPr>
    </w:p>
    <w:p w14:paraId="067B289E" w14:textId="77777777" w:rsidR="00E51CDF" w:rsidRPr="00596B75" w:rsidRDefault="00E51CDF" w:rsidP="00596B75">
      <w:pPr>
        <w:tabs>
          <w:tab w:val="left" w:pos="3990"/>
        </w:tabs>
        <w:spacing w:line="276" w:lineRule="auto"/>
        <w:jc w:val="both"/>
        <w:rPr>
          <w:rFonts w:ascii="Times New Roman" w:hAnsi="Times New Roman" w:cs="Times New Roman"/>
          <w:sz w:val="24"/>
          <w:szCs w:val="24"/>
        </w:rPr>
      </w:pPr>
    </w:p>
    <w:p w14:paraId="3DD1E893" w14:textId="77777777" w:rsidR="00E51CDF" w:rsidRPr="00596B75" w:rsidRDefault="00E51CDF" w:rsidP="00596B75">
      <w:pPr>
        <w:tabs>
          <w:tab w:val="left" w:pos="3990"/>
        </w:tabs>
        <w:spacing w:line="276" w:lineRule="auto"/>
        <w:jc w:val="both"/>
        <w:rPr>
          <w:rFonts w:ascii="Times New Roman" w:hAnsi="Times New Roman" w:cs="Times New Roman"/>
          <w:sz w:val="24"/>
          <w:szCs w:val="24"/>
        </w:rPr>
      </w:pPr>
    </w:p>
    <w:p w14:paraId="38D42B91" w14:textId="77777777" w:rsidR="00E51CDF" w:rsidRPr="00596B75" w:rsidRDefault="00E51CDF" w:rsidP="00596B75">
      <w:pPr>
        <w:tabs>
          <w:tab w:val="left" w:pos="3990"/>
        </w:tabs>
        <w:spacing w:line="276" w:lineRule="auto"/>
        <w:jc w:val="both"/>
        <w:rPr>
          <w:rFonts w:ascii="Times New Roman" w:hAnsi="Times New Roman" w:cs="Times New Roman"/>
          <w:sz w:val="24"/>
          <w:szCs w:val="24"/>
        </w:rPr>
      </w:pPr>
    </w:p>
    <w:p w14:paraId="3E981D30" w14:textId="77777777" w:rsidR="00E51CDF" w:rsidRPr="00596B75" w:rsidRDefault="00E51CDF" w:rsidP="00596B75">
      <w:pPr>
        <w:tabs>
          <w:tab w:val="left" w:pos="3990"/>
        </w:tabs>
        <w:spacing w:line="276" w:lineRule="auto"/>
        <w:jc w:val="both"/>
        <w:rPr>
          <w:rFonts w:ascii="Times New Roman" w:hAnsi="Times New Roman" w:cs="Times New Roman"/>
          <w:sz w:val="24"/>
          <w:szCs w:val="24"/>
        </w:rPr>
      </w:pPr>
    </w:p>
    <w:p w14:paraId="6CA48729" w14:textId="77777777" w:rsidR="00E51CDF" w:rsidRPr="00596B75" w:rsidRDefault="00E51CDF" w:rsidP="00596B75">
      <w:pPr>
        <w:tabs>
          <w:tab w:val="left" w:pos="3990"/>
        </w:tabs>
        <w:spacing w:line="276" w:lineRule="auto"/>
        <w:jc w:val="both"/>
        <w:rPr>
          <w:rFonts w:ascii="Times New Roman" w:hAnsi="Times New Roman" w:cs="Times New Roman"/>
          <w:sz w:val="24"/>
          <w:szCs w:val="24"/>
        </w:rPr>
      </w:pPr>
    </w:p>
    <w:p w14:paraId="7EE23018" w14:textId="77777777" w:rsidR="00E51CDF" w:rsidRPr="00596B75" w:rsidRDefault="00E51CDF" w:rsidP="00596B75">
      <w:pPr>
        <w:tabs>
          <w:tab w:val="left" w:pos="3990"/>
        </w:tabs>
        <w:spacing w:line="276" w:lineRule="auto"/>
        <w:jc w:val="both"/>
        <w:rPr>
          <w:rFonts w:ascii="Times New Roman" w:hAnsi="Times New Roman" w:cs="Times New Roman"/>
          <w:sz w:val="24"/>
          <w:szCs w:val="24"/>
        </w:rPr>
      </w:pPr>
    </w:p>
    <w:p w14:paraId="465C00D4" w14:textId="77777777" w:rsidR="00B17A6F" w:rsidRPr="00596B75" w:rsidRDefault="00000000" w:rsidP="00596B75">
      <w:pPr>
        <w:pStyle w:val="Heading1"/>
        <w:numPr>
          <w:ilvl w:val="0"/>
          <w:numId w:val="6"/>
        </w:numPr>
        <w:jc w:val="both"/>
        <w:rPr>
          <w:rFonts w:ascii="Times New Roman" w:hAnsi="Times New Roman" w:cs="Times New Roman"/>
        </w:rPr>
      </w:pPr>
      <w:bookmarkStart w:id="5" w:name="_Toc144416752"/>
      <w:r w:rsidRPr="00596B75">
        <w:rPr>
          <w:rFonts w:ascii="Times New Roman" w:hAnsi="Times New Roman" w:cs="Times New Roman"/>
        </w:rPr>
        <w:lastRenderedPageBreak/>
        <w:t>Microenvironment</w:t>
      </w:r>
      <w:bookmarkEnd w:id="5"/>
    </w:p>
    <w:p w14:paraId="5298A573" w14:textId="2A113F87" w:rsidR="000F3012" w:rsidRPr="00596B75" w:rsidRDefault="00000000" w:rsidP="00596B75">
      <w:pPr>
        <w:tabs>
          <w:tab w:val="left" w:pos="3990"/>
        </w:tabs>
        <w:spacing w:line="276" w:lineRule="auto"/>
        <w:jc w:val="both"/>
        <w:rPr>
          <w:rFonts w:ascii="Times New Roman" w:hAnsi="Times New Roman" w:cs="Times New Roman"/>
          <w:sz w:val="24"/>
          <w:szCs w:val="24"/>
        </w:rPr>
      </w:pPr>
      <w:r w:rsidRPr="00596B75">
        <w:rPr>
          <w:rFonts w:ascii="Times New Roman" w:hAnsi="Times New Roman" w:cs="Times New Roman"/>
          <w:sz w:val="24"/>
          <w:szCs w:val="24"/>
        </w:rPr>
        <w:t xml:space="preserve">The phrase "microenvironment" refers to </w:t>
      </w:r>
      <w:r w:rsidR="00397C6E" w:rsidRPr="00596B75">
        <w:rPr>
          <w:rFonts w:ascii="Times New Roman" w:hAnsi="Times New Roman" w:cs="Times New Roman"/>
          <w:sz w:val="24"/>
          <w:szCs w:val="24"/>
        </w:rPr>
        <w:t>element or other object’s immediate and specific surroundings</w:t>
      </w:r>
      <w:r w:rsidRPr="00596B75">
        <w:rPr>
          <w:rFonts w:ascii="Times New Roman" w:hAnsi="Times New Roman" w:cs="Times New Roman"/>
          <w:sz w:val="24"/>
          <w:szCs w:val="24"/>
        </w:rPr>
        <w:t xml:space="preserve"> that affect how it interacts with its environment and behaves. It consists of components that have a significant influence on how the entity behaves and operates, such as competitors, management, suppliers and buyers, intermediaries, and employees </w:t>
      </w:r>
      <w:sdt>
        <w:sdtPr>
          <w:rPr>
            <w:rFonts w:ascii="Times New Roman" w:hAnsi="Times New Roman" w:cs="Times New Roman"/>
            <w:sz w:val="24"/>
            <w:szCs w:val="24"/>
          </w:rPr>
          <w:id w:val="36944132"/>
          <w:citation/>
        </w:sdtPr>
        <w:sdtContent>
          <w:r w:rsidR="008A2CC0" w:rsidRPr="00596B75">
            <w:rPr>
              <w:rFonts w:ascii="Times New Roman" w:hAnsi="Times New Roman" w:cs="Times New Roman"/>
              <w:sz w:val="24"/>
              <w:szCs w:val="24"/>
            </w:rPr>
            <w:fldChar w:fldCharType="begin"/>
          </w:r>
          <w:r w:rsidR="008A2CC0" w:rsidRPr="00596B75">
            <w:rPr>
              <w:rFonts w:ascii="Times New Roman" w:hAnsi="Times New Roman" w:cs="Times New Roman"/>
              <w:sz w:val="24"/>
              <w:szCs w:val="24"/>
            </w:rPr>
            <w:instrText xml:space="preserve"> CITATION Bus23 \l 1033 </w:instrText>
          </w:r>
          <w:r w:rsidR="008A2CC0" w:rsidRPr="00596B75">
            <w:rPr>
              <w:rFonts w:ascii="Times New Roman" w:hAnsi="Times New Roman" w:cs="Times New Roman"/>
              <w:sz w:val="24"/>
              <w:szCs w:val="24"/>
            </w:rPr>
            <w:fldChar w:fldCharType="separate"/>
          </w:r>
          <w:r w:rsidR="00B044EA" w:rsidRPr="00596B75">
            <w:rPr>
              <w:rFonts w:ascii="Times New Roman" w:hAnsi="Times New Roman" w:cs="Times New Roman"/>
              <w:noProof/>
              <w:sz w:val="24"/>
              <w:szCs w:val="24"/>
            </w:rPr>
            <w:t>(Businessjargons, n.d.)</w:t>
          </w:r>
          <w:r w:rsidR="008A2CC0" w:rsidRPr="00596B75">
            <w:rPr>
              <w:rFonts w:ascii="Times New Roman" w:hAnsi="Times New Roman" w:cs="Times New Roman"/>
              <w:sz w:val="24"/>
              <w:szCs w:val="24"/>
            </w:rPr>
            <w:fldChar w:fldCharType="end"/>
          </w:r>
        </w:sdtContent>
      </w:sdt>
      <w:r w:rsidRPr="00596B75">
        <w:rPr>
          <w:rFonts w:ascii="Times New Roman" w:hAnsi="Times New Roman" w:cs="Times New Roman"/>
          <w:sz w:val="24"/>
          <w:szCs w:val="24"/>
        </w:rPr>
        <w:t>.</w:t>
      </w:r>
    </w:p>
    <w:p w14:paraId="450FFDDA" w14:textId="77777777" w:rsidR="00FE024C" w:rsidRPr="00596B75" w:rsidRDefault="00FE024C" w:rsidP="00596B75">
      <w:pPr>
        <w:tabs>
          <w:tab w:val="left" w:pos="3990"/>
        </w:tabs>
        <w:spacing w:line="276" w:lineRule="auto"/>
        <w:jc w:val="both"/>
        <w:rPr>
          <w:rFonts w:ascii="Times New Roman" w:hAnsi="Times New Roman" w:cs="Times New Roman"/>
          <w:sz w:val="24"/>
          <w:szCs w:val="24"/>
        </w:rPr>
      </w:pPr>
    </w:p>
    <w:p w14:paraId="118A5C34" w14:textId="77777777" w:rsidR="00FE024C" w:rsidRPr="00596B75" w:rsidRDefault="00FE024C" w:rsidP="00596B75">
      <w:pPr>
        <w:tabs>
          <w:tab w:val="left" w:pos="3990"/>
        </w:tabs>
        <w:spacing w:line="276" w:lineRule="auto"/>
        <w:jc w:val="both"/>
        <w:rPr>
          <w:rFonts w:ascii="Times New Roman" w:hAnsi="Times New Roman" w:cs="Times New Roman"/>
          <w:sz w:val="24"/>
          <w:szCs w:val="24"/>
        </w:rPr>
      </w:pPr>
    </w:p>
    <w:p w14:paraId="03FFFFBA" w14:textId="77777777" w:rsidR="00FE024C" w:rsidRPr="00596B75" w:rsidRDefault="00000000" w:rsidP="00596B75">
      <w:pPr>
        <w:pStyle w:val="Heading1"/>
        <w:numPr>
          <w:ilvl w:val="1"/>
          <w:numId w:val="6"/>
        </w:numPr>
        <w:jc w:val="both"/>
        <w:rPr>
          <w:rFonts w:ascii="Times New Roman" w:hAnsi="Times New Roman" w:cs="Times New Roman"/>
        </w:rPr>
      </w:pPr>
      <w:bookmarkStart w:id="6" w:name="_Toc144416753"/>
      <w:r w:rsidRPr="00596B75">
        <w:rPr>
          <w:rFonts w:ascii="Times New Roman" w:hAnsi="Times New Roman" w:cs="Times New Roman"/>
        </w:rPr>
        <w:t>Industry life cycle</w:t>
      </w:r>
      <w:bookmarkEnd w:id="6"/>
    </w:p>
    <w:p w14:paraId="0F0224F7" w14:textId="5190D0A8" w:rsidR="00FE024C" w:rsidRPr="00596B75" w:rsidRDefault="00000000" w:rsidP="00596B75">
      <w:pPr>
        <w:tabs>
          <w:tab w:val="left" w:pos="3990"/>
        </w:tabs>
        <w:spacing w:line="276" w:lineRule="auto"/>
        <w:jc w:val="both"/>
        <w:rPr>
          <w:rFonts w:ascii="Times New Roman" w:hAnsi="Times New Roman" w:cs="Times New Roman"/>
          <w:sz w:val="24"/>
          <w:szCs w:val="24"/>
        </w:rPr>
      </w:pPr>
      <w:r w:rsidRPr="00596B75">
        <w:rPr>
          <w:rFonts w:ascii="Times New Roman" w:hAnsi="Times New Roman" w:cs="Times New Roman"/>
          <w:sz w:val="24"/>
          <w:szCs w:val="24"/>
        </w:rPr>
        <w:t xml:space="preserve">The phrase "industry life cycle" is used to describe the typical phases that an industry experiences throughout time. It goes through four major phases: introduction, growth, maturity, and decline. In the introduction stage, a new industry </w:t>
      </w:r>
      <w:r w:rsidR="00003368" w:rsidRPr="00596B75">
        <w:rPr>
          <w:rFonts w:ascii="Times New Roman" w:hAnsi="Times New Roman" w:cs="Times New Roman"/>
          <w:sz w:val="24"/>
          <w:szCs w:val="24"/>
        </w:rPr>
        <w:t>aims</w:t>
      </w:r>
      <w:r w:rsidRPr="00596B75">
        <w:rPr>
          <w:rFonts w:ascii="Times New Roman" w:hAnsi="Times New Roman" w:cs="Times New Roman"/>
          <w:sz w:val="24"/>
          <w:szCs w:val="24"/>
        </w:rPr>
        <w:t xml:space="preserve"> to attract more customers to buy their products, and in the growth stage, it undergoes a huge expansion, however; attracts many competitors to enter in market. The mature stage is typified by stability, however, due to shifts in consumer demand or advancements in technology, certain industries may eventually undergo decline. In this stage, rivals may take advantage</w:t>
      </w:r>
      <w:r w:rsidR="00206B06" w:rsidRPr="00596B75">
        <w:rPr>
          <w:rFonts w:ascii="Times New Roman" w:hAnsi="Times New Roman" w:cs="Times New Roman"/>
          <w:sz w:val="24"/>
          <w:szCs w:val="24"/>
        </w:rPr>
        <w:t xml:space="preserve"> </w:t>
      </w:r>
      <w:sdt>
        <w:sdtPr>
          <w:rPr>
            <w:rFonts w:ascii="Times New Roman" w:hAnsi="Times New Roman" w:cs="Times New Roman"/>
            <w:sz w:val="24"/>
            <w:szCs w:val="24"/>
          </w:rPr>
          <w:id w:val="1337116040"/>
          <w:citation/>
        </w:sdtPr>
        <w:sdtContent>
          <w:r w:rsidR="009C546C" w:rsidRPr="00596B75">
            <w:rPr>
              <w:rFonts w:ascii="Times New Roman" w:hAnsi="Times New Roman" w:cs="Times New Roman"/>
              <w:sz w:val="24"/>
              <w:szCs w:val="24"/>
            </w:rPr>
            <w:fldChar w:fldCharType="begin"/>
          </w:r>
          <w:r w:rsidR="009C546C" w:rsidRPr="00596B75">
            <w:rPr>
              <w:rFonts w:ascii="Times New Roman" w:hAnsi="Times New Roman" w:cs="Times New Roman"/>
              <w:sz w:val="24"/>
              <w:szCs w:val="24"/>
            </w:rPr>
            <w:instrText xml:space="preserve"> CITATION Lyn18 \l 1033 </w:instrText>
          </w:r>
          <w:r w:rsidR="009C546C" w:rsidRPr="00596B75">
            <w:rPr>
              <w:rFonts w:ascii="Times New Roman" w:hAnsi="Times New Roman" w:cs="Times New Roman"/>
              <w:sz w:val="24"/>
              <w:szCs w:val="24"/>
            </w:rPr>
            <w:fldChar w:fldCharType="separate"/>
          </w:r>
          <w:r w:rsidR="00B044EA" w:rsidRPr="00596B75">
            <w:rPr>
              <w:rFonts w:ascii="Times New Roman" w:hAnsi="Times New Roman" w:cs="Times New Roman"/>
              <w:noProof/>
              <w:sz w:val="24"/>
              <w:szCs w:val="24"/>
            </w:rPr>
            <w:t>(Lynch, 2018)</w:t>
          </w:r>
          <w:r w:rsidR="009C546C" w:rsidRPr="00596B75">
            <w:rPr>
              <w:rFonts w:ascii="Times New Roman" w:hAnsi="Times New Roman" w:cs="Times New Roman"/>
              <w:sz w:val="24"/>
              <w:szCs w:val="24"/>
            </w:rPr>
            <w:fldChar w:fldCharType="end"/>
          </w:r>
        </w:sdtContent>
      </w:sdt>
    </w:p>
    <w:p w14:paraId="6050D984" w14:textId="77777777" w:rsidR="00B11272" w:rsidRPr="00596B75" w:rsidRDefault="00000000" w:rsidP="00596B75">
      <w:pPr>
        <w:pStyle w:val="NormalWeb"/>
        <w:spacing w:before="0" w:beforeAutospacing="0" w:after="0" w:afterAutospacing="0" w:line="276" w:lineRule="auto"/>
        <w:jc w:val="both"/>
        <w:rPr>
          <w:rFonts w:eastAsiaTheme="minorHAnsi"/>
          <w:b/>
          <w:bCs/>
          <w:kern w:val="2"/>
          <w14:ligatures w14:val="standardContextual"/>
        </w:rPr>
      </w:pPr>
      <w:r w:rsidRPr="00596B75">
        <w:rPr>
          <w:rFonts w:eastAsiaTheme="minorHAnsi"/>
          <w:b/>
          <w:bCs/>
          <w:noProof/>
          <w:kern w:val="2"/>
          <w14:ligatures w14:val="standardContextual"/>
        </w:rPr>
        <w:drawing>
          <wp:inline distT="0" distB="0" distL="0" distR="0" wp14:anchorId="3DEF88D9" wp14:editId="2961CA1F">
            <wp:extent cx="3448050" cy="2505075"/>
            <wp:effectExtent l="0" t="0" r="0" b="9525"/>
            <wp:docPr id="2709386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938611" name="Picture 270938611"/>
                    <pic:cNvPicPr/>
                  </pic:nvPicPr>
                  <pic:blipFill>
                    <a:blip r:embed="rId11">
                      <a:extLst>
                        <a:ext uri="{28A0092B-C50C-407E-A947-70E740481C1C}">
                          <a14:useLocalDpi xmlns:a14="http://schemas.microsoft.com/office/drawing/2010/main" val="0"/>
                        </a:ext>
                      </a:extLst>
                    </a:blip>
                    <a:stretch>
                      <a:fillRect/>
                    </a:stretch>
                  </pic:blipFill>
                  <pic:spPr>
                    <a:xfrm>
                      <a:off x="0" y="0"/>
                      <a:ext cx="3448050" cy="2505075"/>
                    </a:xfrm>
                    <a:prstGeom prst="rect">
                      <a:avLst/>
                    </a:prstGeom>
                  </pic:spPr>
                </pic:pic>
              </a:graphicData>
            </a:graphic>
          </wp:inline>
        </w:drawing>
      </w:r>
    </w:p>
    <w:p w14:paraId="18B5893A" w14:textId="0AEFAA89" w:rsidR="00626D5A" w:rsidRPr="00596B75" w:rsidRDefault="00000000" w:rsidP="00596B75">
      <w:pPr>
        <w:pStyle w:val="NormalWeb"/>
        <w:spacing w:before="0" w:beforeAutospacing="0" w:after="0" w:afterAutospacing="0" w:line="276" w:lineRule="auto"/>
        <w:jc w:val="both"/>
        <w:rPr>
          <w:rFonts w:eastAsiaTheme="minorHAnsi"/>
          <w:b/>
          <w:bCs/>
          <w:kern w:val="2"/>
          <w14:ligatures w14:val="standardContextual"/>
        </w:rPr>
      </w:pPr>
      <w:r w:rsidRPr="00596B75">
        <w:rPr>
          <w:rFonts w:eastAsiaTheme="minorHAnsi"/>
          <w:b/>
          <w:bCs/>
          <w:kern w:val="2"/>
          <w14:ligatures w14:val="standardContextual"/>
        </w:rPr>
        <w:t>Source:</w:t>
      </w:r>
      <w:r w:rsidR="000D71E8" w:rsidRPr="00596B75">
        <w:rPr>
          <w:rFonts w:eastAsiaTheme="minorHAnsi"/>
          <w:b/>
          <w:bCs/>
          <w:kern w:val="2"/>
          <w14:ligatures w14:val="standardContextual"/>
        </w:rPr>
        <w:t xml:space="preserve"> </w:t>
      </w:r>
      <w:sdt>
        <w:sdtPr>
          <w:rPr>
            <w:rFonts w:eastAsiaTheme="minorHAnsi"/>
            <w:b/>
            <w:bCs/>
            <w:kern w:val="2"/>
            <w14:ligatures w14:val="standardContextual"/>
          </w:rPr>
          <w:id w:val="-974213465"/>
          <w:citation/>
        </w:sdtPr>
        <w:sdtContent>
          <w:r w:rsidR="0043097D" w:rsidRPr="00596B75">
            <w:rPr>
              <w:rFonts w:eastAsiaTheme="minorHAnsi"/>
              <w:b/>
              <w:bCs/>
              <w:kern w:val="2"/>
              <w14:ligatures w14:val="standardContextual"/>
            </w:rPr>
            <w:fldChar w:fldCharType="begin"/>
          </w:r>
          <w:r w:rsidR="0043097D" w:rsidRPr="00596B75">
            <w:rPr>
              <w:rFonts w:eastAsiaTheme="minorHAnsi"/>
              <w:b/>
              <w:bCs/>
              <w:kern w:val="2"/>
              <w14:ligatures w14:val="standardContextual"/>
            </w:rPr>
            <w:instrText xml:space="preserve"> CITATION Lyn18 \l 1033 </w:instrText>
          </w:r>
          <w:r w:rsidR="0043097D" w:rsidRPr="00596B75">
            <w:rPr>
              <w:rFonts w:eastAsiaTheme="minorHAnsi"/>
              <w:b/>
              <w:bCs/>
              <w:kern w:val="2"/>
              <w14:ligatures w14:val="standardContextual"/>
            </w:rPr>
            <w:fldChar w:fldCharType="separate"/>
          </w:r>
          <w:r w:rsidR="00B044EA" w:rsidRPr="00596B75">
            <w:rPr>
              <w:rFonts w:eastAsiaTheme="minorHAnsi"/>
              <w:noProof/>
              <w:kern w:val="2"/>
              <w14:ligatures w14:val="standardContextual"/>
            </w:rPr>
            <w:t>(Lynch, 2018)</w:t>
          </w:r>
          <w:r w:rsidR="0043097D" w:rsidRPr="00596B75">
            <w:rPr>
              <w:rFonts w:eastAsiaTheme="minorHAnsi"/>
              <w:b/>
              <w:bCs/>
              <w:kern w:val="2"/>
              <w14:ligatures w14:val="standardContextual"/>
            </w:rPr>
            <w:fldChar w:fldCharType="end"/>
          </w:r>
        </w:sdtContent>
      </w:sdt>
    </w:p>
    <w:p w14:paraId="4521725D" w14:textId="77777777" w:rsidR="007B737C" w:rsidRPr="00596B75" w:rsidRDefault="007B737C" w:rsidP="00596B75">
      <w:pPr>
        <w:pStyle w:val="NormalWeb"/>
        <w:spacing w:before="0" w:beforeAutospacing="0" w:after="0" w:afterAutospacing="0" w:line="276" w:lineRule="auto"/>
        <w:jc w:val="both"/>
        <w:rPr>
          <w:rFonts w:eastAsiaTheme="minorHAnsi"/>
          <w:b/>
          <w:bCs/>
          <w:kern w:val="2"/>
          <w14:ligatures w14:val="standardContextual"/>
        </w:rPr>
      </w:pPr>
    </w:p>
    <w:p w14:paraId="2F2D3772" w14:textId="77777777" w:rsidR="00DB7814" w:rsidRPr="00596B75" w:rsidRDefault="00000000" w:rsidP="00596B75">
      <w:pPr>
        <w:pStyle w:val="NormalWeb"/>
        <w:spacing w:before="0" w:beforeAutospacing="0" w:after="0" w:afterAutospacing="0" w:line="276" w:lineRule="auto"/>
        <w:jc w:val="both"/>
        <w:rPr>
          <w:rFonts w:eastAsiaTheme="minorHAnsi"/>
          <w:kern w:val="2"/>
          <w14:ligatures w14:val="standardContextual"/>
        </w:rPr>
      </w:pPr>
      <w:r w:rsidRPr="00596B75">
        <w:rPr>
          <w:rFonts w:eastAsiaTheme="minorHAnsi"/>
          <w:kern w:val="2"/>
          <w14:ligatures w14:val="standardContextual"/>
        </w:rPr>
        <w:t xml:space="preserve">The growth, maturity, and adaption phases of the industrial life cycle of </w:t>
      </w:r>
      <w:r w:rsidRPr="00596B75">
        <w:rPr>
          <w:rFonts w:eastAsiaTheme="minorHAnsi"/>
          <w:b/>
          <w:bCs/>
          <w:kern w:val="2"/>
          <w14:ligatures w14:val="standardContextual"/>
        </w:rPr>
        <w:t>Volvo</w:t>
      </w:r>
      <w:r w:rsidRPr="00596B75">
        <w:rPr>
          <w:rFonts w:eastAsiaTheme="minorHAnsi"/>
          <w:kern w:val="2"/>
          <w14:ligatures w14:val="standardContextual"/>
        </w:rPr>
        <w:t xml:space="preserve">, a well-known automaker, may be examined. The </w:t>
      </w:r>
      <w:r w:rsidRPr="00596B75">
        <w:rPr>
          <w:rFonts w:eastAsiaTheme="minorHAnsi"/>
          <w:b/>
          <w:bCs/>
          <w:kern w:val="2"/>
          <w14:ligatures w14:val="standardContextual"/>
        </w:rPr>
        <w:t>boom phase</w:t>
      </w:r>
      <w:r w:rsidRPr="00596B75">
        <w:rPr>
          <w:rFonts w:eastAsiaTheme="minorHAnsi"/>
          <w:kern w:val="2"/>
          <w14:ligatures w14:val="standardContextual"/>
        </w:rPr>
        <w:t xml:space="preserve"> of Volvo's development was marked by tremendous market expansion and growth over the middle to late 20th century. Increased rivalry and market saturation were signs of the </w:t>
      </w:r>
      <w:r w:rsidRPr="00596B75">
        <w:rPr>
          <w:rFonts w:eastAsiaTheme="minorHAnsi"/>
          <w:b/>
          <w:bCs/>
          <w:kern w:val="2"/>
          <w14:ligatures w14:val="standardContextual"/>
        </w:rPr>
        <w:t>maturation era</w:t>
      </w:r>
      <w:r w:rsidRPr="00596B75">
        <w:rPr>
          <w:rFonts w:eastAsiaTheme="minorHAnsi"/>
          <w:kern w:val="2"/>
          <w14:ligatures w14:val="standardContextual"/>
        </w:rPr>
        <w:t xml:space="preserve"> for Volvo in the automotive industry. But by embracing advancements in electric and driverless vehicles, Volvo reacted to new trends, </w:t>
      </w:r>
      <w:r w:rsidR="00100F51" w:rsidRPr="00596B75">
        <w:rPr>
          <w:rFonts w:eastAsiaTheme="minorHAnsi"/>
          <w:kern w:val="2"/>
          <w14:ligatures w14:val="standardContextual"/>
        </w:rPr>
        <w:t xml:space="preserve">encouraging a comeback </w:t>
      </w:r>
      <w:r w:rsidRPr="00596B75">
        <w:rPr>
          <w:rFonts w:eastAsiaTheme="minorHAnsi"/>
          <w:kern w:val="2"/>
          <w14:ligatures w14:val="standardContextual"/>
        </w:rPr>
        <w:t xml:space="preserve">in the </w:t>
      </w:r>
      <w:r w:rsidRPr="00596B75">
        <w:rPr>
          <w:rFonts w:eastAsiaTheme="minorHAnsi"/>
          <w:b/>
          <w:bCs/>
          <w:kern w:val="2"/>
          <w14:ligatures w14:val="standardContextual"/>
        </w:rPr>
        <w:t xml:space="preserve">boom </w:t>
      </w:r>
      <w:r w:rsidR="008E742E" w:rsidRPr="00596B75">
        <w:rPr>
          <w:rFonts w:eastAsiaTheme="minorHAnsi"/>
          <w:b/>
          <w:bCs/>
          <w:kern w:val="2"/>
          <w14:ligatures w14:val="standardContextual"/>
        </w:rPr>
        <w:t>phase,</w:t>
      </w:r>
      <w:r w:rsidRPr="00596B75">
        <w:rPr>
          <w:rFonts w:eastAsiaTheme="minorHAnsi"/>
          <w:kern w:val="2"/>
          <w14:ligatures w14:val="standardContextual"/>
        </w:rPr>
        <w:t xml:space="preserve"> and guaranteeing its relevance in the changing automotive industry.</w:t>
      </w:r>
    </w:p>
    <w:p w14:paraId="74B4EC33" w14:textId="77777777" w:rsidR="006D6AAD" w:rsidRPr="00596B75" w:rsidRDefault="00000000" w:rsidP="00596B75">
      <w:pPr>
        <w:pStyle w:val="Heading1"/>
        <w:numPr>
          <w:ilvl w:val="1"/>
          <w:numId w:val="6"/>
        </w:numPr>
        <w:jc w:val="both"/>
        <w:rPr>
          <w:rFonts w:ascii="Times New Roman" w:hAnsi="Times New Roman" w:cs="Times New Roman"/>
        </w:rPr>
      </w:pPr>
      <w:bookmarkStart w:id="7" w:name="_Toc144416754"/>
      <w:r w:rsidRPr="00596B75">
        <w:rPr>
          <w:rFonts w:ascii="Times New Roman" w:hAnsi="Times New Roman" w:cs="Times New Roman"/>
        </w:rPr>
        <w:lastRenderedPageBreak/>
        <w:t>Porter</w:t>
      </w:r>
      <w:r w:rsidR="00550FB5" w:rsidRPr="00596B75">
        <w:rPr>
          <w:rFonts w:ascii="Times New Roman" w:hAnsi="Times New Roman" w:cs="Times New Roman"/>
        </w:rPr>
        <w:t>’s</w:t>
      </w:r>
      <w:r w:rsidR="00E024B1" w:rsidRPr="00596B75">
        <w:rPr>
          <w:rFonts w:ascii="Times New Roman" w:hAnsi="Times New Roman" w:cs="Times New Roman"/>
        </w:rPr>
        <w:t xml:space="preserve"> Industry Five Forces:</w:t>
      </w:r>
      <w:bookmarkEnd w:id="7"/>
    </w:p>
    <w:p w14:paraId="5BD64DEC" w14:textId="5EAEE5B3" w:rsidR="00E024B1" w:rsidRPr="00596B75" w:rsidRDefault="00000000" w:rsidP="00596B75">
      <w:pPr>
        <w:pStyle w:val="NormalWeb"/>
        <w:spacing w:before="0" w:beforeAutospacing="0" w:after="0" w:afterAutospacing="0" w:line="276" w:lineRule="auto"/>
        <w:jc w:val="both"/>
      </w:pPr>
      <w:r w:rsidRPr="00596B75">
        <w:rPr>
          <w:rFonts w:eastAsiaTheme="minorHAnsi"/>
          <w:kern w:val="2"/>
          <w14:ligatures w14:val="standardContextual"/>
        </w:rPr>
        <w:t xml:space="preserve">An industry's competitive forces are examined using Porter's Five Forces, a business framework created by Michael E. Porter. It evaluates the </w:t>
      </w:r>
      <w:r w:rsidR="00902189" w:rsidRPr="00596B75">
        <w:rPr>
          <w:rFonts w:eastAsiaTheme="minorHAnsi"/>
          <w:kern w:val="2"/>
          <w14:ligatures w14:val="standardContextual"/>
        </w:rPr>
        <w:t>threat by</w:t>
      </w:r>
      <w:r w:rsidRPr="00596B75">
        <w:rPr>
          <w:rFonts w:eastAsiaTheme="minorHAnsi"/>
          <w:kern w:val="2"/>
          <w14:ligatures w14:val="standardContextual"/>
        </w:rPr>
        <w:t xml:space="preserve"> new entrants, the bargaining power of </w:t>
      </w:r>
      <w:r w:rsidR="00902189" w:rsidRPr="00596B75">
        <w:rPr>
          <w:rFonts w:eastAsiaTheme="minorHAnsi"/>
          <w:kern w:val="2"/>
          <w14:ligatures w14:val="standardContextual"/>
        </w:rPr>
        <w:t>supplier’s</w:t>
      </w:r>
      <w:r w:rsidRPr="00596B75">
        <w:rPr>
          <w:rFonts w:eastAsiaTheme="minorHAnsi"/>
          <w:kern w:val="2"/>
          <w14:ligatures w14:val="standardContextual"/>
        </w:rPr>
        <w:t xml:space="preserve"> customers, the rivalry among current businesses, and the threat posed by replacement products, offering insights about the allure and potential profitability of the sector, which helps to decide to attain competitive advantage</w:t>
      </w:r>
      <w:sdt>
        <w:sdtPr>
          <w:rPr>
            <w:rFonts w:eastAsiaTheme="minorHAnsi"/>
            <w:kern w:val="2"/>
            <w14:ligatures w14:val="standardContextual"/>
          </w:rPr>
          <w:id w:val="747693564"/>
          <w:citation/>
        </w:sdtPr>
        <w:sdtContent>
          <w:r w:rsidR="00E56C7B" w:rsidRPr="00596B75">
            <w:rPr>
              <w:rFonts w:eastAsiaTheme="minorHAnsi"/>
              <w:kern w:val="2"/>
              <w14:ligatures w14:val="standardContextual"/>
            </w:rPr>
            <w:fldChar w:fldCharType="begin"/>
          </w:r>
          <w:r w:rsidR="00825991" w:rsidRPr="00596B75">
            <w:rPr>
              <w:rFonts w:eastAsiaTheme="minorHAnsi"/>
              <w:kern w:val="2"/>
              <w14:ligatures w14:val="standardContextual"/>
            </w:rPr>
            <w:instrText xml:space="preserve">CITATION Whi20 \l 1033 </w:instrText>
          </w:r>
          <w:r w:rsidR="00E56C7B" w:rsidRPr="00596B75">
            <w:rPr>
              <w:rFonts w:eastAsiaTheme="minorHAnsi"/>
              <w:kern w:val="2"/>
              <w14:ligatures w14:val="standardContextual"/>
            </w:rPr>
            <w:fldChar w:fldCharType="separate"/>
          </w:r>
          <w:r w:rsidR="00B044EA" w:rsidRPr="00596B75">
            <w:rPr>
              <w:rFonts w:eastAsiaTheme="minorHAnsi"/>
              <w:noProof/>
              <w:kern w:val="2"/>
              <w14:ligatures w14:val="standardContextual"/>
            </w:rPr>
            <w:t xml:space="preserve"> (Whittington, et al., 2020 )</w:t>
          </w:r>
          <w:r w:rsidR="00E56C7B" w:rsidRPr="00596B75">
            <w:rPr>
              <w:rFonts w:eastAsiaTheme="minorHAnsi"/>
              <w:kern w:val="2"/>
              <w14:ligatures w14:val="standardContextual"/>
            </w:rPr>
            <w:fldChar w:fldCharType="end"/>
          </w:r>
        </w:sdtContent>
      </w:sdt>
      <w:r w:rsidRPr="00596B75">
        <w:rPr>
          <w:rFonts w:eastAsiaTheme="minorHAnsi"/>
          <w:kern w:val="2"/>
          <w14:ligatures w14:val="standardContextual"/>
        </w:rPr>
        <w:t>.</w:t>
      </w:r>
      <w:r w:rsidR="00D843A7" w:rsidRPr="00596B75">
        <w:t xml:space="preserve"> </w:t>
      </w:r>
    </w:p>
    <w:p w14:paraId="47783811" w14:textId="77777777" w:rsidR="00E51CDF" w:rsidRPr="00596B75" w:rsidRDefault="00E51CDF" w:rsidP="00596B75">
      <w:pPr>
        <w:pStyle w:val="NormalWeb"/>
        <w:spacing w:before="0" w:beforeAutospacing="0" w:after="0" w:afterAutospacing="0" w:line="276" w:lineRule="auto"/>
        <w:jc w:val="both"/>
        <w:rPr>
          <w:rFonts w:eastAsiaTheme="minorHAnsi"/>
          <w:kern w:val="2"/>
          <w14:ligatures w14:val="standardContextual"/>
        </w:rPr>
      </w:pPr>
    </w:p>
    <w:p w14:paraId="6A0BBC24" w14:textId="77777777" w:rsidR="00902189" w:rsidRPr="00596B75" w:rsidRDefault="00000000" w:rsidP="00596B75">
      <w:pPr>
        <w:pStyle w:val="NormalWeb"/>
        <w:spacing w:before="0" w:beforeAutospacing="0" w:after="0" w:afterAutospacing="0" w:line="276" w:lineRule="auto"/>
        <w:jc w:val="both"/>
        <w:rPr>
          <w:rFonts w:eastAsiaTheme="minorHAnsi"/>
          <w:b/>
          <w:bCs/>
          <w:kern w:val="2"/>
          <w14:ligatures w14:val="standardContextual"/>
        </w:rPr>
      </w:pPr>
      <w:r w:rsidRPr="00596B75">
        <w:rPr>
          <w:rFonts w:eastAsiaTheme="minorHAnsi"/>
          <w:b/>
          <w:bCs/>
          <w:kern w:val="2"/>
          <w14:ligatures w14:val="standardContextual"/>
        </w:rPr>
        <w:t>The threat of new entrants:</w:t>
      </w:r>
    </w:p>
    <w:p w14:paraId="5F3D945B" w14:textId="77777777" w:rsidR="00BE74FE" w:rsidRPr="00596B75" w:rsidRDefault="00000000" w:rsidP="00596B75">
      <w:pPr>
        <w:pStyle w:val="NormalWeb"/>
        <w:spacing w:before="0" w:beforeAutospacing="0" w:after="0" w:afterAutospacing="0" w:line="276" w:lineRule="auto"/>
        <w:jc w:val="both"/>
        <w:rPr>
          <w:rFonts w:eastAsiaTheme="minorHAnsi"/>
          <w:b/>
          <w:bCs/>
          <w:kern w:val="2"/>
          <w14:ligatures w14:val="standardContextual"/>
        </w:rPr>
      </w:pPr>
      <w:r w:rsidRPr="00596B75">
        <w:rPr>
          <w:rFonts w:eastAsiaTheme="minorHAnsi"/>
          <w:kern w:val="2"/>
          <w14:ligatures w14:val="standardContextual"/>
        </w:rPr>
        <w:t xml:space="preserve"> Because of the high capital needs, brand loyalty, and established distribution networks, there is not much risk of new competitors entering the car business. Research and development, production, and marketing must all be heavily invested in to enter the automobile industry. Entrance hurdles for new rivals are quite high. </w:t>
      </w:r>
      <w:r w:rsidRPr="00596B75">
        <w:rPr>
          <w:rFonts w:eastAsiaTheme="minorHAnsi"/>
          <w:b/>
          <w:bCs/>
          <w:kern w:val="2"/>
          <w14:ligatures w14:val="standardContextual"/>
        </w:rPr>
        <w:t>Thus, the threat of new entrants is low.</w:t>
      </w:r>
    </w:p>
    <w:p w14:paraId="58715ABF" w14:textId="77777777" w:rsidR="0098519A" w:rsidRPr="00596B75" w:rsidRDefault="0098519A" w:rsidP="00596B75">
      <w:pPr>
        <w:pStyle w:val="NormalWeb"/>
        <w:spacing w:before="0" w:beforeAutospacing="0" w:after="0" w:afterAutospacing="0" w:line="276" w:lineRule="auto"/>
        <w:jc w:val="both"/>
        <w:rPr>
          <w:rFonts w:eastAsiaTheme="minorHAnsi"/>
          <w:b/>
          <w:bCs/>
          <w:kern w:val="2"/>
          <w14:ligatures w14:val="standardContextual"/>
        </w:rPr>
      </w:pPr>
    </w:p>
    <w:p w14:paraId="0FB33C9D" w14:textId="77777777" w:rsidR="0098519A" w:rsidRPr="00596B75" w:rsidRDefault="00000000" w:rsidP="00596B75">
      <w:pPr>
        <w:pStyle w:val="NormalWeb"/>
        <w:spacing w:before="0" w:beforeAutospacing="0" w:after="0" w:afterAutospacing="0" w:line="276" w:lineRule="auto"/>
        <w:jc w:val="both"/>
        <w:rPr>
          <w:rFonts w:eastAsiaTheme="minorHAnsi"/>
          <w:b/>
          <w:bCs/>
          <w:kern w:val="2"/>
          <w14:ligatures w14:val="standardContextual"/>
        </w:rPr>
      </w:pPr>
      <w:r w:rsidRPr="00596B75">
        <w:rPr>
          <w:rFonts w:eastAsiaTheme="minorHAnsi"/>
          <w:b/>
          <w:bCs/>
          <w:kern w:val="2"/>
          <w14:ligatures w14:val="standardContextual"/>
        </w:rPr>
        <w:t>Bargaining Power of Suppliers:</w:t>
      </w:r>
    </w:p>
    <w:p w14:paraId="6A2903BC" w14:textId="77777777" w:rsidR="0098519A" w:rsidRPr="00596B75" w:rsidRDefault="00000000" w:rsidP="00596B75">
      <w:pPr>
        <w:pStyle w:val="NormalWeb"/>
        <w:spacing w:before="0" w:beforeAutospacing="0" w:after="0" w:afterAutospacing="0" w:line="276" w:lineRule="auto"/>
        <w:jc w:val="both"/>
        <w:rPr>
          <w:rFonts w:eastAsiaTheme="minorHAnsi"/>
          <w:b/>
          <w:bCs/>
          <w:kern w:val="2"/>
          <w14:ligatures w14:val="standardContextual"/>
        </w:rPr>
      </w:pPr>
      <w:r w:rsidRPr="00596B75">
        <w:rPr>
          <w:rFonts w:eastAsiaTheme="minorHAnsi"/>
          <w:kern w:val="2"/>
          <w14:ligatures w14:val="standardContextual"/>
        </w:rPr>
        <w:t>Suppliers of essential parts for the automobile industry, including as materials, electronics, and engines, have some negotiating influence. However;</w:t>
      </w:r>
      <w:r w:rsidRPr="00596B75">
        <w:t xml:space="preserve"> </w:t>
      </w:r>
      <w:r w:rsidRPr="00596B75">
        <w:rPr>
          <w:rFonts w:eastAsiaTheme="minorHAnsi"/>
          <w:kern w:val="2"/>
          <w14:ligatures w14:val="standardContextual"/>
        </w:rPr>
        <w:t>In the market for electric vehicles, battery producers are in a strong bargaining position. As Volvo and other manufacturers move towards electrification, there is a greater demand for high-quality and reasonably priced batteries</w:t>
      </w:r>
      <w:r w:rsidRPr="00596B75">
        <w:rPr>
          <w:rFonts w:eastAsiaTheme="minorHAnsi"/>
          <w:b/>
          <w:bCs/>
          <w:kern w:val="2"/>
          <w14:ligatures w14:val="standardContextual"/>
        </w:rPr>
        <w:t>. Hence, bargaining power is medium</w:t>
      </w:r>
      <w:r w:rsidR="00FE171C" w:rsidRPr="00596B75">
        <w:rPr>
          <w:rFonts w:eastAsiaTheme="minorHAnsi"/>
          <w:b/>
          <w:bCs/>
          <w:kern w:val="2"/>
          <w14:ligatures w14:val="standardContextual"/>
        </w:rPr>
        <w:t xml:space="preserve"> and depends on the availability of suppliers in the market</w:t>
      </w:r>
      <w:r w:rsidR="00A26DBA" w:rsidRPr="00596B75">
        <w:rPr>
          <w:rFonts w:eastAsiaTheme="minorHAnsi"/>
          <w:b/>
          <w:bCs/>
          <w:kern w:val="2"/>
          <w14:ligatures w14:val="standardContextual"/>
        </w:rPr>
        <w:t xml:space="preserve"> and the importance of the product</w:t>
      </w:r>
      <w:r w:rsidRPr="00596B75">
        <w:rPr>
          <w:rFonts w:eastAsiaTheme="minorHAnsi"/>
          <w:b/>
          <w:bCs/>
          <w:kern w:val="2"/>
          <w14:ligatures w14:val="standardContextual"/>
        </w:rPr>
        <w:t>.</w:t>
      </w:r>
    </w:p>
    <w:p w14:paraId="4281460C" w14:textId="77777777" w:rsidR="00A26DBA" w:rsidRPr="00596B75" w:rsidRDefault="00A26DBA" w:rsidP="00596B75">
      <w:pPr>
        <w:pStyle w:val="NormalWeb"/>
        <w:spacing w:before="0" w:beforeAutospacing="0" w:after="0" w:afterAutospacing="0" w:line="276" w:lineRule="auto"/>
        <w:jc w:val="both"/>
        <w:rPr>
          <w:rFonts w:eastAsiaTheme="minorHAnsi"/>
          <w:kern w:val="2"/>
          <w14:ligatures w14:val="standardContextual"/>
        </w:rPr>
      </w:pPr>
    </w:p>
    <w:p w14:paraId="746912C6" w14:textId="77777777" w:rsidR="00A26DBA" w:rsidRPr="00596B75" w:rsidRDefault="00000000" w:rsidP="00596B75">
      <w:pPr>
        <w:pStyle w:val="NormalWeb"/>
        <w:spacing w:before="0" w:beforeAutospacing="0" w:after="0" w:afterAutospacing="0" w:line="276" w:lineRule="auto"/>
        <w:jc w:val="both"/>
        <w:rPr>
          <w:rFonts w:eastAsiaTheme="minorHAnsi"/>
          <w:b/>
          <w:bCs/>
          <w:kern w:val="2"/>
          <w14:ligatures w14:val="standardContextual"/>
        </w:rPr>
      </w:pPr>
      <w:r w:rsidRPr="00596B75">
        <w:rPr>
          <w:rFonts w:eastAsiaTheme="minorHAnsi"/>
          <w:b/>
          <w:bCs/>
          <w:kern w:val="2"/>
          <w14:ligatures w14:val="standardContextual"/>
        </w:rPr>
        <w:t>Bargaining Power of Buyers:</w:t>
      </w:r>
    </w:p>
    <w:p w14:paraId="7E021CA7" w14:textId="77777777" w:rsidR="00A26DBA" w:rsidRPr="00596B75" w:rsidRDefault="00000000" w:rsidP="00596B75">
      <w:pPr>
        <w:pStyle w:val="NormalWeb"/>
        <w:spacing w:before="0" w:beforeAutospacing="0" w:after="0" w:afterAutospacing="0" w:line="276" w:lineRule="auto"/>
        <w:jc w:val="both"/>
        <w:rPr>
          <w:rFonts w:eastAsiaTheme="minorHAnsi"/>
          <w:b/>
          <w:bCs/>
          <w:kern w:val="2"/>
          <w14:ligatures w14:val="standardContextual"/>
        </w:rPr>
      </w:pPr>
      <w:r w:rsidRPr="00596B75">
        <w:rPr>
          <w:rFonts w:eastAsiaTheme="minorHAnsi"/>
          <w:kern w:val="2"/>
          <w14:ligatures w14:val="standardContextual"/>
        </w:rPr>
        <w:t xml:space="preserve">In markets with high competition, like the mid-range family vehicle segment, customers have a lot of negotiation power. Due to the ease with which consumers may evaluate various brands and models, they are more price-sensitive. </w:t>
      </w:r>
      <w:r w:rsidRPr="00596B75">
        <w:rPr>
          <w:rFonts w:eastAsiaTheme="minorHAnsi"/>
          <w:b/>
          <w:bCs/>
          <w:kern w:val="2"/>
          <w14:ligatures w14:val="standardContextual"/>
        </w:rPr>
        <w:t>As a result, a high level of power is in the buyer's hands.</w:t>
      </w:r>
    </w:p>
    <w:p w14:paraId="32123412" w14:textId="77777777" w:rsidR="00ED329C" w:rsidRPr="00596B75" w:rsidRDefault="00ED329C" w:rsidP="00596B75">
      <w:pPr>
        <w:pStyle w:val="NormalWeb"/>
        <w:spacing w:before="0" w:beforeAutospacing="0" w:after="0" w:afterAutospacing="0" w:line="276" w:lineRule="auto"/>
        <w:jc w:val="both"/>
        <w:rPr>
          <w:rFonts w:eastAsiaTheme="minorHAnsi"/>
          <w:b/>
          <w:bCs/>
          <w:kern w:val="2"/>
          <w14:ligatures w14:val="standardContextual"/>
        </w:rPr>
      </w:pPr>
    </w:p>
    <w:p w14:paraId="7F6464B0" w14:textId="77777777" w:rsidR="00ED329C" w:rsidRPr="00596B75" w:rsidRDefault="00000000" w:rsidP="00596B75">
      <w:pPr>
        <w:pStyle w:val="NormalWeb"/>
        <w:spacing w:before="0" w:beforeAutospacing="0" w:after="0" w:afterAutospacing="0" w:line="276" w:lineRule="auto"/>
        <w:jc w:val="both"/>
        <w:rPr>
          <w:rFonts w:eastAsiaTheme="minorHAnsi"/>
          <w:b/>
          <w:bCs/>
          <w:kern w:val="2"/>
          <w14:ligatures w14:val="standardContextual"/>
        </w:rPr>
      </w:pPr>
      <w:r w:rsidRPr="00596B75">
        <w:rPr>
          <w:rFonts w:eastAsiaTheme="minorHAnsi"/>
          <w:b/>
          <w:bCs/>
          <w:kern w:val="2"/>
          <w14:ligatures w14:val="standardContextual"/>
        </w:rPr>
        <w:t>Competitive Rivalry among Existing Firms:</w:t>
      </w:r>
    </w:p>
    <w:p w14:paraId="49779F16" w14:textId="77777777" w:rsidR="00ED329C" w:rsidRPr="00596B75" w:rsidRDefault="00000000" w:rsidP="00596B75">
      <w:pPr>
        <w:pStyle w:val="NormalWeb"/>
        <w:spacing w:before="0" w:beforeAutospacing="0" w:after="0" w:afterAutospacing="0" w:line="276" w:lineRule="auto"/>
        <w:jc w:val="both"/>
        <w:rPr>
          <w:rFonts w:eastAsiaTheme="minorHAnsi"/>
          <w:b/>
          <w:bCs/>
          <w:kern w:val="2"/>
          <w14:ligatures w14:val="standardContextual"/>
        </w:rPr>
      </w:pPr>
      <w:r w:rsidRPr="00596B75">
        <w:rPr>
          <w:rFonts w:eastAsiaTheme="minorHAnsi"/>
          <w:kern w:val="2"/>
          <w14:ligatures w14:val="standardContextual"/>
        </w:rPr>
        <w:t xml:space="preserve">Volvo has a lot of established competitors in the luxury automobile market, including Audi, Lexus, and Jaguar. Through distinctive features, designs, and marketing tactics, each rival aims to stand apart from the competition. </w:t>
      </w:r>
      <w:r w:rsidRPr="00596B75">
        <w:rPr>
          <w:rFonts w:eastAsiaTheme="minorHAnsi"/>
          <w:b/>
          <w:bCs/>
          <w:kern w:val="2"/>
          <w14:ligatures w14:val="standardContextual"/>
        </w:rPr>
        <w:t>So, the level of competition is high.</w:t>
      </w:r>
    </w:p>
    <w:p w14:paraId="0D1EDF3E" w14:textId="77777777" w:rsidR="00ED329C" w:rsidRPr="00596B75" w:rsidRDefault="00ED329C" w:rsidP="00596B75">
      <w:pPr>
        <w:pStyle w:val="NormalWeb"/>
        <w:spacing w:before="0" w:beforeAutospacing="0" w:after="0" w:afterAutospacing="0" w:line="276" w:lineRule="auto"/>
        <w:jc w:val="both"/>
        <w:rPr>
          <w:rFonts w:eastAsiaTheme="minorHAnsi"/>
          <w:b/>
          <w:bCs/>
          <w:kern w:val="2"/>
          <w14:ligatures w14:val="standardContextual"/>
        </w:rPr>
      </w:pPr>
    </w:p>
    <w:p w14:paraId="7467159A" w14:textId="77777777" w:rsidR="00ED329C" w:rsidRPr="00596B75" w:rsidRDefault="00000000" w:rsidP="00596B75">
      <w:pPr>
        <w:pStyle w:val="NormalWeb"/>
        <w:spacing w:before="0" w:beforeAutospacing="0" w:after="0" w:afterAutospacing="0" w:line="276" w:lineRule="auto"/>
        <w:jc w:val="both"/>
        <w:rPr>
          <w:rFonts w:eastAsiaTheme="minorHAnsi"/>
          <w:b/>
          <w:bCs/>
          <w:kern w:val="2"/>
          <w14:ligatures w14:val="standardContextual"/>
        </w:rPr>
      </w:pPr>
      <w:r w:rsidRPr="00596B75">
        <w:rPr>
          <w:rFonts w:eastAsiaTheme="minorHAnsi"/>
          <w:b/>
          <w:bCs/>
          <w:kern w:val="2"/>
          <w14:ligatures w14:val="standardContextual"/>
        </w:rPr>
        <w:t>Threat of Substitute Products:</w:t>
      </w:r>
    </w:p>
    <w:p w14:paraId="31B4AB1C" w14:textId="77777777" w:rsidR="00C017F8" w:rsidRPr="00596B75" w:rsidRDefault="00000000" w:rsidP="00596B75">
      <w:pPr>
        <w:pStyle w:val="NormalWeb"/>
        <w:spacing w:before="0" w:beforeAutospacing="0" w:after="0" w:afterAutospacing="0" w:line="276" w:lineRule="auto"/>
        <w:jc w:val="both"/>
        <w:rPr>
          <w:rFonts w:eastAsiaTheme="minorHAnsi"/>
          <w:b/>
          <w:bCs/>
          <w:kern w:val="2"/>
          <w14:ligatures w14:val="standardContextual"/>
        </w:rPr>
      </w:pPr>
      <w:r w:rsidRPr="00596B75">
        <w:rPr>
          <w:rFonts w:eastAsiaTheme="minorHAnsi"/>
          <w:kern w:val="2"/>
          <w14:ligatures w14:val="standardContextual"/>
        </w:rPr>
        <w:t xml:space="preserve">Long-distance driving by private automobile may become less necessary with the expansion of high-speed rail networks and remote employment opportunities. This pattern could result in less interest in conventional autos. </w:t>
      </w:r>
      <w:r w:rsidRPr="00596B75">
        <w:rPr>
          <w:rFonts w:eastAsiaTheme="minorHAnsi"/>
          <w:b/>
          <w:bCs/>
          <w:kern w:val="2"/>
          <w14:ligatures w14:val="standardContextual"/>
        </w:rPr>
        <w:t>Hence, the threat of substitutes is high.</w:t>
      </w:r>
    </w:p>
    <w:p w14:paraId="7B1515E1" w14:textId="77777777" w:rsidR="00B40038" w:rsidRPr="00596B75" w:rsidRDefault="00B40038" w:rsidP="00596B75">
      <w:pPr>
        <w:pStyle w:val="NormalWeb"/>
        <w:spacing w:before="0" w:beforeAutospacing="0" w:after="0" w:afterAutospacing="0" w:line="276" w:lineRule="auto"/>
        <w:jc w:val="both"/>
        <w:rPr>
          <w:rFonts w:eastAsiaTheme="minorHAnsi"/>
          <w:b/>
          <w:bCs/>
          <w:kern w:val="2"/>
          <w14:ligatures w14:val="standardContextual"/>
        </w:rPr>
      </w:pPr>
    </w:p>
    <w:p w14:paraId="7DA042F5" w14:textId="77777777" w:rsidR="00DB7814" w:rsidRPr="00596B75" w:rsidRDefault="00DB7814" w:rsidP="00596B75">
      <w:pPr>
        <w:pStyle w:val="NormalWeb"/>
        <w:spacing w:before="0" w:beforeAutospacing="0" w:after="0" w:afterAutospacing="0" w:line="276" w:lineRule="auto"/>
        <w:jc w:val="both"/>
        <w:rPr>
          <w:rFonts w:eastAsiaTheme="minorHAnsi"/>
          <w:b/>
          <w:bCs/>
          <w:kern w:val="2"/>
          <w14:ligatures w14:val="standardContextual"/>
        </w:rPr>
      </w:pPr>
    </w:p>
    <w:p w14:paraId="0835B10F" w14:textId="77777777" w:rsidR="00F807E4" w:rsidRPr="00596B75" w:rsidRDefault="00000000" w:rsidP="00596B75">
      <w:pPr>
        <w:pStyle w:val="Heading1"/>
        <w:numPr>
          <w:ilvl w:val="0"/>
          <w:numId w:val="6"/>
        </w:numPr>
        <w:jc w:val="both"/>
        <w:rPr>
          <w:rFonts w:ascii="Times New Roman" w:hAnsi="Times New Roman" w:cs="Times New Roman"/>
        </w:rPr>
      </w:pPr>
      <w:bookmarkStart w:id="8" w:name="_Toc144416755"/>
      <w:r w:rsidRPr="00596B75">
        <w:rPr>
          <w:rFonts w:ascii="Times New Roman" w:hAnsi="Times New Roman" w:cs="Times New Roman"/>
        </w:rPr>
        <w:lastRenderedPageBreak/>
        <w:t>Internal analysis:</w:t>
      </w:r>
      <w:bookmarkEnd w:id="8"/>
    </w:p>
    <w:p w14:paraId="0ED65043" w14:textId="08131F35" w:rsidR="00F807E4" w:rsidRPr="00596B75" w:rsidRDefault="00000000" w:rsidP="00596B75">
      <w:pPr>
        <w:pStyle w:val="NormalWeb"/>
        <w:spacing w:before="0" w:beforeAutospacing="0" w:after="0" w:afterAutospacing="0" w:line="276" w:lineRule="auto"/>
        <w:jc w:val="both"/>
        <w:rPr>
          <w:rFonts w:eastAsiaTheme="minorHAnsi"/>
          <w:kern w:val="2"/>
          <w14:ligatures w14:val="standardContextual"/>
        </w:rPr>
      </w:pPr>
      <w:r w:rsidRPr="00596B75">
        <w:rPr>
          <w:rFonts w:eastAsiaTheme="minorHAnsi"/>
          <w:kern w:val="2"/>
          <w14:ligatures w14:val="standardContextual"/>
        </w:rPr>
        <w:t xml:space="preserve">The examination of an organization's skills, performance, and resources to pinpoint its strengths and flaws is known as internal analysis. It is crucial for strategic planning since it aids organizations in understanding their competitive advantages, areas that require development, and growth potential. Businesses may improve efficiency and maintain a competitive advantage in the market by considering internal issues such as finances, operations, and human resources </w:t>
      </w:r>
      <w:sdt>
        <w:sdtPr>
          <w:rPr>
            <w:rFonts w:eastAsiaTheme="minorHAnsi"/>
            <w:kern w:val="2"/>
            <w14:ligatures w14:val="standardContextual"/>
          </w:rPr>
          <w:id w:val="510347630"/>
          <w:citation/>
        </w:sdtPr>
        <w:sdtContent>
          <w:r w:rsidR="00B40038" w:rsidRPr="00596B75">
            <w:rPr>
              <w:rFonts w:eastAsiaTheme="minorHAnsi"/>
              <w:kern w:val="2"/>
              <w14:ligatures w14:val="standardContextual"/>
            </w:rPr>
            <w:fldChar w:fldCharType="begin"/>
          </w:r>
          <w:r w:rsidR="00B40038" w:rsidRPr="00596B75">
            <w:rPr>
              <w:rFonts w:eastAsiaTheme="minorHAnsi"/>
              <w:kern w:val="2"/>
              <w14:ligatures w14:val="standardContextual"/>
            </w:rPr>
            <w:instrText xml:space="preserve"> CITATION Cas23 \l 1033 </w:instrText>
          </w:r>
          <w:r w:rsidR="00B40038" w:rsidRPr="00596B75">
            <w:rPr>
              <w:rFonts w:eastAsiaTheme="minorHAnsi"/>
              <w:kern w:val="2"/>
              <w14:ligatures w14:val="standardContextual"/>
            </w:rPr>
            <w:fldChar w:fldCharType="separate"/>
          </w:r>
          <w:r w:rsidR="00B044EA" w:rsidRPr="00596B75">
            <w:rPr>
              <w:rFonts w:eastAsiaTheme="minorHAnsi"/>
              <w:noProof/>
              <w:kern w:val="2"/>
              <w14:ligatures w14:val="standardContextual"/>
            </w:rPr>
            <w:t>(Cascade, 2023)</w:t>
          </w:r>
          <w:r w:rsidR="00B40038" w:rsidRPr="00596B75">
            <w:rPr>
              <w:rFonts w:eastAsiaTheme="minorHAnsi"/>
              <w:kern w:val="2"/>
              <w14:ligatures w14:val="standardContextual"/>
            </w:rPr>
            <w:fldChar w:fldCharType="end"/>
          </w:r>
        </w:sdtContent>
      </w:sdt>
      <w:r w:rsidRPr="00596B75">
        <w:rPr>
          <w:rFonts w:eastAsiaTheme="minorHAnsi"/>
          <w:kern w:val="2"/>
          <w14:ligatures w14:val="standardContextual"/>
        </w:rPr>
        <w:t>.</w:t>
      </w:r>
    </w:p>
    <w:p w14:paraId="4ED1DC93" w14:textId="77777777" w:rsidR="00945D1E" w:rsidRPr="00596B75" w:rsidRDefault="00945D1E" w:rsidP="00596B75">
      <w:pPr>
        <w:pStyle w:val="NormalWeb"/>
        <w:spacing w:before="0" w:beforeAutospacing="0" w:after="0" w:afterAutospacing="0" w:line="276" w:lineRule="auto"/>
        <w:jc w:val="both"/>
        <w:rPr>
          <w:rFonts w:eastAsiaTheme="minorHAnsi"/>
          <w:kern w:val="2"/>
          <w14:ligatures w14:val="standardContextual"/>
        </w:rPr>
      </w:pPr>
    </w:p>
    <w:p w14:paraId="6407E31E" w14:textId="77777777" w:rsidR="00C820F7" w:rsidRPr="00596B75" w:rsidRDefault="00C820F7" w:rsidP="00596B75">
      <w:pPr>
        <w:pStyle w:val="NormalWeb"/>
        <w:spacing w:before="0" w:beforeAutospacing="0" w:after="0" w:afterAutospacing="0" w:line="276" w:lineRule="auto"/>
        <w:jc w:val="both"/>
        <w:rPr>
          <w:rFonts w:eastAsiaTheme="minorHAnsi"/>
          <w:kern w:val="2"/>
          <w14:ligatures w14:val="standardContextual"/>
        </w:rPr>
      </w:pPr>
    </w:p>
    <w:p w14:paraId="1DA0EF6F" w14:textId="77777777" w:rsidR="00C820F7" w:rsidRPr="00596B75" w:rsidRDefault="00C820F7" w:rsidP="00596B75">
      <w:pPr>
        <w:pStyle w:val="NormalWeb"/>
        <w:spacing w:before="0" w:beforeAutospacing="0" w:after="0" w:afterAutospacing="0" w:line="276" w:lineRule="auto"/>
        <w:jc w:val="both"/>
        <w:rPr>
          <w:rFonts w:eastAsiaTheme="minorHAnsi"/>
          <w:kern w:val="2"/>
          <w14:ligatures w14:val="standardContextual"/>
        </w:rPr>
      </w:pPr>
    </w:p>
    <w:p w14:paraId="420E40A1" w14:textId="77777777" w:rsidR="00C820F7" w:rsidRPr="00596B75" w:rsidRDefault="00C820F7" w:rsidP="00596B75">
      <w:pPr>
        <w:pStyle w:val="NormalWeb"/>
        <w:spacing w:before="0" w:beforeAutospacing="0" w:after="0" w:afterAutospacing="0" w:line="276" w:lineRule="auto"/>
        <w:jc w:val="both"/>
        <w:rPr>
          <w:rFonts w:eastAsiaTheme="minorHAnsi"/>
          <w:kern w:val="2"/>
          <w14:ligatures w14:val="standardContextual"/>
        </w:rPr>
      </w:pPr>
    </w:p>
    <w:p w14:paraId="37D22905" w14:textId="77777777" w:rsidR="00945D1E" w:rsidRPr="00596B75" w:rsidRDefault="00000000" w:rsidP="00596B75">
      <w:pPr>
        <w:pStyle w:val="Heading1"/>
        <w:numPr>
          <w:ilvl w:val="1"/>
          <w:numId w:val="6"/>
        </w:numPr>
        <w:jc w:val="both"/>
        <w:rPr>
          <w:rFonts w:ascii="Times New Roman" w:hAnsi="Times New Roman" w:cs="Times New Roman"/>
        </w:rPr>
      </w:pPr>
      <w:bookmarkStart w:id="9" w:name="_Toc144416756"/>
      <w:r w:rsidRPr="00596B75">
        <w:rPr>
          <w:rFonts w:ascii="Times New Roman" w:hAnsi="Times New Roman" w:cs="Times New Roman"/>
        </w:rPr>
        <w:t>Strategic resources and capabilities:</w:t>
      </w:r>
      <w:bookmarkEnd w:id="9"/>
    </w:p>
    <w:p w14:paraId="147C7811" w14:textId="527D3D86" w:rsidR="005C576B" w:rsidRPr="00596B75" w:rsidRDefault="00000000" w:rsidP="00596B75">
      <w:pPr>
        <w:pStyle w:val="NormalWeb"/>
        <w:spacing w:before="0" w:beforeAutospacing="0" w:after="0" w:afterAutospacing="0" w:line="276" w:lineRule="auto"/>
        <w:jc w:val="both"/>
        <w:rPr>
          <w:rFonts w:eastAsiaTheme="minorHAnsi"/>
          <w:kern w:val="2"/>
          <w14:ligatures w14:val="standardContextual"/>
        </w:rPr>
      </w:pPr>
      <w:r w:rsidRPr="00596B75">
        <w:rPr>
          <w:rFonts w:eastAsiaTheme="minorHAnsi"/>
          <w:kern w:val="2"/>
          <w14:ligatures w14:val="standardContextual"/>
        </w:rPr>
        <w:t>Resources in business management refer to the actual and intangible assets that an organization has access to and may use to further its goals. Financial resources, physical assets, intellectual property, human knowledge, and technology tools are a few examples.</w:t>
      </w:r>
      <w:r w:rsidRPr="00596B75">
        <w:t xml:space="preserve"> </w:t>
      </w:r>
      <w:r w:rsidRPr="00596B75">
        <w:rPr>
          <w:rFonts w:eastAsiaTheme="minorHAnsi"/>
          <w:kern w:val="2"/>
          <w14:ligatures w14:val="standardContextual"/>
        </w:rPr>
        <w:t xml:space="preserve">On the other hand, an organization's capabilities show how well and effectively it </w:t>
      </w:r>
      <w:r w:rsidR="00874149" w:rsidRPr="00596B75">
        <w:rPr>
          <w:rFonts w:eastAsiaTheme="minorHAnsi"/>
          <w:kern w:val="2"/>
          <w14:ligatures w14:val="standardContextual"/>
        </w:rPr>
        <w:t>can</w:t>
      </w:r>
      <w:r w:rsidRPr="00596B75">
        <w:rPr>
          <w:rFonts w:eastAsiaTheme="minorHAnsi"/>
          <w:kern w:val="2"/>
          <w14:ligatures w14:val="standardContextual"/>
        </w:rPr>
        <w:t xml:space="preserve"> carry out </w:t>
      </w:r>
      <w:r w:rsidR="00397C6E" w:rsidRPr="00596B75">
        <w:rPr>
          <w:rFonts w:eastAsiaTheme="minorHAnsi"/>
          <w:kern w:val="2"/>
          <w14:ligatures w14:val="standardContextual"/>
        </w:rPr>
        <w:t>tasks</w:t>
      </w:r>
      <w:r w:rsidRPr="00596B75">
        <w:rPr>
          <w:rFonts w:eastAsiaTheme="minorHAnsi"/>
          <w:kern w:val="2"/>
          <w14:ligatures w14:val="standardContextual"/>
        </w:rPr>
        <w:t>, activities, or processes. The basis for the company's edge in competition and value generation, capabilities are developed on a combination of resources, information, skills, and organizational procedures</w:t>
      </w:r>
      <w:sdt>
        <w:sdtPr>
          <w:rPr>
            <w:rFonts w:eastAsiaTheme="minorHAnsi"/>
            <w:kern w:val="2"/>
            <w14:ligatures w14:val="standardContextual"/>
          </w:rPr>
          <w:id w:val="1509408731"/>
          <w:citation/>
        </w:sdtPr>
        <w:sdtContent>
          <w:r w:rsidR="008D0C1C" w:rsidRPr="00596B75">
            <w:rPr>
              <w:rFonts w:eastAsiaTheme="minorHAnsi"/>
              <w:kern w:val="2"/>
              <w14:ligatures w14:val="standardContextual"/>
            </w:rPr>
            <w:fldChar w:fldCharType="begin"/>
          </w:r>
          <w:r w:rsidR="008D0C1C" w:rsidRPr="00596B75">
            <w:rPr>
              <w:rFonts w:eastAsiaTheme="minorHAnsi"/>
              <w:kern w:val="2"/>
              <w:lang w:val="en-GB"/>
              <w14:ligatures w14:val="standardContextual"/>
            </w:rPr>
            <w:instrText xml:space="preserve"> CITATION Bar19 \l 2057 </w:instrText>
          </w:r>
          <w:r w:rsidR="008D0C1C" w:rsidRPr="00596B75">
            <w:rPr>
              <w:rFonts w:eastAsiaTheme="minorHAnsi"/>
              <w:kern w:val="2"/>
              <w14:ligatures w14:val="standardContextual"/>
            </w:rPr>
            <w:fldChar w:fldCharType="separate"/>
          </w:r>
          <w:r w:rsidR="00B044EA" w:rsidRPr="00596B75">
            <w:rPr>
              <w:rFonts w:eastAsiaTheme="minorHAnsi"/>
              <w:noProof/>
              <w:kern w:val="2"/>
              <w:lang w:val="en-GB"/>
              <w14:ligatures w14:val="standardContextual"/>
            </w:rPr>
            <w:t xml:space="preserve"> (Barney &amp; Hesterly, 2019)</w:t>
          </w:r>
          <w:r w:rsidR="008D0C1C" w:rsidRPr="00596B75">
            <w:rPr>
              <w:rFonts w:eastAsiaTheme="minorHAnsi"/>
              <w:kern w:val="2"/>
              <w14:ligatures w14:val="standardContextual"/>
            </w:rPr>
            <w:fldChar w:fldCharType="end"/>
          </w:r>
        </w:sdtContent>
      </w:sdt>
      <w:r w:rsidRPr="00596B75">
        <w:rPr>
          <w:rFonts w:eastAsiaTheme="minorHAnsi"/>
          <w:kern w:val="2"/>
          <w14:ligatures w14:val="standardContextual"/>
        </w:rPr>
        <w:t>.</w:t>
      </w:r>
    </w:p>
    <w:p w14:paraId="0616D016" w14:textId="77777777" w:rsidR="00E51CDF" w:rsidRPr="00596B75" w:rsidRDefault="00E51CDF" w:rsidP="00596B75">
      <w:pPr>
        <w:pStyle w:val="NormalWeb"/>
        <w:spacing w:before="0" w:beforeAutospacing="0" w:after="240" w:afterAutospacing="0" w:line="276" w:lineRule="auto"/>
        <w:jc w:val="both"/>
        <w:rPr>
          <w:rFonts w:eastAsiaTheme="minorHAnsi"/>
          <w:kern w:val="2"/>
          <w14:ligatures w14:val="standardContextual"/>
        </w:rPr>
      </w:pPr>
    </w:p>
    <w:p w14:paraId="3439A067" w14:textId="1F475A40" w:rsidR="00671EDF" w:rsidRPr="00596B75" w:rsidRDefault="00000000" w:rsidP="00596B75">
      <w:pPr>
        <w:pStyle w:val="NormalWeb"/>
        <w:spacing w:before="0" w:beforeAutospacing="0" w:after="240" w:afterAutospacing="0" w:line="276" w:lineRule="auto"/>
        <w:jc w:val="both"/>
        <w:rPr>
          <w:rFonts w:eastAsiaTheme="minorHAnsi"/>
          <w:kern w:val="2"/>
          <w14:ligatures w14:val="standardContextual"/>
        </w:rPr>
      </w:pPr>
      <w:r w:rsidRPr="00596B75">
        <w:rPr>
          <w:rFonts w:eastAsiaTheme="minorHAnsi"/>
          <w:b/>
          <w:bCs/>
          <w:kern w:val="2"/>
          <w14:ligatures w14:val="standardContextual"/>
        </w:rPr>
        <w:t>Physical assets</w:t>
      </w:r>
      <w:r w:rsidRPr="00596B75">
        <w:rPr>
          <w:rFonts w:eastAsiaTheme="minorHAnsi"/>
          <w:kern w:val="2"/>
          <w14:ligatures w14:val="standardContextual"/>
        </w:rPr>
        <w:t>:</w:t>
      </w:r>
      <w:r w:rsidRPr="00596B75">
        <w:t xml:space="preserve"> </w:t>
      </w:r>
      <w:r w:rsidRPr="00596B75">
        <w:rPr>
          <w:rFonts w:eastAsiaTheme="minorHAnsi"/>
          <w:kern w:val="2"/>
          <w14:ligatures w14:val="standardContextual"/>
        </w:rPr>
        <w:t>Volvo is the owner of a wide variety of real estate, including offices, research facilities, production sites, and a worldwide distribution network.</w:t>
      </w:r>
      <w:r w:rsidR="00BF02FD" w:rsidRPr="00596B75">
        <w:rPr>
          <w:rFonts w:eastAsiaTheme="minorHAnsi"/>
          <w:kern w:val="2"/>
          <w14:ligatures w14:val="standardContextual"/>
        </w:rPr>
        <w:t xml:space="preserve"> Volvo's total assets for the quarter ending on 31 December 2022, was $62.34 </w:t>
      </w:r>
      <w:r w:rsidR="00B55C15" w:rsidRPr="00596B75">
        <w:rPr>
          <w:rFonts w:eastAsiaTheme="minorHAnsi"/>
          <w:kern w:val="2"/>
          <w14:ligatures w14:val="standardContextual"/>
        </w:rPr>
        <w:t>billion,</w:t>
      </w:r>
      <w:r w:rsidR="00BF02FD" w:rsidRPr="00596B75">
        <w:rPr>
          <w:rFonts w:eastAsiaTheme="minorHAnsi"/>
          <w:kern w:val="2"/>
          <w14:ligatures w14:val="standardContextual"/>
        </w:rPr>
        <w:t xml:space="preserve"> a 3.64% increase as compared to 2021</w:t>
      </w:r>
      <w:sdt>
        <w:sdtPr>
          <w:rPr>
            <w:rFonts w:eastAsiaTheme="minorHAnsi"/>
            <w:kern w:val="2"/>
            <w14:ligatures w14:val="standardContextual"/>
          </w:rPr>
          <w:id w:val="-946304576"/>
          <w:citation/>
        </w:sdtPr>
        <w:sdtContent>
          <w:r w:rsidR="00397C6E" w:rsidRPr="00596B75">
            <w:rPr>
              <w:rFonts w:eastAsiaTheme="minorHAnsi"/>
              <w:kern w:val="2"/>
              <w14:ligatures w14:val="standardContextual"/>
            </w:rPr>
            <w:fldChar w:fldCharType="begin"/>
          </w:r>
          <w:r w:rsidR="00397C6E" w:rsidRPr="00596B75">
            <w:rPr>
              <w:rFonts w:eastAsiaTheme="minorHAnsi"/>
              <w:kern w:val="2"/>
              <w14:ligatures w14:val="standardContextual"/>
            </w:rPr>
            <w:instrText xml:space="preserve"> CITATION Mac22 \l 1033 </w:instrText>
          </w:r>
          <w:r w:rsidR="00397C6E" w:rsidRPr="00596B75">
            <w:rPr>
              <w:rFonts w:eastAsiaTheme="minorHAnsi"/>
              <w:kern w:val="2"/>
              <w14:ligatures w14:val="standardContextual"/>
            </w:rPr>
            <w:fldChar w:fldCharType="separate"/>
          </w:r>
          <w:r w:rsidR="00B044EA" w:rsidRPr="00596B75">
            <w:rPr>
              <w:rFonts w:eastAsiaTheme="minorHAnsi"/>
              <w:noProof/>
              <w:kern w:val="2"/>
              <w14:ligatures w14:val="standardContextual"/>
            </w:rPr>
            <w:t xml:space="preserve"> (Macrotrends, 2022)</w:t>
          </w:r>
          <w:r w:rsidR="00397C6E" w:rsidRPr="00596B75">
            <w:rPr>
              <w:rFonts w:eastAsiaTheme="minorHAnsi"/>
              <w:kern w:val="2"/>
              <w14:ligatures w14:val="standardContextual"/>
            </w:rPr>
            <w:fldChar w:fldCharType="end"/>
          </w:r>
        </w:sdtContent>
      </w:sdt>
      <w:r w:rsidR="00BF02FD" w:rsidRPr="00596B75">
        <w:rPr>
          <w:rFonts w:eastAsiaTheme="minorHAnsi"/>
          <w:kern w:val="2"/>
          <w14:ligatures w14:val="standardContextual"/>
        </w:rPr>
        <w:t>.</w:t>
      </w:r>
      <w:r w:rsidRPr="00596B75">
        <w:rPr>
          <w:rFonts w:eastAsiaTheme="minorHAnsi"/>
          <w:kern w:val="2"/>
          <w14:ligatures w14:val="standardContextual"/>
        </w:rPr>
        <w:t xml:space="preserve"> These resources make the company</w:t>
      </w:r>
      <w:r w:rsidR="00FB3272" w:rsidRPr="00596B75">
        <w:rPr>
          <w:rFonts w:eastAsiaTheme="minorHAnsi"/>
          <w:kern w:val="2"/>
          <w14:ligatures w14:val="standardContextual"/>
        </w:rPr>
        <w:t xml:space="preserve"> capable</w:t>
      </w:r>
      <w:r w:rsidRPr="00596B75">
        <w:rPr>
          <w:rFonts w:eastAsiaTheme="minorHAnsi"/>
          <w:kern w:val="2"/>
          <w14:ligatures w14:val="standardContextual"/>
        </w:rPr>
        <w:t xml:space="preserve"> of producing, developing, and distributing its products effectively.</w:t>
      </w:r>
    </w:p>
    <w:p w14:paraId="21CB630A" w14:textId="63A572DC" w:rsidR="0017279C" w:rsidRPr="00596B75" w:rsidRDefault="00000000" w:rsidP="00596B75">
      <w:pPr>
        <w:pStyle w:val="NormalWeb"/>
        <w:spacing w:before="0" w:beforeAutospacing="0" w:after="240" w:afterAutospacing="0" w:line="276" w:lineRule="auto"/>
        <w:jc w:val="both"/>
        <w:rPr>
          <w:rFonts w:eastAsiaTheme="minorHAnsi"/>
          <w:kern w:val="2"/>
          <w14:ligatures w14:val="standardContextual"/>
        </w:rPr>
      </w:pPr>
      <w:r w:rsidRPr="00596B75">
        <w:rPr>
          <w:rFonts w:eastAsiaTheme="minorHAnsi"/>
          <w:b/>
          <w:bCs/>
          <w:kern w:val="2"/>
          <w14:ligatures w14:val="standardContextual"/>
        </w:rPr>
        <w:t>Skilled workforce</w:t>
      </w:r>
      <w:r w:rsidRPr="00596B75">
        <w:rPr>
          <w:rFonts w:eastAsiaTheme="minorHAnsi"/>
          <w:kern w:val="2"/>
          <w14:ligatures w14:val="standardContextual"/>
        </w:rPr>
        <w:t>: A diversified and highly trained team of a total of 102,155 globally</w:t>
      </w:r>
      <w:sdt>
        <w:sdtPr>
          <w:rPr>
            <w:rFonts w:eastAsiaTheme="minorHAnsi"/>
            <w:kern w:val="2"/>
            <w14:ligatures w14:val="standardContextual"/>
          </w:rPr>
          <w:id w:val="-800838728"/>
          <w:citation/>
        </w:sdtPr>
        <w:sdtContent>
          <w:r w:rsidR="00D61863" w:rsidRPr="00596B75">
            <w:rPr>
              <w:rFonts w:eastAsiaTheme="minorHAnsi"/>
              <w:kern w:val="2"/>
              <w14:ligatures w14:val="standardContextual"/>
            </w:rPr>
            <w:fldChar w:fldCharType="begin"/>
          </w:r>
          <w:r w:rsidR="00483857" w:rsidRPr="00596B75">
            <w:rPr>
              <w:rFonts w:eastAsiaTheme="minorHAnsi"/>
              <w:kern w:val="2"/>
              <w14:ligatures w14:val="standardContextual"/>
            </w:rPr>
            <w:instrText xml:space="preserve">CITATION Vol23 \l 1033 </w:instrText>
          </w:r>
          <w:r w:rsidR="00D61863" w:rsidRPr="00596B75">
            <w:rPr>
              <w:rFonts w:eastAsiaTheme="minorHAnsi"/>
              <w:kern w:val="2"/>
              <w14:ligatures w14:val="standardContextual"/>
            </w:rPr>
            <w:fldChar w:fldCharType="separate"/>
          </w:r>
          <w:r w:rsidR="00483857" w:rsidRPr="00596B75">
            <w:rPr>
              <w:rFonts w:eastAsiaTheme="minorHAnsi"/>
              <w:noProof/>
              <w:kern w:val="2"/>
              <w14:ligatures w14:val="standardContextual"/>
            </w:rPr>
            <w:t xml:space="preserve"> (Volvo, 2022 a)</w:t>
          </w:r>
          <w:r w:rsidR="00D61863" w:rsidRPr="00596B75">
            <w:rPr>
              <w:rFonts w:eastAsiaTheme="minorHAnsi"/>
              <w:kern w:val="2"/>
              <w14:ligatures w14:val="standardContextual"/>
            </w:rPr>
            <w:fldChar w:fldCharType="end"/>
          </w:r>
        </w:sdtContent>
      </w:sdt>
      <w:r w:rsidRPr="00596B75">
        <w:rPr>
          <w:rFonts w:eastAsiaTheme="minorHAnsi"/>
          <w:kern w:val="2"/>
          <w14:ligatures w14:val="standardContextual"/>
        </w:rPr>
        <w:t xml:space="preserve">, including engineers, designers, technicians, and other experts, is what the firm depends on. </w:t>
      </w:r>
      <w:r w:rsidR="00496000" w:rsidRPr="00596B75">
        <w:rPr>
          <w:rFonts w:eastAsiaTheme="minorHAnsi"/>
          <w:kern w:val="2"/>
          <w14:ligatures w14:val="standardContextual"/>
        </w:rPr>
        <w:t>Because of this, t</w:t>
      </w:r>
      <w:r w:rsidRPr="00596B75">
        <w:rPr>
          <w:rFonts w:eastAsiaTheme="minorHAnsi"/>
          <w:kern w:val="2"/>
          <w14:ligatures w14:val="standardContextual"/>
        </w:rPr>
        <w:t xml:space="preserve">heir knowledge </w:t>
      </w:r>
      <w:r w:rsidR="00496000" w:rsidRPr="00596B75">
        <w:rPr>
          <w:rFonts w:eastAsiaTheme="minorHAnsi"/>
          <w:kern w:val="2"/>
          <w14:ligatures w14:val="standardContextual"/>
        </w:rPr>
        <w:t>company is capable</w:t>
      </w:r>
      <w:r w:rsidRPr="00596B75">
        <w:rPr>
          <w:rFonts w:eastAsiaTheme="minorHAnsi"/>
          <w:kern w:val="2"/>
          <w14:ligatures w14:val="standardContextual"/>
        </w:rPr>
        <w:t xml:space="preserve"> of creating cutting-edge items that are both unique and technologically sophisticated.</w:t>
      </w:r>
    </w:p>
    <w:p w14:paraId="12A34563" w14:textId="23608B5E" w:rsidR="0017279C" w:rsidRPr="00596B75" w:rsidRDefault="00000000" w:rsidP="00596B75">
      <w:pPr>
        <w:pStyle w:val="NormalWeb"/>
        <w:spacing w:before="0" w:beforeAutospacing="0" w:after="240" w:afterAutospacing="0" w:line="276" w:lineRule="auto"/>
        <w:jc w:val="both"/>
        <w:rPr>
          <w:rFonts w:eastAsiaTheme="minorHAnsi"/>
          <w:kern w:val="2"/>
          <w14:ligatures w14:val="standardContextual"/>
        </w:rPr>
      </w:pPr>
      <w:r w:rsidRPr="00596B75">
        <w:rPr>
          <w:rFonts w:eastAsiaTheme="minorHAnsi"/>
          <w:b/>
          <w:bCs/>
          <w:kern w:val="2"/>
          <w14:ligatures w14:val="standardContextual"/>
        </w:rPr>
        <w:t>Financial resources</w:t>
      </w:r>
      <w:r w:rsidRPr="00596B75">
        <w:rPr>
          <w:rFonts w:eastAsiaTheme="minorHAnsi"/>
          <w:kern w:val="2"/>
          <w14:ligatures w14:val="standardContextual"/>
        </w:rPr>
        <w:t>:</w:t>
      </w:r>
      <w:r w:rsidR="00A44809" w:rsidRPr="00596B75">
        <w:rPr>
          <w:rFonts w:eastAsiaTheme="minorHAnsi"/>
          <w:kern w:val="2"/>
          <w14:ligatures w14:val="standardContextual"/>
        </w:rPr>
        <w:t xml:space="preserve"> </w:t>
      </w:r>
      <w:r w:rsidR="00134067" w:rsidRPr="00596B75">
        <w:rPr>
          <w:rFonts w:eastAsiaTheme="minorHAnsi"/>
          <w:kern w:val="2"/>
          <w14:ligatures w14:val="standardContextual"/>
        </w:rPr>
        <w:t>O</w:t>
      </w:r>
      <w:r w:rsidR="0088373D" w:rsidRPr="00596B75">
        <w:rPr>
          <w:rFonts w:eastAsiaTheme="minorHAnsi"/>
          <w:kern w:val="2"/>
          <w14:ligatures w14:val="standardContextual"/>
        </w:rPr>
        <w:t xml:space="preserve">perating </w:t>
      </w:r>
      <w:r w:rsidR="00134067" w:rsidRPr="00596B75">
        <w:rPr>
          <w:rFonts w:eastAsiaTheme="minorHAnsi"/>
          <w:kern w:val="2"/>
          <w14:ligatures w14:val="standardContextual"/>
        </w:rPr>
        <w:t>Cash flow</w:t>
      </w:r>
      <w:r w:rsidR="0088373D" w:rsidRPr="00596B75">
        <w:rPr>
          <w:rFonts w:eastAsiaTheme="minorHAnsi"/>
          <w:kern w:val="2"/>
          <w14:ligatures w14:val="standardContextual"/>
        </w:rPr>
        <w:t xml:space="preserve"> reached a solid SEK </w:t>
      </w:r>
      <w:r w:rsidR="00134067" w:rsidRPr="00596B75">
        <w:rPr>
          <w:rFonts w:eastAsiaTheme="minorHAnsi"/>
          <w:kern w:val="2"/>
          <w14:ligatures w14:val="standardContextual"/>
        </w:rPr>
        <w:t>48,309</w:t>
      </w:r>
      <w:r w:rsidR="0088373D" w:rsidRPr="00596B75">
        <w:rPr>
          <w:rFonts w:eastAsiaTheme="minorHAnsi"/>
          <w:kern w:val="2"/>
          <w14:ligatures w14:val="standardContextual"/>
        </w:rPr>
        <w:t xml:space="preserve"> </w:t>
      </w:r>
      <w:r w:rsidR="00134067" w:rsidRPr="00596B75">
        <w:rPr>
          <w:rFonts w:eastAsiaTheme="minorHAnsi"/>
          <w:kern w:val="2"/>
          <w14:ligatures w14:val="standardContextual"/>
        </w:rPr>
        <w:t>m</w:t>
      </w:r>
      <w:r w:rsidR="0088373D" w:rsidRPr="00596B75">
        <w:rPr>
          <w:rFonts w:eastAsiaTheme="minorHAnsi"/>
          <w:kern w:val="2"/>
          <w14:ligatures w14:val="standardContextual"/>
        </w:rPr>
        <w:t>illion in 202</w:t>
      </w:r>
      <w:r w:rsidR="00134067" w:rsidRPr="00596B75">
        <w:rPr>
          <w:rFonts w:eastAsiaTheme="minorHAnsi"/>
          <w:kern w:val="2"/>
          <w14:ligatures w14:val="standardContextual"/>
        </w:rPr>
        <w:t>2</w:t>
      </w:r>
      <w:r w:rsidR="0088373D" w:rsidRPr="00596B75">
        <w:rPr>
          <w:rFonts w:eastAsiaTheme="minorHAnsi"/>
          <w:kern w:val="2"/>
          <w14:ligatures w14:val="standardContextual"/>
        </w:rPr>
        <w:t xml:space="preserve">, up from SEK </w:t>
      </w:r>
      <w:r w:rsidR="00134067" w:rsidRPr="00596B75">
        <w:rPr>
          <w:rFonts w:eastAsiaTheme="minorHAnsi"/>
          <w:kern w:val="2"/>
          <w14:ligatures w14:val="standardContextual"/>
        </w:rPr>
        <w:t>14,591</w:t>
      </w:r>
      <w:r w:rsidR="0088373D" w:rsidRPr="00596B75">
        <w:rPr>
          <w:rFonts w:eastAsiaTheme="minorHAnsi"/>
          <w:kern w:val="2"/>
          <w14:ligatures w14:val="standardContextual"/>
        </w:rPr>
        <w:t xml:space="preserve"> </w:t>
      </w:r>
      <w:r w:rsidR="00134067" w:rsidRPr="00596B75">
        <w:rPr>
          <w:rFonts w:eastAsiaTheme="minorHAnsi"/>
          <w:kern w:val="2"/>
          <w14:ligatures w14:val="standardContextual"/>
        </w:rPr>
        <w:t>m</w:t>
      </w:r>
      <w:r w:rsidR="0088373D" w:rsidRPr="00596B75">
        <w:rPr>
          <w:rFonts w:eastAsiaTheme="minorHAnsi"/>
          <w:kern w:val="2"/>
          <w14:ligatures w14:val="standardContextual"/>
        </w:rPr>
        <w:t>illion in 202</w:t>
      </w:r>
      <w:r w:rsidR="00134067" w:rsidRPr="00596B75">
        <w:rPr>
          <w:rFonts w:eastAsiaTheme="minorHAnsi"/>
          <w:kern w:val="2"/>
          <w14:ligatures w14:val="standardContextual"/>
        </w:rPr>
        <w:t>1</w:t>
      </w:r>
      <w:sdt>
        <w:sdtPr>
          <w:rPr>
            <w:rFonts w:eastAsiaTheme="minorHAnsi"/>
            <w:kern w:val="2"/>
            <w14:ligatures w14:val="standardContextual"/>
          </w:rPr>
          <w:id w:val="930239011"/>
          <w:citation/>
        </w:sdtPr>
        <w:sdtContent>
          <w:r w:rsidR="00134067" w:rsidRPr="00596B75">
            <w:rPr>
              <w:rFonts w:eastAsiaTheme="minorHAnsi"/>
              <w:kern w:val="2"/>
              <w14:ligatures w14:val="standardContextual"/>
            </w:rPr>
            <w:fldChar w:fldCharType="begin"/>
          </w:r>
          <w:r w:rsidR="00483857" w:rsidRPr="00596B75">
            <w:rPr>
              <w:rFonts w:eastAsiaTheme="minorHAnsi"/>
              <w:kern w:val="2"/>
              <w14:ligatures w14:val="standardContextual"/>
            </w:rPr>
            <w:instrText xml:space="preserve">CITATION Vol222 \l 1033 </w:instrText>
          </w:r>
          <w:r w:rsidR="00134067" w:rsidRPr="00596B75">
            <w:rPr>
              <w:rFonts w:eastAsiaTheme="minorHAnsi"/>
              <w:kern w:val="2"/>
              <w14:ligatures w14:val="standardContextual"/>
            </w:rPr>
            <w:fldChar w:fldCharType="separate"/>
          </w:r>
          <w:r w:rsidR="00483857" w:rsidRPr="00596B75">
            <w:rPr>
              <w:rFonts w:eastAsiaTheme="minorHAnsi"/>
              <w:noProof/>
              <w:kern w:val="2"/>
              <w14:ligatures w14:val="standardContextual"/>
            </w:rPr>
            <w:t xml:space="preserve"> (Volvo, 2022 b)</w:t>
          </w:r>
          <w:r w:rsidR="00134067" w:rsidRPr="00596B75">
            <w:rPr>
              <w:rFonts w:eastAsiaTheme="minorHAnsi"/>
              <w:kern w:val="2"/>
              <w14:ligatures w14:val="standardContextual"/>
            </w:rPr>
            <w:fldChar w:fldCharType="end"/>
          </w:r>
        </w:sdtContent>
      </w:sdt>
      <w:r w:rsidR="0088373D" w:rsidRPr="00596B75">
        <w:rPr>
          <w:rFonts w:eastAsiaTheme="minorHAnsi"/>
          <w:kern w:val="2"/>
          <w14:ligatures w14:val="standardContextual"/>
        </w:rPr>
        <w:t>.</w:t>
      </w:r>
      <w:r w:rsidR="00BE0A0A" w:rsidRPr="00596B75">
        <w:rPr>
          <w:rFonts w:eastAsiaTheme="minorHAnsi"/>
          <w:kern w:val="2"/>
          <w14:ligatures w14:val="standardContextual"/>
        </w:rPr>
        <w:t xml:space="preserve"> Gives the company the capability to</w:t>
      </w:r>
      <w:r w:rsidRPr="00596B75">
        <w:rPr>
          <w:rFonts w:eastAsiaTheme="minorHAnsi"/>
          <w:kern w:val="2"/>
          <w14:ligatures w14:val="standardContextual"/>
        </w:rPr>
        <w:t xml:space="preserve"> Inves</w:t>
      </w:r>
      <w:r w:rsidR="00BE0A0A" w:rsidRPr="00596B75">
        <w:rPr>
          <w:rFonts w:eastAsiaTheme="minorHAnsi"/>
          <w:kern w:val="2"/>
          <w14:ligatures w14:val="standardContextual"/>
        </w:rPr>
        <w:t>t</w:t>
      </w:r>
      <w:r w:rsidRPr="00596B75">
        <w:rPr>
          <w:rFonts w:eastAsiaTheme="minorHAnsi"/>
          <w:kern w:val="2"/>
          <w14:ligatures w14:val="standardContextual"/>
        </w:rPr>
        <w:t xml:space="preserve"> in key projects, product development, and market expansion is made possible by Volvo Group's solid financial position, which promotes innovation, competitiveness, and growth opportunities.</w:t>
      </w:r>
    </w:p>
    <w:p w14:paraId="1CA996C6" w14:textId="77777777" w:rsidR="00E51CDF" w:rsidRPr="00596B75" w:rsidRDefault="00E51CDF" w:rsidP="00596B75">
      <w:pPr>
        <w:pStyle w:val="NormalWeb"/>
        <w:spacing w:before="0" w:beforeAutospacing="0" w:after="240" w:afterAutospacing="0" w:line="276" w:lineRule="auto"/>
        <w:jc w:val="both"/>
        <w:rPr>
          <w:rFonts w:eastAsiaTheme="minorHAnsi"/>
          <w:kern w:val="2"/>
          <w14:ligatures w14:val="standardContextual"/>
        </w:rPr>
      </w:pPr>
    </w:p>
    <w:p w14:paraId="3109D910" w14:textId="77777777" w:rsidR="008174D5" w:rsidRPr="00596B75" w:rsidRDefault="00000000" w:rsidP="00596B75">
      <w:pPr>
        <w:pStyle w:val="NormalWeb"/>
        <w:spacing w:before="0" w:beforeAutospacing="0" w:after="240" w:afterAutospacing="0" w:line="276" w:lineRule="auto"/>
        <w:jc w:val="both"/>
        <w:rPr>
          <w:rFonts w:eastAsiaTheme="minorHAnsi"/>
          <w:kern w:val="2"/>
          <w14:ligatures w14:val="standardContextual"/>
        </w:rPr>
      </w:pPr>
      <w:r w:rsidRPr="00596B75">
        <w:rPr>
          <w:rFonts w:eastAsiaTheme="minorHAnsi"/>
          <w:kern w:val="2"/>
          <w14:ligatures w14:val="standardContextual"/>
        </w:rPr>
        <w:lastRenderedPageBreak/>
        <w:t>Brand loyalty: Over the years, Volvo has built a solid brand name for quality, dependability, and safety. They get a competitive edge thanks to their reputation, which increases client loyalty and trust.</w:t>
      </w:r>
    </w:p>
    <w:p w14:paraId="61D8F7F4" w14:textId="77777777" w:rsidR="008174D5" w:rsidRPr="00596B75" w:rsidRDefault="00000000" w:rsidP="00596B75">
      <w:pPr>
        <w:pStyle w:val="NormalWeb"/>
        <w:spacing w:before="0" w:beforeAutospacing="0" w:after="240" w:afterAutospacing="0" w:line="276" w:lineRule="auto"/>
        <w:jc w:val="both"/>
        <w:rPr>
          <w:rFonts w:eastAsiaTheme="minorHAnsi"/>
          <w:kern w:val="2"/>
          <w14:ligatures w14:val="standardContextual"/>
        </w:rPr>
      </w:pPr>
      <w:r w:rsidRPr="00596B75">
        <w:rPr>
          <w:rFonts w:eastAsiaTheme="minorHAnsi"/>
          <w:kern w:val="2"/>
          <w14:ligatures w14:val="standardContextual"/>
        </w:rPr>
        <w:t xml:space="preserve">Global presence: Volvo has operations in </w:t>
      </w:r>
      <w:r w:rsidR="00897ABF" w:rsidRPr="00596B75">
        <w:rPr>
          <w:rFonts w:eastAsiaTheme="minorHAnsi"/>
          <w:kern w:val="2"/>
          <w14:ligatures w14:val="standardContextual"/>
        </w:rPr>
        <w:t>more than 17</w:t>
      </w:r>
      <w:r w:rsidRPr="00596B75">
        <w:rPr>
          <w:rFonts w:eastAsiaTheme="minorHAnsi"/>
          <w:kern w:val="2"/>
          <w14:ligatures w14:val="standardContextual"/>
        </w:rPr>
        <w:t xml:space="preserve"> different nations, offering it access to a range of markets, clientele, and commercial prospects.</w:t>
      </w:r>
    </w:p>
    <w:p w14:paraId="5BAD2DDF" w14:textId="77777777" w:rsidR="008174D5" w:rsidRPr="00596B75" w:rsidRDefault="00000000" w:rsidP="00596B75">
      <w:pPr>
        <w:pStyle w:val="NormalWeb"/>
        <w:spacing w:before="0" w:beforeAutospacing="0" w:after="240" w:afterAutospacing="0" w:line="276" w:lineRule="auto"/>
        <w:jc w:val="both"/>
        <w:rPr>
          <w:rFonts w:eastAsiaTheme="minorHAnsi"/>
          <w:kern w:val="2"/>
          <w14:ligatures w14:val="standardContextual"/>
        </w:rPr>
      </w:pPr>
      <w:r w:rsidRPr="00596B75">
        <w:rPr>
          <w:rFonts w:eastAsiaTheme="minorHAnsi"/>
          <w:kern w:val="2"/>
          <w14:ligatures w14:val="standardContextual"/>
        </w:rPr>
        <w:t>Intellectual property: Volvo Group makes major R&amp;D investments, which has led to a sizable intellectual property portfolio. This comprises exclusive technology, trademarks, and patents that assist in differentiating their items on the market.</w:t>
      </w:r>
    </w:p>
    <w:p w14:paraId="1DC5A2E0" w14:textId="77777777" w:rsidR="008A57E4" w:rsidRPr="00596B75" w:rsidRDefault="008A57E4" w:rsidP="00596B75">
      <w:pPr>
        <w:pStyle w:val="NormalWeb"/>
        <w:spacing w:before="0" w:beforeAutospacing="0" w:after="240" w:afterAutospacing="0" w:line="276" w:lineRule="auto"/>
        <w:jc w:val="both"/>
        <w:rPr>
          <w:rFonts w:eastAsiaTheme="minorHAnsi"/>
          <w:kern w:val="2"/>
          <w14:ligatures w14:val="standardContextual"/>
        </w:rPr>
      </w:pPr>
    </w:p>
    <w:p w14:paraId="42061D34" w14:textId="77777777" w:rsidR="008A57E4" w:rsidRPr="00596B75" w:rsidRDefault="00000000" w:rsidP="00596B75">
      <w:pPr>
        <w:pStyle w:val="Heading1"/>
        <w:numPr>
          <w:ilvl w:val="1"/>
          <w:numId w:val="6"/>
        </w:numPr>
        <w:jc w:val="both"/>
        <w:rPr>
          <w:rFonts w:ascii="Times New Roman" w:hAnsi="Times New Roman" w:cs="Times New Roman"/>
        </w:rPr>
      </w:pPr>
      <w:bookmarkStart w:id="10" w:name="_Toc144416757"/>
      <w:r w:rsidRPr="00596B75">
        <w:rPr>
          <w:rFonts w:ascii="Times New Roman" w:hAnsi="Times New Roman" w:cs="Times New Roman"/>
        </w:rPr>
        <w:t>Value chain analysis:</w:t>
      </w:r>
      <w:bookmarkEnd w:id="10"/>
    </w:p>
    <w:p w14:paraId="7F9B25B5" w14:textId="7BEE31AB" w:rsidR="008A57E4" w:rsidRPr="00596B75" w:rsidRDefault="00000000" w:rsidP="00596B75">
      <w:pPr>
        <w:pStyle w:val="NormalWeb"/>
        <w:spacing w:before="0" w:beforeAutospacing="0" w:after="240" w:afterAutospacing="0" w:line="276" w:lineRule="auto"/>
        <w:jc w:val="both"/>
        <w:rPr>
          <w:rFonts w:eastAsiaTheme="minorHAnsi"/>
          <w:kern w:val="2"/>
          <w14:ligatures w14:val="standardContextual"/>
        </w:rPr>
      </w:pPr>
      <w:r w:rsidRPr="00596B75">
        <w:rPr>
          <w:rFonts w:eastAsiaTheme="minorHAnsi"/>
          <w:kern w:val="2"/>
          <w14:ligatures w14:val="standardContextual"/>
        </w:rPr>
        <w:t xml:space="preserve">Value chain analysis is a strategic method used by companies to comprehend the processes that enhance the value of their goods or services. It entails identifying key and auxiliary operations, assessing their effectiveness and costs, and then </w:t>
      </w:r>
      <w:r w:rsidR="003938D8" w:rsidRPr="00596B75">
        <w:rPr>
          <w:rFonts w:eastAsiaTheme="minorHAnsi"/>
          <w:kern w:val="2"/>
          <w14:ligatures w14:val="standardContextual"/>
        </w:rPr>
        <w:t>optimizing</w:t>
      </w:r>
      <w:r w:rsidRPr="00596B75">
        <w:rPr>
          <w:rFonts w:eastAsiaTheme="minorHAnsi"/>
          <w:kern w:val="2"/>
          <w14:ligatures w14:val="standardContextual"/>
        </w:rPr>
        <w:t xml:space="preserve"> them to increase profitability. This study aids companies in gaining a competitive edge by enhancing operations and providing consumers with more valuable products and services</w:t>
      </w:r>
      <w:sdt>
        <w:sdtPr>
          <w:rPr>
            <w:rFonts w:eastAsiaTheme="minorHAnsi"/>
            <w:kern w:val="2"/>
            <w14:ligatures w14:val="standardContextual"/>
          </w:rPr>
          <w:id w:val="1229655779"/>
          <w:citation/>
        </w:sdtPr>
        <w:sdtContent>
          <w:r w:rsidRPr="00596B75">
            <w:rPr>
              <w:rFonts w:eastAsiaTheme="minorHAnsi"/>
              <w:kern w:val="2"/>
              <w14:ligatures w14:val="standardContextual"/>
            </w:rPr>
            <w:fldChar w:fldCharType="begin"/>
          </w:r>
          <w:r w:rsidRPr="00596B75">
            <w:rPr>
              <w:rFonts w:eastAsiaTheme="minorHAnsi"/>
              <w:kern w:val="2"/>
              <w14:ligatures w14:val="standardContextual"/>
            </w:rPr>
            <w:instrText xml:space="preserve"> CITATION Joh17 \l 1033 </w:instrText>
          </w:r>
          <w:r w:rsidRPr="00596B75">
            <w:rPr>
              <w:rFonts w:eastAsiaTheme="minorHAnsi"/>
              <w:kern w:val="2"/>
              <w14:ligatures w14:val="standardContextual"/>
            </w:rPr>
            <w:fldChar w:fldCharType="separate"/>
          </w:r>
          <w:r w:rsidR="00B044EA" w:rsidRPr="00596B75">
            <w:rPr>
              <w:rFonts w:eastAsiaTheme="minorHAnsi"/>
              <w:noProof/>
              <w:kern w:val="2"/>
              <w14:ligatures w14:val="standardContextual"/>
            </w:rPr>
            <w:t xml:space="preserve"> (Johnson, et al., 2017)</w:t>
          </w:r>
          <w:r w:rsidRPr="00596B75">
            <w:rPr>
              <w:rFonts w:eastAsiaTheme="minorHAnsi"/>
              <w:kern w:val="2"/>
              <w14:ligatures w14:val="standardContextual"/>
            </w:rPr>
            <w:fldChar w:fldCharType="end"/>
          </w:r>
        </w:sdtContent>
      </w:sdt>
      <w:r w:rsidRPr="00596B75">
        <w:rPr>
          <w:rFonts w:eastAsiaTheme="minorHAnsi"/>
          <w:kern w:val="2"/>
          <w14:ligatures w14:val="standardContextual"/>
        </w:rPr>
        <w:t>.</w:t>
      </w:r>
    </w:p>
    <w:p w14:paraId="7E029E71" w14:textId="77777777" w:rsidR="00E9029A" w:rsidRPr="00596B75" w:rsidRDefault="00000000" w:rsidP="00596B75">
      <w:pPr>
        <w:pStyle w:val="Heading1"/>
        <w:numPr>
          <w:ilvl w:val="2"/>
          <w:numId w:val="6"/>
        </w:numPr>
        <w:jc w:val="both"/>
        <w:rPr>
          <w:rFonts w:ascii="Times New Roman" w:hAnsi="Times New Roman" w:cs="Times New Roman"/>
        </w:rPr>
      </w:pPr>
      <w:bookmarkStart w:id="11" w:name="_Toc144416758"/>
      <w:r w:rsidRPr="00596B75">
        <w:rPr>
          <w:rFonts w:ascii="Times New Roman" w:hAnsi="Times New Roman" w:cs="Times New Roman"/>
        </w:rPr>
        <w:t>Primary activity:</w:t>
      </w:r>
      <w:bookmarkEnd w:id="11"/>
    </w:p>
    <w:p w14:paraId="45854179" w14:textId="77777777" w:rsidR="00947579" w:rsidRPr="00596B75" w:rsidRDefault="00000000" w:rsidP="00596B75">
      <w:pPr>
        <w:pStyle w:val="NormalWeb"/>
        <w:spacing w:before="0" w:beforeAutospacing="0" w:after="240" w:afterAutospacing="0" w:line="276" w:lineRule="auto"/>
        <w:jc w:val="both"/>
        <w:rPr>
          <w:rFonts w:eastAsiaTheme="minorHAnsi"/>
          <w:kern w:val="2"/>
          <w14:ligatures w14:val="standardContextual"/>
        </w:rPr>
      </w:pPr>
      <w:r w:rsidRPr="00596B75">
        <w:rPr>
          <w:rFonts w:eastAsiaTheme="minorHAnsi"/>
          <w:kern w:val="2"/>
          <w14:ligatures w14:val="standardContextual"/>
        </w:rPr>
        <w:t>The automotive and transportation industries are the focus of most Volvo Group's activities. Here is some additional information regarding Volvo's primary business sectors:</w:t>
      </w:r>
    </w:p>
    <w:p w14:paraId="242D9281" w14:textId="77777777" w:rsidR="00947579" w:rsidRPr="00A81EB1" w:rsidRDefault="00000000" w:rsidP="00596B75">
      <w:pPr>
        <w:pStyle w:val="NormalWeb"/>
        <w:spacing w:before="0" w:beforeAutospacing="0" w:after="240" w:afterAutospacing="0" w:line="276" w:lineRule="auto"/>
        <w:jc w:val="both"/>
        <w:rPr>
          <w:rFonts w:eastAsiaTheme="minorHAnsi"/>
          <w:b/>
          <w:bCs/>
          <w:kern w:val="2"/>
          <w14:ligatures w14:val="standardContextual"/>
        </w:rPr>
      </w:pPr>
      <w:r w:rsidRPr="00A81EB1">
        <w:rPr>
          <w:rFonts w:eastAsiaTheme="minorHAnsi"/>
          <w:b/>
          <w:bCs/>
          <w:kern w:val="2"/>
          <w14:ligatures w14:val="standardContextual"/>
        </w:rPr>
        <w:t>Volvo Cars</w:t>
      </w:r>
      <w:r w:rsidRPr="00596B75">
        <w:rPr>
          <w:rFonts w:eastAsiaTheme="minorHAnsi"/>
          <w:kern w:val="2"/>
          <w14:ligatures w14:val="standardContextual"/>
        </w:rPr>
        <w:t>: Although Volvo Cars and the Volvo Group are independent businesses, they have a shared past. The automotive arm that makes up the Swedish Volvo brand is recognized for creating high-end sedans, SUVs, and crossovers. They are commended for prioritizing innovation, sustainability, and safety strongly. The XC60, XC90, S60, and V60 are a few of Volvo Cars' best-selling models.</w:t>
      </w:r>
    </w:p>
    <w:p w14:paraId="035A26A6" w14:textId="77777777" w:rsidR="00947579" w:rsidRPr="00596B75" w:rsidRDefault="00000000" w:rsidP="00596B75">
      <w:pPr>
        <w:pStyle w:val="NormalWeb"/>
        <w:spacing w:before="0" w:beforeAutospacing="0" w:after="240" w:afterAutospacing="0" w:line="276" w:lineRule="auto"/>
        <w:jc w:val="both"/>
        <w:rPr>
          <w:rFonts w:eastAsiaTheme="minorHAnsi"/>
          <w:kern w:val="2"/>
          <w14:ligatures w14:val="standardContextual"/>
        </w:rPr>
      </w:pPr>
      <w:r w:rsidRPr="00A81EB1">
        <w:rPr>
          <w:rFonts w:eastAsiaTheme="minorHAnsi"/>
          <w:b/>
          <w:bCs/>
          <w:kern w:val="2"/>
          <w14:ligatures w14:val="standardContextual"/>
        </w:rPr>
        <w:t>Buses</w:t>
      </w:r>
      <w:r w:rsidRPr="00596B75">
        <w:rPr>
          <w:rFonts w:eastAsiaTheme="minorHAnsi"/>
          <w:kern w:val="2"/>
          <w14:ligatures w14:val="standardContextual"/>
        </w:rPr>
        <w:t xml:space="preserve">: Both local buses and distant communication coaches, </w:t>
      </w:r>
      <w:r w:rsidR="00E1553B" w:rsidRPr="00596B75">
        <w:rPr>
          <w:rFonts w:eastAsiaTheme="minorHAnsi"/>
          <w:kern w:val="2"/>
          <w14:ligatures w14:val="standardContextual"/>
        </w:rPr>
        <w:t>utilized</w:t>
      </w:r>
      <w:r w:rsidRPr="00596B75">
        <w:rPr>
          <w:rFonts w:eastAsiaTheme="minorHAnsi"/>
          <w:kern w:val="2"/>
          <w14:ligatures w14:val="standardContextual"/>
        </w:rPr>
        <w:t xml:space="preserve"> for both public transit and private transportation services, are produced by Volvo.</w:t>
      </w:r>
    </w:p>
    <w:p w14:paraId="3489623B" w14:textId="77777777" w:rsidR="00947579" w:rsidRPr="00596B75" w:rsidRDefault="00000000" w:rsidP="00596B75">
      <w:pPr>
        <w:pStyle w:val="NormalWeb"/>
        <w:spacing w:before="0" w:beforeAutospacing="0" w:after="240" w:afterAutospacing="0" w:line="276" w:lineRule="auto"/>
        <w:jc w:val="both"/>
        <w:rPr>
          <w:rFonts w:eastAsiaTheme="minorHAnsi"/>
          <w:kern w:val="2"/>
          <w14:ligatures w14:val="standardContextual"/>
        </w:rPr>
      </w:pPr>
      <w:r w:rsidRPr="00A81EB1">
        <w:rPr>
          <w:rFonts w:eastAsiaTheme="minorHAnsi"/>
          <w:b/>
          <w:bCs/>
          <w:kern w:val="2"/>
          <w14:ligatures w14:val="standardContextual"/>
        </w:rPr>
        <w:t>After-Sales Services</w:t>
      </w:r>
      <w:r w:rsidRPr="00596B75">
        <w:rPr>
          <w:rFonts w:eastAsiaTheme="minorHAnsi"/>
          <w:kern w:val="2"/>
          <w14:ligatures w14:val="standardContextual"/>
        </w:rPr>
        <w:t>: Volvo offers service, repairs, and warranty assistance to its clients as part of its after-sales services. They have authorized workshops and repair centers to guarantee the continuous satisfaction and dependability of their automobiles.</w:t>
      </w:r>
    </w:p>
    <w:p w14:paraId="158A468E" w14:textId="77777777" w:rsidR="00947579" w:rsidRPr="00596B75" w:rsidRDefault="00000000" w:rsidP="00596B75">
      <w:pPr>
        <w:pStyle w:val="NormalWeb"/>
        <w:spacing w:before="0" w:beforeAutospacing="0" w:after="240" w:afterAutospacing="0" w:line="276" w:lineRule="auto"/>
        <w:jc w:val="both"/>
        <w:rPr>
          <w:rFonts w:eastAsiaTheme="minorHAnsi"/>
          <w:kern w:val="2"/>
          <w14:ligatures w14:val="standardContextual"/>
        </w:rPr>
      </w:pPr>
      <w:r w:rsidRPr="00A81EB1">
        <w:rPr>
          <w:rFonts w:eastAsiaTheme="minorHAnsi"/>
          <w:b/>
          <w:bCs/>
          <w:kern w:val="2"/>
          <w14:ligatures w14:val="standardContextual"/>
        </w:rPr>
        <w:t>Supply Chain Management</w:t>
      </w:r>
      <w:r w:rsidRPr="00596B75">
        <w:rPr>
          <w:rFonts w:eastAsiaTheme="minorHAnsi"/>
          <w:kern w:val="2"/>
          <w14:ligatures w14:val="standardContextual"/>
        </w:rPr>
        <w:t>: To gather materials and components for the manufacture of vehicles, Volvo oversees a convoluted worldwide supply chain. To assure the caliber, dependability, and long-term viability of their supply chain, they collaborate closely with suppliers.</w:t>
      </w:r>
    </w:p>
    <w:p w14:paraId="74C1763F" w14:textId="7E07D9AB" w:rsidR="00947579" w:rsidRPr="00596B75" w:rsidRDefault="00000000" w:rsidP="00596B75">
      <w:pPr>
        <w:pStyle w:val="NormalWeb"/>
        <w:spacing w:before="0" w:beforeAutospacing="0" w:after="240" w:afterAutospacing="0" w:line="276" w:lineRule="auto"/>
        <w:jc w:val="both"/>
        <w:rPr>
          <w:rFonts w:eastAsiaTheme="minorHAnsi"/>
          <w:kern w:val="2"/>
          <w14:ligatures w14:val="standardContextual"/>
        </w:rPr>
      </w:pPr>
      <w:r w:rsidRPr="00A81EB1">
        <w:rPr>
          <w:rFonts w:eastAsiaTheme="minorHAnsi"/>
          <w:b/>
          <w:bCs/>
          <w:kern w:val="2"/>
          <w14:ligatures w14:val="standardContextual"/>
        </w:rPr>
        <w:lastRenderedPageBreak/>
        <w:t>Financial service</w:t>
      </w:r>
      <w:r w:rsidRPr="00596B75">
        <w:rPr>
          <w:rFonts w:eastAsiaTheme="minorHAnsi"/>
          <w:kern w:val="2"/>
          <w14:ligatures w14:val="standardContextual"/>
        </w:rPr>
        <w:t>: Volvo provides financing services to make buying a car easier. These solutions might include extended warranty plans, leasing choices, and automobile finance. This facilitates the purchase of Volvo automobiles for clients and improves their whole ownership experience</w:t>
      </w:r>
      <w:sdt>
        <w:sdtPr>
          <w:rPr>
            <w:rFonts w:eastAsiaTheme="minorHAnsi"/>
            <w:kern w:val="2"/>
            <w14:ligatures w14:val="standardContextual"/>
          </w:rPr>
          <w:id w:val="-1891720171"/>
          <w:citation/>
        </w:sdtPr>
        <w:sdtContent>
          <w:r w:rsidR="00E1553B" w:rsidRPr="00596B75">
            <w:rPr>
              <w:rFonts w:eastAsiaTheme="minorHAnsi"/>
              <w:kern w:val="2"/>
              <w14:ligatures w14:val="standardContextual"/>
            </w:rPr>
            <w:fldChar w:fldCharType="begin"/>
          </w:r>
          <w:r w:rsidR="00E24805" w:rsidRPr="00596B75">
            <w:rPr>
              <w:rFonts w:eastAsiaTheme="minorHAnsi"/>
              <w:kern w:val="2"/>
              <w14:ligatures w14:val="standardContextual"/>
            </w:rPr>
            <w:instrText xml:space="preserve">CITATION Vol232 \l 1033 </w:instrText>
          </w:r>
          <w:r w:rsidR="00E1553B" w:rsidRPr="00596B75">
            <w:rPr>
              <w:rFonts w:eastAsiaTheme="minorHAnsi"/>
              <w:kern w:val="2"/>
              <w14:ligatures w14:val="standardContextual"/>
            </w:rPr>
            <w:fldChar w:fldCharType="separate"/>
          </w:r>
          <w:r w:rsidR="00B044EA" w:rsidRPr="00596B75">
            <w:rPr>
              <w:rFonts w:eastAsiaTheme="minorHAnsi"/>
              <w:noProof/>
              <w:kern w:val="2"/>
              <w14:ligatures w14:val="standardContextual"/>
            </w:rPr>
            <w:t xml:space="preserve"> (Volvo, d)</w:t>
          </w:r>
          <w:r w:rsidR="00E1553B" w:rsidRPr="00596B75">
            <w:rPr>
              <w:rFonts w:eastAsiaTheme="minorHAnsi"/>
              <w:kern w:val="2"/>
              <w14:ligatures w14:val="standardContextual"/>
            </w:rPr>
            <w:fldChar w:fldCharType="end"/>
          </w:r>
        </w:sdtContent>
      </w:sdt>
      <w:r w:rsidRPr="00596B75">
        <w:rPr>
          <w:rFonts w:eastAsiaTheme="minorHAnsi"/>
          <w:kern w:val="2"/>
          <w14:ligatures w14:val="standardContextual"/>
        </w:rPr>
        <w:t>.</w:t>
      </w:r>
    </w:p>
    <w:p w14:paraId="3CE245B9" w14:textId="1116E506" w:rsidR="00767221" w:rsidRPr="00596B75" w:rsidRDefault="00000000" w:rsidP="00596B75">
      <w:pPr>
        <w:pStyle w:val="Heading1"/>
        <w:numPr>
          <w:ilvl w:val="2"/>
          <w:numId w:val="6"/>
        </w:numPr>
        <w:jc w:val="both"/>
        <w:rPr>
          <w:rFonts w:ascii="Times New Roman" w:hAnsi="Times New Roman" w:cs="Times New Roman"/>
        </w:rPr>
      </w:pPr>
      <w:bookmarkStart w:id="12" w:name="_Toc144416759"/>
      <w:r w:rsidRPr="00596B75">
        <w:rPr>
          <w:rFonts w:ascii="Times New Roman" w:hAnsi="Times New Roman" w:cs="Times New Roman"/>
        </w:rPr>
        <w:t>Support</w:t>
      </w:r>
      <w:r w:rsidR="00D67060">
        <w:rPr>
          <w:rFonts w:ascii="Times New Roman" w:hAnsi="Times New Roman" w:cs="Times New Roman"/>
        </w:rPr>
        <w:t xml:space="preserve">/ Secondary </w:t>
      </w:r>
      <w:r w:rsidRPr="00596B75">
        <w:rPr>
          <w:rFonts w:ascii="Times New Roman" w:hAnsi="Times New Roman" w:cs="Times New Roman"/>
        </w:rPr>
        <w:t>activities:</w:t>
      </w:r>
      <w:bookmarkEnd w:id="12"/>
    </w:p>
    <w:p w14:paraId="4F99A758" w14:textId="77777777" w:rsidR="00947579" w:rsidRPr="00596B75" w:rsidRDefault="00000000" w:rsidP="00596B75">
      <w:pPr>
        <w:pStyle w:val="NormalWeb"/>
        <w:spacing w:before="0" w:beforeAutospacing="0" w:after="240" w:afterAutospacing="0" w:line="276" w:lineRule="auto"/>
        <w:jc w:val="both"/>
        <w:rPr>
          <w:rFonts w:eastAsiaTheme="minorHAnsi"/>
          <w:kern w:val="2"/>
          <w14:ligatures w14:val="standardContextual"/>
        </w:rPr>
      </w:pPr>
      <w:r w:rsidRPr="00596B75">
        <w:rPr>
          <w:rFonts w:eastAsiaTheme="minorHAnsi"/>
          <w:kern w:val="2"/>
          <w14:ligatures w14:val="standardContextual"/>
        </w:rPr>
        <w:t>The infrastructure and services provided by support functions improve the business's overall operations. Here are a few crucial supporting actions that assist Volvo's main initiatives go better.</w:t>
      </w:r>
    </w:p>
    <w:p w14:paraId="54B5AC57" w14:textId="77777777" w:rsidR="00767221" w:rsidRPr="00596B75" w:rsidRDefault="00000000" w:rsidP="00596B75">
      <w:pPr>
        <w:pStyle w:val="NormalWeb"/>
        <w:spacing w:before="0" w:beforeAutospacing="0" w:after="240" w:afterAutospacing="0" w:line="276" w:lineRule="auto"/>
        <w:jc w:val="both"/>
        <w:rPr>
          <w:rFonts w:eastAsiaTheme="minorHAnsi"/>
          <w:kern w:val="2"/>
          <w14:ligatures w14:val="standardContextual"/>
        </w:rPr>
      </w:pPr>
      <w:r w:rsidRPr="00D67060">
        <w:rPr>
          <w:rFonts w:eastAsiaTheme="minorHAnsi"/>
          <w:b/>
          <w:bCs/>
          <w:kern w:val="2"/>
          <w14:ligatures w14:val="standardContextual"/>
        </w:rPr>
        <w:t>Research and Development (R&amp;D)</w:t>
      </w:r>
      <w:r w:rsidRPr="00596B75">
        <w:rPr>
          <w:rFonts w:eastAsiaTheme="minorHAnsi"/>
          <w:kern w:val="2"/>
          <w14:ligatures w14:val="standardContextual"/>
        </w:rPr>
        <w:t xml:space="preserve">: Volvo's R&amp;D division is responsible for creating new technology, enhancing current products, and coming up with creative solutions. Through these efforts, Volvo </w:t>
      </w:r>
      <w:r w:rsidR="001D1C76" w:rsidRPr="00596B75">
        <w:rPr>
          <w:rFonts w:eastAsiaTheme="minorHAnsi"/>
          <w:kern w:val="2"/>
          <w14:ligatures w14:val="standardContextual"/>
        </w:rPr>
        <w:t>can</w:t>
      </w:r>
      <w:r w:rsidRPr="00596B75">
        <w:rPr>
          <w:rFonts w:eastAsiaTheme="minorHAnsi"/>
          <w:kern w:val="2"/>
          <w14:ligatures w14:val="standardContextual"/>
        </w:rPr>
        <w:t xml:space="preserve"> satisfy consumer requests, stay competitive, and maintain its leadership in these areas.</w:t>
      </w:r>
    </w:p>
    <w:p w14:paraId="58A1697C" w14:textId="77777777" w:rsidR="001D1C76" w:rsidRPr="00596B75" w:rsidRDefault="00000000" w:rsidP="00596B75">
      <w:pPr>
        <w:pStyle w:val="NormalWeb"/>
        <w:spacing w:before="0" w:beforeAutospacing="0" w:after="240" w:afterAutospacing="0" w:line="276" w:lineRule="auto"/>
        <w:jc w:val="both"/>
        <w:rPr>
          <w:rFonts w:eastAsiaTheme="minorHAnsi"/>
          <w:kern w:val="2"/>
          <w14:ligatures w14:val="standardContextual"/>
        </w:rPr>
      </w:pPr>
      <w:r w:rsidRPr="00D67060">
        <w:rPr>
          <w:rFonts w:eastAsiaTheme="minorHAnsi"/>
          <w:b/>
          <w:bCs/>
          <w:kern w:val="2"/>
          <w14:ligatures w14:val="standardContextual"/>
        </w:rPr>
        <w:t>Human Resources (HR)</w:t>
      </w:r>
      <w:r w:rsidRPr="00596B75">
        <w:rPr>
          <w:rFonts w:eastAsiaTheme="minorHAnsi"/>
          <w:kern w:val="2"/>
          <w14:ligatures w14:val="standardContextual"/>
        </w:rPr>
        <w:t xml:space="preserve">: HR is crucial to Volvo's efforts to find, keep, and develop talented employees. They </w:t>
      </w:r>
      <w:r w:rsidR="00DF4CFF" w:rsidRPr="00596B75">
        <w:rPr>
          <w:rFonts w:eastAsiaTheme="minorHAnsi"/>
          <w:kern w:val="2"/>
          <w14:ligatures w14:val="standardContextual"/>
        </w:rPr>
        <w:t>oversee</w:t>
      </w:r>
      <w:r w:rsidRPr="00596B75">
        <w:rPr>
          <w:rFonts w:eastAsiaTheme="minorHAnsi"/>
          <w:kern w:val="2"/>
          <w14:ligatures w14:val="standardContextual"/>
        </w:rPr>
        <w:t xml:space="preserve"> hiring, training, ensuring the welfare of workers, and cultivating an environment at work that encourages productivity and creativity.</w:t>
      </w:r>
    </w:p>
    <w:p w14:paraId="435898C2" w14:textId="77777777" w:rsidR="00EF2CD2" w:rsidRPr="00596B75" w:rsidRDefault="00000000" w:rsidP="00596B75">
      <w:pPr>
        <w:pStyle w:val="NormalWeb"/>
        <w:spacing w:before="0" w:beforeAutospacing="0" w:after="240" w:afterAutospacing="0" w:line="276" w:lineRule="auto"/>
        <w:jc w:val="both"/>
        <w:rPr>
          <w:rFonts w:eastAsiaTheme="minorHAnsi"/>
          <w:kern w:val="2"/>
          <w14:ligatures w14:val="standardContextual"/>
        </w:rPr>
      </w:pPr>
      <w:r w:rsidRPr="00D67060">
        <w:rPr>
          <w:rFonts w:eastAsiaTheme="minorHAnsi"/>
          <w:b/>
          <w:bCs/>
          <w:kern w:val="2"/>
          <w14:ligatures w14:val="standardContextual"/>
        </w:rPr>
        <w:t>Information technology (IT)</w:t>
      </w:r>
      <w:r w:rsidRPr="00596B75">
        <w:rPr>
          <w:rFonts w:eastAsiaTheme="minorHAnsi"/>
          <w:kern w:val="2"/>
          <w14:ligatures w14:val="standardContextual"/>
        </w:rPr>
        <w:t xml:space="preserve">: In the current digital era, IT support is crucial. Volvo depends on its IT systems and infrastructure to handle data, </w:t>
      </w:r>
      <w:r w:rsidR="00FD01FD" w:rsidRPr="00596B75">
        <w:rPr>
          <w:rFonts w:eastAsiaTheme="minorHAnsi"/>
          <w:kern w:val="2"/>
          <w14:ligatures w14:val="standardContextual"/>
        </w:rPr>
        <w:t>and economies</w:t>
      </w:r>
      <w:r w:rsidRPr="00596B75">
        <w:rPr>
          <w:rFonts w:eastAsiaTheme="minorHAnsi"/>
          <w:kern w:val="2"/>
          <w14:ligatures w14:val="standardContextual"/>
        </w:rPr>
        <w:t xml:space="preserve"> of </w:t>
      </w:r>
      <w:r w:rsidR="00FD01FD" w:rsidRPr="00596B75">
        <w:rPr>
          <w:rFonts w:eastAsiaTheme="minorHAnsi"/>
          <w:kern w:val="2"/>
          <w14:ligatures w14:val="standardContextual"/>
        </w:rPr>
        <w:t>labor</w:t>
      </w:r>
      <w:r w:rsidRPr="00596B75">
        <w:rPr>
          <w:rFonts w:eastAsiaTheme="minorHAnsi"/>
          <w:kern w:val="2"/>
          <w14:ligatures w14:val="standardContextual"/>
        </w:rPr>
        <w:t xml:space="preserve">, facilitate communication, and support </w:t>
      </w:r>
      <w:r w:rsidR="00DF4CFF" w:rsidRPr="00596B75">
        <w:rPr>
          <w:rFonts w:eastAsiaTheme="minorHAnsi"/>
          <w:kern w:val="2"/>
          <w14:ligatures w14:val="standardContextual"/>
        </w:rPr>
        <w:t>several</w:t>
      </w:r>
      <w:r w:rsidRPr="00596B75">
        <w:rPr>
          <w:rFonts w:eastAsiaTheme="minorHAnsi"/>
          <w:kern w:val="2"/>
          <w14:ligatures w14:val="standardContextual"/>
        </w:rPr>
        <w:t xml:space="preserve"> digital projects.</w:t>
      </w:r>
    </w:p>
    <w:p w14:paraId="38E914BB" w14:textId="77777777" w:rsidR="00D9703E" w:rsidRPr="00596B75" w:rsidRDefault="00000000" w:rsidP="00596B75">
      <w:pPr>
        <w:pStyle w:val="NormalWeb"/>
        <w:spacing w:before="0" w:beforeAutospacing="0" w:after="240" w:afterAutospacing="0" w:line="276" w:lineRule="auto"/>
        <w:jc w:val="both"/>
        <w:rPr>
          <w:rFonts w:eastAsiaTheme="minorHAnsi"/>
          <w:kern w:val="2"/>
          <w14:ligatures w14:val="standardContextual"/>
        </w:rPr>
      </w:pPr>
      <w:r w:rsidRPr="00D67060">
        <w:rPr>
          <w:rFonts w:eastAsiaTheme="minorHAnsi"/>
          <w:b/>
          <w:bCs/>
          <w:kern w:val="2"/>
          <w14:ligatures w14:val="standardContextual"/>
        </w:rPr>
        <w:t>Training and Development</w:t>
      </w:r>
      <w:r w:rsidRPr="00596B75">
        <w:rPr>
          <w:rFonts w:eastAsiaTheme="minorHAnsi"/>
          <w:kern w:val="2"/>
          <w14:ligatures w14:val="standardContextual"/>
        </w:rPr>
        <w:t>: Volvo funds ongoing training and development initiatives for its staff. These initiatives strengthen the workforce's knowledge and abilities, preparing them to manage new technology, boost productivity, and provide high-quality goods and services.</w:t>
      </w:r>
    </w:p>
    <w:p w14:paraId="60CD23FF" w14:textId="77777777" w:rsidR="00683E89" w:rsidRPr="00596B75" w:rsidRDefault="00683E89" w:rsidP="00596B75">
      <w:pPr>
        <w:pStyle w:val="NormalWeb"/>
        <w:spacing w:before="0" w:beforeAutospacing="0" w:after="240" w:afterAutospacing="0" w:line="276" w:lineRule="auto"/>
        <w:jc w:val="both"/>
        <w:rPr>
          <w:rFonts w:eastAsiaTheme="minorHAnsi"/>
          <w:kern w:val="2"/>
          <w14:ligatures w14:val="standardContextual"/>
        </w:rPr>
      </w:pPr>
    </w:p>
    <w:p w14:paraId="38EAD437" w14:textId="77777777" w:rsidR="00F56EDB" w:rsidRPr="00596B75" w:rsidRDefault="00F56EDB" w:rsidP="00596B75">
      <w:pPr>
        <w:pStyle w:val="NormalWeb"/>
        <w:spacing w:before="0" w:beforeAutospacing="0" w:after="240" w:afterAutospacing="0" w:line="276" w:lineRule="auto"/>
        <w:jc w:val="both"/>
        <w:rPr>
          <w:rFonts w:eastAsiaTheme="minorHAnsi"/>
          <w:kern w:val="2"/>
          <w14:ligatures w14:val="standardContextual"/>
        </w:rPr>
      </w:pPr>
    </w:p>
    <w:p w14:paraId="23DC0F02" w14:textId="77777777" w:rsidR="00683E89" w:rsidRPr="00596B75" w:rsidRDefault="00683E89" w:rsidP="00596B75">
      <w:pPr>
        <w:pStyle w:val="NormalWeb"/>
        <w:spacing w:before="0" w:beforeAutospacing="0" w:after="240" w:afterAutospacing="0" w:line="276" w:lineRule="auto"/>
        <w:jc w:val="both"/>
        <w:rPr>
          <w:rFonts w:eastAsiaTheme="minorHAnsi"/>
          <w:kern w:val="2"/>
          <w14:ligatures w14:val="standardContextual"/>
        </w:rPr>
      </w:pPr>
    </w:p>
    <w:p w14:paraId="4C388F13" w14:textId="77777777" w:rsidR="00DB7814" w:rsidRPr="00596B75" w:rsidRDefault="00DB7814" w:rsidP="00596B75">
      <w:pPr>
        <w:pStyle w:val="NormalWeb"/>
        <w:spacing w:before="0" w:beforeAutospacing="0" w:after="240" w:afterAutospacing="0" w:line="276" w:lineRule="auto"/>
        <w:jc w:val="both"/>
        <w:rPr>
          <w:rFonts w:eastAsiaTheme="minorHAnsi"/>
          <w:kern w:val="2"/>
          <w14:ligatures w14:val="standardContextual"/>
        </w:rPr>
      </w:pPr>
    </w:p>
    <w:p w14:paraId="30D5B374" w14:textId="77777777" w:rsidR="00DB7814" w:rsidRPr="00596B75" w:rsidRDefault="00DB7814" w:rsidP="00596B75">
      <w:pPr>
        <w:pStyle w:val="NormalWeb"/>
        <w:spacing w:before="0" w:beforeAutospacing="0" w:after="240" w:afterAutospacing="0" w:line="276" w:lineRule="auto"/>
        <w:jc w:val="both"/>
        <w:rPr>
          <w:rFonts w:eastAsiaTheme="minorHAnsi"/>
          <w:kern w:val="2"/>
          <w14:ligatures w14:val="standardContextual"/>
        </w:rPr>
      </w:pPr>
    </w:p>
    <w:p w14:paraId="11524408" w14:textId="77777777" w:rsidR="00DB7814" w:rsidRPr="00596B75" w:rsidRDefault="00DB7814" w:rsidP="00596B75">
      <w:pPr>
        <w:pStyle w:val="NormalWeb"/>
        <w:spacing w:before="0" w:beforeAutospacing="0" w:after="240" w:afterAutospacing="0" w:line="276" w:lineRule="auto"/>
        <w:jc w:val="both"/>
        <w:rPr>
          <w:rFonts w:eastAsiaTheme="minorHAnsi"/>
          <w:kern w:val="2"/>
          <w14:ligatures w14:val="standardContextual"/>
        </w:rPr>
      </w:pPr>
    </w:p>
    <w:p w14:paraId="1C08A70C" w14:textId="77777777" w:rsidR="00DB7814" w:rsidRPr="00596B75" w:rsidRDefault="00DB7814" w:rsidP="00596B75">
      <w:pPr>
        <w:pStyle w:val="NormalWeb"/>
        <w:spacing w:before="0" w:beforeAutospacing="0" w:after="240" w:afterAutospacing="0" w:line="276" w:lineRule="auto"/>
        <w:jc w:val="both"/>
        <w:rPr>
          <w:rFonts w:eastAsiaTheme="minorHAnsi"/>
          <w:kern w:val="2"/>
          <w14:ligatures w14:val="standardContextual"/>
        </w:rPr>
      </w:pPr>
    </w:p>
    <w:p w14:paraId="12FD3D6C" w14:textId="77777777" w:rsidR="00DB7814" w:rsidRPr="00596B75" w:rsidRDefault="00DB7814" w:rsidP="00596B75">
      <w:pPr>
        <w:pStyle w:val="NormalWeb"/>
        <w:spacing w:before="0" w:beforeAutospacing="0" w:after="240" w:afterAutospacing="0" w:line="276" w:lineRule="auto"/>
        <w:jc w:val="both"/>
        <w:rPr>
          <w:rFonts w:eastAsiaTheme="minorHAnsi"/>
          <w:kern w:val="2"/>
          <w14:ligatures w14:val="standardContextual"/>
        </w:rPr>
      </w:pPr>
    </w:p>
    <w:p w14:paraId="182A0558" w14:textId="77777777" w:rsidR="00DB7814" w:rsidRPr="00596B75" w:rsidRDefault="00DB7814" w:rsidP="00596B75">
      <w:pPr>
        <w:pStyle w:val="NormalWeb"/>
        <w:spacing w:before="0" w:beforeAutospacing="0" w:after="240" w:afterAutospacing="0" w:line="276" w:lineRule="auto"/>
        <w:jc w:val="both"/>
        <w:rPr>
          <w:rFonts w:eastAsiaTheme="minorHAnsi"/>
          <w:kern w:val="2"/>
          <w14:ligatures w14:val="standardContextual"/>
        </w:rPr>
      </w:pPr>
    </w:p>
    <w:p w14:paraId="1F1BC1C9" w14:textId="77777777" w:rsidR="00FE2957" w:rsidRPr="00596B75" w:rsidRDefault="00000000" w:rsidP="00596B75">
      <w:pPr>
        <w:pStyle w:val="Heading1"/>
        <w:numPr>
          <w:ilvl w:val="0"/>
          <w:numId w:val="6"/>
        </w:numPr>
        <w:jc w:val="both"/>
        <w:rPr>
          <w:rFonts w:ascii="Times New Roman" w:hAnsi="Times New Roman" w:cs="Times New Roman"/>
        </w:rPr>
      </w:pPr>
      <w:bookmarkStart w:id="13" w:name="_Toc144416760"/>
      <w:r w:rsidRPr="00596B75">
        <w:rPr>
          <w:rFonts w:ascii="Times New Roman" w:hAnsi="Times New Roman" w:cs="Times New Roman"/>
        </w:rPr>
        <w:lastRenderedPageBreak/>
        <w:t>VRIO analysis o</w:t>
      </w:r>
      <w:r w:rsidR="00936D1F" w:rsidRPr="00596B75">
        <w:rPr>
          <w:rFonts w:ascii="Times New Roman" w:hAnsi="Times New Roman" w:cs="Times New Roman"/>
        </w:rPr>
        <w:t>f</w:t>
      </w:r>
      <w:r w:rsidRPr="00596B75">
        <w:rPr>
          <w:rFonts w:ascii="Times New Roman" w:hAnsi="Times New Roman" w:cs="Times New Roman"/>
        </w:rPr>
        <w:t xml:space="preserve"> Distinctive Resource and Capabilities:</w:t>
      </w:r>
      <w:bookmarkEnd w:id="13"/>
    </w:p>
    <w:p w14:paraId="06E5F412" w14:textId="0D9646FC" w:rsidR="00936D1F" w:rsidRPr="00596B75" w:rsidRDefault="00000000" w:rsidP="00596B75">
      <w:pPr>
        <w:pStyle w:val="NormalWeb"/>
        <w:spacing w:before="0" w:beforeAutospacing="0" w:after="240" w:afterAutospacing="0" w:line="276" w:lineRule="auto"/>
        <w:jc w:val="both"/>
        <w:rPr>
          <w:rFonts w:eastAsiaTheme="minorHAnsi"/>
          <w:kern w:val="2"/>
          <w14:ligatures w14:val="standardContextual"/>
        </w:rPr>
      </w:pPr>
      <w:r w:rsidRPr="00596B75">
        <w:rPr>
          <w:rFonts w:eastAsiaTheme="minorHAnsi"/>
          <w:kern w:val="2"/>
          <w14:ligatures w14:val="standardContextual"/>
        </w:rPr>
        <w:t>A strategic framework called a VRIO study is used to assess an organization's internal resources and capabilities for competitive advantage. It evaluates if resources are valuable, rare, challenging to duplicate, and well-organized. Resources that fulfill every criterion provide benefits that are sustainable, improving market position and profitability. Strategic decision-making is facilitated by recognizing strengths and weaknesses, and underperforming elements may be improved by addressing them</w:t>
      </w:r>
      <w:sdt>
        <w:sdtPr>
          <w:rPr>
            <w:rFonts w:eastAsiaTheme="minorHAnsi"/>
            <w:kern w:val="2"/>
            <w14:ligatures w14:val="standardContextual"/>
          </w:rPr>
          <w:id w:val="-1641499155"/>
          <w:citation/>
        </w:sdtPr>
        <w:sdtContent>
          <w:r w:rsidR="00C0743C" w:rsidRPr="00596B75">
            <w:rPr>
              <w:rFonts w:eastAsiaTheme="minorHAnsi"/>
              <w:kern w:val="2"/>
              <w14:ligatures w14:val="standardContextual"/>
            </w:rPr>
            <w:fldChar w:fldCharType="begin"/>
          </w:r>
          <w:r w:rsidR="00C0743C" w:rsidRPr="00596B75">
            <w:rPr>
              <w:rFonts w:eastAsiaTheme="minorHAnsi"/>
              <w:kern w:val="2"/>
              <w14:ligatures w14:val="standardContextual"/>
            </w:rPr>
            <w:instrText xml:space="preserve"> CITATION Bar19 \l 1033 </w:instrText>
          </w:r>
          <w:r w:rsidR="00C0743C" w:rsidRPr="00596B75">
            <w:rPr>
              <w:rFonts w:eastAsiaTheme="minorHAnsi"/>
              <w:kern w:val="2"/>
              <w14:ligatures w14:val="standardContextual"/>
            </w:rPr>
            <w:fldChar w:fldCharType="separate"/>
          </w:r>
          <w:r w:rsidR="00B044EA" w:rsidRPr="00596B75">
            <w:rPr>
              <w:rFonts w:eastAsiaTheme="minorHAnsi"/>
              <w:noProof/>
              <w:kern w:val="2"/>
              <w14:ligatures w14:val="standardContextual"/>
            </w:rPr>
            <w:t xml:space="preserve"> (Barney &amp; Hesterly, 2019)</w:t>
          </w:r>
          <w:r w:rsidR="00C0743C" w:rsidRPr="00596B75">
            <w:rPr>
              <w:rFonts w:eastAsiaTheme="minorHAnsi"/>
              <w:kern w:val="2"/>
              <w14:ligatures w14:val="standardContextual"/>
            </w:rPr>
            <w:fldChar w:fldCharType="end"/>
          </w:r>
        </w:sdtContent>
      </w:sdt>
      <w:r w:rsidRPr="00596B75">
        <w:rPr>
          <w:rFonts w:eastAsiaTheme="minorHAnsi"/>
          <w:kern w:val="2"/>
          <w14:ligatures w14:val="standardContextual"/>
        </w:rPr>
        <w:t>.</w:t>
      </w:r>
    </w:p>
    <w:p w14:paraId="3ED104EC" w14:textId="77777777" w:rsidR="00564607" w:rsidRPr="00596B75" w:rsidRDefault="00000000" w:rsidP="00596B75">
      <w:pPr>
        <w:pStyle w:val="NormalWeb"/>
        <w:spacing w:before="0" w:beforeAutospacing="0" w:after="240" w:afterAutospacing="0" w:line="276" w:lineRule="auto"/>
        <w:jc w:val="both"/>
        <w:rPr>
          <w:rFonts w:eastAsiaTheme="minorHAnsi"/>
          <w:kern w:val="2"/>
          <w14:ligatures w14:val="standardContextual"/>
        </w:rPr>
      </w:pPr>
      <w:r w:rsidRPr="00D67060">
        <w:rPr>
          <w:rFonts w:eastAsiaTheme="minorHAnsi"/>
          <w:b/>
          <w:bCs/>
          <w:kern w:val="2"/>
          <w14:ligatures w14:val="standardContextual"/>
        </w:rPr>
        <w:t>Value</w:t>
      </w:r>
      <w:r w:rsidRPr="00596B75">
        <w:rPr>
          <w:rFonts w:eastAsiaTheme="minorHAnsi"/>
          <w:kern w:val="2"/>
          <w14:ligatures w14:val="standardContextual"/>
        </w:rPr>
        <w:t>: Volvo is renowned for placing a high priority on safety, quality, and innovation, all of which have raised the value of its goods. Customers who prioritize eco-friendly solutions have benefited from the company's emphasis on longevity and environmentally friendly technologies.</w:t>
      </w:r>
    </w:p>
    <w:p w14:paraId="73B695EB" w14:textId="77777777" w:rsidR="00564607" w:rsidRPr="00596B75" w:rsidRDefault="00000000" w:rsidP="00596B75">
      <w:pPr>
        <w:pStyle w:val="NormalWeb"/>
        <w:spacing w:before="0" w:beforeAutospacing="0" w:after="240" w:afterAutospacing="0" w:line="276" w:lineRule="auto"/>
        <w:jc w:val="both"/>
        <w:rPr>
          <w:rFonts w:eastAsiaTheme="minorHAnsi"/>
          <w:kern w:val="2"/>
          <w14:ligatures w14:val="standardContextual"/>
        </w:rPr>
      </w:pPr>
      <w:r w:rsidRPr="00D67060">
        <w:rPr>
          <w:rFonts w:eastAsiaTheme="minorHAnsi"/>
          <w:b/>
          <w:bCs/>
          <w:kern w:val="2"/>
          <w14:ligatures w14:val="standardContextual"/>
        </w:rPr>
        <w:t>Rare</w:t>
      </w:r>
      <w:r w:rsidRPr="00596B75">
        <w:rPr>
          <w:rFonts w:eastAsiaTheme="minorHAnsi"/>
          <w:kern w:val="2"/>
          <w14:ligatures w14:val="standardContextual"/>
        </w:rPr>
        <w:t>: Volvo's safety technology and patents on autonomous driving systems are private, and their almost 100 years of experience and competence in automotive engineering are difficult to duplicate. Their dealer ties and global distribution network have been developed over many years.</w:t>
      </w:r>
    </w:p>
    <w:p w14:paraId="3EA23D73" w14:textId="77777777" w:rsidR="00564607" w:rsidRPr="00596B75" w:rsidRDefault="00000000" w:rsidP="00596B75">
      <w:pPr>
        <w:pStyle w:val="NormalWeb"/>
        <w:spacing w:after="240" w:line="276" w:lineRule="auto"/>
        <w:jc w:val="both"/>
        <w:rPr>
          <w:rFonts w:eastAsiaTheme="minorHAnsi"/>
          <w:kern w:val="2"/>
          <w14:ligatures w14:val="standardContextual"/>
        </w:rPr>
      </w:pPr>
      <w:r w:rsidRPr="00D67060">
        <w:rPr>
          <w:rFonts w:eastAsiaTheme="minorHAnsi"/>
          <w:b/>
          <w:bCs/>
          <w:kern w:val="2"/>
          <w14:ligatures w14:val="standardContextual"/>
        </w:rPr>
        <w:t>Inimitable</w:t>
      </w:r>
      <w:r w:rsidRPr="00596B75">
        <w:rPr>
          <w:rFonts w:eastAsiaTheme="minorHAnsi"/>
          <w:kern w:val="2"/>
          <w14:ligatures w14:val="standardContextual"/>
        </w:rPr>
        <w:t>: It is challenging for rivals to replicate Volvo's tradition of safety, quality, and Scandinavian design, and its substantial technological portfolio, which includes patents and trade secrets, is safeguarded. Over many years, their reputation and brand image as a producer of secure automobiles has grown.</w:t>
      </w:r>
    </w:p>
    <w:p w14:paraId="711C3FF6" w14:textId="77777777" w:rsidR="00A41293" w:rsidRPr="00596B75" w:rsidRDefault="00000000" w:rsidP="00596B75">
      <w:pPr>
        <w:pStyle w:val="NormalWeb"/>
        <w:spacing w:after="240" w:line="276" w:lineRule="auto"/>
        <w:jc w:val="both"/>
        <w:rPr>
          <w:rFonts w:eastAsiaTheme="minorHAnsi"/>
          <w:kern w:val="2"/>
          <w14:ligatures w14:val="standardContextual"/>
        </w:rPr>
      </w:pPr>
      <w:r w:rsidRPr="00D67060">
        <w:rPr>
          <w:rFonts w:eastAsiaTheme="minorHAnsi"/>
          <w:b/>
          <w:bCs/>
          <w:kern w:val="2"/>
          <w14:ligatures w14:val="standardContextual"/>
        </w:rPr>
        <w:t>Organized</w:t>
      </w:r>
      <w:r w:rsidRPr="00596B75">
        <w:rPr>
          <w:rFonts w:eastAsiaTheme="minorHAnsi"/>
          <w:kern w:val="2"/>
          <w14:ligatures w14:val="standardContextual"/>
        </w:rPr>
        <w:t>: Volvo's transition to electrification demonstrates its ability to change its business model when necessary. They have the managerial skills and organizational structure to use their resources to gain a competitive edge.</w:t>
      </w:r>
    </w:p>
    <w:p w14:paraId="63CEC2BE" w14:textId="77777777" w:rsidR="002C5071" w:rsidRPr="00596B75" w:rsidRDefault="00000000" w:rsidP="00596B75">
      <w:pPr>
        <w:pStyle w:val="NormalWeb"/>
        <w:spacing w:after="240" w:line="276" w:lineRule="auto"/>
        <w:jc w:val="both"/>
        <w:rPr>
          <w:rFonts w:eastAsiaTheme="minorHAnsi"/>
          <w:b/>
          <w:bCs/>
          <w:kern w:val="2"/>
          <w14:ligatures w14:val="standardContextual"/>
        </w:rPr>
      </w:pPr>
      <w:r w:rsidRPr="00596B75">
        <w:rPr>
          <w:rFonts w:eastAsiaTheme="minorHAnsi"/>
          <w:b/>
          <w:bCs/>
          <w:kern w:val="2"/>
          <w14:ligatures w14:val="standardContextual"/>
        </w:rPr>
        <w:t>Volvo has several important and uncommon resources that are also challenging for rivals to copy. These consist of their name, safety innovations, distribution system, and expertise. Volvo seems to be set up to make use of these resources and gain a competitive edge.</w:t>
      </w:r>
    </w:p>
    <w:p w14:paraId="0E11CEF7" w14:textId="77777777" w:rsidR="008203B9" w:rsidRPr="00596B75" w:rsidRDefault="008203B9" w:rsidP="00596B75">
      <w:pPr>
        <w:pStyle w:val="NormalWeb"/>
        <w:spacing w:after="240" w:line="276" w:lineRule="auto"/>
        <w:jc w:val="both"/>
        <w:rPr>
          <w:rFonts w:eastAsiaTheme="minorHAnsi"/>
          <w:kern w:val="2"/>
          <w14:ligatures w14:val="standardContextual"/>
        </w:rPr>
      </w:pPr>
    </w:p>
    <w:p w14:paraId="5C3D8856" w14:textId="77777777" w:rsidR="008203B9" w:rsidRPr="00596B75" w:rsidRDefault="008203B9" w:rsidP="00596B75">
      <w:pPr>
        <w:pStyle w:val="NormalWeb"/>
        <w:spacing w:after="240" w:line="276" w:lineRule="auto"/>
        <w:jc w:val="both"/>
        <w:rPr>
          <w:rFonts w:eastAsiaTheme="minorHAnsi"/>
          <w:kern w:val="2"/>
          <w14:ligatures w14:val="standardContextual"/>
        </w:rPr>
      </w:pPr>
    </w:p>
    <w:p w14:paraId="3FA42455" w14:textId="77777777" w:rsidR="00F56EDB" w:rsidRPr="00596B75" w:rsidRDefault="00F56EDB" w:rsidP="00596B75">
      <w:pPr>
        <w:pStyle w:val="NormalWeb"/>
        <w:spacing w:after="240" w:line="276" w:lineRule="auto"/>
        <w:jc w:val="both"/>
        <w:rPr>
          <w:rFonts w:eastAsiaTheme="minorHAnsi"/>
          <w:kern w:val="2"/>
          <w14:ligatures w14:val="standardContextual"/>
        </w:rPr>
      </w:pPr>
    </w:p>
    <w:p w14:paraId="1712A999" w14:textId="77777777" w:rsidR="00F56EDB" w:rsidRPr="00596B75" w:rsidRDefault="00F56EDB" w:rsidP="00596B75">
      <w:pPr>
        <w:pStyle w:val="NormalWeb"/>
        <w:spacing w:after="240" w:line="276" w:lineRule="auto"/>
        <w:jc w:val="both"/>
        <w:rPr>
          <w:rFonts w:eastAsiaTheme="minorHAnsi"/>
          <w:kern w:val="2"/>
          <w14:ligatures w14:val="standardContextual"/>
        </w:rPr>
      </w:pPr>
    </w:p>
    <w:p w14:paraId="42010875" w14:textId="77777777" w:rsidR="00DF4CFF" w:rsidRPr="00596B75" w:rsidRDefault="00DF4CFF" w:rsidP="00596B75">
      <w:pPr>
        <w:pStyle w:val="NormalWeb"/>
        <w:spacing w:after="240" w:line="276" w:lineRule="auto"/>
        <w:jc w:val="both"/>
        <w:rPr>
          <w:rFonts w:eastAsiaTheme="minorHAnsi"/>
          <w:kern w:val="2"/>
          <w14:ligatures w14:val="standardContextual"/>
        </w:rPr>
      </w:pPr>
    </w:p>
    <w:p w14:paraId="3CAE3AFC" w14:textId="77777777" w:rsidR="00DB7814" w:rsidRPr="00596B75" w:rsidRDefault="00000000" w:rsidP="00596B75">
      <w:pPr>
        <w:pStyle w:val="Heading1"/>
        <w:numPr>
          <w:ilvl w:val="0"/>
          <w:numId w:val="6"/>
        </w:numPr>
        <w:jc w:val="both"/>
        <w:rPr>
          <w:rFonts w:ascii="Times New Roman" w:hAnsi="Times New Roman" w:cs="Times New Roman"/>
        </w:rPr>
      </w:pPr>
      <w:bookmarkStart w:id="14" w:name="_Toc144416761"/>
      <w:r w:rsidRPr="00596B75">
        <w:rPr>
          <w:rFonts w:ascii="Times New Roman" w:hAnsi="Times New Roman" w:cs="Times New Roman"/>
        </w:rPr>
        <w:lastRenderedPageBreak/>
        <w:t>SWOT analysis:</w:t>
      </w:r>
      <w:bookmarkEnd w:id="14"/>
    </w:p>
    <w:p w14:paraId="03199E28" w14:textId="1CDBB2DC" w:rsidR="00870F8E" w:rsidRPr="00596B75" w:rsidRDefault="00000000" w:rsidP="00596B75">
      <w:pPr>
        <w:pStyle w:val="NormalWeb"/>
        <w:spacing w:after="240" w:line="276" w:lineRule="auto"/>
        <w:jc w:val="both"/>
        <w:rPr>
          <w:rFonts w:eastAsiaTheme="minorHAnsi"/>
          <w:kern w:val="2"/>
          <w14:ligatures w14:val="standardContextual"/>
        </w:rPr>
      </w:pPr>
      <w:r w:rsidRPr="00596B75">
        <w:rPr>
          <w:rFonts w:eastAsiaTheme="minorHAnsi"/>
          <w:kern w:val="2"/>
          <w14:ligatures w14:val="standardContextual"/>
        </w:rPr>
        <w:t>A strategic tool called a SWOT analysis is used to evaluate a company's internal strengths and weaknesses and external possibilities and threats. Strengths, Weaknesses, Opportunities, and Threats is the acronym's full name.</w:t>
      </w:r>
      <w:r w:rsidR="00260F95" w:rsidRPr="00596B75">
        <w:rPr>
          <w:rFonts w:eastAsiaTheme="minorHAnsi"/>
          <w:kern w:val="2"/>
          <w14:ligatures w14:val="standardContextual"/>
        </w:rPr>
        <w:t xml:space="preserve"> This analysis helps an organization attain its goal concerning its mission and vision with available options and following activities</w:t>
      </w:r>
      <w:sdt>
        <w:sdtPr>
          <w:rPr>
            <w:rFonts w:eastAsiaTheme="minorHAnsi"/>
            <w:kern w:val="2"/>
            <w14:ligatures w14:val="standardContextual"/>
          </w:rPr>
          <w:id w:val="1545485499"/>
          <w:citation/>
        </w:sdtPr>
        <w:sdtContent>
          <w:r w:rsidR="003B7003" w:rsidRPr="00596B75">
            <w:rPr>
              <w:rFonts w:eastAsiaTheme="minorHAnsi"/>
              <w:kern w:val="2"/>
              <w14:ligatures w14:val="standardContextual"/>
            </w:rPr>
            <w:fldChar w:fldCharType="begin"/>
          </w:r>
          <w:r w:rsidR="003B7003" w:rsidRPr="00596B75">
            <w:rPr>
              <w:rFonts w:eastAsiaTheme="minorHAnsi"/>
              <w:kern w:val="2"/>
              <w14:ligatures w14:val="standardContextual"/>
            </w:rPr>
            <w:instrText xml:space="preserve"> CITATION Lyn18 \l 1033 </w:instrText>
          </w:r>
          <w:r w:rsidR="003B7003" w:rsidRPr="00596B75">
            <w:rPr>
              <w:rFonts w:eastAsiaTheme="minorHAnsi"/>
              <w:kern w:val="2"/>
              <w14:ligatures w14:val="standardContextual"/>
            </w:rPr>
            <w:fldChar w:fldCharType="separate"/>
          </w:r>
          <w:r w:rsidR="00B044EA" w:rsidRPr="00596B75">
            <w:rPr>
              <w:rFonts w:eastAsiaTheme="minorHAnsi"/>
              <w:noProof/>
              <w:kern w:val="2"/>
              <w14:ligatures w14:val="standardContextual"/>
            </w:rPr>
            <w:t xml:space="preserve"> (Lynch, 2018)</w:t>
          </w:r>
          <w:r w:rsidR="003B7003" w:rsidRPr="00596B75">
            <w:rPr>
              <w:rFonts w:eastAsiaTheme="minorHAnsi"/>
              <w:kern w:val="2"/>
              <w14:ligatures w14:val="standardContextual"/>
            </w:rPr>
            <w:fldChar w:fldCharType="end"/>
          </w:r>
        </w:sdtContent>
      </w:sdt>
      <w:r w:rsidR="00260F95" w:rsidRPr="00596B75">
        <w:rPr>
          <w:rFonts w:eastAsiaTheme="minorHAnsi"/>
          <w:kern w:val="2"/>
          <w14:ligatures w14:val="standardContextual"/>
        </w:rPr>
        <w:t>.</w:t>
      </w:r>
      <w:r w:rsidR="0068691B" w:rsidRPr="00596B75">
        <w:rPr>
          <w:rFonts w:eastAsiaTheme="minorHAnsi"/>
          <w:kern w:val="2"/>
          <w14:ligatures w14:val="standardContextual"/>
        </w:rPr>
        <w:t xml:space="preserve"> SWOT analysis supports resource allocation, strategic planning, and decision-making.</w:t>
      </w:r>
      <w:r w:rsidRPr="00596B75">
        <w:rPr>
          <w:rFonts w:eastAsiaTheme="minorHAnsi"/>
          <w:kern w:val="2"/>
          <w14:ligatures w14:val="standardContextual"/>
        </w:rPr>
        <w:t xml:space="preserve"> Businesses obtain an important understanding of their position and the broader market landscape by analyzing these aspects. It aids businesses in maximizing their strengths, addressing their weaknesses, seizing opportunities, and averting risks. This thorough assessment improves flexibility, risk management, and competitiveness, resulting in better informed and effective company plans in a constantly shifting business environment.</w:t>
      </w:r>
    </w:p>
    <w:p w14:paraId="08D51863" w14:textId="77777777" w:rsidR="002F638D" w:rsidRPr="00596B75" w:rsidRDefault="00000000" w:rsidP="00596B75">
      <w:pPr>
        <w:pStyle w:val="NormalWeb"/>
        <w:spacing w:after="240"/>
        <w:jc w:val="both"/>
        <w:rPr>
          <w:rFonts w:eastAsiaTheme="minorHAnsi"/>
          <w:b/>
          <w:bCs/>
          <w:kern w:val="2"/>
          <w14:ligatures w14:val="standardContextual"/>
        </w:rPr>
      </w:pPr>
      <w:r w:rsidRPr="00596B75">
        <w:rPr>
          <w:rFonts w:eastAsiaTheme="minorHAnsi"/>
          <w:b/>
          <w:bCs/>
          <w:kern w:val="2"/>
          <w14:ligatures w14:val="standardContextual"/>
        </w:rPr>
        <w:t>Strength:</w:t>
      </w:r>
    </w:p>
    <w:p w14:paraId="721535C0" w14:textId="77777777" w:rsidR="00F56EDB" w:rsidRPr="00596B75" w:rsidRDefault="00000000" w:rsidP="00596B75">
      <w:pPr>
        <w:pStyle w:val="NormalWeb"/>
        <w:spacing w:after="240"/>
        <w:jc w:val="both"/>
        <w:rPr>
          <w:rFonts w:eastAsiaTheme="minorHAnsi"/>
          <w:kern w:val="2"/>
          <w14:ligatures w14:val="standardContextual"/>
        </w:rPr>
      </w:pPr>
      <w:r w:rsidRPr="00596B75">
        <w:rPr>
          <w:rFonts w:eastAsiaTheme="minorHAnsi"/>
          <w:kern w:val="2"/>
          <w14:ligatures w14:val="standardContextual"/>
        </w:rPr>
        <w:t>Safety Reputation: Volvo is famous for its dedication to safety, setting standards for the industry, and making some of the safest cars available.</w:t>
      </w:r>
    </w:p>
    <w:p w14:paraId="32BC08E4" w14:textId="58EF3FC0" w:rsidR="002F638D" w:rsidRPr="00596B75" w:rsidRDefault="00000000" w:rsidP="00596B75">
      <w:pPr>
        <w:pStyle w:val="NormalWeb"/>
        <w:spacing w:after="240"/>
        <w:jc w:val="both"/>
        <w:rPr>
          <w:rFonts w:eastAsiaTheme="minorHAnsi"/>
          <w:kern w:val="2"/>
          <w14:ligatures w14:val="standardContextual"/>
        </w:rPr>
      </w:pPr>
      <w:r w:rsidRPr="00596B75">
        <w:rPr>
          <w:rFonts w:eastAsiaTheme="minorHAnsi"/>
          <w:kern w:val="2"/>
          <w14:ligatures w14:val="standardContextual"/>
        </w:rPr>
        <w:t>Diverse Product Portfolio: Volvo's product line consists of buses, trucks, construction equipment, and industrial and marine engines, which lessens reliance on a particular market niche</w:t>
      </w:r>
      <w:r w:rsidR="002405DA">
        <w:rPr>
          <w:rFonts w:eastAsiaTheme="minorHAnsi"/>
          <w:kern w:val="2"/>
          <w14:ligatures w14:val="standardContextual"/>
        </w:rPr>
        <w:t>.</w:t>
      </w:r>
    </w:p>
    <w:p w14:paraId="72ADF103" w14:textId="77777777" w:rsidR="00E12842" w:rsidRPr="00596B75" w:rsidRDefault="00000000" w:rsidP="00596B75">
      <w:pPr>
        <w:pStyle w:val="NormalWeb"/>
        <w:spacing w:after="240"/>
        <w:jc w:val="both"/>
        <w:rPr>
          <w:rFonts w:eastAsiaTheme="minorHAnsi"/>
          <w:b/>
          <w:bCs/>
          <w:kern w:val="2"/>
          <w14:ligatures w14:val="standardContextual"/>
        </w:rPr>
      </w:pPr>
      <w:r w:rsidRPr="00596B75">
        <w:rPr>
          <w:rFonts w:eastAsiaTheme="minorHAnsi"/>
          <w:b/>
          <w:bCs/>
          <w:kern w:val="2"/>
          <w14:ligatures w14:val="standardContextual"/>
        </w:rPr>
        <w:t>Weakness:</w:t>
      </w:r>
    </w:p>
    <w:p w14:paraId="1603E64B" w14:textId="08B938FD" w:rsidR="00CB55BE" w:rsidRPr="00596B75" w:rsidRDefault="00000000" w:rsidP="00596B75">
      <w:pPr>
        <w:pStyle w:val="NormalWeb"/>
        <w:spacing w:after="240"/>
        <w:jc w:val="both"/>
        <w:rPr>
          <w:rFonts w:eastAsiaTheme="minorHAnsi"/>
          <w:kern w:val="2"/>
          <w14:ligatures w14:val="standardContextual"/>
        </w:rPr>
      </w:pPr>
      <w:r w:rsidRPr="00596B75">
        <w:rPr>
          <w:rFonts w:eastAsiaTheme="minorHAnsi"/>
          <w:kern w:val="2"/>
          <w14:ligatures w14:val="standardContextual"/>
        </w:rPr>
        <w:t xml:space="preserve">Recall of items: In recent years, Volvo has had to recall </w:t>
      </w:r>
      <w:r w:rsidR="00DF4CFF" w:rsidRPr="00596B75">
        <w:rPr>
          <w:rFonts w:eastAsiaTheme="minorHAnsi"/>
          <w:kern w:val="2"/>
          <w14:ligatures w14:val="standardContextual"/>
        </w:rPr>
        <w:t>several of</w:t>
      </w:r>
      <w:r w:rsidRPr="00596B75">
        <w:rPr>
          <w:rFonts w:eastAsiaTheme="minorHAnsi"/>
          <w:kern w:val="2"/>
          <w14:ligatures w14:val="standardContextual"/>
        </w:rPr>
        <w:t xml:space="preserve"> its products. As a result, Volvo's brand name has </w:t>
      </w:r>
      <w:r w:rsidR="00F27D55" w:rsidRPr="00596B75">
        <w:rPr>
          <w:rFonts w:eastAsiaTheme="minorHAnsi"/>
          <w:kern w:val="2"/>
          <w14:ligatures w14:val="standardContextual"/>
        </w:rPr>
        <w:t>suffered,</w:t>
      </w:r>
      <w:r w:rsidRPr="00596B75">
        <w:rPr>
          <w:rFonts w:eastAsiaTheme="minorHAnsi"/>
          <w:kern w:val="2"/>
          <w14:ligatures w14:val="standardContextual"/>
        </w:rPr>
        <w:t xml:space="preserve"> and its brand image has been impacted. For instance, the default in the panels caused the </w:t>
      </w:r>
      <w:r w:rsidR="00146BE1" w:rsidRPr="00596B75">
        <w:rPr>
          <w:rFonts w:eastAsiaTheme="minorHAnsi"/>
          <w:kern w:val="2"/>
          <w14:ligatures w14:val="standardContextual"/>
        </w:rPr>
        <w:t>VNL and VNM</w:t>
      </w:r>
      <w:r w:rsidRPr="00596B75">
        <w:rPr>
          <w:rFonts w:eastAsiaTheme="minorHAnsi"/>
          <w:kern w:val="2"/>
          <w14:ligatures w14:val="standardContextual"/>
        </w:rPr>
        <w:t xml:space="preserve"> vehicles to be recalled in 2014 and 2015</w:t>
      </w:r>
      <w:sdt>
        <w:sdtPr>
          <w:rPr>
            <w:rFonts w:eastAsiaTheme="minorHAnsi"/>
            <w:kern w:val="2"/>
            <w14:ligatures w14:val="standardContextual"/>
          </w:rPr>
          <w:id w:val="1025453673"/>
          <w:citation/>
        </w:sdtPr>
        <w:sdtContent>
          <w:r w:rsidR="00146BE1" w:rsidRPr="00596B75">
            <w:rPr>
              <w:rFonts w:eastAsiaTheme="minorHAnsi"/>
              <w:kern w:val="2"/>
              <w14:ligatures w14:val="standardContextual"/>
            </w:rPr>
            <w:fldChar w:fldCharType="begin"/>
          </w:r>
          <w:r w:rsidR="00707551" w:rsidRPr="00596B75">
            <w:rPr>
              <w:rFonts w:eastAsiaTheme="minorHAnsi"/>
              <w:kern w:val="2"/>
              <w:lang w:val="en-GB"/>
              <w14:ligatures w14:val="standardContextual"/>
            </w:rPr>
            <w:instrText xml:space="preserve">CITATION Mat15 \l 2057 </w:instrText>
          </w:r>
          <w:r w:rsidR="00146BE1" w:rsidRPr="00596B75">
            <w:rPr>
              <w:rFonts w:eastAsiaTheme="minorHAnsi"/>
              <w:kern w:val="2"/>
              <w14:ligatures w14:val="standardContextual"/>
            </w:rPr>
            <w:fldChar w:fldCharType="separate"/>
          </w:r>
          <w:r w:rsidR="00B044EA" w:rsidRPr="00596B75">
            <w:rPr>
              <w:rFonts w:eastAsiaTheme="minorHAnsi"/>
              <w:noProof/>
              <w:kern w:val="2"/>
              <w:lang w:val="en-GB"/>
              <w14:ligatures w14:val="standardContextual"/>
            </w:rPr>
            <w:t xml:space="preserve"> (Matt, 2015)</w:t>
          </w:r>
          <w:r w:rsidR="00146BE1" w:rsidRPr="00596B75">
            <w:rPr>
              <w:rFonts w:eastAsiaTheme="minorHAnsi"/>
              <w:kern w:val="2"/>
              <w14:ligatures w14:val="standardContextual"/>
            </w:rPr>
            <w:fldChar w:fldCharType="end"/>
          </w:r>
        </w:sdtContent>
      </w:sdt>
      <w:r w:rsidRPr="00596B75">
        <w:rPr>
          <w:rFonts w:eastAsiaTheme="minorHAnsi"/>
          <w:kern w:val="2"/>
          <w14:ligatures w14:val="standardContextual"/>
        </w:rPr>
        <w:t>. Precautions must be made in advance since such events might have a detrimental influence</w:t>
      </w:r>
      <w:r w:rsidR="00DB7814" w:rsidRPr="00596B75">
        <w:rPr>
          <w:rFonts w:eastAsiaTheme="minorHAnsi"/>
          <w:kern w:val="2"/>
          <w14:ligatures w14:val="standardContextual"/>
        </w:rPr>
        <w:t>,</w:t>
      </w:r>
    </w:p>
    <w:p w14:paraId="2EA69BCC" w14:textId="77777777" w:rsidR="00E12842" w:rsidRPr="00596B75" w:rsidRDefault="00000000" w:rsidP="00596B75">
      <w:pPr>
        <w:pStyle w:val="NormalWeb"/>
        <w:spacing w:after="240"/>
        <w:jc w:val="both"/>
        <w:rPr>
          <w:rFonts w:eastAsiaTheme="minorHAnsi"/>
          <w:b/>
          <w:bCs/>
          <w:kern w:val="2"/>
          <w14:ligatures w14:val="standardContextual"/>
        </w:rPr>
      </w:pPr>
      <w:r w:rsidRPr="00596B75">
        <w:rPr>
          <w:rFonts w:eastAsiaTheme="minorHAnsi"/>
          <w:b/>
          <w:bCs/>
          <w:kern w:val="2"/>
          <w14:ligatures w14:val="standardContextual"/>
        </w:rPr>
        <w:t>Opportunity:</w:t>
      </w:r>
    </w:p>
    <w:p w14:paraId="48B39EB3" w14:textId="77777777" w:rsidR="00E12842" w:rsidRPr="00596B75" w:rsidRDefault="00000000" w:rsidP="00596B75">
      <w:pPr>
        <w:pStyle w:val="NormalWeb"/>
        <w:spacing w:after="240"/>
        <w:jc w:val="both"/>
        <w:rPr>
          <w:rFonts w:eastAsiaTheme="minorHAnsi"/>
          <w:kern w:val="2"/>
          <w14:ligatures w14:val="standardContextual"/>
        </w:rPr>
      </w:pPr>
      <w:r w:rsidRPr="00596B75">
        <w:rPr>
          <w:rFonts w:eastAsiaTheme="minorHAnsi"/>
          <w:kern w:val="2"/>
          <w14:ligatures w14:val="standardContextual"/>
        </w:rPr>
        <w:t>Sustainability and electrification: Volvo has the potential to increase its green car offerings as a result of the rising demand for electric and environmentally friendly vehicles.</w:t>
      </w:r>
    </w:p>
    <w:p w14:paraId="2DDC1EB5" w14:textId="77777777" w:rsidR="00E12842" w:rsidRPr="00596B75" w:rsidRDefault="00000000" w:rsidP="00596B75">
      <w:pPr>
        <w:pStyle w:val="NormalWeb"/>
        <w:spacing w:after="240"/>
        <w:jc w:val="both"/>
        <w:rPr>
          <w:rFonts w:eastAsiaTheme="minorHAnsi"/>
          <w:kern w:val="2"/>
          <w14:ligatures w14:val="standardContextual"/>
        </w:rPr>
      </w:pPr>
      <w:r w:rsidRPr="00596B75">
        <w:rPr>
          <w:rFonts w:eastAsiaTheme="minorHAnsi"/>
          <w:kern w:val="2"/>
          <w14:ligatures w14:val="standardContextual"/>
        </w:rPr>
        <w:t>Emerging nations: Given the growing demand for construction equipment and commercial vehicles in emerging nations, Volvo has the opportunity to enter or increase its presence there.</w:t>
      </w:r>
    </w:p>
    <w:p w14:paraId="7092CBE2" w14:textId="77777777" w:rsidR="00F56EDB" w:rsidRPr="00596B75" w:rsidRDefault="00000000" w:rsidP="00596B75">
      <w:pPr>
        <w:pStyle w:val="NormalWeb"/>
        <w:jc w:val="both"/>
        <w:rPr>
          <w:rFonts w:eastAsiaTheme="minorHAnsi"/>
          <w:b/>
          <w:bCs/>
          <w:kern w:val="2"/>
          <w14:ligatures w14:val="standardContextual"/>
        </w:rPr>
      </w:pPr>
      <w:r w:rsidRPr="00596B75">
        <w:rPr>
          <w:rFonts w:eastAsiaTheme="minorHAnsi"/>
          <w:b/>
          <w:bCs/>
          <w:kern w:val="2"/>
          <w14:ligatures w14:val="standardContextual"/>
        </w:rPr>
        <w:t>Threats:</w:t>
      </w:r>
    </w:p>
    <w:p w14:paraId="4AA49DE7" w14:textId="77777777" w:rsidR="00E12842" w:rsidRPr="00596B75" w:rsidRDefault="00000000" w:rsidP="00596B75">
      <w:pPr>
        <w:pStyle w:val="NormalWeb"/>
        <w:jc w:val="both"/>
        <w:rPr>
          <w:rFonts w:eastAsiaTheme="minorHAnsi"/>
          <w:kern w:val="2"/>
          <w14:ligatures w14:val="standardContextual"/>
        </w:rPr>
      </w:pPr>
      <w:r w:rsidRPr="00596B75">
        <w:rPr>
          <w:rFonts w:eastAsiaTheme="minorHAnsi"/>
          <w:kern w:val="2"/>
          <w14:ligatures w14:val="standardContextual"/>
        </w:rPr>
        <w:t>Competition: Volvo's market dominance and profitability may be under threat from fierce competition in the automobile sector.</w:t>
      </w:r>
    </w:p>
    <w:p w14:paraId="284A8A0D" w14:textId="77777777" w:rsidR="008D0C1C" w:rsidRPr="00596B75" w:rsidRDefault="00000000" w:rsidP="00596B75">
      <w:pPr>
        <w:pStyle w:val="NormalWeb"/>
        <w:spacing w:after="240" w:line="276" w:lineRule="auto"/>
        <w:jc w:val="both"/>
        <w:rPr>
          <w:rFonts w:eastAsiaTheme="minorHAnsi"/>
          <w:kern w:val="2"/>
          <w14:ligatures w14:val="standardContextual"/>
        </w:rPr>
      </w:pPr>
      <w:r w:rsidRPr="00596B75">
        <w:rPr>
          <w:rFonts w:eastAsiaTheme="minorHAnsi"/>
          <w:kern w:val="2"/>
          <w14:ligatures w14:val="standardContextual"/>
        </w:rPr>
        <w:t>Rapid technological change: To remain competitive, Volvo may need to continually spend in R&amp;D due to the quick development of technology</w:t>
      </w:r>
    </w:p>
    <w:p w14:paraId="4E9ED41D" w14:textId="77777777" w:rsidR="00804D3B" w:rsidRPr="00596B75" w:rsidRDefault="00000000" w:rsidP="00596B75">
      <w:pPr>
        <w:pStyle w:val="Heading1"/>
        <w:numPr>
          <w:ilvl w:val="0"/>
          <w:numId w:val="6"/>
        </w:numPr>
        <w:jc w:val="both"/>
        <w:rPr>
          <w:rFonts w:ascii="Times New Roman" w:hAnsi="Times New Roman" w:cs="Times New Roman"/>
        </w:rPr>
      </w:pPr>
      <w:bookmarkStart w:id="15" w:name="_Toc144416762"/>
      <w:r w:rsidRPr="00596B75">
        <w:rPr>
          <w:rFonts w:ascii="Times New Roman" w:hAnsi="Times New Roman" w:cs="Times New Roman"/>
        </w:rPr>
        <w:lastRenderedPageBreak/>
        <w:t>Three generic Strategies:</w:t>
      </w:r>
      <w:bookmarkEnd w:id="15"/>
    </w:p>
    <w:p w14:paraId="3E3C29A3" w14:textId="77777777" w:rsidR="00804D3B" w:rsidRPr="00596B75" w:rsidRDefault="00000000" w:rsidP="00596B75">
      <w:pPr>
        <w:pStyle w:val="NormalWeb"/>
        <w:spacing w:line="276" w:lineRule="auto"/>
        <w:jc w:val="both"/>
        <w:rPr>
          <w:rFonts w:eastAsiaTheme="minorHAnsi"/>
          <w:noProof/>
        </w:rPr>
      </w:pPr>
      <w:r w:rsidRPr="00596B75">
        <w:rPr>
          <w:noProof/>
        </w:rPr>
        <w:drawing>
          <wp:anchor distT="0" distB="0" distL="114300" distR="114300" simplePos="0" relativeHeight="251658240" behindDoc="1" locked="0" layoutInCell="1" allowOverlap="1" wp14:anchorId="2793C036" wp14:editId="6A418CE4">
            <wp:simplePos x="0" y="0"/>
            <wp:positionH relativeFrom="margin">
              <wp:align>left</wp:align>
            </wp:positionH>
            <wp:positionV relativeFrom="paragraph">
              <wp:posOffset>11430</wp:posOffset>
            </wp:positionV>
            <wp:extent cx="4762500" cy="2533650"/>
            <wp:effectExtent l="0" t="0" r="0" b="0"/>
            <wp:wrapNone/>
            <wp:docPr id="1"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omputer screen shot of a computer screen&#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l="48737" t="38966" r="9615" b="28548"/>
                    <a:stretch>
                      <a:fillRect/>
                    </a:stretch>
                  </pic:blipFill>
                  <pic:spPr bwMode="auto">
                    <a:xfrm>
                      <a:off x="0" y="0"/>
                      <a:ext cx="4762500" cy="2533650"/>
                    </a:xfrm>
                    <a:prstGeom prst="rect">
                      <a:avLst/>
                    </a:prstGeom>
                    <a:noFill/>
                  </pic:spPr>
                </pic:pic>
              </a:graphicData>
            </a:graphic>
            <wp14:sizeRelH relativeFrom="page">
              <wp14:pctWidth>0</wp14:pctWidth>
            </wp14:sizeRelH>
            <wp14:sizeRelV relativeFrom="page">
              <wp14:pctHeight>0</wp14:pctHeight>
            </wp14:sizeRelV>
          </wp:anchor>
        </w:drawing>
      </w:r>
    </w:p>
    <w:p w14:paraId="25162889" w14:textId="77777777" w:rsidR="00804D3B" w:rsidRPr="00596B75" w:rsidRDefault="00804D3B" w:rsidP="00596B75">
      <w:pPr>
        <w:pStyle w:val="NormalWeb"/>
        <w:spacing w:line="276" w:lineRule="auto"/>
        <w:jc w:val="both"/>
        <w:rPr>
          <w:rFonts w:eastAsiaTheme="minorHAnsi"/>
          <w:noProof/>
        </w:rPr>
      </w:pPr>
    </w:p>
    <w:p w14:paraId="5E1DCCD6" w14:textId="77777777" w:rsidR="00804D3B" w:rsidRPr="00596B75" w:rsidRDefault="00804D3B" w:rsidP="00596B75">
      <w:pPr>
        <w:pStyle w:val="NormalWeb"/>
        <w:spacing w:line="276" w:lineRule="auto"/>
        <w:jc w:val="both"/>
        <w:rPr>
          <w:rFonts w:eastAsiaTheme="minorHAnsi"/>
        </w:rPr>
      </w:pPr>
    </w:p>
    <w:p w14:paraId="38480901" w14:textId="77777777" w:rsidR="00804D3B" w:rsidRPr="00596B75" w:rsidRDefault="00804D3B" w:rsidP="00596B75">
      <w:pPr>
        <w:pStyle w:val="NormalWeb"/>
        <w:spacing w:line="276" w:lineRule="auto"/>
        <w:jc w:val="both"/>
        <w:rPr>
          <w:rFonts w:eastAsiaTheme="minorHAnsi"/>
        </w:rPr>
      </w:pPr>
    </w:p>
    <w:p w14:paraId="3E8E4E58" w14:textId="77777777" w:rsidR="00804D3B" w:rsidRPr="00596B75" w:rsidRDefault="00804D3B" w:rsidP="00596B75">
      <w:pPr>
        <w:pStyle w:val="NormalWeb"/>
        <w:spacing w:line="276" w:lineRule="auto"/>
        <w:jc w:val="both"/>
        <w:rPr>
          <w:rFonts w:eastAsiaTheme="minorHAnsi"/>
        </w:rPr>
      </w:pPr>
    </w:p>
    <w:p w14:paraId="74605DC8" w14:textId="77777777" w:rsidR="00804D3B" w:rsidRPr="00596B75" w:rsidRDefault="00804D3B" w:rsidP="00596B75">
      <w:pPr>
        <w:pStyle w:val="NormalWeb"/>
        <w:spacing w:line="276" w:lineRule="auto"/>
        <w:jc w:val="both"/>
        <w:rPr>
          <w:rFonts w:eastAsiaTheme="minorHAnsi"/>
        </w:rPr>
      </w:pPr>
    </w:p>
    <w:p w14:paraId="2FFABD5D" w14:textId="77777777" w:rsidR="00DB7814" w:rsidRPr="00596B75" w:rsidRDefault="00000000" w:rsidP="00596B75">
      <w:pPr>
        <w:pStyle w:val="NormalWeb"/>
        <w:spacing w:line="276" w:lineRule="auto"/>
        <w:jc w:val="both"/>
        <w:rPr>
          <w:rFonts w:eastAsiaTheme="minorHAnsi"/>
        </w:rPr>
      </w:pPr>
      <w:r w:rsidRPr="00596B75">
        <w:rPr>
          <w:rFonts w:eastAsiaTheme="minorHAnsi"/>
        </w:rPr>
        <w:t xml:space="preserve">                                 </w:t>
      </w:r>
    </w:p>
    <w:p w14:paraId="413F6E6E" w14:textId="2D56F4D5" w:rsidR="00804D3B" w:rsidRPr="00596B75" w:rsidRDefault="00000000" w:rsidP="00596B75">
      <w:pPr>
        <w:pStyle w:val="NormalWeb"/>
        <w:spacing w:line="276" w:lineRule="auto"/>
        <w:jc w:val="both"/>
        <w:rPr>
          <w:rFonts w:eastAsiaTheme="minorHAnsi"/>
        </w:rPr>
      </w:pPr>
      <w:r w:rsidRPr="00596B75">
        <w:rPr>
          <w:rFonts w:eastAsiaTheme="minorHAnsi"/>
        </w:rPr>
        <w:t xml:space="preserve">                               Source:</w:t>
      </w:r>
      <w:sdt>
        <w:sdtPr>
          <w:rPr>
            <w:rFonts w:eastAsiaTheme="minorHAnsi"/>
          </w:rPr>
          <w:id w:val="1037696915"/>
          <w:citation/>
        </w:sdtPr>
        <w:sdtContent>
          <w:r w:rsidR="00F454CF" w:rsidRPr="00596B75">
            <w:rPr>
              <w:rFonts w:eastAsiaTheme="minorHAnsi"/>
            </w:rPr>
            <w:fldChar w:fldCharType="begin"/>
          </w:r>
          <w:r w:rsidR="00F454CF" w:rsidRPr="00596B75">
            <w:rPr>
              <w:rFonts w:eastAsiaTheme="minorHAnsi"/>
              <w:lang w:val="en-GB"/>
            </w:rPr>
            <w:instrText xml:space="preserve">CITATION Joh \l 2057 </w:instrText>
          </w:r>
          <w:r w:rsidR="00F454CF" w:rsidRPr="00596B75">
            <w:rPr>
              <w:rFonts w:eastAsiaTheme="minorHAnsi"/>
            </w:rPr>
            <w:fldChar w:fldCharType="separate"/>
          </w:r>
          <w:r w:rsidR="00B044EA" w:rsidRPr="00596B75">
            <w:rPr>
              <w:rFonts w:eastAsiaTheme="minorHAnsi"/>
              <w:noProof/>
              <w:lang w:val="en-GB"/>
            </w:rPr>
            <w:t xml:space="preserve"> (Johnson, et al., 2012)</w:t>
          </w:r>
          <w:r w:rsidR="00F454CF" w:rsidRPr="00596B75">
            <w:rPr>
              <w:rFonts w:eastAsiaTheme="minorHAnsi"/>
            </w:rPr>
            <w:fldChar w:fldCharType="end"/>
          </w:r>
        </w:sdtContent>
      </w:sdt>
    </w:p>
    <w:p w14:paraId="397C3D0A" w14:textId="47737D1B" w:rsidR="00804D3B" w:rsidRPr="00596B75" w:rsidRDefault="00000000" w:rsidP="00596B75">
      <w:pPr>
        <w:pStyle w:val="NormalWeb"/>
        <w:spacing w:line="276" w:lineRule="auto"/>
        <w:jc w:val="both"/>
        <w:rPr>
          <w:rFonts w:eastAsiaTheme="minorHAnsi"/>
        </w:rPr>
      </w:pPr>
      <w:r w:rsidRPr="00D67060">
        <w:rPr>
          <w:rFonts w:eastAsiaTheme="minorHAnsi"/>
          <w:b/>
          <w:bCs/>
        </w:rPr>
        <w:t>Cost leadership strategies</w:t>
      </w:r>
      <w:r w:rsidRPr="00596B75">
        <w:rPr>
          <w:rFonts w:eastAsiaTheme="minorHAnsi"/>
        </w:rPr>
        <w:t>: A corporation can deliver goods or services at a lower cost than rivals while maintaining a decent degree of quality by using a cost leadership strategy to become the low-cost manufacturer in a certain industry. This method necessitates effective cost management, simplified operations, and economies of scale. When costs are kept to a minimum, a business may draw in budget-conscious clients, increase sales, and even take over the market thanks to its edge in competitive pricing</w:t>
      </w:r>
      <w:sdt>
        <w:sdtPr>
          <w:rPr>
            <w:rFonts w:eastAsiaTheme="minorHAnsi"/>
          </w:rPr>
          <w:id w:val="-1530948657"/>
          <w:citation/>
        </w:sdtPr>
        <w:sdtContent>
          <w:r w:rsidR="00F454CF" w:rsidRPr="00596B75">
            <w:rPr>
              <w:rFonts w:eastAsiaTheme="minorHAnsi"/>
            </w:rPr>
            <w:fldChar w:fldCharType="begin"/>
          </w:r>
          <w:r w:rsidR="00F454CF" w:rsidRPr="00596B75">
            <w:rPr>
              <w:rFonts w:eastAsiaTheme="minorHAnsi"/>
              <w:lang w:val="en-GB"/>
            </w:rPr>
            <w:instrText xml:space="preserve"> CITATION Joh \l 2057 </w:instrText>
          </w:r>
          <w:r w:rsidR="00F454CF" w:rsidRPr="00596B75">
            <w:rPr>
              <w:rFonts w:eastAsiaTheme="minorHAnsi"/>
            </w:rPr>
            <w:fldChar w:fldCharType="separate"/>
          </w:r>
          <w:r w:rsidR="00B044EA" w:rsidRPr="00596B75">
            <w:rPr>
              <w:rFonts w:eastAsiaTheme="minorHAnsi"/>
              <w:noProof/>
              <w:lang w:val="en-GB"/>
            </w:rPr>
            <w:t xml:space="preserve"> (Johnson, et al., 2012)</w:t>
          </w:r>
          <w:r w:rsidR="00F454CF" w:rsidRPr="00596B75">
            <w:rPr>
              <w:rFonts w:eastAsiaTheme="minorHAnsi"/>
            </w:rPr>
            <w:fldChar w:fldCharType="end"/>
          </w:r>
        </w:sdtContent>
      </w:sdt>
      <w:r w:rsidRPr="00596B75">
        <w:rPr>
          <w:rFonts w:eastAsiaTheme="minorHAnsi"/>
        </w:rPr>
        <w:t>.</w:t>
      </w:r>
    </w:p>
    <w:p w14:paraId="6E3E829F" w14:textId="1B0209D1" w:rsidR="00804D3B" w:rsidRPr="00596B75" w:rsidRDefault="00000000" w:rsidP="00596B75">
      <w:pPr>
        <w:pStyle w:val="NormalWeb"/>
        <w:spacing w:line="276" w:lineRule="auto"/>
        <w:jc w:val="both"/>
        <w:rPr>
          <w:rFonts w:eastAsiaTheme="minorHAnsi"/>
        </w:rPr>
      </w:pPr>
      <w:r w:rsidRPr="00596B75">
        <w:rPr>
          <w:rFonts w:eastAsiaTheme="minorHAnsi"/>
          <w:b/>
          <w:bCs/>
        </w:rPr>
        <w:t>Differentiation strategy</w:t>
      </w:r>
      <w:r w:rsidRPr="00596B75">
        <w:rPr>
          <w:rFonts w:eastAsiaTheme="minorHAnsi"/>
        </w:rPr>
        <w:t>: To stand out in the market, differentiation strategies entail developing distinctive goods or services with special qualities, features, or branding</w:t>
      </w:r>
      <w:sdt>
        <w:sdtPr>
          <w:rPr>
            <w:rFonts w:eastAsiaTheme="minorHAnsi"/>
          </w:rPr>
          <w:id w:val="1435626777"/>
          <w:citation/>
        </w:sdtPr>
        <w:sdtContent>
          <w:r w:rsidR="00F454CF" w:rsidRPr="00596B75">
            <w:rPr>
              <w:rFonts w:eastAsiaTheme="minorHAnsi"/>
            </w:rPr>
            <w:fldChar w:fldCharType="begin"/>
          </w:r>
          <w:r w:rsidR="00F454CF" w:rsidRPr="00596B75">
            <w:rPr>
              <w:rFonts w:eastAsiaTheme="minorHAnsi"/>
              <w:lang w:val="en-GB"/>
            </w:rPr>
            <w:instrText xml:space="preserve"> CITATION Joh \l 2057 </w:instrText>
          </w:r>
          <w:r w:rsidR="00F454CF" w:rsidRPr="00596B75">
            <w:rPr>
              <w:rFonts w:eastAsiaTheme="minorHAnsi"/>
            </w:rPr>
            <w:fldChar w:fldCharType="separate"/>
          </w:r>
          <w:r w:rsidR="00B044EA" w:rsidRPr="00596B75">
            <w:rPr>
              <w:rFonts w:eastAsiaTheme="minorHAnsi"/>
              <w:noProof/>
              <w:lang w:val="en-GB"/>
            </w:rPr>
            <w:t xml:space="preserve"> (Johnson, et al., 2012)</w:t>
          </w:r>
          <w:r w:rsidR="00F454CF" w:rsidRPr="00596B75">
            <w:rPr>
              <w:rFonts w:eastAsiaTheme="minorHAnsi"/>
            </w:rPr>
            <w:fldChar w:fldCharType="end"/>
          </w:r>
        </w:sdtContent>
      </w:sdt>
      <w:r w:rsidRPr="00596B75">
        <w:rPr>
          <w:rFonts w:eastAsiaTheme="minorHAnsi"/>
        </w:rPr>
        <w:t xml:space="preserve">. An </w:t>
      </w:r>
      <w:r w:rsidR="00DF4CFF" w:rsidRPr="00596B75">
        <w:rPr>
          <w:rFonts w:eastAsiaTheme="minorHAnsi"/>
        </w:rPr>
        <w:t>organization</w:t>
      </w:r>
      <w:r w:rsidRPr="00596B75">
        <w:rPr>
          <w:rFonts w:eastAsiaTheme="minorHAnsi"/>
        </w:rPr>
        <w:t xml:space="preserve"> can draw clients prepared to pay a premium by providing something useful and special. Building loyalty and lowering price sensitivity are the goals of this strategy, which depends on innovation, comprehension of client preferences, and good communication.</w:t>
      </w:r>
    </w:p>
    <w:p w14:paraId="6F25ED5E" w14:textId="60FB09D4" w:rsidR="00804D3B" w:rsidRPr="00596B75" w:rsidRDefault="00000000" w:rsidP="00596B75">
      <w:pPr>
        <w:pStyle w:val="NormalWeb"/>
        <w:spacing w:line="276" w:lineRule="auto"/>
        <w:jc w:val="both"/>
        <w:rPr>
          <w:rFonts w:eastAsiaTheme="minorHAnsi"/>
        </w:rPr>
      </w:pPr>
      <w:r w:rsidRPr="00596B75">
        <w:rPr>
          <w:rFonts w:eastAsiaTheme="minorHAnsi"/>
          <w:b/>
          <w:bCs/>
        </w:rPr>
        <w:t>Focus strategy</w:t>
      </w:r>
      <w:r w:rsidRPr="00596B75">
        <w:rPr>
          <w:rFonts w:eastAsiaTheme="minorHAnsi"/>
        </w:rPr>
        <w:t>: A focus strategy emphasizes dominating a certain market sector. Companies can get a competitive advantage in a niche by customizing their goods to meet specific demands</w:t>
      </w:r>
      <w:sdt>
        <w:sdtPr>
          <w:rPr>
            <w:rFonts w:eastAsiaTheme="minorHAnsi"/>
          </w:rPr>
          <w:id w:val="-1275704917"/>
          <w:citation/>
        </w:sdtPr>
        <w:sdtContent>
          <w:r w:rsidR="00F454CF" w:rsidRPr="00596B75">
            <w:rPr>
              <w:rFonts w:eastAsiaTheme="minorHAnsi"/>
            </w:rPr>
            <w:fldChar w:fldCharType="begin"/>
          </w:r>
          <w:r w:rsidR="00F454CF" w:rsidRPr="00596B75">
            <w:rPr>
              <w:rFonts w:eastAsiaTheme="minorHAnsi"/>
              <w:lang w:val="en-GB"/>
            </w:rPr>
            <w:instrText xml:space="preserve"> CITATION Joh \l 2057 </w:instrText>
          </w:r>
          <w:r w:rsidR="00F454CF" w:rsidRPr="00596B75">
            <w:rPr>
              <w:rFonts w:eastAsiaTheme="minorHAnsi"/>
            </w:rPr>
            <w:fldChar w:fldCharType="separate"/>
          </w:r>
          <w:r w:rsidR="00B044EA" w:rsidRPr="00596B75">
            <w:rPr>
              <w:rFonts w:eastAsiaTheme="minorHAnsi"/>
              <w:noProof/>
              <w:lang w:val="en-GB"/>
            </w:rPr>
            <w:t xml:space="preserve"> (Johnson, et al., 2012)</w:t>
          </w:r>
          <w:r w:rsidR="00F454CF" w:rsidRPr="00596B75">
            <w:rPr>
              <w:rFonts w:eastAsiaTheme="minorHAnsi"/>
            </w:rPr>
            <w:fldChar w:fldCharType="end"/>
          </w:r>
        </w:sdtContent>
      </w:sdt>
      <w:r w:rsidRPr="00596B75">
        <w:rPr>
          <w:rFonts w:eastAsiaTheme="minorHAnsi"/>
        </w:rPr>
        <w:t>. This necessitates in-depth knowledge and dedication to providing specialized value.</w:t>
      </w:r>
    </w:p>
    <w:p w14:paraId="1D1026A9" w14:textId="77777777" w:rsidR="00804D3B" w:rsidRPr="00596B75" w:rsidRDefault="00000000" w:rsidP="00596B75">
      <w:pPr>
        <w:pStyle w:val="NormalWeb"/>
        <w:spacing w:line="276" w:lineRule="auto"/>
        <w:jc w:val="both"/>
        <w:rPr>
          <w:rFonts w:eastAsiaTheme="minorHAnsi"/>
        </w:rPr>
      </w:pPr>
      <w:r w:rsidRPr="00596B75">
        <w:rPr>
          <w:rFonts w:eastAsiaTheme="minorHAnsi"/>
          <w:b/>
          <w:bCs/>
        </w:rPr>
        <w:t>Volvo differentiation strategy</w:t>
      </w:r>
      <w:r w:rsidRPr="00596B75">
        <w:rPr>
          <w:rFonts w:eastAsiaTheme="minorHAnsi"/>
        </w:rPr>
        <w:t>: The main reason Volvo is well-known is because of its use of distinction. To distinguish its cars unique in the market, it places a strong emphasis on safety, design, and innovation. This strategy draws clients that value these special features and supports premium pricing. Although safety and quality are given priority, there is also attention paid to being the most affordable alternative, which suggests a differentiation strategy.</w:t>
      </w:r>
    </w:p>
    <w:p w14:paraId="0FA7F072" w14:textId="77777777" w:rsidR="00804D3B" w:rsidRPr="00596B75" w:rsidRDefault="00000000" w:rsidP="00596B75">
      <w:pPr>
        <w:pStyle w:val="Heading1"/>
        <w:numPr>
          <w:ilvl w:val="0"/>
          <w:numId w:val="6"/>
        </w:numPr>
        <w:jc w:val="both"/>
        <w:rPr>
          <w:rFonts w:ascii="Times New Roman" w:hAnsi="Times New Roman" w:cs="Times New Roman"/>
        </w:rPr>
      </w:pPr>
      <w:bookmarkStart w:id="16" w:name="_Toc144416763"/>
      <w:r w:rsidRPr="00596B75">
        <w:rPr>
          <w:rFonts w:ascii="Times New Roman" w:hAnsi="Times New Roman" w:cs="Times New Roman"/>
        </w:rPr>
        <w:lastRenderedPageBreak/>
        <w:t>International strategy:</w:t>
      </w:r>
      <w:bookmarkEnd w:id="16"/>
    </w:p>
    <w:p w14:paraId="38C01118" w14:textId="3D4AB7E1" w:rsidR="00804D3B" w:rsidRPr="00596B75" w:rsidRDefault="00000000" w:rsidP="00596B75">
      <w:pPr>
        <w:pStyle w:val="NormalWeb"/>
        <w:spacing w:line="276" w:lineRule="auto"/>
        <w:jc w:val="both"/>
        <w:rPr>
          <w:rFonts w:eastAsiaTheme="minorHAnsi"/>
        </w:rPr>
      </w:pPr>
      <w:r w:rsidRPr="00596B75">
        <w:rPr>
          <w:rFonts w:eastAsiaTheme="minorHAnsi"/>
        </w:rPr>
        <w:t xml:space="preserve">A plan or strategy that a company or </w:t>
      </w:r>
      <w:r w:rsidR="00DF4CFF" w:rsidRPr="00596B75">
        <w:rPr>
          <w:rFonts w:eastAsiaTheme="minorHAnsi"/>
        </w:rPr>
        <w:t>organization</w:t>
      </w:r>
      <w:r w:rsidRPr="00596B75">
        <w:rPr>
          <w:rFonts w:eastAsiaTheme="minorHAnsi"/>
        </w:rPr>
        <w:t xml:space="preserve"> adopts to expand its operations and activities beyond national borders is known as an international strategy. An international strategy's main objective is to expand and succeed in global markets by taking advantage of possibilities in other nations</w:t>
      </w:r>
      <w:sdt>
        <w:sdtPr>
          <w:rPr>
            <w:rFonts w:eastAsiaTheme="minorHAnsi"/>
          </w:rPr>
          <w:id w:val="-99106595"/>
          <w:citation/>
        </w:sdtPr>
        <w:sdtContent>
          <w:r w:rsidRPr="00596B75">
            <w:rPr>
              <w:rFonts w:eastAsiaTheme="minorHAnsi"/>
            </w:rPr>
            <w:fldChar w:fldCharType="begin"/>
          </w:r>
          <w:r w:rsidRPr="00596B75">
            <w:rPr>
              <w:rFonts w:eastAsiaTheme="minorHAnsi"/>
            </w:rPr>
            <w:instrText xml:space="preserve"> CITATION Whi20 \l 1033 </w:instrText>
          </w:r>
          <w:r w:rsidRPr="00596B75">
            <w:rPr>
              <w:rFonts w:eastAsiaTheme="minorHAnsi"/>
            </w:rPr>
            <w:fldChar w:fldCharType="separate"/>
          </w:r>
          <w:r w:rsidR="00B044EA" w:rsidRPr="00596B75">
            <w:rPr>
              <w:rFonts w:eastAsiaTheme="minorHAnsi"/>
              <w:noProof/>
            </w:rPr>
            <w:t xml:space="preserve"> (Whittington, et al., 2020 )</w:t>
          </w:r>
          <w:r w:rsidRPr="00596B75">
            <w:rPr>
              <w:rFonts w:eastAsiaTheme="minorHAnsi"/>
            </w:rPr>
            <w:fldChar w:fldCharType="end"/>
          </w:r>
        </w:sdtContent>
      </w:sdt>
      <w:r w:rsidRPr="00596B75">
        <w:rPr>
          <w:rFonts w:eastAsiaTheme="minorHAnsi"/>
        </w:rPr>
        <w:t>.</w:t>
      </w:r>
    </w:p>
    <w:p w14:paraId="3B5C8ABA" w14:textId="77777777" w:rsidR="00804D3B" w:rsidRPr="00596B75" w:rsidRDefault="00000000" w:rsidP="00596B75">
      <w:pPr>
        <w:pStyle w:val="NormalWeb"/>
        <w:spacing w:line="276" w:lineRule="auto"/>
        <w:jc w:val="both"/>
        <w:rPr>
          <w:rFonts w:eastAsiaTheme="minorHAnsi"/>
        </w:rPr>
      </w:pPr>
      <w:r w:rsidRPr="00596B75">
        <w:rPr>
          <w:rFonts w:eastAsiaTheme="minorHAnsi"/>
        </w:rPr>
        <w:t>Depending on the extent of commitment and investment a corporation is ready to make, global strategy can take many different shapes. Some typical forms of global strategy include:</w:t>
      </w:r>
    </w:p>
    <w:p w14:paraId="6842E692" w14:textId="0818E64B" w:rsidR="00804D3B" w:rsidRPr="00596B75" w:rsidRDefault="00000000" w:rsidP="00596B75">
      <w:pPr>
        <w:pStyle w:val="NormalWeb"/>
        <w:spacing w:line="276" w:lineRule="auto"/>
        <w:jc w:val="both"/>
        <w:rPr>
          <w:rFonts w:eastAsiaTheme="minorHAnsi"/>
        </w:rPr>
      </w:pPr>
      <w:r w:rsidRPr="00596B75">
        <w:rPr>
          <w:rFonts w:eastAsiaTheme="minorHAnsi"/>
          <w:b/>
          <w:bCs/>
        </w:rPr>
        <w:t>Global strategy</w:t>
      </w:r>
      <w:r w:rsidRPr="00596B75">
        <w:rPr>
          <w:rFonts w:eastAsiaTheme="minorHAnsi"/>
        </w:rPr>
        <w:t>: A global strategy is a method that views the entire planet as a single market with the goal of uniform products and advertising strategies across the board</w:t>
      </w:r>
      <w:sdt>
        <w:sdtPr>
          <w:rPr>
            <w:rFonts w:eastAsiaTheme="minorHAnsi"/>
          </w:rPr>
          <w:id w:val="-1069425360"/>
          <w:citation/>
        </w:sdtPr>
        <w:sdtContent>
          <w:r w:rsidRPr="00596B75">
            <w:rPr>
              <w:rFonts w:eastAsiaTheme="minorHAnsi"/>
            </w:rPr>
            <w:fldChar w:fldCharType="begin"/>
          </w:r>
          <w:r w:rsidRPr="00596B75">
            <w:rPr>
              <w:rFonts w:eastAsiaTheme="minorHAnsi"/>
            </w:rPr>
            <w:instrText xml:space="preserve"> CITATION Whi20 \l 1033 </w:instrText>
          </w:r>
          <w:r w:rsidRPr="00596B75">
            <w:rPr>
              <w:rFonts w:eastAsiaTheme="minorHAnsi"/>
            </w:rPr>
            <w:fldChar w:fldCharType="separate"/>
          </w:r>
          <w:r w:rsidR="00B044EA" w:rsidRPr="00596B75">
            <w:rPr>
              <w:rFonts w:eastAsiaTheme="minorHAnsi"/>
              <w:noProof/>
            </w:rPr>
            <w:t xml:space="preserve"> (Whittington, et al., 2020 )</w:t>
          </w:r>
          <w:r w:rsidRPr="00596B75">
            <w:rPr>
              <w:rFonts w:eastAsiaTheme="minorHAnsi"/>
            </w:rPr>
            <w:fldChar w:fldCharType="end"/>
          </w:r>
        </w:sdtContent>
      </w:sdt>
      <w:r w:rsidRPr="00596B75">
        <w:rPr>
          <w:rFonts w:eastAsiaTheme="minorHAnsi"/>
        </w:rPr>
        <w:t>. By utilizing economies of scale, cutting expenses, and preserving a consistent brand identity, this strategy emphasizes efficiency. Companies may tap into broader client bases while optimizing resources for improved competitiveness and recognition by reducing procedures and ensuring consistency across borders.</w:t>
      </w:r>
    </w:p>
    <w:p w14:paraId="6994698B" w14:textId="064103B7" w:rsidR="00804D3B" w:rsidRPr="00596B75" w:rsidRDefault="00000000" w:rsidP="00596B75">
      <w:pPr>
        <w:pStyle w:val="NormalWeb"/>
        <w:spacing w:line="276" w:lineRule="auto"/>
        <w:jc w:val="both"/>
        <w:rPr>
          <w:rFonts w:eastAsiaTheme="minorHAnsi"/>
        </w:rPr>
      </w:pPr>
      <w:r w:rsidRPr="00596B75">
        <w:rPr>
          <w:rFonts w:eastAsiaTheme="minorHAnsi"/>
          <w:b/>
          <w:bCs/>
        </w:rPr>
        <w:t>Multidomestic strategy</w:t>
      </w:r>
      <w:r w:rsidRPr="00596B75">
        <w:rPr>
          <w:rFonts w:eastAsiaTheme="minorHAnsi"/>
        </w:rPr>
        <w:t>: The multi-domestic approach adapts goods, services, and marketing to distinct local markets while considering economic and cultural variations</w:t>
      </w:r>
      <w:sdt>
        <w:sdtPr>
          <w:rPr>
            <w:rFonts w:eastAsiaTheme="minorHAnsi"/>
          </w:rPr>
          <w:id w:val="-855189966"/>
          <w:citation/>
        </w:sdtPr>
        <w:sdtContent>
          <w:r w:rsidRPr="00596B75">
            <w:rPr>
              <w:rFonts w:eastAsiaTheme="minorHAnsi"/>
            </w:rPr>
            <w:fldChar w:fldCharType="begin"/>
          </w:r>
          <w:r w:rsidRPr="00596B75">
            <w:rPr>
              <w:rFonts w:eastAsiaTheme="minorHAnsi"/>
            </w:rPr>
            <w:instrText xml:space="preserve"> CITATION Whi20 \l 1033 </w:instrText>
          </w:r>
          <w:r w:rsidRPr="00596B75">
            <w:rPr>
              <w:rFonts w:eastAsiaTheme="minorHAnsi"/>
            </w:rPr>
            <w:fldChar w:fldCharType="separate"/>
          </w:r>
          <w:r w:rsidR="00B044EA" w:rsidRPr="00596B75">
            <w:rPr>
              <w:rFonts w:eastAsiaTheme="minorHAnsi"/>
              <w:noProof/>
            </w:rPr>
            <w:t xml:space="preserve"> (Whittington, et al., 2020 )</w:t>
          </w:r>
          <w:r w:rsidRPr="00596B75">
            <w:rPr>
              <w:rFonts w:eastAsiaTheme="minorHAnsi"/>
            </w:rPr>
            <w:fldChar w:fldCharType="end"/>
          </w:r>
        </w:sdtContent>
      </w:sdt>
      <w:r w:rsidRPr="00596B75">
        <w:rPr>
          <w:rFonts w:eastAsiaTheme="minorHAnsi"/>
        </w:rPr>
        <w:t>. Even though it could involve higher expenditures and operational complications, this method improves customer relevance and competitiveness by addressing specific details.</w:t>
      </w:r>
    </w:p>
    <w:p w14:paraId="7DA1F905" w14:textId="0B8D6286" w:rsidR="00804D3B" w:rsidRPr="00596B75" w:rsidRDefault="00000000" w:rsidP="00596B75">
      <w:pPr>
        <w:pStyle w:val="NormalWeb"/>
        <w:spacing w:line="276" w:lineRule="auto"/>
        <w:jc w:val="both"/>
        <w:rPr>
          <w:rFonts w:eastAsiaTheme="minorHAnsi"/>
        </w:rPr>
      </w:pPr>
      <w:r w:rsidRPr="00596B75">
        <w:rPr>
          <w:rFonts w:eastAsiaTheme="minorHAnsi"/>
          <w:b/>
          <w:bCs/>
        </w:rPr>
        <w:t>Transnational Strategy</w:t>
      </w:r>
      <w:r w:rsidRPr="00596B75">
        <w:rPr>
          <w:rFonts w:eastAsiaTheme="minorHAnsi"/>
        </w:rPr>
        <w:t xml:space="preserve">: With this approach, the advantages of both global </w:t>
      </w:r>
      <w:r w:rsidR="00DF4CFF" w:rsidRPr="00596B75">
        <w:rPr>
          <w:rFonts w:eastAsiaTheme="minorHAnsi"/>
        </w:rPr>
        <w:t>standardization</w:t>
      </w:r>
      <w:r w:rsidRPr="00596B75">
        <w:rPr>
          <w:rFonts w:eastAsiaTheme="minorHAnsi"/>
        </w:rPr>
        <w:t xml:space="preserve"> and local </w:t>
      </w:r>
      <w:r w:rsidR="00DF4CFF" w:rsidRPr="00596B75">
        <w:rPr>
          <w:rFonts w:eastAsiaTheme="minorHAnsi"/>
        </w:rPr>
        <w:t>customization</w:t>
      </w:r>
      <w:r w:rsidRPr="00596B75">
        <w:rPr>
          <w:rFonts w:eastAsiaTheme="minorHAnsi"/>
        </w:rPr>
        <w:t xml:space="preserve"> are balanced</w:t>
      </w:r>
      <w:sdt>
        <w:sdtPr>
          <w:rPr>
            <w:rFonts w:eastAsiaTheme="minorHAnsi"/>
          </w:rPr>
          <w:id w:val="-1565021796"/>
          <w:citation/>
        </w:sdtPr>
        <w:sdtContent>
          <w:r w:rsidRPr="00596B75">
            <w:rPr>
              <w:rFonts w:eastAsiaTheme="minorHAnsi"/>
            </w:rPr>
            <w:fldChar w:fldCharType="begin"/>
          </w:r>
          <w:r w:rsidRPr="00596B75">
            <w:rPr>
              <w:rFonts w:eastAsiaTheme="minorHAnsi"/>
            </w:rPr>
            <w:instrText xml:space="preserve"> CITATION Whi20 \l 1033 </w:instrText>
          </w:r>
          <w:r w:rsidRPr="00596B75">
            <w:rPr>
              <w:rFonts w:eastAsiaTheme="minorHAnsi"/>
            </w:rPr>
            <w:fldChar w:fldCharType="separate"/>
          </w:r>
          <w:r w:rsidR="00B044EA" w:rsidRPr="00596B75">
            <w:rPr>
              <w:rFonts w:eastAsiaTheme="minorHAnsi"/>
              <w:noProof/>
            </w:rPr>
            <w:t xml:space="preserve"> (Whittington, et al., 2020 )</w:t>
          </w:r>
          <w:r w:rsidRPr="00596B75">
            <w:rPr>
              <w:rFonts w:eastAsiaTheme="minorHAnsi"/>
            </w:rPr>
            <w:fldChar w:fldCharType="end"/>
          </w:r>
        </w:sdtContent>
      </w:sdt>
      <w:r w:rsidRPr="00596B75">
        <w:rPr>
          <w:rFonts w:eastAsiaTheme="minorHAnsi"/>
        </w:rPr>
        <w:t xml:space="preserve">. Businesses that pursue a multinational strategy strive to attain economies of scale while simultaneously </w:t>
      </w:r>
      <w:r w:rsidR="00DF4CFF" w:rsidRPr="00596B75">
        <w:rPr>
          <w:rFonts w:eastAsiaTheme="minorHAnsi"/>
        </w:rPr>
        <w:t>customizing</w:t>
      </w:r>
      <w:r w:rsidRPr="00596B75">
        <w:rPr>
          <w:rFonts w:eastAsiaTheme="minorHAnsi"/>
        </w:rPr>
        <w:t xml:space="preserve"> their products for regional demands. To encourage innovation and learning throughout the </w:t>
      </w:r>
      <w:r w:rsidR="00DF4CFF" w:rsidRPr="00596B75">
        <w:rPr>
          <w:rFonts w:eastAsiaTheme="minorHAnsi"/>
        </w:rPr>
        <w:t>organization</w:t>
      </w:r>
      <w:r w:rsidRPr="00596B75">
        <w:rPr>
          <w:rFonts w:eastAsiaTheme="minorHAnsi"/>
        </w:rPr>
        <w:t>, information and knowledge are exchanged between corporate headquarters and regional offices.</w:t>
      </w:r>
    </w:p>
    <w:p w14:paraId="49DB3ADD" w14:textId="77777777" w:rsidR="00804D3B" w:rsidRPr="00596B75" w:rsidRDefault="00000000" w:rsidP="00596B75">
      <w:pPr>
        <w:pStyle w:val="NormalWeb"/>
        <w:spacing w:line="276" w:lineRule="auto"/>
        <w:jc w:val="both"/>
        <w:rPr>
          <w:rFonts w:eastAsiaTheme="minorHAnsi"/>
        </w:rPr>
      </w:pPr>
      <w:r w:rsidRPr="00596B75">
        <w:rPr>
          <w:rFonts w:eastAsiaTheme="minorHAnsi"/>
          <w:b/>
          <w:bCs/>
        </w:rPr>
        <w:t>Export Strategy</w:t>
      </w:r>
      <w:r w:rsidRPr="00596B75">
        <w:rPr>
          <w:rFonts w:eastAsiaTheme="minorHAnsi"/>
        </w:rPr>
        <w:t>: In an exports-focused strategy, a business manufactures its goods domestically before exporting them overseas to sell largely in foreign markets. Smaller companies that want to expand internationally without setting up physical locations frequently employ this strategy.</w:t>
      </w:r>
    </w:p>
    <w:p w14:paraId="7A6E0879" w14:textId="261326F8" w:rsidR="00804D3B" w:rsidRPr="00596B75" w:rsidRDefault="00000000" w:rsidP="00596B75">
      <w:pPr>
        <w:pStyle w:val="NormalWeb"/>
        <w:spacing w:line="276" w:lineRule="auto"/>
        <w:jc w:val="both"/>
        <w:rPr>
          <w:rFonts w:eastAsiaTheme="minorHAnsi"/>
        </w:rPr>
      </w:pPr>
      <w:r w:rsidRPr="00596B75">
        <w:rPr>
          <w:rFonts w:eastAsiaTheme="minorHAnsi"/>
          <w:b/>
          <w:bCs/>
        </w:rPr>
        <w:t>VOLVO transnational and strategic alliance strategy</w:t>
      </w:r>
      <w:r w:rsidRPr="00596B75">
        <w:rPr>
          <w:rFonts w:eastAsiaTheme="minorHAnsi"/>
        </w:rPr>
        <w:t xml:space="preserve">: With joint ventures (JVs) and alliances, the Volvo Group is increasing its footprint in Asia, demonstrating a transnational strategy that balances a strong local presence with a strong global presence. A strategic alliance plan is also supported by the strategic alliance with Isuzu Motors and the purchase of a manufacturing facility in China </w:t>
      </w:r>
      <w:sdt>
        <w:sdtPr>
          <w:rPr>
            <w:rFonts w:eastAsiaTheme="minorHAnsi"/>
          </w:rPr>
          <w:id w:val="2091111751"/>
          <w:citation/>
        </w:sdtPr>
        <w:sdtContent>
          <w:r w:rsidR="00B861C1" w:rsidRPr="00596B75">
            <w:rPr>
              <w:rFonts w:eastAsiaTheme="minorHAnsi"/>
            </w:rPr>
            <w:fldChar w:fldCharType="begin"/>
          </w:r>
          <w:r w:rsidR="00B56AD6" w:rsidRPr="00596B75">
            <w:rPr>
              <w:rFonts w:eastAsiaTheme="minorHAnsi"/>
              <w:lang w:val="en-GB"/>
            </w:rPr>
            <w:instrText xml:space="preserve">CITATION VOL14 \l 2057 </w:instrText>
          </w:r>
          <w:r w:rsidR="00B861C1" w:rsidRPr="00596B75">
            <w:rPr>
              <w:rFonts w:eastAsiaTheme="minorHAnsi"/>
            </w:rPr>
            <w:fldChar w:fldCharType="separate"/>
          </w:r>
          <w:r w:rsidR="00B044EA" w:rsidRPr="00596B75">
            <w:rPr>
              <w:rFonts w:eastAsiaTheme="minorHAnsi"/>
              <w:noProof/>
              <w:lang w:val="en-GB"/>
            </w:rPr>
            <w:t>(VOLVO, 2022 p 14)</w:t>
          </w:r>
          <w:r w:rsidR="00B861C1" w:rsidRPr="00596B75">
            <w:rPr>
              <w:rFonts w:eastAsiaTheme="minorHAnsi"/>
            </w:rPr>
            <w:fldChar w:fldCharType="end"/>
          </w:r>
        </w:sdtContent>
      </w:sdt>
      <w:r w:rsidR="00B861C1" w:rsidRPr="00596B75">
        <w:rPr>
          <w:rFonts w:eastAsiaTheme="minorHAnsi"/>
        </w:rPr>
        <w:t>.</w:t>
      </w:r>
      <w:r w:rsidRPr="00596B75">
        <w:rPr>
          <w:rFonts w:eastAsiaTheme="minorHAnsi"/>
        </w:rPr>
        <w:t xml:space="preserve"> The US's emphasis on introducing electric trucks </w:t>
      </w:r>
      <w:r w:rsidR="00DF4CFF" w:rsidRPr="00596B75">
        <w:rPr>
          <w:rFonts w:eastAsiaTheme="minorHAnsi"/>
        </w:rPr>
        <w:t>reflects</w:t>
      </w:r>
      <w:r w:rsidRPr="00596B75">
        <w:rPr>
          <w:rFonts w:eastAsiaTheme="minorHAnsi"/>
        </w:rPr>
        <w:t xml:space="preserve"> a worldwide strategy that adapts global technology to regional market demands.</w:t>
      </w:r>
    </w:p>
    <w:p w14:paraId="6A480224" w14:textId="77777777" w:rsidR="00804D3B" w:rsidRPr="00596B75" w:rsidRDefault="00804D3B" w:rsidP="00596B75">
      <w:pPr>
        <w:pStyle w:val="NormalWeb"/>
        <w:spacing w:line="276" w:lineRule="auto"/>
        <w:jc w:val="both"/>
        <w:rPr>
          <w:rFonts w:eastAsiaTheme="minorHAnsi"/>
        </w:rPr>
      </w:pPr>
    </w:p>
    <w:p w14:paraId="67870667" w14:textId="77777777" w:rsidR="00804D3B" w:rsidRPr="00596B75" w:rsidRDefault="00000000" w:rsidP="00596B75">
      <w:pPr>
        <w:pStyle w:val="Heading1"/>
        <w:numPr>
          <w:ilvl w:val="0"/>
          <w:numId w:val="6"/>
        </w:numPr>
        <w:jc w:val="both"/>
        <w:rPr>
          <w:rFonts w:ascii="Times New Roman" w:hAnsi="Times New Roman" w:cs="Times New Roman"/>
        </w:rPr>
      </w:pPr>
      <w:r w:rsidRPr="00596B75">
        <w:rPr>
          <w:rFonts w:ascii="Times New Roman" w:hAnsi="Times New Roman" w:cs="Times New Roman"/>
        </w:rPr>
        <w:lastRenderedPageBreak/>
        <w:t xml:space="preserve"> </w:t>
      </w:r>
      <w:bookmarkStart w:id="17" w:name="_Toc144416764"/>
      <w:r w:rsidRPr="00596B75">
        <w:rPr>
          <w:rFonts w:ascii="Times New Roman" w:hAnsi="Times New Roman" w:cs="Times New Roman"/>
        </w:rPr>
        <w:t>Diversification based on related markets:</w:t>
      </w:r>
      <w:bookmarkEnd w:id="17"/>
    </w:p>
    <w:p w14:paraId="420D89C4" w14:textId="4EF8CADF" w:rsidR="00804D3B" w:rsidRPr="00596B75" w:rsidRDefault="00000000" w:rsidP="00596B75">
      <w:pPr>
        <w:pStyle w:val="NormalWeb"/>
        <w:spacing w:line="276" w:lineRule="auto"/>
        <w:jc w:val="both"/>
        <w:rPr>
          <w:rFonts w:eastAsiaTheme="minorHAnsi"/>
        </w:rPr>
      </w:pPr>
      <w:r w:rsidRPr="00596B75">
        <w:rPr>
          <w:rFonts w:eastAsiaTheme="minorHAnsi"/>
        </w:rPr>
        <w:t xml:space="preserve">A company that diversifies based on related markets does so by extending its product or service offerings into markets that have connections to or synergies with its current business to grow while </w:t>
      </w:r>
      <w:r w:rsidR="00DB7814" w:rsidRPr="00596B75">
        <w:rPr>
          <w:rFonts w:eastAsiaTheme="minorHAnsi"/>
        </w:rPr>
        <w:t>minimizing</w:t>
      </w:r>
      <w:r w:rsidRPr="00596B75">
        <w:rPr>
          <w:rFonts w:eastAsiaTheme="minorHAnsi"/>
        </w:rPr>
        <w:t xml:space="preserve"> the risks involved in foraying into completely unrelated industries</w:t>
      </w:r>
      <w:sdt>
        <w:sdtPr>
          <w:rPr>
            <w:rFonts w:eastAsiaTheme="minorHAnsi"/>
          </w:rPr>
          <w:id w:val="36177140"/>
          <w:citation/>
        </w:sdtPr>
        <w:sdtContent>
          <w:r w:rsidRPr="00596B75">
            <w:rPr>
              <w:rFonts w:eastAsiaTheme="minorHAnsi"/>
            </w:rPr>
            <w:fldChar w:fldCharType="begin"/>
          </w:r>
          <w:r w:rsidRPr="00596B75">
            <w:rPr>
              <w:rFonts w:eastAsiaTheme="minorHAnsi"/>
            </w:rPr>
            <w:instrText xml:space="preserve"> CITATION Lyn18 \l 1033 </w:instrText>
          </w:r>
          <w:r w:rsidRPr="00596B75">
            <w:rPr>
              <w:rFonts w:eastAsiaTheme="minorHAnsi"/>
            </w:rPr>
            <w:fldChar w:fldCharType="separate"/>
          </w:r>
          <w:r w:rsidR="00B044EA" w:rsidRPr="00596B75">
            <w:rPr>
              <w:rFonts w:eastAsiaTheme="minorHAnsi"/>
              <w:noProof/>
            </w:rPr>
            <w:t xml:space="preserve"> (Lynch, 2018)</w:t>
          </w:r>
          <w:r w:rsidRPr="00596B75">
            <w:rPr>
              <w:rFonts w:eastAsiaTheme="minorHAnsi"/>
            </w:rPr>
            <w:fldChar w:fldCharType="end"/>
          </w:r>
        </w:sdtContent>
      </w:sdt>
      <w:r w:rsidRPr="00596B75">
        <w:rPr>
          <w:rFonts w:eastAsiaTheme="minorHAnsi"/>
        </w:rPr>
        <w:t>.</w:t>
      </w:r>
    </w:p>
    <w:p w14:paraId="1C6AF0B5" w14:textId="39D49368" w:rsidR="00804D3B" w:rsidRPr="00596B75" w:rsidRDefault="00000000" w:rsidP="00596B75">
      <w:pPr>
        <w:pStyle w:val="NormalWeb"/>
        <w:spacing w:line="276" w:lineRule="auto"/>
        <w:jc w:val="both"/>
        <w:rPr>
          <w:rFonts w:eastAsiaTheme="minorHAnsi"/>
        </w:rPr>
      </w:pPr>
      <w:r w:rsidRPr="00596B75">
        <w:rPr>
          <w:rFonts w:eastAsiaTheme="minorHAnsi"/>
          <w:b/>
          <w:bCs/>
        </w:rPr>
        <w:t>Forward integration</w:t>
      </w:r>
      <w:r w:rsidRPr="00596B75">
        <w:rPr>
          <w:rFonts w:eastAsiaTheme="minorHAnsi"/>
        </w:rPr>
        <w:t>: Forward integration, as it is known in business, is a strategy wherein a corporation expands its operations by acquiring or establishing businesses that are closer to the end consumers, such as wholesalers or retailers</w:t>
      </w:r>
      <w:sdt>
        <w:sdtPr>
          <w:rPr>
            <w:rFonts w:eastAsiaTheme="minorHAnsi"/>
          </w:rPr>
          <w:id w:val="-1562238166"/>
          <w:citation/>
        </w:sdtPr>
        <w:sdtContent>
          <w:r w:rsidRPr="00596B75">
            <w:rPr>
              <w:rFonts w:eastAsiaTheme="minorHAnsi"/>
            </w:rPr>
            <w:fldChar w:fldCharType="begin"/>
          </w:r>
          <w:r w:rsidRPr="00596B75">
            <w:rPr>
              <w:rFonts w:eastAsiaTheme="minorHAnsi"/>
            </w:rPr>
            <w:instrText xml:space="preserve"> CITATION Lyn18 \l 1033 </w:instrText>
          </w:r>
          <w:r w:rsidRPr="00596B75">
            <w:rPr>
              <w:rFonts w:eastAsiaTheme="minorHAnsi"/>
            </w:rPr>
            <w:fldChar w:fldCharType="separate"/>
          </w:r>
          <w:r w:rsidR="00B044EA" w:rsidRPr="00596B75">
            <w:rPr>
              <w:rFonts w:eastAsiaTheme="minorHAnsi"/>
              <w:noProof/>
            </w:rPr>
            <w:t xml:space="preserve"> (Lynch, 2018)</w:t>
          </w:r>
          <w:r w:rsidRPr="00596B75">
            <w:rPr>
              <w:rFonts w:eastAsiaTheme="minorHAnsi"/>
            </w:rPr>
            <w:fldChar w:fldCharType="end"/>
          </w:r>
        </w:sdtContent>
      </w:sdt>
      <w:r w:rsidRPr="00596B75">
        <w:rPr>
          <w:rFonts w:eastAsiaTheme="minorHAnsi"/>
        </w:rPr>
        <w:t>. This strategy may improve brand recognition, improve distribution management, and increase supply chain value capture.</w:t>
      </w:r>
    </w:p>
    <w:p w14:paraId="4DA114B0" w14:textId="40F755BC" w:rsidR="00804D3B" w:rsidRPr="00596B75" w:rsidRDefault="00000000" w:rsidP="00596B75">
      <w:pPr>
        <w:pStyle w:val="NormalWeb"/>
        <w:spacing w:line="276" w:lineRule="auto"/>
        <w:jc w:val="both"/>
        <w:rPr>
          <w:rFonts w:eastAsiaTheme="minorHAnsi"/>
        </w:rPr>
      </w:pPr>
      <w:r w:rsidRPr="00596B75">
        <w:rPr>
          <w:rFonts w:eastAsiaTheme="minorHAnsi"/>
          <w:b/>
          <w:bCs/>
        </w:rPr>
        <w:t>Backward integration</w:t>
      </w:r>
      <w:r w:rsidRPr="00596B75">
        <w:rPr>
          <w:rFonts w:eastAsiaTheme="minorHAnsi"/>
        </w:rPr>
        <w:t xml:space="preserve">: Backward integration is a business strategy when an </w:t>
      </w:r>
      <w:r w:rsidR="00DB7814" w:rsidRPr="00596B75">
        <w:rPr>
          <w:rFonts w:eastAsiaTheme="minorHAnsi"/>
        </w:rPr>
        <w:t>organization</w:t>
      </w:r>
      <w:r w:rsidRPr="00596B75">
        <w:rPr>
          <w:rFonts w:eastAsiaTheme="minorHAnsi"/>
        </w:rPr>
        <w:t xml:space="preserve"> aims to buy out or take control of its suppliers</w:t>
      </w:r>
      <w:sdt>
        <w:sdtPr>
          <w:rPr>
            <w:rFonts w:eastAsiaTheme="minorHAnsi"/>
          </w:rPr>
          <w:id w:val="-818116518"/>
          <w:citation/>
        </w:sdtPr>
        <w:sdtContent>
          <w:r w:rsidRPr="00596B75">
            <w:rPr>
              <w:rFonts w:eastAsiaTheme="minorHAnsi"/>
            </w:rPr>
            <w:fldChar w:fldCharType="begin"/>
          </w:r>
          <w:r w:rsidRPr="00596B75">
            <w:rPr>
              <w:rFonts w:eastAsiaTheme="minorHAnsi"/>
            </w:rPr>
            <w:instrText xml:space="preserve"> CITATION Lyn18 \l 1033 </w:instrText>
          </w:r>
          <w:r w:rsidRPr="00596B75">
            <w:rPr>
              <w:rFonts w:eastAsiaTheme="minorHAnsi"/>
            </w:rPr>
            <w:fldChar w:fldCharType="separate"/>
          </w:r>
          <w:r w:rsidR="00B044EA" w:rsidRPr="00596B75">
            <w:rPr>
              <w:rFonts w:eastAsiaTheme="minorHAnsi"/>
              <w:noProof/>
            </w:rPr>
            <w:t xml:space="preserve"> (Lynch, 2018)</w:t>
          </w:r>
          <w:r w:rsidRPr="00596B75">
            <w:rPr>
              <w:rFonts w:eastAsiaTheme="minorHAnsi"/>
            </w:rPr>
            <w:fldChar w:fldCharType="end"/>
          </w:r>
        </w:sdtContent>
      </w:sdt>
      <w:r w:rsidRPr="00596B75">
        <w:rPr>
          <w:rFonts w:eastAsiaTheme="minorHAnsi"/>
        </w:rPr>
        <w:t>. By doing this, the business can exert more control over its supply chain and guarantee a steady supply of raw materials or components. This strategy may result in more simplified manufacturing processes, reduced costs, and improved operational efficiency.</w:t>
      </w:r>
    </w:p>
    <w:p w14:paraId="37A381F9" w14:textId="7EE1445A" w:rsidR="00804D3B" w:rsidRPr="00596B75" w:rsidRDefault="00000000" w:rsidP="00596B75">
      <w:pPr>
        <w:pStyle w:val="NormalWeb"/>
        <w:spacing w:line="276" w:lineRule="auto"/>
        <w:jc w:val="both"/>
        <w:rPr>
          <w:rFonts w:eastAsiaTheme="minorHAnsi"/>
        </w:rPr>
      </w:pPr>
      <w:r w:rsidRPr="00596B75">
        <w:rPr>
          <w:rFonts w:eastAsiaTheme="minorHAnsi"/>
          <w:b/>
          <w:bCs/>
        </w:rPr>
        <w:t>Horizontal integration</w:t>
      </w:r>
      <w:r w:rsidRPr="00596B75">
        <w:rPr>
          <w:rFonts w:eastAsiaTheme="minorHAnsi"/>
        </w:rPr>
        <w:t>:</w:t>
      </w:r>
      <w:r w:rsidRPr="00596B75">
        <w:t xml:space="preserve"> </w:t>
      </w:r>
      <w:r w:rsidRPr="00596B75">
        <w:rPr>
          <w:rFonts w:eastAsiaTheme="minorHAnsi"/>
        </w:rPr>
        <w:t>A business technique known as "horizontal integration" involves a company buying or merging with other businesses that are involved in the same sector of the economy or supply chain</w:t>
      </w:r>
      <w:sdt>
        <w:sdtPr>
          <w:rPr>
            <w:rFonts w:eastAsiaTheme="minorHAnsi"/>
          </w:rPr>
          <w:id w:val="1704675258"/>
          <w:citation/>
        </w:sdtPr>
        <w:sdtContent>
          <w:r w:rsidR="00285AA1" w:rsidRPr="00596B75">
            <w:rPr>
              <w:rFonts w:eastAsiaTheme="minorHAnsi"/>
            </w:rPr>
            <w:fldChar w:fldCharType="begin"/>
          </w:r>
          <w:r w:rsidR="00285AA1" w:rsidRPr="00596B75">
            <w:rPr>
              <w:rFonts w:eastAsiaTheme="minorHAnsi"/>
              <w:lang w:val="en-GB"/>
            </w:rPr>
            <w:instrText xml:space="preserve"> CITATION Lyn18 \l 2057 </w:instrText>
          </w:r>
          <w:r w:rsidR="00285AA1" w:rsidRPr="00596B75">
            <w:rPr>
              <w:rFonts w:eastAsiaTheme="minorHAnsi"/>
            </w:rPr>
            <w:fldChar w:fldCharType="separate"/>
          </w:r>
          <w:r w:rsidR="00B044EA" w:rsidRPr="00596B75">
            <w:rPr>
              <w:rFonts w:eastAsiaTheme="minorHAnsi"/>
              <w:noProof/>
              <w:lang w:val="en-GB"/>
            </w:rPr>
            <w:t xml:space="preserve"> (Lynch, 2018)</w:t>
          </w:r>
          <w:r w:rsidR="00285AA1" w:rsidRPr="00596B75">
            <w:rPr>
              <w:rFonts w:eastAsiaTheme="minorHAnsi"/>
            </w:rPr>
            <w:fldChar w:fldCharType="end"/>
          </w:r>
        </w:sdtContent>
      </w:sdt>
      <w:r w:rsidRPr="00596B75">
        <w:rPr>
          <w:rFonts w:eastAsiaTheme="minorHAnsi"/>
        </w:rPr>
        <w:t xml:space="preserve">. By </w:t>
      </w:r>
      <w:r w:rsidR="00DB7814" w:rsidRPr="00596B75">
        <w:rPr>
          <w:rFonts w:eastAsiaTheme="minorHAnsi"/>
        </w:rPr>
        <w:t>utilizing</w:t>
      </w:r>
      <w:r w:rsidRPr="00596B75">
        <w:rPr>
          <w:rFonts w:eastAsiaTheme="minorHAnsi"/>
        </w:rPr>
        <w:t xml:space="preserve"> pooled resources, advanced technology, and subject-matter knowledge, this strategy strives to enhance market share, decrease competition, and improve operational effectiveness.</w:t>
      </w:r>
    </w:p>
    <w:p w14:paraId="16BE05BA" w14:textId="38A34740" w:rsidR="00804D3B" w:rsidRPr="00596B75" w:rsidRDefault="00000000" w:rsidP="00596B75">
      <w:pPr>
        <w:pStyle w:val="NormalWeb"/>
        <w:spacing w:line="276" w:lineRule="auto"/>
        <w:jc w:val="both"/>
        <w:rPr>
          <w:rFonts w:eastAsiaTheme="minorHAnsi"/>
        </w:rPr>
      </w:pPr>
      <w:r w:rsidRPr="00596B75">
        <w:rPr>
          <w:rFonts w:eastAsiaTheme="minorHAnsi"/>
          <w:b/>
          <w:bCs/>
        </w:rPr>
        <w:t>Volvo using horizontal and forward integration</w:t>
      </w:r>
      <w:r w:rsidRPr="00596B75">
        <w:rPr>
          <w:rFonts w:eastAsiaTheme="minorHAnsi"/>
        </w:rPr>
        <w:t>: A case of horizontal integration being used by Volvo is of purchase of heavy-duty truck manufacturer Mack Trucks in 2001</w:t>
      </w:r>
      <w:sdt>
        <w:sdtPr>
          <w:rPr>
            <w:rFonts w:eastAsiaTheme="minorHAnsi"/>
          </w:rPr>
          <w:id w:val="1550877379"/>
          <w:citation/>
        </w:sdtPr>
        <w:sdtContent>
          <w:r w:rsidR="008311FF" w:rsidRPr="00596B75">
            <w:rPr>
              <w:rFonts w:eastAsiaTheme="minorHAnsi"/>
            </w:rPr>
            <w:fldChar w:fldCharType="begin"/>
          </w:r>
          <w:r w:rsidR="008311FF" w:rsidRPr="00596B75">
            <w:rPr>
              <w:rFonts w:eastAsiaTheme="minorHAnsi"/>
              <w:lang w:val="en-GB"/>
            </w:rPr>
            <w:instrText xml:space="preserve">CITATION Tod14 \l 2057 </w:instrText>
          </w:r>
          <w:r w:rsidR="008311FF" w:rsidRPr="00596B75">
            <w:rPr>
              <w:rFonts w:eastAsiaTheme="minorHAnsi"/>
            </w:rPr>
            <w:fldChar w:fldCharType="separate"/>
          </w:r>
          <w:r w:rsidR="00B044EA" w:rsidRPr="00596B75">
            <w:rPr>
              <w:rFonts w:eastAsiaTheme="minorHAnsi"/>
              <w:noProof/>
              <w:lang w:val="en-GB"/>
            </w:rPr>
            <w:t xml:space="preserve"> (Today's Trucking, 2014)</w:t>
          </w:r>
          <w:r w:rsidR="008311FF" w:rsidRPr="00596B75">
            <w:rPr>
              <w:rFonts w:eastAsiaTheme="minorHAnsi"/>
            </w:rPr>
            <w:fldChar w:fldCharType="end"/>
          </w:r>
        </w:sdtContent>
      </w:sdt>
      <w:r w:rsidR="008311FF" w:rsidRPr="00596B75">
        <w:rPr>
          <w:rFonts w:eastAsiaTheme="minorHAnsi"/>
        </w:rPr>
        <w:t>.</w:t>
      </w:r>
      <w:r w:rsidRPr="00596B75">
        <w:rPr>
          <w:rFonts w:eastAsiaTheme="minorHAnsi"/>
        </w:rPr>
        <w:t xml:space="preserve"> By doing this, Volvo was able to increase its market share in the North American truck industry and benefit from Mack Trucks' experience. Regarding forward integration, </w:t>
      </w:r>
      <w:r w:rsidR="007141ED" w:rsidRPr="00596B75">
        <w:rPr>
          <w:rFonts w:eastAsiaTheme="minorHAnsi"/>
        </w:rPr>
        <w:t>Volvo,</w:t>
      </w:r>
      <w:r w:rsidRPr="00596B75">
        <w:rPr>
          <w:rFonts w:eastAsiaTheme="minorHAnsi"/>
        </w:rPr>
        <w:t xml:space="preserve"> and Uber's collaboration to create autonomous driving technology serves as an example of their relationship to improve future mobility solutions</w:t>
      </w:r>
      <w:sdt>
        <w:sdtPr>
          <w:rPr>
            <w:rFonts w:eastAsiaTheme="minorHAnsi"/>
          </w:rPr>
          <w:id w:val="-1260672860"/>
          <w:citation/>
        </w:sdtPr>
        <w:sdtContent>
          <w:r w:rsidR="008311FF" w:rsidRPr="00596B75">
            <w:rPr>
              <w:rFonts w:eastAsiaTheme="minorHAnsi"/>
            </w:rPr>
            <w:fldChar w:fldCharType="begin"/>
          </w:r>
          <w:r w:rsidR="00B56AD6" w:rsidRPr="00596B75">
            <w:rPr>
              <w:rFonts w:eastAsiaTheme="minorHAnsi"/>
              <w:lang w:val="en-GB"/>
            </w:rPr>
            <w:instrText xml:space="preserve">CITATION Vol \l 2057 </w:instrText>
          </w:r>
          <w:r w:rsidR="008311FF" w:rsidRPr="00596B75">
            <w:rPr>
              <w:rFonts w:eastAsiaTheme="minorHAnsi"/>
            </w:rPr>
            <w:fldChar w:fldCharType="separate"/>
          </w:r>
          <w:r w:rsidR="00B044EA" w:rsidRPr="00596B75">
            <w:rPr>
              <w:rFonts w:eastAsiaTheme="minorHAnsi"/>
              <w:noProof/>
              <w:lang w:val="en-GB"/>
            </w:rPr>
            <w:t xml:space="preserve"> (Volvo Cars Global Newsroom, 2016)</w:t>
          </w:r>
          <w:r w:rsidR="008311FF" w:rsidRPr="00596B75">
            <w:rPr>
              <w:rFonts w:eastAsiaTheme="minorHAnsi"/>
            </w:rPr>
            <w:fldChar w:fldCharType="end"/>
          </w:r>
        </w:sdtContent>
      </w:sdt>
      <w:r w:rsidR="004B247F" w:rsidRPr="00596B75">
        <w:rPr>
          <w:rFonts w:eastAsiaTheme="minorHAnsi"/>
        </w:rPr>
        <w:t>.</w:t>
      </w:r>
    </w:p>
    <w:p w14:paraId="12EE6300" w14:textId="77777777" w:rsidR="00DB7814" w:rsidRPr="00596B75" w:rsidRDefault="00DB7814" w:rsidP="00596B75">
      <w:pPr>
        <w:pStyle w:val="NormalWeb"/>
        <w:spacing w:line="276" w:lineRule="auto"/>
        <w:jc w:val="both"/>
        <w:rPr>
          <w:rFonts w:eastAsiaTheme="minorHAnsi"/>
        </w:rPr>
      </w:pPr>
    </w:p>
    <w:p w14:paraId="5E58B3D7" w14:textId="77777777" w:rsidR="007B084F" w:rsidRPr="00596B75" w:rsidRDefault="007B084F" w:rsidP="00596B75">
      <w:pPr>
        <w:pStyle w:val="NormalWeb"/>
        <w:spacing w:line="276" w:lineRule="auto"/>
        <w:jc w:val="both"/>
        <w:rPr>
          <w:rFonts w:eastAsiaTheme="minorHAnsi"/>
        </w:rPr>
      </w:pPr>
    </w:p>
    <w:p w14:paraId="0BF82BD4" w14:textId="77777777" w:rsidR="002C34A4" w:rsidRPr="00596B75" w:rsidRDefault="002C34A4" w:rsidP="00596B75">
      <w:pPr>
        <w:pStyle w:val="NormalWeb"/>
        <w:spacing w:line="276" w:lineRule="auto"/>
        <w:jc w:val="both"/>
        <w:rPr>
          <w:rFonts w:eastAsiaTheme="minorHAnsi"/>
        </w:rPr>
      </w:pPr>
    </w:p>
    <w:p w14:paraId="4AB62CFF" w14:textId="77777777" w:rsidR="002C34A4" w:rsidRPr="00596B75" w:rsidRDefault="002C34A4" w:rsidP="00596B75">
      <w:pPr>
        <w:pStyle w:val="NormalWeb"/>
        <w:spacing w:line="276" w:lineRule="auto"/>
        <w:jc w:val="both"/>
        <w:rPr>
          <w:rFonts w:eastAsiaTheme="minorHAnsi"/>
        </w:rPr>
      </w:pPr>
    </w:p>
    <w:p w14:paraId="49E90954" w14:textId="77777777" w:rsidR="002C34A4" w:rsidRPr="00596B75" w:rsidRDefault="002C34A4" w:rsidP="00596B75">
      <w:pPr>
        <w:pStyle w:val="NormalWeb"/>
        <w:spacing w:line="276" w:lineRule="auto"/>
        <w:jc w:val="both"/>
        <w:rPr>
          <w:rFonts w:eastAsiaTheme="minorHAnsi"/>
        </w:rPr>
      </w:pPr>
    </w:p>
    <w:p w14:paraId="0C17BB6D" w14:textId="77777777" w:rsidR="002C34A4" w:rsidRPr="00596B75" w:rsidRDefault="002C34A4" w:rsidP="00596B75">
      <w:pPr>
        <w:pStyle w:val="NormalWeb"/>
        <w:spacing w:line="276" w:lineRule="auto"/>
        <w:jc w:val="both"/>
        <w:rPr>
          <w:rFonts w:eastAsiaTheme="minorHAnsi"/>
        </w:rPr>
      </w:pPr>
    </w:p>
    <w:p w14:paraId="057E0B42" w14:textId="77777777" w:rsidR="00DB7814" w:rsidRPr="00596B75" w:rsidRDefault="00000000" w:rsidP="00596B75">
      <w:pPr>
        <w:pStyle w:val="Heading1"/>
        <w:numPr>
          <w:ilvl w:val="0"/>
          <w:numId w:val="6"/>
        </w:numPr>
        <w:jc w:val="both"/>
        <w:rPr>
          <w:rFonts w:ascii="Times New Roman" w:hAnsi="Times New Roman" w:cs="Times New Roman"/>
        </w:rPr>
      </w:pPr>
      <w:r w:rsidRPr="00596B75">
        <w:rPr>
          <w:rFonts w:ascii="Times New Roman" w:hAnsi="Times New Roman" w:cs="Times New Roman"/>
        </w:rPr>
        <w:lastRenderedPageBreak/>
        <w:t xml:space="preserve"> </w:t>
      </w:r>
      <w:bookmarkStart w:id="18" w:name="_Toc144416765"/>
      <w:r w:rsidRPr="00596B75">
        <w:rPr>
          <w:rFonts w:ascii="Times New Roman" w:hAnsi="Times New Roman" w:cs="Times New Roman"/>
        </w:rPr>
        <w:t>Green Strategy and CSR:</w:t>
      </w:r>
      <w:bookmarkEnd w:id="18"/>
    </w:p>
    <w:p w14:paraId="4F82A177" w14:textId="573BA746" w:rsidR="0059202D" w:rsidRPr="00596B75" w:rsidRDefault="00D67060" w:rsidP="00596B75">
      <w:pPr>
        <w:pStyle w:val="NormalWeb"/>
        <w:spacing w:line="276" w:lineRule="auto"/>
        <w:jc w:val="both"/>
        <w:rPr>
          <w:rFonts w:eastAsiaTheme="minorHAnsi"/>
        </w:rPr>
      </w:pPr>
      <w:r>
        <w:rPr>
          <w:rFonts w:eastAsiaTheme="minorHAnsi"/>
          <w:b/>
          <w:bCs/>
        </w:rPr>
        <w:t>C</w:t>
      </w:r>
      <w:r w:rsidR="00000000" w:rsidRPr="00D67060">
        <w:rPr>
          <w:rFonts w:eastAsiaTheme="minorHAnsi"/>
          <w:b/>
          <w:bCs/>
        </w:rPr>
        <w:t xml:space="preserve">orporate </w:t>
      </w:r>
      <w:r>
        <w:rPr>
          <w:rFonts w:eastAsiaTheme="minorHAnsi"/>
          <w:b/>
          <w:bCs/>
        </w:rPr>
        <w:t>S</w:t>
      </w:r>
      <w:r w:rsidR="00000000" w:rsidRPr="00D67060">
        <w:rPr>
          <w:rFonts w:eastAsiaTheme="minorHAnsi"/>
          <w:b/>
          <w:bCs/>
        </w:rPr>
        <w:t xml:space="preserve">ocial </w:t>
      </w:r>
      <w:r>
        <w:rPr>
          <w:rFonts w:eastAsiaTheme="minorHAnsi"/>
          <w:b/>
          <w:bCs/>
        </w:rPr>
        <w:t>R</w:t>
      </w:r>
      <w:r w:rsidR="00000000" w:rsidRPr="00D67060">
        <w:rPr>
          <w:rFonts w:eastAsiaTheme="minorHAnsi"/>
          <w:b/>
          <w:bCs/>
        </w:rPr>
        <w:t>esponsibility (CSR)</w:t>
      </w:r>
      <w:r w:rsidR="00000000" w:rsidRPr="00596B75">
        <w:rPr>
          <w:rFonts w:eastAsiaTheme="minorHAnsi"/>
        </w:rPr>
        <w:t>: A strategic strategy called corporate social responsibility (CSR) encourages companies to proactively address their effects on the environment and society. It entails incorporating ethical, social, and environmental factors into business operations, choices, and relationships with stakeholders. CSR includes activities like encouraging sustainable practices, aiding regional communities, assuring fair working conditions, and reducing environmental impacts</w:t>
      </w:r>
      <w:sdt>
        <w:sdtPr>
          <w:rPr>
            <w:rFonts w:eastAsiaTheme="minorHAnsi"/>
          </w:rPr>
          <w:id w:val="1011795869"/>
          <w:citation/>
        </w:sdtPr>
        <w:sdtContent>
          <w:r w:rsidR="000314EA" w:rsidRPr="00596B75">
            <w:rPr>
              <w:rFonts w:eastAsiaTheme="minorHAnsi"/>
            </w:rPr>
            <w:fldChar w:fldCharType="begin"/>
          </w:r>
          <w:r w:rsidR="000314EA" w:rsidRPr="00596B75">
            <w:rPr>
              <w:rFonts w:eastAsiaTheme="minorHAnsi"/>
            </w:rPr>
            <w:instrText xml:space="preserve"> CITATION Whi20 \l 1033 </w:instrText>
          </w:r>
          <w:r w:rsidR="000314EA" w:rsidRPr="00596B75">
            <w:rPr>
              <w:rFonts w:eastAsiaTheme="minorHAnsi"/>
            </w:rPr>
            <w:fldChar w:fldCharType="separate"/>
          </w:r>
          <w:r w:rsidR="00B044EA" w:rsidRPr="00596B75">
            <w:rPr>
              <w:rFonts w:eastAsiaTheme="minorHAnsi"/>
              <w:noProof/>
            </w:rPr>
            <w:t xml:space="preserve"> (Whittington, et al., 2020 )</w:t>
          </w:r>
          <w:r w:rsidR="000314EA" w:rsidRPr="00596B75">
            <w:rPr>
              <w:rFonts w:eastAsiaTheme="minorHAnsi"/>
            </w:rPr>
            <w:fldChar w:fldCharType="end"/>
          </w:r>
        </w:sdtContent>
      </w:sdt>
      <w:r w:rsidR="00000000" w:rsidRPr="00596B75">
        <w:rPr>
          <w:rFonts w:eastAsiaTheme="minorHAnsi"/>
        </w:rPr>
        <w:t>. Enhancing brand reputation, making a good influence that goes beyond financial gain, and working towards a more just and sustainable future are the objectives.</w:t>
      </w:r>
    </w:p>
    <w:p w14:paraId="61793ECD" w14:textId="77777777" w:rsidR="000314EA" w:rsidRPr="00596B75" w:rsidRDefault="00000000" w:rsidP="00596B75">
      <w:pPr>
        <w:pStyle w:val="NormalWeb"/>
        <w:spacing w:line="276" w:lineRule="auto"/>
        <w:jc w:val="both"/>
        <w:rPr>
          <w:rFonts w:eastAsiaTheme="minorHAnsi"/>
        </w:rPr>
      </w:pPr>
      <w:r w:rsidRPr="00596B75">
        <w:rPr>
          <w:rFonts w:eastAsiaTheme="minorHAnsi"/>
          <w:b/>
          <w:bCs/>
        </w:rPr>
        <w:t>Volvo focus on CSR</w:t>
      </w:r>
      <w:r w:rsidRPr="00596B75">
        <w:rPr>
          <w:rFonts w:eastAsiaTheme="minorHAnsi"/>
        </w:rPr>
        <w:t>:</w:t>
      </w:r>
    </w:p>
    <w:p w14:paraId="036B1FE2" w14:textId="2D98FA31" w:rsidR="00C92D60" w:rsidRPr="00596B75" w:rsidRDefault="00000000" w:rsidP="00596B75">
      <w:pPr>
        <w:jc w:val="both"/>
        <w:rPr>
          <w:rFonts w:ascii="Times New Roman" w:hAnsi="Times New Roman" w:cs="Times New Roman"/>
          <w:kern w:val="0"/>
          <w:sz w:val="24"/>
          <w:szCs w:val="24"/>
          <w14:ligatures w14:val="none"/>
        </w:rPr>
      </w:pPr>
      <w:r w:rsidRPr="00596B75">
        <w:rPr>
          <w:rFonts w:ascii="Times New Roman" w:hAnsi="Times New Roman" w:cs="Times New Roman"/>
          <w:b/>
          <w:bCs/>
          <w:kern w:val="0"/>
          <w:sz w:val="24"/>
          <w:szCs w:val="24"/>
          <w14:ligatures w14:val="none"/>
        </w:rPr>
        <w:t>Respect for Human Rights and Social Sourcing</w:t>
      </w:r>
      <w:r w:rsidRPr="00596B75">
        <w:rPr>
          <w:rFonts w:ascii="Times New Roman" w:hAnsi="Times New Roman" w:cs="Times New Roman"/>
          <w:kern w:val="0"/>
          <w:sz w:val="24"/>
          <w:szCs w:val="24"/>
          <w14:ligatures w14:val="none"/>
        </w:rPr>
        <w:t xml:space="preserve">: Volvo is dedicated to protecting human rights and ethical standards across its supply chain. </w:t>
      </w:r>
      <w:r w:rsidR="007141ED" w:rsidRPr="00596B75">
        <w:rPr>
          <w:rFonts w:ascii="Times New Roman" w:hAnsi="Times New Roman" w:cs="Times New Roman"/>
          <w:kern w:val="0"/>
          <w:sz w:val="24"/>
          <w:szCs w:val="24"/>
          <w14:ligatures w14:val="none"/>
        </w:rPr>
        <w:t>They have</w:t>
      </w:r>
      <w:r w:rsidRPr="00596B75">
        <w:rPr>
          <w:rFonts w:ascii="Times New Roman" w:hAnsi="Times New Roman" w:cs="Times New Roman"/>
          <w:kern w:val="0"/>
          <w:sz w:val="24"/>
          <w:szCs w:val="24"/>
          <w14:ligatures w14:val="none"/>
        </w:rPr>
        <w:t xml:space="preserve"> set rules to make sure their suppliers follow ethical business principles. For example, Volvo's "Supplier Code of Conduct" outlines requirements for suppliers in terms of ethical hiring procedures, secure workplaces, and environmental stewardship</w:t>
      </w:r>
      <w:sdt>
        <w:sdtPr>
          <w:rPr>
            <w:rFonts w:ascii="Times New Roman" w:hAnsi="Times New Roman" w:cs="Times New Roman"/>
            <w:kern w:val="0"/>
            <w:sz w:val="24"/>
            <w:szCs w:val="24"/>
            <w14:ligatures w14:val="none"/>
          </w:rPr>
          <w:id w:val="1465155525"/>
          <w:citation/>
        </w:sdtPr>
        <w:sdtContent>
          <w:r w:rsidR="009F383B" w:rsidRPr="00596B75">
            <w:rPr>
              <w:rFonts w:ascii="Times New Roman" w:hAnsi="Times New Roman" w:cs="Times New Roman"/>
              <w:kern w:val="0"/>
              <w:sz w:val="24"/>
              <w:szCs w:val="24"/>
              <w14:ligatures w14:val="none"/>
            </w:rPr>
            <w:fldChar w:fldCharType="begin"/>
          </w:r>
          <w:r w:rsidR="00E24805" w:rsidRPr="00596B75">
            <w:rPr>
              <w:rFonts w:ascii="Times New Roman" w:hAnsi="Times New Roman" w:cs="Times New Roman"/>
              <w:kern w:val="0"/>
              <w:sz w:val="24"/>
              <w:szCs w:val="24"/>
              <w14:ligatures w14:val="none"/>
            </w:rPr>
            <w:instrText xml:space="preserve">CITATION Vol22 \l 1033 </w:instrText>
          </w:r>
          <w:r w:rsidR="009F383B" w:rsidRPr="00596B75">
            <w:rPr>
              <w:rFonts w:ascii="Times New Roman" w:hAnsi="Times New Roman" w:cs="Times New Roman"/>
              <w:kern w:val="0"/>
              <w:sz w:val="24"/>
              <w:szCs w:val="24"/>
              <w14:ligatures w14:val="none"/>
            </w:rPr>
            <w:fldChar w:fldCharType="separate"/>
          </w:r>
          <w:r w:rsidR="00B044EA" w:rsidRPr="00596B75">
            <w:rPr>
              <w:rFonts w:ascii="Times New Roman" w:hAnsi="Times New Roman" w:cs="Times New Roman"/>
              <w:noProof/>
              <w:kern w:val="0"/>
              <w:sz w:val="24"/>
              <w:szCs w:val="24"/>
              <w14:ligatures w14:val="none"/>
            </w:rPr>
            <w:t xml:space="preserve"> (Volvo Group, 2022)</w:t>
          </w:r>
          <w:r w:rsidR="009F383B" w:rsidRPr="00596B75">
            <w:rPr>
              <w:rFonts w:ascii="Times New Roman" w:hAnsi="Times New Roman" w:cs="Times New Roman"/>
              <w:kern w:val="0"/>
              <w:sz w:val="24"/>
              <w:szCs w:val="24"/>
              <w14:ligatures w14:val="none"/>
            </w:rPr>
            <w:fldChar w:fldCharType="end"/>
          </w:r>
        </w:sdtContent>
      </w:sdt>
      <w:r w:rsidRPr="00596B75">
        <w:rPr>
          <w:rFonts w:ascii="Times New Roman" w:hAnsi="Times New Roman" w:cs="Times New Roman"/>
          <w:kern w:val="0"/>
          <w:sz w:val="24"/>
          <w:szCs w:val="24"/>
          <w14:ligatures w14:val="none"/>
        </w:rPr>
        <w:t>. This makes sure the business's dedication to social responsibility extends beyond its current activities to its entire supplier network.</w:t>
      </w:r>
    </w:p>
    <w:p w14:paraId="3FB2D9AC" w14:textId="5FB1E4BB" w:rsidR="00C92D60" w:rsidRPr="00596B75" w:rsidRDefault="00000000" w:rsidP="00596B75">
      <w:pPr>
        <w:jc w:val="both"/>
        <w:rPr>
          <w:rFonts w:ascii="Times New Roman" w:hAnsi="Times New Roman" w:cs="Times New Roman"/>
          <w:kern w:val="0"/>
          <w:sz w:val="24"/>
          <w:szCs w:val="24"/>
          <w14:ligatures w14:val="none"/>
        </w:rPr>
      </w:pPr>
      <w:r w:rsidRPr="00596B75">
        <w:rPr>
          <w:rFonts w:ascii="Times New Roman" w:hAnsi="Times New Roman" w:cs="Times New Roman"/>
          <w:b/>
          <w:bCs/>
          <w:kern w:val="0"/>
          <w:sz w:val="24"/>
          <w:szCs w:val="24"/>
          <w14:ligatures w14:val="none"/>
        </w:rPr>
        <w:t>Environment</w:t>
      </w:r>
      <w:r w:rsidRPr="00596B75">
        <w:rPr>
          <w:rFonts w:ascii="Times New Roman" w:hAnsi="Times New Roman" w:cs="Times New Roman"/>
          <w:kern w:val="0"/>
          <w:sz w:val="24"/>
          <w:szCs w:val="24"/>
          <w14:ligatures w14:val="none"/>
        </w:rPr>
        <w:t xml:space="preserve">: </w:t>
      </w:r>
      <w:r w:rsidR="007141ED" w:rsidRPr="00596B75">
        <w:rPr>
          <w:rFonts w:ascii="Times New Roman" w:hAnsi="Times New Roman" w:cs="Times New Roman"/>
          <w:kern w:val="0"/>
          <w:sz w:val="24"/>
          <w:szCs w:val="24"/>
          <w14:ligatures w14:val="none"/>
        </w:rPr>
        <w:t>About</w:t>
      </w:r>
      <w:r w:rsidRPr="00596B75">
        <w:rPr>
          <w:rFonts w:ascii="Times New Roman" w:hAnsi="Times New Roman" w:cs="Times New Roman"/>
          <w:kern w:val="0"/>
          <w:sz w:val="24"/>
          <w:szCs w:val="24"/>
          <w14:ligatures w14:val="none"/>
        </w:rPr>
        <w:t xml:space="preserve"> the environment, Volvo is taking steps towards achieving climate neutrality in its manufacturing processes by 2025. The Ghent facility in Belgium is a good illustration of this dedication because it is working towards climate neutrality by reducing emissions and switching to 100% renewable power</w:t>
      </w:r>
      <w:sdt>
        <w:sdtPr>
          <w:rPr>
            <w:rFonts w:ascii="Times New Roman" w:hAnsi="Times New Roman" w:cs="Times New Roman"/>
            <w:kern w:val="0"/>
            <w:sz w:val="24"/>
            <w:szCs w:val="24"/>
            <w14:ligatures w14:val="none"/>
          </w:rPr>
          <w:id w:val="1749311359"/>
          <w:citation/>
        </w:sdtPr>
        <w:sdtContent>
          <w:r w:rsidR="00AB79B0" w:rsidRPr="00596B75">
            <w:rPr>
              <w:rFonts w:ascii="Times New Roman" w:hAnsi="Times New Roman" w:cs="Times New Roman"/>
              <w:kern w:val="0"/>
              <w:sz w:val="24"/>
              <w:szCs w:val="24"/>
              <w14:ligatures w14:val="none"/>
            </w:rPr>
            <w:fldChar w:fldCharType="begin"/>
          </w:r>
          <w:r w:rsidR="00E24805" w:rsidRPr="00596B75">
            <w:rPr>
              <w:rFonts w:ascii="Times New Roman" w:hAnsi="Times New Roman" w:cs="Times New Roman"/>
              <w:kern w:val="0"/>
              <w:sz w:val="24"/>
              <w:szCs w:val="24"/>
              <w14:ligatures w14:val="none"/>
            </w:rPr>
            <w:instrText xml:space="preserve">CITATION Vol221 \l 1033 </w:instrText>
          </w:r>
          <w:r w:rsidR="00AB79B0" w:rsidRPr="00596B75">
            <w:rPr>
              <w:rFonts w:ascii="Times New Roman" w:hAnsi="Times New Roman" w:cs="Times New Roman"/>
              <w:kern w:val="0"/>
              <w:sz w:val="24"/>
              <w:szCs w:val="24"/>
              <w14:ligatures w14:val="none"/>
            </w:rPr>
            <w:fldChar w:fldCharType="separate"/>
          </w:r>
          <w:r w:rsidR="00B044EA" w:rsidRPr="00596B75">
            <w:rPr>
              <w:rFonts w:ascii="Times New Roman" w:hAnsi="Times New Roman" w:cs="Times New Roman"/>
              <w:noProof/>
              <w:kern w:val="0"/>
              <w:sz w:val="24"/>
              <w:szCs w:val="24"/>
              <w14:ligatures w14:val="none"/>
            </w:rPr>
            <w:t xml:space="preserve"> (Volvo Trucks, 2022)</w:t>
          </w:r>
          <w:r w:rsidR="00AB79B0" w:rsidRPr="00596B75">
            <w:rPr>
              <w:rFonts w:ascii="Times New Roman" w:hAnsi="Times New Roman" w:cs="Times New Roman"/>
              <w:kern w:val="0"/>
              <w:sz w:val="24"/>
              <w:szCs w:val="24"/>
              <w14:ligatures w14:val="none"/>
            </w:rPr>
            <w:fldChar w:fldCharType="end"/>
          </w:r>
        </w:sdtContent>
      </w:sdt>
      <w:r w:rsidRPr="00596B75">
        <w:rPr>
          <w:rFonts w:ascii="Times New Roman" w:hAnsi="Times New Roman" w:cs="Times New Roman"/>
          <w:kern w:val="0"/>
          <w:sz w:val="24"/>
          <w:szCs w:val="24"/>
          <w14:ligatures w14:val="none"/>
        </w:rPr>
        <w:t>. This exemplifies their commitment to reducing their carbon footprint and fostering sustainable practices across their whole company.</w:t>
      </w:r>
    </w:p>
    <w:p w14:paraId="4B557AA5" w14:textId="77777777" w:rsidR="00C92D60" w:rsidRPr="00596B75" w:rsidRDefault="00C92D60" w:rsidP="00596B75">
      <w:pPr>
        <w:jc w:val="both"/>
        <w:rPr>
          <w:rFonts w:ascii="Times New Roman" w:hAnsi="Times New Roman" w:cs="Times New Roman"/>
          <w:kern w:val="0"/>
          <w:sz w:val="24"/>
          <w:szCs w:val="24"/>
          <w14:ligatures w14:val="none"/>
        </w:rPr>
      </w:pPr>
    </w:p>
    <w:p w14:paraId="294ED9A5" w14:textId="040CB5A1" w:rsidR="00C92D60" w:rsidRPr="00596B75" w:rsidRDefault="00000000" w:rsidP="00596B75">
      <w:pPr>
        <w:jc w:val="both"/>
        <w:rPr>
          <w:rFonts w:ascii="Times New Roman" w:hAnsi="Times New Roman" w:cs="Times New Roman"/>
          <w:kern w:val="0"/>
          <w:sz w:val="24"/>
          <w:szCs w:val="24"/>
          <w14:ligatures w14:val="none"/>
        </w:rPr>
      </w:pPr>
      <w:r w:rsidRPr="00596B75">
        <w:rPr>
          <w:rFonts w:ascii="Times New Roman" w:hAnsi="Times New Roman" w:cs="Times New Roman"/>
          <w:b/>
          <w:bCs/>
          <w:kern w:val="0"/>
          <w:sz w:val="24"/>
          <w:szCs w:val="24"/>
          <w14:ligatures w14:val="none"/>
        </w:rPr>
        <w:t>Social responsibility</w:t>
      </w:r>
      <w:r w:rsidRPr="00596B75">
        <w:rPr>
          <w:rFonts w:ascii="Times New Roman" w:hAnsi="Times New Roman" w:cs="Times New Roman"/>
          <w:kern w:val="0"/>
          <w:sz w:val="24"/>
          <w:szCs w:val="24"/>
          <w14:ligatures w14:val="none"/>
        </w:rPr>
        <w:t>:</w:t>
      </w:r>
      <w:r w:rsidRPr="00596B75">
        <w:rPr>
          <w:rFonts w:ascii="Times New Roman" w:hAnsi="Times New Roman" w:cs="Times New Roman"/>
        </w:rPr>
        <w:t xml:space="preserve"> </w:t>
      </w:r>
      <w:r w:rsidRPr="00596B75">
        <w:rPr>
          <w:rFonts w:ascii="Times New Roman" w:hAnsi="Times New Roman" w:cs="Times New Roman"/>
          <w:kern w:val="0"/>
          <w:sz w:val="24"/>
          <w:szCs w:val="24"/>
          <w14:ligatures w14:val="none"/>
        </w:rPr>
        <w:t xml:space="preserve">Volvo's diverse strategy, which includes community projects, the promotion of diversity, and ethical business </w:t>
      </w:r>
      <w:r w:rsidR="009F383B" w:rsidRPr="00596B75">
        <w:rPr>
          <w:rFonts w:ascii="Times New Roman" w:hAnsi="Times New Roman" w:cs="Times New Roman"/>
          <w:kern w:val="0"/>
          <w:sz w:val="24"/>
          <w:szCs w:val="24"/>
          <w14:ligatures w14:val="none"/>
        </w:rPr>
        <w:t>practices</w:t>
      </w:r>
      <w:r w:rsidRPr="00596B75">
        <w:rPr>
          <w:rFonts w:ascii="Times New Roman" w:hAnsi="Times New Roman" w:cs="Times New Roman"/>
          <w:kern w:val="0"/>
          <w:sz w:val="24"/>
          <w:szCs w:val="24"/>
          <w14:ligatures w14:val="none"/>
        </w:rPr>
        <w:t>, serves as an example of the company's dedication to social responsibility. Volvo's partnership with the World Food Program (WFP) of the United Nations is a prime example of this dedication. Volvo has actively supported the WFP's goal to provide critical food aid to disadvantaged populations throughout the world through this collaboration</w:t>
      </w:r>
      <w:sdt>
        <w:sdtPr>
          <w:rPr>
            <w:rFonts w:ascii="Times New Roman" w:hAnsi="Times New Roman" w:cs="Times New Roman"/>
            <w:kern w:val="0"/>
            <w:sz w:val="24"/>
            <w:szCs w:val="24"/>
            <w14:ligatures w14:val="none"/>
          </w:rPr>
          <w:id w:val="-1098558725"/>
          <w:citation/>
        </w:sdtPr>
        <w:sdtContent>
          <w:r w:rsidR="00D501EE" w:rsidRPr="00596B75">
            <w:rPr>
              <w:rFonts w:ascii="Times New Roman" w:hAnsi="Times New Roman" w:cs="Times New Roman"/>
              <w:kern w:val="0"/>
              <w:sz w:val="24"/>
              <w:szCs w:val="24"/>
              <w14:ligatures w14:val="none"/>
            </w:rPr>
            <w:fldChar w:fldCharType="begin"/>
          </w:r>
          <w:r w:rsidR="00D501EE" w:rsidRPr="00596B75">
            <w:rPr>
              <w:rFonts w:ascii="Times New Roman" w:hAnsi="Times New Roman" w:cs="Times New Roman"/>
              <w:kern w:val="0"/>
              <w:sz w:val="24"/>
              <w:szCs w:val="24"/>
              <w14:ligatures w14:val="none"/>
            </w:rPr>
            <w:instrText xml:space="preserve"> CITATION Vol17 \l 1033 </w:instrText>
          </w:r>
          <w:r w:rsidR="00D501EE" w:rsidRPr="00596B75">
            <w:rPr>
              <w:rFonts w:ascii="Times New Roman" w:hAnsi="Times New Roman" w:cs="Times New Roman"/>
              <w:kern w:val="0"/>
              <w:sz w:val="24"/>
              <w:szCs w:val="24"/>
              <w14:ligatures w14:val="none"/>
            </w:rPr>
            <w:fldChar w:fldCharType="separate"/>
          </w:r>
          <w:r w:rsidR="00B044EA" w:rsidRPr="00596B75">
            <w:rPr>
              <w:rFonts w:ascii="Times New Roman" w:hAnsi="Times New Roman" w:cs="Times New Roman"/>
              <w:noProof/>
              <w:kern w:val="0"/>
              <w:sz w:val="24"/>
              <w:szCs w:val="24"/>
              <w14:ligatures w14:val="none"/>
            </w:rPr>
            <w:t xml:space="preserve"> (Volvo, 2017)</w:t>
          </w:r>
          <w:r w:rsidR="00D501EE" w:rsidRPr="00596B75">
            <w:rPr>
              <w:rFonts w:ascii="Times New Roman" w:hAnsi="Times New Roman" w:cs="Times New Roman"/>
              <w:kern w:val="0"/>
              <w:sz w:val="24"/>
              <w:szCs w:val="24"/>
              <w14:ligatures w14:val="none"/>
            </w:rPr>
            <w:fldChar w:fldCharType="end"/>
          </w:r>
        </w:sdtContent>
      </w:sdt>
      <w:r w:rsidRPr="00596B75">
        <w:rPr>
          <w:rFonts w:ascii="Times New Roman" w:hAnsi="Times New Roman" w:cs="Times New Roman"/>
          <w:kern w:val="0"/>
          <w:sz w:val="24"/>
          <w:szCs w:val="24"/>
          <w14:ligatures w14:val="none"/>
        </w:rPr>
        <w:t>. Volvo demonstrates its commitment to having a positive influence on international humanitarian issues by coordinating its resources and efforts with the WFP. This highlights the company's position outside of the automotive sector in establishing a more inclusive and equitable world.</w:t>
      </w:r>
    </w:p>
    <w:p w14:paraId="51005047" w14:textId="77777777" w:rsidR="000314EA" w:rsidRPr="00596B75" w:rsidRDefault="000314EA" w:rsidP="00596B75">
      <w:pPr>
        <w:pStyle w:val="NormalWeb"/>
        <w:spacing w:line="276" w:lineRule="auto"/>
        <w:jc w:val="both"/>
        <w:rPr>
          <w:rFonts w:eastAsiaTheme="minorHAnsi"/>
        </w:rPr>
      </w:pPr>
    </w:p>
    <w:p w14:paraId="14149C9F" w14:textId="77777777" w:rsidR="00DB7814" w:rsidRPr="00596B75" w:rsidRDefault="00DB7814" w:rsidP="00596B75">
      <w:pPr>
        <w:pStyle w:val="NormalWeb"/>
        <w:spacing w:line="276" w:lineRule="auto"/>
        <w:jc w:val="both"/>
        <w:rPr>
          <w:rFonts w:eastAsiaTheme="minorHAnsi"/>
        </w:rPr>
      </w:pPr>
    </w:p>
    <w:p w14:paraId="75C937A8" w14:textId="77777777" w:rsidR="004B247F" w:rsidRPr="00596B75" w:rsidRDefault="004B247F" w:rsidP="00596B75">
      <w:pPr>
        <w:pStyle w:val="NormalWeb"/>
        <w:spacing w:line="276" w:lineRule="auto"/>
        <w:jc w:val="both"/>
        <w:rPr>
          <w:rFonts w:eastAsiaTheme="minorHAnsi"/>
        </w:rPr>
      </w:pPr>
    </w:p>
    <w:p w14:paraId="43691534" w14:textId="77777777" w:rsidR="004B247F" w:rsidRPr="00596B75" w:rsidRDefault="00000000" w:rsidP="00596B75">
      <w:pPr>
        <w:pStyle w:val="Heading1"/>
        <w:numPr>
          <w:ilvl w:val="0"/>
          <w:numId w:val="6"/>
        </w:numPr>
        <w:jc w:val="both"/>
        <w:rPr>
          <w:rFonts w:ascii="Times New Roman" w:hAnsi="Times New Roman" w:cs="Times New Roman"/>
        </w:rPr>
      </w:pPr>
      <w:r w:rsidRPr="00596B75">
        <w:rPr>
          <w:rFonts w:ascii="Times New Roman" w:hAnsi="Times New Roman" w:cs="Times New Roman"/>
        </w:rPr>
        <w:lastRenderedPageBreak/>
        <w:t xml:space="preserve"> </w:t>
      </w:r>
      <w:bookmarkStart w:id="19" w:name="_Toc144416766"/>
      <w:r w:rsidR="005B0FB0" w:rsidRPr="00596B75">
        <w:rPr>
          <w:rFonts w:ascii="Times New Roman" w:hAnsi="Times New Roman" w:cs="Times New Roman"/>
        </w:rPr>
        <w:t>Recommendation:</w:t>
      </w:r>
      <w:bookmarkEnd w:id="19"/>
    </w:p>
    <w:p w14:paraId="315F3865" w14:textId="77777777" w:rsidR="00107A18" w:rsidRPr="00596B75" w:rsidRDefault="00000000" w:rsidP="00596B75">
      <w:pPr>
        <w:pStyle w:val="Heading1"/>
        <w:numPr>
          <w:ilvl w:val="1"/>
          <w:numId w:val="6"/>
        </w:numPr>
        <w:jc w:val="both"/>
        <w:rPr>
          <w:rFonts w:ascii="Times New Roman" w:hAnsi="Times New Roman" w:cs="Times New Roman"/>
        </w:rPr>
      </w:pPr>
      <w:r w:rsidRPr="00596B75">
        <w:rPr>
          <w:rFonts w:ascii="Times New Roman" w:hAnsi="Times New Roman" w:cs="Times New Roman"/>
        </w:rPr>
        <w:t xml:space="preserve"> </w:t>
      </w:r>
      <w:bookmarkStart w:id="20" w:name="_Toc144416767"/>
      <w:r w:rsidR="005B0FB0" w:rsidRPr="00596B75">
        <w:rPr>
          <w:rFonts w:ascii="Times New Roman" w:hAnsi="Times New Roman" w:cs="Times New Roman"/>
        </w:rPr>
        <w:t>Ansoff matrix:</w:t>
      </w:r>
      <w:bookmarkEnd w:id="20"/>
    </w:p>
    <w:p w14:paraId="2D033FA0" w14:textId="77777777" w:rsidR="00107A18" w:rsidRPr="00596B75" w:rsidRDefault="00000000" w:rsidP="00596B75">
      <w:pPr>
        <w:jc w:val="both"/>
        <w:rPr>
          <w:rFonts w:ascii="Times New Roman" w:hAnsi="Times New Roman" w:cs="Times New Roman"/>
        </w:rPr>
      </w:pPr>
      <w:r w:rsidRPr="00596B75">
        <w:rPr>
          <w:rFonts w:ascii="Times New Roman" w:hAnsi="Times New Roman" w:cs="Times New Roman"/>
          <w:noProof/>
        </w:rPr>
        <w:drawing>
          <wp:inline distT="0" distB="0" distL="0" distR="0" wp14:anchorId="6FC6E649" wp14:editId="3C7D6818">
            <wp:extent cx="4155918" cy="2314985"/>
            <wp:effectExtent l="0" t="0" r="0" b="9525"/>
            <wp:docPr id="19247718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771845" name="Picture 1924771845"/>
                    <pic:cNvPicPr/>
                  </pic:nvPicPr>
                  <pic:blipFill>
                    <a:blip r:embed="rId13">
                      <a:extLst>
                        <a:ext uri="{28A0092B-C50C-407E-A947-70E740481C1C}">
                          <a14:useLocalDpi xmlns:a14="http://schemas.microsoft.com/office/drawing/2010/main" val="0"/>
                        </a:ext>
                      </a:extLst>
                    </a:blip>
                    <a:srcRect l="8748" r="6209"/>
                    <a:stretch>
                      <a:fillRect/>
                    </a:stretch>
                  </pic:blipFill>
                  <pic:spPr bwMode="auto">
                    <a:xfrm>
                      <a:off x="0" y="0"/>
                      <a:ext cx="4171396" cy="2323607"/>
                    </a:xfrm>
                    <a:prstGeom prst="rect">
                      <a:avLst/>
                    </a:prstGeom>
                    <a:ln>
                      <a:noFill/>
                    </a:ln>
                    <a:extLst>
                      <a:ext uri="{53640926-AAD7-44D8-BBD7-CCE9431645EC}">
                        <a14:shadowObscured xmlns:a14="http://schemas.microsoft.com/office/drawing/2010/main"/>
                      </a:ext>
                    </a:extLst>
                  </pic:spPr>
                </pic:pic>
              </a:graphicData>
            </a:graphic>
          </wp:inline>
        </w:drawing>
      </w:r>
    </w:p>
    <w:p w14:paraId="70ACBB28" w14:textId="1EB59450" w:rsidR="00107A18" w:rsidRPr="00596B75" w:rsidRDefault="00000000" w:rsidP="00596B75">
      <w:pPr>
        <w:jc w:val="both"/>
        <w:rPr>
          <w:rFonts w:ascii="Times New Roman" w:hAnsi="Times New Roman" w:cs="Times New Roman"/>
        </w:rPr>
      </w:pPr>
      <w:r w:rsidRPr="00596B75">
        <w:rPr>
          <w:rFonts w:ascii="Times New Roman" w:hAnsi="Times New Roman" w:cs="Times New Roman"/>
        </w:rPr>
        <w:t xml:space="preserve">                           </w:t>
      </w:r>
      <w:r w:rsidR="00E37F86" w:rsidRPr="00596B75">
        <w:rPr>
          <w:rFonts w:ascii="Times New Roman" w:hAnsi="Times New Roman" w:cs="Times New Roman"/>
        </w:rPr>
        <w:t>Source:</w:t>
      </w:r>
      <w:sdt>
        <w:sdtPr>
          <w:rPr>
            <w:rFonts w:ascii="Times New Roman" w:hAnsi="Times New Roman" w:cs="Times New Roman"/>
          </w:rPr>
          <w:id w:val="2023825488"/>
          <w:citation/>
        </w:sdtPr>
        <w:sdtContent>
          <w:r w:rsidR="00E37F86" w:rsidRPr="00596B75">
            <w:rPr>
              <w:rFonts w:ascii="Times New Roman" w:hAnsi="Times New Roman" w:cs="Times New Roman"/>
            </w:rPr>
            <w:fldChar w:fldCharType="begin"/>
          </w:r>
          <w:r w:rsidR="00E37F86" w:rsidRPr="00596B75">
            <w:rPr>
              <w:rFonts w:ascii="Times New Roman" w:hAnsi="Times New Roman" w:cs="Times New Roman"/>
            </w:rPr>
            <w:instrText xml:space="preserve"> CITATION Joh17 \l 1033 </w:instrText>
          </w:r>
          <w:r w:rsidR="00E37F86" w:rsidRPr="00596B75">
            <w:rPr>
              <w:rFonts w:ascii="Times New Roman" w:hAnsi="Times New Roman" w:cs="Times New Roman"/>
            </w:rPr>
            <w:fldChar w:fldCharType="separate"/>
          </w:r>
          <w:r w:rsidR="00B044EA" w:rsidRPr="00596B75">
            <w:rPr>
              <w:rFonts w:ascii="Times New Roman" w:hAnsi="Times New Roman" w:cs="Times New Roman"/>
              <w:noProof/>
            </w:rPr>
            <w:t xml:space="preserve"> (Johnson, et al., 2017)</w:t>
          </w:r>
          <w:r w:rsidR="00E37F86" w:rsidRPr="00596B75">
            <w:rPr>
              <w:rFonts w:ascii="Times New Roman" w:hAnsi="Times New Roman" w:cs="Times New Roman"/>
            </w:rPr>
            <w:fldChar w:fldCharType="end"/>
          </w:r>
        </w:sdtContent>
      </w:sdt>
    </w:p>
    <w:p w14:paraId="2D94EC29" w14:textId="54BA8DE6" w:rsidR="00D110E2" w:rsidRPr="00596B75" w:rsidRDefault="00000000" w:rsidP="00596B75">
      <w:pPr>
        <w:pStyle w:val="NormalWeb"/>
        <w:jc w:val="both"/>
        <w:rPr>
          <w:rFonts w:eastAsiaTheme="minorHAnsi"/>
        </w:rPr>
      </w:pPr>
      <w:r w:rsidRPr="00596B75">
        <w:rPr>
          <w:rFonts w:eastAsiaTheme="minorHAnsi"/>
        </w:rPr>
        <w:t xml:space="preserve">Four corporate growth strategies are described by the strategic planning tool known as the Ansoff Matrix. The four stages are Market Penetration, which focuses on selling existing items in current markets to increase market share; </w:t>
      </w:r>
      <w:r w:rsidRPr="00596B75">
        <w:rPr>
          <w:rFonts w:eastAsiaTheme="minorHAnsi"/>
          <w:b/>
          <w:bCs/>
        </w:rPr>
        <w:t>Market Development</w:t>
      </w:r>
      <w:r w:rsidRPr="00596B75">
        <w:rPr>
          <w:rFonts w:eastAsiaTheme="minorHAnsi"/>
        </w:rPr>
        <w:t xml:space="preserve">, which aims to introduce existing goods into new markets or demographics; </w:t>
      </w:r>
      <w:r w:rsidRPr="00596B75">
        <w:rPr>
          <w:rFonts w:eastAsiaTheme="minorHAnsi"/>
          <w:b/>
          <w:bCs/>
        </w:rPr>
        <w:t>Product Development</w:t>
      </w:r>
      <w:r w:rsidRPr="00596B75">
        <w:rPr>
          <w:rFonts w:eastAsiaTheme="minorHAnsi"/>
        </w:rPr>
        <w:t>, which entails the development of fresh goods for current markets to diversify offerings; and Diversification, which entails the introduction of new products in new markets to maximize growth potential. The matrix assists businesses in making the best decisions for sustainable growth depending on their level of risk tolerance and business objectives</w:t>
      </w:r>
      <w:sdt>
        <w:sdtPr>
          <w:rPr>
            <w:rFonts w:eastAsiaTheme="minorHAnsi"/>
          </w:rPr>
          <w:id w:val="406109388"/>
          <w:citation/>
        </w:sdtPr>
        <w:sdtContent>
          <w:r w:rsidR="007C3343" w:rsidRPr="00596B75">
            <w:rPr>
              <w:rFonts w:eastAsiaTheme="minorHAnsi"/>
            </w:rPr>
            <w:fldChar w:fldCharType="begin"/>
          </w:r>
          <w:r w:rsidR="007C3343" w:rsidRPr="00596B75">
            <w:rPr>
              <w:rFonts w:eastAsiaTheme="minorHAnsi"/>
            </w:rPr>
            <w:instrText xml:space="preserve"> CITATION Joh17 \l 1033 </w:instrText>
          </w:r>
          <w:r w:rsidR="007C3343" w:rsidRPr="00596B75">
            <w:rPr>
              <w:rFonts w:eastAsiaTheme="minorHAnsi"/>
            </w:rPr>
            <w:fldChar w:fldCharType="separate"/>
          </w:r>
          <w:r w:rsidR="00B044EA" w:rsidRPr="00596B75">
            <w:rPr>
              <w:rFonts w:eastAsiaTheme="minorHAnsi"/>
              <w:noProof/>
            </w:rPr>
            <w:t xml:space="preserve"> (Johnson, et al., 2017)</w:t>
          </w:r>
          <w:r w:rsidR="007C3343" w:rsidRPr="00596B75">
            <w:rPr>
              <w:rFonts w:eastAsiaTheme="minorHAnsi"/>
            </w:rPr>
            <w:fldChar w:fldCharType="end"/>
          </w:r>
        </w:sdtContent>
      </w:sdt>
      <w:r w:rsidRPr="00596B75">
        <w:rPr>
          <w:rFonts w:eastAsiaTheme="minorHAnsi"/>
        </w:rPr>
        <w:t>.</w:t>
      </w:r>
    </w:p>
    <w:p w14:paraId="4534B9D6" w14:textId="77777777" w:rsidR="005B0FB0" w:rsidRPr="00596B75" w:rsidRDefault="00000000" w:rsidP="00596B75">
      <w:pPr>
        <w:pStyle w:val="NormalWeb"/>
        <w:jc w:val="both"/>
        <w:rPr>
          <w:rFonts w:eastAsiaTheme="minorHAnsi"/>
        </w:rPr>
      </w:pPr>
      <w:r w:rsidRPr="00596B75">
        <w:rPr>
          <w:rFonts w:eastAsiaTheme="minorHAnsi"/>
          <w:b/>
          <w:bCs/>
        </w:rPr>
        <w:t>Diversification</w:t>
      </w:r>
      <w:r w:rsidRPr="00596B75">
        <w:rPr>
          <w:rFonts w:eastAsiaTheme="minorHAnsi"/>
        </w:rPr>
        <w:t>: Volvo could expand its product range by entering the motorbike sector, taking advantage of its strong brand recognition and steadfast consumer loyalty. Building excellent, secure, and cutting-edge bikes may be based on the solid reputation that Volvo has built over the years in the automotive business. Volvo might reach a new market of buyers by leveraging the devotion of its current customer base and appealing to those who value the brand's dedication to Scandinavian design, quality, and safety. Volvo can build a seamless extension of its brand identity and seize new prospects for growth by upholding its basic principles when it enters the motorbike sector.</w:t>
      </w:r>
    </w:p>
    <w:p w14:paraId="12CA1186" w14:textId="77777777" w:rsidR="00202621" w:rsidRPr="00596B75" w:rsidRDefault="00000000" w:rsidP="00596B75">
      <w:pPr>
        <w:pStyle w:val="NormalWeb"/>
        <w:jc w:val="both"/>
        <w:rPr>
          <w:rFonts w:eastAsiaTheme="minorHAnsi"/>
          <w:b/>
          <w:bCs/>
        </w:rPr>
      </w:pPr>
      <w:r w:rsidRPr="00596B75">
        <w:rPr>
          <w:rFonts w:eastAsiaTheme="minorHAnsi"/>
          <w:b/>
          <w:bCs/>
        </w:rPr>
        <w:t xml:space="preserve">Why </w:t>
      </w:r>
      <w:r w:rsidR="0090694C" w:rsidRPr="00596B75">
        <w:rPr>
          <w:rFonts w:eastAsiaTheme="minorHAnsi"/>
          <w:b/>
          <w:bCs/>
        </w:rPr>
        <w:t>It’s</w:t>
      </w:r>
      <w:r w:rsidRPr="00596B75">
        <w:rPr>
          <w:rFonts w:eastAsiaTheme="minorHAnsi"/>
          <w:b/>
          <w:bCs/>
        </w:rPr>
        <w:t xml:space="preserve"> not considered a Product development?</w:t>
      </w:r>
    </w:p>
    <w:p w14:paraId="6D0EFFCB" w14:textId="77777777" w:rsidR="00202621" w:rsidRPr="00596B75" w:rsidRDefault="00000000" w:rsidP="00596B75">
      <w:pPr>
        <w:pStyle w:val="NormalWeb"/>
        <w:jc w:val="both"/>
        <w:rPr>
          <w:rFonts w:eastAsiaTheme="minorHAnsi"/>
          <w:b/>
          <w:bCs/>
        </w:rPr>
      </w:pPr>
      <w:r w:rsidRPr="00596B75">
        <w:rPr>
          <w:rFonts w:eastAsiaTheme="minorHAnsi"/>
          <w:b/>
          <w:bCs/>
        </w:rPr>
        <w:t>The main grounds for considering its product development are:</w:t>
      </w:r>
    </w:p>
    <w:p w14:paraId="7377FED6" w14:textId="77777777" w:rsidR="00AA3852" w:rsidRPr="00596B75" w:rsidRDefault="00000000" w:rsidP="00596B75">
      <w:pPr>
        <w:pStyle w:val="NormalWeb"/>
        <w:jc w:val="both"/>
        <w:rPr>
          <w:rFonts w:eastAsiaTheme="minorHAnsi"/>
        </w:rPr>
      </w:pPr>
      <w:r w:rsidRPr="00596B75">
        <w:rPr>
          <w:rFonts w:eastAsiaTheme="minorHAnsi"/>
        </w:rPr>
        <w:t xml:space="preserve">Volvo already has a wealth of experience in the engineering, production, and design of automobiles and transportation equipment. Bicycles might benefit to some extent from this </w:t>
      </w:r>
      <w:r w:rsidR="003A7C15" w:rsidRPr="00596B75">
        <w:rPr>
          <w:rFonts w:eastAsiaTheme="minorHAnsi"/>
        </w:rPr>
        <w:t>skill. Wheels</w:t>
      </w:r>
      <w:r w:rsidRPr="00596B75">
        <w:rPr>
          <w:rFonts w:eastAsiaTheme="minorHAnsi"/>
        </w:rPr>
        <w:t>, brakes, frames, and other parts of bicycles are like those of vehicles. Volvo could adopt a few exclusive technologies.</w:t>
      </w:r>
      <w:r w:rsidR="003A7C15" w:rsidRPr="00596B75">
        <w:rPr>
          <w:rFonts w:eastAsiaTheme="minorHAnsi"/>
        </w:rPr>
        <w:t xml:space="preserve"> </w:t>
      </w:r>
      <w:r w:rsidRPr="00596B75">
        <w:rPr>
          <w:rFonts w:eastAsiaTheme="minorHAnsi"/>
        </w:rPr>
        <w:t>To sell and promote motorcycles, Volvo has built distribution networks, marketing skills, and brand recognition.</w:t>
      </w:r>
    </w:p>
    <w:p w14:paraId="5D784DC1" w14:textId="77777777" w:rsidR="0082166D" w:rsidRPr="00596B75" w:rsidRDefault="00000000" w:rsidP="00596B75">
      <w:pPr>
        <w:pStyle w:val="NormalWeb"/>
        <w:jc w:val="both"/>
        <w:rPr>
          <w:rFonts w:eastAsiaTheme="minorHAnsi"/>
          <w:b/>
          <w:bCs/>
        </w:rPr>
      </w:pPr>
      <w:r w:rsidRPr="00596B75">
        <w:rPr>
          <w:rFonts w:eastAsiaTheme="minorHAnsi"/>
          <w:b/>
          <w:bCs/>
        </w:rPr>
        <w:lastRenderedPageBreak/>
        <w:t>However, there are some signs of diversification:</w:t>
      </w:r>
    </w:p>
    <w:p w14:paraId="6B4BC23F" w14:textId="77777777" w:rsidR="0082166D" w:rsidRPr="00596B75" w:rsidRDefault="00000000" w:rsidP="00596B75">
      <w:pPr>
        <w:pStyle w:val="NormalWeb"/>
        <w:jc w:val="both"/>
        <w:rPr>
          <w:rFonts w:eastAsiaTheme="minorHAnsi"/>
        </w:rPr>
      </w:pPr>
      <w:r w:rsidRPr="00596B75">
        <w:rPr>
          <w:rFonts w:eastAsiaTheme="minorHAnsi"/>
        </w:rPr>
        <w:t>Compared to vehicles, bicycles are intended for a very distinct core consumer base and have quite different end uses.</w:t>
      </w:r>
      <w:r w:rsidR="003A7C15" w:rsidRPr="00596B75">
        <w:rPr>
          <w:rFonts w:eastAsiaTheme="minorHAnsi"/>
        </w:rPr>
        <w:t xml:space="preserve"> </w:t>
      </w:r>
      <w:r w:rsidRPr="00596B75">
        <w:rPr>
          <w:rFonts w:eastAsiaTheme="minorHAnsi"/>
        </w:rPr>
        <w:t>It would be necessary to develop significant new capabilities in fields like cycle sports, aerodynamics, and bicycle mechanics.</w:t>
      </w:r>
      <w:r w:rsidR="003A7C15" w:rsidRPr="00596B75">
        <w:rPr>
          <w:rFonts w:eastAsiaTheme="minorHAnsi"/>
        </w:rPr>
        <w:t xml:space="preserve"> </w:t>
      </w:r>
      <w:r w:rsidRPr="00596B75">
        <w:rPr>
          <w:rFonts w:eastAsiaTheme="minorHAnsi"/>
        </w:rPr>
        <w:t>Bicycle manufacturing is very different from vehicle assembly, requiring new facilities and supply networks.</w:t>
      </w:r>
    </w:p>
    <w:p w14:paraId="5467E29F" w14:textId="77777777" w:rsidR="003A7C15" w:rsidRPr="00596B75" w:rsidRDefault="00000000" w:rsidP="00596B75">
      <w:pPr>
        <w:pStyle w:val="NormalWeb"/>
        <w:jc w:val="both"/>
        <w:rPr>
          <w:rFonts w:eastAsiaTheme="minorHAnsi"/>
          <w:b/>
          <w:bCs/>
        </w:rPr>
      </w:pPr>
      <w:r w:rsidRPr="00596B75">
        <w:rPr>
          <w:rFonts w:eastAsiaTheme="minorHAnsi"/>
          <w:b/>
          <w:bCs/>
        </w:rPr>
        <w:t>The justification for diversity is therefore greater given the disparities in product engineering, production, and marketing, even though bicycles and cars have significant high-level commonalities. There are reasons for both views, but diversification more accurately describes the magnitude of adjustments required to make a move into a new product category like bicycles.</w:t>
      </w:r>
    </w:p>
    <w:p w14:paraId="306DD1CB" w14:textId="77777777" w:rsidR="0082166D" w:rsidRPr="00596B75" w:rsidRDefault="0082166D" w:rsidP="00596B75">
      <w:pPr>
        <w:pStyle w:val="NormalWeb"/>
        <w:ind w:left="720"/>
        <w:jc w:val="both"/>
        <w:rPr>
          <w:rFonts w:eastAsiaTheme="minorHAnsi"/>
        </w:rPr>
      </w:pPr>
    </w:p>
    <w:p w14:paraId="00161F08" w14:textId="77777777" w:rsidR="004B247F" w:rsidRPr="00596B75" w:rsidRDefault="00000000" w:rsidP="00596B75">
      <w:pPr>
        <w:pStyle w:val="NormalWeb"/>
        <w:jc w:val="both"/>
        <w:rPr>
          <w:rFonts w:eastAsiaTheme="minorHAnsi"/>
        </w:rPr>
      </w:pPr>
      <w:r w:rsidRPr="00596B75">
        <w:rPr>
          <w:rFonts w:eastAsiaTheme="minorHAnsi"/>
          <w:b/>
          <w:bCs/>
        </w:rPr>
        <w:t>Product development</w:t>
      </w:r>
      <w:r w:rsidRPr="00596B75">
        <w:rPr>
          <w:rFonts w:eastAsiaTheme="minorHAnsi"/>
        </w:rPr>
        <w:t>:</w:t>
      </w:r>
    </w:p>
    <w:p w14:paraId="6BB137EA" w14:textId="77777777" w:rsidR="005F0C5E" w:rsidRPr="00596B75" w:rsidRDefault="00000000" w:rsidP="00596B75">
      <w:pPr>
        <w:pStyle w:val="NormalWeb"/>
        <w:jc w:val="both"/>
        <w:rPr>
          <w:rFonts w:eastAsiaTheme="minorHAnsi"/>
        </w:rPr>
      </w:pPr>
      <w:r w:rsidRPr="00596B75">
        <w:rPr>
          <w:rFonts w:eastAsiaTheme="minorHAnsi"/>
        </w:rPr>
        <w:t>Volvo should concentrate on improving its EV technology by making investments in innovative battery improvements in its current EV sector. Volvo can satisfy the rising needs of environmentally concerned consumers while upholding its reputation for quality and innovation by improving the range, charging speed, and general performance of its electric vehicles. The goal of this strategy is to enhance current items on the market, which is consistent with the product development strategy.</w:t>
      </w:r>
    </w:p>
    <w:p w14:paraId="08BB0D30" w14:textId="77777777" w:rsidR="008B105F" w:rsidRPr="00596B75" w:rsidRDefault="00000000" w:rsidP="00596B75">
      <w:pPr>
        <w:pStyle w:val="Heading1"/>
        <w:numPr>
          <w:ilvl w:val="0"/>
          <w:numId w:val="6"/>
        </w:numPr>
        <w:jc w:val="both"/>
        <w:rPr>
          <w:rFonts w:ascii="Times New Roman" w:hAnsi="Times New Roman" w:cs="Times New Roman"/>
        </w:rPr>
      </w:pPr>
      <w:r w:rsidRPr="00596B75">
        <w:rPr>
          <w:rFonts w:ascii="Times New Roman" w:hAnsi="Times New Roman" w:cs="Times New Roman"/>
        </w:rPr>
        <w:t xml:space="preserve"> </w:t>
      </w:r>
      <w:bookmarkStart w:id="21" w:name="_Toc144416768"/>
      <w:r w:rsidRPr="00596B75">
        <w:rPr>
          <w:rFonts w:ascii="Times New Roman" w:hAnsi="Times New Roman" w:cs="Times New Roman"/>
        </w:rPr>
        <w:t>Conclusion:</w:t>
      </w:r>
      <w:bookmarkEnd w:id="21"/>
    </w:p>
    <w:p w14:paraId="0AF5B166" w14:textId="77777777" w:rsidR="008B105F" w:rsidRPr="00596B75" w:rsidRDefault="00000000" w:rsidP="00596B75">
      <w:pPr>
        <w:pStyle w:val="NormalWeb"/>
        <w:jc w:val="both"/>
        <w:rPr>
          <w:rFonts w:eastAsiaTheme="minorHAnsi"/>
        </w:rPr>
      </w:pPr>
      <w:r w:rsidRPr="00596B75">
        <w:rPr>
          <w:rFonts w:eastAsiaTheme="minorHAnsi"/>
        </w:rPr>
        <w:t>In conclusion, Volvo has a comprehensive path to address its weaknesses and strengthen its competitive edge in the dynamic market landscape thanks to the strategic initiatives suggested, including the exploration of fresh markets through product diversification and the improvement of existing products through targeted product development. Volvo may benefit from its brand's excellent image and devoted client base by carefully analyzing the positive and negative factors described in this research.</w:t>
      </w:r>
      <w:r w:rsidRPr="00596B75">
        <w:t xml:space="preserve"> </w:t>
      </w:r>
      <w:r w:rsidRPr="00596B75">
        <w:rPr>
          <w:rFonts w:eastAsiaTheme="minorHAnsi"/>
        </w:rPr>
        <w:t>Additionally, the business's will to make large investments in cutting-edge technology will be crucial in establishing a sustained advantage. Volvo's strategic alignment with technology and customer service will enable it to adjust to shifting consumer tastes and preserve its position as an industry leader, supporting long-term sustainability and profitability. The automotive industry is expected to continue to change in the coming years.</w:t>
      </w:r>
    </w:p>
    <w:p w14:paraId="0EA34A0F" w14:textId="77777777" w:rsidR="008B105F" w:rsidRPr="00596B75" w:rsidRDefault="008B105F" w:rsidP="00596B75">
      <w:pPr>
        <w:pStyle w:val="NormalWeb"/>
        <w:jc w:val="both"/>
        <w:rPr>
          <w:rFonts w:eastAsiaTheme="minorHAnsi"/>
        </w:rPr>
      </w:pPr>
    </w:p>
    <w:p w14:paraId="295CD72D" w14:textId="77777777" w:rsidR="004B247F" w:rsidRDefault="004B247F" w:rsidP="00596B75">
      <w:pPr>
        <w:pStyle w:val="NormalWeb"/>
        <w:spacing w:line="276" w:lineRule="auto"/>
        <w:jc w:val="both"/>
        <w:rPr>
          <w:rFonts w:eastAsiaTheme="minorHAnsi"/>
        </w:rPr>
      </w:pPr>
    </w:p>
    <w:p w14:paraId="5144734B" w14:textId="77777777" w:rsidR="00596B75" w:rsidRPr="00596B75" w:rsidRDefault="00596B75" w:rsidP="00596B75">
      <w:pPr>
        <w:pStyle w:val="NormalWeb"/>
        <w:spacing w:line="276" w:lineRule="auto"/>
        <w:jc w:val="both"/>
        <w:rPr>
          <w:rFonts w:eastAsiaTheme="minorHAnsi"/>
        </w:rPr>
      </w:pPr>
    </w:p>
    <w:p w14:paraId="36652665" w14:textId="77777777" w:rsidR="00EC2740" w:rsidRPr="00596B75" w:rsidRDefault="00EC2740" w:rsidP="007C4CB5">
      <w:pPr>
        <w:pStyle w:val="Heading1"/>
        <w:numPr>
          <w:ilvl w:val="0"/>
          <w:numId w:val="0"/>
        </w:numPr>
        <w:spacing w:line="276" w:lineRule="auto"/>
        <w:jc w:val="both"/>
        <w:rPr>
          <w:rFonts w:ascii="Times New Roman" w:hAnsi="Times New Roman" w:cs="Times New Roman"/>
        </w:rPr>
      </w:pPr>
    </w:p>
    <w:bookmarkStart w:id="22" w:name="_Toc144416769" w:displacedByCustomXml="next"/>
    <w:sdt>
      <w:sdtPr>
        <w:rPr>
          <w:rFonts w:ascii="Times New Roman" w:eastAsiaTheme="minorHAnsi" w:hAnsi="Times New Roman" w:cs="Times New Roman"/>
          <w:color w:val="auto"/>
          <w:kern w:val="2"/>
          <w:sz w:val="22"/>
          <w:szCs w:val="22"/>
          <w14:ligatures w14:val="standardContextual"/>
        </w:rPr>
        <w:id w:val="-455491507"/>
        <w:docPartObj>
          <w:docPartGallery w:val="Bibliographies"/>
          <w:docPartUnique/>
        </w:docPartObj>
      </w:sdtPr>
      <w:sdtContent>
        <w:p w14:paraId="2A51D8B5" w14:textId="3DBC0DE0" w:rsidR="00B044EA" w:rsidRPr="00596B75" w:rsidRDefault="00B044EA">
          <w:pPr>
            <w:pStyle w:val="Heading1"/>
            <w:rPr>
              <w:rFonts w:ascii="Times New Roman" w:hAnsi="Times New Roman" w:cs="Times New Roman"/>
            </w:rPr>
          </w:pPr>
          <w:r w:rsidRPr="00596B75">
            <w:rPr>
              <w:rFonts w:ascii="Times New Roman" w:hAnsi="Times New Roman" w:cs="Times New Roman"/>
            </w:rPr>
            <w:t>References</w:t>
          </w:r>
          <w:bookmarkEnd w:id="22"/>
        </w:p>
        <w:p w14:paraId="377D724C" w14:textId="55F78A46" w:rsidR="00B044EA" w:rsidRPr="00596B75" w:rsidRDefault="00B044EA" w:rsidP="00B044EA">
          <w:pPr>
            <w:pStyle w:val="Bibliography"/>
            <w:rPr>
              <w:rFonts w:ascii="Times New Roman" w:hAnsi="Times New Roman" w:cs="Times New Roman"/>
              <w:noProof/>
              <w:kern w:val="0"/>
              <w:sz w:val="24"/>
              <w:szCs w:val="24"/>
              <w14:ligatures w14:val="none"/>
            </w:rPr>
          </w:pPr>
        </w:p>
        <w:p w14:paraId="6296A2A7" w14:textId="77777777" w:rsidR="00B044EA" w:rsidRPr="00596B75" w:rsidRDefault="00B044EA" w:rsidP="00B044EA">
          <w:pPr>
            <w:pStyle w:val="Bibliography"/>
            <w:rPr>
              <w:rFonts w:ascii="Times New Roman" w:hAnsi="Times New Roman" w:cs="Times New Roman"/>
              <w:noProof/>
            </w:rPr>
          </w:pPr>
          <w:r w:rsidRPr="00596B75">
            <w:rPr>
              <w:rFonts w:ascii="Times New Roman" w:hAnsi="Times New Roman" w:cs="Times New Roman"/>
              <w:noProof/>
            </w:rPr>
            <w:t xml:space="preserve">Barney, J. B. &amp; Hesterly, W. S., 2019. </w:t>
          </w:r>
          <w:r w:rsidRPr="00596B75">
            <w:rPr>
              <w:rFonts w:ascii="Times New Roman" w:hAnsi="Times New Roman" w:cs="Times New Roman"/>
              <w:i/>
              <w:iCs/>
              <w:noProof/>
            </w:rPr>
            <w:t xml:space="preserve">Strategic management and competitive advantage: concepts and cases. </w:t>
          </w:r>
          <w:r w:rsidRPr="00596B75">
            <w:rPr>
              <w:rFonts w:ascii="Times New Roman" w:hAnsi="Times New Roman" w:cs="Times New Roman"/>
              <w:noProof/>
            </w:rPr>
            <w:t>6 Global edition ed. Harlow, United Kingdom: Pearson.</w:t>
          </w:r>
        </w:p>
        <w:p w14:paraId="4DCD8039" w14:textId="77777777" w:rsidR="00B044EA" w:rsidRPr="00596B75" w:rsidRDefault="00B044EA" w:rsidP="00B044EA">
          <w:pPr>
            <w:rPr>
              <w:rFonts w:ascii="Times New Roman" w:hAnsi="Times New Roman" w:cs="Times New Roman"/>
            </w:rPr>
          </w:pPr>
        </w:p>
        <w:p w14:paraId="47EAC0BA" w14:textId="77777777" w:rsidR="00B044EA" w:rsidRPr="00596B75" w:rsidRDefault="00B044EA" w:rsidP="00B044EA">
          <w:pPr>
            <w:pStyle w:val="Bibliography"/>
            <w:rPr>
              <w:rFonts w:ascii="Times New Roman" w:hAnsi="Times New Roman" w:cs="Times New Roman"/>
              <w:noProof/>
            </w:rPr>
          </w:pPr>
          <w:r w:rsidRPr="00596B75">
            <w:rPr>
              <w:rFonts w:ascii="Times New Roman" w:hAnsi="Times New Roman" w:cs="Times New Roman"/>
              <w:noProof/>
            </w:rPr>
            <w:t xml:space="preserve">Businessjargons, n.d. </w:t>
          </w:r>
          <w:r w:rsidRPr="00596B75">
            <w:rPr>
              <w:rFonts w:ascii="Times New Roman" w:hAnsi="Times New Roman" w:cs="Times New Roman"/>
              <w:i/>
              <w:iCs/>
              <w:noProof/>
            </w:rPr>
            <w:t xml:space="preserve">Micro Environment. </w:t>
          </w:r>
          <w:r w:rsidRPr="00596B75">
            <w:rPr>
              <w:rFonts w:ascii="Times New Roman" w:hAnsi="Times New Roman" w:cs="Times New Roman"/>
              <w:noProof/>
            </w:rPr>
            <w:t xml:space="preserve">[Online] </w:t>
          </w:r>
          <w:r w:rsidRPr="00596B75">
            <w:rPr>
              <w:rFonts w:ascii="Times New Roman" w:hAnsi="Times New Roman" w:cs="Times New Roman"/>
              <w:noProof/>
            </w:rPr>
            <w:br/>
            <w:t xml:space="preserve">Available at: </w:t>
          </w:r>
          <w:r w:rsidRPr="00596B75">
            <w:rPr>
              <w:rFonts w:ascii="Times New Roman" w:hAnsi="Times New Roman" w:cs="Times New Roman"/>
              <w:noProof/>
              <w:u w:val="single"/>
            </w:rPr>
            <w:t>https://businessjargons.com/micro-environment.html</w:t>
          </w:r>
          <w:r w:rsidRPr="00596B75">
            <w:rPr>
              <w:rFonts w:ascii="Times New Roman" w:hAnsi="Times New Roman" w:cs="Times New Roman"/>
              <w:noProof/>
            </w:rPr>
            <w:br/>
            <w:t>[Accessed 16 07 2023].</w:t>
          </w:r>
        </w:p>
        <w:p w14:paraId="2CA627C6" w14:textId="77777777" w:rsidR="00B044EA" w:rsidRPr="00596B75" w:rsidRDefault="00B044EA" w:rsidP="00B044EA">
          <w:pPr>
            <w:rPr>
              <w:rFonts w:ascii="Times New Roman" w:hAnsi="Times New Roman" w:cs="Times New Roman"/>
            </w:rPr>
          </w:pPr>
        </w:p>
        <w:p w14:paraId="13F0742B" w14:textId="77777777" w:rsidR="00B044EA" w:rsidRPr="00596B75" w:rsidRDefault="00B044EA" w:rsidP="00B044EA">
          <w:pPr>
            <w:pStyle w:val="Bibliography"/>
            <w:rPr>
              <w:rFonts w:ascii="Times New Roman" w:hAnsi="Times New Roman" w:cs="Times New Roman"/>
              <w:noProof/>
            </w:rPr>
          </w:pPr>
          <w:r w:rsidRPr="00596B75">
            <w:rPr>
              <w:rFonts w:ascii="Times New Roman" w:hAnsi="Times New Roman" w:cs="Times New Roman"/>
              <w:noProof/>
            </w:rPr>
            <w:t xml:space="preserve">Cascade, 2023. </w:t>
          </w:r>
          <w:r w:rsidRPr="00596B75">
            <w:rPr>
              <w:rFonts w:ascii="Times New Roman" w:hAnsi="Times New Roman" w:cs="Times New Roman"/>
              <w:i/>
              <w:iCs/>
              <w:noProof/>
            </w:rPr>
            <w:t xml:space="preserve">What Is Internal Analysis?. </w:t>
          </w:r>
          <w:r w:rsidRPr="00596B75">
            <w:rPr>
              <w:rFonts w:ascii="Times New Roman" w:hAnsi="Times New Roman" w:cs="Times New Roman"/>
              <w:noProof/>
            </w:rPr>
            <w:t xml:space="preserve">[Online] </w:t>
          </w:r>
          <w:r w:rsidRPr="00596B75">
            <w:rPr>
              <w:rFonts w:ascii="Times New Roman" w:hAnsi="Times New Roman" w:cs="Times New Roman"/>
              <w:noProof/>
            </w:rPr>
            <w:br/>
            <w:t xml:space="preserve">Available at: </w:t>
          </w:r>
          <w:r w:rsidRPr="00596B75">
            <w:rPr>
              <w:rFonts w:ascii="Times New Roman" w:hAnsi="Times New Roman" w:cs="Times New Roman"/>
              <w:noProof/>
              <w:u w:val="single"/>
            </w:rPr>
            <w:t>https://www.cascade.app/blog/internal-analysis</w:t>
          </w:r>
          <w:r w:rsidRPr="00596B75">
            <w:rPr>
              <w:rFonts w:ascii="Times New Roman" w:hAnsi="Times New Roman" w:cs="Times New Roman"/>
              <w:noProof/>
            </w:rPr>
            <w:br/>
            <w:t>[Accessed 17 07 2023].</w:t>
          </w:r>
        </w:p>
        <w:p w14:paraId="1B35ABC4" w14:textId="77777777" w:rsidR="00B044EA" w:rsidRPr="00596B75" w:rsidRDefault="00B044EA" w:rsidP="00B044EA">
          <w:pPr>
            <w:rPr>
              <w:rFonts w:ascii="Times New Roman" w:hAnsi="Times New Roman" w:cs="Times New Roman"/>
            </w:rPr>
          </w:pPr>
        </w:p>
        <w:p w14:paraId="0AA54BDF" w14:textId="77777777" w:rsidR="00B044EA" w:rsidRPr="00596B75" w:rsidRDefault="00B044EA" w:rsidP="00B044EA">
          <w:pPr>
            <w:pStyle w:val="Bibliography"/>
            <w:rPr>
              <w:rFonts w:ascii="Times New Roman" w:hAnsi="Times New Roman" w:cs="Times New Roman"/>
              <w:noProof/>
            </w:rPr>
          </w:pPr>
          <w:r w:rsidRPr="00596B75">
            <w:rPr>
              <w:rFonts w:ascii="Times New Roman" w:hAnsi="Times New Roman" w:cs="Times New Roman"/>
              <w:noProof/>
            </w:rPr>
            <w:t xml:space="preserve">Johnson, G., Whittington, R. &amp; Scholes, K., 2012. </w:t>
          </w:r>
          <w:r w:rsidRPr="00596B75">
            <w:rPr>
              <w:rFonts w:ascii="Times New Roman" w:hAnsi="Times New Roman" w:cs="Times New Roman"/>
              <w:i/>
              <w:iCs/>
              <w:noProof/>
            </w:rPr>
            <w:t xml:space="preserve">FUNDAMENTALS OF STRATEGY. </w:t>
          </w:r>
          <w:r w:rsidRPr="00596B75">
            <w:rPr>
              <w:rFonts w:ascii="Times New Roman" w:hAnsi="Times New Roman" w:cs="Times New Roman"/>
              <w:noProof/>
            </w:rPr>
            <w:t>2 ed. Harlow: Financial Times Prentice Hall.</w:t>
          </w:r>
        </w:p>
        <w:p w14:paraId="6B1D319A" w14:textId="77777777" w:rsidR="00B044EA" w:rsidRPr="00596B75" w:rsidRDefault="00B044EA" w:rsidP="00B044EA">
          <w:pPr>
            <w:rPr>
              <w:rFonts w:ascii="Times New Roman" w:hAnsi="Times New Roman" w:cs="Times New Roman"/>
            </w:rPr>
          </w:pPr>
        </w:p>
        <w:p w14:paraId="025C70F9" w14:textId="77777777" w:rsidR="00B044EA" w:rsidRPr="00596B75" w:rsidRDefault="00B044EA" w:rsidP="00B044EA">
          <w:pPr>
            <w:pStyle w:val="Bibliography"/>
            <w:rPr>
              <w:rFonts w:ascii="Times New Roman" w:hAnsi="Times New Roman" w:cs="Times New Roman"/>
              <w:noProof/>
            </w:rPr>
          </w:pPr>
          <w:r w:rsidRPr="00596B75">
            <w:rPr>
              <w:rFonts w:ascii="Times New Roman" w:hAnsi="Times New Roman" w:cs="Times New Roman"/>
              <w:noProof/>
            </w:rPr>
            <w:t xml:space="preserve">Johnson, G. et al., 2017. </w:t>
          </w:r>
          <w:r w:rsidRPr="00596B75">
            <w:rPr>
              <w:rFonts w:ascii="Times New Roman" w:hAnsi="Times New Roman" w:cs="Times New Roman"/>
              <w:i/>
              <w:iCs/>
              <w:noProof/>
            </w:rPr>
            <w:t xml:space="preserve">Exploring Strategy:Text and cases. </w:t>
          </w:r>
          <w:r w:rsidRPr="00596B75">
            <w:rPr>
              <w:rFonts w:ascii="Times New Roman" w:hAnsi="Times New Roman" w:cs="Times New Roman"/>
              <w:noProof/>
            </w:rPr>
            <w:t>11 ed. Harlow: Pearson Education Limited.</w:t>
          </w:r>
        </w:p>
        <w:p w14:paraId="0375B7A6" w14:textId="77777777" w:rsidR="00B044EA" w:rsidRPr="00596B75" w:rsidRDefault="00B044EA" w:rsidP="00B044EA">
          <w:pPr>
            <w:rPr>
              <w:rFonts w:ascii="Times New Roman" w:hAnsi="Times New Roman" w:cs="Times New Roman"/>
            </w:rPr>
          </w:pPr>
        </w:p>
        <w:p w14:paraId="2F66B475" w14:textId="77777777" w:rsidR="00B044EA" w:rsidRPr="00596B75" w:rsidRDefault="00B044EA" w:rsidP="00B044EA">
          <w:pPr>
            <w:pStyle w:val="Bibliography"/>
            <w:rPr>
              <w:rFonts w:ascii="Times New Roman" w:hAnsi="Times New Roman" w:cs="Times New Roman"/>
              <w:noProof/>
            </w:rPr>
          </w:pPr>
          <w:r w:rsidRPr="00596B75">
            <w:rPr>
              <w:rFonts w:ascii="Times New Roman" w:hAnsi="Times New Roman" w:cs="Times New Roman"/>
              <w:noProof/>
            </w:rPr>
            <w:t xml:space="preserve">Lewis, M., 2018. </w:t>
          </w:r>
          <w:r w:rsidRPr="00596B75">
            <w:rPr>
              <w:rFonts w:ascii="Times New Roman" w:hAnsi="Times New Roman" w:cs="Times New Roman"/>
              <w:i/>
              <w:iCs/>
              <w:noProof/>
            </w:rPr>
            <w:t xml:space="preserve">Norway sees boom in electric cars, fueled by the government. </w:t>
          </w:r>
          <w:r w:rsidRPr="00596B75">
            <w:rPr>
              <w:rFonts w:ascii="Times New Roman" w:hAnsi="Times New Roman" w:cs="Times New Roman"/>
              <w:noProof/>
            </w:rPr>
            <w:t xml:space="preserve">[Online] </w:t>
          </w:r>
          <w:r w:rsidRPr="00596B75">
            <w:rPr>
              <w:rFonts w:ascii="Times New Roman" w:hAnsi="Times New Roman" w:cs="Times New Roman"/>
              <w:noProof/>
            </w:rPr>
            <w:br/>
            <w:t xml:space="preserve">Available at: </w:t>
          </w:r>
          <w:r w:rsidRPr="00596B75">
            <w:rPr>
              <w:rFonts w:ascii="Times New Roman" w:hAnsi="Times New Roman" w:cs="Times New Roman"/>
              <w:noProof/>
              <w:u w:val="single"/>
            </w:rPr>
            <w:t>https://phys.org/news/2018-12-norway-boom-electric-cars-fueled.html</w:t>
          </w:r>
          <w:r w:rsidRPr="00596B75">
            <w:rPr>
              <w:rFonts w:ascii="Times New Roman" w:hAnsi="Times New Roman" w:cs="Times New Roman"/>
              <w:noProof/>
            </w:rPr>
            <w:br/>
            <w:t>[Accessed 15 07 2023].</w:t>
          </w:r>
        </w:p>
        <w:p w14:paraId="33C644DB" w14:textId="77777777" w:rsidR="00B044EA" w:rsidRPr="00596B75" w:rsidRDefault="00B044EA" w:rsidP="00B044EA">
          <w:pPr>
            <w:rPr>
              <w:rFonts w:ascii="Times New Roman" w:hAnsi="Times New Roman" w:cs="Times New Roman"/>
            </w:rPr>
          </w:pPr>
        </w:p>
        <w:p w14:paraId="1225C899" w14:textId="77777777" w:rsidR="00B044EA" w:rsidRPr="00596B75" w:rsidRDefault="00B044EA" w:rsidP="00B044EA">
          <w:pPr>
            <w:pStyle w:val="Bibliography"/>
            <w:rPr>
              <w:rFonts w:ascii="Times New Roman" w:hAnsi="Times New Roman" w:cs="Times New Roman"/>
              <w:noProof/>
            </w:rPr>
          </w:pPr>
          <w:r w:rsidRPr="00596B75">
            <w:rPr>
              <w:rFonts w:ascii="Times New Roman" w:hAnsi="Times New Roman" w:cs="Times New Roman"/>
              <w:noProof/>
            </w:rPr>
            <w:t xml:space="preserve">Lynch, R. L., 2018. </w:t>
          </w:r>
          <w:r w:rsidRPr="00596B75">
            <w:rPr>
              <w:rFonts w:ascii="Times New Roman" w:hAnsi="Times New Roman" w:cs="Times New Roman"/>
              <w:i/>
              <w:iCs/>
              <w:noProof/>
            </w:rPr>
            <w:t xml:space="preserve">Strategic management. </w:t>
          </w:r>
          <w:r w:rsidRPr="00596B75">
            <w:rPr>
              <w:rFonts w:ascii="Times New Roman" w:hAnsi="Times New Roman" w:cs="Times New Roman"/>
              <w:noProof/>
            </w:rPr>
            <w:t>8 ed. Harlow, United Kingdom: Pearson Education Limited.</w:t>
          </w:r>
        </w:p>
        <w:p w14:paraId="0381CE6A" w14:textId="77777777" w:rsidR="00B044EA" w:rsidRPr="00596B75" w:rsidRDefault="00B044EA" w:rsidP="00B044EA">
          <w:pPr>
            <w:rPr>
              <w:rFonts w:ascii="Times New Roman" w:hAnsi="Times New Roman" w:cs="Times New Roman"/>
            </w:rPr>
          </w:pPr>
        </w:p>
        <w:p w14:paraId="4E8D42C3" w14:textId="77777777" w:rsidR="00B044EA" w:rsidRPr="00596B75" w:rsidRDefault="00B044EA" w:rsidP="00B044EA">
          <w:pPr>
            <w:pStyle w:val="Bibliography"/>
            <w:rPr>
              <w:rFonts w:ascii="Times New Roman" w:hAnsi="Times New Roman" w:cs="Times New Roman"/>
              <w:noProof/>
            </w:rPr>
          </w:pPr>
          <w:r w:rsidRPr="00596B75">
            <w:rPr>
              <w:rFonts w:ascii="Times New Roman" w:hAnsi="Times New Roman" w:cs="Times New Roman"/>
              <w:noProof/>
            </w:rPr>
            <w:t xml:space="preserve">Macrotrends, 2022. </w:t>
          </w:r>
          <w:r w:rsidRPr="00596B75">
            <w:rPr>
              <w:rFonts w:ascii="Times New Roman" w:hAnsi="Times New Roman" w:cs="Times New Roman"/>
              <w:i/>
              <w:iCs/>
              <w:noProof/>
            </w:rPr>
            <w:t xml:space="preserve">AB Volvo Total Assets 2016-2023 | VLVLY. </w:t>
          </w:r>
          <w:r w:rsidRPr="00596B75">
            <w:rPr>
              <w:rFonts w:ascii="Times New Roman" w:hAnsi="Times New Roman" w:cs="Times New Roman"/>
              <w:noProof/>
            </w:rPr>
            <w:t xml:space="preserve">[Online] </w:t>
          </w:r>
          <w:r w:rsidRPr="00596B75">
            <w:rPr>
              <w:rFonts w:ascii="Times New Roman" w:hAnsi="Times New Roman" w:cs="Times New Roman"/>
              <w:noProof/>
            </w:rPr>
            <w:br/>
            <w:t xml:space="preserve">Available at: </w:t>
          </w:r>
          <w:r w:rsidRPr="00596B75">
            <w:rPr>
              <w:rFonts w:ascii="Times New Roman" w:hAnsi="Times New Roman" w:cs="Times New Roman"/>
              <w:noProof/>
              <w:u w:val="single"/>
            </w:rPr>
            <w:t>https://www.macrotrends.net/stocks/charts/VLVLY/ab-volvo/total-assets</w:t>
          </w:r>
          <w:r w:rsidRPr="00596B75">
            <w:rPr>
              <w:rFonts w:ascii="Times New Roman" w:hAnsi="Times New Roman" w:cs="Times New Roman"/>
              <w:noProof/>
            </w:rPr>
            <w:br/>
            <w:t>[Accessed 1 08 2023].</w:t>
          </w:r>
        </w:p>
        <w:p w14:paraId="1C4720FD" w14:textId="77777777" w:rsidR="00B044EA" w:rsidRPr="00596B75" w:rsidRDefault="00B044EA" w:rsidP="00B044EA">
          <w:pPr>
            <w:pStyle w:val="Bibliography"/>
            <w:rPr>
              <w:rFonts w:ascii="Times New Roman" w:hAnsi="Times New Roman" w:cs="Times New Roman"/>
              <w:noProof/>
            </w:rPr>
          </w:pPr>
          <w:r w:rsidRPr="00596B75">
            <w:rPr>
              <w:rFonts w:ascii="Times New Roman" w:hAnsi="Times New Roman" w:cs="Times New Roman"/>
              <w:noProof/>
            </w:rPr>
            <w:t xml:space="preserve">Matt, C., 2015. </w:t>
          </w:r>
          <w:r w:rsidRPr="00596B75">
            <w:rPr>
              <w:rFonts w:ascii="Times New Roman" w:hAnsi="Times New Roman" w:cs="Times New Roman"/>
              <w:i/>
              <w:iCs/>
              <w:noProof/>
            </w:rPr>
            <w:t xml:space="preserve">Volvo recalls more than 2,800 VNL, VNM model trucks. </w:t>
          </w:r>
          <w:r w:rsidRPr="00596B75">
            <w:rPr>
              <w:rFonts w:ascii="Times New Roman" w:hAnsi="Times New Roman" w:cs="Times New Roman"/>
              <w:noProof/>
            </w:rPr>
            <w:t xml:space="preserve">[Online] </w:t>
          </w:r>
          <w:r w:rsidRPr="00596B75">
            <w:rPr>
              <w:rFonts w:ascii="Times New Roman" w:hAnsi="Times New Roman" w:cs="Times New Roman"/>
              <w:noProof/>
            </w:rPr>
            <w:br/>
            <w:t xml:space="preserve">Available at: </w:t>
          </w:r>
          <w:r w:rsidRPr="00596B75">
            <w:rPr>
              <w:rFonts w:ascii="Times New Roman" w:hAnsi="Times New Roman" w:cs="Times New Roman"/>
              <w:noProof/>
              <w:u w:val="single"/>
            </w:rPr>
            <w:t>https://www.ccjdigital.com/business/article/14931953/volvo-recalls-more-than-2800-vnl-vnm-model-trucks</w:t>
          </w:r>
          <w:r w:rsidRPr="00596B75">
            <w:rPr>
              <w:rFonts w:ascii="Times New Roman" w:hAnsi="Times New Roman" w:cs="Times New Roman"/>
              <w:noProof/>
            </w:rPr>
            <w:br/>
            <w:t>[Accessed 29 07 2023].</w:t>
          </w:r>
        </w:p>
        <w:p w14:paraId="6FC93DD5" w14:textId="77777777" w:rsidR="00B044EA" w:rsidRPr="00596B75" w:rsidRDefault="00B044EA" w:rsidP="00B044EA">
          <w:pPr>
            <w:pStyle w:val="Bibliography"/>
            <w:rPr>
              <w:rFonts w:ascii="Times New Roman" w:hAnsi="Times New Roman" w:cs="Times New Roman"/>
              <w:noProof/>
            </w:rPr>
          </w:pPr>
          <w:r w:rsidRPr="00596B75">
            <w:rPr>
              <w:rFonts w:ascii="Times New Roman" w:hAnsi="Times New Roman" w:cs="Times New Roman"/>
              <w:noProof/>
            </w:rPr>
            <w:t xml:space="preserve">Motorcars Volvo Cars, a. </w:t>
          </w:r>
          <w:r w:rsidRPr="00596B75">
            <w:rPr>
              <w:rFonts w:ascii="Times New Roman" w:hAnsi="Times New Roman" w:cs="Times New Roman"/>
              <w:i/>
              <w:iCs/>
              <w:noProof/>
            </w:rPr>
            <w:t xml:space="preserve">Volvo Future Vision. </w:t>
          </w:r>
          <w:r w:rsidRPr="00596B75">
            <w:rPr>
              <w:rFonts w:ascii="Times New Roman" w:hAnsi="Times New Roman" w:cs="Times New Roman"/>
              <w:noProof/>
            </w:rPr>
            <w:t xml:space="preserve">[Online] </w:t>
          </w:r>
          <w:r w:rsidRPr="00596B75">
            <w:rPr>
              <w:rFonts w:ascii="Times New Roman" w:hAnsi="Times New Roman" w:cs="Times New Roman"/>
              <w:noProof/>
            </w:rPr>
            <w:br/>
            <w:t xml:space="preserve">Available at: </w:t>
          </w:r>
          <w:r w:rsidRPr="00596B75">
            <w:rPr>
              <w:rFonts w:ascii="Times New Roman" w:hAnsi="Times New Roman" w:cs="Times New Roman"/>
              <w:noProof/>
              <w:u w:val="single"/>
            </w:rPr>
            <w:t>https://www.motorcarsvolvocars.com/volvo-cars-vision.htm</w:t>
          </w:r>
          <w:r w:rsidRPr="00596B75">
            <w:rPr>
              <w:rFonts w:ascii="Times New Roman" w:hAnsi="Times New Roman" w:cs="Times New Roman"/>
              <w:noProof/>
            </w:rPr>
            <w:br/>
            <w:t>[Accessed 13 07 2023].</w:t>
          </w:r>
        </w:p>
        <w:p w14:paraId="79D05E6F" w14:textId="77777777" w:rsidR="00B044EA" w:rsidRPr="00596B75" w:rsidRDefault="00B044EA" w:rsidP="00B044EA">
          <w:pPr>
            <w:rPr>
              <w:rFonts w:ascii="Times New Roman" w:hAnsi="Times New Roman" w:cs="Times New Roman"/>
            </w:rPr>
          </w:pPr>
        </w:p>
        <w:p w14:paraId="16560FDD" w14:textId="77777777" w:rsidR="00B044EA" w:rsidRPr="00596B75" w:rsidRDefault="00B044EA" w:rsidP="00B044EA">
          <w:pPr>
            <w:pStyle w:val="Bibliography"/>
            <w:rPr>
              <w:rFonts w:ascii="Times New Roman" w:hAnsi="Times New Roman" w:cs="Times New Roman"/>
              <w:noProof/>
            </w:rPr>
          </w:pPr>
          <w:r w:rsidRPr="00596B75">
            <w:rPr>
              <w:rFonts w:ascii="Times New Roman" w:hAnsi="Times New Roman" w:cs="Times New Roman"/>
              <w:noProof/>
            </w:rPr>
            <w:t xml:space="preserve">Motorcars Volvo Cars, b. </w:t>
          </w:r>
          <w:r w:rsidRPr="00596B75">
            <w:rPr>
              <w:rFonts w:ascii="Times New Roman" w:hAnsi="Times New Roman" w:cs="Times New Roman"/>
              <w:i/>
              <w:iCs/>
              <w:noProof/>
            </w:rPr>
            <w:t xml:space="preserve">Volvo Future Vision. </w:t>
          </w:r>
          <w:r w:rsidRPr="00596B75">
            <w:rPr>
              <w:rFonts w:ascii="Times New Roman" w:hAnsi="Times New Roman" w:cs="Times New Roman"/>
              <w:noProof/>
            </w:rPr>
            <w:t xml:space="preserve">[Online] </w:t>
          </w:r>
          <w:r w:rsidRPr="00596B75">
            <w:rPr>
              <w:rFonts w:ascii="Times New Roman" w:hAnsi="Times New Roman" w:cs="Times New Roman"/>
              <w:noProof/>
            </w:rPr>
            <w:br/>
            <w:t xml:space="preserve">Available at: </w:t>
          </w:r>
          <w:r w:rsidRPr="00596B75">
            <w:rPr>
              <w:rFonts w:ascii="Times New Roman" w:hAnsi="Times New Roman" w:cs="Times New Roman"/>
              <w:noProof/>
              <w:u w:val="single"/>
            </w:rPr>
            <w:t>https://www.motorcarsvolvocars.com/volvo-cars-vision.htm</w:t>
          </w:r>
          <w:r w:rsidRPr="00596B75">
            <w:rPr>
              <w:rFonts w:ascii="Times New Roman" w:hAnsi="Times New Roman" w:cs="Times New Roman"/>
              <w:noProof/>
            </w:rPr>
            <w:br/>
            <w:t>[Accessed 13 07 2023].</w:t>
          </w:r>
        </w:p>
        <w:p w14:paraId="73EB77A7" w14:textId="77777777" w:rsidR="00B044EA" w:rsidRPr="00596B75" w:rsidRDefault="00B044EA" w:rsidP="00B044EA">
          <w:pPr>
            <w:rPr>
              <w:rFonts w:ascii="Times New Roman" w:hAnsi="Times New Roman" w:cs="Times New Roman"/>
            </w:rPr>
          </w:pPr>
        </w:p>
        <w:p w14:paraId="7EAB51F2" w14:textId="77777777" w:rsidR="00B044EA" w:rsidRPr="00596B75" w:rsidRDefault="00B044EA" w:rsidP="00B044EA">
          <w:pPr>
            <w:pStyle w:val="Bibliography"/>
            <w:rPr>
              <w:rFonts w:ascii="Times New Roman" w:hAnsi="Times New Roman" w:cs="Times New Roman"/>
              <w:noProof/>
            </w:rPr>
          </w:pPr>
          <w:r w:rsidRPr="00596B75">
            <w:rPr>
              <w:rFonts w:ascii="Times New Roman" w:hAnsi="Times New Roman" w:cs="Times New Roman"/>
              <w:noProof/>
            </w:rPr>
            <w:t xml:space="preserve">Npr, 2019. </w:t>
          </w:r>
          <w:r w:rsidRPr="00596B75">
            <w:rPr>
              <w:rFonts w:ascii="Times New Roman" w:hAnsi="Times New Roman" w:cs="Times New Roman"/>
              <w:i/>
              <w:iCs/>
              <w:noProof/>
            </w:rPr>
            <w:t xml:space="preserve">Trump's Trade War Forces Volvo To Shift Gears In South Carolina. </w:t>
          </w:r>
          <w:r w:rsidRPr="00596B75">
            <w:rPr>
              <w:rFonts w:ascii="Times New Roman" w:hAnsi="Times New Roman" w:cs="Times New Roman"/>
              <w:noProof/>
            </w:rPr>
            <w:t xml:space="preserve">[Online] </w:t>
          </w:r>
          <w:r w:rsidRPr="00596B75">
            <w:rPr>
              <w:rFonts w:ascii="Times New Roman" w:hAnsi="Times New Roman" w:cs="Times New Roman"/>
              <w:noProof/>
            </w:rPr>
            <w:br/>
            <w:t xml:space="preserve">Available at: </w:t>
          </w:r>
          <w:r w:rsidRPr="00596B75">
            <w:rPr>
              <w:rFonts w:ascii="Times New Roman" w:hAnsi="Times New Roman" w:cs="Times New Roman"/>
              <w:noProof/>
              <w:u w:val="single"/>
            </w:rPr>
            <w:t>https://www.npr.org/2019/04/16/713908115/trumps-trade-war-forces-volvo-to-shift-gears-in-south-carolina%23:~:text=in%20Ridgeville%2C%20S.C.-,The%20automaker%20has%20shifted%20its%20exports%20to%20Europe%20as%20the,U.S.%20trade%20war%20with%20China.&amp;text=V</w:t>
          </w:r>
          <w:r w:rsidRPr="00596B75">
            <w:rPr>
              <w:rFonts w:ascii="Times New Roman" w:hAnsi="Times New Roman" w:cs="Times New Roman"/>
              <w:noProof/>
            </w:rPr>
            <w:br/>
            <w:t>[Accessed 15 07 2023].</w:t>
          </w:r>
        </w:p>
        <w:p w14:paraId="3C4B2BA0" w14:textId="77777777" w:rsidR="00B044EA" w:rsidRPr="00596B75" w:rsidRDefault="00B044EA" w:rsidP="00B044EA">
          <w:pPr>
            <w:rPr>
              <w:rFonts w:ascii="Times New Roman" w:hAnsi="Times New Roman" w:cs="Times New Roman"/>
            </w:rPr>
          </w:pPr>
        </w:p>
        <w:p w14:paraId="0D73A7C1" w14:textId="77777777" w:rsidR="00B044EA" w:rsidRPr="00596B75" w:rsidRDefault="00B044EA" w:rsidP="00B044EA">
          <w:pPr>
            <w:pStyle w:val="Bibliography"/>
            <w:rPr>
              <w:rFonts w:ascii="Times New Roman" w:hAnsi="Times New Roman" w:cs="Times New Roman"/>
              <w:noProof/>
            </w:rPr>
          </w:pPr>
          <w:r w:rsidRPr="00596B75">
            <w:rPr>
              <w:rFonts w:ascii="Times New Roman" w:hAnsi="Times New Roman" w:cs="Times New Roman"/>
              <w:noProof/>
            </w:rPr>
            <w:t xml:space="preserve">Statista, 2023. </w:t>
          </w:r>
          <w:r w:rsidRPr="00596B75">
            <w:rPr>
              <w:rFonts w:ascii="Times New Roman" w:hAnsi="Times New Roman" w:cs="Times New Roman"/>
              <w:i/>
              <w:iCs/>
              <w:noProof/>
            </w:rPr>
            <w:t xml:space="preserve">Global number of Volvo Group employees from FY 2008 to FY 2022. </w:t>
          </w:r>
          <w:r w:rsidRPr="00596B75">
            <w:rPr>
              <w:rFonts w:ascii="Times New Roman" w:hAnsi="Times New Roman" w:cs="Times New Roman"/>
              <w:noProof/>
            </w:rPr>
            <w:t xml:space="preserve">[Online] </w:t>
          </w:r>
          <w:r w:rsidRPr="00596B75">
            <w:rPr>
              <w:rFonts w:ascii="Times New Roman" w:hAnsi="Times New Roman" w:cs="Times New Roman"/>
              <w:noProof/>
            </w:rPr>
            <w:br/>
            <w:t xml:space="preserve">Available at: </w:t>
          </w:r>
          <w:r w:rsidRPr="00596B75">
            <w:rPr>
              <w:rFonts w:ascii="Times New Roman" w:hAnsi="Times New Roman" w:cs="Times New Roman"/>
              <w:noProof/>
              <w:u w:val="single"/>
            </w:rPr>
            <w:t>https://www.statista.com/statistics/267259/global-number-of-employees-of-volvo/</w:t>
          </w:r>
          <w:r w:rsidRPr="00596B75">
            <w:rPr>
              <w:rFonts w:ascii="Times New Roman" w:hAnsi="Times New Roman" w:cs="Times New Roman"/>
              <w:noProof/>
            </w:rPr>
            <w:br/>
            <w:t>[Accessed 12 07 2023].</w:t>
          </w:r>
        </w:p>
        <w:p w14:paraId="57FBF2AC" w14:textId="77777777" w:rsidR="00B044EA" w:rsidRPr="00596B75" w:rsidRDefault="00B044EA" w:rsidP="00B044EA">
          <w:pPr>
            <w:rPr>
              <w:rFonts w:ascii="Times New Roman" w:hAnsi="Times New Roman" w:cs="Times New Roman"/>
            </w:rPr>
          </w:pPr>
        </w:p>
        <w:p w14:paraId="28F74DE3" w14:textId="77777777" w:rsidR="00B044EA" w:rsidRPr="00596B75" w:rsidRDefault="00B044EA" w:rsidP="00B044EA">
          <w:pPr>
            <w:pStyle w:val="Bibliography"/>
            <w:rPr>
              <w:rFonts w:ascii="Times New Roman" w:hAnsi="Times New Roman" w:cs="Times New Roman"/>
              <w:noProof/>
            </w:rPr>
          </w:pPr>
          <w:r w:rsidRPr="00596B75">
            <w:rPr>
              <w:rFonts w:ascii="Times New Roman" w:hAnsi="Times New Roman" w:cs="Times New Roman"/>
              <w:noProof/>
            </w:rPr>
            <w:t xml:space="preserve">The verge, 2022. </w:t>
          </w:r>
          <w:r w:rsidRPr="00596B75">
            <w:rPr>
              <w:rFonts w:ascii="Times New Roman" w:hAnsi="Times New Roman" w:cs="Times New Roman"/>
              <w:i/>
              <w:iCs/>
              <w:noProof/>
            </w:rPr>
            <w:t xml:space="preserve">Volvo confident it can get its ‘unsupervised’ highway driving mode approved in California. </w:t>
          </w:r>
          <w:r w:rsidRPr="00596B75">
            <w:rPr>
              <w:rFonts w:ascii="Times New Roman" w:hAnsi="Times New Roman" w:cs="Times New Roman"/>
              <w:noProof/>
            </w:rPr>
            <w:t xml:space="preserve">[Online] </w:t>
          </w:r>
          <w:r w:rsidRPr="00596B75">
            <w:rPr>
              <w:rFonts w:ascii="Times New Roman" w:hAnsi="Times New Roman" w:cs="Times New Roman"/>
              <w:noProof/>
            </w:rPr>
            <w:br/>
            <w:t xml:space="preserve">Available at: </w:t>
          </w:r>
          <w:r w:rsidRPr="00596B75">
            <w:rPr>
              <w:rFonts w:ascii="Times New Roman" w:hAnsi="Times New Roman" w:cs="Times New Roman"/>
              <w:noProof/>
              <w:u w:val="single"/>
            </w:rPr>
            <w:t>https://www.theverge.com/2022/1/5/22866190/volvo-ride-pilot-level-3-autonomous-subscription-california</w:t>
          </w:r>
          <w:r w:rsidRPr="00596B75">
            <w:rPr>
              <w:rFonts w:ascii="Times New Roman" w:hAnsi="Times New Roman" w:cs="Times New Roman"/>
              <w:noProof/>
            </w:rPr>
            <w:br/>
            <w:t>[Accessed 15 07 2023].</w:t>
          </w:r>
        </w:p>
        <w:p w14:paraId="5853C436" w14:textId="77777777" w:rsidR="00B044EA" w:rsidRPr="00596B75" w:rsidRDefault="00B044EA" w:rsidP="00B044EA">
          <w:pPr>
            <w:rPr>
              <w:rFonts w:ascii="Times New Roman" w:hAnsi="Times New Roman" w:cs="Times New Roman"/>
            </w:rPr>
          </w:pPr>
        </w:p>
        <w:p w14:paraId="3273CED7" w14:textId="77777777" w:rsidR="00B044EA" w:rsidRPr="00596B75" w:rsidRDefault="00B044EA" w:rsidP="00B044EA">
          <w:pPr>
            <w:pStyle w:val="Bibliography"/>
            <w:rPr>
              <w:rFonts w:ascii="Times New Roman" w:hAnsi="Times New Roman" w:cs="Times New Roman"/>
              <w:noProof/>
            </w:rPr>
          </w:pPr>
          <w:r w:rsidRPr="00596B75">
            <w:rPr>
              <w:rFonts w:ascii="Times New Roman" w:hAnsi="Times New Roman" w:cs="Times New Roman"/>
              <w:noProof/>
            </w:rPr>
            <w:t xml:space="preserve">Today's Trucking, 2014. </w:t>
          </w:r>
          <w:r w:rsidRPr="00596B75">
            <w:rPr>
              <w:rFonts w:ascii="Times New Roman" w:hAnsi="Times New Roman" w:cs="Times New Roman"/>
              <w:i/>
              <w:iCs/>
              <w:noProof/>
            </w:rPr>
            <w:t xml:space="preserve">Volvo acquisition of Renault V.I/Mack official. </w:t>
          </w:r>
          <w:r w:rsidRPr="00596B75">
            <w:rPr>
              <w:rFonts w:ascii="Times New Roman" w:hAnsi="Times New Roman" w:cs="Times New Roman"/>
              <w:noProof/>
            </w:rPr>
            <w:t xml:space="preserve">[Online] </w:t>
          </w:r>
          <w:r w:rsidRPr="00596B75">
            <w:rPr>
              <w:rFonts w:ascii="Times New Roman" w:hAnsi="Times New Roman" w:cs="Times New Roman"/>
              <w:noProof/>
            </w:rPr>
            <w:br/>
            <w:t xml:space="preserve">Available at: </w:t>
          </w:r>
          <w:r w:rsidRPr="00596B75">
            <w:rPr>
              <w:rFonts w:ascii="Times New Roman" w:hAnsi="Times New Roman" w:cs="Times New Roman"/>
              <w:noProof/>
              <w:u w:val="single"/>
            </w:rPr>
            <w:t>https://www.trucknews.com/transportation/volvo-acquisition-of-renault-vimack-official/1003114062/</w:t>
          </w:r>
          <w:r w:rsidRPr="00596B75">
            <w:rPr>
              <w:rFonts w:ascii="Times New Roman" w:hAnsi="Times New Roman" w:cs="Times New Roman"/>
              <w:noProof/>
            </w:rPr>
            <w:br/>
            <w:t>[Accessed 02 08 2023].</w:t>
          </w:r>
        </w:p>
        <w:p w14:paraId="7CC4B67B" w14:textId="77777777" w:rsidR="00B044EA" w:rsidRPr="00596B75" w:rsidRDefault="00B044EA" w:rsidP="00B044EA">
          <w:pPr>
            <w:rPr>
              <w:rFonts w:ascii="Times New Roman" w:hAnsi="Times New Roman" w:cs="Times New Roman"/>
            </w:rPr>
          </w:pPr>
        </w:p>
        <w:p w14:paraId="1FD2CBA0" w14:textId="77777777" w:rsidR="00B044EA" w:rsidRPr="00596B75" w:rsidRDefault="00B044EA" w:rsidP="00B044EA">
          <w:pPr>
            <w:pStyle w:val="Bibliography"/>
            <w:rPr>
              <w:rFonts w:ascii="Times New Roman" w:hAnsi="Times New Roman" w:cs="Times New Roman"/>
              <w:noProof/>
            </w:rPr>
          </w:pPr>
          <w:r w:rsidRPr="00596B75">
            <w:rPr>
              <w:rFonts w:ascii="Times New Roman" w:hAnsi="Times New Roman" w:cs="Times New Roman"/>
              <w:noProof/>
            </w:rPr>
            <w:t xml:space="preserve">Volvo Cars Global Newsroom, 2016. </w:t>
          </w:r>
          <w:r w:rsidRPr="00596B75">
            <w:rPr>
              <w:rFonts w:ascii="Times New Roman" w:hAnsi="Times New Roman" w:cs="Times New Roman"/>
              <w:i/>
              <w:iCs/>
              <w:noProof/>
            </w:rPr>
            <w:t xml:space="preserve">Volvo Cars and Uber join forces to develop autonomous driving cars. </w:t>
          </w:r>
          <w:r w:rsidRPr="00596B75">
            <w:rPr>
              <w:rFonts w:ascii="Times New Roman" w:hAnsi="Times New Roman" w:cs="Times New Roman"/>
              <w:noProof/>
            </w:rPr>
            <w:t xml:space="preserve">[Online] </w:t>
          </w:r>
          <w:r w:rsidRPr="00596B75">
            <w:rPr>
              <w:rFonts w:ascii="Times New Roman" w:hAnsi="Times New Roman" w:cs="Times New Roman"/>
              <w:noProof/>
            </w:rPr>
            <w:br/>
            <w:t xml:space="preserve">Available at: </w:t>
          </w:r>
          <w:r w:rsidRPr="00596B75">
            <w:rPr>
              <w:rFonts w:ascii="Times New Roman" w:hAnsi="Times New Roman" w:cs="Times New Roman"/>
              <w:noProof/>
              <w:u w:val="single"/>
            </w:rPr>
            <w:t>https://www.media.volvocars.com/global/en-gb/media/pressreleases/194795/volvo-cars-and-uber-join-forces-to-develop-autonomous-driving-cars</w:t>
          </w:r>
          <w:r w:rsidRPr="00596B75">
            <w:rPr>
              <w:rFonts w:ascii="Times New Roman" w:hAnsi="Times New Roman" w:cs="Times New Roman"/>
              <w:noProof/>
            </w:rPr>
            <w:br/>
            <w:t>[Accessed 05 08 2023].</w:t>
          </w:r>
        </w:p>
        <w:p w14:paraId="19997F68" w14:textId="77777777" w:rsidR="00B044EA" w:rsidRPr="00596B75" w:rsidRDefault="00B044EA" w:rsidP="00B044EA">
          <w:pPr>
            <w:rPr>
              <w:rFonts w:ascii="Times New Roman" w:hAnsi="Times New Roman" w:cs="Times New Roman"/>
            </w:rPr>
          </w:pPr>
        </w:p>
        <w:p w14:paraId="74DA7178" w14:textId="77777777" w:rsidR="00B044EA" w:rsidRPr="00596B75" w:rsidRDefault="00B044EA" w:rsidP="00B044EA">
          <w:pPr>
            <w:pStyle w:val="Bibliography"/>
            <w:rPr>
              <w:rFonts w:ascii="Times New Roman" w:hAnsi="Times New Roman" w:cs="Times New Roman"/>
              <w:noProof/>
            </w:rPr>
          </w:pPr>
          <w:r w:rsidRPr="00596B75">
            <w:rPr>
              <w:rFonts w:ascii="Times New Roman" w:hAnsi="Times New Roman" w:cs="Times New Roman"/>
              <w:noProof/>
            </w:rPr>
            <w:t xml:space="preserve">Volvo Car UK Newsroom, 2009. </w:t>
          </w:r>
          <w:r w:rsidRPr="00596B75">
            <w:rPr>
              <w:rFonts w:ascii="Times New Roman" w:hAnsi="Times New Roman" w:cs="Times New Roman"/>
              <w:i/>
              <w:iCs/>
              <w:noProof/>
            </w:rPr>
            <w:t xml:space="preserve">A MILLION LIVES SAVED SINCE VOLVO INVENTED THE THREE-POINT SAFETY BELT. </w:t>
          </w:r>
          <w:r w:rsidRPr="00596B75">
            <w:rPr>
              <w:rFonts w:ascii="Times New Roman" w:hAnsi="Times New Roman" w:cs="Times New Roman"/>
              <w:noProof/>
            </w:rPr>
            <w:t xml:space="preserve">[Online] </w:t>
          </w:r>
          <w:r w:rsidRPr="00596B75">
            <w:rPr>
              <w:rFonts w:ascii="Times New Roman" w:hAnsi="Times New Roman" w:cs="Times New Roman"/>
              <w:noProof/>
            </w:rPr>
            <w:br/>
            <w:t xml:space="preserve">Available at: </w:t>
          </w:r>
          <w:r w:rsidRPr="00596B75">
            <w:rPr>
              <w:rFonts w:ascii="Times New Roman" w:hAnsi="Times New Roman" w:cs="Times New Roman"/>
              <w:noProof/>
              <w:u w:val="single"/>
            </w:rPr>
            <w:t>https://www.media.volvocars.com/uk/en-gb/media/pressreleases/20505</w:t>
          </w:r>
          <w:r w:rsidRPr="00596B75">
            <w:rPr>
              <w:rFonts w:ascii="Times New Roman" w:hAnsi="Times New Roman" w:cs="Times New Roman"/>
              <w:noProof/>
            </w:rPr>
            <w:br/>
            <w:t>[Accessed 15 07 2023].</w:t>
          </w:r>
        </w:p>
        <w:p w14:paraId="5535C93E" w14:textId="77777777" w:rsidR="00B044EA" w:rsidRPr="00596B75" w:rsidRDefault="00B044EA" w:rsidP="00B044EA">
          <w:pPr>
            <w:rPr>
              <w:rFonts w:ascii="Times New Roman" w:hAnsi="Times New Roman" w:cs="Times New Roman"/>
            </w:rPr>
          </w:pPr>
        </w:p>
        <w:p w14:paraId="7B3FF935" w14:textId="77777777" w:rsidR="00B044EA" w:rsidRPr="00596B75" w:rsidRDefault="00B044EA" w:rsidP="00B044EA">
          <w:pPr>
            <w:pStyle w:val="Bibliography"/>
            <w:rPr>
              <w:rFonts w:ascii="Times New Roman" w:hAnsi="Times New Roman" w:cs="Times New Roman"/>
              <w:noProof/>
            </w:rPr>
          </w:pPr>
          <w:r w:rsidRPr="00596B75">
            <w:rPr>
              <w:rFonts w:ascii="Times New Roman" w:hAnsi="Times New Roman" w:cs="Times New Roman"/>
              <w:noProof/>
            </w:rPr>
            <w:lastRenderedPageBreak/>
            <w:t xml:space="preserve">Volvo car USA support, 2018. </w:t>
          </w:r>
          <w:r w:rsidRPr="00596B75">
            <w:rPr>
              <w:rFonts w:ascii="Times New Roman" w:hAnsi="Times New Roman" w:cs="Times New Roman"/>
              <w:i/>
              <w:iCs/>
              <w:noProof/>
            </w:rPr>
            <w:t xml:space="preserve">What is the difference between Volvo On Call and Volvo Roadside Assistance?. </w:t>
          </w:r>
          <w:r w:rsidRPr="00596B75">
            <w:rPr>
              <w:rFonts w:ascii="Times New Roman" w:hAnsi="Times New Roman" w:cs="Times New Roman"/>
              <w:noProof/>
            </w:rPr>
            <w:t xml:space="preserve">[Online] </w:t>
          </w:r>
          <w:r w:rsidRPr="00596B75">
            <w:rPr>
              <w:rFonts w:ascii="Times New Roman" w:hAnsi="Times New Roman" w:cs="Times New Roman"/>
              <w:noProof/>
            </w:rPr>
            <w:br/>
            <w:t xml:space="preserve">Available at: </w:t>
          </w:r>
          <w:r w:rsidRPr="00596B75">
            <w:rPr>
              <w:rFonts w:ascii="Times New Roman" w:hAnsi="Times New Roman" w:cs="Times New Roman"/>
              <w:noProof/>
              <w:u w:val="single"/>
            </w:rPr>
            <w:t>https://volvo.custhelp.com/app/answers/detail/a_id/9407/~/what-is-the-difference-between-volvo-on-call-and-volvo-roadside-assistance%3F</w:t>
          </w:r>
          <w:r w:rsidRPr="00596B75">
            <w:rPr>
              <w:rFonts w:ascii="Times New Roman" w:hAnsi="Times New Roman" w:cs="Times New Roman"/>
              <w:noProof/>
            </w:rPr>
            <w:br/>
            <w:t>[Accessed 15 07 2023].</w:t>
          </w:r>
        </w:p>
        <w:p w14:paraId="4F264612" w14:textId="77777777" w:rsidR="00B044EA" w:rsidRPr="00596B75" w:rsidRDefault="00B044EA" w:rsidP="00B044EA">
          <w:pPr>
            <w:rPr>
              <w:rFonts w:ascii="Times New Roman" w:hAnsi="Times New Roman" w:cs="Times New Roman"/>
            </w:rPr>
          </w:pPr>
        </w:p>
        <w:p w14:paraId="604866C1" w14:textId="468FA686" w:rsidR="00B044EA" w:rsidRPr="00596B75" w:rsidRDefault="00B044EA" w:rsidP="00B044EA">
          <w:pPr>
            <w:pStyle w:val="Bibliography"/>
            <w:rPr>
              <w:rFonts w:ascii="Times New Roman" w:hAnsi="Times New Roman" w:cs="Times New Roman"/>
              <w:noProof/>
            </w:rPr>
          </w:pPr>
          <w:r w:rsidRPr="00596B75">
            <w:rPr>
              <w:rFonts w:ascii="Times New Roman" w:hAnsi="Times New Roman" w:cs="Times New Roman"/>
              <w:noProof/>
            </w:rPr>
            <w:t xml:space="preserve">Volvo Cars Global Newsroom, 2021. </w:t>
          </w:r>
          <w:r w:rsidRPr="00596B75">
            <w:rPr>
              <w:rFonts w:ascii="Times New Roman" w:hAnsi="Times New Roman" w:cs="Times New Roman"/>
              <w:i/>
              <w:iCs/>
              <w:noProof/>
            </w:rPr>
            <w:t xml:space="preserve">Volvo Cars to take full ownership of its Chinese manufacturing and sales operations. </w:t>
          </w:r>
          <w:r w:rsidRPr="00596B75">
            <w:rPr>
              <w:rFonts w:ascii="Times New Roman" w:hAnsi="Times New Roman" w:cs="Times New Roman"/>
              <w:noProof/>
            </w:rPr>
            <w:t xml:space="preserve">[Online] </w:t>
          </w:r>
          <w:r w:rsidRPr="00596B75">
            <w:rPr>
              <w:rFonts w:ascii="Times New Roman" w:hAnsi="Times New Roman" w:cs="Times New Roman"/>
              <w:noProof/>
            </w:rPr>
            <w:br/>
            <w:t xml:space="preserve">Available at: </w:t>
          </w:r>
          <w:r w:rsidRPr="00596B75">
            <w:rPr>
              <w:rFonts w:ascii="Times New Roman" w:hAnsi="Times New Roman" w:cs="Times New Roman"/>
              <w:noProof/>
              <w:u w:val="single"/>
            </w:rPr>
            <w:t>https://www.media.volvocars.com/global/en-gb/media/pressreleases/285269/volvo-cars-to-take-full-ownership-of-its-chinese-manufacturing-and-sales-operations#:~:text=In%202020%2C%20it%20sold%20166%2C617%20cars%20in%20China%2C,cent%20compared%20with%20the%20</w:t>
          </w:r>
          <w:r w:rsidRPr="00596B75">
            <w:rPr>
              <w:rFonts w:ascii="Times New Roman" w:hAnsi="Times New Roman" w:cs="Times New Roman"/>
              <w:noProof/>
            </w:rPr>
            <w:br/>
            <w:t>[Accessed 15 07 2023].</w:t>
          </w:r>
        </w:p>
        <w:p w14:paraId="169036FA" w14:textId="77777777" w:rsidR="00B044EA" w:rsidRPr="00596B75" w:rsidRDefault="00B044EA" w:rsidP="00B044EA">
          <w:pPr>
            <w:rPr>
              <w:rFonts w:ascii="Times New Roman" w:hAnsi="Times New Roman" w:cs="Times New Roman"/>
            </w:rPr>
          </w:pPr>
        </w:p>
        <w:p w14:paraId="549AE7BC" w14:textId="7930C174" w:rsidR="00B044EA" w:rsidRPr="00596B75" w:rsidRDefault="00B044EA" w:rsidP="00B044EA">
          <w:pPr>
            <w:pStyle w:val="Bibliography"/>
            <w:rPr>
              <w:rFonts w:ascii="Times New Roman" w:hAnsi="Times New Roman" w:cs="Times New Roman"/>
              <w:noProof/>
            </w:rPr>
          </w:pPr>
          <w:r w:rsidRPr="00596B75">
            <w:rPr>
              <w:rFonts w:ascii="Times New Roman" w:hAnsi="Times New Roman" w:cs="Times New Roman"/>
              <w:noProof/>
            </w:rPr>
            <w:t xml:space="preserve">Volvo Group, 2022. </w:t>
          </w:r>
          <w:r w:rsidRPr="00596B75">
            <w:rPr>
              <w:rFonts w:ascii="Times New Roman" w:hAnsi="Times New Roman" w:cs="Times New Roman"/>
              <w:i/>
              <w:iCs/>
              <w:noProof/>
            </w:rPr>
            <w:t xml:space="preserve">Our supplier requirements. </w:t>
          </w:r>
          <w:r w:rsidRPr="00596B75">
            <w:rPr>
              <w:rFonts w:ascii="Times New Roman" w:hAnsi="Times New Roman" w:cs="Times New Roman"/>
              <w:noProof/>
            </w:rPr>
            <w:t xml:space="preserve">[Online] </w:t>
          </w:r>
          <w:r w:rsidRPr="00596B75">
            <w:rPr>
              <w:rFonts w:ascii="Times New Roman" w:hAnsi="Times New Roman" w:cs="Times New Roman"/>
              <w:noProof/>
            </w:rPr>
            <w:br/>
            <w:t xml:space="preserve">Available at: </w:t>
          </w:r>
          <w:r w:rsidRPr="00596B75">
            <w:rPr>
              <w:rFonts w:ascii="Times New Roman" w:hAnsi="Times New Roman" w:cs="Times New Roman"/>
              <w:noProof/>
              <w:u w:val="single"/>
            </w:rPr>
            <w:t>https://www.volvogroup.com/en/suppliers/our-supplier-requirements.html</w:t>
          </w:r>
          <w:r w:rsidRPr="00596B75">
            <w:rPr>
              <w:rFonts w:ascii="Times New Roman" w:hAnsi="Times New Roman" w:cs="Times New Roman"/>
              <w:noProof/>
            </w:rPr>
            <w:br/>
            <w:t>[Accessed 09 08 2023]</w:t>
          </w:r>
        </w:p>
        <w:p w14:paraId="68B707FF" w14:textId="77777777" w:rsidR="00B044EA" w:rsidRPr="00596B75" w:rsidRDefault="00B044EA" w:rsidP="00B044EA">
          <w:pPr>
            <w:rPr>
              <w:rFonts w:ascii="Times New Roman" w:hAnsi="Times New Roman" w:cs="Times New Roman"/>
            </w:rPr>
          </w:pPr>
        </w:p>
        <w:p w14:paraId="251044C8" w14:textId="77777777" w:rsidR="00B044EA" w:rsidRPr="00596B75" w:rsidRDefault="00B044EA" w:rsidP="00B044EA">
          <w:pPr>
            <w:rPr>
              <w:rFonts w:ascii="Times New Roman" w:hAnsi="Times New Roman" w:cs="Times New Roman"/>
            </w:rPr>
          </w:pPr>
        </w:p>
        <w:p w14:paraId="31894E97" w14:textId="77777777" w:rsidR="00B044EA" w:rsidRPr="00596B75" w:rsidRDefault="00B044EA" w:rsidP="00B044EA">
          <w:pPr>
            <w:pStyle w:val="Bibliography"/>
            <w:rPr>
              <w:rFonts w:ascii="Times New Roman" w:hAnsi="Times New Roman" w:cs="Times New Roman"/>
              <w:noProof/>
            </w:rPr>
          </w:pPr>
          <w:r w:rsidRPr="00596B75">
            <w:rPr>
              <w:rFonts w:ascii="Times New Roman" w:hAnsi="Times New Roman" w:cs="Times New Roman"/>
              <w:noProof/>
            </w:rPr>
            <w:t xml:space="preserve">Volvo Trucks, 2022. </w:t>
          </w:r>
          <w:r w:rsidRPr="00596B75">
            <w:rPr>
              <w:rFonts w:ascii="Times New Roman" w:hAnsi="Times New Roman" w:cs="Times New Roman"/>
              <w:i/>
              <w:iCs/>
              <w:noProof/>
            </w:rPr>
            <w:t xml:space="preserve">Volvo Trucks opens battery plant in Belgium. </w:t>
          </w:r>
          <w:r w:rsidRPr="00596B75">
            <w:rPr>
              <w:rFonts w:ascii="Times New Roman" w:hAnsi="Times New Roman" w:cs="Times New Roman"/>
              <w:noProof/>
            </w:rPr>
            <w:t xml:space="preserve">[Online] </w:t>
          </w:r>
          <w:r w:rsidRPr="00596B75">
            <w:rPr>
              <w:rFonts w:ascii="Times New Roman" w:hAnsi="Times New Roman" w:cs="Times New Roman"/>
              <w:noProof/>
            </w:rPr>
            <w:br/>
            <w:t xml:space="preserve">Available at: </w:t>
          </w:r>
          <w:r w:rsidRPr="00596B75">
            <w:rPr>
              <w:rFonts w:ascii="Times New Roman" w:hAnsi="Times New Roman" w:cs="Times New Roman"/>
              <w:noProof/>
              <w:u w:val="single"/>
            </w:rPr>
            <w:t>https://www.volvotrucks.com/en-en/news-stories/press-releases/2022/may/volvo-trucks-opens-battery-plant-in-belgium.html</w:t>
          </w:r>
          <w:r w:rsidRPr="00596B75">
            <w:rPr>
              <w:rFonts w:ascii="Times New Roman" w:hAnsi="Times New Roman" w:cs="Times New Roman"/>
              <w:noProof/>
            </w:rPr>
            <w:br/>
            <w:t>[Accessed 10 08 2023].</w:t>
          </w:r>
        </w:p>
        <w:p w14:paraId="2C4F4DC2" w14:textId="77777777" w:rsidR="00B044EA" w:rsidRPr="00596B75" w:rsidRDefault="00B044EA" w:rsidP="00B044EA">
          <w:pPr>
            <w:rPr>
              <w:rFonts w:ascii="Times New Roman" w:hAnsi="Times New Roman" w:cs="Times New Roman"/>
            </w:rPr>
          </w:pPr>
        </w:p>
        <w:p w14:paraId="7B98B4E5" w14:textId="77777777" w:rsidR="00B044EA" w:rsidRPr="00596B75" w:rsidRDefault="00B044EA" w:rsidP="00B044EA">
          <w:pPr>
            <w:pStyle w:val="Bibliography"/>
            <w:rPr>
              <w:rFonts w:ascii="Times New Roman" w:hAnsi="Times New Roman" w:cs="Times New Roman"/>
              <w:noProof/>
            </w:rPr>
          </w:pPr>
          <w:r w:rsidRPr="00596B75">
            <w:rPr>
              <w:rFonts w:ascii="Times New Roman" w:hAnsi="Times New Roman" w:cs="Times New Roman"/>
              <w:noProof/>
            </w:rPr>
            <w:t xml:space="preserve">Volvo, 1927 . </w:t>
          </w:r>
          <w:r w:rsidRPr="00596B75">
            <w:rPr>
              <w:rFonts w:ascii="Times New Roman" w:hAnsi="Times New Roman" w:cs="Times New Roman"/>
              <w:i/>
              <w:iCs/>
              <w:noProof/>
            </w:rPr>
            <w:t xml:space="preserve">Our Heritage. </w:t>
          </w:r>
          <w:r w:rsidRPr="00596B75">
            <w:rPr>
              <w:rFonts w:ascii="Times New Roman" w:hAnsi="Times New Roman" w:cs="Times New Roman"/>
              <w:noProof/>
            </w:rPr>
            <w:t xml:space="preserve">[Online] </w:t>
          </w:r>
          <w:r w:rsidRPr="00596B75">
            <w:rPr>
              <w:rFonts w:ascii="Times New Roman" w:hAnsi="Times New Roman" w:cs="Times New Roman"/>
              <w:noProof/>
            </w:rPr>
            <w:br/>
            <w:t xml:space="preserve">Available at: </w:t>
          </w:r>
          <w:r w:rsidRPr="00596B75">
            <w:rPr>
              <w:rFonts w:ascii="Times New Roman" w:hAnsi="Times New Roman" w:cs="Times New Roman"/>
              <w:noProof/>
              <w:u w:val="single"/>
            </w:rPr>
            <w:t>https://www.volvocars.com/uk/v/our-heritage</w:t>
          </w:r>
          <w:r w:rsidRPr="00596B75">
            <w:rPr>
              <w:rFonts w:ascii="Times New Roman" w:hAnsi="Times New Roman" w:cs="Times New Roman"/>
              <w:noProof/>
            </w:rPr>
            <w:br/>
            <w:t>[Accessed 12 07 2023].</w:t>
          </w:r>
        </w:p>
        <w:p w14:paraId="7B10AAC0" w14:textId="77777777" w:rsidR="00B044EA" w:rsidRPr="00596B75" w:rsidRDefault="00B044EA" w:rsidP="00B044EA">
          <w:pPr>
            <w:rPr>
              <w:rFonts w:ascii="Times New Roman" w:hAnsi="Times New Roman" w:cs="Times New Roman"/>
            </w:rPr>
          </w:pPr>
        </w:p>
        <w:p w14:paraId="2C609E51" w14:textId="77777777" w:rsidR="00B044EA" w:rsidRPr="00596B75" w:rsidRDefault="00B044EA" w:rsidP="00B044EA">
          <w:pPr>
            <w:pStyle w:val="Bibliography"/>
            <w:rPr>
              <w:rFonts w:ascii="Times New Roman" w:hAnsi="Times New Roman" w:cs="Times New Roman"/>
              <w:noProof/>
            </w:rPr>
          </w:pPr>
          <w:r w:rsidRPr="00596B75">
            <w:rPr>
              <w:rFonts w:ascii="Times New Roman" w:hAnsi="Times New Roman" w:cs="Times New Roman"/>
              <w:noProof/>
            </w:rPr>
            <w:t xml:space="preserve">Volvo, 2012. </w:t>
          </w:r>
          <w:r w:rsidRPr="00596B75">
            <w:rPr>
              <w:rFonts w:ascii="Times New Roman" w:hAnsi="Times New Roman" w:cs="Times New Roman"/>
              <w:i/>
              <w:iCs/>
              <w:noProof/>
            </w:rPr>
            <w:t xml:space="preserve">Carl-Henric Svanberg chairman of the board. </w:t>
          </w:r>
          <w:r w:rsidRPr="00596B75">
            <w:rPr>
              <w:rFonts w:ascii="Times New Roman" w:hAnsi="Times New Roman" w:cs="Times New Roman"/>
              <w:noProof/>
            </w:rPr>
            <w:t xml:space="preserve">[Online] </w:t>
          </w:r>
          <w:r w:rsidRPr="00596B75">
            <w:rPr>
              <w:rFonts w:ascii="Times New Roman" w:hAnsi="Times New Roman" w:cs="Times New Roman"/>
              <w:noProof/>
            </w:rPr>
            <w:br/>
            <w:t xml:space="preserve">Available at: </w:t>
          </w:r>
          <w:r w:rsidRPr="00596B75">
            <w:rPr>
              <w:rFonts w:ascii="Times New Roman" w:hAnsi="Times New Roman" w:cs="Times New Roman"/>
              <w:noProof/>
              <w:u w:val="single"/>
            </w:rPr>
            <w:t>https://www.volvogroup.com/en/investors/corporate-governance/board-of-directors/carl-henric-svanberg.html</w:t>
          </w:r>
          <w:r w:rsidRPr="00596B75">
            <w:rPr>
              <w:rFonts w:ascii="Times New Roman" w:hAnsi="Times New Roman" w:cs="Times New Roman"/>
              <w:noProof/>
            </w:rPr>
            <w:br/>
            <w:t>[Accessed 12 07 2023].</w:t>
          </w:r>
        </w:p>
        <w:p w14:paraId="6F6476B2" w14:textId="77777777" w:rsidR="00B044EA" w:rsidRPr="00596B75" w:rsidRDefault="00B044EA" w:rsidP="00B044EA">
          <w:pPr>
            <w:rPr>
              <w:rFonts w:ascii="Times New Roman" w:hAnsi="Times New Roman" w:cs="Times New Roman"/>
            </w:rPr>
          </w:pPr>
        </w:p>
        <w:p w14:paraId="11A65D46" w14:textId="77777777" w:rsidR="00B044EA" w:rsidRPr="00596B75" w:rsidRDefault="00B044EA" w:rsidP="00B044EA">
          <w:pPr>
            <w:pStyle w:val="Bibliography"/>
            <w:rPr>
              <w:rFonts w:ascii="Times New Roman" w:hAnsi="Times New Roman" w:cs="Times New Roman"/>
              <w:noProof/>
            </w:rPr>
          </w:pPr>
          <w:r w:rsidRPr="00596B75">
            <w:rPr>
              <w:rFonts w:ascii="Times New Roman" w:hAnsi="Times New Roman" w:cs="Times New Roman"/>
              <w:noProof/>
            </w:rPr>
            <w:t xml:space="preserve">Volvo, 2015. </w:t>
          </w:r>
          <w:r w:rsidRPr="00596B75">
            <w:rPr>
              <w:rFonts w:ascii="Times New Roman" w:hAnsi="Times New Roman" w:cs="Times New Roman"/>
              <w:i/>
              <w:iCs/>
              <w:noProof/>
            </w:rPr>
            <w:t xml:space="preserve">Martin Lundstedt president and ceo of volvo. </w:t>
          </w:r>
          <w:r w:rsidRPr="00596B75">
            <w:rPr>
              <w:rFonts w:ascii="Times New Roman" w:hAnsi="Times New Roman" w:cs="Times New Roman"/>
              <w:noProof/>
            </w:rPr>
            <w:t xml:space="preserve">[Online] </w:t>
          </w:r>
          <w:r w:rsidRPr="00596B75">
            <w:rPr>
              <w:rFonts w:ascii="Times New Roman" w:hAnsi="Times New Roman" w:cs="Times New Roman"/>
              <w:noProof/>
            </w:rPr>
            <w:br/>
            <w:t xml:space="preserve">Available at: </w:t>
          </w:r>
          <w:r w:rsidRPr="00596B75">
            <w:rPr>
              <w:rFonts w:ascii="Times New Roman" w:hAnsi="Times New Roman" w:cs="Times New Roman"/>
              <w:noProof/>
              <w:u w:val="single"/>
            </w:rPr>
            <w:t>https://www.volvogroup.com/en/investors/corporate-governance/ceo-and-group-executive-board/martin-lundstedt.html</w:t>
          </w:r>
          <w:r w:rsidRPr="00596B75">
            <w:rPr>
              <w:rFonts w:ascii="Times New Roman" w:hAnsi="Times New Roman" w:cs="Times New Roman"/>
              <w:noProof/>
            </w:rPr>
            <w:br/>
            <w:t>[Accessed 12 07 2023].</w:t>
          </w:r>
        </w:p>
        <w:p w14:paraId="06915ED0" w14:textId="77777777" w:rsidR="00B044EA" w:rsidRPr="00596B75" w:rsidRDefault="00B044EA" w:rsidP="00B044EA">
          <w:pPr>
            <w:rPr>
              <w:rFonts w:ascii="Times New Roman" w:hAnsi="Times New Roman" w:cs="Times New Roman"/>
            </w:rPr>
          </w:pPr>
        </w:p>
        <w:p w14:paraId="365503B9" w14:textId="77777777" w:rsidR="00B044EA" w:rsidRPr="00596B75" w:rsidRDefault="00B044EA" w:rsidP="00B044EA">
          <w:pPr>
            <w:pStyle w:val="Bibliography"/>
            <w:rPr>
              <w:rFonts w:ascii="Times New Roman" w:hAnsi="Times New Roman" w:cs="Times New Roman"/>
              <w:noProof/>
            </w:rPr>
          </w:pPr>
          <w:r w:rsidRPr="00596B75">
            <w:rPr>
              <w:rFonts w:ascii="Times New Roman" w:hAnsi="Times New Roman" w:cs="Times New Roman"/>
              <w:noProof/>
            </w:rPr>
            <w:lastRenderedPageBreak/>
            <w:t xml:space="preserve">Volvo, 2017. </w:t>
          </w:r>
          <w:r w:rsidRPr="00596B75">
            <w:rPr>
              <w:rFonts w:ascii="Times New Roman" w:hAnsi="Times New Roman" w:cs="Times New Roman"/>
              <w:i/>
              <w:iCs/>
              <w:noProof/>
            </w:rPr>
            <w:t xml:space="preserve">Volvo Group contributes to the efforts of World Food Program. </w:t>
          </w:r>
          <w:r w:rsidRPr="00596B75">
            <w:rPr>
              <w:rFonts w:ascii="Times New Roman" w:hAnsi="Times New Roman" w:cs="Times New Roman"/>
              <w:noProof/>
            </w:rPr>
            <w:t xml:space="preserve">[Online] </w:t>
          </w:r>
          <w:r w:rsidRPr="00596B75">
            <w:rPr>
              <w:rFonts w:ascii="Times New Roman" w:hAnsi="Times New Roman" w:cs="Times New Roman"/>
              <w:noProof/>
            </w:rPr>
            <w:br/>
            <w:t xml:space="preserve">Available at: </w:t>
          </w:r>
          <w:r w:rsidRPr="00596B75">
            <w:rPr>
              <w:rFonts w:ascii="Times New Roman" w:hAnsi="Times New Roman" w:cs="Times New Roman"/>
              <w:noProof/>
              <w:u w:val="single"/>
            </w:rPr>
            <w:t>https://www.volvogroup.com/en/news-and-media/news/2017/jun/volvo-group-contributes-to-the-efforts-of-world-food-program.html</w:t>
          </w:r>
          <w:r w:rsidRPr="00596B75">
            <w:rPr>
              <w:rFonts w:ascii="Times New Roman" w:hAnsi="Times New Roman" w:cs="Times New Roman"/>
              <w:noProof/>
            </w:rPr>
            <w:br/>
            <w:t>[Accessed 10 08 2023].</w:t>
          </w:r>
        </w:p>
        <w:p w14:paraId="176DBBA8" w14:textId="77777777" w:rsidR="00B044EA" w:rsidRPr="00596B75" w:rsidRDefault="00B044EA" w:rsidP="00B044EA">
          <w:pPr>
            <w:rPr>
              <w:rFonts w:ascii="Times New Roman" w:hAnsi="Times New Roman" w:cs="Times New Roman"/>
            </w:rPr>
          </w:pPr>
        </w:p>
        <w:p w14:paraId="767C9A02" w14:textId="279EFE0D" w:rsidR="00B044EA" w:rsidRPr="00596B75" w:rsidRDefault="00B044EA" w:rsidP="00B044EA">
          <w:pPr>
            <w:pStyle w:val="Bibliography"/>
            <w:rPr>
              <w:rFonts w:ascii="Times New Roman" w:hAnsi="Times New Roman" w:cs="Times New Roman"/>
              <w:noProof/>
            </w:rPr>
          </w:pPr>
          <w:r w:rsidRPr="00596B75">
            <w:rPr>
              <w:rFonts w:ascii="Times New Roman" w:hAnsi="Times New Roman" w:cs="Times New Roman"/>
              <w:noProof/>
            </w:rPr>
            <w:t xml:space="preserve">Volvo, 2022 </w:t>
          </w:r>
          <w:r w:rsidR="00292DE4" w:rsidRPr="00596B75">
            <w:rPr>
              <w:rFonts w:ascii="Times New Roman" w:hAnsi="Times New Roman" w:cs="Times New Roman"/>
              <w:noProof/>
            </w:rPr>
            <w:t>a</w:t>
          </w:r>
          <w:r w:rsidRPr="00596B75">
            <w:rPr>
              <w:rFonts w:ascii="Times New Roman" w:hAnsi="Times New Roman" w:cs="Times New Roman"/>
              <w:noProof/>
            </w:rPr>
            <w:t xml:space="preserve">. </w:t>
          </w:r>
          <w:r w:rsidRPr="00596B75">
            <w:rPr>
              <w:rFonts w:ascii="Times New Roman" w:hAnsi="Times New Roman" w:cs="Times New Roman"/>
              <w:i/>
              <w:iCs/>
              <w:noProof/>
            </w:rPr>
            <w:t xml:space="preserve">Annual Report 2022. </w:t>
          </w:r>
          <w:r w:rsidRPr="00596B75">
            <w:rPr>
              <w:rFonts w:ascii="Times New Roman" w:hAnsi="Times New Roman" w:cs="Times New Roman"/>
              <w:noProof/>
            </w:rPr>
            <w:t xml:space="preserve">[Online] </w:t>
          </w:r>
          <w:r w:rsidRPr="00596B75">
            <w:rPr>
              <w:rFonts w:ascii="Times New Roman" w:hAnsi="Times New Roman" w:cs="Times New Roman"/>
              <w:noProof/>
            </w:rPr>
            <w:br/>
            <w:t xml:space="preserve">Available at: </w:t>
          </w:r>
          <w:r w:rsidRPr="00596B75">
            <w:rPr>
              <w:rFonts w:ascii="Times New Roman" w:hAnsi="Times New Roman" w:cs="Times New Roman"/>
              <w:noProof/>
              <w:u w:val="single"/>
            </w:rPr>
            <w:t>https://www.volvogroup.com/en/news-and-media/events/2023/feb/annual-and-sustainability-report-2022.html</w:t>
          </w:r>
          <w:r w:rsidRPr="00596B75">
            <w:rPr>
              <w:rFonts w:ascii="Times New Roman" w:hAnsi="Times New Roman" w:cs="Times New Roman"/>
              <w:noProof/>
            </w:rPr>
            <w:br/>
            <w:t>[Accessed 12 07 2023].</w:t>
          </w:r>
        </w:p>
        <w:p w14:paraId="0498BD0F" w14:textId="77777777" w:rsidR="00B044EA" w:rsidRPr="00596B75" w:rsidRDefault="00B044EA" w:rsidP="00B044EA">
          <w:pPr>
            <w:rPr>
              <w:rFonts w:ascii="Times New Roman" w:hAnsi="Times New Roman" w:cs="Times New Roman"/>
            </w:rPr>
          </w:pPr>
        </w:p>
        <w:p w14:paraId="252D3BB5" w14:textId="1E1DD2E8" w:rsidR="00B044EA" w:rsidRPr="00596B75" w:rsidRDefault="00B044EA" w:rsidP="00B044EA">
          <w:pPr>
            <w:pStyle w:val="Bibliography"/>
            <w:rPr>
              <w:rFonts w:ascii="Times New Roman" w:hAnsi="Times New Roman" w:cs="Times New Roman"/>
              <w:noProof/>
            </w:rPr>
          </w:pPr>
          <w:r w:rsidRPr="00596B75">
            <w:rPr>
              <w:rFonts w:ascii="Times New Roman" w:hAnsi="Times New Roman" w:cs="Times New Roman"/>
              <w:noProof/>
            </w:rPr>
            <w:t xml:space="preserve">Volvo, 2022 </w:t>
          </w:r>
          <w:r w:rsidR="00292DE4" w:rsidRPr="00596B75">
            <w:rPr>
              <w:rFonts w:ascii="Times New Roman" w:hAnsi="Times New Roman" w:cs="Times New Roman"/>
              <w:noProof/>
            </w:rPr>
            <w:t>b</w:t>
          </w:r>
          <w:r w:rsidRPr="00596B75">
            <w:rPr>
              <w:rFonts w:ascii="Times New Roman" w:hAnsi="Times New Roman" w:cs="Times New Roman"/>
              <w:noProof/>
            </w:rPr>
            <w:t xml:space="preserve">. </w:t>
          </w:r>
          <w:r w:rsidRPr="00596B75">
            <w:rPr>
              <w:rFonts w:ascii="Times New Roman" w:hAnsi="Times New Roman" w:cs="Times New Roman"/>
              <w:i/>
              <w:iCs/>
              <w:noProof/>
            </w:rPr>
            <w:t xml:space="preserve">Financial Reports and Presentations. </w:t>
          </w:r>
          <w:r w:rsidRPr="00596B75">
            <w:rPr>
              <w:rFonts w:ascii="Times New Roman" w:hAnsi="Times New Roman" w:cs="Times New Roman"/>
              <w:noProof/>
            </w:rPr>
            <w:t xml:space="preserve">[Online] </w:t>
          </w:r>
          <w:r w:rsidRPr="00596B75">
            <w:rPr>
              <w:rFonts w:ascii="Times New Roman" w:hAnsi="Times New Roman" w:cs="Times New Roman"/>
              <w:noProof/>
            </w:rPr>
            <w:br/>
            <w:t xml:space="preserve">Available at: </w:t>
          </w:r>
          <w:r w:rsidRPr="00596B75">
            <w:rPr>
              <w:rFonts w:ascii="Times New Roman" w:hAnsi="Times New Roman" w:cs="Times New Roman"/>
              <w:noProof/>
              <w:u w:val="single"/>
            </w:rPr>
            <w:t>https://www.volvogroup.com/en/investors/reports-and-presentations.1.html#</w:t>
          </w:r>
          <w:r w:rsidRPr="00596B75">
            <w:rPr>
              <w:rFonts w:ascii="Times New Roman" w:hAnsi="Times New Roman" w:cs="Times New Roman"/>
              <w:noProof/>
            </w:rPr>
            <w:br/>
            <w:t>[Accessed 12 08 2023].</w:t>
          </w:r>
        </w:p>
        <w:p w14:paraId="07D7BD9B" w14:textId="77777777" w:rsidR="00B044EA" w:rsidRPr="00596B75" w:rsidRDefault="00B044EA" w:rsidP="00B044EA">
          <w:pPr>
            <w:rPr>
              <w:rFonts w:ascii="Times New Roman" w:hAnsi="Times New Roman" w:cs="Times New Roman"/>
            </w:rPr>
          </w:pPr>
        </w:p>
        <w:p w14:paraId="535867B1" w14:textId="77777777" w:rsidR="00B044EA" w:rsidRPr="00596B75" w:rsidRDefault="00B044EA" w:rsidP="00B044EA">
          <w:pPr>
            <w:pStyle w:val="Bibliography"/>
            <w:rPr>
              <w:rFonts w:ascii="Times New Roman" w:hAnsi="Times New Roman" w:cs="Times New Roman"/>
              <w:noProof/>
            </w:rPr>
          </w:pPr>
          <w:r w:rsidRPr="00596B75">
            <w:rPr>
              <w:rFonts w:ascii="Times New Roman" w:hAnsi="Times New Roman" w:cs="Times New Roman"/>
              <w:noProof/>
            </w:rPr>
            <w:t xml:space="preserve">VOLVO, 2022 p 14. </w:t>
          </w:r>
          <w:r w:rsidRPr="00596B75">
            <w:rPr>
              <w:rFonts w:ascii="Times New Roman" w:hAnsi="Times New Roman" w:cs="Times New Roman"/>
              <w:i/>
              <w:iCs/>
              <w:noProof/>
            </w:rPr>
            <w:t xml:space="preserve">Annual and Sustainability Report 2021. </w:t>
          </w:r>
          <w:r w:rsidRPr="00596B75">
            <w:rPr>
              <w:rFonts w:ascii="Times New Roman" w:hAnsi="Times New Roman" w:cs="Times New Roman"/>
              <w:noProof/>
            </w:rPr>
            <w:t xml:space="preserve">[Online] </w:t>
          </w:r>
          <w:r w:rsidRPr="00596B75">
            <w:rPr>
              <w:rFonts w:ascii="Times New Roman" w:hAnsi="Times New Roman" w:cs="Times New Roman"/>
              <w:noProof/>
            </w:rPr>
            <w:br/>
            <w:t xml:space="preserve">Available at: </w:t>
          </w:r>
          <w:r w:rsidRPr="00596B75">
            <w:rPr>
              <w:rFonts w:ascii="Times New Roman" w:hAnsi="Times New Roman" w:cs="Times New Roman"/>
              <w:noProof/>
              <w:u w:val="single"/>
            </w:rPr>
            <w:t>https://www.volvogroup.com/en/news-and-media/events/2022/feb/annual-and-sustainability-report-2021.html</w:t>
          </w:r>
          <w:r w:rsidRPr="00596B75">
            <w:rPr>
              <w:rFonts w:ascii="Times New Roman" w:hAnsi="Times New Roman" w:cs="Times New Roman"/>
              <w:noProof/>
            </w:rPr>
            <w:br/>
            <w:t>[Accessed 04 08 2023].</w:t>
          </w:r>
        </w:p>
        <w:p w14:paraId="3C1F080A" w14:textId="77777777" w:rsidR="00B044EA" w:rsidRPr="00596B75" w:rsidRDefault="00B044EA" w:rsidP="00B044EA">
          <w:pPr>
            <w:rPr>
              <w:rFonts w:ascii="Times New Roman" w:hAnsi="Times New Roman" w:cs="Times New Roman"/>
            </w:rPr>
          </w:pPr>
        </w:p>
        <w:p w14:paraId="018EE272" w14:textId="77777777" w:rsidR="00B044EA" w:rsidRPr="00596B75" w:rsidRDefault="00B044EA" w:rsidP="00B044EA">
          <w:pPr>
            <w:pStyle w:val="Bibliography"/>
            <w:rPr>
              <w:rFonts w:ascii="Times New Roman" w:hAnsi="Times New Roman" w:cs="Times New Roman"/>
              <w:noProof/>
            </w:rPr>
          </w:pPr>
          <w:r w:rsidRPr="00596B75">
            <w:rPr>
              <w:rFonts w:ascii="Times New Roman" w:hAnsi="Times New Roman" w:cs="Times New Roman"/>
              <w:noProof/>
            </w:rPr>
            <w:t xml:space="preserve">Volvo, a. </w:t>
          </w:r>
          <w:r w:rsidRPr="00596B75">
            <w:rPr>
              <w:rFonts w:ascii="Times New Roman" w:hAnsi="Times New Roman" w:cs="Times New Roman"/>
              <w:i/>
              <w:iCs/>
              <w:noProof/>
            </w:rPr>
            <w:t xml:space="preserve">safety. </w:t>
          </w:r>
          <w:r w:rsidRPr="00596B75">
            <w:rPr>
              <w:rFonts w:ascii="Times New Roman" w:hAnsi="Times New Roman" w:cs="Times New Roman"/>
              <w:noProof/>
            </w:rPr>
            <w:t xml:space="preserve">[Online] </w:t>
          </w:r>
          <w:r w:rsidRPr="00596B75">
            <w:rPr>
              <w:rFonts w:ascii="Times New Roman" w:hAnsi="Times New Roman" w:cs="Times New Roman"/>
              <w:noProof/>
            </w:rPr>
            <w:br/>
            <w:t xml:space="preserve">Available at: </w:t>
          </w:r>
          <w:r w:rsidRPr="00596B75">
            <w:rPr>
              <w:rFonts w:ascii="Times New Roman" w:hAnsi="Times New Roman" w:cs="Times New Roman"/>
              <w:noProof/>
              <w:u w:val="single"/>
            </w:rPr>
            <w:t>https://www.volvocars.com/uk/v/safety/heritage</w:t>
          </w:r>
          <w:r w:rsidRPr="00596B75">
            <w:rPr>
              <w:rFonts w:ascii="Times New Roman" w:hAnsi="Times New Roman" w:cs="Times New Roman"/>
              <w:noProof/>
            </w:rPr>
            <w:br/>
            <w:t>[Accessed 12 07 2023].</w:t>
          </w:r>
        </w:p>
        <w:p w14:paraId="26158D87" w14:textId="77777777" w:rsidR="00B044EA" w:rsidRPr="00596B75" w:rsidRDefault="00B044EA" w:rsidP="00B044EA">
          <w:pPr>
            <w:rPr>
              <w:rFonts w:ascii="Times New Roman" w:hAnsi="Times New Roman" w:cs="Times New Roman"/>
            </w:rPr>
          </w:pPr>
        </w:p>
        <w:p w14:paraId="6191ED87" w14:textId="77777777" w:rsidR="00B044EA" w:rsidRPr="00596B75" w:rsidRDefault="00B044EA" w:rsidP="00B044EA">
          <w:pPr>
            <w:pStyle w:val="Bibliography"/>
            <w:rPr>
              <w:rFonts w:ascii="Times New Roman" w:hAnsi="Times New Roman" w:cs="Times New Roman"/>
              <w:noProof/>
            </w:rPr>
          </w:pPr>
          <w:r w:rsidRPr="00596B75">
            <w:rPr>
              <w:rFonts w:ascii="Times New Roman" w:hAnsi="Times New Roman" w:cs="Times New Roman"/>
              <w:noProof/>
            </w:rPr>
            <w:t xml:space="preserve">Volvo, b. </w:t>
          </w:r>
          <w:r w:rsidRPr="00596B75">
            <w:rPr>
              <w:rFonts w:ascii="Times New Roman" w:hAnsi="Times New Roman" w:cs="Times New Roman"/>
              <w:i/>
              <w:iCs/>
              <w:noProof/>
            </w:rPr>
            <w:t xml:space="preserve">Safety, Culture and vision. </w:t>
          </w:r>
          <w:r w:rsidRPr="00596B75">
            <w:rPr>
              <w:rFonts w:ascii="Times New Roman" w:hAnsi="Times New Roman" w:cs="Times New Roman"/>
              <w:noProof/>
            </w:rPr>
            <w:t xml:space="preserve">[Online] </w:t>
          </w:r>
          <w:r w:rsidRPr="00596B75">
            <w:rPr>
              <w:rFonts w:ascii="Times New Roman" w:hAnsi="Times New Roman" w:cs="Times New Roman"/>
              <w:noProof/>
            </w:rPr>
            <w:br/>
            <w:t xml:space="preserve">Available at: </w:t>
          </w:r>
          <w:r w:rsidRPr="00596B75">
            <w:rPr>
              <w:rFonts w:ascii="Times New Roman" w:hAnsi="Times New Roman" w:cs="Times New Roman"/>
              <w:noProof/>
              <w:u w:val="single"/>
            </w:rPr>
            <w:t>https://www.volvocars.com/uk/v/safety/culture-vision</w:t>
          </w:r>
          <w:r w:rsidRPr="00596B75">
            <w:rPr>
              <w:rFonts w:ascii="Times New Roman" w:hAnsi="Times New Roman" w:cs="Times New Roman"/>
              <w:noProof/>
            </w:rPr>
            <w:br/>
            <w:t>[Accessed 13 07 2023].</w:t>
          </w:r>
        </w:p>
        <w:p w14:paraId="36524423" w14:textId="77777777" w:rsidR="00B044EA" w:rsidRPr="00596B75" w:rsidRDefault="00B044EA" w:rsidP="00B044EA">
          <w:pPr>
            <w:pStyle w:val="Bibliography"/>
            <w:rPr>
              <w:rFonts w:ascii="Times New Roman" w:hAnsi="Times New Roman" w:cs="Times New Roman"/>
              <w:noProof/>
            </w:rPr>
          </w:pPr>
          <w:r w:rsidRPr="00596B75">
            <w:rPr>
              <w:rFonts w:ascii="Times New Roman" w:hAnsi="Times New Roman" w:cs="Times New Roman"/>
              <w:noProof/>
            </w:rPr>
            <w:t xml:space="preserve">Volvo, c. </w:t>
          </w:r>
          <w:r w:rsidRPr="00596B75">
            <w:rPr>
              <w:rFonts w:ascii="Times New Roman" w:hAnsi="Times New Roman" w:cs="Times New Roman"/>
              <w:i/>
              <w:iCs/>
              <w:noProof/>
            </w:rPr>
            <w:t xml:space="preserve">Sustainability. </w:t>
          </w:r>
          <w:r w:rsidRPr="00596B75">
            <w:rPr>
              <w:rFonts w:ascii="Times New Roman" w:hAnsi="Times New Roman" w:cs="Times New Roman"/>
              <w:noProof/>
            </w:rPr>
            <w:t xml:space="preserve">[Online] </w:t>
          </w:r>
          <w:r w:rsidRPr="00596B75">
            <w:rPr>
              <w:rFonts w:ascii="Times New Roman" w:hAnsi="Times New Roman" w:cs="Times New Roman"/>
              <w:noProof/>
            </w:rPr>
            <w:br/>
            <w:t xml:space="preserve">Available at: </w:t>
          </w:r>
          <w:r w:rsidRPr="00596B75">
            <w:rPr>
              <w:rFonts w:ascii="Times New Roman" w:hAnsi="Times New Roman" w:cs="Times New Roman"/>
              <w:noProof/>
              <w:u w:val="single"/>
            </w:rPr>
            <w:t>https://www.volvocars.com/intl/v/sustainability/climate-action</w:t>
          </w:r>
          <w:r w:rsidRPr="00596B75">
            <w:rPr>
              <w:rFonts w:ascii="Times New Roman" w:hAnsi="Times New Roman" w:cs="Times New Roman"/>
              <w:noProof/>
            </w:rPr>
            <w:br/>
            <w:t>[Accessed 15 07 2023].</w:t>
          </w:r>
        </w:p>
        <w:p w14:paraId="5ECB8FD4" w14:textId="77777777" w:rsidR="00B044EA" w:rsidRPr="00596B75" w:rsidRDefault="00B044EA" w:rsidP="00B044EA">
          <w:pPr>
            <w:rPr>
              <w:rFonts w:ascii="Times New Roman" w:hAnsi="Times New Roman" w:cs="Times New Roman"/>
            </w:rPr>
          </w:pPr>
        </w:p>
        <w:p w14:paraId="0D0CCDD5" w14:textId="77777777" w:rsidR="00B044EA" w:rsidRPr="00596B75" w:rsidRDefault="00B044EA" w:rsidP="00B044EA">
          <w:pPr>
            <w:pStyle w:val="Bibliography"/>
            <w:rPr>
              <w:rFonts w:ascii="Times New Roman" w:hAnsi="Times New Roman" w:cs="Times New Roman"/>
              <w:noProof/>
            </w:rPr>
          </w:pPr>
          <w:r w:rsidRPr="00596B75">
            <w:rPr>
              <w:rFonts w:ascii="Times New Roman" w:hAnsi="Times New Roman" w:cs="Times New Roman"/>
              <w:noProof/>
            </w:rPr>
            <w:t xml:space="preserve">Volvo, d. </w:t>
          </w:r>
          <w:r w:rsidRPr="00596B75">
            <w:rPr>
              <w:rFonts w:ascii="Times New Roman" w:hAnsi="Times New Roman" w:cs="Times New Roman"/>
              <w:i/>
              <w:iCs/>
              <w:noProof/>
            </w:rPr>
            <w:t xml:space="preserve">Volvo Car Financial Services UK Limited. </w:t>
          </w:r>
          <w:r w:rsidRPr="00596B75">
            <w:rPr>
              <w:rFonts w:ascii="Times New Roman" w:hAnsi="Times New Roman" w:cs="Times New Roman"/>
              <w:noProof/>
            </w:rPr>
            <w:t xml:space="preserve">[Online] </w:t>
          </w:r>
          <w:r w:rsidRPr="00596B75">
            <w:rPr>
              <w:rFonts w:ascii="Times New Roman" w:hAnsi="Times New Roman" w:cs="Times New Roman"/>
              <w:noProof/>
            </w:rPr>
            <w:br/>
            <w:t xml:space="preserve">Available at: </w:t>
          </w:r>
          <w:r w:rsidRPr="00596B75">
            <w:rPr>
              <w:rFonts w:ascii="Times New Roman" w:hAnsi="Times New Roman" w:cs="Times New Roman"/>
              <w:noProof/>
              <w:u w:val="single"/>
            </w:rPr>
            <w:t>https://www.vcfsuk.co.uk/volvo/#:~:text=Volvo%20Loan%20(VL)%20is%20a,like%20to%20keep%20the%20vehicle.</w:t>
          </w:r>
          <w:r w:rsidRPr="00596B75">
            <w:rPr>
              <w:rFonts w:ascii="Times New Roman" w:hAnsi="Times New Roman" w:cs="Times New Roman"/>
              <w:noProof/>
            </w:rPr>
            <w:br/>
            <w:t>[Accessed 21 07 2023].</w:t>
          </w:r>
        </w:p>
        <w:p w14:paraId="03B5B3C8" w14:textId="77777777" w:rsidR="00B044EA" w:rsidRPr="00596B75" w:rsidRDefault="00B044EA" w:rsidP="00B044EA">
          <w:pPr>
            <w:rPr>
              <w:rFonts w:ascii="Times New Roman" w:hAnsi="Times New Roman" w:cs="Times New Roman"/>
            </w:rPr>
          </w:pPr>
        </w:p>
        <w:p w14:paraId="3F41130F" w14:textId="77777777" w:rsidR="00B044EA" w:rsidRPr="00596B75" w:rsidRDefault="00B044EA" w:rsidP="00B044EA">
          <w:pPr>
            <w:pStyle w:val="Bibliography"/>
            <w:rPr>
              <w:rFonts w:ascii="Times New Roman" w:hAnsi="Times New Roman" w:cs="Times New Roman"/>
              <w:noProof/>
            </w:rPr>
          </w:pPr>
          <w:r w:rsidRPr="00596B75">
            <w:rPr>
              <w:rFonts w:ascii="Times New Roman" w:hAnsi="Times New Roman" w:cs="Times New Roman"/>
              <w:noProof/>
            </w:rPr>
            <w:t xml:space="preserve">Whittington, R. et al., 2020 . </w:t>
          </w:r>
          <w:r w:rsidRPr="00596B75">
            <w:rPr>
              <w:rFonts w:ascii="Times New Roman" w:hAnsi="Times New Roman" w:cs="Times New Roman"/>
              <w:i/>
              <w:iCs/>
              <w:noProof/>
            </w:rPr>
            <w:t xml:space="preserve">Exploring Straregy. </w:t>
          </w:r>
          <w:r w:rsidRPr="00596B75">
            <w:rPr>
              <w:rFonts w:ascii="Times New Roman" w:hAnsi="Times New Roman" w:cs="Times New Roman"/>
              <w:noProof/>
            </w:rPr>
            <w:t>12 ed. Harlow: Pearson.</w:t>
          </w:r>
        </w:p>
        <w:p w14:paraId="20F36635" w14:textId="5E24768B" w:rsidR="00B044EA" w:rsidRPr="00596B75" w:rsidRDefault="00000000" w:rsidP="00B044EA">
          <w:pPr>
            <w:rPr>
              <w:rFonts w:ascii="Times New Roman" w:hAnsi="Times New Roman" w:cs="Times New Roman"/>
            </w:rPr>
          </w:pPr>
        </w:p>
      </w:sdtContent>
    </w:sdt>
    <w:p w14:paraId="62CF60BD" w14:textId="77777777" w:rsidR="00B044EA" w:rsidRPr="00596B75" w:rsidRDefault="00B044EA" w:rsidP="00B044EA">
      <w:pPr>
        <w:rPr>
          <w:rFonts w:ascii="Times New Roman" w:hAnsi="Times New Roman" w:cs="Times New Roman"/>
        </w:rPr>
      </w:pPr>
    </w:p>
    <w:sectPr w:rsidR="00B044EA" w:rsidRPr="00596B75">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0F0036" w14:textId="77777777" w:rsidR="003E7151" w:rsidRDefault="003E7151" w:rsidP="0045658E">
      <w:pPr>
        <w:spacing w:after="0" w:line="240" w:lineRule="auto"/>
      </w:pPr>
      <w:r>
        <w:separator/>
      </w:r>
    </w:p>
  </w:endnote>
  <w:endnote w:type="continuationSeparator" w:id="0">
    <w:p w14:paraId="11C82150" w14:textId="77777777" w:rsidR="003E7151" w:rsidRDefault="003E7151" w:rsidP="004565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BoldMT">
    <w:altName w:val="Arial"/>
    <w:panose1 w:val="00000000000000000000"/>
    <w:charset w:val="00"/>
    <w:family w:val="roman"/>
    <w:notTrueType/>
    <w:pitch w:val="default"/>
  </w:font>
  <w:font w:name="Arial Black">
    <w:panose1 w:val="020B0A04020102020204"/>
    <w:charset w:val="00"/>
    <w:family w:val="swiss"/>
    <w:pitch w:val="variable"/>
    <w:sig w:usb0="A00002AF" w:usb1="400078FB"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5722693"/>
      <w:docPartObj>
        <w:docPartGallery w:val="Page Numbers (Bottom of Page)"/>
        <w:docPartUnique/>
      </w:docPartObj>
    </w:sdtPr>
    <w:sdtContent>
      <w:p w14:paraId="2D9D562B" w14:textId="7C70C32C" w:rsidR="0045658E" w:rsidRDefault="0045658E">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7C81408C" w14:textId="77777777" w:rsidR="0045658E" w:rsidRDefault="004565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C9E33D" w14:textId="77777777" w:rsidR="003E7151" w:rsidRDefault="003E7151" w:rsidP="0045658E">
      <w:pPr>
        <w:spacing w:after="0" w:line="240" w:lineRule="auto"/>
      </w:pPr>
      <w:r>
        <w:separator/>
      </w:r>
    </w:p>
  </w:footnote>
  <w:footnote w:type="continuationSeparator" w:id="0">
    <w:p w14:paraId="15127E21" w14:textId="77777777" w:rsidR="003E7151" w:rsidRDefault="003E7151" w:rsidP="004565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334A2B"/>
    <w:multiLevelType w:val="multilevel"/>
    <w:tmpl w:val="0409001D"/>
    <w:numStyleLink w:val="Style1"/>
  </w:abstractNum>
  <w:abstractNum w:abstractNumId="1" w15:restartNumberingAfterBreak="0">
    <w:nsid w:val="34FB44D3"/>
    <w:multiLevelType w:val="multilevel"/>
    <w:tmpl w:val="E5E65378"/>
    <w:lvl w:ilvl="0">
      <w:start w:val="1"/>
      <w:numFmt w:val="upperRoman"/>
      <w:lvlText w:val="%1."/>
      <w:lvlJc w:val="left"/>
      <w:pPr>
        <w:ind w:left="0" w:firstLine="0"/>
      </w:pPr>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2" w15:restartNumberingAfterBreak="0">
    <w:nsid w:val="36286300"/>
    <w:multiLevelType w:val="hybridMultilevel"/>
    <w:tmpl w:val="7D6AB874"/>
    <w:lvl w:ilvl="0" w:tplc="93326452">
      <w:start w:val="1"/>
      <w:numFmt w:val="bullet"/>
      <w:lvlText w:val=""/>
      <w:lvlJc w:val="left"/>
      <w:pPr>
        <w:ind w:left="720" w:hanging="360"/>
      </w:pPr>
      <w:rPr>
        <w:rFonts w:ascii="Symbol" w:hAnsi="Symbol" w:hint="default"/>
      </w:rPr>
    </w:lvl>
    <w:lvl w:ilvl="1" w:tplc="0474580C" w:tentative="1">
      <w:start w:val="1"/>
      <w:numFmt w:val="bullet"/>
      <w:lvlText w:val="o"/>
      <w:lvlJc w:val="left"/>
      <w:pPr>
        <w:ind w:left="1440" w:hanging="360"/>
      </w:pPr>
      <w:rPr>
        <w:rFonts w:ascii="Courier New" w:hAnsi="Courier New" w:cs="Courier New" w:hint="default"/>
      </w:rPr>
    </w:lvl>
    <w:lvl w:ilvl="2" w:tplc="46D82DB0" w:tentative="1">
      <w:start w:val="1"/>
      <w:numFmt w:val="bullet"/>
      <w:lvlText w:val=""/>
      <w:lvlJc w:val="left"/>
      <w:pPr>
        <w:ind w:left="2160" w:hanging="360"/>
      </w:pPr>
      <w:rPr>
        <w:rFonts w:ascii="Wingdings" w:hAnsi="Wingdings" w:hint="default"/>
      </w:rPr>
    </w:lvl>
    <w:lvl w:ilvl="3" w:tplc="062C31BC" w:tentative="1">
      <w:start w:val="1"/>
      <w:numFmt w:val="bullet"/>
      <w:lvlText w:val=""/>
      <w:lvlJc w:val="left"/>
      <w:pPr>
        <w:ind w:left="2880" w:hanging="360"/>
      </w:pPr>
      <w:rPr>
        <w:rFonts w:ascii="Symbol" w:hAnsi="Symbol" w:hint="default"/>
      </w:rPr>
    </w:lvl>
    <w:lvl w:ilvl="4" w:tplc="4156FD42" w:tentative="1">
      <w:start w:val="1"/>
      <w:numFmt w:val="bullet"/>
      <w:lvlText w:val="o"/>
      <w:lvlJc w:val="left"/>
      <w:pPr>
        <w:ind w:left="3600" w:hanging="360"/>
      </w:pPr>
      <w:rPr>
        <w:rFonts w:ascii="Courier New" w:hAnsi="Courier New" w:cs="Courier New" w:hint="default"/>
      </w:rPr>
    </w:lvl>
    <w:lvl w:ilvl="5" w:tplc="74042A3C" w:tentative="1">
      <w:start w:val="1"/>
      <w:numFmt w:val="bullet"/>
      <w:lvlText w:val=""/>
      <w:lvlJc w:val="left"/>
      <w:pPr>
        <w:ind w:left="4320" w:hanging="360"/>
      </w:pPr>
      <w:rPr>
        <w:rFonts w:ascii="Wingdings" w:hAnsi="Wingdings" w:hint="default"/>
      </w:rPr>
    </w:lvl>
    <w:lvl w:ilvl="6" w:tplc="9DCAF592" w:tentative="1">
      <w:start w:val="1"/>
      <w:numFmt w:val="bullet"/>
      <w:lvlText w:val=""/>
      <w:lvlJc w:val="left"/>
      <w:pPr>
        <w:ind w:left="5040" w:hanging="360"/>
      </w:pPr>
      <w:rPr>
        <w:rFonts w:ascii="Symbol" w:hAnsi="Symbol" w:hint="default"/>
      </w:rPr>
    </w:lvl>
    <w:lvl w:ilvl="7" w:tplc="9F4A8626" w:tentative="1">
      <w:start w:val="1"/>
      <w:numFmt w:val="bullet"/>
      <w:lvlText w:val="o"/>
      <w:lvlJc w:val="left"/>
      <w:pPr>
        <w:ind w:left="5760" w:hanging="360"/>
      </w:pPr>
      <w:rPr>
        <w:rFonts w:ascii="Courier New" w:hAnsi="Courier New" w:cs="Courier New" w:hint="default"/>
      </w:rPr>
    </w:lvl>
    <w:lvl w:ilvl="8" w:tplc="FC722DF8" w:tentative="1">
      <w:start w:val="1"/>
      <w:numFmt w:val="bullet"/>
      <w:lvlText w:val=""/>
      <w:lvlJc w:val="left"/>
      <w:pPr>
        <w:ind w:left="6480" w:hanging="360"/>
      </w:pPr>
      <w:rPr>
        <w:rFonts w:ascii="Wingdings" w:hAnsi="Wingdings" w:hint="default"/>
      </w:rPr>
    </w:lvl>
  </w:abstractNum>
  <w:abstractNum w:abstractNumId="3" w15:restartNumberingAfterBreak="0">
    <w:nsid w:val="3E323516"/>
    <w:multiLevelType w:val="multilevel"/>
    <w:tmpl w:val="0409001D"/>
    <w:styleLink w:val="Style1"/>
    <w:lvl w:ilvl="0">
      <w:start w:val="1"/>
      <w:numFmt w:val="none"/>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3FD91F4F"/>
    <w:multiLevelType w:val="multilevel"/>
    <w:tmpl w:val="17D471A0"/>
    <w:lvl w:ilvl="0">
      <w:start w:val="2"/>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5" w15:restartNumberingAfterBreak="0">
    <w:nsid w:val="512A115E"/>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6" w15:restartNumberingAfterBreak="0">
    <w:nsid w:val="54AD2BDB"/>
    <w:multiLevelType w:val="multilevel"/>
    <w:tmpl w:val="04090027"/>
    <w:lvl w:ilvl="0">
      <w:start w:val="1"/>
      <w:numFmt w:val="upperRoman"/>
      <w:pStyle w:val="Heading1"/>
      <w:lvlText w:val="%1."/>
      <w:lvlJc w:val="left"/>
      <w:pPr>
        <w:ind w:left="0" w:firstLine="0"/>
      </w:pPr>
    </w:lvl>
    <w:lvl w:ilvl="1">
      <w:start w:val="1"/>
      <w:numFmt w:val="upperLetter"/>
      <w:pStyle w:val="Heading2"/>
      <w:lvlText w:val="%2."/>
      <w:lvlJc w:val="left"/>
      <w:pPr>
        <w:ind w:left="720" w:firstLine="0"/>
      </w:pPr>
    </w:lvl>
    <w:lvl w:ilvl="2">
      <w:start w:val="1"/>
      <w:numFmt w:val="decimal"/>
      <w:pStyle w:val="Heading3"/>
      <w:lvlText w:val="%3."/>
      <w:lvlJc w:val="left"/>
      <w:pPr>
        <w:ind w:left="1440" w:firstLine="0"/>
      </w:pPr>
    </w:lvl>
    <w:lvl w:ilvl="3">
      <w:start w:val="1"/>
      <w:numFmt w:val="lowerLetter"/>
      <w:pStyle w:val="Heading4"/>
      <w:lvlText w:val="%4)"/>
      <w:lvlJc w:val="left"/>
      <w:pPr>
        <w:ind w:left="2160" w:firstLine="0"/>
      </w:pPr>
    </w:lvl>
    <w:lvl w:ilvl="4">
      <w:start w:val="1"/>
      <w:numFmt w:val="decimal"/>
      <w:pStyle w:val="Heading5"/>
      <w:lvlText w:val="(%5)"/>
      <w:lvlJc w:val="left"/>
      <w:pPr>
        <w:ind w:left="2880" w:firstLine="0"/>
      </w:pPr>
    </w:lvl>
    <w:lvl w:ilvl="5">
      <w:start w:val="1"/>
      <w:numFmt w:val="lowerLetter"/>
      <w:pStyle w:val="Heading6"/>
      <w:lvlText w:val="(%6)"/>
      <w:lvlJc w:val="left"/>
      <w:pPr>
        <w:ind w:left="3600" w:firstLine="0"/>
      </w:pPr>
    </w:lvl>
    <w:lvl w:ilvl="6">
      <w:start w:val="1"/>
      <w:numFmt w:val="lowerRoman"/>
      <w:pStyle w:val="Heading7"/>
      <w:lvlText w:val="(%7)"/>
      <w:lvlJc w:val="left"/>
      <w:pPr>
        <w:ind w:left="4320" w:firstLine="0"/>
      </w:pPr>
    </w:lvl>
    <w:lvl w:ilvl="7">
      <w:start w:val="1"/>
      <w:numFmt w:val="lowerLetter"/>
      <w:pStyle w:val="Heading8"/>
      <w:lvlText w:val="(%8)"/>
      <w:lvlJc w:val="left"/>
      <w:pPr>
        <w:ind w:left="5040" w:firstLine="0"/>
      </w:pPr>
    </w:lvl>
    <w:lvl w:ilvl="8">
      <w:start w:val="1"/>
      <w:numFmt w:val="lowerRoman"/>
      <w:pStyle w:val="Heading9"/>
      <w:lvlText w:val="(%9)"/>
      <w:lvlJc w:val="left"/>
      <w:pPr>
        <w:ind w:left="5760" w:firstLine="0"/>
      </w:pPr>
    </w:lvl>
  </w:abstractNum>
  <w:abstractNum w:abstractNumId="7" w15:restartNumberingAfterBreak="0">
    <w:nsid w:val="660B7E76"/>
    <w:multiLevelType w:val="hybridMultilevel"/>
    <w:tmpl w:val="8BD2772C"/>
    <w:lvl w:ilvl="0" w:tplc="9C2CE2CE">
      <w:start w:val="1"/>
      <w:numFmt w:val="bullet"/>
      <w:lvlText w:val=""/>
      <w:lvlJc w:val="left"/>
      <w:pPr>
        <w:ind w:left="720" w:hanging="360"/>
      </w:pPr>
      <w:rPr>
        <w:rFonts w:ascii="Symbol" w:hAnsi="Symbol" w:hint="default"/>
      </w:rPr>
    </w:lvl>
    <w:lvl w:ilvl="1" w:tplc="BEA44D68" w:tentative="1">
      <w:start w:val="1"/>
      <w:numFmt w:val="bullet"/>
      <w:lvlText w:val="o"/>
      <w:lvlJc w:val="left"/>
      <w:pPr>
        <w:ind w:left="1440" w:hanging="360"/>
      </w:pPr>
      <w:rPr>
        <w:rFonts w:ascii="Courier New" w:hAnsi="Courier New" w:cs="Courier New" w:hint="default"/>
      </w:rPr>
    </w:lvl>
    <w:lvl w:ilvl="2" w:tplc="0DF00EB4" w:tentative="1">
      <w:start w:val="1"/>
      <w:numFmt w:val="bullet"/>
      <w:lvlText w:val=""/>
      <w:lvlJc w:val="left"/>
      <w:pPr>
        <w:ind w:left="2160" w:hanging="360"/>
      </w:pPr>
      <w:rPr>
        <w:rFonts w:ascii="Wingdings" w:hAnsi="Wingdings" w:hint="default"/>
      </w:rPr>
    </w:lvl>
    <w:lvl w:ilvl="3" w:tplc="6F6AAC82" w:tentative="1">
      <w:start w:val="1"/>
      <w:numFmt w:val="bullet"/>
      <w:lvlText w:val=""/>
      <w:lvlJc w:val="left"/>
      <w:pPr>
        <w:ind w:left="2880" w:hanging="360"/>
      </w:pPr>
      <w:rPr>
        <w:rFonts w:ascii="Symbol" w:hAnsi="Symbol" w:hint="default"/>
      </w:rPr>
    </w:lvl>
    <w:lvl w:ilvl="4" w:tplc="6D8ABC8A" w:tentative="1">
      <w:start w:val="1"/>
      <w:numFmt w:val="bullet"/>
      <w:lvlText w:val="o"/>
      <w:lvlJc w:val="left"/>
      <w:pPr>
        <w:ind w:left="3600" w:hanging="360"/>
      </w:pPr>
      <w:rPr>
        <w:rFonts w:ascii="Courier New" w:hAnsi="Courier New" w:cs="Courier New" w:hint="default"/>
      </w:rPr>
    </w:lvl>
    <w:lvl w:ilvl="5" w:tplc="986E25D0" w:tentative="1">
      <w:start w:val="1"/>
      <w:numFmt w:val="bullet"/>
      <w:lvlText w:val=""/>
      <w:lvlJc w:val="left"/>
      <w:pPr>
        <w:ind w:left="4320" w:hanging="360"/>
      </w:pPr>
      <w:rPr>
        <w:rFonts w:ascii="Wingdings" w:hAnsi="Wingdings" w:hint="default"/>
      </w:rPr>
    </w:lvl>
    <w:lvl w:ilvl="6" w:tplc="FC68B8AA" w:tentative="1">
      <w:start w:val="1"/>
      <w:numFmt w:val="bullet"/>
      <w:lvlText w:val=""/>
      <w:lvlJc w:val="left"/>
      <w:pPr>
        <w:ind w:left="5040" w:hanging="360"/>
      </w:pPr>
      <w:rPr>
        <w:rFonts w:ascii="Symbol" w:hAnsi="Symbol" w:hint="default"/>
      </w:rPr>
    </w:lvl>
    <w:lvl w:ilvl="7" w:tplc="D9C4AEA0" w:tentative="1">
      <w:start w:val="1"/>
      <w:numFmt w:val="bullet"/>
      <w:lvlText w:val="o"/>
      <w:lvlJc w:val="left"/>
      <w:pPr>
        <w:ind w:left="5760" w:hanging="360"/>
      </w:pPr>
      <w:rPr>
        <w:rFonts w:ascii="Courier New" w:hAnsi="Courier New" w:cs="Courier New" w:hint="default"/>
      </w:rPr>
    </w:lvl>
    <w:lvl w:ilvl="8" w:tplc="B240C01E" w:tentative="1">
      <w:start w:val="1"/>
      <w:numFmt w:val="bullet"/>
      <w:lvlText w:val=""/>
      <w:lvlJc w:val="left"/>
      <w:pPr>
        <w:ind w:left="6480" w:hanging="360"/>
      </w:pPr>
      <w:rPr>
        <w:rFonts w:ascii="Wingdings" w:hAnsi="Wingdings" w:hint="default"/>
      </w:rPr>
    </w:lvl>
  </w:abstractNum>
  <w:num w:numId="1" w16cid:durableId="2010517667">
    <w:abstractNumId w:val="7"/>
  </w:num>
  <w:num w:numId="2" w16cid:durableId="1715228528">
    <w:abstractNumId w:val="2"/>
  </w:num>
  <w:num w:numId="3" w16cid:durableId="882837592">
    <w:abstractNumId w:val="3"/>
  </w:num>
  <w:num w:numId="4" w16cid:durableId="92826755">
    <w:abstractNumId w:val="0"/>
  </w:num>
  <w:num w:numId="5" w16cid:durableId="998113657">
    <w:abstractNumId w:val="1"/>
  </w:num>
  <w:num w:numId="6" w16cid:durableId="534346742">
    <w:abstractNumId w:val="4"/>
  </w:num>
  <w:num w:numId="7" w16cid:durableId="1130200304">
    <w:abstractNumId w:val="6"/>
  </w:num>
  <w:num w:numId="8" w16cid:durableId="114527089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762E"/>
    <w:rsid w:val="00000C7E"/>
    <w:rsid w:val="00003368"/>
    <w:rsid w:val="00013AF5"/>
    <w:rsid w:val="000314EA"/>
    <w:rsid w:val="00033A6A"/>
    <w:rsid w:val="00036290"/>
    <w:rsid w:val="00040FB5"/>
    <w:rsid w:val="00041A24"/>
    <w:rsid w:val="000517EA"/>
    <w:rsid w:val="00074168"/>
    <w:rsid w:val="0009532E"/>
    <w:rsid w:val="000C1D21"/>
    <w:rsid w:val="000D71E8"/>
    <w:rsid w:val="000E4E79"/>
    <w:rsid w:val="000F27AF"/>
    <w:rsid w:val="000F2C2D"/>
    <w:rsid w:val="000F3012"/>
    <w:rsid w:val="00100F51"/>
    <w:rsid w:val="00107A18"/>
    <w:rsid w:val="00121E7A"/>
    <w:rsid w:val="00134067"/>
    <w:rsid w:val="00134C1C"/>
    <w:rsid w:val="00144614"/>
    <w:rsid w:val="00145C1D"/>
    <w:rsid w:val="00146BE1"/>
    <w:rsid w:val="00152CDD"/>
    <w:rsid w:val="0015465A"/>
    <w:rsid w:val="0017279C"/>
    <w:rsid w:val="00175A49"/>
    <w:rsid w:val="001806B0"/>
    <w:rsid w:val="00195ED6"/>
    <w:rsid w:val="001A7D36"/>
    <w:rsid w:val="001B0CF9"/>
    <w:rsid w:val="001B44B0"/>
    <w:rsid w:val="001B61FA"/>
    <w:rsid w:val="001C07D6"/>
    <w:rsid w:val="001C559F"/>
    <w:rsid w:val="001D1C76"/>
    <w:rsid w:val="001F07CC"/>
    <w:rsid w:val="001F16D0"/>
    <w:rsid w:val="001F6A90"/>
    <w:rsid w:val="00202621"/>
    <w:rsid w:val="00204AD0"/>
    <w:rsid w:val="00206B06"/>
    <w:rsid w:val="00234B14"/>
    <w:rsid w:val="002405DA"/>
    <w:rsid w:val="00243D7B"/>
    <w:rsid w:val="00260F95"/>
    <w:rsid w:val="0027226F"/>
    <w:rsid w:val="00282BB1"/>
    <w:rsid w:val="00285AA1"/>
    <w:rsid w:val="00292DE4"/>
    <w:rsid w:val="002A3C69"/>
    <w:rsid w:val="002A5DB1"/>
    <w:rsid w:val="002B13D5"/>
    <w:rsid w:val="002B199C"/>
    <w:rsid w:val="002B2032"/>
    <w:rsid w:val="002C34A4"/>
    <w:rsid w:val="002C5071"/>
    <w:rsid w:val="002D1BA2"/>
    <w:rsid w:val="002D340C"/>
    <w:rsid w:val="002E05E5"/>
    <w:rsid w:val="002E39CD"/>
    <w:rsid w:val="002E491C"/>
    <w:rsid w:val="002E7370"/>
    <w:rsid w:val="002F3AC0"/>
    <w:rsid w:val="002F638D"/>
    <w:rsid w:val="002F762E"/>
    <w:rsid w:val="00306286"/>
    <w:rsid w:val="003176A8"/>
    <w:rsid w:val="00331ECA"/>
    <w:rsid w:val="003776F6"/>
    <w:rsid w:val="0038623F"/>
    <w:rsid w:val="003938D8"/>
    <w:rsid w:val="00397C6E"/>
    <w:rsid w:val="003A7C15"/>
    <w:rsid w:val="003B6374"/>
    <w:rsid w:val="003B7003"/>
    <w:rsid w:val="003D0284"/>
    <w:rsid w:val="003D1B4C"/>
    <w:rsid w:val="003D1C70"/>
    <w:rsid w:val="003E1165"/>
    <w:rsid w:val="003E64FC"/>
    <w:rsid w:val="003E7151"/>
    <w:rsid w:val="004034B9"/>
    <w:rsid w:val="00424FC9"/>
    <w:rsid w:val="00426177"/>
    <w:rsid w:val="0043097D"/>
    <w:rsid w:val="00431DD5"/>
    <w:rsid w:val="00446BBE"/>
    <w:rsid w:val="0045658E"/>
    <w:rsid w:val="0046219D"/>
    <w:rsid w:val="00464A19"/>
    <w:rsid w:val="0046644C"/>
    <w:rsid w:val="004713AE"/>
    <w:rsid w:val="00475546"/>
    <w:rsid w:val="00476FF9"/>
    <w:rsid w:val="00483857"/>
    <w:rsid w:val="004852CD"/>
    <w:rsid w:val="00485510"/>
    <w:rsid w:val="00490060"/>
    <w:rsid w:val="00496000"/>
    <w:rsid w:val="004A4204"/>
    <w:rsid w:val="004A48A5"/>
    <w:rsid w:val="004B247F"/>
    <w:rsid w:val="004B3460"/>
    <w:rsid w:val="004D7535"/>
    <w:rsid w:val="004E251B"/>
    <w:rsid w:val="004E3D96"/>
    <w:rsid w:val="004E6236"/>
    <w:rsid w:val="004F2AC9"/>
    <w:rsid w:val="004F6A03"/>
    <w:rsid w:val="00513391"/>
    <w:rsid w:val="00547D2C"/>
    <w:rsid w:val="00550C28"/>
    <w:rsid w:val="00550FB5"/>
    <w:rsid w:val="00555070"/>
    <w:rsid w:val="0056159D"/>
    <w:rsid w:val="00563C28"/>
    <w:rsid w:val="00564607"/>
    <w:rsid w:val="00571193"/>
    <w:rsid w:val="00571A3F"/>
    <w:rsid w:val="0059202D"/>
    <w:rsid w:val="00596B75"/>
    <w:rsid w:val="005B0FB0"/>
    <w:rsid w:val="005B28D7"/>
    <w:rsid w:val="005C0AF0"/>
    <w:rsid w:val="005C576B"/>
    <w:rsid w:val="005E19D8"/>
    <w:rsid w:val="005E7787"/>
    <w:rsid w:val="005F0C5E"/>
    <w:rsid w:val="005F31CB"/>
    <w:rsid w:val="00600016"/>
    <w:rsid w:val="00612B5D"/>
    <w:rsid w:val="00626D5A"/>
    <w:rsid w:val="00642EC2"/>
    <w:rsid w:val="00662C36"/>
    <w:rsid w:val="006718B9"/>
    <w:rsid w:val="00671EDF"/>
    <w:rsid w:val="0068128A"/>
    <w:rsid w:val="00683E89"/>
    <w:rsid w:val="006866DD"/>
    <w:rsid w:val="0068691B"/>
    <w:rsid w:val="0069332B"/>
    <w:rsid w:val="00695D30"/>
    <w:rsid w:val="006A6B45"/>
    <w:rsid w:val="006C5C32"/>
    <w:rsid w:val="006C681C"/>
    <w:rsid w:val="006D6AAD"/>
    <w:rsid w:val="006D6C0A"/>
    <w:rsid w:val="006E3D01"/>
    <w:rsid w:val="00707551"/>
    <w:rsid w:val="007141ED"/>
    <w:rsid w:val="0072046E"/>
    <w:rsid w:val="00747C46"/>
    <w:rsid w:val="00750F9B"/>
    <w:rsid w:val="0075508E"/>
    <w:rsid w:val="00762EA5"/>
    <w:rsid w:val="00767221"/>
    <w:rsid w:val="00772BC5"/>
    <w:rsid w:val="007B084F"/>
    <w:rsid w:val="007B737C"/>
    <w:rsid w:val="007C3343"/>
    <w:rsid w:val="007C4BBF"/>
    <w:rsid w:val="007C4CB5"/>
    <w:rsid w:val="007D7F17"/>
    <w:rsid w:val="00804D3B"/>
    <w:rsid w:val="00815E4D"/>
    <w:rsid w:val="00816A87"/>
    <w:rsid w:val="008174D5"/>
    <w:rsid w:val="008203B9"/>
    <w:rsid w:val="00820A52"/>
    <w:rsid w:val="0082166D"/>
    <w:rsid w:val="00824CFF"/>
    <w:rsid w:val="00825991"/>
    <w:rsid w:val="00827ADD"/>
    <w:rsid w:val="008311FF"/>
    <w:rsid w:val="00833B09"/>
    <w:rsid w:val="008463BF"/>
    <w:rsid w:val="008539DD"/>
    <w:rsid w:val="00863624"/>
    <w:rsid w:val="00870AE9"/>
    <w:rsid w:val="00870F8E"/>
    <w:rsid w:val="00873199"/>
    <w:rsid w:val="00874149"/>
    <w:rsid w:val="0088373D"/>
    <w:rsid w:val="00887CF4"/>
    <w:rsid w:val="00893D9F"/>
    <w:rsid w:val="00897ABF"/>
    <w:rsid w:val="008A2CC0"/>
    <w:rsid w:val="008A57E4"/>
    <w:rsid w:val="008B105F"/>
    <w:rsid w:val="008C7F96"/>
    <w:rsid w:val="008D05EA"/>
    <w:rsid w:val="008D0C1C"/>
    <w:rsid w:val="008E147E"/>
    <w:rsid w:val="008E742E"/>
    <w:rsid w:val="00902189"/>
    <w:rsid w:val="0090694C"/>
    <w:rsid w:val="00906DB3"/>
    <w:rsid w:val="00913819"/>
    <w:rsid w:val="00917A01"/>
    <w:rsid w:val="009204BE"/>
    <w:rsid w:val="00925747"/>
    <w:rsid w:val="00936D1F"/>
    <w:rsid w:val="009440DE"/>
    <w:rsid w:val="00945D1E"/>
    <w:rsid w:val="00947579"/>
    <w:rsid w:val="00956024"/>
    <w:rsid w:val="00974A81"/>
    <w:rsid w:val="0098519A"/>
    <w:rsid w:val="009B21AF"/>
    <w:rsid w:val="009C546C"/>
    <w:rsid w:val="009D1F1E"/>
    <w:rsid w:val="009D2635"/>
    <w:rsid w:val="009F383B"/>
    <w:rsid w:val="009F61D3"/>
    <w:rsid w:val="00A05796"/>
    <w:rsid w:val="00A07A1B"/>
    <w:rsid w:val="00A12CA0"/>
    <w:rsid w:val="00A166A0"/>
    <w:rsid w:val="00A26598"/>
    <w:rsid w:val="00A26DBA"/>
    <w:rsid w:val="00A33D05"/>
    <w:rsid w:val="00A41293"/>
    <w:rsid w:val="00A42600"/>
    <w:rsid w:val="00A44809"/>
    <w:rsid w:val="00A61B78"/>
    <w:rsid w:val="00A72DD1"/>
    <w:rsid w:val="00A81EB1"/>
    <w:rsid w:val="00AA3852"/>
    <w:rsid w:val="00AA4FDA"/>
    <w:rsid w:val="00AA62CA"/>
    <w:rsid w:val="00AB1763"/>
    <w:rsid w:val="00AB4F76"/>
    <w:rsid w:val="00AB79B0"/>
    <w:rsid w:val="00AD1272"/>
    <w:rsid w:val="00AD7902"/>
    <w:rsid w:val="00AF0C79"/>
    <w:rsid w:val="00AF2501"/>
    <w:rsid w:val="00B041BC"/>
    <w:rsid w:val="00B044EA"/>
    <w:rsid w:val="00B11272"/>
    <w:rsid w:val="00B162E9"/>
    <w:rsid w:val="00B17A6F"/>
    <w:rsid w:val="00B22514"/>
    <w:rsid w:val="00B259E1"/>
    <w:rsid w:val="00B40038"/>
    <w:rsid w:val="00B44A3F"/>
    <w:rsid w:val="00B5174E"/>
    <w:rsid w:val="00B55C15"/>
    <w:rsid w:val="00B56AD6"/>
    <w:rsid w:val="00B74105"/>
    <w:rsid w:val="00B74367"/>
    <w:rsid w:val="00B74B32"/>
    <w:rsid w:val="00B76380"/>
    <w:rsid w:val="00B81C1B"/>
    <w:rsid w:val="00B83849"/>
    <w:rsid w:val="00B861C1"/>
    <w:rsid w:val="00B86C25"/>
    <w:rsid w:val="00B915DD"/>
    <w:rsid w:val="00B9177C"/>
    <w:rsid w:val="00B95992"/>
    <w:rsid w:val="00BA3E0E"/>
    <w:rsid w:val="00BB6AFD"/>
    <w:rsid w:val="00BB744A"/>
    <w:rsid w:val="00BD331D"/>
    <w:rsid w:val="00BE0A0A"/>
    <w:rsid w:val="00BE74FE"/>
    <w:rsid w:val="00BF02FD"/>
    <w:rsid w:val="00C017F8"/>
    <w:rsid w:val="00C0743C"/>
    <w:rsid w:val="00C114B7"/>
    <w:rsid w:val="00C229C5"/>
    <w:rsid w:val="00C4579A"/>
    <w:rsid w:val="00C4774B"/>
    <w:rsid w:val="00C61FD4"/>
    <w:rsid w:val="00C62127"/>
    <w:rsid w:val="00C77B32"/>
    <w:rsid w:val="00C820F7"/>
    <w:rsid w:val="00C92D60"/>
    <w:rsid w:val="00C95AC1"/>
    <w:rsid w:val="00CA01CE"/>
    <w:rsid w:val="00CB25CF"/>
    <w:rsid w:val="00CB55BE"/>
    <w:rsid w:val="00CB5DC9"/>
    <w:rsid w:val="00CB6632"/>
    <w:rsid w:val="00CD25FE"/>
    <w:rsid w:val="00CD288B"/>
    <w:rsid w:val="00CE0A6C"/>
    <w:rsid w:val="00CF34D8"/>
    <w:rsid w:val="00D02E77"/>
    <w:rsid w:val="00D07139"/>
    <w:rsid w:val="00D110E2"/>
    <w:rsid w:val="00D228C4"/>
    <w:rsid w:val="00D36616"/>
    <w:rsid w:val="00D4263F"/>
    <w:rsid w:val="00D501EE"/>
    <w:rsid w:val="00D537CE"/>
    <w:rsid w:val="00D54424"/>
    <w:rsid w:val="00D56A3E"/>
    <w:rsid w:val="00D61863"/>
    <w:rsid w:val="00D67060"/>
    <w:rsid w:val="00D72086"/>
    <w:rsid w:val="00D76A0A"/>
    <w:rsid w:val="00D843A7"/>
    <w:rsid w:val="00D9703E"/>
    <w:rsid w:val="00DB7814"/>
    <w:rsid w:val="00DC15B4"/>
    <w:rsid w:val="00DD3200"/>
    <w:rsid w:val="00DD4F37"/>
    <w:rsid w:val="00DD53E1"/>
    <w:rsid w:val="00DF1F9E"/>
    <w:rsid w:val="00DF2385"/>
    <w:rsid w:val="00DF4CFF"/>
    <w:rsid w:val="00E024B1"/>
    <w:rsid w:val="00E05E4E"/>
    <w:rsid w:val="00E06070"/>
    <w:rsid w:val="00E12842"/>
    <w:rsid w:val="00E14199"/>
    <w:rsid w:val="00E15325"/>
    <w:rsid w:val="00E1553B"/>
    <w:rsid w:val="00E24805"/>
    <w:rsid w:val="00E2488C"/>
    <w:rsid w:val="00E31DD7"/>
    <w:rsid w:val="00E34A58"/>
    <w:rsid w:val="00E37F86"/>
    <w:rsid w:val="00E51CDF"/>
    <w:rsid w:val="00E56C7B"/>
    <w:rsid w:val="00E6159B"/>
    <w:rsid w:val="00E61832"/>
    <w:rsid w:val="00E630F3"/>
    <w:rsid w:val="00E63F8C"/>
    <w:rsid w:val="00E72A57"/>
    <w:rsid w:val="00E7346C"/>
    <w:rsid w:val="00E73F5D"/>
    <w:rsid w:val="00E8029F"/>
    <w:rsid w:val="00E9029A"/>
    <w:rsid w:val="00E92F15"/>
    <w:rsid w:val="00EA0376"/>
    <w:rsid w:val="00EB3B6B"/>
    <w:rsid w:val="00EB55AD"/>
    <w:rsid w:val="00EB6492"/>
    <w:rsid w:val="00EC018C"/>
    <w:rsid w:val="00EC2740"/>
    <w:rsid w:val="00ED329C"/>
    <w:rsid w:val="00ED3BB5"/>
    <w:rsid w:val="00ED766C"/>
    <w:rsid w:val="00EF2CD2"/>
    <w:rsid w:val="00F27D55"/>
    <w:rsid w:val="00F4185C"/>
    <w:rsid w:val="00F44399"/>
    <w:rsid w:val="00F454CF"/>
    <w:rsid w:val="00F56EDB"/>
    <w:rsid w:val="00F672AA"/>
    <w:rsid w:val="00F807E4"/>
    <w:rsid w:val="00F8447F"/>
    <w:rsid w:val="00F90E38"/>
    <w:rsid w:val="00F94BCF"/>
    <w:rsid w:val="00FB1340"/>
    <w:rsid w:val="00FB3272"/>
    <w:rsid w:val="00FC06AD"/>
    <w:rsid w:val="00FD01FD"/>
    <w:rsid w:val="00FD7309"/>
    <w:rsid w:val="00FE024C"/>
    <w:rsid w:val="00FE047C"/>
    <w:rsid w:val="00FE171C"/>
    <w:rsid w:val="00FE295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E49606"/>
  <w15:chartTrackingRefBased/>
  <w15:docId w15:val="{E952839A-80FA-4464-9326-517D93CDAE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0AF0"/>
  </w:style>
  <w:style w:type="paragraph" w:styleId="Heading1">
    <w:name w:val="heading 1"/>
    <w:basedOn w:val="Normal"/>
    <w:next w:val="Normal"/>
    <w:link w:val="Heading1Char"/>
    <w:uiPriority w:val="9"/>
    <w:qFormat/>
    <w:rsid w:val="00F56EDB"/>
    <w:pPr>
      <w:keepNext/>
      <w:keepLines/>
      <w:numPr>
        <w:numId w:val="7"/>
      </w:numPr>
      <w:spacing w:before="240" w:after="0"/>
      <w:outlineLvl w:val="0"/>
    </w:pPr>
    <w:rPr>
      <w:rFonts w:asciiTheme="majorHAnsi" w:eastAsiaTheme="majorEastAsia" w:hAnsiTheme="majorHAnsi" w:cstheme="majorBidi"/>
      <w:color w:val="2F5496" w:themeColor="accent1" w:themeShade="BF"/>
      <w:kern w:val="0"/>
      <w:sz w:val="32"/>
      <w:szCs w:val="32"/>
      <w14:ligatures w14:val="none"/>
    </w:rPr>
  </w:style>
  <w:style w:type="paragraph" w:styleId="Heading2">
    <w:name w:val="heading 2"/>
    <w:basedOn w:val="Normal"/>
    <w:link w:val="Heading2Char"/>
    <w:uiPriority w:val="9"/>
    <w:qFormat/>
    <w:rsid w:val="002A3C69"/>
    <w:pPr>
      <w:numPr>
        <w:ilvl w:val="1"/>
        <w:numId w:val="7"/>
      </w:numPr>
      <w:spacing w:before="100" w:beforeAutospacing="1" w:after="100" w:afterAutospacing="1" w:line="240" w:lineRule="auto"/>
      <w:outlineLvl w:val="1"/>
    </w:pPr>
    <w:rPr>
      <w:rFonts w:ascii="Times New Roman" w:eastAsia="Times New Roman" w:hAnsi="Times New Roman" w:cs="Times New Roman"/>
      <w:b/>
      <w:bCs/>
      <w:kern w:val="0"/>
      <w:sz w:val="36"/>
      <w:szCs w:val="36"/>
      <w14:ligatures w14:val="none"/>
    </w:rPr>
  </w:style>
  <w:style w:type="paragraph" w:styleId="Heading3">
    <w:name w:val="heading 3"/>
    <w:basedOn w:val="Normal"/>
    <w:next w:val="Normal"/>
    <w:link w:val="Heading3Char"/>
    <w:uiPriority w:val="9"/>
    <w:semiHidden/>
    <w:unhideWhenUsed/>
    <w:qFormat/>
    <w:rsid w:val="003176A8"/>
    <w:pPr>
      <w:keepNext/>
      <w:keepLines/>
      <w:numPr>
        <w:ilvl w:val="2"/>
        <w:numId w:val="7"/>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3176A8"/>
    <w:pPr>
      <w:keepNext/>
      <w:keepLines/>
      <w:numPr>
        <w:ilvl w:val="3"/>
        <w:numId w:val="7"/>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176A8"/>
    <w:pPr>
      <w:keepNext/>
      <w:keepLines/>
      <w:numPr>
        <w:ilvl w:val="4"/>
        <w:numId w:val="7"/>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176A8"/>
    <w:pPr>
      <w:keepNext/>
      <w:keepLines/>
      <w:numPr>
        <w:ilvl w:val="5"/>
        <w:numId w:val="7"/>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176A8"/>
    <w:pPr>
      <w:keepNext/>
      <w:keepLines/>
      <w:numPr>
        <w:ilvl w:val="6"/>
        <w:numId w:val="7"/>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176A8"/>
    <w:pPr>
      <w:keepNext/>
      <w:keepLines/>
      <w:numPr>
        <w:ilvl w:val="7"/>
        <w:numId w:val="7"/>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176A8"/>
    <w:pPr>
      <w:keepNext/>
      <w:keepLines/>
      <w:numPr>
        <w:ilvl w:val="8"/>
        <w:numId w:val="7"/>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F07CC"/>
    <w:rPr>
      <w:color w:val="0563C1" w:themeColor="hyperlink"/>
      <w:u w:val="single"/>
    </w:rPr>
  </w:style>
  <w:style w:type="character" w:styleId="UnresolvedMention">
    <w:name w:val="Unresolved Mention"/>
    <w:basedOn w:val="DefaultParagraphFont"/>
    <w:uiPriority w:val="99"/>
    <w:semiHidden/>
    <w:unhideWhenUsed/>
    <w:rsid w:val="001F07CC"/>
    <w:rPr>
      <w:color w:val="605E5C"/>
      <w:shd w:val="clear" w:color="auto" w:fill="E1DFDD"/>
    </w:rPr>
  </w:style>
  <w:style w:type="character" w:styleId="FollowedHyperlink">
    <w:name w:val="FollowedHyperlink"/>
    <w:basedOn w:val="DefaultParagraphFont"/>
    <w:uiPriority w:val="99"/>
    <w:semiHidden/>
    <w:unhideWhenUsed/>
    <w:rsid w:val="00EC2740"/>
    <w:rPr>
      <w:color w:val="954F72" w:themeColor="followedHyperlink"/>
      <w:u w:val="single"/>
    </w:rPr>
  </w:style>
  <w:style w:type="character" w:styleId="Emphasis">
    <w:name w:val="Emphasis"/>
    <w:basedOn w:val="DefaultParagraphFont"/>
    <w:uiPriority w:val="20"/>
    <w:qFormat/>
    <w:rsid w:val="002A3C69"/>
    <w:rPr>
      <w:i/>
      <w:iCs/>
    </w:rPr>
  </w:style>
  <w:style w:type="character" w:customStyle="1" w:styleId="Heading2Char">
    <w:name w:val="Heading 2 Char"/>
    <w:basedOn w:val="DefaultParagraphFont"/>
    <w:link w:val="Heading2"/>
    <w:uiPriority w:val="9"/>
    <w:rsid w:val="002A3C69"/>
    <w:rPr>
      <w:rFonts w:ascii="Times New Roman" w:eastAsia="Times New Roman" w:hAnsi="Times New Roman" w:cs="Times New Roman"/>
      <w:b/>
      <w:bCs/>
      <w:kern w:val="0"/>
      <w:sz w:val="36"/>
      <w:szCs w:val="36"/>
      <w14:ligatures w14:val="none"/>
    </w:rPr>
  </w:style>
  <w:style w:type="paragraph" w:styleId="NormalWeb">
    <w:name w:val="Normal (Web)"/>
    <w:basedOn w:val="Normal"/>
    <w:uiPriority w:val="99"/>
    <w:unhideWhenUsed/>
    <w:rsid w:val="00571A3F"/>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Header">
    <w:name w:val="header"/>
    <w:basedOn w:val="Normal"/>
    <w:link w:val="HeaderChar"/>
    <w:uiPriority w:val="99"/>
    <w:unhideWhenUsed/>
    <w:rsid w:val="009B21AF"/>
    <w:pPr>
      <w:tabs>
        <w:tab w:val="center" w:pos="4680"/>
        <w:tab w:val="right" w:pos="9360"/>
      </w:tabs>
      <w:spacing w:after="0" w:line="240" w:lineRule="auto"/>
    </w:pPr>
  </w:style>
  <w:style w:type="character" w:customStyle="1" w:styleId="HeaderChar">
    <w:name w:val="Header Char"/>
    <w:basedOn w:val="DefaultParagraphFont"/>
    <w:link w:val="Header"/>
    <w:uiPriority w:val="99"/>
    <w:rsid w:val="009B21AF"/>
  </w:style>
  <w:style w:type="paragraph" w:styleId="Footer">
    <w:name w:val="footer"/>
    <w:basedOn w:val="Normal"/>
    <w:link w:val="FooterChar"/>
    <w:uiPriority w:val="99"/>
    <w:unhideWhenUsed/>
    <w:rsid w:val="009B21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9B21AF"/>
  </w:style>
  <w:style w:type="character" w:customStyle="1" w:styleId="Heading1Char">
    <w:name w:val="Heading 1 Char"/>
    <w:basedOn w:val="DefaultParagraphFont"/>
    <w:link w:val="Heading1"/>
    <w:uiPriority w:val="9"/>
    <w:rsid w:val="00F56EDB"/>
    <w:rPr>
      <w:rFonts w:asciiTheme="majorHAnsi" w:eastAsiaTheme="majorEastAsia" w:hAnsiTheme="majorHAnsi" w:cstheme="majorBidi"/>
      <w:color w:val="2F5496" w:themeColor="accent1" w:themeShade="BF"/>
      <w:kern w:val="0"/>
      <w:sz w:val="32"/>
      <w:szCs w:val="32"/>
      <w14:ligatures w14:val="none"/>
    </w:rPr>
  </w:style>
  <w:style w:type="paragraph" w:styleId="Bibliography">
    <w:name w:val="Bibliography"/>
    <w:basedOn w:val="Normal"/>
    <w:next w:val="Normal"/>
    <w:uiPriority w:val="37"/>
    <w:unhideWhenUsed/>
    <w:rsid w:val="00F56EDB"/>
  </w:style>
  <w:style w:type="paragraph" w:styleId="NoSpacing">
    <w:name w:val="No Spacing"/>
    <w:uiPriority w:val="1"/>
    <w:qFormat/>
    <w:rsid w:val="00804D3B"/>
    <w:pPr>
      <w:spacing w:after="0" w:line="240" w:lineRule="auto"/>
    </w:pPr>
  </w:style>
  <w:style w:type="numbering" w:customStyle="1" w:styleId="Style1">
    <w:name w:val="Style1"/>
    <w:uiPriority w:val="99"/>
    <w:rsid w:val="003176A8"/>
    <w:pPr>
      <w:numPr>
        <w:numId w:val="3"/>
      </w:numPr>
    </w:pPr>
  </w:style>
  <w:style w:type="paragraph" w:styleId="TOCHeading">
    <w:name w:val="TOC Heading"/>
    <w:basedOn w:val="Heading1"/>
    <w:next w:val="Normal"/>
    <w:uiPriority w:val="39"/>
    <w:unhideWhenUsed/>
    <w:qFormat/>
    <w:rsid w:val="003176A8"/>
    <w:pPr>
      <w:outlineLvl w:val="9"/>
    </w:pPr>
  </w:style>
  <w:style w:type="paragraph" w:styleId="TOC2">
    <w:name w:val="toc 2"/>
    <w:basedOn w:val="Normal"/>
    <w:next w:val="Normal"/>
    <w:autoRedefine/>
    <w:uiPriority w:val="39"/>
    <w:unhideWhenUsed/>
    <w:rsid w:val="003176A8"/>
    <w:pPr>
      <w:spacing w:after="100"/>
      <w:ind w:left="220"/>
    </w:pPr>
  </w:style>
  <w:style w:type="paragraph" w:styleId="TOC1">
    <w:name w:val="toc 1"/>
    <w:basedOn w:val="Normal"/>
    <w:next w:val="Normal"/>
    <w:autoRedefine/>
    <w:uiPriority w:val="39"/>
    <w:unhideWhenUsed/>
    <w:rsid w:val="003176A8"/>
    <w:pPr>
      <w:spacing w:after="100"/>
    </w:pPr>
  </w:style>
  <w:style w:type="character" w:customStyle="1" w:styleId="Heading3Char">
    <w:name w:val="Heading 3 Char"/>
    <w:basedOn w:val="DefaultParagraphFont"/>
    <w:link w:val="Heading3"/>
    <w:uiPriority w:val="9"/>
    <w:semiHidden/>
    <w:rsid w:val="003176A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3176A8"/>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176A8"/>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176A8"/>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176A8"/>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176A8"/>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176A8"/>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3176A8"/>
    <w:pPr>
      <w:ind w:left="720"/>
      <w:contextualSpacing/>
    </w:pPr>
  </w:style>
  <w:style w:type="character" w:customStyle="1" w:styleId="fontstyle01">
    <w:name w:val="fontstyle01"/>
    <w:basedOn w:val="DefaultParagraphFont"/>
    <w:rsid w:val="000517EA"/>
    <w:rPr>
      <w:rFonts w:ascii="Arial-BoldMT" w:hAnsi="Arial-BoldMT" w:hint="default"/>
      <w:b/>
      <w:bCs/>
      <w:i w:val="0"/>
      <w:iCs w:val="0"/>
      <w:color w:val="000000"/>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06000">
      <w:bodyDiv w:val="1"/>
      <w:marLeft w:val="0"/>
      <w:marRight w:val="0"/>
      <w:marTop w:val="0"/>
      <w:marBottom w:val="0"/>
      <w:divBdr>
        <w:top w:val="none" w:sz="0" w:space="0" w:color="auto"/>
        <w:left w:val="none" w:sz="0" w:space="0" w:color="auto"/>
        <w:bottom w:val="none" w:sz="0" w:space="0" w:color="auto"/>
        <w:right w:val="none" w:sz="0" w:space="0" w:color="auto"/>
      </w:divBdr>
    </w:div>
    <w:div w:id="22100546">
      <w:bodyDiv w:val="1"/>
      <w:marLeft w:val="0"/>
      <w:marRight w:val="0"/>
      <w:marTop w:val="0"/>
      <w:marBottom w:val="0"/>
      <w:divBdr>
        <w:top w:val="none" w:sz="0" w:space="0" w:color="auto"/>
        <w:left w:val="none" w:sz="0" w:space="0" w:color="auto"/>
        <w:bottom w:val="none" w:sz="0" w:space="0" w:color="auto"/>
        <w:right w:val="none" w:sz="0" w:space="0" w:color="auto"/>
      </w:divBdr>
    </w:div>
    <w:div w:id="41948334">
      <w:bodyDiv w:val="1"/>
      <w:marLeft w:val="0"/>
      <w:marRight w:val="0"/>
      <w:marTop w:val="0"/>
      <w:marBottom w:val="0"/>
      <w:divBdr>
        <w:top w:val="none" w:sz="0" w:space="0" w:color="auto"/>
        <w:left w:val="none" w:sz="0" w:space="0" w:color="auto"/>
        <w:bottom w:val="none" w:sz="0" w:space="0" w:color="auto"/>
        <w:right w:val="none" w:sz="0" w:space="0" w:color="auto"/>
      </w:divBdr>
    </w:div>
    <w:div w:id="61951357">
      <w:bodyDiv w:val="1"/>
      <w:marLeft w:val="0"/>
      <w:marRight w:val="0"/>
      <w:marTop w:val="0"/>
      <w:marBottom w:val="0"/>
      <w:divBdr>
        <w:top w:val="none" w:sz="0" w:space="0" w:color="auto"/>
        <w:left w:val="none" w:sz="0" w:space="0" w:color="auto"/>
        <w:bottom w:val="none" w:sz="0" w:space="0" w:color="auto"/>
        <w:right w:val="none" w:sz="0" w:space="0" w:color="auto"/>
      </w:divBdr>
    </w:div>
    <w:div w:id="103312438">
      <w:bodyDiv w:val="1"/>
      <w:marLeft w:val="0"/>
      <w:marRight w:val="0"/>
      <w:marTop w:val="0"/>
      <w:marBottom w:val="0"/>
      <w:divBdr>
        <w:top w:val="none" w:sz="0" w:space="0" w:color="auto"/>
        <w:left w:val="none" w:sz="0" w:space="0" w:color="auto"/>
        <w:bottom w:val="none" w:sz="0" w:space="0" w:color="auto"/>
        <w:right w:val="none" w:sz="0" w:space="0" w:color="auto"/>
      </w:divBdr>
    </w:div>
    <w:div w:id="113328724">
      <w:bodyDiv w:val="1"/>
      <w:marLeft w:val="0"/>
      <w:marRight w:val="0"/>
      <w:marTop w:val="0"/>
      <w:marBottom w:val="0"/>
      <w:divBdr>
        <w:top w:val="none" w:sz="0" w:space="0" w:color="auto"/>
        <w:left w:val="none" w:sz="0" w:space="0" w:color="auto"/>
        <w:bottom w:val="none" w:sz="0" w:space="0" w:color="auto"/>
        <w:right w:val="none" w:sz="0" w:space="0" w:color="auto"/>
      </w:divBdr>
    </w:div>
    <w:div w:id="115105578">
      <w:bodyDiv w:val="1"/>
      <w:marLeft w:val="0"/>
      <w:marRight w:val="0"/>
      <w:marTop w:val="0"/>
      <w:marBottom w:val="0"/>
      <w:divBdr>
        <w:top w:val="none" w:sz="0" w:space="0" w:color="auto"/>
        <w:left w:val="none" w:sz="0" w:space="0" w:color="auto"/>
        <w:bottom w:val="none" w:sz="0" w:space="0" w:color="auto"/>
        <w:right w:val="none" w:sz="0" w:space="0" w:color="auto"/>
      </w:divBdr>
    </w:div>
    <w:div w:id="117653363">
      <w:bodyDiv w:val="1"/>
      <w:marLeft w:val="0"/>
      <w:marRight w:val="0"/>
      <w:marTop w:val="0"/>
      <w:marBottom w:val="0"/>
      <w:divBdr>
        <w:top w:val="none" w:sz="0" w:space="0" w:color="auto"/>
        <w:left w:val="none" w:sz="0" w:space="0" w:color="auto"/>
        <w:bottom w:val="none" w:sz="0" w:space="0" w:color="auto"/>
        <w:right w:val="none" w:sz="0" w:space="0" w:color="auto"/>
      </w:divBdr>
    </w:div>
    <w:div w:id="130175239">
      <w:bodyDiv w:val="1"/>
      <w:marLeft w:val="0"/>
      <w:marRight w:val="0"/>
      <w:marTop w:val="0"/>
      <w:marBottom w:val="0"/>
      <w:divBdr>
        <w:top w:val="none" w:sz="0" w:space="0" w:color="auto"/>
        <w:left w:val="none" w:sz="0" w:space="0" w:color="auto"/>
        <w:bottom w:val="none" w:sz="0" w:space="0" w:color="auto"/>
        <w:right w:val="none" w:sz="0" w:space="0" w:color="auto"/>
      </w:divBdr>
    </w:div>
    <w:div w:id="133838631">
      <w:bodyDiv w:val="1"/>
      <w:marLeft w:val="0"/>
      <w:marRight w:val="0"/>
      <w:marTop w:val="0"/>
      <w:marBottom w:val="0"/>
      <w:divBdr>
        <w:top w:val="none" w:sz="0" w:space="0" w:color="auto"/>
        <w:left w:val="none" w:sz="0" w:space="0" w:color="auto"/>
        <w:bottom w:val="none" w:sz="0" w:space="0" w:color="auto"/>
        <w:right w:val="none" w:sz="0" w:space="0" w:color="auto"/>
      </w:divBdr>
    </w:div>
    <w:div w:id="139007501">
      <w:bodyDiv w:val="1"/>
      <w:marLeft w:val="0"/>
      <w:marRight w:val="0"/>
      <w:marTop w:val="0"/>
      <w:marBottom w:val="0"/>
      <w:divBdr>
        <w:top w:val="none" w:sz="0" w:space="0" w:color="auto"/>
        <w:left w:val="none" w:sz="0" w:space="0" w:color="auto"/>
        <w:bottom w:val="none" w:sz="0" w:space="0" w:color="auto"/>
        <w:right w:val="none" w:sz="0" w:space="0" w:color="auto"/>
      </w:divBdr>
    </w:div>
    <w:div w:id="164517926">
      <w:bodyDiv w:val="1"/>
      <w:marLeft w:val="0"/>
      <w:marRight w:val="0"/>
      <w:marTop w:val="0"/>
      <w:marBottom w:val="0"/>
      <w:divBdr>
        <w:top w:val="none" w:sz="0" w:space="0" w:color="auto"/>
        <w:left w:val="none" w:sz="0" w:space="0" w:color="auto"/>
        <w:bottom w:val="none" w:sz="0" w:space="0" w:color="auto"/>
        <w:right w:val="none" w:sz="0" w:space="0" w:color="auto"/>
      </w:divBdr>
    </w:div>
    <w:div w:id="171799943">
      <w:bodyDiv w:val="1"/>
      <w:marLeft w:val="0"/>
      <w:marRight w:val="0"/>
      <w:marTop w:val="0"/>
      <w:marBottom w:val="0"/>
      <w:divBdr>
        <w:top w:val="none" w:sz="0" w:space="0" w:color="auto"/>
        <w:left w:val="none" w:sz="0" w:space="0" w:color="auto"/>
        <w:bottom w:val="none" w:sz="0" w:space="0" w:color="auto"/>
        <w:right w:val="none" w:sz="0" w:space="0" w:color="auto"/>
      </w:divBdr>
    </w:div>
    <w:div w:id="195198177">
      <w:bodyDiv w:val="1"/>
      <w:marLeft w:val="0"/>
      <w:marRight w:val="0"/>
      <w:marTop w:val="0"/>
      <w:marBottom w:val="0"/>
      <w:divBdr>
        <w:top w:val="none" w:sz="0" w:space="0" w:color="auto"/>
        <w:left w:val="none" w:sz="0" w:space="0" w:color="auto"/>
        <w:bottom w:val="none" w:sz="0" w:space="0" w:color="auto"/>
        <w:right w:val="none" w:sz="0" w:space="0" w:color="auto"/>
      </w:divBdr>
    </w:div>
    <w:div w:id="204222729">
      <w:bodyDiv w:val="1"/>
      <w:marLeft w:val="0"/>
      <w:marRight w:val="0"/>
      <w:marTop w:val="0"/>
      <w:marBottom w:val="0"/>
      <w:divBdr>
        <w:top w:val="none" w:sz="0" w:space="0" w:color="auto"/>
        <w:left w:val="none" w:sz="0" w:space="0" w:color="auto"/>
        <w:bottom w:val="none" w:sz="0" w:space="0" w:color="auto"/>
        <w:right w:val="none" w:sz="0" w:space="0" w:color="auto"/>
      </w:divBdr>
    </w:div>
    <w:div w:id="244850559">
      <w:bodyDiv w:val="1"/>
      <w:marLeft w:val="0"/>
      <w:marRight w:val="0"/>
      <w:marTop w:val="0"/>
      <w:marBottom w:val="0"/>
      <w:divBdr>
        <w:top w:val="none" w:sz="0" w:space="0" w:color="auto"/>
        <w:left w:val="none" w:sz="0" w:space="0" w:color="auto"/>
        <w:bottom w:val="none" w:sz="0" w:space="0" w:color="auto"/>
        <w:right w:val="none" w:sz="0" w:space="0" w:color="auto"/>
      </w:divBdr>
    </w:div>
    <w:div w:id="245267091">
      <w:bodyDiv w:val="1"/>
      <w:marLeft w:val="0"/>
      <w:marRight w:val="0"/>
      <w:marTop w:val="0"/>
      <w:marBottom w:val="0"/>
      <w:divBdr>
        <w:top w:val="none" w:sz="0" w:space="0" w:color="auto"/>
        <w:left w:val="none" w:sz="0" w:space="0" w:color="auto"/>
        <w:bottom w:val="none" w:sz="0" w:space="0" w:color="auto"/>
        <w:right w:val="none" w:sz="0" w:space="0" w:color="auto"/>
      </w:divBdr>
    </w:div>
    <w:div w:id="277834216">
      <w:bodyDiv w:val="1"/>
      <w:marLeft w:val="0"/>
      <w:marRight w:val="0"/>
      <w:marTop w:val="0"/>
      <w:marBottom w:val="0"/>
      <w:divBdr>
        <w:top w:val="none" w:sz="0" w:space="0" w:color="auto"/>
        <w:left w:val="none" w:sz="0" w:space="0" w:color="auto"/>
        <w:bottom w:val="none" w:sz="0" w:space="0" w:color="auto"/>
        <w:right w:val="none" w:sz="0" w:space="0" w:color="auto"/>
      </w:divBdr>
    </w:div>
    <w:div w:id="279729497">
      <w:bodyDiv w:val="1"/>
      <w:marLeft w:val="0"/>
      <w:marRight w:val="0"/>
      <w:marTop w:val="0"/>
      <w:marBottom w:val="0"/>
      <w:divBdr>
        <w:top w:val="none" w:sz="0" w:space="0" w:color="auto"/>
        <w:left w:val="none" w:sz="0" w:space="0" w:color="auto"/>
        <w:bottom w:val="none" w:sz="0" w:space="0" w:color="auto"/>
        <w:right w:val="none" w:sz="0" w:space="0" w:color="auto"/>
      </w:divBdr>
    </w:div>
    <w:div w:id="284889860">
      <w:bodyDiv w:val="1"/>
      <w:marLeft w:val="0"/>
      <w:marRight w:val="0"/>
      <w:marTop w:val="0"/>
      <w:marBottom w:val="0"/>
      <w:divBdr>
        <w:top w:val="none" w:sz="0" w:space="0" w:color="auto"/>
        <w:left w:val="none" w:sz="0" w:space="0" w:color="auto"/>
        <w:bottom w:val="none" w:sz="0" w:space="0" w:color="auto"/>
        <w:right w:val="none" w:sz="0" w:space="0" w:color="auto"/>
      </w:divBdr>
    </w:div>
    <w:div w:id="285888845">
      <w:bodyDiv w:val="1"/>
      <w:marLeft w:val="0"/>
      <w:marRight w:val="0"/>
      <w:marTop w:val="0"/>
      <w:marBottom w:val="0"/>
      <w:divBdr>
        <w:top w:val="none" w:sz="0" w:space="0" w:color="auto"/>
        <w:left w:val="none" w:sz="0" w:space="0" w:color="auto"/>
        <w:bottom w:val="none" w:sz="0" w:space="0" w:color="auto"/>
        <w:right w:val="none" w:sz="0" w:space="0" w:color="auto"/>
      </w:divBdr>
    </w:div>
    <w:div w:id="291863344">
      <w:bodyDiv w:val="1"/>
      <w:marLeft w:val="0"/>
      <w:marRight w:val="0"/>
      <w:marTop w:val="0"/>
      <w:marBottom w:val="0"/>
      <w:divBdr>
        <w:top w:val="none" w:sz="0" w:space="0" w:color="auto"/>
        <w:left w:val="none" w:sz="0" w:space="0" w:color="auto"/>
        <w:bottom w:val="none" w:sz="0" w:space="0" w:color="auto"/>
        <w:right w:val="none" w:sz="0" w:space="0" w:color="auto"/>
      </w:divBdr>
    </w:div>
    <w:div w:id="316614838">
      <w:bodyDiv w:val="1"/>
      <w:marLeft w:val="0"/>
      <w:marRight w:val="0"/>
      <w:marTop w:val="0"/>
      <w:marBottom w:val="0"/>
      <w:divBdr>
        <w:top w:val="none" w:sz="0" w:space="0" w:color="auto"/>
        <w:left w:val="none" w:sz="0" w:space="0" w:color="auto"/>
        <w:bottom w:val="none" w:sz="0" w:space="0" w:color="auto"/>
        <w:right w:val="none" w:sz="0" w:space="0" w:color="auto"/>
      </w:divBdr>
    </w:div>
    <w:div w:id="320619647">
      <w:bodyDiv w:val="1"/>
      <w:marLeft w:val="0"/>
      <w:marRight w:val="0"/>
      <w:marTop w:val="0"/>
      <w:marBottom w:val="0"/>
      <w:divBdr>
        <w:top w:val="none" w:sz="0" w:space="0" w:color="auto"/>
        <w:left w:val="none" w:sz="0" w:space="0" w:color="auto"/>
        <w:bottom w:val="none" w:sz="0" w:space="0" w:color="auto"/>
        <w:right w:val="none" w:sz="0" w:space="0" w:color="auto"/>
      </w:divBdr>
    </w:div>
    <w:div w:id="355158496">
      <w:bodyDiv w:val="1"/>
      <w:marLeft w:val="0"/>
      <w:marRight w:val="0"/>
      <w:marTop w:val="0"/>
      <w:marBottom w:val="0"/>
      <w:divBdr>
        <w:top w:val="none" w:sz="0" w:space="0" w:color="auto"/>
        <w:left w:val="none" w:sz="0" w:space="0" w:color="auto"/>
        <w:bottom w:val="none" w:sz="0" w:space="0" w:color="auto"/>
        <w:right w:val="none" w:sz="0" w:space="0" w:color="auto"/>
      </w:divBdr>
    </w:div>
    <w:div w:id="356348006">
      <w:bodyDiv w:val="1"/>
      <w:marLeft w:val="0"/>
      <w:marRight w:val="0"/>
      <w:marTop w:val="0"/>
      <w:marBottom w:val="0"/>
      <w:divBdr>
        <w:top w:val="none" w:sz="0" w:space="0" w:color="auto"/>
        <w:left w:val="none" w:sz="0" w:space="0" w:color="auto"/>
        <w:bottom w:val="none" w:sz="0" w:space="0" w:color="auto"/>
        <w:right w:val="none" w:sz="0" w:space="0" w:color="auto"/>
      </w:divBdr>
    </w:div>
    <w:div w:id="385295524">
      <w:bodyDiv w:val="1"/>
      <w:marLeft w:val="0"/>
      <w:marRight w:val="0"/>
      <w:marTop w:val="0"/>
      <w:marBottom w:val="0"/>
      <w:divBdr>
        <w:top w:val="none" w:sz="0" w:space="0" w:color="auto"/>
        <w:left w:val="none" w:sz="0" w:space="0" w:color="auto"/>
        <w:bottom w:val="none" w:sz="0" w:space="0" w:color="auto"/>
        <w:right w:val="none" w:sz="0" w:space="0" w:color="auto"/>
      </w:divBdr>
    </w:div>
    <w:div w:id="397555298">
      <w:bodyDiv w:val="1"/>
      <w:marLeft w:val="0"/>
      <w:marRight w:val="0"/>
      <w:marTop w:val="0"/>
      <w:marBottom w:val="0"/>
      <w:divBdr>
        <w:top w:val="none" w:sz="0" w:space="0" w:color="auto"/>
        <w:left w:val="none" w:sz="0" w:space="0" w:color="auto"/>
        <w:bottom w:val="none" w:sz="0" w:space="0" w:color="auto"/>
        <w:right w:val="none" w:sz="0" w:space="0" w:color="auto"/>
      </w:divBdr>
    </w:div>
    <w:div w:id="403457848">
      <w:bodyDiv w:val="1"/>
      <w:marLeft w:val="0"/>
      <w:marRight w:val="0"/>
      <w:marTop w:val="0"/>
      <w:marBottom w:val="0"/>
      <w:divBdr>
        <w:top w:val="none" w:sz="0" w:space="0" w:color="auto"/>
        <w:left w:val="none" w:sz="0" w:space="0" w:color="auto"/>
        <w:bottom w:val="none" w:sz="0" w:space="0" w:color="auto"/>
        <w:right w:val="none" w:sz="0" w:space="0" w:color="auto"/>
      </w:divBdr>
    </w:div>
    <w:div w:id="404034770">
      <w:bodyDiv w:val="1"/>
      <w:marLeft w:val="0"/>
      <w:marRight w:val="0"/>
      <w:marTop w:val="0"/>
      <w:marBottom w:val="0"/>
      <w:divBdr>
        <w:top w:val="none" w:sz="0" w:space="0" w:color="auto"/>
        <w:left w:val="none" w:sz="0" w:space="0" w:color="auto"/>
        <w:bottom w:val="none" w:sz="0" w:space="0" w:color="auto"/>
        <w:right w:val="none" w:sz="0" w:space="0" w:color="auto"/>
      </w:divBdr>
    </w:div>
    <w:div w:id="405618039">
      <w:bodyDiv w:val="1"/>
      <w:marLeft w:val="0"/>
      <w:marRight w:val="0"/>
      <w:marTop w:val="0"/>
      <w:marBottom w:val="0"/>
      <w:divBdr>
        <w:top w:val="none" w:sz="0" w:space="0" w:color="auto"/>
        <w:left w:val="none" w:sz="0" w:space="0" w:color="auto"/>
        <w:bottom w:val="none" w:sz="0" w:space="0" w:color="auto"/>
        <w:right w:val="none" w:sz="0" w:space="0" w:color="auto"/>
      </w:divBdr>
    </w:div>
    <w:div w:id="459493099">
      <w:bodyDiv w:val="1"/>
      <w:marLeft w:val="0"/>
      <w:marRight w:val="0"/>
      <w:marTop w:val="0"/>
      <w:marBottom w:val="0"/>
      <w:divBdr>
        <w:top w:val="none" w:sz="0" w:space="0" w:color="auto"/>
        <w:left w:val="none" w:sz="0" w:space="0" w:color="auto"/>
        <w:bottom w:val="none" w:sz="0" w:space="0" w:color="auto"/>
        <w:right w:val="none" w:sz="0" w:space="0" w:color="auto"/>
      </w:divBdr>
    </w:div>
    <w:div w:id="461122890">
      <w:bodyDiv w:val="1"/>
      <w:marLeft w:val="0"/>
      <w:marRight w:val="0"/>
      <w:marTop w:val="0"/>
      <w:marBottom w:val="0"/>
      <w:divBdr>
        <w:top w:val="none" w:sz="0" w:space="0" w:color="auto"/>
        <w:left w:val="none" w:sz="0" w:space="0" w:color="auto"/>
        <w:bottom w:val="none" w:sz="0" w:space="0" w:color="auto"/>
        <w:right w:val="none" w:sz="0" w:space="0" w:color="auto"/>
      </w:divBdr>
    </w:div>
    <w:div w:id="463012236">
      <w:bodyDiv w:val="1"/>
      <w:marLeft w:val="0"/>
      <w:marRight w:val="0"/>
      <w:marTop w:val="0"/>
      <w:marBottom w:val="0"/>
      <w:divBdr>
        <w:top w:val="none" w:sz="0" w:space="0" w:color="auto"/>
        <w:left w:val="none" w:sz="0" w:space="0" w:color="auto"/>
        <w:bottom w:val="none" w:sz="0" w:space="0" w:color="auto"/>
        <w:right w:val="none" w:sz="0" w:space="0" w:color="auto"/>
      </w:divBdr>
    </w:div>
    <w:div w:id="467086550">
      <w:bodyDiv w:val="1"/>
      <w:marLeft w:val="0"/>
      <w:marRight w:val="0"/>
      <w:marTop w:val="0"/>
      <w:marBottom w:val="0"/>
      <w:divBdr>
        <w:top w:val="none" w:sz="0" w:space="0" w:color="auto"/>
        <w:left w:val="none" w:sz="0" w:space="0" w:color="auto"/>
        <w:bottom w:val="none" w:sz="0" w:space="0" w:color="auto"/>
        <w:right w:val="none" w:sz="0" w:space="0" w:color="auto"/>
      </w:divBdr>
    </w:div>
    <w:div w:id="488905050">
      <w:bodyDiv w:val="1"/>
      <w:marLeft w:val="0"/>
      <w:marRight w:val="0"/>
      <w:marTop w:val="0"/>
      <w:marBottom w:val="0"/>
      <w:divBdr>
        <w:top w:val="none" w:sz="0" w:space="0" w:color="auto"/>
        <w:left w:val="none" w:sz="0" w:space="0" w:color="auto"/>
        <w:bottom w:val="none" w:sz="0" w:space="0" w:color="auto"/>
        <w:right w:val="none" w:sz="0" w:space="0" w:color="auto"/>
      </w:divBdr>
    </w:div>
    <w:div w:id="492448736">
      <w:bodyDiv w:val="1"/>
      <w:marLeft w:val="0"/>
      <w:marRight w:val="0"/>
      <w:marTop w:val="0"/>
      <w:marBottom w:val="0"/>
      <w:divBdr>
        <w:top w:val="none" w:sz="0" w:space="0" w:color="auto"/>
        <w:left w:val="none" w:sz="0" w:space="0" w:color="auto"/>
        <w:bottom w:val="none" w:sz="0" w:space="0" w:color="auto"/>
        <w:right w:val="none" w:sz="0" w:space="0" w:color="auto"/>
      </w:divBdr>
    </w:div>
    <w:div w:id="493183842">
      <w:bodyDiv w:val="1"/>
      <w:marLeft w:val="0"/>
      <w:marRight w:val="0"/>
      <w:marTop w:val="0"/>
      <w:marBottom w:val="0"/>
      <w:divBdr>
        <w:top w:val="none" w:sz="0" w:space="0" w:color="auto"/>
        <w:left w:val="none" w:sz="0" w:space="0" w:color="auto"/>
        <w:bottom w:val="none" w:sz="0" w:space="0" w:color="auto"/>
        <w:right w:val="none" w:sz="0" w:space="0" w:color="auto"/>
      </w:divBdr>
    </w:div>
    <w:div w:id="494107121">
      <w:bodyDiv w:val="1"/>
      <w:marLeft w:val="0"/>
      <w:marRight w:val="0"/>
      <w:marTop w:val="0"/>
      <w:marBottom w:val="0"/>
      <w:divBdr>
        <w:top w:val="none" w:sz="0" w:space="0" w:color="auto"/>
        <w:left w:val="none" w:sz="0" w:space="0" w:color="auto"/>
        <w:bottom w:val="none" w:sz="0" w:space="0" w:color="auto"/>
        <w:right w:val="none" w:sz="0" w:space="0" w:color="auto"/>
      </w:divBdr>
    </w:div>
    <w:div w:id="494953646">
      <w:bodyDiv w:val="1"/>
      <w:marLeft w:val="0"/>
      <w:marRight w:val="0"/>
      <w:marTop w:val="0"/>
      <w:marBottom w:val="0"/>
      <w:divBdr>
        <w:top w:val="none" w:sz="0" w:space="0" w:color="auto"/>
        <w:left w:val="none" w:sz="0" w:space="0" w:color="auto"/>
        <w:bottom w:val="none" w:sz="0" w:space="0" w:color="auto"/>
        <w:right w:val="none" w:sz="0" w:space="0" w:color="auto"/>
      </w:divBdr>
    </w:div>
    <w:div w:id="504900358">
      <w:bodyDiv w:val="1"/>
      <w:marLeft w:val="0"/>
      <w:marRight w:val="0"/>
      <w:marTop w:val="0"/>
      <w:marBottom w:val="0"/>
      <w:divBdr>
        <w:top w:val="none" w:sz="0" w:space="0" w:color="auto"/>
        <w:left w:val="none" w:sz="0" w:space="0" w:color="auto"/>
        <w:bottom w:val="none" w:sz="0" w:space="0" w:color="auto"/>
        <w:right w:val="none" w:sz="0" w:space="0" w:color="auto"/>
      </w:divBdr>
    </w:div>
    <w:div w:id="506553648">
      <w:bodyDiv w:val="1"/>
      <w:marLeft w:val="0"/>
      <w:marRight w:val="0"/>
      <w:marTop w:val="0"/>
      <w:marBottom w:val="0"/>
      <w:divBdr>
        <w:top w:val="none" w:sz="0" w:space="0" w:color="auto"/>
        <w:left w:val="none" w:sz="0" w:space="0" w:color="auto"/>
        <w:bottom w:val="none" w:sz="0" w:space="0" w:color="auto"/>
        <w:right w:val="none" w:sz="0" w:space="0" w:color="auto"/>
      </w:divBdr>
    </w:div>
    <w:div w:id="529148952">
      <w:bodyDiv w:val="1"/>
      <w:marLeft w:val="0"/>
      <w:marRight w:val="0"/>
      <w:marTop w:val="0"/>
      <w:marBottom w:val="0"/>
      <w:divBdr>
        <w:top w:val="none" w:sz="0" w:space="0" w:color="auto"/>
        <w:left w:val="none" w:sz="0" w:space="0" w:color="auto"/>
        <w:bottom w:val="none" w:sz="0" w:space="0" w:color="auto"/>
        <w:right w:val="none" w:sz="0" w:space="0" w:color="auto"/>
      </w:divBdr>
    </w:div>
    <w:div w:id="530873942">
      <w:bodyDiv w:val="1"/>
      <w:marLeft w:val="0"/>
      <w:marRight w:val="0"/>
      <w:marTop w:val="0"/>
      <w:marBottom w:val="0"/>
      <w:divBdr>
        <w:top w:val="none" w:sz="0" w:space="0" w:color="auto"/>
        <w:left w:val="none" w:sz="0" w:space="0" w:color="auto"/>
        <w:bottom w:val="none" w:sz="0" w:space="0" w:color="auto"/>
        <w:right w:val="none" w:sz="0" w:space="0" w:color="auto"/>
      </w:divBdr>
    </w:div>
    <w:div w:id="537275691">
      <w:bodyDiv w:val="1"/>
      <w:marLeft w:val="0"/>
      <w:marRight w:val="0"/>
      <w:marTop w:val="0"/>
      <w:marBottom w:val="0"/>
      <w:divBdr>
        <w:top w:val="none" w:sz="0" w:space="0" w:color="auto"/>
        <w:left w:val="none" w:sz="0" w:space="0" w:color="auto"/>
        <w:bottom w:val="none" w:sz="0" w:space="0" w:color="auto"/>
        <w:right w:val="none" w:sz="0" w:space="0" w:color="auto"/>
      </w:divBdr>
    </w:div>
    <w:div w:id="557713319">
      <w:bodyDiv w:val="1"/>
      <w:marLeft w:val="0"/>
      <w:marRight w:val="0"/>
      <w:marTop w:val="0"/>
      <w:marBottom w:val="0"/>
      <w:divBdr>
        <w:top w:val="none" w:sz="0" w:space="0" w:color="auto"/>
        <w:left w:val="none" w:sz="0" w:space="0" w:color="auto"/>
        <w:bottom w:val="none" w:sz="0" w:space="0" w:color="auto"/>
        <w:right w:val="none" w:sz="0" w:space="0" w:color="auto"/>
      </w:divBdr>
    </w:div>
    <w:div w:id="587272645">
      <w:bodyDiv w:val="1"/>
      <w:marLeft w:val="0"/>
      <w:marRight w:val="0"/>
      <w:marTop w:val="0"/>
      <w:marBottom w:val="0"/>
      <w:divBdr>
        <w:top w:val="none" w:sz="0" w:space="0" w:color="auto"/>
        <w:left w:val="none" w:sz="0" w:space="0" w:color="auto"/>
        <w:bottom w:val="none" w:sz="0" w:space="0" w:color="auto"/>
        <w:right w:val="none" w:sz="0" w:space="0" w:color="auto"/>
      </w:divBdr>
    </w:div>
    <w:div w:id="592475501">
      <w:bodyDiv w:val="1"/>
      <w:marLeft w:val="0"/>
      <w:marRight w:val="0"/>
      <w:marTop w:val="0"/>
      <w:marBottom w:val="0"/>
      <w:divBdr>
        <w:top w:val="none" w:sz="0" w:space="0" w:color="auto"/>
        <w:left w:val="none" w:sz="0" w:space="0" w:color="auto"/>
        <w:bottom w:val="none" w:sz="0" w:space="0" w:color="auto"/>
        <w:right w:val="none" w:sz="0" w:space="0" w:color="auto"/>
      </w:divBdr>
    </w:div>
    <w:div w:id="603924772">
      <w:bodyDiv w:val="1"/>
      <w:marLeft w:val="0"/>
      <w:marRight w:val="0"/>
      <w:marTop w:val="0"/>
      <w:marBottom w:val="0"/>
      <w:divBdr>
        <w:top w:val="none" w:sz="0" w:space="0" w:color="auto"/>
        <w:left w:val="none" w:sz="0" w:space="0" w:color="auto"/>
        <w:bottom w:val="none" w:sz="0" w:space="0" w:color="auto"/>
        <w:right w:val="none" w:sz="0" w:space="0" w:color="auto"/>
      </w:divBdr>
    </w:div>
    <w:div w:id="626131133">
      <w:bodyDiv w:val="1"/>
      <w:marLeft w:val="0"/>
      <w:marRight w:val="0"/>
      <w:marTop w:val="0"/>
      <w:marBottom w:val="0"/>
      <w:divBdr>
        <w:top w:val="none" w:sz="0" w:space="0" w:color="auto"/>
        <w:left w:val="none" w:sz="0" w:space="0" w:color="auto"/>
        <w:bottom w:val="none" w:sz="0" w:space="0" w:color="auto"/>
        <w:right w:val="none" w:sz="0" w:space="0" w:color="auto"/>
      </w:divBdr>
    </w:div>
    <w:div w:id="629671673">
      <w:bodyDiv w:val="1"/>
      <w:marLeft w:val="0"/>
      <w:marRight w:val="0"/>
      <w:marTop w:val="0"/>
      <w:marBottom w:val="0"/>
      <w:divBdr>
        <w:top w:val="none" w:sz="0" w:space="0" w:color="auto"/>
        <w:left w:val="none" w:sz="0" w:space="0" w:color="auto"/>
        <w:bottom w:val="none" w:sz="0" w:space="0" w:color="auto"/>
        <w:right w:val="none" w:sz="0" w:space="0" w:color="auto"/>
      </w:divBdr>
    </w:div>
    <w:div w:id="630286742">
      <w:bodyDiv w:val="1"/>
      <w:marLeft w:val="0"/>
      <w:marRight w:val="0"/>
      <w:marTop w:val="0"/>
      <w:marBottom w:val="0"/>
      <w:divBdr>
        <w:top w:val="none" w:sz="0" w:space="0" w:color="auto"/>
        <w:left w:val="none" w:sz="0" w:space="0" w:color="auto"/>
        <w:bottom w:val="none" w:sz="0" w:space="0" w:color="auto"/>
        <w:right w:val="none" w:sz="0" w:space="0" w:color="auto"/>
      </w:divBdr>
    </w:div>
    <w:div w:id="655570543">
      <w:bodyDiv w:val="1"/>
      <w:marLeft w:val="0"/>
      <w:marRight w:val="0"/>
      <w:marTop w:val="0"/>
      <w:marBottom w:val="0"/>
      <w:divBdr>
        <w:top w:val="none" w:sz="0" w:space="0" w:color="auto"/>
        <w:left w:val="none" w:sz="0" w:space="0" w:color="auto"/>
        <w:bottom w:val="none" w:sz="0" w:space="0" w:color="auto"/>
        <w:right w:val="none" w:sz="0" w:space="0" w:color="auto"/>
      </w:divBdr>
    </w:div>
    <w:div w:id="662045633">
      <w:bodyDiv w:val="1"/>
      <w:marLeft w:val="0"/>
      <w:marRight w:val="0"/>
      <w:marTop w:val="0"/>
      <w:marBottom w:val="0"/>
      <w:divBdr>
        <w:top w:val="none" w:sz="0" w:space="0" w:color="auto"/>
        <w:left w:val="none" w:sz="0" w:space="0" w:color="auto"/>
        <w:bottom w:val="none" w:sz="0" w:space="0" w:color="auto"/>
        <w:right w:val="none" w:sz="0" w:space="0" w:color="auto"/>
      </w:divBdr>
    </w:div>
    <w:div w:id="679819879">
      <w:bodyDiv w:val="1"/>
      <w:marLeft w:val="0"/>
      <w:marRight w:val="0"/>
      <w:marTop w:val="0"/>
      <w:marBottom w:val="0"/>
      <w:divBdr>
        <w:top w:val="none" w:sz="0" w:space="0" w:color="auto"/>
        <w:left w:val="none" w:sz="0" w:space="0" w:color="auto"/>
        <w:bottom w:val="none" w:sz="0" w:space="0" w:color="auto"/>
        <w:right w:val="none" w:sz="0" w:space="0" w:color="auto"/>
      </w:divBdr>
    </w:div>
    <w:div w:id="706830941">
      <w:bodyDiv w:val="1"/>
      <w:marLeft w:val="0"/>
      <w:marRight w:val="0"/>
      <w:marTop w:val="0"/>
      <w:marBottom w:val="0"/>
      <w:divBdr>
        <w:top w:val="none" w:sz="0" w:space="0" w:color="auto"/>
        <w:left w:val="none" w:sz="0" w:space="0" w:color="auto"/>
        <w:bottom w:val="none" w:sz="0" w:space="0" w:color="auto"/>
        <w:right w:val="none" w:sz="0" w:space="0" w:color="auto"/>
      </w:divBdr>
    </w:div>
    <w:div w:id="711271766">
      <w:bodyDiv w:val="1"/>
      <w:marLeft w:val="0"/>
      <w:marRight w:val="0"/>
      <w:marTop w:val="0"/>
      <w:marBottom w:val="0"/>
      <w:divBdr>
        <w:top w:val="none" w:sz="0" w:space="0" w:color="auto"/>
        <w:left w:val="none" w:sz="0" w:space="0" w:color="auto"/>
        <w:bottom w:val="none" w:sz="0" w:space="0" w:color="auto"/>
        <w:right w:val="none" w:sz="0" w:space="0" w:color="auto"/>
      </w:divBdr>
    </w:div>
    <w:div w:id="772438383">
      <w:bodyDiv w:val="1"/>
      <w:marLeft w:val="0"/>
      <w:marRight w:val="0"/>
      <w:marTop w:val="0"/>
      <w:marBottom w:val="0"/>
      <w:divBdr>
        <w:top w:val="none" w:sz="0" w:space="0" w:color="auto"/>
        <w:left w:val="none" w:sz="0" w:space="0" w:color="auto"/>
        <w:bottom w:val="none" w:sz="0" w:space="0" w:color="auto"/>
        <w:right w:val="none" w:sz="0" w:space="0" w:color="auto"/>
      </w:divBdr>
    </w:div>
    <w:div w:id="795873452">
      <w:bodyDiv w:val="1"/>
      <w:marLeft w:val="0"/>
      <w:marRight w:val="0"/>
      <w:marTop w:val="0"/>
      <w:marBottom w:val="0"/>
      <w:divBdr>
        <w:top w:val="none" w:sz="0" w:space="0" w:color="auto"/>
        <w:left w:val="none" w:sz="0" w:space="0" w:color="auto"/>
        <w:bottom w:val="none" w:sz="0" w:space="0" w:color="auto"/>
        <w:right w:val="none" w:sz="0" w:space="0" w:color="auto"/>
      </w:divBdr>
    </w:div>
    <w:div w:id="805243454">
      <w:bodyDiv w:val="1"/>
      <w:marLeft w:val="0"/>
      <w:marRight w:val="0"/>
      <w:marTop w:val="0"/>
      <w:marBottom w:val="0"/>
      <w:divBdr>
        <w:top w:val="none" w:sz="0" w:space="0" w:color="auto"/>
        <w:left w:val="none" w:sz="0" w:space="0" w:color="auto"/>
        <w:bottom w:val="none" w:sz="0" w:space="0" w:color="auto"/>
        <w:right w:val="none" w:sz="0" w:space="0" w:color="auto"/>
      </w:divBdr>
    </w:div>
    <w:div w:id="810905348">
      <w:bodyDiv w:val="1"/>
      <w:marLeft w:val="0"/>
      <w:marRight w:val="0"/>
      <w:marTop w:val="0"/>
      <w:marBottom w:val="0"/>
      <w:divBdr>
        <w:top w:val="none" w:sz="0" w:space="0" w:color="auto"/>
        <w:left w:val="none" w:sz="0" w:space="0" w:color="auto"/>
        <w:bottom w:val="none" w:sz="0" w:space="0" w:color="auto"/>
        <w:right w:val="none" w:sz="0" w:space="0" w:color="auto"/>
      </w:divBdr>
    </w:div>
    <w:div w:id="815535787">
      <w:bodyDiv w:val="1"/>
      <w:marLeft w:val="0"/>
      <w:marRight w:val="0"/>
      <w:marTop w:val="0"/>
      <w:marBottom w:val="0"/>
      <w:divBdr>
        <w:top w:val="none" w:sz="0" w:space="0" w:color="auto"/>
        <w:left w:val="none" w:sz="0" w:space="0" w:color="auto"/>
        <w:bottom w:val="none" w:sz="0" w:space="0" w:color="auto"/>
        <w:right w:val="none" w:sz="0" w:space="0" w:color="auto"/>
      </w:divBdr>
    </w:div>
    <w:div w:id="816654129">
      <w:bodyDiv w:val="1"/>
      <w:marLeft w:val="0"/>
      <w:marRight w:val="0"/>
      <w:marTop w:val="0"/>
      <w:marBottom w:val="0"/>
      <w:divBdr>
        <w:top w:val="none" w:sz="0" w:space="0" w:color="auto"/>
        <w:left w:val="none" w:sz="0" w:space="0" w:color="auto"/>
        <w:bottom w:val="none" w:sz="0" w:space="0" w:color="auto"/>
        <w:right w:val="none" w:sz="0" w:space="0" w:color="auto"/>
      </w:divBdr>
    </w:div>
    <w:div w:id="845440919">
      <w:bodyDiv w:val="1"/>
      <w:marLeft w:val="0"/>
      <w:marRight w:val="0"/>
      <w:marTop w:val="0"/>
      <w:marBottom w:val="0"/>
      <w:divBdr>
        <w:top w:val="none" w:sz="0" w:space="0" w:color="auto"/>
        <w:left w:val="none" w:sz="0" w:space="0" w:color="auto"/>
        <w:bottom w:val="none" w:sz="0" w:space="0" w:color="auto"/>
        <w:right w:val="none" w:sz="0" w:space="0" w:color="auto"/>
      </w:divBdr>
    </w:div>
    <w:div w:id="846868598">
      <w:bodyDiv w:val="1"/>
      <w:marLeft w:val="0"/>
      <w:marRight w:val="0"/>
      <w:marTop w:val="0"/>
      <w:marBottom w:val="0"/>
      <w:divBdr>
        <w:top w:val="none" w:sz="0" w:space="0" w:color="auto"/>
        <w:left w:val="none" w:sz="0" w:space="0" w:color="auto"/>
        <w:bottom w:val="none" w:sz="0" w:space="0" w:color="auto"/>
        <w:right w:val="none" w:sz="0" w:space="0" w:color="auto"/>
      </w:divBdr>
    </w:div>
    <w:div w:id="908925496">
      <w:bodyDiv w:val="1"/>
      <w:marLeft w:val="0"/>
      <w:marRight w:val="0"/>
      <w:marTop w:val="0"/>
      <w:marBottom w:val="0"/>
      <w:divBdr>
        <w:top w:val="none" w:sz="0" w:space="0" w:color="auto"/>
        <w:left w:val="none" w:sz="0" w:space="0" w:color="auto"/>
        <w:bottom w:val="none" w:sz="0" w:space="0" w:color="auto"/>
        <w:right w:val="none" w:sz="0" w:space="0" w:color="auto"/>
      </w:divBdr>
    </w:div>
    <w:div w:id="933974291">
      <w:bodyDiv w:val="1"/>
      <w:marLeft w:val="0"/>
      <w:marRight w:val="0"/>
      <w:marTop w:val="0"/>
      <w:marBottom w:val="0"/>
      <w:divBdr>
        <w:top w:val="none" w:sz="0" w:space="0" w:color="auto"/>
        <w:left w:val="none" w:sz="0" w:space="0" w:color="auto"/>
        <w:bottom w:val="none" w:sz="0" w:space="0" w:color="auto"/>
        <w:right w:val="none" w:sz="0" w:space="0" w:color="auto"/>
      </w:divBdr>
    </w:div>
    <w:div w:id="944729044">
      <w:bodyDiv w:val="1"/>
      <w:marLeft w:val="0"/>
      <w:marRight w:val="0"/>
      <w:marTop w:val="0"/>
      <w:marBottom w:val="0"/>
      <w:divBdr>
        <w:top w:val="none" w:sz="0" w:space="0" w:color="auto"/>
        <w:left w:val="none" w:sz="0" w:space="0" w:color="auto"/>
        <w:bottom w:val="none" w:sz="0" w:space="0" w:color="auto"/>
        <w:right w:val="none" w:sz="0" w:space="0" w:color="auto"/>
      </w:divBdr>
    </w:div>
    <w:div w:id="961956819">
      <w:bodyDiv w:val="1"/>
      <w:marLeft w:val="0"/>
      <w:marRight w:val="0"/>
      <w:marTop w:val="0"/>
      <w:marBottom w:val="0"/>
      <w:divBdr>
        <w:top w:val="none" w:sz="0" w:space="0" w:color="auto"/>
        <w:left w:val="none" w:sz="0" w:space="0" w:color="auto"/>
        <w:bottom w:val="none" w:sz="0" w:space="0" w:color="auto"/>
        <w:right w:val="none" w:sz="0" w:space="0" w:color="auto"/>
      </w:divBdr>
    </w:div>
    <w:div w:id="964697284">
      <w:bodyDiv w:val="1"/>
      <w:marLeft w:val="0"/>
      <w:marRight w:val="0"/>
      <w:marTop w:val="0"/>
      <w:marBottom w:val="0"/>
      <w:divBdr>
        <w:top w:val="none" w:sz="0" w:space="0" w:color="auto"/>
        <w:left w:val="none" w:sz="0" w:space="0" w:color="auto"/>
        <w:bottom w:val="none" w:sz="0" w:space="0" w:color="auto"/>
        <w:right w:val="none" w:sz="0" w:space="0" w:color="auto"/>
      </w:divBdr>
    </w:div>
    <w:div w:id="967659533">
      <w:bodyDiv w:val="1"/>
      <w:marLeft w:val="0"/>
      <w:marRight w:val="0"/>
      <w:marTop w:val="0"/>
      <w:marBottom w:val="0"/>
      <w:divBdr>
        <w:top w:val="none" w:sz="0" w:space="0" w:color="auto"/>
        <w:left w:val="none" w:sz="0" w:space="0" w:color="auto"/>
        <w:bottom w:val="none" w:sz="0" w:space="0" w:color="auto"/>
        <w:right w:val="none" w:sz="0" w:space="0" w:color="auto"/>
      </w:divBdr>
    </w:div>
    <w:div w:id="1006130589">
      <w:bodyDiv w:val="1"/>
      <w:marLeft w:val="0"/>
      <w:marRight w:val="0"/>
      <w:marTop w:val="0"/>
      <w:marBottom w:val="0"/>
      <w:divBdr>
        <w:top w:val="none" w:sz="0" w:space="0" w:color="auto"/>
        <w:left w:val="none" w:sz="0" w:space="0" w:color="auto"/>
        <w:bottom w:val="none" w:sz="0" w:space="0" w:color="auto"/>
        <w:right w:val="none" w:sz="0" w:space="0" w:color="auto"/>
      </w:divBdr>
    </w:div>
    <w:div w:id="1007908576">
      <w:bodyDiv w:val="1"/>
      <w:marLeft w:val="0"/>
      <w:marRight w:val="0"/>
      <w:marTop w:val="0"/>
      <w:marBottom w:val="0"/>
      <w:divBdr>
        <w:top w:val="none" w:sz="0" w:space="0" w:color="auto"/>
        <w:left w:val="none" w:sz="0" w:space="0" w:color="auto"/>
        <w:bottom w:val="none" w:sz="0" w:space="0" w:color="auto"/>
        <w:right w:val="none" w:sz="0" w:space="0" w:color="auto"/>
      </w:divBdr>
    </w:div>
    <w:div w:id="1050377765">
      <w:bodyDiv w:val="1"/>
      <w:marLeft w:val="0"/>
      <w:marRight w:val="0"/>
      <w:marTop w:val="0"/>
      <w:marBottom w:val="0"/>
      <w:divBdr>
        <w:top w:val="none" w:sz="0" w:space="0" w:color="auto"/>
        <w:left w:val="none" w:sz="0" w:space="0" w:color="auto"/>
        <w:bottom w:val="none" w:sz="0" w:space="0" w:color="auto"/>
        <w:right w:val="none" w:sz="0" w:space="0" w:color="auto"/>
      </w:divBdr>
    </w:div>
    <w:div w:id="1057246980">
      <w:bodyDiv w:val="1"/>
      <w:marLeft w:val="0"/>
      <w:marRight w:val="0"/>
      <w:marTop w:val="0"/>
      <w:marBottom w:val="0"/>
      <w:divBdr>
        <w:top w:val="none" w:sz="0" w:space="0" w:color="auto"/>
        <w:left w:val="none" w:sz="0" w:space="0" w:color="auto"/>
        <w:bottom w:val="none" w:sz="0" w:space="0" w:color="auto"/>
        <w:right w:val="none" w:sz="0" w:space="0" w:color="auto"/>
      </w:divBdr>
    </w:div>
    <w:div w:id="1060324379">
      <w:bodyDiv w:val="1"/>
      <w:marLeft w:val="0"/>
      <w:marRight w:val="0"/>
      <w:marTop w:val="0"/>
      <w:marBottom w:val="0"/>
      <w:divBdr>
        <w:top w:val="none" w:sz="0" w:space="0" w:color="auto"/>
        <w:left w:val="none" w:sz="0" w:space="0" w:color="auto"/>
        <w:bottom w:val="none" w:sz="0" w:space="0" w:color="auto"/>
        <w:right w:val="none" w:sz="0" w:space="0" w:color="auto"/>
      </w:divBdr>
    </w:div>
    <w:div w:id="1070230864">
      <w:bodyDiv w:val="1"/>
      <w:marLeft w:val="0"/>
      <w:marRight w:val="0"/>
      <w:marTop w:val="0"/>
      <w:marBottom w:val="0"/>
      <w:divBdr>
        <w:top w:val="none" w:sz="0" w:space="0" w:color="auto"/>
        <w:left w:val="none" w:sz="0" w:space="0" w:color="auto"/>
        <w:bottom w:val="none" w:sz="0" w:space="0" w:color="auto"/>
        <w:right w:val="none" w:sz="0" w:space="0" w:color="auto"/>
      </w:divBdr>
    </w:div>
    <w:div w:id="1112824412">
      <w:bodyDiv w:val="1"/>
      <w:marLeft w:val="0"/>
      <w:marRight w:val="0"/>
      <w:marTop w:val="0"/>
      <w:marBottom w:val="0"/>
      <w:divBdr>
        <w:top w:val="none" w:sz="0" w:space="0" w:color="auto"/>
        <w:left w:val="none" w:sz="0" w:space="0" w:color="auto"/>
        <w:bottom w:val="none" w:sz="0" w:space="0" w:color="auto"/>
        <w:right w:val="none" w:sz="0" w:space="0" w:color="auto"/>
      </w:divBdr>
    </w:div>
    <w:div w:id="1125807458">
      <w:bodyDiv w:val="1"/>
      <w:marLeft w:val="0"/>
      <w:marRight w:val="0"/>
      <w:marTop w:val="0"/>
      <w:marBottom w:val="0"/>
      <w:divBdr>
        <w:top w:val="none" w:sz="0" w:space="0" w:color="auto"/>
        <w:left w:val="none" w:sz="0" w:space="0" w:color="auto"/>
        <w:bottom w:val="none" w:sz="0" w:space="0" w:color="auto"/>
        <w:right w:val="none" w:sz="0" w:space="0" w:color="auto"/>
      </w:divBdr>
    </w:div>
    <w:div w:id="1157189754">
      <w:bodyDiv w:val="1"/>
      <w:marLeft w:val="0"/>
      <w:marRight w:val="0"/>
      <w:marTop w:val="0"/>
      <w:marBottom w:val="0"/>
      <w:divBdr>
        <w:top w:val="none" w:sz="0" w:space="0" w:color="auto"/>
        <w:left w:val="none" w:sz="0" w:space="0" w:color="auto"/>
        <w:bottom w:val="none" w:sz="0" w:space="0" w:color="auto"/>
        <w:right w:val="none" w:sz="0" w:space="0" w:color="auto"/>
      </w:divBdr>
    </w:div>
    <w:div w:id="1183394557">
      <w:bodyDiv w:val="1"/>
      <w:marLeft w:val="0"/>
      <w:marRight w:val="0"/>
      <w:marTop w:val="0"/>
      <w:marBottom w:val="0"/>
      <w:divBdr>
        <w:top w:val="none" w:sz="0" w:space="0" w:color="auto"/>
        <w:left w:val="none" w:sz="0" w:space="0" w:color="auto"/>
        <w:bottom w:val="none" w:sz="0" w:space="0" w:color="auto"/>
        <w:right w:val="none" w:sz="0" w:space="0" w:color="auto"/>
      </w:divBdr>
    </w:div>
    <w:div w:id="1198933148">
      <w:bodyDiv w:val="1"/>
      <w:marLeft w:val="0"/>
      <w:marRight w:val="0"/>
      <w:marTop w:val="0"/>
      <w:marBottom w:val="0"/>
      <w:divBdr>
        <w:top w:val="none" w:sz="0" w:space="0" w:color="auto"/>
        <w:left w:val="none" w:sz="0" w:space="0" w:color="auto"/>
        <w:bottom w:val="none" w:sz="0" w:space="0" w:color="auto"/>
        <w:right w:val="none" w:sz="0" w:space="0" w:color="auto"/>
      </w:divBdr>
    </w:div>
    <w:div w:id="1214538771">
      <w:bodyDiv w:val="1"/>
      <w:marLeft w:val="0"/>
      <w:marRight w:val="0"/>
      <w:marTop w:val="0"/>
      <w:marBottom w:val="0"/>
      <w:divBdr>
        <w:top w:val="none" w:sz="0" w:space="0" w:color="auto"/>
        <w:left w:val="none" w:sz="0" w:space="0" w:color="auto"/>
        <w:bottom w:val="none" w:sz="0" w:space="0" w:color="auto"/>
        <w:right w:val="none" w:sz="0" w:space="0" w:color="auto"/>
      </w:divBdr>
    </w:div>
    <w:div w:id="1219364756">
      <w:bodyDiv w:val="1"/>
      <w:marLeft w:val="0"/>
      <w:marRight w:val="0"/>
      <w:marTop w:val="0"/>
      <w:marBottom w:val="0"/>
      <w:divBdr>
        <w:top w:val="none" w:sz="0" w:space="0" w:color="auto"/>
        <w:left w:val="none" w:sz="0" w:space="0" w:color="auto"/>
        <w:bottom w:val="none" w:sz="0" w:space="0" w:color="auto"/>
        <w:right w:val="none" w:sz="0" w:space="0" w:color="auto"/>
      </w:divBdr>
    </w:div>
    <w:div w:id="1223371884">
      <w:bodyDiv w:val="1"/>
      <w:marLeft w:val="0"/>
      <w:marRight w:val="0"/>
      <w:marTop w:val="0"/>
      <w:marBottom w:val="0"/>
      <w:divBdr>
        <w:top w:val="none" w:sz="0" w:space="0" w:color="auto"/>
        <w:left w:val="none" w:sz="0" w:space="0" w:color="auto"/>
        <w:bottom w:val="none" w:sz="0" w:space="0" w:color="auto"/>
        <w:right w:val="none" w:sz="0" w:space="0" w:color="auto"/>
      </w:divBdr>
    </w:div>
    <w:div w:id="1223831763">
      <w:bodyDiv w:val="1"/>
      <w:marLeft w:val="0"/>
      <w:marRight w:val="0"/>
      <w:marTop w:val="0"/>
      <w:marBottom w:val="0"/>
      <w:divBdr>
        <w:top w:val="none" w:sz="0" w:space="0" w:color="auto"/>
        <w:left w:val="none" w:sz="0" w:space="0" w:color="auto"/>
        <w:bottom w:val="none" w:sz="0" w:space="0" w:color="auto"/>
        <w:right w:val="none" w:sz="0" w:space="0" w:color="auto"/>
      </w:divBdr>
    </w:div>
    <w:div w:id="1233811557">
      <w:bodyDiv w:val="1"/>
      <w:marLeft w:val="0"/>
      <w:marRight w:val="0"/>
      <w:marTop w:val="0"/>
      <w:marBottom w:val="0"/>
      <w:divBdr>
        <w:top w:val="none" w:sz="0" w:space="0" w:color="auto"/>
        <w:left w:val="none" w:sz="0" w:space="0" w:color="auto"/>
        <w:bottom w:val="none" w:sz="0" w:space="0" w:color="auto"/>
        <w:right w:val="none" w:sz="0" w:space="0" w:color="auto"/>
      </w:divBdr>
    </w:div>
    <w:div w:id="1262907796">
      <w:bodyDiv w:val="1"/>
      <w:marLeft w:val="0"/>
      <w:marRight w:val="0"/>
      <w:marTop w:val="0"/>
      <w:marBottom w:val="0"/>
      <w:divBdr>
        <w:top w:val="none" w:sz="0" w:space="0" w:color="auto"/>
        <w:left w:val="none" w:sz="0" w:space="0" w:color="auto"/>
        <w:bottom w:val="none" w:sz="0" w:space="0" w:color="auto"/>
        <w:right w:val="none" w:sz="0" w:space="0" w:color="auto"/>
      </w:divBdr>
    </w:div>
    <w:div w:id="1274365969">
      <w:bodyDiv w:val="1"/>
      <w:marLeft w:val="0"/>
      <w:marRight w:val="0"/>
      <w:marTop w:val="0"/>
      <w:marBottom w:val="0"/>
      <w:divBdr>
        <w:top w:val="none" w:sz="0" w:space="0" w:color="auto"/>
        <w:left w:val="none" w:sz="0" w:space="0" w:color="auto"/>
        <w:bottom w:val="none" w:sz="0" w:space="0" w:color="auto"/>
        <w:right w:val="none" w:sz="0" w:space="0" w:color="auto"/>
      </w:divBdr>
    </w:div>
    <w:div w:id="1275361750">
      <w:bodyDiv w:val="1"/>
      <w:marLeft w:val="0"/>
      <w:marRight w:val="0"/>
      <w:marTop w:val="0"/>
      <w:marBottom w:val="0"/>
      <w:divBdr>
        <w:top w:val="none" w:sz="0" w:space="0" w:color="auto"/>
        <w:left w:val="none" w:sz="0" w:space="0" w:color="auto"/>
        <w:bottom w:val="none" w:sz="0" w:space="0" w:color="auto"/>
        <w:right w:val="none" w:sz="0" w:space="0" w:color="auto"/>
      </w:divBdr>
    </w:div>
    <w:div w:id="1284070441">
      <w:bodyDiv w:val="1"/>
      <w:marLeft w:val="0"/>
      <w:marRight w:val="0"/>
      <w:marTop w:val="0"/>
      <w:marBottom w:val="0"/>
      <w:divBdr>
        <w:top w:val="none" w:sz="0" w:space="0" w:color="auto"/>
        <w:left w:val="none" w:sz="0" w:space="0" w:color="auto"/>
        <w:bottom w:val="none" w:sz="0" w:space="0" w:color="auto"/>
        <w:right w:val="none" w:sz="0" w:space="0" w:color="auto"/>
      </w:divBdr>
    </w:div>
    <w:div w:id="1285187652">
      <w:bodyDiv w:val="1"/>
      <w:marLeft w:val="0"/>
      <w:marRight w:val="0"/>
      <w:marTop w:val="0"/>
      <w:marBottom w:val="0"/>
      <w:divBdr>
        <w:top w:val="none" w:sz="0" w:space="0" w:color="auto"/>
        <w:left w:val="none" w:sz="0" w:space="0" w:color="auto"/>
        <w:bottom w:val="none" w:sz="0" w:space="0" w:color="auto"/>
        <w:right w:val="none" w:sz="0" w:space="0" w:color="auto"/>
      </w:divBdr>
    </w:div>
    <w:div w:id="1286623041">
      <w:bodyDiv w:val="1"/>
      <w:marLeft w:val="0"/>
      <w:marRight w:val="0"/>
      <w:marTop w:val="0"/>
      <w:marBottom w:val="0"/>
      <w:divBdr>
        <w:top w:val="none" w:sz="0" w:space="0" w:color="auto"/>
        <w:left w:val="none" w:sz="0" w:space="0" w:color="auto"/>
        <w:bottom w:val="none" w:sz="0" w:space="0" w:color="auto"/>
        <w:right w:val="none" w:sz="0" w:space="0" w:color="auto"/>
      </w:divBdr>
    </w:div>
    <w:div w:id="1294022114">
      <w:bodyDiv w:val="1"/>
      <w:marLeft w:val="0"/>
      <w:marRight w:val="0"/>
      <w:marTop w:val="0"/>
      <w:marBottom w:val="0"/>
      <w:divBdr>
        <w:top w:val="none" w:sz="0" w:space="0" w:color="auto"/>
        <w:left w:val="none" w:sz="0" w:space="0" w:color="auto"/>
        <w:bottom w:val="none" w:sz="0" w:space="0" w:color="auto"/>
        <w:right w:val="none" w:sz="0" w:space="0" w:color="auto"/>
      </w:divBdr>
    </w:div>
    <w:div w:id="1294482182">
      <w:bodyDiv w:val="1"/>
      <w:marLeft w:val="0"/>
      <w:marRight w:val="0"/>
      <w:marTop w:val="0"/>
      <w:marBottom w:val="0"/>
      <w:divBdr>
        <w:top w:val="none" w:sz="0" w:space="0" w:color="auto"/>
        <w:left w:val="none" w:sz="0" w:space="0" w:color="auto"/>
        <w:bottom w:val="none" w:sz="0" w:space="0" w:color="auto"/>
        <w:right w:val="none" w:sz="0" w:space="0" w:color="auto"/>
      </w:divBdr>
    </w:div>
    <w:div w:id="1300065633">
      <w:bodyDiv w:val="1"/>
      <w:marLeft w:val="0"/>
      <w:marRight w:val="0"/>
      <w:marTop w:val="0"/>
      <w:marBottom w:val="0"/>
      <w:divBdr>
        <w:top w:val="none" w:sz="0" w:space="0" w:color="auto"/>
        <w:left w:val="none" w:sz="0" w:space="0" w:color="auto"/>
        <w:bottom w:val="none" w:sz="0" w:space="0" w:color="auto"/>
        <w:right w:val="none" w:sz="0" w:space="0" w:color="auto"/>
      </w:divBdr>
    </w:div>
    <w:div w:id="1305508136">
      <w:bodyDiv w:val="1"/>
      <w:marLeft w:val="0"/>
      <w:marRight w:val="0"/>
      <w:marTop w:val="0"/>
      <w:marBottom w:val="0"/>
      <w:divBdr>
        <w:top w:val="none" w:sz="0" w:space="0" w:color="auto"/>
        <w:left w:val="none" w:sz="0" w:space="0" w:color="auto"/>
        <w:bottom w:val="none" w:sz="0" w:space="0" w:color="auto"/>
        <w:right w:val="none" w:sz="0" w:space="0" w:color="auto"/>
      </w:divBdr>
    </w:div>
    <w:div w:id="1326976824">
      <w:bodyDiv w:val="1"/>
      <w:marLeft w:val="0"/>
      <w:marRight w:val="0"/>
      <w:marTop w:val="0"/>
      <w:marBottom w:val="0"/>
      <w:divBdr>
        <w:top w:val="none" w:sz="0" w:space="0" w:color="auto"/>
        <w:left w:val="none" w:sz="0" w:space="0" w:color="auto"/>
        <w:bottom w:val="none" w:sz="0" w:space="0" w:color="auto"/>
        <w:right w:val="none" w:sz="0" w:space="0" w:color="auto"/>
      </w:divBdr>
    </w:div>
    <w:div w:id="1327896533">
      <w:bodyDiv w:val="1"/>
      <w:marLeft w:val="0"/>
      <w:marRight w:val="0"/>
      <w:marTop w:val="0"/>
      <w:marBottom w:val="0"/>
      <w:divBdr>
        <w:top w:val="none" w:sz="0" w:space="0" w:color="auto"/>
        <w:left w:val="none" w:sz="0" w:space="0" w:color="auto"/>
        <w:bottom w:val="none" w:sz="0" w:space="0" w:color="auto"/>
        <w:right w:val="none" w:sz="0" w:space="0" w:color="auto"/>
      </w:divBdr>
    </w:div>
    <w:div w:id="1331786368">
      <w:bodyDiv w:val="1"/>
      <w:marLeft w:val="0"/>
      <w:marRight w:val="0"/>
      <w:marTop w:val="0"/>
      <w:marBottom w:val="0"/>
      <w:divBdr>
        <w:top w:val="none" w:sz="0" w:space="0" w:color="auto"/>
        <w:left w:val="none" w:sz="0" w:space="0" w:color="auto"/>
        <w:bottom w:val="none" w:sz="0" w:space="0" w:color="auto"/>
        <w:right w:val="none" w:sz="0" w:space="0" w:color="auto"/>
      </w:divBdr>
    </w:div>
    <w:div w:id="1336961080">
      <w:bodyDiv w:val="1"/>
      <w:marLeft w:val="0"/>
      <w:marRight w:val="0"/>
      <w:marTop w:val="0"/>
      <w:marBottom w:val="0"/>
      <w:divBdr>
        <w:top w:val="none" w:sz="0" w:space="0" w:color="auto"/>
        <w:left w:val="none" w:sz="0" w:space="0" w:color="auto"/>
        <w:bottom w:val="none" w:sz="0" w:space="0" w:color="auto"/>
        <w:right w:val="none" w:sz="0" w:space="0" w:color="auto"/>
      </w:divBdr>
    </w:div>
    <w:div w:id="1338578428">
      <w:bodyDiv w:val="1"/>
      <w:marLeft w:val="0"/>
      <w:marRight w:val="0"/>
      <w:marTop w:val="0"/>
      <w:marBottom w:val="0"/>
      <w:divBdr>
        <w:top w:val="none" w:sz="0" w:space="0" w:color="auto"/>
        <w:left w:val="none" w:sz="0" w:space="0" w:color="auto"/>
        <w:bottom w:val="none" w:sz="0" w:space="0" w:color="auto"/>
        <w:right w:val="none" w:sz="0" w:space="0" w:color="auto"/>
      </w:divBdr>
    </w:div>
    <w:div w:id="1357003043">
      <w:bodyDiv w:val="1"/>
      <w:marLeft w:val="0"/>
      <w:marRight w:val="0"/>
      <w:marTop w:val="0"/>
      <w:marBottom w:val="0"/>
      <w:divBdr>
        <w:top w:val="none" w:sz="0" w:space="0" w:color="auto"/>
        <w:left w:val="none" w:sz="0" w:space="0" w:color="auto"/>
        <w:bottom w:val="none" w:sz="0" w:space="0" w:color="auto"/>
        <w:right w:val="none" w:sz="0" w:space="0" w:color="auto"/>
      </w:divBdr>
    </w:div>
    <w:div w:id="1359434380">
      <w:bodyDiv w:val="1"/>
      <w:marLeft w:val="0"/>
      <w:marRight w:val="0"/>
      <w:marTop w:val="0"/>
      <w:marBottom w:val="0"/>
      <w:divBdr>
        <w:top w:val="none" w:sz="0" w:space="0" w:color="auto"/>
        <w:left w:val="none" w:sz="0" w:space="0" w:color="auto"/>
        <w:bottom w:val="none" w:sz="0" w:space="0" w:color="auto"/>
        <w:right w:val="none" w:sz="0" w:space="0" w:color="auto"/>
      </w:divBdr>
    </w:div>
    <w:div w:id="1372270639">
      <w:bodyDiv w:val="1"/>
      <w:marLeft w:val="0"/>
      <w:marRight w:val="0"/>
      <w:marTop w:val="0"/>
      <w:marBottom w:val="0"/>
      <w:divBdr>
        <w:top w:val="none" w:sz="0" w:space="0" w:color="auto"/>
        <w:left w:val="none" w:sz="0" w:space="0" w:color="auto"/>
        <w:bottom w:val="none" w:sz="0" w:space="0" w:color="auto"/>
        <w:right w:val="none" w:sz="0" w:space="0" w:color="auto"/>
      </w:divBdr>
    </w:div>
    <w:div w:id="1375692486">
      <w:bodyDiv w:val="1"/>
      <w:marLeft w:val="0"/>
      <w:marRight w:val="0"/>
      <w:marTop w:val="0"/>
      <w:marBottom w:val="0"/>
      <w:divBdr>
        <w:top w:val="none" w:sz="0" w:space="0" w:color="auto"/>
        <w:left w:val="none" w:sz="0" w:space="0" w:color="auto"/>
        <w:bottom w:val="none" w:sz="0" w:space="0" w:color="auto"/>
        <w:right w:val="none" w:sz="0" w:space="0" w:color="auto"/>
      </w:divBdr>
    </w:div>
    <w:div w:id="1401446019">
      <w:bodyDiv w:val="1"/>
      <w:marLeft w:val="0"/>
      <w:marRight w:val="0"/>
      <w:marTop w:val="0"/>
      <w:marBottom w:val="0"/>
      <w:divBdr>
        <w:top w:val="none" w:sz="0" w:space="0" w:color="auto"/>
        <w:left w:val="none" w:sz="0" w:space="0" w:color="auto"/>
        <w:bottom w:val="none" w:sz="0" w:space="0" w:color="auto"/>
        <w:right w:val="none" w:sz="0" w:space="0" w:color="auto"/>
      </w:divBdr>
    </w:div>
    <w:div w:id="1401519121">
      <w:bodyDiv w:val="1"/>
      <w:marLeft w:val="0"/>
      <w:marRight w:val="0"/>
      <w:marTop w:val="0"/>
      <w:marBottom w:val="0"/>
      <w:divBdr>
        <w:top w:val="none" w:sz="0" w:space="0" w:color="auto"/>
        <w:left w:val="none" w:sz="0" w:space="0" w:color="auto"/>
        <w:bottom w:val="none" w:sz="0" w:space="0" w:color="auto"/>
        <w:right w:val="none" w:sz="0" w:space="0" w:color="auto"/>
      </w:divBdr>
    </w:div>
    <w:div w:id="1419326054">
      <w:bodyDiv w:val="1"/>
      <w:marLeft w:val="0"/>
      <w:marRight w:val="0"/>
      <w:marTop w:val="0"/>
      <w:marBottom w:val="0"/>
      <w:divBdr>
        <w:top w:val="none" w:sz="0" w:space="0" w:color="auto"/>
        <w:left w:val="none" w:sz="0" w:space="0" w:color="auto"/>
        <w:bottom w:val="none" w:sz="0" w:space="0" w:color="auto"/>
        <w:right w:val="none" w:sz="0" w:space="0" w:color="auto"/>
      </w:divBdr>
    </w:div>
    <w:div w:id="1431968648">
      <w:bodyDiv w:val="1"/>
      <w:marLeft w:val="0"/>
      <w:marRight w:val="0"/>
      <w:marTop w:val="0"/>
      <w:marBottom w:val="0"/>
      <w:divBdr>
        <w:top w:val="none" w:sz="0" w:space="0" w:color="auto"/>
        <w:left w:val="none" w:sz="0" w:space="0" w:color="auto"/>
        <w:bottom w:val="none" w:sz="0" w:space="0" w:color="auto"/>
        <w:right w:val="none" w:sz="0" w:space="0" w:color="auto"/>
      </w:divBdr>
    </w:div>
    <w:div w:id="1459451610">
      <w:bodyDiv w:val="1"/>
      <w:marLeft w:val="0"/>
      <w:marRight w:val="0"/>
      <w:marTop w:val="0"/>
      <w:marBottom w:val="0"/>
      <w:divBdr>
        <w:top w:val="none" w:sz="0" w:space="0" w:color="auto"/>
        <w:left w:val="none" w:sz="0" w:space="0" w:color="auto"/>
        <w:bottom w:val="none" w:sz="0" w:space="0" w:color="auto"/>
        <w:right w:val="none" w:sz="0" w:space="0" w:color="auto"/>
      </w:divBdr>
    </w:div>
    <w:div w:id="1483960581">
      <w:bodyDiv w:val="1"/>
      <w:marLeft w:val="0"/>
      <w:marRight w:val="0"/>
      <w:marTop w:val="0"/>
      <w:marBottom w:val="0"/>
      <w:divBdr>
        <w:top w:val="none" w:sz="0" w:space="0" w:color="auto"/>
        <w:left w:val="none" w:sz="0" w:space="0" w:color="auto"/>
        <w:bottom w:val="none" w:sz="0" w:space="0" w:color="auto"/>
        <w:right w:val="none" w:sz="0" w:space="0" w:color="auto"/>
      </w:divBdr>
    </w:div>
    <w:div w:id="1494182071">
      <w:bodyDiv w:val="1"/>
      <w:marLeft w:val="0"/>
      <w:marRight w:val="0"/>
      <w:marTop w:val="0"/>
      <w:marBottom w:val="0"/>
      <w:divBdr>
        <w:top w:val="none" w:sz="0" w:space="0" w:color="auto"/>
        <w:left w:val="none" w:sz="0" w:space="0" w:color="auto"/>
        <w:bottom w:val="none" w:sz="0" w:space="0" w:color="auto"/>
        <w:right w:val="none" w:sz="0" w:space="0" w:color="auto"/>
      </w:divBdr>
    </w:div>
    <w:div w:id="1504315758">
      <w:bodyDiv w:val="1"/>
      <w:marLeft w:val="0"/>
      <w:marRight w:val="0"/>
      <w:marTop w:val="0"/>
      <w:marBottom w:val="0"/>
      <w:divBdr>
        <w:top w:val="none" w:sz="0" w:space="0" w:color="auto"/>
        <w:left w:val="none" w:sz="0" w:space="0" w:color="auto"/>
        <w:bottom w:val="none" w:sz="0" w:space="0" w:color="auto"/>
        <w:right w:val="none" w:sz="0" w:space="0" w:color="auto"/>
      </w:divBdr>
    </w:div>
    <w:div w:id="1520118240">
      <w:bodyDiv w:val="1"/>
      <w:marLeft w:val="0"/>
      <w:marRight w:val="0"/>
      <w:marTop w:val="0"/>
      <w:marBottom w:val="0"/>
      <w:divBdr>
        <w:top w:val="none" w:sz="0" w:space="0" w:color="auto"/>
        <w:left w:val="none" w:sz="0" w:space="0" w:color="auto"/>
        <w:bottom w:val="none" w:sz="0" w:space="0" w:color="auto"/>
        <w:right w:val="none" w:sz="0" w:space="0" w:color="auto"/>
      </w:divBdr>
    </w:div>
    <w:div w:id="1520505744">
      <w:bodyDiv w:val="1"/>
      <w:marLeft w:val="0"/>
      <w:marRight w:val="0"/>
      <w:marTop w:val="0"/>
      <w:marBottom w:val="0"/>
      <w:divBdr>
        <w:top w:val="none" w:sz="0" w:space="0" w:color="auto"/>
        <w:left w:val="none" w:sz="0" w:space="0" w:color="auto"/>
        <w:bottom w:val="none" w:sz="0" w:space="0" w:color="auto"/>
        <w:right w:val="none" w:sz="0" w:space="0" w:color="auto"/>
      </w:divBdr>
    </w:div>
    <w:div w:id="1521317972">
      <w:bodyDiv w:val="1"/>
      <w:marLeft w:val="0"/>
      <w:marRight w:val="0"/>
      <w:marTop w:val="0"/>
      <w:marBottom w:val="0"/>
      <w:divBdr>
        <w:top w:val="none" w:sz="0" w:space="0" w:color="auto"/>
        <w:left w:val="none" w:sz="0" w:space="0" w:color="auto"/>
        <w:bottom w:val="none" w:sz="0" w:space="0" w:color="auto"/>
        <w:right w:val="none" w:sz="0" w:space="0" w:color="auto"/>
      </w:divBdr>
    </w:div>
    <w:div w:id="1551963797">
      <w:bodyDiv w:val="1"/>
      <w:marLeft w:val="0"/>
      <w:marRight w:val="0"/>
      <w:marTop w:val="0"/>
      <w:marBottom w:val="0"/>
      <w:divBdr>
        <w:top w:val="none" w:sz="0" w:space="0" w:color="auto"/>
        <w:left w:val="none" w:sz="0" w:space="0" w:color="auto"/>
        <w:bottom w:val="none" w:sz="0" w:space="0" w:color="auto"/>
        <w:right w:val="none" w:sz="0" w:space="0" w:color="auto"/>
      </w:divBdr>
    </w:div>
    <w:div w:id="1565683370">
      <w:bodyDiv w:val="1"/>
      <w:marLeft w:val="0"/>
      <w:marRight w:val="0"/>
      <w:marTop w:val="0"/>
      <w:marBottom w:val="0"/>
      <w:divBdr>
        <w:top w:val="none" w:sz="0" w:space="0" w:color="auto"/>
        <w:left w:val="none" w:sz="0" w:space="0" w:color="auto"/>
        <w:bottom w:val="none" w:sz="0" w:space="0" w:color="auto"/>
        <w:right w:val="none" w:sz="0" w:space="0" w:color="auto"/>
      </w:divBdr>
    </w:div>
    <w:div w:id="1570189749">
      <w:bodyDiv w:val="1"/>
      <w:marLeft w:val="0"/>
      <w:marRight w:val="0"/>
      <w:marTop w:val="0"/>
      <w:marBottom w:val="0"/>
      <w:divBdr>
        <w:top w:val="none" w:sz="0" w:space="0" w:color="auto"/>
        <w:left w:val="none" w:sz="0" w:space="0" w:color="auto"/>
        <w:bottom w:val="none" w:sz="0" w:space="0" w:color="auto"/>
        <w:right w:val="none" w:sz="0" w:space="0" w:color="auto"/>
      </w:divBdr>
    </w:div>
    <w:div w:id="1626614288">
      <w:bodyDiv w:val="1"/>
      <w:marLeft w:val="0"/>
      <w:marRight w:val="0"/>
      <w:marTop w:val="0"/>
      <w:marBottom w:val="0"/>
      <w:divBdr>
        <w:top w:val="none" w:sz="0" w:space="0" w:color="auto"/>
        <w:left w:val="none" w:sz="0" w:space="0" w:color="auto"/>
        <w:bottom w:val="none" w:sz="0" w:space="0" w:color="auto"/>
        <w:right w:val="none" w:sz="0" w:space="0" w:color="auto"/>
      </w:divBdr>
    </w:div>
    <w:div w:id="1669290605">
      <w:bodyDiv w:val="1"/>
      <w:marLeft w:val="0"/>
      <w:marRight w:val="0"/>
      <w:marTop w:val="0"/>
      <w:marBottom w:val="0"/>
      <w:divBdr>
        <w:top w:val="none" w:sz="0" w:space="0" w:color="auto"/>
        <w:left w:val="none" w:sz="0" w:space="0" w:color="auto"/>
        <w:bottom w:val="none" w:sz="0" w:space="0" w:color="auto"/>
        <w:right w:val="none" w:sz="0" w:space="0" w:color="auto"/>
      </w:divBdr>
    </w:div>
    <w:div w:id="1673288770">
      <w:bodyDiv w:val="1"/>
      <w:marLeft w:val="0"/>
      <w:marRight w:val="0"/>
      <w:marTop w:val="0"/>
      <w:marBottom w:val="0"/>
      <w:divBdr>
        <w:top w:val="none" w:sz="0" w:space="0" w:color="auto"/>
        <w:left w:val="none" w:sz="0" w:space="0" w:color="auto"/>
        <w:bottom w:val="none" w:sz="0" w:space="0" w:color="auto"/>
        <w:right w:val="none" w:sz="0" w:space="0" w:color="auto"/>
      </w:divBdr>
    </w:div>
    <w:div w:id="1674189476">
      <w:bodyDiv w:val="1"/>
      <w:marLeft w:val="0"/>
      <w:marRight w:val="0"/>
      <w:marTop w:val="0"/>
      <w:marBottom w:val="0"/>
      <w:divBdr>
        <w:top w:val="none" w:sz="0" w:space="0" w:color="auto"/>
        <w:left w:val="none" w:sz="0" w:space="0" w:color="auto"/>
        <w:bottom w:val="none" w:sz="0" w:space="0" w:color="auto"/>
        <w:right w:val="none" w:sz="0" w:space="0" w:color="auto"/>
      </w:divBdr>
    </w:div>
    <w:div w:id="1685284294">
      <w:bodyDiv w:val="1"/>
      <w:marLeft w:val="0"/>
      <w:marRight w:val="0"/>
      <w:marTop w:val="0"/>
      <w:marBottom w:val="0"/>
      <w:divBdr>
        <w:top w:val="none" w:sz="0" w:space="0" w:color="auto"/>
        <w:left w:val="none" w:sz="0" w:space="0" w:color="auto"/>
        <w:bottom w:val="none" w:sz="0" w:space="0" w:color="auto"/>
        <w:right w:val="none" w:sz="0" w:space="0" w:color="auto"/>
      </w:divBdr>
    </w:div>
    <w:div w:id="1685983427">
      <w:bodyDiv w:val="1"/>
      <w:marLeft w:val="0"/>
      <w:marRight w:val="0"/>
      <w:marTop w:val="0"/>
      <w:marBottom w:val="0"/>
      <w:divBdr>
        <w:top w:val="none" w:sz="0" w:space="0" w:color="auto"/>
        <w:left w:val="none" w:sz="0" w:space="0" w:color="auto"/>
        <w:bottom w:val="none" w:sz="0" w:space="0" w:color="auto"/>
        <w:right w:val="none" w:sz="0" w:space="0" w:color="auto"/>
      </w:divBdr>
    </w:div>
    <w:div w:id="1720126337">
      <w:bodyDiv w:val="1"/>
      <w:marLeft w:val="0"/>
      <w:marRight w:val="0"/>
      <w:marTop w:val="0"/>
      <w:marBottom w:val="0"/>
      <w:divBdr>
        <w:top w:val="none" w:sz="0" w:space="0" w:color="auto"/>
        <w:left w:val="none" w:sz="0" w:space="0" w:color="auto"/>
        <w:bottom w:val="none" w:sz="0" w:space="0" w:color="auto"/>
        <w:right w:val="none" w:sz="0" w:space="0" w:color="auto"/>
      </w:divBdr>
    </w:div>
    <w:div w:id="1736930267">
      <w:bodyDiv w:val="1"/>
      <w:marLeft w:val="0"/>
      <w:marRight w:val="0"/>
      <w:marTop w:val="0"/>
      <w:marBottom w:val="0"/>
      <w:divBdr>
        <w:top w:val="none" w:sz="0" w:space="0" w:color="auto"/>
        <w:left w:val="none" w:sz="0" w:space="0" w:color="auto"/>
        <w:bottom w:val="none" w:sz="0" w:space="0" w:color="auto"/>
        <w:right w:val="none" w:sz="0" w:space="0" w:color="auto"/>
      </w:divBdr>
    </w:div>
    <w:div w:id="1751464375">
      <w:bodyDiv w:val="1"/>
      <w:marLeft w:val="0"/>
      <w:marRight w:val="0"/>
      <w:marTop w:val="0"/>
      <w:marBottom w:val="0"/>
      <w:divBdr>
        <w:top w:val="none" w:sz="0" w:space="0" w:color="auto"/>
        <w:left w:val="none" w:sz="0" w:space="0" w:color="auto"/>
        <w:bottom w:val="none" w:sz="0" w:space="0" w:color="auto"/>
        <w:right w:val="none" w:sz="0" w:space="0" w:color="auto"/>
      </w:divBdr>
    </w:div>
    <w:div w:id="1771001940">
      <w:bodyDiv w:val="1"/>
      <w:marLeft w:val="0"/>
      <w:marRight w:val="0"/>
      <w:marTop w:val="0"/>
      <w:marBottom w:val="0"/>
      <w:divBdr>
        <w:top w:val="none" w:sz="0" w:space="0" w:color="auto"/>
        <w:left w:val="none" w:sz="0" w:space="0" w:color="auto"/>
        <w:bottom w:val="none" w:sz="0" w:space="0" w:color="auto"/>
        <w:right w:val="none" w:sz="0" w:space="0" w:color="auto"/>
      </w:divBdr>
    </w:div>
    <w:div w:id="1815247745">
      <w:bodyDiv w:val="1"/>
      <w:marLeft w:val="0"/>
      <w:marRight w:val="0"/>
      <w:marTop w:val="0"/>
      <w:marBottom w:val="0"/>
      <w:divBdr>
        <w:top w:val="none" w:sz="0" w:space="0" w:color="auto"/>
        <w:left w:val="none" w:sz="0" w:space="0" w:color="auto"/>
        <w:bottom w:val="none" w:sz="0" w:space="0" w:color="auto"/>
        <w:right w:val="none" w:sz="0" w:space="0" w:color="auto"/>
      </w:divBdr>
    </w:div>
    <w:div w:id="1822230034">
      <w:bodyDiv w:val="1"/>
      <w:marLeft w:val="0"/>
      <w:marRight w:val="0"/>
      <w:marTop w:val="0"/>
      <w:marBottom w:val="0"/>
      <w:divBdr>
        <w:top w:val="none" w:sz="0" w:space="0" w:color="auto"/>
        <w:left w:val="none" w:sz="0" w:space="0" w:color="auto"/>
        <w:bottom w:val="none" w:sz="0" w:space="0" w:color="auto"/>
        <w:right w:val="none" w:sz="0" w:space="0" w:color="auto"/>
      </w:divBdr>
    </w:div>
    <w:div w:id="1834569261">
      <w:bodyDiv w:val="1"/>
      <w:marLeft w:val="0"/>
      <w:marRight w:val="0"/>
      <w:marTop w:val="0"/>
      <w:marBottom w:val="0"/>
      <w:divBdr>
        <w:top w:val="none" w:sz="0" w:space="0" w:color="auto"/>
        <w:left w:val="none" w:sz="0" w:space="0" w:color="auto"/>
        <w:bottom w:val="none" w:sz="0" w:space="0" w:color="auto"/>
        <w:right w:val="none" w:sz="0" w:space="0" w:color="auto"/>
      </w:divBdr>
    </w:div>
    <w:div w:id="1836457594">
      <w:bodyDiv w:val="1"/>
      <w:marLeft w:val="0"/>
      <w:marRight w:val="0"/>
      <w:marTop w:val="0"/>
      <w:marBottom w:val="0"/>
      <w:divBdr>
        <w:top w:val="none" w:sz="0" w:space="0" w:color="auto"/>
        <w:left w:val="none" w:sz="0" w:space="0" w:color="auto"/>
        <w:bottom w:val="none" w:sz="0" w:space="0" w:color="auto"/>
        <w:right w:val="none" w:sz="0" w:space="0" w:color="auto"/>
      </w:divBdr>
    </w:div>
    <w:div w:id="1856071314">
      <w:bodyDiv w:val="1"/>
      <w:marLeft w:val="0"/>
      <w:marRight w:val="0"/>
      <w:marTop w:val="0"/>
      <w:marBottom w:val="0"/>
      <w:divBdr>
        <w:top w:val="none" w:sz="0" w:space="0" w:color="auto"/>
        <w:left w:val="none" w:sz="0" w:space="0" w:color="auto"/>
        <w:bottom w:val="none" w:sz="0" w:space="0" w:color="auto"/>
        <w:right w:val="none" w:sz="0" w:space="0" w:color="auto"/>
      </w:divBdr>
    </w:div>
    <w:div w:id="1856337532">
      <w:bodyDiv w:val="1"/>
      <w:marLeft w:val="0"/>
      <w:marRight w:val="0"/>
      <w:marTop w:val="0"/>
      <w:marBottom w:val="0"/>
      <w:divBdr>
        <w:top w:val="none" w:sz="0" w:space="0" w:color="auto"/>
        <w:left w:val="none" w:sz="0" w:space="0" w:color="auto"/>
        <w:bottom w:val="none" w:sz="0" w:space="0" w:color="auto"/>
        <w:right w:val="none" w:sz="0" w:space="0" w:color="auto"/>
      </w:divBdr>
    </w:div>
    <w:div w:id="1867908524">
      <w:bodyDiv w:val="1"/>
      <w:marLeft w:val="0"/>
      <w:marRight w:val="0"/>
      <w:marTop w:val="0"/>
      <w:marBottom w:val="0"/>
      <w:divBdr>
        <w:top w:val="none" w:sz="0" w:space="0" w:color="auto"/>
        <w:left w:val="none" w:sz="0" w:space="0" w:color="auto"/>
        <w:bottom w:val="none" w:sz="0" w:space="0" w:color="auto"/>
        <w:right w:val="none" w:sz="0" w:space="0" w:color="auto"/>
      </w:divBdr>
    </w:div>
    <w:div w:id="1869023896">
      <w:bodyDiv w:val="1"/>
      <w:marLeft w:val="0"/>
      <w:marRight w:val="0"/>
      <w:marTop w:val="0"/>
      <w:marBottom w:val="0"/>
      <w:divBdr>
        <w:top w:val="none" w:sz="0" w:space="0" w:color="auto"/>
        <w:left w:val="none" w:sz="0" w:space="0" w:color="auto"/>
        <w:bottom w:val="none" w:sz="0" w:space="0" w:color="auto"/>
        <w:right w:val="none" w:sz="0" w:space="0" w:color="auto"/>
      </w:divBdr>
    </w:div>
    <w:div w:id="1874076173">
      <w:bodyDiv w:val="1"/>
      <w:marLeft w:val="0"/>
      <w:marRight w:val="0"/>
      <w:marTop w:val="0"/>
      <w:marBottom w:val="0"/>
      <w:divBdr>
        <w:top w:val="none" w:sz="0" w:space="0" w:color="auto"/>
        <w:left w:val="none" w:sz="0" w:space="0" w:color="auto"/>
        <w:bottom w:val="none" w:sz="0" w:space="0" w:color="auto"/>
        <w:right w:val="none" w:sz="0" w:space="0" w:color="auto"/>
      </w:divBdr>
    </w:div>
    <w:div w:id="1909536602">
      <w:bodyDiv w:val="1"/>
      <w:marLeft w:val="0"/>
      <w:marRight w:val="0"/>
      <w:marTop w:val="0"/>
      <w:marBottom w:val="0"/>
      <w:divBdr>
        <w:top w:val="none" w:sz="0" w:space="0" w:color="auto"/>
        <w:left w:val="none" w:sz="0" w:space="0" w:color="auto"/>
        <w:bottom w:val="none" w:sz="0" w:space="0" w:color="auto"/>
        <w:right w:val="none" w:sz="0" w:space="0" w:color="auto"/>
      </w:divBdr>
    </w:div>
    <w:div w:id="1928146770">
      <w:bodyDiv w:val="1"/>
      <w:marLeft w:val="0"/>
      <w:marRight w:val="0"/>
      <w:marTop w:val="0"/>
      <w:marBottom w:val="0"/>
      <w:divBdr>
        <w:top w:val="none" w:sz="0" w:space="0" w:color="auto"/>
        <w:left w:val="none" w:sz="0" w:space="0" w:color="auto"/>
        <w:bottom w:val="none" w:sz="0" w:space="0" w:color="auto"/>
        <w:right w:val="none" w:sz="0" w:space="0" w:color="auto"/>
      </w:divBdr>
    </w:div>
    <w:div w:id="1928810271">
      <w:bodyDiv w:val="1"/>
      <w:marLeft w:val="0"/>
      <w:marRight w:val="0"/>
      <w:marTop w:val="0"/>
      <w:marBottom w:val="0"/>
      <w:divBdr>
        <w:top w:val="none" w:sz="0" w:space="0" w:color="auto"/>
        <w:left w:val="none" w:sz="0" w:space="0" w:color="auto"/>
        <w:bottom w:val="none" w:sz="0" w:space="0" w:color="auto"/>
        <w:right w:val="none" w:sz="0" w:space="0" w:color="auto"/>
      </w:divBdr>
    </w:div>
    <w:div w:id="1963072440">
      <w:bodyDiv w:val="1"/>
      <w:marLeft w:val="0"/>
      <w:marRight w:val="0"/>
      <w:marTop w:val="0"/>
      <w:marBottom w:val="0"/>
      <w:divBdr>
        <w:top w:val="none" w:sz="0" w:space="0" w:color="auto"/>
        <w:left w:val="none" w:sz="0" w:space="0" w:color="auto"/>
        <w:bottom w:val="none" w:sz="0" w:space="0" w:color="auto"/>
        <w:right w:val="none" w:sz="0" w:space="0" w:color="auto"/>
      </w:divBdr>
    </w:div>
    <w:div w:id="1991250976">
      <w:bodyDiv w:val="1"/>
      <w:marLeft w:val="0"/>
      <w:marRight w:val="0"/>
      <w:marTop w:val="0"/>
      <w:marBottom w:val="0"/>
      <w:divBdr>
        <w:top w:val="none" w:sz="0" w:space="0" w:color="auto"/>
        <w:left w:val="none" w:sz="0" w:space="0" w:color="auto"/>
        <w:bottom w:val="none" w:sz="0" w:space="0" w:color="auto"/>
        <w:right w:val="none" w:sz="0" w:space="0" w:color="auto"/>
      </w:divBdr>
    </w:div>
    <w:div w:id="2036925194">
      <w:bodyDiv w:val="1"/>
      <w:marLeft w:val="0"/>
      <w:marRight w:val="0"/>
      <w:marTop w:val="0"/>
      <w:marBottom w:val="0"/>
      <w:divBdr>
        <w:top w:val="none" w:sz="0" w:space="0" w:color="auto"/>
        <w:left w:val="none" w:sz="0" w:space="0" w:color="auto"/>
        <w:bottom w:val="none" w:sz="0" w:space="0" w:color="auto"/>
        <w:right w:val="none" w:sz="0" w:space="0" w:color="auto"/>
      </w:divBdr>
    </w:div>
    <w:div w:id="2056805748">
      <w:bodyDiv w:val="1"/>
      <w:marLeft w:val="0"/>
      <w:marRight w:val="0"/>
      <w:marTop w:val="0"/>
      <w:marBottom w:val="0"/>
      <w:divBdr>
        <w:top w:val="none" w:sz="0" w:space="0" w:color="auto"/>
        <w:left w:val="none" w:sz="0" w:space="0" w:color="auto"/>
        <w:bottom w:val="none" w:sz="0" w:space="0" w:color="auto"/>
        <w:right w:val="none" w:sz="0" w:space="0" w:color="auto"/>
      </w:divBdr>
    </w:div>
    <w:div w:id="2062485671">
      <w:bodyDiv w:val="1"/>
      <w:marLeft w:val="0"/>
      <w:marRight w:val="0"/>
      <w:marTop w:val="0"/>
      <w:marBottom w:val="0"/>
      <w:divBdr>
        <w:top w:val="none" w:sz="0" w:space="0" w:color="auto"/>
        <w:left w:val="none" w:sz="0" w:space="0" w:color="auto"/>
        <w:bottom w:val="none" w:sz="0" w:space="0" w:color="auto"/>
        <w:right w:val="none" w:sz="0" w:space="0" w:color="auto"/>
      </w:divBdr>
    </w:div>
    <w:div w:id="2078673779">
      <w:bodyDiv w:val="1"/>
      <w:marLeft w:val="0"/>
      <w:marRight w:val="0"/>
      <w:marTop w:val="0"/>
      <w:marBottom w:val="0"/>
      <w:divBdr>
        <w:top w:val="none" w:sz="0" w:space="0" w:color="auto"/>
        <w:left w:val="none" w:sz="0" w:space="0" w:color="auto"/>
        <w:bottom w:val="none" w:sz="0" w:space="0" w:color="auto"/>
        <w:right w:val="none" w:sz="0" w:space="0" w:color="auto"/>
      </w:divBdr>
    </w:div>
    <w:div w:id="2084600522">
      <w:bodyDiv w:val="1"/>
      <w:marLeft w:val="0"/>
      <w:marRight w:val="0"/>
      <w:marTop w:val="0"/>
      <w:marBottom w:val="0"/>
      <w:divBdr>
        <w:top w:val="none" w:sz="0" w:space="0" w:color="auto"/>
        <w:left w:val="none" w:sz="0" w:space="0" w:color="auto"/>
        <w:bottom w:val="none" w:sz="0" w:space="0" w:color="auto"/>
        <w:right w:val="none" w:sz="0" w:space="0" w:color="auto"/>
      </w:divBdr>
    </w:div>
    <w:div w:id="2084789275">
      <w:bodyDiv w:val="1"/>
      <w:marLeft w:val="0"/>
      <w:marRight w:val="0"/>
      <w:marTop w:val="0"/>
      <w:marBottom w:val="0"/>
      <w:divBdr>
        <w:top w:val="none" w:sz="0" w:space="0" w:color="auto"/>
        <w:left w:val="none" w:sz="0" w:space="0" w:color="auto"/>
        <w:bottom w:val="none" w:sz="0" w:space="0" w:color="auto"/>
        <w:right w:val="none" w:sz="0" w:space="0" w:color="auto"/>
      </w:divBdr>
    </w:div>
    <w:div w:id="21425346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Sta23</b:Tag>
    <b:SourceType>InternetSite</b:SourceType>
    <b:Guid>{A3FEBA05-E2B2-4483-8F30-E0FF48BD2DE7}</b:Guid>
    <b:Author>
      <b:Author>
        <b:Corporate>Statista</b:Corporate>
      </b:Author>
    </b:Author>
    <b:Title>Global number of Volvo Group employees from FY 2008 to FY 2022</b:Title>
    <b:Year>2023</b:Year>
    <b:YearAccessed>2023</b:YearAccessed>
    <b:MonthAccessed>07</b:MonthAccessed>
    <b:DayAccessed>12</b:DayAccessed>
    <b:URL>https://www.statista.com/statistics/267259/global-number-of-employees-of-volvo/</b:URL>
    <b:RefOrder>3</b:RefOrder>
  </b:Source>
  <b:Source>
    <b:Tag>Vol7i</b:Tag>
    <b:SourceType>InternetSite</b:SourceType>
    <b:Guid>{CA3C5553-463B-41E0-91A7-3BDDC39DDA24}</b:Guid>
    <b:Author>
      <b:Author>
        <b:Corporate>Volvo</b:Corporate>
      </b:Author>
    </b:Author>
    <b:Title>Our Heritage</b:Title>
    <b:Year>1927 </b:Year>
    <b:YearAccessed>2023</b:YearAccessed>
    <b:MonthAccessed>07</b:MonthAccessed>
    <b:DayAccessed>12</b:DayAccessed>
    <b:URL>https://www.volvocars.com/uk/v/our-heritage</b:URL>
    <b:RefOrder>2</b:RefOrder>
  </b:Source>
  <b:Source>
    <b:Tag>Vol12</b:Tag>
    <b:SourceType>InternetSite</b:SourceType>
    <b:Guid>{4ABA02B7-37F5-48B6-AC11-CCAF33882D79}</b:Guid>
    <b:Author>
      <b:Author>
        <b:Corporate>Volvo</b:Corporate>
      </b:Author>
    </b:Author>
    <b:Title>Carl-Henric Svanberg chairman of the board</b:Title>
    <b:Year>2012</b:Year>
    <b:YearAccessed>2023</b:YearAccessed>
    <b:MonthAccessed>07</b:MonthAccessed>
    <b:DayAccessed>12</b:DayAccessed>
    <b:URL>https://www.volvogroup.com/en/investors/corporate-governance/board-of-directors/carl-henric-svanberg.html</b:URL>
    <b:RefOrder>4</b:RefOrder>
  </b:Source>
  <b:Source>
    <b:Tag>Vol15</b:Tag>
    <b:SourceType>InternetSite</b:SourceType>
    <b:Guid>{E8B9A614-45F5-49F8-A7A4-2FE955848FFC}</b:Guid>
    <b:Author>
      <b:Author>
        <b:Corporate>Volvo</b:Corporate>
      </b:Author>
    </b:Author>
    <b:Title>Martin Lundstedt president and ceo of volvo</b:Title>
    <b:Year>2015</b:Year>
    <b:YearAccessed>2023</b:YearAccessed>
    <b:MonthAccessed>07</b:MonthAccessed>
    <b:DayAccessed>12</b:DayAccessed>
    <b:URL>https://www.volvogroup.com/en/investors/corporate-governance/ceo-and-group-executive-board/martin-lundstedt.html</b:URL>
    <b:RefOrder>5</b:RefOrder>
  </b:Source>
  <b:Source>
    <b:Tag>Volb</b:Tag>
    <b:SourceType>InternetSite</b:SourceType>
    <b:Guid>{0E9A7F1D-561A-46EC-B319-A595A3B76EC3}</b:Guid>
    <b:Author>
      <b:Author>
        <b:Corporate>Volvo</b:Corporate>
      </b:Author>
    </b:Author>
    <b:Title>Safety, Culture and vision</b:Title>
    <b:Year>b</b:Year>
    <b:YearAccessed>2023</b:YearAccessed>
    <b:MonthAccessed>07</b:MonthAccessed>
    <b:DayAccessed>13</b:DayAccessed>
    <b:URL>https://www.volvocars.com/uk/v/safety/culture-vision</b:URL>
    <b:RefOrder>8</b:RefOrder>
  </b:Source>
  <b:Source>
    <b:Tag>Vol231</b:Tag>
    <b:SourceType>InternetSite</b:SourceType>
    <b:Guid>{4AA1C33D-58A1-4F26-A4B4-5A7C9F5F1A4F}</b:Guid>
    <b:Author>
      <b:Author>
        <b:Corporate>Volvo</b:Corporate>
      </b:Author>
    </b:Author>
    <b:Title>safety</b:Title>
    <b:YearAccessed>2023</b:YearAccessed>
    <b:MonthAccessed>07</b:MonthAccessed>
    <b:DayAccessed>12</b:DayAccessed>
    <b:URL>https://www.volvocars.com/uk/v/safety/heritage</b:URL>
    <b:Year>a</b:Year>
    <b:RefOrder>7</b:RefOrder>
  </b:Source>
  <b:Source>
    <b:Tag>Mota</b:Tag>
    <b:SourceType>InternetSite</b:SourceType>
    <b:Guid>{757ECD9A-B081-4E99-B808-D3265E214991}</b:Guid>
    <b:Author>
      <b:Author>
        <b:Corporate>Motorcars Volvo Cars</b:Corporate>
      </b:Author>
    </b:Author>
    <b:Title>Volvo Future Vision</b:Title>
    <b:Year>a</b:Year>
    <b:YearAccessed>2023</b:YearAccessed>
    <b:MonthAccessed>07</b:MonthAccessed>
    <b:DayAccessed>13</b:DayAccessed>
    <b:URL>https://www.motorcarsvolvocars.com/volvo-cars-vision.htm</b:URL>
    <b:RefOrder>9</b:RefOrder>
  </b:Source>
  <b:Source>
    <b:Tag>Motb</b:Tag>
    <b:SourceType>InternetSite</b:SourceType>
    <b:Guid>{C8EE7B0B-D05F-4827-BFA8-D3D35B281D6F}</b:Guid>
    <b:Author>
      <b:Author>
        <b:Corporate>Motorcars Volvo Cars</b:Corporate>
      </b:Author>
    </b:Author>
    <b:Title>Volvo Future Vision</b:Title>
    <b:Year>b</b:Year>
    <b:YearAccessed>2023</b:YearAccessed>
    <b:MonthAccessed>07</b:MonthAccessed>
    <b:DayAccessed>13</b:DayAccessed>
    <b:URL>https://www.motorcarsvolvocars.com/volvo-cars-vision.htm</b:URL>
    <b:RefOrder>10</b:RefOrder>
  </b:Source>
  <b:Source>
    <b:Tag>Npr19</b:Tag>
    <b:SourceType>InternetSite</b:SourceType>
    <b:Guid>{17B8BB4B-BF94-43A2-BFD0-6A6A2203C08F}</b:Guid>
    <b:Author>
      <b:Author>
        <b:Corporate>Npr</b:Corporate>
      </b:Author>
    </b:Author>
    <b:Title>Trump's Trade War Forces Volvo To Shift Gears In South Carolina</b:Title>
    <b:Year>2019</b:Year>
    <b:YearAccessed>2023</b:YearAccessed>
    <b:MonthAccessed>07</b:MonthAccessed>
    <b:DayAccessed>15</b:DayAccessed>
    <b:URL>https://www.npr.org/2019/04/16/713908115/trumps-trade-war-forces-volvo-to-shift-gears-in-south-carolina%23:~:text=in%20Ridgeville%2C%20S.C.-,The%20automaker%20has%20shifted%20its%20exports%20to%20Europe%20as%20the,U.S.%20trade%20war%20with%20China.&amp;text=V</b:URL>
    <b:RefOrder>11</b:RefOrder>
  </b:Source>
  <b:Source>
    <b:Tag>Mar18</b:Tag>
    <b:SourceType>InternetSite</b:SourceType>
    <b:Guid>{29241D24-EC7F-4312-8F87-DB277074008C}</b:Guid>
    <b:Author>
      <b:Author>
        <b:NameList>
          <b:Person>
            <b:Last>Lewis</b:Last>
            <b:First>Mark</b:First>
          </b:Person>
        </b:NameList>
      </b:Author>
    </b:Author>
    <b:Title>Norway sees boom in electric cars, fueled by the government</b:Title>
    <b:Year>2018</b:Year>
    <b:YearAccessed>2023</b:YearAccessed>
    <b:MonthAccessed>07</b:MonthAccessed>
    <b:DayAccessed>15</b:DayAccessed>
    <b:URL>https://phys.org/news/2018-12-norway-boom-electric-cars-fueled.html</b:URL>
    <b:RefOrder>12</b:RefOrder>
  </b:Source>
  <b:Source>
    <b:Tag>Vol18</b:Tag>
    <b:SourceType>InternetSite</b:SourceType>
    <b:Guid>{AE3FD107-2886-425D-94D2-F43C81EFF0C4}</b:Guid>
    <b:Author>
      <b:Author>
        <b:Corporate>Volvo car USA support</b:Corporate>
      </b:Author>
    </b:Author>
    <b:Title>What is the difference between Volvo On Call and Volvo Roadside Assistance?</b:Title>
    <b:Year>2018</b:Year>
    <b:YearAccessed>2023</b:YearAccessed>
    <b:MonthAccessed>07</b:MonthAccessed>
    <b:DayAccessed>15</b:DayAccessed>
    <b:URL>https://volvo.custhelp.com/app/answers/detail/a_id/9407/~/what-is-the-difference-between-volvo-on-call-and-volvo-roadside-assistance%3F</b:URL>
    <b:RefOrder>15</b:RefOrder>
  </b:Source>
  <b:Source>
    <b:Tag>The22</b:Tag>
    <b:SourceType>InternetSite</b:SourceType>
    <b:Guid>{5C0A10A9-596E-4F5D-8784-7A96679D4094}</b:Guid>
    <b:Author>
      <b:Author>
        <b:Corporate>The verge</b:Corporate>
      </b:Author>
    </b:Author>
    <b:Title>Volvo confident it can get its ‘unsupervised’ highway driving mode approved in California</b:Title>
    <b:Year>2022</b:Year>
    <b:YearAccessed>2023</b:YearAccessed>
    <b:MonthAccessed>07</b:MonthAccessed>
    <b:DayAccessed>15</b:DayAccessed>
    <b:URL>https://www.theverge.com/2022/1/5/22866190/volvo-ride-pilot-level-3-autonomous-subscription-california</b:URL>
    <b:RefOrder>16</b:RefOrder>
  </b:Source>
  <b:Source>
    <b:Tag>Volc</b:Tag>
    <b:SourceType>InternetSite</b:SourceType>
    <b:Guid>{D4C6F10F-7D68-4A44-A9E9-4CF438A00B61}</b:Guid>
    <b:Author>
      <b:Author>
        <b:Corporate>Volvo</b:Corporate>
      </b:Author>
    </b:Author>
    <b:Title>Sustainability</b:Title>
    <b:Year>c</b:Year>
    <b:YearAccessed>2023</b:YearAccessed>
    <b:MonthAccessed>07</b:MonthAccessed>
    <b:DayAccessed>15</b:DayAccessed>
    <b:URL>https://www.volvocars.com/intl/v/sustainability/climate-action</b:URL>
    <b:RefOrder>17</b:RefOrder>
  </b:Source>
  <b:Source>
    <b:Tag>Bus23</b:Tag>
    <b:SourceType>InternetSite</b:SourceType>
    <b:Guid>{1C7BFBD1-4FE7-4666-854D-7C1928A44D15}</b:Guid>
    <b:Author>
      <b:Author>
        <b:Corporate>Businessjargons</b:Corporate>
      </b:Author>
    </b:Author>
    <b:Title>Micro Environment</b:Title>
    <b:YearAccessed>2023</b:YearAccessed>
    <b:MonthAccessed>07</b:MonthAccessed>
    <b:DayAccessed>16</b:DayAccessed>
    <b:URL>https://businessjargons.com/micro-environment.html</b:URL>
    <b:RefOrder>18</b:RefOrder>
  </b:Source>
  <b:Source>
    <b:Tag>Lyn18</b:Tag>
    <b:SourceType>Book</b:SourceType>
    <b:Guid>{C086EC9E-2B7E-4536-8A4E-BE9918AF4F42}</b:Guid>
    <b:Title>Strategic management</b:Title>
    <b:Year>2018</b:Year>
    <b:City>Harlow, United Kingdom</b:City>
    <b:Publisher>Pearson Education Limited</b:Publisher>
    <b:Edition>8</b:Edition>
    <b:Author>
      <b:Author>
        <b:NameList>
          <b:Person>
            <b:Last>Lynch</b:Last>
            <b:Middle>L.</b:Middle>
            <b:First>Richard</b:First>
          </b:Person>
        </b:NameList>
      </b:Author>
    </b:Author>
    <b:RefOrder>19</b:RefOrder>
  </b:Source>
  <b:Source>
    <b:Tag>Cas23</b:Tag>
    <b:SourceType>InternetSite</b:SourceType>
    <b:Guid>{6413E7FB-C509-4A53-92D5-A49B5CF405D0}</b:Guid>
    <b:Title>What Is Internal Analysis?</b:Title>
    <b:Year>2023</b:Year>
    <b:Author>
      <b:Author>
        <b:Corporate>Cascade</b:Corporate>
      </b:Author>
    </b:Author>
    <b:YearAccessed>2023</b:YearAccessed>
    <b:MonthAccessed>07</b:MonthAccessed>
    <b:DayAccessed>17</b:DayAccessed>
    <b:URL>https://www.cascade.app/blog/internal-analysis</b:URL>
    <b:RefOrder>20</b:RefOrder>
  </b:Source>
  <b:Source>
    <b:Tag>Joh17</b:Tag>
    <b:SourceType>Book</b:SourceType>
    <b:Guid>{86A6F41F-5CE8-4544-ACFE-31A991920120}</b:Guid>
    <b:Title>Exploring Strategy:Text and cases</b:Title>
    <b:Year>2017</b:Year>
    <b:City>Harlow</b:City>
    <b:Publisher>Pearson Education Limited</b:Publisher>
    <b:Edition>11</b:Edition>
    <b:Author>
      <b:Author>
        <b:NameList>
          <b:Person>
            <b:Last>Johnson</b:Last>
            <b:First>Gerry</b:First>
          </b:Person>
          <b:Person>
            <b:Last>Whittington</b:Last>
            <b:First>Richard</b:First>
          </b:Person>
          <b:Person>
            <b:Last>Scholes</b:Last>
            <b:First>Kevan</b:First>
          </b:Person>
          <b:Person>
            <b:Last>Angwin</b:Last>
            <b:First>Duncan</b:First>
          </b:Person>
          <b:Person>
            <b:Last>Regner</b:Last>
            <b:First>Patrick</b:First>
          </b:Person>
        </b:NameList>
      </b:Author>
    </b:Author>
    <b:RefOrder>24</b:RefOrder>
  </b:Source>
  <b:Source>
    <b:Tag>Bar19</b:Tag>
    <b:SourceType>Book</b:SourceType>
    <b:Guid>{E90CF880-000D-4A6A-81FF-C874E9DD8E13}</b:Guid>
    <b:Title>Strategic management and competitive advantage: concepts and cases</b:Title>
    <b:Year>2019</b:Year>
    <b:City>Harlow, United Kingdom</b:City>
    <b:Publisher>Pearson</b:Publisher>
    <b:Edition>6 Global edition</b:Edition>
    <b:Author>
      <b:Author>
        <b:NameList>
          <b:Person>
            <b:Last>Barney</b:Last>
            <b:Middle>B.</b:Middle>
            <b:First>Jay</b:First>
          </b:Person>
          <b:Person>
            <b:Last>Hesterly</b:Last>
            <b:Middle>S.</b:Middle>
            <b:First>William</b:First>
          </b:Person>
        </b:NameList>
      </b:Author>
    </b:Author>
    <b:RefOrder>21</b:RefOrder>
  </b:Source>
  <b:Source>
    <b:Tag>Vol233</b:Tag>
    <b:SourceType>InternetSite</b:SourceType>
    <b:Guid>{8B67AE63-DF01-40B8-AF49-0E24B9F7DF76}</b:Guid>
    <b:RefOrder>35</b:RefOrder>
  </b:Source>
  <b:Source>
    <b:Tag>Mat15</b:Tag>
    <b:SourceType>InternetSite</b:SourceType>
    <b:Guid>{8210D77D-455E-4C0C-82FA-E7DC48564649}</b:Guid>
    <b:Title>Volvo recalls more than 2,800 VNL, VNM model trucks</b:Title>
    <b:Year>2015</b:Year>
    <b:Author>
      <b:Author>
        <b:NameList>
          <b:Person>
            <b:Last>Matt</b:Last>
            <b:First>Cole</b:First>
          </b:Person>
        </b:NameList>
      </b:Author>
    </b:Author>
    <b:YearAccessed>2023</b:YearAccessed>
    <b:MonthAccessed>07</b:MonthAccessed>
    <b:DayAccessed>29</b:DayAccessed>
    <b:URL>https://www.ccjdigital.com/business/article/14931953/volvo-recalls-more-than-2800-vnl-vnm-model-trucks</b:URL>
    <b:RefOrder>27</b:RefOrder>
  </b:Source>
  <b:Source>
    <b:Tag>Whi20</b:Tag>
    <b:SourceType>Book</b:SourceType>
    <b:Guid>{AAF36126-3D02-46F7-B47A-8E6DA6CFF85A}</b:Guid>
    <b:Title>Exploring Straregy</b:Title>
    <b:Year>2020 </b:Year>
    <b:City>Harlow</b:City>
    <b:Publisher>Pearson</b:Publisher>
    <b:Edition>12</b:Edition>
    <b:Author>
      <b:Author>
        <b:NameList>
          <b:Person>
            <b:Last>Whittington</b:Last>
            <b:First>Richard</b:First>
          </b:Person>
          <b:Person>
            <b:Last>R</b:Last>
          </b:Person>
          <b:Person>
            <b:Last>Regner</b:Last>
            <b:First>Patrick</b:First>
          </b:Person>
          <b:Person>
            <b:Last>Angwin</b:Last>
            <b:First>Duncan</b:First>
          </b:Person>
          <b:Person>
            <b:Last>Johnson</b:Last>
            <b:First>Gerry</b:First>
          </b:Person>
          <b:Person>
            <b:Last>Scholes</b:Last>
            <b:First>Kevan</b:First>
          </b:Person>
        </b:NameList>
      </b:Author>
    </b:Author>
    <b:RefOrder>1</b:RefOrder>
  </b:Source>
  <b:Source>
    <b:Tag>Joh</b:Tag>
    <b:SourceType>Book</b:SourceType>
    <b:Guid>{AE1A04F7-AC5A-490F-A2F2-F8DB0A5C786F}</b:Guid>
    <b:Author>
      <b:Author>
        <b:NameList>
          <b:Person>
            <b:Last>Johnson</b:Last>
            <b:First>Gerry</b:First>
          </b:Person>
          <b:Person>
            <b:Last>Whittington</b:Last>
            <b:First>Richard</b:First>
          </b:Person>
          <b:Person>
            <b:Last>Scholes</b:Last>
            <b:First>Kevan</b:First>
          </b:Person>
        </b:NameList>
      </b:Author>
    </b:Author>
    <b:Title>FUNDAMENTALS OF STRATEGY</b:Title>
    <b:Year>2012</b:Year>
    <b:City>Harlow</b:City>
    <b:Publisher>Financial Times Prentice Hall</b:Publisher>
    <b:Edition>2</b:Edition>
    <b:RefOrder>28</b:RefOrder>
  </b:Source>
  <b:Source>
    <b:Tag>Tod14</b:Tag>
    <b:SourceType>InternetSite</b:SourceType>
    <b:Guid>{06AB6624-C6E5-40C2-BBCB-0A174705AFA5}</b:Guid>
    <b:Title>Volvo acquisition of Renault V.I/Mack official</b:Title>
    <b:Year>2014</b:Year>
    <b:YearAccessed>2023</b:YearAccessed>
    <b:URL>https://www.trucknews.com/transportation/volvo-acquisition-of-renault-vimack-official/1003114062/</b:URL>
    <b:Author>
      <b:Author>
        <b:Corporate>Today's Trucking</b:Corporate>
      </b:Author>
    </b:Author>
    <b:MonthAccessed>08</b:MonthAccessed>
    <b:DayAccessed>02</b:DayAccessed>
    <b:RefOrder>30</b:RefOrder>
  </b:Source>
  <b:Source>
    <b:Tag>Vol</b:Tag>
    <b:SourceType>InternetSite</b:SourceType>
    <b:Guid>{F6B8EC74-9623-4652-B71C-6AA03105C9A1}</b:Guid>
    <b:Author>
      <b:Author>
        <b:Corporate>Volvo  Cars Global Newsroom</b:Corporate>
      </b:Author>
    </b:Author>
    <b:Title>Volvo Cars and Uber join forces to develop autonomous driving cars</b:Title>
    <b:URL>https://www.media.volvocars.com/global/en-gb/media/pressreleases/194795/volvo-cars-and-uber-join-forces-to-develop-autonomous-driving-cars</b:URL>
    <b:Year>2016</b:Year>
    <b:YearAccessed>2023</b:YearAccessed>
    <b:MonthAccessed>08</b:MonthAccessed>
    <b:DayAccessed>05</b:DayAccessed>
    <b:RefOrder>31</b:RefOrder>
  </b:Source>
  <b:Source>
    <b:Tag>VOL14</b:Tag>
    <b:SourceType>DocumentFromInternetSite</b:SourceType>
    <b:Guid>{584F1F15-E150-48E9-B39A-CE5C217BA12D}</b:Guid>
    <b:Title>Annual and Sustainability Report 2021</b:Title>
    <b:Year>2022 p 14</b:Year>
    <b:Author>
      <b:Author>
        <b:Corporate>VOLVO</b:Corporate>
      </b:Author>
    </b:Author>
    <b:Month>02</b:Month>
    <b:Day>25</b:Day>
    <b:YearAccessed>2023</b:YearAccessed>
    <b:MonthAccessed>08</b:MonthAccessed>
    <b:DayAccessed>04</b:DayAccessed>
    <b:URL>https://www.volvogroup.com/en/news-and-media/events/2022/feb/annual-and-sustainability-report-2021.html</b:URL>
    <b:RefOrder>29</b:RefOrder>
  </b:Source>
  <b:Source>
    <b:Tag>Vol17</b:Tag>
    <b:SourceType>InternetSite</b:SourceType>
    <b:Guid>{5D1AD6D5-C423-4173-B81D-49F4E58BD2A5}</b:Guid>
    <b:Author>
      <b:Author>
        <b:Corporate>Volvo</b:Corporate>
      </b:Author>
    </b:Author>
    <b:Title>Volvo Group contributes to the efforts of World Food Program</b:Title>
    <b:Year>2017</b:Year>
    <b:YearAccessed>2023</b:YearAccessed>
    <b:MonthAccessed>08</b:MonthAccessed>
    <b:DayAccessed>10</b:DayAccessed>
    <b:URL>https://www.volvogroup.com/en/news-and-media/news/2017/jun/volvo-group-contributes-to-the-efforts-of-world-food-program.html</b:URL>
    <b:RefOrder>34</b:RefOrder>
  </b:Source>
  <b:Source>
    <b:Tag>Mac22</b:Tag>
    <b:SourceType>InternetSite</b:SourceType>
    <b:Guid>{0FD7AA71-097F-4ED4-B973-9BEA5E89C3BF}</b:Guid>
    <b:Author>
      <b:Author>
        <b:Corporate>Macrotrends</b:Corporate>
      </b:Author>
    </b:Author>
    <b:Title>AB Volvo Total Assets 2016-2023 | VLVLY</b:Title>
    <b:Year>2022</b:Year>
    <b:YearAccessed>2023</b:YearAccessed>
    <b:MonthAccessed>08</b:MonthAccessed>
    <b:DayAccessed>1</b:DayAccessed>
    <b:URL>https://www.macrotrends.net/stocks/charts/VLVLY/ab-volvo/total-assets</b:URL>
    <b:RefOrder>22</b:RefOrder>
  </b:Source>
  <b:Source>
    <b:Tag>Vol21</b:Tag>
    <b:SourceType>InternetSite</b:SourceType>
    <b:Guid>{BB514739-A722-4599-9D97-FCB6946990DA}</b:Guid>
    <b:Author>
      <b:Author>
        <b:Corporate>Volvo Cars Global Newsroom</b:Corporate>
      </b:Author>
    </b:Author>
    <b:Title>Volvo Cars to take full ownership of its Chinese manufacturing and sales operations</b:Title>
    <b:Year>2021</b:Year>
    <b:YearAccessed>2023</b:YearAccessed>
    <b:MonthAccessed>07</b:MonthAccessed>
    <b:DayAccessed>15</b:DayAccessed>
    <b:URL>https://www.media.volvocars.com/global/en-gb/media/pressreleases/285269/volvo-cars-to-take-full-ownership-of-its-chinese-manufacturing-and-sales-operations#:~:text=In%202020%2C%20it%20sold%20166%2C617%20cars%20in%20China%2C,cent%20compared%20with%20the%20</b:URL>
    <b:RefOrder>13</b:RefOrder>
  </b:Source>
  <b:Source>
    <b:Tag>Vol09</b:Tag>
    <b:SourceType>InternetSite</b:SourceType>
    <b:Guid>{E5E8C1CF-C131-4369-A7B1-3327B4453334}</b:Guid>
    <b:Author>
      <b:Author>
        <b:Corporate>Volvo Car UK Newsroom</b:Corporate>
      </b:Author>
    </b:Author>
    <b:Title>A MILLION LIVES SAVED SINCE VOLVO INVENTED THE THREE-POINT SAFETY BELT</b:Title>
    <b:Year>2009</b:Year>
    <b:YearAccessed>2023</b:YearAccessed>
    <b:MonthAccessed>07</b:MonthAccessed>
    <b:DayAccessed>15</b:DayAccessed>
    <b:URL>https://www.media.volvocars.com/uk/en-gb/media/pressreleases/20505</b:URL>
    <b:RefOrder>14</b:RefOrder>
  </b:Source>
  <b:Source>
    <b:Tag>Vol232</b:Tag>
    <b:SourceType>InternetSite</b:SourceType>
    <b:Guid>{F386C9F5-8B05-4695-8A9A-1581F18CE90E}</b:Guid>
    <b:Author>
      <b:Author>
        <b:Corporate>Volvo</b:Corporate>
      </b:Author>
    </b:Author>
    <b:Title>Volvo Car Financial Services UK Limited</b:Title>
    <b:YearAccessed>2023</b:YearAccessed>
    <b:MonthAccessed>07</b:MonthAccessed>
    <b:DayAccessed>21</b:DayAccessed>
    <b:URL>https://www.vcfsuk.co.uk/volvo/#:~:text=Volvo%20Loan%20(VL)%20is%20a,like%20to%20keep%20the%20vehicle.</b:URL>
    <b:Year>d</b:Year>
    <b:RefOrder>25</b:RefOrder>
  </b:Source>
  <b:Source>
    <b:Tag>Vol22</b:Tag>
    <b:SourceType>DocumentFromInternetSite</b:SourceType>
    <b:Guid>{46A15AC9-7AF1-4DAF-A925-7CB7E342BC07}</b:Guid>
    <b:Title>Our supplier requirements</b:Title>
    <b:Year>2022</b:Year>
    <b:YearAccessed>2023</b:YearAccessed>
    <b:MonthAccessed>08</b:MonthAccessed>
    <b:DayAccessed>09</b:DayAccessed>
    <b:URL>https://www.volvogroup.com/en/suppliers/our-supplier-requirements.html</b:URL>
    <b:Author>
      <b:Author>
        <b:Corporate>Volvo Group</b:Corporate>
      </b:Author>
    </b:Author>
    <b:RefOrder>32</b:RefOrder>
  </b:Source>
  <b:Source>
    <b:Tag>Vol221</b:Tag>
    <b:SourceType>InternetSite</b:SourceType>
    <b:Guid>{BF574074-0C90-4983-9DC5-D043AB4A45CF}</b:Guid>
    <b:Author>
      <b:Author>
        <b:Corporate>Volvo Trucks</b:Corporate>
      </b:Author>
    </b:Author>
    <b:Title>Volvo Trucks opens battery plant in Belgium</b:Title>
    <b:Year>2022</b:Year>
    <b:YearAccessed>2023</b:YearAccessed>
    <b:MonthAccessed>08</b:MonthAccessed>
    <b:DayAccessed>10</b:DayAccessed>
    <b:URL>https://www.volvotrucks.com/en-en/news-stories/press-releases/2022/may/volvo-trucks-opens-battery-plant-in-belgium.html</b:URL>
    <b:RefOrder>33</b:RefOrder>
  </b:Source>
  <b:Source>
    <b:Tag>Vol23</b:Tag>
    <b:SourceType>InternetSite</b:SourceType>
    <b:Guid>{351398E3-9881-4698-8DD5-AE73EBF3EFDB}</b:Guid>
    <b:Author>
      <b:Author>
        <b:Corporate>Volvo</b:Corporate>
      </b:Author>
    </b:Author>
    <b:Title>Annual Report 2022</b:Title>
    <b:Year>2022 a</b:Year>
    <b:YearAccessed>2023</b:YearAccessed>
    <b:MonthAccessed>07</b:MonthAccessed>
    <b:DayAccessed>12</b:DayAccessed>
    <b:URL>https://www.volvogroup.com/en/news-and-media/events/2023/feb/annual-and-sustainability-report-2022.html</b:URL>
    <b:RefOrder>6</b:RefOrder>
  </b:Source>
  <b:Source>
    <b:Tag>Vol222</b:Tag>
    <b:SourceType>InternetSite</b:SourceType>
    <b:Guid>{877ACF7D-8889-481B-9D70-950564A9A8CD}</b:Guid>
    <b:Author>
      <b:Author>
        <b:Corporate>Volvo</b:Corporate>
      </b:Author>
    </b:Author>
    <b:Title>Financial Reports and Presentations</b:Title>
    <b:Year>2022 b</b:Year>
    <b:YearAccessed>2023</b:YearAccessed>
    <b:MonthAccessed>08</b:MonthAccessed>
    <b:DayAccessed>12</b:DayAccessed>
    <b:URL>https://www.volvogroup.com/en/investors/reports-and-presentations.1.html#</b:URL>
    <b:RefOrder>23</b:RefOrder>
  </b:Source>
  <b:Source>
    <b:Tag>Vol13</b:Tag>
    <b:SourceType>InternetSite</b:SourceType>
    <b:Guid>{5814958E-4960-4192-821E-68BD39E0E3BA}</b:Guid>
    <b:RefOrder>26</b:RefOrder>
  </b:Source>
</b:Sources>
</file>

<file path=customXml/itemProps1.xml><?xml version="1.0" encoding="utf-8"?>
<ds:datastoreItem xmlns:ds="http://schemas.openxmlformats.org/officeDocument/2006/customXml" ds:itemID="{2EC70AC0-EC5A-49B6-96E9-5A1BDFBD92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2105</TotalTime>
  <Pages>25</Pages>
  <Words>7080</Words>
  <Characters>40360</Characters>
  <Application>Microsoft Office Word</Application>
  <DocSecurity>0</DocSecurity>
  <Lines>336</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Raxesh Darji</dc:creator>
  <cp:lastModifiedBy>Dakshesh Vishnubhai Raval (2217673)</cp:lastModifiedBy>
  <cp:revision>858</cp:revision>
  <dcterms:created xsi:type="dcterms:W3CDTF">2023-07-11T12:35:00Z</dcterms:created>
  <dcterms:modified xsi:type="dcterms:W3CDTF">2023-08-31T23:00:00Z</dcterms:modified>
</cp:coreProperties>
</file>