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D2373" w14:textId="7539678C" w:rsidR="00ED7FC3" w:rsidRPr="00F0499E" w:rsidRDefault="00ED7FC3" w:rsidP="002262B0">
      <w:pPr>
        <w:pStyle w:val="Title"/>
        <w:spacing w:before="240" w:after="240" w:line="360" w:lineRule="auto"/>
        <w:jc w:val="center"/>
        <w:rPr>
          <w:rFonts w:ascii="Times New Roman" w:hAnsi="Times New Roman" w:cs="Times New Roman"/>
          <w:sz w:val="24"/>
          <w:szCs w:val="24"/>
        </w:rPr>
      </w:pPr>
    </w:p>
    <w:p w14:paraId="50D5D396" w14:textId="77777777" w:rsidR="00ED7FC3" w:rsidRPr="00F0499E" w:rsidRDefault="00ED7FC3" w:rsidP="002262B0">
      <w:pPr>
        <w:pStyle w:val="Title"/>
        <w:spacing w:before="240" w:after="240" w:line="360" w:lineRule="auto"/>
        <w:jc w:val="center"/>
        <w:rPr>
          <w:rFonts w:ascii="Times New Roman" w:hAnsi="Times New Roman" w:cs="Times New Roman"/>
          <w:sz w:val="24"/>
          <w:szCs w:val="24"/>
        </w:rPr>
      </w:pPr>
    </w:p>
    <w:p w14:paraId="6369949D" w14:textId="77777777" w:rsidR="002262B0" w:rsidRDefault="002262B0" w:rsidP="002262B0">
      <w:pPr>
        <w:pStyle w:val="Title"/>
        <w:spacing w:before="240" w:after="240" w:line="360" w:lineRule="auto"/>
        <w:jc w:val="center"/>
        <w:rPr>
          <w:rFonts w:ascii="Times New Roman" w:hAnsi="Times New Roman" w:cs="Times New Roman"/>
          <w:b/>
          <w:bCs/>
          <w:sz w:val="36"/>
          <w:szCs w:val="36"/>
        </w:rPr>
      </w:pPr>
    </w:p>
    <w:p w14:paraId="3622EF0B" w14:textId="364653DB" w:rsidR="000C0103" w:rsidRPr="0036127A" w:rsidRDefault="00ED7FC3" w:rsidP="002262B0">
      <w:pPr>
        <w:pStyle w:val="Title"/>
        <w:spacing w:before="240" w:after="240" w:line="360" w:lineRule="auto"/>
        <w:jc w:val="center"/>
        <w:rPr>
          <w:rFonts w:ascii="Times New Roman" w:hAnsi="Times New Roman" w:cs="Times New Roman"/>
          <w:b/>
          <w:bCs/>
          <w:sz w:val="44"/>
          <w:szCs w:val="44"/>
        </w:rPr>
      </w:pPr>
      <w:r w:rsidRPr="0036127A">
        <w:rPr>
          <w:rFonts w:ascii="Times New Roman" w:hAnsi="Times New Roman" w:cs="Times New Roman"/>
          <w:b/>
          <w:bCs/>
          <w:sz w:val="44"/>
          <w:szCs w:val="44"/>
        </w:rPr>
        <w:t>Sustainable Business Revenue Generation Plan</w:t>
      </w:r>
    </w:p>
    <w:p w14:paraId="753952C2" w14:textId="77777777" w:rsidR="00ED7FC3" w:rsidRPr="00F0499E" w:rsidRDefault="00ED7FC3" w:rsidP="002262B0">
      <w:pPr>
        <w:spacing w:before="240" w:after="240" w:line="360" w:lineRule="auto"/>
        <w:jc w:val="center"/>
        <w:rPr>
          <w:rFonts w:ascii="Times New Roman" w:hAnsi="Times New Roman" w:cs="Times New Roman"/>
          <w:sz w:val="24"/>
          <w:szCs w:val="24"/>
        </w:rPr>
      </w:pPr>
    </w:p>
    <w:p w14:paraId="285DF9D2" w14:textId="77777777" w:rsidR="002262B0" w:rsidRDefault="002262B0" w:rsidP="002262B0">
      <w:pPr>
        <w:spacing w:before="240" w:after="240" w:line="360" w:lineRule="auto"/>
        <w:jc w:val="center"/>
        <w:rPr>
          <w:rFonts w:ascii="Times New Roman" w:hAnsi="Times New Roman" w:cs="Times New Roman"/>
          <w:sz w:val="24"/>
          <w:szCs w:val="24"/>
        </w:rPr>
      </w:pPr>
    </w:p>
    <w:p w14:paraId="66AD5D67" w14:textId="77777777" w:rsidR="002262B0" w:rsidRDefault="002262B0" w:rsidP="002262B0">
      <w:pPr>
        <w:spacing w:before="240" w:after="240" w:line="360" w:lineRule="auto"/>
        <w:jc w:val="center"/>
        <w:rPr>
          <w:rFonts w:ascii="Times New Roman" w:hAnsi="Times New Roman" w:cs="Times New Roman"/>
          <w:sz w:val="24"/>
          <w:szCs w:val="24"/>
        </w:rPr>
      </w:pPr>
    </w:p>
    <w:p w14:paraId="341B9973" w14:textId="77777777" w:rsidR="001D5287" w:rsidRPr="00F0499E" w:rsidRDefault="001D5287" w:rsidP="006B7E6A">
      <w:pPr>
        <w:spacing w:before="240" w:after="240" w:line="360" w:lineRule="auto"/>
        <w:jc w:val="both"/>
        <w:rPr>
          <w:rFonts w:ascii="Times New Roman" w:hAnsi="Times New Roman" w:cs="Times New Roman"/>
          <w:sz w:val="24"/>
          <w:szCs w:val="24"/>
        </w:rPr>
      </w:pPr>
    </w:p>
    <w:p w14:paraId="5BA8D3B7" w14:textId="77777777" w:rsidR="00D73842" w:rsidRDefault="00D73842" w:rsidP="00D73842">
      <w:pPr>
        <w:pStyle w:val="Title"/>
        <w:rPr>
          <w:rFonts w:ascii="Arial Black" w:hAnsi="Arial Black"/>
          <w:sz w:val="32"/>
          <w:szCs w:val="32"/>
          <w:lang w:val="en-GB"/>
        </w:rPr>
      </w:pPr>
      <w:r>
        <w:rPr>
          <w:rFonts w:ascii="Arial Black" w:hAnsi="Arial Black"/>
          <w:sz w:val="32"/>
          <w:szCs w:val="32"/>
          <w:lang w:val="en-GB"/>
        </w:rPr>
        <w:t>Student name: Andreea Girboiu</w:t>
      </w:r>
    </w:p>
    <w:p w14:paraId="76CF00B9" w14:textId="77777777" w:rsidR="00D73842" w:rsidRDefault="00D73842" w:rsidP="00D73842">
      <w:pPr>
        <w:pStyle w:val="Title"/>
        <w:rPr>
          <w:rFonts w:ascii="Arial Black" w:hAnsi="Arial Black"/>
          <w:sz w:val="32"/>
          <w:szCs w:val="32"/>
          <w:lang w:val="en-GB"/>
        </w:rPr>
      </w:pPr>
      <w:r>
        <w:rPr>
          <w:rFonts w:ascii="Arial Black" w:hAnsi="Arial Black"/>
          <w:sz w:val="32"/>
          <w:szCs w:val="32"/>
          <w:lang w:val="en-GB"/>
        </w:rPr>
        <w:t>Student ID no: 2119260</w:t>
      </w:r>
    </w:p>
    <w:p w14:paraId="7E5BB2F6" w14:textId="77777777" w:rsidR="00D73842" w:rsidRDefault="00D73842" w:rsidP="00D73842">
      <w:pPr>
        <w:rPr>
          <w:rFonts w:ascii="Arial Black" w:hAnsi="Arial Black"/>
          <w:sz w:val="32"/>
          <w:szCs w:val="32"/>
          <w:lang w:val="en-GB"/>
        </w:rPr>
      </w:pPr>
      <w:r>
        <w:rPr>
          <w:rFonts w:ascii="Arial Black" w:hAnsi="Arial Black"/>
          <w:sz w:val="32"/>
          <w:szCs w:val="32"/>
          <w:lang w:val="en-GB"/>
        </w:rPr>
        <w:t>Module name: BMIH5007</w:t>
      </w:r>
    </w:p>
    <w:p w14:paraId="1EED8E04" w14:textId="77777777" w:rsidR="00D73842" w:rsidRDefault="00D73842" w:rsidP="00D73842">
      <w:pPr>
        <w:rPr>
          <w:rFonts w:ascii="Arial Black" w:hAnsi="Arial Black"/>
          <w:sz w:val="32"/>
          <w:szCs w:val="32"/>
          <w:lang w:val="en-GB"/>
        </w:rPr>
      </w:pPr>
      <w:r>
        <w:rPr>
          <w:rFonts w:ascii="Arial Black" w:hAnsi="Arial Black"/>
          <w:sz w:val="32"/>
          <w:szCs w:val="32"/>
          <w:lang w:val="en-GB"/>
        </w:rPr>
        <w:t>Lecturer name: Dale Clarke</w:t>
      </w:r>
    </w:p>
    <w:p w14:paraId="5A9CDA6B" w14:textId="2FAF6E0F" w:rsidR="001D5287" w:rsidRDefault="00FC25C5" w:rsidP="006B7E6A">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w:t>
      </w:r>
    </w:p>
    <w:p w14:paraId="11E626F9" w14:textId="77777777" w:rsidR="0036127A" w:rsidRPr="00F0499E" w:rsidRDefault="0036127A" w:rsidP="006B7E6A">
      <w:pPr>
        <w:spacing w:before="240" w:after="240" w:line="360" w:lineRule="auto"/>
        <w:jc w:val="both"/>
        <w:rPr>
          <w:rFonts w:ascii="Times New Roman" w:hAnsi="Times New Roman" w:cs="Times New Roman"/>
          <w:sz w:val="24"/>
          <w:szCs w:val="24"/>
        </w:rPr>
      </w:pPr>
    </w:p>
    <w:p w14:paraId="4E74165C" w14:textId="77777777" w:rsidR="001D5287" w:rsidRPr="00F0499E" w:rsidRDefault="001D5287" w:rsidP="006B7E6A">
      <w:pPr>
        <w:spacing w:before="240" w:after="240" w:line="360" w:lineRule="auto"/>
        <w:jc w:val="both"/>
        <w:rPr>
          <w:rFonts w:ascii="Times New Roman" w:hAnsi="Times New Roman" w:cs="Times New Roman"/>
          <w:sz w:val="24"/>
          <w:szCs w:val="24"/>
        </w:rPr>
      </w:pPr>
    </w:p>
    <w:p w14:paraId="568A98F1" w14:textId="77777777" w:rsidR="001D5287" w:rsidRPr="00F0499E" w:rsidRDefault="001D5287" w:rsidP="006B7E6A">
      <w:pPr>
        <w:spacing w:before="240" w:after="240" w:line="360" w:lineRule="auto"/>
        <w:jc w:val="both"/>
        <w:rPr>
          <w:rFonts w:ascii="Times New Roman" w:hAnsi="Times New Roman" w:cs="Times New Roman"/>
          <w:sz w:val="24"/>
          <w:szCs w:val="24"/>
        </w:rPr>
      </w:pPr>
    </w:p>
    <w:p w14:paraId="662316A7" w14:textId="6B37D90B" w:rsidR="00B01F29" w:rsidRPr="00B01F29" w:rsidRDefault="004D0EC9" w:rsidP="00B01F29">
      <w:pPr>
        <w:rPr>
          <w:rFonts w:ascii="Times New Roman" w:eastAsiaTheme="majorEastAsia" w:hAnsi="Times New Roman" w:cs="Times New Roman"/>
          <w:color w:val="2F5496" w:themeColor="accent1" w:themeShade="BF"/>
          <w:sz w:val="24"/>
          <w:szCs w:val="24"/>
        </w:rPr>
      </w:pPr>
      <w:r w:rsidRPr="00F0499E">
        <w:rPr>
          <w:rFonts w:ascii="Times New Roman" w:hAnsi="Times New Roman" w:cs="Times New Roman"/>
          <w:sz w:val="24"/>
          <w:szCs w:val="24"/>
        </w:rPr>
        <w:br w:type="page"/>
      </w:r>
    </w:p>
    <w:p w14:paraId="7500F366" w14:textId="7AB774FF" w:rsidR="00ED7FC3" w:rsidRPr="00F0499E" w:rsidRDefault="004D0EC9"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lastRenderedPageBreak/>
        <w:t xml:space="preserve">The Case Against Outsourcing the Housekeeping Department within Marriott International. </w:t>
      </w:r>
      <w:r w:rsidR="00E169BA" w:rsidRPr="00F0499E">
        <w:rPr>
          <w:rFonts w:ascii="Times New Roman" w:hAnsi="Times New Roman" w:cs="Times New Roman"/>
          <w:sz w:val="24"/>
          <w:szCs w:val="24"/>
        </w:rPr>
        <w:t>The Housekeeping branch is crucial to ensuring cleanliness, maintaining great standards across the lodges, and ensuring good hygiene</w:t>
      </w:r>
      <w:r w:rsidRPr="00F0499E">
        <w:rPr>
          <w:rFonts w:ascii="Times New Roman" w:hAnsi="Times New Roman" w:cs="Times New Roman"/>
          <w:sz w:val="24"/>
          <w:szCs w:val="24"/>
        </w:rPr>
        <w:t xml:space="preserve"> for the excellence of the brand. </w:t>
      </w:r>
      <w:r w:rsidR="00E169BA" w:rsidRPr="00F0499E">
        <w:rPr>
          <w:rFonts w:ascii="Times New Roman" w:hAnsi="Times New Roman" w:cs="Times New Roman"/>
          <w:sz w:val="24"/>
          <w:szCs w:val="24"/>
        </w:rPr>
        <w:t xml:space="preserve">This report will examine the grounds against outsourcing Marriott International's housekeeping division. To provide a thorough study of the potential negatives of exporting in connection with Marriott International, it will be sure to </w:t>
      </w:r>
      <w:r w:rsidR="00DF6D30" w:rsidRPr="00F0499E">
        <w:rPr>
          <w:rFonts w:ascii="Times New Roman" w:hAnsi="Times New Roman" w:cs="Times New Roman"/>
          <w:sz w:val="24"/>
          <w:szCs w:val="24"/>
        </w:rPr>
        <w:t>consider</w:t>
      </w:r>
      <w:r w:rsidR="00E169BA" w:rsidRPr="00F0499E">
        <w:rPr>
          <w:rFonts w:ascii="Times New Roman" w:hAnsi="Times New Roman" w:cs="Times New Roman"/>
          <w:sz w:val="24"/>
          <w:szCs w:val="24"/>
        </w:rPr>
        <w:t xml:space="preserve"> a variety of criteria, such as the staff's abilities, pricing implications, outcomes and reliability, sustainability, and visitor experience. Sweeping accommodations, making beds, replenishing supplies, and attending to visitor requests are just a few of the duties that housekeeping staff are responsible for. Their attention to information, efficiency, and dedication significantly enhances the overall enjoyment of visitors</w:t>
      </w:r>
      <w:r w:rsidRPr="00F0499E">
        <w:rPr>
          <w:rFonts w:ascii="Times New Roman" w:hAnsi="Times New Roman" w:cs="Times New Roman"/>
          <w:sz w:val="24"/>
          <w:szCs w:val="24"/>
        </w:rPr>
        <w:t xml:space="preserve">. A prominent hospitality business, Marriott International is renowned for its outstanding service and dedication to guest pleasure. The practice of using outsourced suppliers or contractors to undertake housekeeping duties rather than an internal workforce is known as outsourcing </w:t>
      </w:r>
      <w:r w:rsidR="00FF6599" w:rsidRPr="00F0499E">
        <w:rPr>
          <w:rFonts w:ascii="Times New Roman" w:hAnsi="Times New Roman" w:cs="Times New Roman"/>
          <w:sz w:val="24"/>
          <w:szCs w:val="24"/>
        </w:rPr>
        <w:t>(</w:t>
      </w:r>
      <w:r w:rsidR="00FF6599" w:rsidRPr="00F0499E">
        <w:rPr>
          <w:rFonts w:ascii="Times New Roman" w:hAnsi="Times New Roman" w:cs="Times New Roman"/>
          <w:color w:val="222222"/>
          <w:sz w:val="24"/>
          <w:szCs w:val="24"/>
          <w:shd w:val="clear" w:color="auto" w:fill="FFFFFF"/>
        </w:rPr>
        <w:t>Çalhan, 2022).</w:t>
      </w:r>
    </w:p>
    <w:p w14:paraId="31A80B60" w14:textId="77777777" w:rsidR="00E169BA" w:rsidRPr="00F0499E" w:rsidRDefault="00E169BA" w:rsidP="006B7E6A">
      <w:pPr>
        <w:pStyle w:val="NormalWeb"/>
        <w:shd w:val="clear" w:color="auto" w:fill="F7F7F8"/>
        <w:spacing w:before="240" w:beforeAutospacing="0" w:after="240" w:afterAutospacing="0" w:line="360" w:lineRule="auto"/>
        <w:jc w:val="both"/>
        <w:rPr>
          <w:color w:val="374151"/>
        </w:rPr>
      </w:pPr>
    </w:p>
    <w:p w14:paraId="535293B3" w14:textId="77777777" w:rsidR="00E169BA" w:rsidRPr="00F0499E" w:rsidRDefault="00E169BA" w:rsidP="006B7E6A">
      <w:pPr>
        <w:pStyle w:val="Heading1"/>
        <w:spacing w:after="240" w:line="360" w:lineRule="auto"/>
        <w:jc w:val="both"/>
        <w:rPr>
          <w:rFonts w:ascii="Times New Roman" w:hAnsi="Times New Roman" w:cs="Times New Roman"/>
          <w:sz w:val="24"/>
          <w:szCs w:val="24"/>
          <w:shd w:val="clear" w:color="auto" w:fill="F7F7F8"/>
        </w:rPr>
      </w:pPr>
    </w:p>
    <w:p w14:paraId="6EDE375A" w14:textId="77777777" w:rsidR="004D0EC9" w:rsidRPr="00F0499E" w:rsidRDefault="004D0EC9">
      <w:pPr>
        <w:rPr>
          <w:rFonts w:ascii="Times New Roman" w:eastAsiaTheme="majorEastAsia" w:hAnsi="Times New Roman" w:cs="Times New Roman"/>
          <w:color w:val="2F5496" w:themeColor="accent1" w:themeShade="BF"/>
          <w:sz w:val="24"/>
          <w:szCs w:val="24"/>
          <w:shd w:val="clear" w:color="auto" w:fill="F7F7F8"/>
        </w:rPr>
      </w:pPr>
      <w:r w:rsidRPr="00F0499E">
        <w:rPr>
          <w:rFonts w:ascii="Times New Roman" w:hAnsi="Times New Roman" w:cs="Times New Roman"/>
          <w:sz w:val="24"/>
          <w:szCs w:val="24"/>
          <w:shd w:val="clear" w:color="auto" w:fill="F7F7F8"/>
        </w:rPr>
        <w:br w:type="page"/>
      </w:r>
    </w:p>
    <w:p w14:paraId="7E7C3067" w14:textId="6B106421" w:rsidR="001D5287" w:rsidRPr="00F0499E" w:rsidRDefault="001D5287" w:rsidP="006B7E6A">
      <w:pPr>
        <w:pStyle w:val="Heading1"/>
        <w:spacing w:after="240" w:line="360" w:lineRule="auto"/>
        <w:jc w:val="both"/>
        <w:rPr>
          <w:rFonts w:ascii="Times New Roman" w:hAnsi="Times New Roman" w:cs="Times New Roman"/>
          <w:b/>
          <w:bCs/>
          <w:sz w:val="24"/>
          <w:szCs w:val="24"/>
        </w:rPr>
      </w:pPr>
      <w:bookmarkStart w:id="0" w:name="_Toc136855918"/>
      <w:r w:rsidRPr="00F0499E">
        <w:rPr>
          <w:rFonts w:ascii="Times New Roman" w:hAnsi="Times New Roman" w:cs="Times New Roman"/>
          <w:b/>
          <w:bCs/>
          <w:sz w:val="24"/>
          <w:szCs w:val="24"/>
        </w:rPr>
        <w:lastRenderedPageBreak/>
        <w:t>Comparison of Insourced Housekeeping Team vs. Outsourcing</w:t>
      </w:r>
      <w:bookmarkEnd w:id="0"/>
    </w:p>
    <w:p w14:paraId="771F9A74" w14:textId="49E93E51" w:rsidR="00E169BA" w:rsidRPr="00F0499E" w:rsidRDefault="00E169BA"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Harmony with Image Ideas and Service Standards: Within Marriott International, the housekeeping crew exemplifies alignment with the values and service standards of the brand. They have received specialised training to uphold the organization's standards for hygiene, cleanliness, and customer care. They constantly meet and beyond their service standards since they are conversant with the brand's expectations </w:t>
      </w:r>
      <w:r w:rsidR="00015BF6" w:rsidRPr="00F0499E">
        <w:rPr>
          <w:rFonts w:ascii="Times New Roman" w:hAnsi="Times New Roman" w:cs="Times New Roman"/>
          <w:sz w:val="24"/>
          <w:szCs w:val="24"/>
        </w:rPr>
        <w:t>(</w:t>
      </w:r>
      <w:r w:rsidR="00015BF6" w:rsidRPr="00F0499E">
        <w:rPr>
          <w:rFonts w:ascii="Times New Roman" w:hAnsi="Times New Roman" w:cs="Times New Roman"/>
          <w:color w:val="222222"/>
          <w:sz w:val="24"/>
          <w:szCs w:val="24"/>
          <w:shd w:val="clear" w:color="auto" w:fill="FFFFFF"/>
        </w:rPr>
        <w:t>Tiwari, Singh and Dahiya, 2022).</w:t>
      </w:r>
      <w:r w:rsidR="004D0EC9" w:rsidRPr="00F0499E">
        <w:rPr>
          <w:rFonts w:ascii="Times New Roman" w:hAnsi="Times New Roman" w:cs="Times New Roman"/>
          <w:sz w:val="24"/>
          <w:szCs w:val="24"/>
        </w:rPr>
        <w:t xml:space="preserve"> While </w:t>
      </w:r>
      <w:r w:rsidRPr="00F0499E">
        <w:rPr>
          <w:rFonts w:ascii="Times New Roman" w:hAnsi="Times New Roman" w:cs="Times New Roman"/>
          <w:sz w:val="24"/>
          <w:szCs w:val="24"/>
        </w:rPr>
        <w:t xml:space="preserve">outsourced cleaning </w:t>
      </w:r>
      <w:r w:rsidR="004D0EC9" w:rsidRPr="00F0499E">
        <w:rPr>
          <w:rFonts w:ascii="Times New Roman" w:hAnsi="Times New Roman" w:cs="Times New Roman"/>
          <w:sz w:val="24"/>
          <w:szCs w:val="24"/>
        </w:rPr>
        <w:t>agencies</w:t>
      </w:r>
      <w:r w:rsidRPr="00F0499E">
        <w:rPr>
          <w:rFonts w:ascii="Times New Roman" w:hAnsi="Times New Roman" w:cs="Times New Roman"/>
          <w:sz w:val="24"/>
          <w:szCs w:val="24"/>
        </w:rPr>
        <w:t xml:space="preserve"> can present difficulties in terms of adhering to the company ethics and service standards of Marriott International.</w:t>
      </w:r>
      <w:r w:rsidR="004D0EC9" w:rsidRPr="00F0499E">
        <w:rPr>
          <w:rFonts w:ascii="Times New Roman" w:hAnsi="Times New Roman" w:cs="Times New Roman"/>
          <w:sz w:val="24"/>
          <w:szCs w:val="24"/>
        </w:rPr>
        <w:t xml:space="preserve"> The guest experience may be harmed by this mismatch and service delivery irregularities because outside suppliers or contractors will use different operational procedures and customer service.</w:t>
      </w:r>
    </w:p>
    <w:p w14:paraId="57E4D03C" w14:textId="75B8B449" w:rsidR="00E169BA" w:rsidRPr="00F0499E" w:rsidRDefault="00E169BA"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Understanding Hotel Requirements and Layout: A housekeeping team are familiar with the </w:t>
      </w:r>
      <w:r w:rsidR="004D0EC9" w:rsidRPr="00F0499E">
        <w:rPr>
          <w:rFonts w:ascii="Times New Roman" w:hAnsi="Times New Roman" w:cs="Times New Roman"/>
          <w:sz w:val="24"/>
          <w:szCs w:val="24"/>
        </w:rPr>
        <w:t>resort's layout, guest needs, property</w:t>
      </w:r>
      <w:r w:rsidRPr="00F0499E">
        <w:rPr>
          <w:rFonts w:ascii="Times New Roman" w:hAnsi="Times New Roman" w:cs="Times New Roman"/>
          <w:sz w:val="24"/>
          <w:szCs w:val="24"/>
        </w:rPr>
        <w:t xml:space="preserve"> floor designs, </w:t>
      </w:r>
      <w:r w:rsidR="004D0EC9" w:rsidRPr="00F0499E">
        <w:rPr>
          <w:rFonts w:ascii="Times New Roman" w:hAnsi="Times New Roman" w:cs="Times New Roman"/>
          <w:sz w:val="24"/>
          <w:szCs w:val="24"/>
        </w:rPr>
        <w:t>rooms</w:t>
      </w:r>
      <w:r w:rsidRPr="00F0499E">
        <w:rPr>
          <w:rFonts w:ascii="Times New Roman" w:hAnsi="Times New Roman" w:cs="Times New Roman"/>
          <w:sz w:val="24"/>
          <w:szCs w:val="24"/>
        </w:rPr>
        <w:t xml:space="preserve">, and particular cleaning procedures from personal experience. They </w:t>
      </w:r>
      <w:r w:rsidR="004D0EC9" w:rsidRPr="00F0499E">
        <w:rPr>
          <w:rFonts w:ascii="Times New Roman" w:hAnsi="Times New Roman" w:cs="Times New Roman"/>
          <w:sz w:val="24"/>
          <w:szCs w:val="24"/>
        </w:rPr>
        <w:t>can</w:t>
      </w:r>
      <w:r w:rsidRPr="00F0499E">
        <w:rPr>
          <w:rFonts w:ascii="Times New Roman" w:hAnsi="Times New Roman" w:cs="Times New Roman"/>
          <w:sz w:val="24"/>
          <w:szCs w:val="24"/>
        </w:rPr>
        <w:t xml:space="preserve"> meet the demands of</w:t>
      </w:r>
      <w:r w:rsidR="004D0EC9" w:rsidRPr="00F0499E">
        <w:rPr>
          <w:rFonts w:ascii="Times New Roman" w:hAnsi="Times New Roman" w:cs="Times New Roman"/>
          <w:sz w:val="24"/>
          <w:szCs w:val="24"/>
        </w:rPr>
        <w:t xml:space="preserve"> </w:t>
      </w:r>
      <w:r w:rsidRPr="00F0499E">
        <w:rPr>
          <w:rFonts w:ascii="Times New Roman" w:hAnsi="Times New Roman" w:cs="Times New Roman"/>
          <w:sz w:val="24"/>
          <w:szCs w:val="24"/>
        </w:rPr>
        <w:t xml:space="preserve">clients </w:t>
      </w:r>
      <w:r w:rsidR="004D0EC9" w:rsidRPr="00F0499E">
        <w:rPr>
          <w:rFonts w:ascii="Times New Roman" w:hAnsi="Times New Roman" w:cs="Times New Roman"/>
          <w:sz w:val="24"/>
          <w:szCs w:val="24"/>
        </w:rPr>
        <w:t xml:space="preserve">with </w:t>
      </w:r>
      <w:r w:rsidRPr="00F0499E">
        <w:rPr>
          <w:rFonts w:ascii="Times New Roman" w:hAnsi="Times New Roman" w:cs="Times New Roman"/>
          <w:sz w:val="24"/>
          <w:szCs w:val="24"/>
        </w:rPr>
        <w:t>extra amenities or accommodating requests</w:t>
      </w:r>
      <w:r w:rsidR="00015BF6" w:rsidRPr="00F0499E">
        <w:rPr>
          <w:rFonts w:ascii="Times New Roman" w:hAnsi="Times New Roman" w:cs="Times New Roman"/>
          <w:sz w:val="24"/>
          <w:szCs w:val="24"/>
        </w:rPr>
        <w:t xml:space="preserve"> (</w:t>
      </w:r>
      <w:r w:rsidR="00015BF6" w:rsidRPr="00F0499E">
        <w:rPr>
          <w:rFonts w:ascii="Times New Roman" w:hAnsi="Times New Roman" w:cs="Times New Roman"/>
          <w:color w:val="222222"/>
          <w:sz w:val="24"/>
          <w:szCs w:val="24"/>
          <w:shd w:val="clear" w:color="auto" w:fill="FFFFFF"/>
        </w:rPr>
        <w:t>Adhikari, Hoffman. and Lietke, 2019).</w:t>
      </w:r>
      <w:r w:rsidR="004D0EC9" w:rsidRPr="00F0499E">
        <w:rPr>
          <w:rFonts w:ascii="Times New Roman" w:hAnsi="Times New Roman" w:cs="Times New Roman"/>
          <w:sz w:val="24"/>
          <w:szCs w:val="24"/>
        </w:rPr>
        <w:t xml:space="preserve"> O</w:t>
      </w:r>
      <w:r w:rsidRPr="00F0499E">
        <w:rPr>
          <w:rFonts w:ascii="Times New Roman" w:hAnsi="Times New Roman" w:cs="Times New Roman"/>
          <w:sz w:val="24"/>
          <w:szCs w:val="24"/>
        </w:rPr>
        <w:t xml:space="preserve">utsourcing the housekeeping division could </w:t>
      </w:r>
      <w:r w:rsidR="002262B0">
        <w:rPr>
          <w:rFonts w:ascii="Times New Roman" w:hAnsi="Times New Roman" w:cs="Times New Roman"/>
          <w:sz w:val="24"/>
          <w:szCs w:val="24"/>
        </w:rPr>
        <w:t>hurt</w:t>
      </w:r>
      <w:r w:rsidRPr="00F0499E">
        <w:rPr>
          <w:rFonts w:ascii="Times New Roman" w:hAnsi="Times New Roman" w:cs="Times New Roman"/>
          <w:sz w:val="24"/>
          <w:szCs w:val="24"/>
        </w:rPr>
        <w:t xml:space="preserve"> the ability to comprehend hotel architecture and visitor needs. </w:t>
      </w:r>
      <w:r w:rsidR="004D0EC9" w:rsidRPr="00F0499E">
        <w:rPr>
          <w:rFonts w:ascii="Times New Roman" w:hAnsi="Times New Roman" w:cs="Times New Roman"/>
          <w:sz w:val="24"/>
          <w:szCs w:val="24"/>
        </w:rPr>
        <w:t>Due to</w:t>
      </w:r>
      <w:r w:rsidRPr="00F0499E">
        <w:rPr>
          <w:rFonts w:ascii="Times New Roman" w:hAnsi="Times New Roman" w:cs="Times New Roman"/>
          <w:sz w:val="24"/>
          <w:szCs w:val="24"/>
        </w:rPr>
        <w:t xml:space="preserve"> </w:t>
      </w:r>
      <w:r w:rsidR="004D0EC9" w:rsidRPr="00F0499E">
        <w:rPr>
          <w:rFonts w:ascii="Times New Roman" w:hAnsi="Times New Roman" w:cs="Times New Roman"/>
          <w:sz w:val="24"/>
          <w:szCs w:val="24"/>
        </w:rPr>
        <w:t xml:space="preserve">a </w:t>
      </w:r>
      <w:r w:rsidRPr="00F0499E">
        <w:rPr>
          <w:rFonts w:ascii="Times New Roman" w:hAnsi="Times New Roman" w:cs="Times New Roman"/>
          <w:sz w:val="24"/>
          <w:szCs w:val="24"/>
        </w:rPr>
        <w:t>lack of knowledge inefficiencies, prolonged reaction times, and a diminished capacity to effectively predict and satisfy customer expectations.</w:t>
      </w:r>
    </w:p>
    <w:p w14:paraId="6232E442" w14:textId="452DCB16" w:rsidR="00E169BA" w:rsidRPr="00F0499E" w:rsidRDefault="00E169BA"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Straight Connection of Guests and Custom of Service: Hiring an in-house cleaning crew enables a direct line of communication between staff members and clients</w:t>
      </w:r>
      <w:r w:rsidR="004D0EC9" w:rsidRPr="00F0499E">
        <w:rPr>
          <w:rFonts w:ascii="Times New Roman" w:hAnsi="Times New Roman" w:cs="Times New Roman"/>
          <w:sz w:val="24"/>
          <w:szCs w:val="24"/>
        </w:rPr>
        <w:t xml:space="preserve"> to </w:t>
      </w:r>
      <w:r w:rsidRPr="00F0499E">
        <w:rPr>
          <w:rFonts w:ascii="Times New Roman" w:hAnsi="Times New Roman" w:cs="Times New Roman"/>
          <w:sz w:val="24"/>
          <w:szCs w:val="24"/>
        </w:rPr>
        <w:t>gain recognisable and can build rapport</w:t>
      </w:r>
      <w:r w:rsidR="004D0EC9" w:rsidRPr="00F0499E">
        <w:rPr>
          <w:rFonts w:ascii="Times New Roman" w:hAnsi="Times New Roman" w:cs="Times New Roman"/>
          <w:sz w:val="24"/>
          <w:szCs w:val="24"/>
        </w:rPr>
        <w:t xml:space="preserve"> </w:t>
      </w:r>
      <w:r w:rsidR="00015BF6" w:rsidRPr="00F0499E">
        <w:rPr>
          <w:rFonts w:ascii="Times New Roman" w:hAnsi="Times New Roman" w:cs="Times New Roman"/>
          <w:sz w:val="24"/>
          <w:szCs w:val="24"/>
        </w:rPr>
        <w:t>(</w:t>
      </w:r>
      <w:r w:rsidR="00015BF6" w:rsidRPr="00F0499E">
        <w:rPr>
          <w:rFonts w:ascii="Times New Roman" w:hAnsi="Times New Roman" w:cs="Times New Roman"/>
          <w:color w:val="222222"/>
          <w:sz w:val="24"/>
          <w:szCs w:val="24"/>
          <w:shd w:val="clear" w:color="auto" w:fill="FFFFFF"/>
        </w:rPr>
        <w:t>Khymdeit, 2022)</w:t>
      </w:r>
      <w:r w:rsidR="004D0EC9" w:rsidRPr="00F0499E">
        <w:rPr>
          <w:rFonts w:ascii="Times New Roman" w:hAnsi="Times New Roman" w:cs="Times New Roman"/>
          <w:sz w:val="24"/>
          <w:szCs w:val="24"/>
        </w:rPr>
        <w:t xml:space="preserve">. </w:t>
      </w:r>
      <w:r w:rsidRPr="00F0499E">
        <w:rPr>
          <w:rFonts w:ascii="Times New Roman" w:hAnsi="Times New Roman" w:cs="Times New Roman"/>
          <w:sz w:val="24"/>
          <w:szCs w:val="24"/>
        </w:rPr>
        <w:t xml:space="preserve">Furthermore, outsourcing the housekeeping division might lead to a distance between the housekeeping employees and the visitors </w:t>
      </w:r>
      <w:r w:rsidR="004D0EC9" w:rsidRPr="00F0499E">
        <w:rPr>
          <w:rFonts w:ascii="Times New Roman" w:hAnsi="Times New Roman" w:cs="Times New Roman"/>
          <w:sz w:val="24"/>
          <w:szCs w:val="24"/>
        </w:rPr>
        <w:t xml:space="preserve">because they </w:t>
      </w:r>
      <w:r w:rsidRPr="00F0499E">
        <w:rPr>
          <w:rFonts w:ascii="Times New Roman" w:hAnsi="Times New Roman" w:cs="Times New Roman"/>
          <w:sz w:val="24"/>
          <w:szCs w:val="24"/>
        </w:rPr>
        <w:t xml:space="preserve">might not be as familiar with or knowledgeable about specific guest preferences and may have </w:t>
      </w:r>
      <w:r w:rsidR="00DF6D30" w:rsidRPr="00F0499E">
        <w:rPr>
          <w:rFonts w:ascii="Times New Roman" w:hAnsi="Times New Roman" w:cs="Times New Roman"/>
          <w:sz w:val="24"/>
          <w:szCs w:val="24"/>
        </w:rPr>
        <w:t>fewer</w:t>
      </w:r>
      <w:r w:rsidRPr="00F0499E">
        <w:rPr>
          <w:rFonts w:ascii="Times New Roman" w:hAnsi="Times New Roman" w:cs="Times New Roman"/>
          <w:sz w:val="24"/>
          <w:szCs w:val="24"/>
        </w:rPr>
        <w:t xml:space="preserve"> possibilities for direct interaction. </w:t>
      </w:r>
    </w:p>
    <w:p w14:paraId="689E4B1D" w14:textId="43F0001B" w:rsidR="00E169BA" w:rsidRPr="00F0499E" w:rsidRDefault="00E169BA"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Accountability and communication: internal teams can work together more effectively, </w:t>
      </w:r>
      <w:r w:rsidR="00010917" w:rsidRPr="00F0499E">
        <w:rPr>
          <w:rFonts w:ascii="Times New Roman" w:hAnsi="Times New Roman" w:cs="Times New Roman"/>
          <w:sz w:val="24"/>
          <w:szCs w:val="24"/>
        </w:rPr>
        <w:t>communicate</w:t>
      </w:r>
      <w:r w:rsidRPr="00F0499E">
        <w:rPr>
          <w:rFonts w:ascii="Times New Roman" w:hAnsi="Times New Roman" w:cs="Times New Roman"/>
          <w:sz w:val="24"/>
          <w:szCs w:val="24"/>
        </w:rPr>
        <w:t xml:space="preserve">, </w:t>
      </w:r>
      <w:r w:rsidR="00010917" w:rsidRPr="00F0499E">
        <w:rPr>
          <w:rFonts w:ascii="Times New Roman" w:hAnsi="Times New Roman" w:cs="Times New Roman"/>
          <w:sz w:val="24"/>
          <w:szCs w:val="24"/>
        </w:rPr>
        <w:t>quickly</w:t>
      </w:r>
      <w:r w:rsidRPr="00F0499E">
        <w:rPr>
          <w:rFonts w:ascii="Times New Roman" w:hAnsi="Times New Roman" w:cs="Times New Roman"/>
          <w:sz w:val="24"/>
          <w:szCs w:val="24"/>
        </w:rPr>
        <w:t xml:space="preserve"> problem-solving, and </w:t>
      </w:r>
      <w:r w:rsidR="00010917" w:rsidRPr="00F0499E">
        <w:rPr>
          <w:rFonts w:ascii="Times New Roman" w:hAnsi="Times New Roman" w:cs="Times New Roman"/>
          <w:sz w:val="24"/>
          <w:szCs w:val="24"/>
        </w:rPr>
        <w:t>efficiently</w:t>
      </w:r>
      <w:r w:rsidRPr="00F0499E">
        <w:rPr>
          <w:rFonts w:ascii="Times New Roman" w:hAnsi="Times New Roman" w:cs="Times New Roman"/>
          <w:sz w:val="24"/>
          <w:szCs w:val="24"/>
        </w:rPr>
        <w:t xml:space="preserve"> </w:t>
      </w:r>
      <w:r w:rsidR="00010917" w:rsidRPr="00F0499E">
        <w:rPr>
          <w:rFonts w:ascii="Times New Roman" w:hAnsi="Times New Roman" w:cs="Times New Roman"/>
          <w:sz w:val="24"/>
          <w:szCs w:val="24"/>
        </w:rPr>
        <w:t>collaborate</w:t>
      </w:r>
      <w:r w:rsidRPr="00F0499E">
        <w:rPr>
          <w:rFonts w:ascii="Times New Roman" w:hAnsi="Times New Roman" w:cs="Times New Roman"/>
          <w:sz w:val="24"/>
          <w:szCs w:val="24"/>
        </w:rPr>
        <w:t xml:space="preserve"> with </w:t>
      </w:r>
      <w:r w:rsidR="00010917" w:rsidRPr="00F0499E">
        <w:rPr>
          <w:rFonts w:ascii="Times New Roman" w:hAnsi="Times New Roman" w:cs="Times New Roman"/>
          <w:sz w:val="24"/>
          <w:szCs w:val="24"/>
        </w:rPr>
        <w:t xml:space="preserve">others, </w:t>
      </w:r>
      <w:r w:rsidRPr="00F0499E">
        <w:rPr>
          <w:rFonts w:ascii="Times New Roman" w:hAnsi="Times New Roman" w:cs="Times New Roman"/>
          <w:sz w:val="24"/>
          <w:szCs w:val="24"/>
        </w:rPr>
        <w:t>such as front-office operations and maintenance</w:t>
      </w:r>
      <w:r w:rsidR="00010917" w:rsidRPr="00F0499E">
        <w:rPr>
          <w:rFonts w:ascii="Times New Roman" w:hAnsi="Times New Roman" w:cs="Times New Roman"/>
          <w:sz w:val="24"/>
          <w:szCs w:val="24"/>
        </w:rPr>
        <w:t xml:space="preserve"> </w:t>
      </w:r>
      <w:r w:rsidR="00015BF6" w:rsidRPr="00F0499E">
        <w:rPr>
          <w:rFonts w:ascii="Times New Roman" w:hAnsi="Times New Roman" w:cs="Times New Roman"/>
          <w:sz w:val="24"/>
          <w:szCs w:val="24"/>
        </w:rPr>
        <w:t>(</w:t>
      </w:r>
      <w:r w:rsidR="00015BF6" w:rsidRPr="00F0499E">
        <w:rPr>
          <w:rFonts w:ascii="Times New Roman" w:hAnsi="Times New Roman" w:cs="Times New Roman"/>
          <w:color w:val="222222"/>
          <w:sz w:val="24"/>
          <w:szCs w:val="24"/>
          <w:shd w:val="clear" w:color="auto" w:fill="FFFFFF"/>
        </w:rPr>
        <w:t>Ferguson and Waugh, 2019)</w:t>
      </w:r>
      <w:r w:rsidR="00010917" w:rsidRPr="00F0499E">
        <w:rPr>
          <w:rFonts w:ascii="Times New Roman" w:hAnsi="Times New Roman" w:cs="Times New Roman"/>
          <w:color w:val="222222"/>
          <w:sz w:val="24"/>
          <w:szCs w:val="24"/>
          <w:shd w:val="clear" w:color="auto" w:fill="FFFFFF"/>
        </w:rPr>
        <w:t>.</w:t>
      </w:r>
      <w:r w:rsidR="00010917" w:rsidRPr="00F0499E">
        <w:rPr>
          <w:rFonts w:ascii="Times New Roman" w:hAnsi="Times New Roman" w:cs="Times New Roman"/>
          <w:sz w:val="24"/>
          <w:szCs w:val="24"/>
        </w:rPr>
        <w:t xml:space="preserve"> O</w:t>
      </w:r>
      <w:r w:rsidRPr="00F0499E">
        <w:rPr>
          <w:rFonts w:ascii="Times New Roman" w:hAnsi="Times New Roman" w:cs="Times New Roman"/>
          <w:sz w:val="24"/>
          <w:szCs w:val="24"/>
        </w:rPr>
        <w:t xml:space="preserve">utsourcing the housekeeping division could present communication and accountability </w:t>
      </w:r>
      <w:r w:rsidR="00DF6D30" w:rsidRPr="00F0499E">
        <w:rPr>
          <w:rFonts w:ascii="Times New Roman" w:hAnsi="Times New Roman" w:cs="Times New Roman"/>
          <w:sz w:val="24"/>
          <w:szCs w:val="24"/>
        </w:rPr>
        <w:t>difficulties</w:t>
      </w:r>
      <w:r w:rsidRPr="00F0499E">
        <w:rPr>
          <w:rFonts w:ascii="Times New Roman" w:hAnsi="Times New Roman" w:cs="Times New Roman"/>
          <w:sz w:val="24"/>
          <w:szCs w:val="24"/>
        </w:rPr>
        <w:t>. This may result in a delay in responding to customer concerns, a delay in response times, and issues coordinating work with other departments. Lack of direct supervision could make it more difficult to administer and uphold uniform service standards.</w:t>
      </w:r>
    </w:p>
    <w:p w14:paraId="5E1FF7D0" w14:textId="26FE8F93" w:rsidR="006A6556" w:rsidRPr="00F0499E" w:rsidRDefault="00E169BA" w:rsidP="00010917">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lastRenderedPageBreak/>
        <w:t>Staff Training and Development: Through comprehensive training programmes that possess the necessary abilities, skills, and awareness of the brand's service standards, Marriott can improve the capabilities of its in-house sanitation team and adapt to changing marketplace dynamics and guest expectations.</w:t>
      </w:r>
      <w:r w:rsidR="00010917" w:rsidRPr="00F0499E">
        <w:rPr>
          <w:rFonts w:ascii="Times New Roman" w:hAnsi="Times New Roman" w:cs="Times New Roman"/>
          <w:sz w:val="24"/>
          <w:szCs w:val="24"/>
        </w:rPr>
        <w:t xml:space="preserve"> Outsiders</w:t>
      </w:r>
      <w:r w:rsidR="006A6556" w:rsidRPr="00F0499E">
        <w:rPr>
          <w:rFonts w:ascii="Times New Roman" w:hAnsi="Times New Roman" w:cs="Times New Roman"/>
          <w:sz w:val="24"/>
          <w:szCs w:val="24"/>
        </w:rPr>
        <w:t xml:space="preserve"> would restrict Marriott's ability to direct employee growth and training. It's possible that other vendors' training practises and standards diverge from Marriott's needs. As a result, the diversity of skills and knowledge among the members of the outsourced team may not be consistent, which could have an impact on the standard of the services offered.</w:t>
      </w:r>
    </w:p>
    <w:p w14:paraId="122D5642" w14:textId="77777777" w:rsidR="006E0993" w:rsidRDefault="006E0993">
      <w:pPr>
        <w:rPr>
          <w:rFonts w:ascii="Times New Roman"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38455ADC" w14:textId="5EF5AE52" w:rsidR="006D4F19" w:rsidRPr="00F0499E" w:rsidRDefault="006D4F19" w:rsidP="006B7E6A">
      <w:pPr>
        <w:pStyle w:val="Heading1"/>
        <w:spacing w:after="240" w:line="360" w:lineRule="auto"/>
        <w:jc w:val="both"/>
        <w:rPr>
          <w:rFonts w:ascii="Times New Roman" w:eastAsiaTheme="minorHAnsi" w:hAnsi="Times New Roman" w:cs="Times New Roman"/>
          <w:b/>
          <w:bCs/>
          <w:sz w:val="24"/>
          <w:szCs w:val="24"/>
        </w:rPr>
      </w:pPr>
      <w:bookmarkStart w:id="1" w:name="_Toc136855919"/>
      <w:r w:rsidRPr="00F0499E">
        <w:rPr>
          <w:rFonts w:ascii="Times New Roman" w:eastAsiaTheme="minorHAnsi" w:hAnsi="Times New Roman" w:cs="Times New Roman"/>
          <w:b/>
          <w:bCs/>
          <w:sz w:val="24"/>
          <w:szCs w:val="24"/>
        </w:rPr>
        <w:lastRenderedPageBreak/>
        <w:t>Abilities of Employees</w:t>
      </w:r>
      <w:bookmarkEnd w:id="1"/>
    </w:p>
    <w:p w14:paraId="6E305F92" w14:textId="15C1BDEB"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Rigid Training and Conformity to High </w:t>
      </w:r>
      <w:r w:rsidR="00DF6D30" w:rsidRPr="00F0499E">
        <w:rPr>
          <w:rFonts w:ascii="Times New Roman" w:hAnsi="Times New Roman" w:cs="Times New Roman"/>
          <w:sz w:val="24"/>
          <w:szCs w:val="24"/>
        </w:rPr>
        <w:t>Standards</w:t>
      </w:r>
      <w:r w:rsidRPr="00F0499E">
        <w:rPr>
          <w:rFonts w:ascii="Times New Roman" w:hAnsi="Times New Roman" w:cs="Times New Roman"/>
          <w:sz w:val="24"/>
          <w:szCs w:val="24"/>
        </w:rPr>
        <w:t xml:space="preserve">: The company can put in place rigid training programmes to make sure that the employees uphold the strict requirements of hygiene, sanitation, and customer service set by the brand. </w:t>
      </w:r>
      <w:r w:rsidR="00DF6D30" w:rsidRPr="00F0499E">
        <w:rPr>
          <w:rFonts w:ascii="Times New Roman" w:hAnsi="Times New Roman" w:cs="Times New Roman"/>
          <w:sz w:val="24"/>
          <w:szCs w:val="24"/>
        </w:rPr>
        <w:t>To</w:t>
      </w:r>
      <w:r w:rsidRPr="00F0499E">
        <w:rPr>
          <w:rFonts w:ascii="Times New Roman" w:hAnsi="Times New Roman" w:cs="Times New Roman"/>
          <w:sz w:val="24"/>
          <w:szCs w:val="24"/>
        </w:rPr>
        <w:t xml:space="preserve"> maintain the reputation with a cogent and coherent approach to service delivery, this training covers a variety of topics, including proper cleaning practi</w:t>
      </w:r>
      <w:r w:rsidR="00DF6D30" w:rsidRPr="00F0499E">
        <w:rPr>
          <w:rFonts w:ascii="Times New Roman" w:hAnsi="Times New Roman" w:cs="Times New Roman"/>
          <w:sz w:val="24"/>
          <w:szCs w:val="24"/>
        </w:rPr>
        <w:t>c</w:t>
      </w:r>
      <w:r w:rsidRPr="00F0499E">
        <w:rPr>
          <w:rFonts w:ascii="Times New Roman" w:hAnsi="Times New Roman" w:cs="Times New Roman"/>
          <w:sz w:val="24"/>
          <w:szCs w:val="24"/>
        </w:rPr>
        <w:t>es, attention to detail, successful interaction, and understanding guest preferences.</w:t>
      </w:r>
    </w:p>
    <w:p w14:paraId="1CE959C9" w14:textId="3202EDDC" w:rsidR="006D4F19"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Potential Decline in Capabilities and Expertise: By outsourcing the housekeeping division, there is a chance that employee skills and knowledge will deteriorate. They may lack the same kind of instruction and reiteration of standards of service as an internal staff, which could result in a drop in the level of service rendered. Outsourced workers might not have a thorough understanding of certain protocols, processes, and guest expectations, which could lead to discrepancies, mistakes, and inefficiencies in the provision of housekeeping services (</w:t>
      </w:r>
      <w:r w:rsidR="00015BF6" w:rsidRPr="00F0499E">
        <w:rPr>
          <w:rFonts w:ascii="Times New Roman" w:hAnsi="Times New Roman" w:cs="Times New Roman"/>
          <w:color w:val="222222"/>
          <w:sz w:val="24"/>
          <w:szCs w:val="24"/>
          <w:shd w:val="clear" w:color="auto" w:fill="FFFFFF"/>
        </w:rPr>
        <w:t>Koc and Boz, 2020)</w:t>
      </w:r>
    </w:p>
    <w:p w14:paraId="3F26368E" w14:textId="77616DC8" w:rsidR="006D4F19"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Impact on the Kind of Service Offered: The skills and knowledge of the housekeeping staff have a direct bearing on the standard of service offered to visitors. Marriott International may keep an additional level of control and make sure that the staff consistently provides top-notch service by outsourcing the department. The external vendor can take a different tack than Marriott in terms of service standards, training procedures, or strategy. Consistency in cleanliness, attention to specifics, and overall guest pleasure may suffer because of this </w:t>
      </w:r>
      <w:r w:rsidR="00015BF6" w:rsidRPr="00F0499E">
        <w:rPr>
          <w:rFonts w:ascii="Times New Roman" w:hAnsi="Times New Roman" w:cs="Times New Roman"/>
          <w:sz w:val="24"/>
          <w:szCs w:val="24"/>
        </w:rPr>
        <w:t>(</w:t>
      </w:r>
      <w:r w:rsidR="00015BF6" w:rsidRPr="00F0499E">
        <w:rPr>
          <w:rFonts w:ascii="Times New Roman" w:hAnsi="Times New Roman" w:cs="Times New Roman"/>
          <w:color w:val="222222"/>
          <w:sz w:val="24"/>
          <w:szCs w:val="24"/>
          <w:shd w:val="clear" w:color="auto" w:fill="FFFFFF"/>
        </w:rPr>
        <w:t xml:space="preserve">Sianipar and </w:t>
      </w:r>
      <w:r w:rsidR="002262B0">
        <w:rPr>
          <w:rFonts w:ascii="Times New Roman" w:hAnsi="Times New Roman" w:cs="Times New Roman"/>
          <w:color w:val="222222"/>
          <w:sz w:val="24"/>
          <w:szCs w:val="24"/>
          <w:shd w:val="clear" w:color="auto" w:fill="FFFFFF"/>
        </w:rPr>
        <w:t>Cecilia</w:t>
      </w:r>
      <w:r w:rsidR="00015BF6" w:rsidRPr="00F0499E">
        <w:rPr>
          <w:rFonts w:ascii="Times New Roman" w:hAnsi="Times New Roman" w:cs="Times New Roman"/>
          <w:color w:val="222222"/>
          <w:sz w:val="24"/>
          <w:szCs w:val="24"/>
          <w:shd w:val="clear" w:color="auto" w:fill="FFFFFF"/>
        </w:rPr>
        <w:t xml:space="preserve">, 2023) </w:t>
      </w:r>
    </w:p>
    <w:p w14:paraId="73731ACB" w14:textId="77777777"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Long-Term Hidden Costs: Marriott may be subject to additional costs and fees levied by the outsourcing firm for their services. Additionally, if the outsourced team's level of service falls short of Marriott's expectations, there may be guest complaints, lowered customer satisfaction, and even significant revenue loss.</w:t>
      </w:r>
    </w:p>
    <w:p w14:paraId="385A2C34"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1DFC769D" w14:textId="7052ECFA" w:rsidR="006D4F19" w:rsidRPr="00F0499E" w:rsidRDefault="006D4F19" w:rsidP="00010917">
      <w:pPr>
        <w:pStyle w:val="Heading1"/>
        <w:rPr>
          <w:rFonts w:ascii="Times New Roman" w:hAnsi="Times New Roman" w:cs="Times New Roman"/>
          <w:b/>
          <w:bCs/>
          <w:sz w:val="24"/>
          <w:szCs w:val="24"/>
        </w:rPr>
      </w:pPr>
      <w:bookmarkStart w:id="2" w:name="_Toc136855920"/>
      <w:r w:rsidRPr="00F0499E">
        <w:rPr>
          <w:rFonts w:ascii="Times New Roman" w:hAnsi="Times New Roman" w:cs="Times New Roman"/>
          <w:b/>
          <w:bCs/>
          <w:sz w:val="24"/>
          <w:szCs w:val="24"/>
        </w:rPr>
        <w:lastRenderedPageBreak/>
        <w:t>Cost Implications</w:t>
      </w:r>
      <w:bookmarkEnd w:id="2"/>
    </w:p>
    <w:p w14:paraId="2A04D0F7" w14:textId="77777777"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Short-term exposure Cost Savings vs. The long-term Hidden Expense: By giving the task to a third party, the company may be able to avoid paying the immediate costs of recruiting, educating, and supervising an internal staff, which would otherwise prevent them from providing services at a cheap cost. It is crucial to take outsourcing's likely long-term hidden costs into account.</w:t>
      </w:r>
    </w:p>
    <w:p w14:paraId="5407BF8C" w14:textId="6F24A0CE" w:rsidR="006D4F19"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Marriott International must account for the fees levied by the external vendor, such as service fees, fees for management, and other costs associated with the outsourcing relationship. If the outsourced team's performance is below Marriott's standards, this could lead to complaints from customers, poor online reviews, and possibly decreased occupancy rates or a decline in repeat business </w:t>
      </w:r>
      <w:r w:rsidR="0027619F" w:rsidRPr="00F0499E">
        <w:rPr>
          <w:rFonts w:ascii="Times New Roman" w:hAnsi="Times New Roman" w:cs="Times New Roman"/>
          <w:sz w:val="24"/>
          <w:szCs w:val="24"/>
        </w:rPr>
        <w:t>(</w:t>
      </w:r>
      <w:r w:rsidR="0027619F" w:rsidRPr="00F0499E">
        <w:rPr>
          <w:rFonts w:ascii="Times New Roman" w:hAnsi="Times New Roman" w:cs="Times New Roman"/>
          <w:color w:val="222222"/>
          <w:sz w:val="24"/>
          <w:szCs w:val="24"/>
          <w:shd w:val="clear" w:color="auto" w:fill="FFFFFF"/>
        </w:rPr>
        <w:t>Lukanova and Ilieva, 2019)</w:t>
      </w:r>
    </w:p>
    <w:p w14:paraId="375DB1D1" w14:textId="004DC927"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Cost-effectiveness of In-House Groups: With direct access to the workforce, the company may optimise staffing levels, </w:t>
      </w:r>
      <w:r w:rsidR="00010917" w:rsidRPr="00F0499E">
        <w:rPr>
          <w:rFonts w:ascii="Times New Roman" w:hAnsi="Times New Roman" w:cs="Times New Roman"/>
          <w:sz w:val="24"/>
          <w:szCs w:val="24"/>
        </w:rPr>
        <w:t>restructuring</w:t>
      </w:r>
      <w:r w:rsidRPr="00F0499E">
        <w:rPr>
          <w:rFonts w:ascii="Times New Roman" w:hAnsi="Times New Roman" w:cs="Times New Roman"/>
          <w:sz w:val="24"/>
          <w:szCs w:val="24"/>
        </w:rPr>
        <w:t xml:space="preserve"> processes, and put money-saving strategies into place. Employees in-house can be managed, taught, and motivated to work as efficiently as possible while spending as little money as possible. Cost savings may be facilitated by the internal team's expertise with the unique hotel layout, furnishings, and operational procedures.</w:t>
      </w:r>
    </w:p>
    <w:p w14:paraId="28C46689"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32E9F2B2" w14:textId="765EAA9E" w:rsidR="00913ED6" w:rsidRPr="006E0993" w:rsidRDefault="00913ED6" w:rsidP="00010917">
      <w:pPr>
        <w:pStyle w:val="Heading1"/>
        <w:rPr>
          <w:rFonts w:ascii="Times New Roman" w:hAnsi="Times New Roman" w:cs="Times New Roman"/>
          <w:b/>
          <w:bCs/>
          <w:sz w:val="24"/>
          <w:szCs w:val="24"/>
        </w:rPr>
      </w:pPr>
      <w:bookmarkStart w:id="3" w:name="_Toc136855921"/>
      <w:r w:rsidRPr="006E0993">
        <w:rPr>
          <w:rFonts w:ascii="Times New Roman" w:hAnsi="Times New Roman" w:cs="Times New Roman"/>
          <w:b/>
          <w:bCs/>
          <w:sz w:val="24"/>
          <w:szCs w:val="24"/>
        </w:rPr>
        <w:lastRenderedPageBreak/>
        <w:t>Results</w:t>
      </w:r>
      <w:bookmarkEnd w:id="3"/>
    </w:p>
    <w:p w14:paraId="5410615E" w14:textId="3F1FBBAF" w:rsidR="00913ED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Direct Influence over Procedures and Immediate Feedback: By outsourcing the housekeeping department, the company gains direct control over its operations and can respond quickly to customer feedback and make any adjustments. With clear communication routes and feedback processes to support </w:t>
      </w:r>
      <w:r w:rsidR="00DF6D30" w:rsidRPr="00F0499E">
        <w:rPr>
          <w:rFonts w:ascii="Times New Roman" w:hAnsi="Times New Roman" w:cs="Times New Roman"/>
          <w:sz w:val="24"/>
          <w:szCs w:val="24"/>
        </w:rPr>
        <w:t>continued</w:t>
      </w:r>
      <w:r w:rsidRPr="00F0499E">
        <w:rPr>
          <w:rFonts w:ascii="Times New Roman" w:hAnsi="Times New Roman" w:cs="Times New Roman"/>
          <w:sz w:val="24"/>
          <w:szCs w:val="24"/>
        </w:rPr>
        <w:t xml:space="preserve"> development and prompt resolution of all problems or worries, this can result in higher quality outcomes and speedier responses to consumer requests. The efficacy and response time of the service provider may become more dependent </w:t>
      </w:r>
      <w:r w:rsidR="00DF6D30" w:rsidRPr="00F0499E">
        <w:rPr>
          <w:rFonts w:ascii="Times New Roman" w:hAnsi="Times New Roman" w:cs="Times New Roman"/>
          <w:sz w:val="24"/>
          <w:szCs w:val="24"/>
        </w:rPr>
        <w:t>on</w:t>
      </w:r>
      <w:r w:rsidRPr="00F0499E">
        <w:rPr>
          <w:rFonts w:ascii="Times New Roman" w:hAnsi="Times New Roman" w:cs="Times New Roman"/>
          <w:sz w:val="24"/>
          <w:szCs w:val="24"/>
        </w:rPr>
        <w:t xml:space="preserve"> outsourcing. </w:t>
      </w:r>
      <w:r w:rsidR="00DF6D30" w:rsidRPr="00F0499E">
        <w:rPr>
          <w:rFonts w:ascii="Times New Roman" w:hAnsi="Times New Roman" w:cs="Times New Roman"/>
          <w:sz w:val="24"/>
          <w:szCs w:val="24"/>
        </w:rPr>
        <w:t>To</w:t>
      </w:r>
      <w:r w:rsidRPr="00F0499E">
        <w:rPr>
          <w:rFonts w:ascii="Times New Roman" w:hAnsi="Times New Roman" w:cs="Times New Roman"/>
          <w:sz w:val="24"/>
          <w:szCs w:val="24"/>
        </w:rPr>
        <w:t xml:space="preserve"> guarantee that expected results are attained, careful observation and open lines of communication are necessary </w:t>
      </w:r>
      <w:r w:rsidR="00CA1AEF" w:rsidRPr="00F0499E">
        <w:rPr>
          <w:rFonts w:ascii="Times New Roman" w:hAnsi="Times New Roman" w:cs="Times New Roman"/>
          <w:sz w:val="24"/>
          <w:szCs w:val="24"/>
        </w:rPr>
        <w:t>(</w:t>
      </w:r>
      <w:r w:rsidR="00CA1AEF" w:rsidRPr="00F0499E">
        <w:rPr>
          <w:rFonts w:ascii="Times New Roman" w:hAnsi="Times New Roman" w:cs="Times New Roman"/>
          <w:color w:val="222222"/>
          <w:sz w:val="24"/>
          <w:szCs w:val="24"/>
          <w:shd w:val="clear" w:color="auto" w:fill="FFFFFF"/>
        </w:rPr>
        <w:t>Sun, Law and Schuckert, 2020).</w:t>
      </w:r>
    </w:p>
    <w:p w14:paraId="11E029D6" w14:textId="4A850F44"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Dependence on the Performance and Time to Response of the Service Provider in </w:t>
      </w:r>
      <w:r w:rsidR="00DF6D30" w:rsidRPr="00F0499E">
        <w:rPr>
          <w:rFonts w:ascii="Times New Roman" w:hAnsi="Times New Roman" w:cs="Times New Roman"/>
          <w:sz w:val="24"/>
          <w:szCs w:val="24"/>
        </w:rPr>
        <w:t>Outsourcing</w:t>
      </w:r>
      <w:r w:rsidRPr="00F0499E">
        <w:rPr>
          <w:rFonts w:ascii="Times New Roman" w:hAnsi="Times New Roman" w:cs="Times New Roman"/>
          <w:sz w:val="24"/>
          <w:szCs w:val="24"/>
        </w:rPr>
        <w:t xml:space="preserve">: </w:t>
      </w:r>
      <w:r w:rsidR="00010917" w:rsidRPr="00F0499E">
        <w:rPr>
          <w:rFonts w:ascii="Times New Roman" w:hAnsi="Times New Roman" w:cs="Times New Roman"/>
          <w:sz w:val="24"/>
          <w:szCs w:val="24"/>
        </w:rPr>
        <w:t>On</w:t>
      </w:r>
      <w:r w:rsidRPr="00F0499E">
        <w:rPr>
          <w:rFonts w:ascii="Times New Roman" w:hAnsi="Times New Roman" w:cs="Times New Roman"/>
          <w:sz w:val="24"/>
          <w:szCs w:val="24"/>
        </w:rPr>
        <w:t xml:space="preserve"> the reverse hand, </w:t>
      </w:r>
      <w:r w:rsidR="00DF6D30" w:rsidRPr="00F0499E">
        <w:rPr>
          <w:rFonts w:ascii="Times New Roman" w:hAnsi="Times New Roman" w:cs="Times New Roman"/>
          <w:sz w:val="24"/>
          <w:szCs w:val="24"/>
        </w:rPr>
        <w:t>outsourcing</w:t>
      </w:r>
      <w:r w:rsidRPr="00F0499E">
        <w:rPr>
          <w:rFonts w:ascii="Times New Roman" w:hAnsi="Times New Roman" w:cs="Times New Roman"/>
          <w:sz w:val="24"/>
          <w:szCs w:val="24"/>
        </w:rPr>
        <w:t xml:space="preserve"> the cleaning function may introduce a degree of dependence on the performance and reaction time of the service provider to deliver the anticipated results and promptly address customer needs. Lacking direct authority over operations, Marriott might find it challenging to make quick changes or advancements. Any issues or requests might need to be explained to the outsourced company, which could delay a solution.</w:t>
      </w:r>
    </w:p>
    <w:p w14:paraId="3B7D253A" w14:textId="65658D0A"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Marriott should create reliable monitoring systems to assess the performance of the contracted </w:t>
      </w:r>
      <w:r w:rsidR="00DF6D30" w:rsidRPr="00F0499E">
        <w:rPr>
          <w:rFonts w:ascii="Times New Roman" w:hAnsi="Times New Roman" w:cs="Times New Roman"/>
          <w:sz w:val="24"/>
          <w:szCs w:val="24"/>
        </w:rPr>
        <w:t>housekeeping</w:t>
      </w:r>
      <w:r w:rsidRPr="00F0499E">
        <w:rPr>
          <w:rFonts w:ascii="Times New Roman" w:hAnsi="Times New Roman" w:cs="Times New Roman"/>
          <w:sz w:val="24"/>
          <w:szCs w:val="24"/>
        </w:rPr>
        <w:t xml:space="preserve"> service. Close oversight and clear communication are essential for achieving the desired results. Check-ins, performance reviews, and feedback sessions </w:t>
      </w:r>
      <w:r w:rsidR="002262B0">
        <w:rPr>
          <w:rFonts w:ascii="Times New Roman" w:hAnsi="Times New Roman" w:cs="Times New Roman"/>
          <w:sz w:val="24"/>
          <w:szCs w:val="24"/>
        </w:rPr>
        <w:t>regularly</w:t>
      </w:r>
      <w:r w:rsidRPr="00F0499E">
        <w:rPr>
          <w:rFonts w:ascii="Times New Roman" w:hAnsi="Times New Roman" w:cs="Times New Roman"/>
          <w:sz w:val="24"/>
          <w:szCs w:val="24"/>
        </w:rPr>
        <w:t xml:space="preserve"> can help verify that the provider of services is upholding Marriott's standards and quickly resolving any problems. For Marriott and the outsourced provider to work well together, open lines of communication must be established.</w:t>
      </w:r>
    </w:p>
    <w:p w14:paraId="051891C3"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E7FED28" w14:textId="119E686B" w:rsidR="0002217B" w:rsidRPr="00F0499E" w:rsidRDefault="0002217B" w:rsidP="00010917">
      <w:pPr>
        <w:pStyle w:val="Heading1"/>
        <w:rPr>
          <w:rFonts w:ascii="Times New Roman" w:hAnsi="Times New Roman" w:cs="Times New Roman"/>
          <w:b/>
          <w:bCs/>
          <w:sz w:val="24"/>
          <w:szCs w:val="24"/>
        </w:rPr>
      </w:pPr>
      <w:bookmarkStart w:id="4" w:name="_Toc136855922"/>
      <w:r w:rsidRPr="00F0499E">
        <w:rPr>
          <w:rFonts w:ascii="Times New Roman" w:hAnsi="Times New Roman" w:cs="Times New Roman"/>
          <w:b/>
          <w:bCs/>
          <w:sz w:val="24"/>
          <w:szCs w:val="24"/>
        </w:rPr>
        <w:lastRenderedPageBreak/>
        <w:t>Sustainability</w:t>
      </w:r>
      <w:bookmarkEnd w:id="4"/>
    </w:p>
    <w:p w14:paraId="0CBA1EA1" w14:textId="5DAA1206" w:rsidR="0002217B"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Sustainability and natural responsibility: The company has an unwavering dedication to longevity and environmental responsibility. It has implemented sustainable </w:t>
      </w:r>
      <w:r w:rsidR="00DF6D30" w:rsidRPr="00F0499E">
        <w:rPr>
          <w:rFonts w:ascii="Times New Roman" w:hAnsi="Times New Roman" w:cs="Times New Roman"/>
          <w:sz w:val="24"/>
          <w:szCs w:val="24"/>
        </w:rPr>
        <w:t>practices</w:t>
      </w:r>
      <w:r w:rsidRPr="00F0499E">
        <w:rPr>
          <w:rFonts w:ascii="Times New Roman" w:hAnsi="Times New Roman" w:cs="Times New Roman"/>
          <w:sz w:val="24"/>
          <w:szCs w:val="24"/>
        </w:rPr>
        <w:t xml:space="preserve"> throughout </w:t>
      </w:r>
      <w:r w:rsidR="00DF6D30" w:rsidRPr="00F0499E">
        <w:rPr>
          <w:rFonts w:ascii="Times New Roman" w:hAnsi="Times New Roman" w:cs="Times New Roman"/>
          <w:sz w:val="24"/>
          <w:szCs w:val="24"/>
        </w:rPr>
        <w:t>all</w:t>
      </w:r>
      <w:r w:rsidRPr="00F0499E">
        <w:rPr>
          <w:rFonts w:ascii="Times New Roman" w:hAnsi="Times New Roman" w:cs="Times New Roman"/>
          <w:sz w:val="24"/>
          <w:szCs w:val="24"/>
        </w:rPr>
        <w:t xml:space="preserve"> its operations and strives to reduce its environmental imprint. This dedication is demonstrated through </w:t>
      </w:r>
      <w:r w:rsidR="00DF6D30" w:rsidRPr="00F0499E">
        <w:rPr>
          <w:rFonts w:ascii="Times New Roman" w:hAnsi="Times New Roman" w:cs="Times New Roman"/>
          <w:sz w:val="24"/>
          <w:szCs w:val="24"/>
        </w:rPr>
        <w:t>several</w:t>
      </w:r>
      <w:r w:rsidRPr="00F0499E">
        <w:rPr>
          <w:rFonts w:ascii="Times New Roman" w:hAnsi="Times New Roman" w:cs="Times New Roman"/>
          <w:sz w:val="24"/>
          <w:szCs w:val="24"/>
        </w:rPr>
        <w:t xml:space="preserve"> activities, such as waste management, the usage of eco-friendly products, and the conservation of energy and water </w:t>
      </w:r>
      <w:r w:rsidR="00015BF6" w:rsidRPr="00F0499E">
        <w:rPr>
          <w:rFonts w:ascii="Times New Roman" w:hAnsi="Times New Roman" w:cs="Times New Roman"/>
          <w:sz w:val="24"/>
          <w:szCs w:val="24"/>
        </w:rPr>
        <w:t>(</w:t>
      </w:r>
      <w:r w:rsidR="00015BF6" w:rsidRPr="00F0499E">
        <w:rPr>
          <w:rFonts w:ascii="Times New Roman" w:hAnsi="Times New Roman" w:cs="Times New Roman"/>
          <w:color w:val="222222"/>
          <w:sz w:val="24"/>
          <w:szCs w:val="24"/>
          <w:shd w:val="clear" w:color="auto" w:fill="FFFFFF"/>
        </w:rPr>
        <w:t>Jaykumar, 2020).</w:t>
      </w:r>
    </w:p>
    <w:p w14:paraId="090C4D22" w14:textId="36E4BD83"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Possession of Sustainable </w:t>
      </w:r>
      <w:r w:rsidR="002262B0">
        <w:rPr>
          <w:rFonts w:ascii="Times New Roman" w:hAnsi="Times New Roman" w:cs="Times New Roman"/>
          <w:sz w:val="24"/>
          <w:szCs w:val="24"/>
        </w:rPr>
        <w:t>Practices</w:t>
      </w:r>
      <w:r w:rsidRPr="00F0499E">
        <w:rPr>
          <w:rFonts w:ascii="Times New Roman" w:hAnsi="Times New Roman" w:cs="Times New Roman"/>
          <w:sz w:val="24"/>
          <w:szCs w:val="24"/>
        </w:rPr>
        <w:t xml:space="preserve"> by Internal Teams: Marriott will have more control over the adoption of sustainable </w:t>
      </w:r>
      <w:r w:rsidR="002262B0">
        <w:rPr>
          <w:rFonts w:ascii="Times New Roman" w:hAnsi="Times New Roman" w:cs="Times New Roman"/>
          <w:sz w:val="24"/>
          <w:szCs w:val="24"/>
        </w:rPr>
        <w:t>practices</w:t>
      </w:r>
      <w:r w:rsidRPr="00F0499E">
        <w:rPr>
          <w:rFonts w:ascii="Times New Roman" w:hAnsi="Times New Roman" w:cs="Times New Roman"/>
          <w:sz w:val="24"/>
          <w:szCs w:val="24"/>
        </w:rPr>
        <w:t xml:space="preserve"> if the housekeeping division is internally sourced. The right selection and application of eco-friendly cleaning products, energy-efficient cleaning methods, responsible water use, waste reduction, and recycling can all be covered in employee training.</w:t>
      </w:r>
    </w:p>
    <w:p w14:paraId="3A0BE94C" w14:textId="2FB5CE36" w:rsidR="00913ED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Possible Environmental Goals Compromise Through </w:t>
      </w:r>
      <w:r w:rsidR="00DF6D30" w:rsidRPr="00F0499E">
        <w:rPr>
          <w:rFonts w:ascii="Times New Roman" w:hAnsi="Times New Roman" w:cs="Times New Roman"/>
          <w:sz w:val="24"/>
          <w:szCs w:val="24"/>
        </w:rPr>
        <w:t>Outsourced</w:t>
      </w:r>
      <w:r w:rsidRPr="00F0499E">
        <w:rPr>
          <w:rFonts w:ascii="Times New Roman" w:hAnsi="Times New Roman" w:cs="Times New Roman"/>
          <w:sz w:val="24"/>
          <w:szCs w:val="24"/>
        </w:rPr>
        <w:t xml:space="preserve">: Marriott may have little oversight over the sustainability policies of the outsourced company. Due to increased energy use, inefficient water use, </w:t>
      </w:r>
      <w:r w:rsidR="00DF6D30" w:rsidRPr="00F0499E">
        <w:rPr>
          <w:rFonts w:ascii="Times New Roman" w:hAnsi="Times New Roman" w:cs="Times New Roman"/>
          <w:sz w:val="24"/>
          <w:szCs w:val="24"/>
        </w:rPr>
        <w:t xml:space="preserve">and </w:t>
      </w:r>
      <w:r w:rsidRPr="00F0499E">
        <w:rPr>
          <w:rFonts w:ascii="Times New Roman" w:hAnsi="Times New Roman" w:cs="Times New Roman"/>
          <w:sz w:val="24"/>
          <w:szCs w:val="24"/>
        </w:rPr>
        <w:t xml:space="preserve">poor waste management, including the intake of cleaning chemicals that are not eco-friendly, Marriott's environmental aims may be compromised. The business's image as an eco-friendly brand will suffer from this activity, which might not meet the expectations of eco-aware visitors </w:t>
      </w:r>
      <w:r w:rsidR="00CA1AEF" w:rsidRPr="00F0499E">
        <w:rPr>
          <w:rFonts w:ascii="Times New Roman" w:hAnsi="Times New Roman" w:cs="Times New Roman"/>
          <w:sz w:val="24"/>
          <w:szCs w:val="24"/>
        </w:rPr>
        <w:t>(</w:t>
      </w:r>
      <w:r w:rsidR="00CA1AEF" w:rsidRPr="00F0499E">
        <w:rPr>
          <w:rFonts w:ascii="Times New Roman" w:hAnsi="Times New Roman" w:cs="Times New Roman"/>
          <w:color w:val="222222"/>
          <w:sz w:val="24"/>
          <w:szCs w:val="24"/>
          <w:shd w:val="clear" w:color="auto" w:fill="FFFFFF"/>
        </w:rPr>
        <w:t>Mucharreira, et al., 2019)</w:t>
      </w:r>
    </w:p>
    <w:p w14:paraId="066D362F"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601CED0" w14:textId="1A9CA4DB" w:rsidR="00913ED6" w:rsidRPr="00F0499E" w:rsidRDefault="00913ED6" w:rsidP="00010917">
      <w:pPr>
        <w:pStyle w:val="Heading1"/>
        <w:rPr>
          <w:rFonts w:ascii="Times New Roman" w:hAnsi="Times New Roman" w:cs="Times New Roman"/>
          <w:b/>
          <w:bCs/>
          <w:sz w:val="24"/>
          <w:szCs w:val="24"/>
        </w:rPr>
      </w:pPr>
      <w:bookmarkStart w:id="5" w:name="_Toc136855923"/>
      <w:r w:rsidRPr="00F0499E">
        <w:rPr>
          <w:rFonts w:ascii="Times New Roman" w:hAnsi="Times New Roman" w:cs="Times New Roman"/>
          <w:b/>
          <w:bCs/>
          <w:sz w:val="24"/>
          <w:szCs w:val="24"/>
        </w:rPr>
        <w:lastRenderedPageBreak/>
        <w:t>Consistency</w:t>
      </w:r>
      <w:bookmarkEnd w:id="5"/>
    </w:p>
    <w:p w14:paraId="2D665610" w14:textId="22722FDA"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Establishing and enforcing Appropriate Standards and Protocols: Maintaining guest satisfaction depends on the consistency of service delivery. With an internal housekeeping team, the company can set and uphold uniform standards and procedures. To guarantee that </w:t>
      </w:r>
      <w:r w:rsidR="00DF6D30" w:rsidRPr="00F0499E">
        <w:rPr>
          <w:rFonts w:ascii="Times New Roman" w:hAnsi="Times New Roman" w:cs="Times New Roman"/>
          <w:sz w:val="24"/>
          <w:szCs w:val="24"/>
        </w:rPr>
        <w:t>equally</w:t>
      </w:r>
      <w:r w:rsidRPr="00F0499E">
        <w:rPr>
          <w:rFonts w:ascii="Times New Roman" w:hAnsi="Times New Roman" w:cs="Times New Roman"/>
          <w:sz w:val="24"/>
          <w:szCs w:val="24"/>
        </w:rPr>
        <w:t xml:space="preserve"> excellent service is offered at each site, they provide thorough training programmes, established processes, and effective control methods. This contributes to maintaining the company's overall reputation and ensuring that the level of service is uniform across all properties. Due to the provider's potential for having numerous clients and varying service standards, outsourcing may result in variances in service and consistency.</w:t>
      </w:r>
    </w:p>
    <w:p w14:paraId="04740C66" w14:textId="07BA4756" w:rsidR="006A6556" w:rsidRPr="00F0499E" w:rsidRDefault="00010917"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V</w:t>
      </w:r>
      <w:r w:rsidR="006A6556" w:rsidRPr="00F0499E">
        <w:rPr>
          <w:rFonts w:ascii="Times New Roman" w:hAnsi="Times New Roman" w:cs="Times New Roman"/>
          <w:sz w:val="24"/>
          <w:szCs w:val="24"/>
        </w:rPr>
        <w:t>ariances in Service Levels and Consistency in Leasing: Depending on the personnel assigned, renting the cleaning crew may result in variances in care quality and consistency between hotels or even within a single property.</w:t>
      </w:r>
    </w:p>
    <w:p w14:paraId="45CF6AB9" w14:textId="4DFA9D52" w:rsidR="006D4F19" w:rsidRPr="00F0499E" w:rsidRDefault="00010917"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I</w:t>
      </w:r>
      <w:r w:rsidR="006A6556" w:rsidRPr="00F0499E">
        <w:rPr>
          <w:rFonts w:ascii="Times New Roman" w:hAnsi="Times New Roman" w:cs="Times New Roman"/>
          <w:sz w:val="24"/>
          <w:szCs w:val="24"/>
        </w:rPr>
        <w:t xml:space="preserve">nfluence on Guest Comfort and Organisational Brand Status: Variations in </w:t>
      </w:r>
      <w:r w:rsidR="00DF6D30" w:rsidRPr="00F0499E">
        <w:rPr>
          <w:rFonts w:ascii="Times New Roman" w:hAnsi="Times New Roman" w:cs="Times New Roman"/>
          <w:sz w:val="24"/>
          <w:szCs w:val="24"/>
        </w:rPr>
        <w:t xml:space="preserve">the </w:t>
      </w:r>
      <w:r w:rsidR="006A6556" w:rsidRPr="00F0499E">
        <w:rPr>
          <w:rFonts w:ascii="Times New Roman" w:hAnsi="Times New Roman" w:cs="Times New Roman"/>
          <w:sz w:val="24"/>
          <w:szCs w:val="24"/>
        </w:rPr>
        <w:t xml:space="preserve">quality of service can have a direct influence on customer loyalty, customer discontent, and bad reviews. Providing consistent service is essential for fostering customer loyalty and confidence. Customers are inclined to return and recommend the business when they have a consistently favourable experience at several </w:t>
      </w:r>
      <w:r w:rsidR="00DF6D30" w:rsidRPr="00F0499E">
        <w:rPr>
          <w:rFonts w:ascii="Times New Roman" w:hAnsi="Times New Roman" w:cs="Times New Roman"/>
          <w:sz w:val="24"/>
          <w:szCs w:val="24"/>
        </w:rPr>
        <w:t>venues (</w:t>
      </w:r>
      <w:r w:rsidR="00CA1AEF" w:rsidRPr="00F0499E">
        <w:rPr>
          <w:rFonts w:ascii="Times New Roman" w:hAnsi="Times New Roman" w:cs="Times New Roman"/>
          <w:color w:val="222222"/>
          <w:sz w:val="24"/>
          <w:szCs w:val="24"/>
          <w:shd w:val="clear" w:color="auto" w:fill="FFFFFF"/>
        </w:rPr>
        <w:t>Hacker et al., 2020)</w:t>
      </w:r>
    </w:p>
    <w:p w14:paraId="58AEC168"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413E08E8" w14:textId="26C46DA3" w:rsidR="006B4C3B" w:rsidRPr="00F0499E" w:rsidRDefault="006B4C3B" w:rsidP="00010917">
      <w:pPr>
        <w:pStyle w:val="Heading1"/>
        <w:rPr>
          <w:rFonts w:ascii="Times New Roman" w:hAnsi="Times New Roman" w:cs="Times New Roman"/>
          <w:b/>
          <w:bCs/>
          <w:sz w:val="24"/>
          <w:szCs w:val="24"/>
        </w:rPr>
      </w:pPr>
      <w:bookmarkStart w:id="6" w:name="_Toc136855924"/>
      <w:r w:rsidRPr="00F0499E">
        <w:rPr>
          <w:rFonts w:ascii="Times New Roman" w:hAnsi="Times New Roman" w:cs="Times New Roman"/>
          <w:b/>
          <w:bCs/>
          <w:sz w:val="24"/>
          <w:szCs w:val="24"/>
        </w:rPr>
        <w:lastRenderedPageBreak/>
        <w:t>Guest Experience</w:t>
      </w:r>
      <w:bookmarkEnd w:id="6"/>
    </w:p>
    <w:p w14:paraId="0A1D1C1A" w14:textId="7A263884"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Within Marriott International, the </w:t>
      </w:r>
      <w:r w:rsidR="00DF6D30" w:rsidRPr="00F0499E">
        <w:rPr>
          <w:rFonts w:ascii="Times New Roman" w:hAnsi="Times New Roman" w:cs="Times New Roman"/>
          <w:sz w:val="24"/>
          <w:szCs w:val="24"/>
        </w:rPr>
        <w:t>housekeeping</w:t>
      </w:r>
      <w:r w:rsidRPr="00F0499E">
        <w:rPr>
          <w:rFonts w:ascii="Times New Roman" w:hAnsi="Times New Roman" w:cs="Times New Roman"/>
          <w:sz w:val="24"/>
          <w:szCs w:val="24"/>
        </w:rPr>
        <w:t xml:space="preserve"> division significantly influences the visitor experience. Essential elements that affect guest pleasure include cleanliness, hygiene, and general comfort. The on-site housekeeping staff makes sure that guest accommodations and public spaces are kept in good condition to reflect the brand's dedication to quality. It is possible to improve relations and comprehension between the company and its internal teams by outsourcing the housekeeping department. Marriott can develop stronger ties with the </w:t>
      </w:r>
      <w:r w:rsidR="00DF6D30" w:rsidRPr="00F0499E">
        <w:rPr>
          <w:rFonts w:ascii="Times New Roman" w:hAnsi="Times New Roman" w:cs="Times New Roman"/>
          <w:sz w:val="24"/>
          <w:szCs w:val="24"/>
        </w:rPr>
        <w:t>housekeeping</w:t>
      </w:r>
      <w:r w:rsidRPr="00F0499E">
        <w:rPr>
          <w:rFonts w:ascii="Times New Roman" w:hAnsi="Times New Roman" w:cs="Times New Roman"/>
          <w:sz w:val="24"/>
          <w:szCs w:val="24"/>
        </w:rPr>
        <w:t xml:space="preserve"> employees by hiring them directly. Through the efficient channels of communication made possible by this direct relationship, guest preferences and needs can be better coordinated and met. </w:t>
      </w:r>
    </w:p>
    <w:p w14:paraId="5F2E2289" w14:textId="0910494A" w:rsidR="006A6556"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The close connection between the business, its housekeeping staff, and its customers encourages ownership of and dedication to providing top-notch experiences. The relationship between the organisation, its service provider, and the visitors may become more aloof </w:t>
      </w:r>
      <w:r w:rsidR="00DF6D30" w:rsidRPr="00F0499E">
        <w:rPr>
          <w:rFonts w:ascii="Times New Roman" w:hAnsi="Times New Roman" w:cs="Times New Roman"/>
          <w:sz w:val="24"/>
          <w:szCs w:val="24"/>
        </w:rPr>
        <w:t>because of</w:t>
      </w:r>
      <w:r w:rsidRPr="00F0499E">
        <w:rPr>
          <w:rFonts w:ascii="Times New Roman" w:hAnsi="Times New Roman" w:cs="Times New Roman"/>
          <w:sz w:val="24"/>
          <w:szCs w:val="24"/>
        </w:rPr>
        <w:t xml:space="preserve"> outsourcing the housekeeping department. There can be </w:t>
      </w:r>
      <w:r w:rsidR="00DF6D30" w:rsidRPr="00F0499E">
        <w:rPr>
          <w:rFonts w:ascii="Times New Roman" w:hAnsi="Times New Roman" w:cs="Times New Roman"/>
          <w:sz w:val="24"/>
          <w:szCs w:val="24"/>
        </w:rPr>
        <w:t>fewer</w:t>
      </w:r>
      <w:r w:rsidRPr="00F0499E">
        <w:rPr>
          <w:rFonts w:ascii="Times New Roman" w:hAnsi="Times New Roman" w:cs="Times New Roman"/>
          <w:sz w:val="24"/>
          <w:szCs w:val="24"/>
        </w:rPr>
        <w:t xml:space="preserve"> options for direct interaction and comprehension of customer preferences and unique needs when working with a third party. It may be difficult to provide individualised service that adheres to Marriott's client and brand expectations because the outsourcing supplier may have several clients and varied service standards. </w:t>
      </w:r>
    </w:p>
    <w:p w14:paraId="03E893FC" w14:textId="7843E9EF" w:rsidR="006B4C3B" w:rsidRPr="00F0499E" w:rsidRDefault="006A6556"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sz w:val="24"/>
          <w:szCs w:val="24"/>
        </w:rPr>
        <w:t xml:space="preserve">A reduction in customer satisfaction could be caused by a shortage of direct supervision and interaction channels. When there is a communication gap between the company and the contracted housekeeping service, customization, care for detail, and prompt guest response times may suffer. </w:t>
      </w:r>
      <w:r w:rsidR="00DF6D30" w:rsidRPr="00F0499E">
        <w:rPr>
          <w:rFonts w:ascii="Times New Roman" w:hAnsi="Times New Roman" w:cs="Times New Roman"/>
          <w:sz w:val="24"/>
          <w:szCs w:val="24"/>
        </w:rPr>
        <w:t>Insufficient</w:t>
      </w:r>
      <w:r w:rsidRPr="00F0499E">
        <w:rPr>
          <w:rFonts w:ascii="Times New Roman" w:hAnsi="Times New Roman" w:cs="Times New Roman"/>
          <w:sz w:val="24"/>
          <w:szCs w:val="24"/>
        </w:rPr>
        <w:t xml:space="preserve"> compatibility </w:t>
      </w:r>
      <w:r w:rsidR="00DF6D30" w:rsidRPr="00F0499E">
        <w:rPr>
          <w:rFonts w:ascii="Times New Roman" w:hAnsi="Times New Roman" w:cs="Times New Roman"/>
          <w:sz w:val="24"/>
          <w:szCs w:val="24"/>
        </w:rPr>
        <w:t>with</w:t>
      </w:r>
      <w:r w:rsidRPr="00F0499E">
        <w:rPr>
          <w:rFonts w:ascii="Times New Roman" w:hAnsi="Times New Roman" w:cs="Times New Roman"/>
          <w:sz w:val="24"/>
          <w:szCs w:val="24"/>
        </w:rPr>
        <w:t xml:space="preserve"> the company's ideals and service standards and the possibility of miscommunication could lead to a less customised and dissatisfactory visitor experience </w:t>
      </w:r>
      <w:r w:rsidR="00CA1AEF" w:rsidRPr="00F0499E">
        <w:rPr>
          <w:rFonts w:ascii="Times New Roman" w:hAnsi="Times New Roman" w:cs="Times New Roman"/>
          <w:sz w:val="24"/>
          <w:szCs w:val="24"/>
        </w:rPr>
        <w:t>(</w:t>
      </w:r>
      <w:r w:rsidR="00CA1AEF" w:rsidRPr="00F0499E">
        <w:rPr>
          <w:rFonts w:ascii="Times New Roman" w:hAnsi="Times New Roman" w:cs="Times New Roman"/>
          <w:color w:val="222222"/>
          <w:sz w:val="24"/>
          <w:szCs w:val="24"/>
          <w:shd w:val="clear" w:color="auto" w:fill="FFFFFF"/>
        </w:rPr>
        <w:t xml:space="preserve">Lee, </w:t>
      </w:r>
      <w:r w:rsidR="00B01F29" w:rsidRPr="00F0499E">
        <w:rPr>
          <w:rFonts w:ascii="Times New Roman" w:hAnsi="Times New Roman" w:cs="Times New Roman"/>
          <w:color w:val="222222"/>
          <w:sz w:val="24"/>
          <w:szCs w:val="24"/>
          <w:shd w:val="clear" w:color="auto" w:fill="FFFFFF"/>
        </w:rPr>
        <w:t>Lee,</w:t>
      </w:r>
      <w:r w:rsidR="00CA1AEF" w:rsidRPr="00F0499E">
        <w:rPr>
          <w:rFonts w:ascii="Times New Roman" w:hAnsi="Times New Roman" w:cs="Times New Roman"/>
          <w:color w:val="222222"/>
          <w:sz w:val="24"/>
          <w:szCs w:val="24"/>
          <w:shd w:val="clear" w:color="auto" w:fill="FFFFFF"/>
        </w:rPr>
        <w:t xml:space="preserve"> and Koh, 2019).</w:t>
      </w:r>
    </w:p>
    <w:p w14:paraId="547FA095" w14:textId="77777777" w:rsidR="006E0993" w:rsidRDefault="006E0993">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43307B7" w14:textId="78937808" w:rsidR="00D75A8F" w:rsidRPr="00F0499E" w:rsidRDefault="002B2D3F" w:rsidP="006B7E6A">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is concluding that various factors</w:t>
      </w:r>
      <w:r w:rsidR="00DF6D30" w:rsidRPr="00F0499E">
        <w:rPr>
          <w:rFonts w:ascii="Times New Roman" w:hAnsi="Times New Roman" w:cs="Times New Roman"/>
          <w:sz w:val="24"/>
          <w:szCs w:val="24"/>
        </w:rPr>
        <w:t xml:space="preserve"> outlined compelling defences against outsourcing Marriott International's housekeeping division. The potential harm to guest training, service standards, green initiatives, and overall organisational effectiveness is highlighted by these points. The long-term effects on customer happiness, employee skills, and corporate image may exceed the short-term cost advantages that outsourcing may provide. To ensure the future success of the company, Marriott should carefully consider these factors while deciding regarding the housekeeping division. To sustain its reputation for great guest experiences and service standards, Marriott International must maintain control over the division of housekeeping. The company can set and enforce uniform standards and practises across all properties and meet sustainability objectives by internalising the department.  This maintains a high level of service quality and is consistent with the brand's dedication to excellence.</w:t>
      </w:r>
    </w:p>
    <w:p w14:paraId="3FA30CDF" w14:textId="77777777" w:rsidR="00010917" w:rsidRPr="00F0499E" w:rsidRDefault="00010917">
      <w:pPr>
        <w:rPr>
          <w:rFonts w:ascii="Times New Roman" w:eastAsiaTheme="majorEastAsia" w:hAnsi="Times New Roman" w:cs="Times New Roman"/>
          <w:color w:val="2F5496" w:themeColor="accent1" w:themeShade="BF"/>
          <w:sz w:val="24"/>
          <w:szCs w:val="24"/>
          <w:shd w:val="clear" w:color="auto" w:fill="F7F7F8"/>
        </w:rPr>
      </w:pPr>
      <w:r w:rsidRPr="00F0499E">
        <w:rPr>
          <w:rFonts w:ascii="Times New Roman" w:hAnsi="Times New Roman" w:cs="Times New Roman"/>
          <w:sz w:val="24"/>
          <w:szCs w:val="24"/>
          <w:shd w:val="clear" w:color="auto" w:fill="F7F7F8"/>
        </w:rPr>
        <w:br w:type="page"/>
      </w:r>
    </w:p>
    <w:p w14:paraId="1941B281" w14:textId="085DB93D" w:rsidR="00E24C03" w:rsidRPr="00AE6126" w:rsidRDefault="00D75A8F" w:rsidP="00AE6126">
      <w:pPr>
        <w:pStyle w:val="Heading1"/>
        <w:rPr>
          <w:rStyle w:val="Hyperlink"/>
          <w:rFonts w:ascii="Times New Roman" w:hAnsi="Times New Roman" w:cs="Times New Roman"/>
          <w:b/>
          <w:bCs/>
          <w:color w:val="2F5496" w:themeColor="accent1" w:themeShade="BF"/>
          <w:sz w:val="24"/>
          <w:szCs w:val="24"/>
          <w:u w:val="none"/>
        </w:rPr>
      </w:pPr>
      <w:bookmarkStart w:id="7" w:name="_Toc136855926"/>
      <w:r w:rsidRPr="00F0499E">
        <w:rPr>
          <w:rFonts w:ascii="Times New Roman" w:hAnsi="Times New Roman" w:cs="Times New Roman"/>
          <w:b/>
          <w:bCs/>
          <w:sz w:val="24"/>
          <w:szCs w:val="24"/>
        </w:rPr>
        <w:lastRenderedPageBreak/>
        <w:t>References</w:t>
      </w:r>
      <w:bookmarkEnd w:id="7"/>
    </w:p>
    <w:p w14:paraId="699A2BD8"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Adhikari, S.D., Hoffman, S. and Lietke, B., (2019) Six emerging trends in facilities management sourcing. </w:t>
      </w:r>
      <w:r w:rsidRPr="00F0499E">
        <w:rPr>
          <w:rFonts w:ascii="Times New Roman" w:hAnsi="Times New Roman" w:cs="Times New Roman"/>
          <w:i/>
          <w:iCs/>
          <w:color w:val="222222"/>
          <w:sz w:val="24"/>
          <w:szCs w:val="24"/>
          <w:shd w:val="clear" w:color="auto" w:fill="FFFFFF"/>
        </w:rPr>
        <w:t>McKinsey &amp; Company. Disponível em: Six-emerging-trends-in-facilities-management-sourcing. pdf. Acessado em</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25</w:t>
      </w:r>
      <w:r w:rsidRPr="00F0499E">
        <w:rPr>
          <w:rFonts w:ascii="Times New Roman" w:hAnsi="Times New Roman" w:cs="Times New Roman"/>
          <w:color w:val="222222"/>
          <w:sz w:val="24"/>
          <w:szCs w:val="24"/>
          <w:shd w:val="clear" w:color="auto" w:fill="FFFFFF"/>
        </w:rPr>
        <w:t>.</w:t>
      </w:r>
    </w:p>
    <w:p w14:paraId="5A90EB16" w14:textId="123FC404"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Bohne, H., (2020) Keys to success: connective structures for educational innovations in the hotel industry. In </w:t>
      </w:r>
      <w:r w:rsidRPr="00F0499E">
        <w:rPr>
          <w:rFonts w:ascii="Times New Roman" w:hAnsi="Times New Roman" w:cs="Times New Roman"/>
          <w:i/>
          <w:iCs/>
          <w:color w:val="222222"/>
          <w:sz w:val="24"/>
          <w:szCs w:val="24"/>
          <w:shd w:val="clear" w:color="auto" w:fill="FFFFFF"/>
        </w:rPr>
        <w:t xml:space="preserve">The Routledge Companion </w:t>
      </w:r>
      <w:r w:rsidR="00B01F29" w:rsidRPr="00F0499E">
        <w:rPr>
          <w:rFonts w:ascii="Times New Roman" w:hAnsi="Times New Roman" w:cs="Times New Roman"/>
          <w:i/>
          <w:iCs/>
          <w:color w:val="222222"/>
          <w:sz w:val="24"/>
          <w:szCs w:val="24"/>
          <w:shd w:val="clear" w:color="auto" w:fill="FFFFFF"/>
        </w:rPr>
        <w:t>to</w:t>
      </w:r>
      <w:r w:rsidRPr="00F0499E">
        <w:rPr>
          <w:rFonts w:ascii="Times New Roman" w:hAnsi="Times New Roman" w:cs="Times New Roman"/>
          <w:i/>
          <w:iCs/>
          <w:color w:val="222222"/>
          <w:sz w:val="24"/>
          <w:szCs w:val="24"/>
          <w:shd w:val="clear" w:color="auto" w:fill="FFFFFF"/>
        </w:rPr>
        <w:t xml:space="preserve"> International Hospitality Management</w:t>
      </w:r>
      <w:r w:rsidRPr="00F0499E">
        <w:rPr>
          <w:rFonts w:ascii="Times New Roman" w:hAnsi="Times New Roman" w:cs="Times New Roman"/>
          <w:color w:val="222222"/>
          <w:sz w:val="24"/>
          <w:szCs w:val="24"/>
          <w:shd w:val="clear" w:color="auto" w:fill="FFFFFF"/>
        </w:rPr>
        <w:t> (pp. 353-365). Routledge.</w:t>
      </w:r>
    </w:p>
    <w:p w14:paraId="0497A13C"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Buhalis, D. and Cheng, E.S.Y., (2020) Exploring the use of chatbots in hotels: technology providers’ perspective. In </w:t>
      </w:r>
      <w:r w:rsidRPr="00F0499E">
        <w:rPr>
          <w:rFonts w:ascii="Times New Roman" w:hAnsi="Times New Roman" w:cs="Times New Roman"/>
          <w:i/>
          <w:iCs/>
          <w:color w:val="222222"/>
          <w:sz w:val="24"/>
          <w:szCs w:val="24"/>
          <w:shd w:val="clear" w:color="auto" w:fill="FFFFFF"/>
        </w:rPr>
        <w:t>Information and Communication Technologies in Tourism 2020: Proceedings of the International Conference in Surrey, United Kingdom, January 08–10, 2020</w:t>
      </w:r>
      <w:r w:rsidRPr="00F0499E">
        <w:rPr>
          <w:rFonts w:ascii="Times New Roman" w:hAnsi="Times New Roman" w:cs="Times New Roman"/>
          <w:color w:val="222222"/>
          <w:sz w:val="24"/>
          <w:szCs w:val="24"/>
          <w:shd w:val="clear" w:color="auto" w:fill="FFFFFF"/>
        </w:rPr>
        <w:t> (pp. 231-242). Springer International Publishing.</w:t>
      </w:r>
    </w:p>
    <w:p w14:paraId="48112009"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Çalhan, H.A.R.U.N., (2022) Accommodation Sector Innovations during the Covid-19 Pandemic: A Conceptual Review. </w:t>
      </w:r>
      <w:r w:rsidRPr="00F0499E">
        <w:rPr>
          <w:rFonts w:ascii="Times New Roman" w:hAnsi="Times New Roman" w:cs="Times New Roman"/>
          <w:i/>
          <w:iCs/>
          <w:color w:val="222222"/>
          <w:sz w:val="24"/>
          <w:szCs w:val="24"/>
          <w:shd w:val="clear" w:color="auto" w:fill="FFFFFF"/>
        </w:rPr>
        <w:t>Seyahat ve Otel İşletmeciliği Dergisi</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19</w:t>
      </w:r>
      <w:r w:rsidRPr="00F0499E">
        <w:rPr>
          <w:rFonts w:ascii="Times New Roman" w:hAnsi="Times New Roman" w:cs="Times New Roman"/>
          <w:color w:val="222222"/>
          <w:sz w:val="24"/>
          <w:szCs w:val="24"/>
          <w:shd w:val="clear" w:color="auto" w:fill="FFFFFF"/>
        </w:rPr>
        <w:t>(3), pp.565-577.</w:t>
      </w:r>
    </w:p>
    <w:p w14:paraId="5406DDAC"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Dewi, P.E.O., Astawa, I.K., Ernawati, N.M. and Suarta, I.K., (2019) The impact of hotel staff appraisal to career development. </w:t>
      </w:r>
      <w:r w:rsidRPr="00F0499E">
        <w:rPr>
          <w:rFonts w:ascii="Times New Roman" w:hAnsi="Times New Roman" w:cs="Times New Roman"/>
          <w:i/>
          <w:iCs/>
          <w:color w:val="222222"/>
          <w:sz w:val="24"/>
          <w:szCs w:val="24"/>
          <w:shd w:val="clear" w:color="auto" w:fill="FFFFFF"/>
        </w:rPr>
        <w:t>International Journal of Green Tourism Research and Applications</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1</w:t>
      </w:r>
      <w:r w:rsidRPr="00F0499E">
        <w:rPr>
          <w:rFonts w:ascii="Times New Roman" w:hAnsi="Times New Roman" w:cs="Times New Roman"/>
          <w:color w:val="222222"/>
          <w:sz w:val="24"/>
          <w:szCs w:val="24"/>
          <w:shd w:val="clear" w:color="auto" w:fill="FFFFFF"/>
        </w:rPr>
        <w:t>(1), pp.73-84.</w:t>
      </w:r>
    </w:p>
    <w:p w14:paraId="2672F89C"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Ferguson, L.D. and Waugh, L.M., (2019) PROCUREMENT OF FACILITY MAINTENANCE.</w:t>
      </w:r>
    </w:p>
    <w:p w14:paraId="23B84C72"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Hacker, M.E., Kaminsky, J., Faust, K.M. and Rauch, S., (2020) Regulatory enforcement approaches for mass population displacement. </w:t>
      </w:r>
      <w:r w:rsidRPr="00F0499E">
        <w:rPr>
          <w:rFonts w:ascii="Times New Roman" w:hAnsi="Times New Roman" w:cs="Times New Roman"/>
          <w:i/>
          <w:iCs/>
          <w:color w:val="222222"/>
          <w:sz w:val="24"/>
          <w:szCs w:val="24"/>
          <w:shd w:val="clear" w:color="auto" w:fill="FFFFFF"/>
        </w:rPr>
        <w:t>Journal of Construction Engineering and Management</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146</w:t>
      </w:r>
      <w:r w:rsidRPr="00F0499E">
        <w:rPr>
          <w:rFonts w:ascii="Times New Roman" w:hAnsi="Times New Roman" w:cs="Times New Roman"/>
          <w:color w:val="222222"/>
          <w:sz w:val="24"/>
          <w:szCs w:val="24"/>
          <w:shd w:val="clear" w:color="auto" w:fill="FFFFFF"/>
        </w:rPr>
        <w:t>(5), p.04020042.</w:t>
      </w:r>
    </w:p>
    <w:p w14:paraId="705967BC"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Jaykumar, P., (2020) THE TRIUMPHS &amp; CHALLENGES IN THE PATH OF GREEN HOTEL HOUSEKEEPING. </w:t>
      </w:r>
      <w:r w:rsidRPr="00F0499E">
        <w:rPr>
          <w:rFonts w:ascii="Times New Roman" w:hAnsi="Times New Roman" w:cs="Times New Roman"/>
          <w:i/>
          <w:iCs/>
          <w:color w:val="222222"/>
          <w:sz w:val="24"/>
          <w:szCs w:val="24"/>
          <w:shd w:val="clear" w:color="auto" w:fill="FFFFFF"/>
        </w:rPr>
        <w:t>Journal of Services Research</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20</w:t>
      </w:r>
      <w:r w:rsidRPr="00F0499E">
        <w:rPr>
          <w:rFonts w:ascii="Times New Roman" w:hAnsi="Times New Roman" w:cs="Times New Roman"/>
          <w:color w:val="222222"/>
          <w:sz w:val="24"/>
          <w:szCs w:val="24"/>
          <w:shd w:val="clear" w:color="auto" w:fill="FFFFFF"/>
        </w:rPr>
        <w:t>(1).</w:t>
      </w:r>
    </w:p>
    <w:p w14:paraId="30ED8B96"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Khymdeit, J., (2022) Project work on entrepreneurship topic: Housekeeping.</w:t>
      </w:r>
    </w:p>
    <w:p w14:paraId="2410CFBD"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Koc, E. and Boz, H., (2020) Development of hospitality and tourism employees’ emotional intelligence through developing their emotion recognition abilities. </w:t>
      </w:r>
      <w:r w:rsidRPr="00F0499E">
        <w:rPr>
          <w:rFonts w:ascii="Times New Roman" w:hAnsi="Times New Roman" w:cs="Times New Roman"/>
          <w:i/>
          <w:iCs/>
          <w:color w:val="222222"/>
          <w:sz w:val="24"/>
          <w:szCs w:val="24"/>
          <w:shd w:val="clear" w:color="auto" w:fill="FFFFFF"/>
        </w:rPr>
        <w:t>Journal of Hospitality Marketing &amp; Management</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29</w:t>
      </w:r>
      <w:r w:rsidRPr="00F0499E">
        <w:rPr>
          <w:rFonts w:ascii="Times New Roman" w:hAnsi="Times New Roman" w:cs="Times New Roman"/>
          <w:color w:val="222222"/>
          <w:sz w:val="24"/>
          <w:szCs w:val="24"/>
          <w:shd w:val="clear" w:color="auto" w:fill="FFFFFF"/>
        </w:rPr>
        <w:t>(2), pp.121-138.</w:t>
      </w:r>
    </w:p>
    <w:p w14:paraId="33FE3BC2" w14:textId="77777777" w:rsidR="006E0993" w:rsidRPr="00F0499E" w:rsidRDefault="006E0993" w:rsidP="006B7E6A">
      <w:pPr>
        <w:spacing w:before="240" w:after="240" w:line="360" w:lineRule="auto"/>
        <w:jc w:val="both"/>
        <w:rPr>
          <w:rFonts w:ascii="Times New Roman" w:hAnsi="Times New Roman" w:cs="Times New Roman"/>
          <w:sz w:val="24"/>
          <w:szCs w:val="24"/>
        </w:rPr>
      </w:pPr>
      <w:r w:rsidRPr="00F0499E">
        <w:rPr>
          <w:rFonts w:ascii="Times New Roman" w:hAnsi="Times New Roman" w:cs="Times New Roman"/>
          <w:color w:val="222222"/>
          <w:sz w:val="24"/>
          <w:szCs w:val="24"/>
          <w:shd w:val="clear" w:color="auto" w:fill="FFFFFF"/>
        </w:rPr>
        <w:lastRenderedPageBreak/>
        <w:t>Lee, M., Lee, S. and Koh, Y., (2019) Multisensory experience for enhancing hotel guest experience: Empirical evidence from big data analytics. </w:t>
      </w:r>
      <w:r w:rsidRPr="00F0499E">
        <w:rPr>
          <w:rFonts w:ascii="Times New Roman" w:hAnsi="Times New Roman" w:cs="Times New Roman"/>
          <w:i/>
          <w:iCs/>
          <w:color w:val="222222"/>
          <w:sz w:val="24"/>
          <w:szCs w:val="24"/>
          <w:shd w:val="clear" w:color="auto" w:fill="FFFFFF"/>
        </w:rPr>
        <w:t>International Journal of Contemporary Hospitality Management</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31</w:t>
      </w:r>
      <w:r w:rsidRPr="00F0499E">
        <w:rPr>
          <w:rFonts w:ascii="Times New Roman" w:hAnsi="Times New Roman" w:cs="Times New Roman"/>
          <w:color w:val="222222"/>
          <w:sz w:val="24"/>
          <w:szCs w:val="24"/>
          <w:shd w:val="clear" w:color="auto" w:fill="FFFFFF"/>
        </w:rPr>
        <w:t>(11), pp.4313-4337.</w:t>
      </w:r>
    </w:p>
    <w:p w14:paraId="3B4760DC" w14:textId="133CE54B"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Lukanova, G. and Ilieva, G., (2019) Robots, artificial intelligence, and service automation in hotels. In </w:t>
      </w:r>
      <w:r w:rsidRPr="00F0499E">
        <w:rPr>
          <w:rFonts w:ascii="Times New Roman" w:hAnsi="Times New Roman" w:cs="Times New Roman"/>
          <w:i/>
          <w:iCs/>
          <w:color w:val="222222"/>
          <w:sz w:val="24"/>
          <w:szCs w:val="24"/>
          <w:shd w:val="clear" w:color="auto" w:fill="FFFFFF"/>
        </w:rPr>
        <w:t xml:space="preserve">Robots, artificial intelligence, and service automation in travel, </w:t>
      </w:r>
      <w:r w:rsidR="00B01F29" w:rsidRPr="00F0499E">
        <w:rPr>
          <w:rFonts w:ascii="Times New Roman" w:hAnsi="Times New Roman" w:cs="Times New Roman"/>
          <w:i/>
          <w:iCs/>
          <w:color w:val="222222"/>
          <w:sz w:val="24"/>
          <w:szCs w:val="24"/>
          <w:shd w:val="clear" w:color="auto" w:fill="FFFFFF"/>
        </w:rPr>
        <w:t>tourism,</w:t>
      </w:r>
      <w:r w:rsidRPr="00F0499E">
        <w:rPr>
          <w:rFonts w:ascii="Times New Roman" w:hAnsi="Times New Roman" w:cs="Times New Roman"/>
          <w:i/>
          <w:iCs/>
          <w:color w:val="222222"/>
          <w:sz w:val="24"/>
          <w:szCs w:val="24"/>
          <w:shd w:val="clear" w:color="auto" w:fill="FFFFFF"/>
        </w:rPr>
        <w:t xml:space="preserve"> and hospitality</w:t>
      </w:r>
      <w:r w:rsidRPr="00F0499E">
        <w:rPr>
          <w:rFonts w:ascii="Times New Roman" w:hAnsi="Times New Roman" w:cs="Times New Roman"/>
          <w:color w:val="222222"/>
          <w:sz w:val="24"/>
          <w:szCs w:val="24"/>
          <w:shd w:val="clear" w:color="auto" w:fill="FFFFFF"/>
        </w:rPr>
        <w:t> (pp. 157-183). Emerald Publishing Limited.</w:t>
      </w:r>
    </w:p>
    <w:p w14:paraId="3C5BBA87" w14:textId="77777777" w:rsidR="006E0993" w:rsidRPr="00AE6126" w:rsidRDefault="006E0993" w:rsidP="00AE6126">
      <w:pPr>
        <w:spacing w:before="240" w:after="240" w:line="360" w:lineRule="auto"/>
        <w:jc w:val="both"/>
        <w:rPr>
          <w:rFonts w:ascii="Times New Roman" w:hAnsi="Times New Roman" w:cs="Times New Roman"/>
          <w:sz w:val="24"/>
          <w:szCs w:val="24"/>
        </w:rPr>
      </w:pPr>
      <w:r w:rsidRPr="002262B0">
        <w:rPr>
          <w:rFonts w:ascii="Times New Roman" w:hAnsi="Times New Roman" w:cs="Times New Roman"/>
          <w:sz w:val="24"/>
          <w:szCs w:val="24"/>
        </w:rPr>
        <w:t>MARRIOTT</w:t>
      </w:r>
      <w:r>
        <w:rPr>
          <w:rFonts w:ascii="Times New Roman" w:hAnsi="Times New Roman" w:cs="Times New Roman"/>
          <w:sz w:val="24"/>
          <w:szCs w:val="24"/>
        </w:rPr>
        <w:t xml:space="preserve"> </w:t>
      </w:r>
      <w:r w:rsidRPr="00AE6126">
        <w:rPr>
          <w:rFonts w:ascii="Times New Roman" w:hAnsi="Times New Roman" w:cs="Times New Roman"/>
          <w:sz w:val="24"/>
          <w:szCs w:val="24"/>
        </w:rPr>
        <w:t xml:space="preserve">(2023) About Us. </w:t>
      </w:r>
      <w:r w:rsidRPr="002262B0">
        <w:rPr>
          <w:rFonts w:ascii="Times New Roman" w:hAnsi="Times New Roman" w:cs="Times New Roman"/>
          <w:sz w:val="24"/>
          <w:szCs w:val="24"/>
        </w:rPr>
        <w:t>MARRIOTT</w:t>
      </w:r>
      <w:r>
        <w:rPr>
          <w:rFonts w:ascii="Times New Roman" w:hAnsi="Times New Roman" w:cs="Times New Roman"/>
          <w:sz w:val="24"/>
          <w:szCs w:val="24"/>
        </w:rPr>
        <w:t xml:space="preserve"> </w:t>
      </w:r>
      <w:r w:rsidRPr="00AE6126">
        <w:rPr>
          <w:rFonts w:ascii="Times New Roman" w:hAnsi="Times New Roman" w:cs="Times New Roman"/>
          <w:sz w:val="24"/>
          <w:szCs w:val="24"/>
        </w:rPr>
        <w:t xml:space="preserve">[online] Available from: </w:t>
      </w:r>
      <w:hyperlink r:id="rId8" w:history="1">
        <w:r w:rsidRPr="00AE6126">
          <w:rPr>
            <w:rFonts w:ascii="Times New Roman" w:hAnsi="Times New Roman" w:cs="Times New Roman"/>
            <w:sz w:val="24"/>
            <w:szCs w:val="24"/>
          </w:rPr>
          <w:t>https://www.marriott.com/marriott/aboutmarriott.mi</w:t>
        </w:r>
      </w:hyperlink>
      <w:r w:rsidRPr="00AE6126">
        <w:rPr>
          <w:rFonts w:ascii="Times New Roman" w:hAnsi="Times New Roman" w:cs="Times New Roman"/>
          <w:sz w:val="24"/>
          <w:szCs w:val="24"/>
        </w:rPr>
        <w:t xml:space="preserve"> [Accessed: </w:t>
      </w:r>
      <w:r>
        <w:rPr>
          <w:rFonts w:ascii="Times New Roman" w:hAnsi="Times New Roman" w:cs="Times New Roman"/>
          <w:sz w:val="24"/>
          <w:szCs w:val="24"/>
        </w:rPr>
        <w:t>05</w:t>
      </w:r>
      <w:r w:rsidRPr="00AE6126">
        <w:rPr>
          <w:rFonts w:ascii="Times New Roman" w:hAnsi="Times New Roman" w:cs="Times New Roman"/>
          <w:sz w:val="24"/>
          <w:szCs w:val="24"/>
        </w:rPr>
        <w:t>/0</w:t>
      </w:r>
      <w:r>
        <w:rPr>
          <w:rFonts w:ascii="Times New Roman" w:hAnsi="Times New Roman" w:cs="Times New Roman"/>
          <w:sz w:val="24"/>
          <w:szCs w:val="24"/>
        </w:rPr>
        <w:t>6</w:t>
      </w:r>
      <w:r w:rsidRPr="00AE6126">
        <w:rPr>
          <w:rFonts w:ascii="Times New Roman" w:hAnsi="Times New Roman" w:cs="Times New Roman"/>
          <w:sz w:val="24"/>
          <w:szCs w:val="24"/>
        </w:rPr>
        <w:t>/2023]</w:t>
      </w:r>
    </w:p>
    <w:p w14:paraId="260FA862"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Mucharreira, P.R., Antunes, M.G., Abranja, N., Justino, M.R.T. and Quirós, J.T., (2019) The relevance of tourism in financial sustainability of hotels. </w:t>
      </w:r>
      <w:r w:rsidRPr="00F0499E">
        <w:rPr>
          <w:rFonts w:ascii="Times New Roman" w:hAnsi="Times New Roman" w:cs="Times New Roman"/>
          <w:i/>
          <w:iCs/>
          <w:color w:val="222222"/>
          <w:sz w:val="24"/>
          <w:szCs w:val="24"/>
          <w:shd w:val="clear" w:color="auto" w:fill="FFFFFF"/>
        </w:rPr>
        <w:t>European Research on Management and Business Economics</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25</w:t>
      </w:r>
      <w:r w:rsidRPr="00F0499E">
        <w:rPr>
          <w:rFonts w:ascii="Times New Roman" w:hAnsi="Times New Roman" w:cs="Times New Roman"/>
          <w:color w:val="222222"/>
          <w:sz w:val="24"/>
          <w:szCs w:val="24"/>
          <w:shd w:val="clear" w:color="auto" w:fill="FFFFFF"/>
        </w:rPr>
        <w:t>(3), pp.165-174.</w:t>
      </w:r>
    </w:p>
    <w:p w14:paraId="41BB7B30"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 xml:space="preserve">Neog, R., New Hotel Cleaning Procedures After </w:t>
      </w:r>
      <w:r>
        <w:rPr>
          <w:rFonts w:ascii="Times New Roman" w:hAnsi="Times New Roman" w:cs="Times New Roman"/>
          <w:color w:val="222222"/>
          <w:sz w:val="24"/>
          <w:szCs w:val="24"/>
          <w:shd w:val="clear" w:color="auto" w:fill="FFFFFF"/>
        </w:rPr>
        <w:t>COVID-19</w:t>
      </w:r>
      <w:r w:rsidRPr="00F0499E">
        <w:rPr>
          <w:rFonts w:ascii="Times New Roman" w:hAnsi="Times New Roman" w:cs="Times New Roman"/>
          <w:color w:val="222222"/>
          <w:sz w:val="24"/>
          <w:szCs w:val="24"/>
          <w:shd w:val="clear" w:color="auto" w:fill="FFFFFF"/>
        </w:rPr>
        <w:t xml:space="preserve"> Study of New Housekeeping Practices in Hotels.</w:t>
      </w:r>
    </w:p>
    <w:p w14:paraId="5071B422"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Okumus, B., Taheri, B., Giritlioglu, I. and Gannon, M.J., (2020) Tackling food waste in all-inclusive resort hotels. </w:t>
      </w:r>
      <w:r w:rsidRPr="00F0499E">
        <w:rPr>
          <w:rFonts w:ascii="Times New Roman" w:hAnsi="Times New Roman" w:cs="Times New Roman"/>
          <w:i/>
          <w:iCs/>
          <w:color w:val="222222"/>
          <w:sz w:val="24"/>
          <w:szCs w:val="24"/>
          <w:shd w:val="clear" w:color="auto" w:fill="FFFFFF"/>
        </w:rPr>
        <w:t>International Journal of Hospitality Management</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88</w:t>
      </w:r>
      <w:r w:rsidRPr="00F0499E">
        <w:rPr>
          <w:rFonts w:ascii="Times New Roman" w:hAnsi="Times New Roman" w:cs="Times New Roman"/>
          <w:color w:val="222222"/>
          <w:sz w:val="24"/>
          <w:szCs w:val="24"/>
          <w:shd w:val="clear" w:color="auto" w:fill="FFFFFF"/>
        </w:rPr>
        <w:t>, p.102543.</w:t>
      </w:r>
    </w:p>
    <w:p w14:paraId="35185212"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Punitharaj, D., Balamurugan, A. and Thiyagarajan, R., IN THE HOTEL INDUSTRY, THE VALUE OF STAFF TRAINING–A CASE STUDY.</w:t>
      </w:r>
    </w:p>
    <w:p w14:paraId="01114E97"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Punzon, J.G., (2021) Digital Customer Journey in the Luxury Hotel Experience: A Case Study Approach. In </w:t>
      </w:r>
      <w:r w:rsidRPr="00F0499E">
        <w:rPr>
          <w:rFonts w:ascii="Times New Roman" w:hAnsi="Times New Roman" w:cs="Times New Roman"/>
          <w:i/>
          <w:iCs/>
          <w:color w:val="222222"/>
          <w:sz w:val="24"/>
          <w:szCs w:val="24"/>
          <w:shd w:val="clear" w:color="auto" w:fill="FFFFFF"/>
        </w:rPr>
        <w:t>Advanced Digital Marketing Strategies in a Data-Driven Era</w:t>
      </w:r>
      <w:r w:rsidRPr="00F0499E">
        <w:rPr>
          <w:rFonts w:ascii="Times New Roman" w:hAnsi="Times New Roman" w:cs="Times New Roman"/>
          <w:color w:val="222222"/>
          <w:sz w:val="24"/>
          <w:szCs w:val="24"/>
          <w:shd w:val="clear" w:color="auto" w:fill="FFFFFF"/>
        </w:rPr>
        <w:t> (pp. 246-260). IGI Global.</w:t>
      </w:r>
    </w:p>
    <w:p w14:paraId="1000A65D"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Schneider, M., Deck, C.A. and DeJarnette, P., (2023) Salience Perception and Dominated Choices in Markets. </w:t>
      </w:r>
      <w:r w:rsidRPr="00F0499E">
        <w:rPr>
          <w:rFonts w:ascii="Times New Roman" w:hAnsi="Times New Roman" w:cs="Times New Roman"/>
          <w:i/>
          <w:iCs/>
          <w:color w:val="222222"/>
          <w:sz w:val="24"/>
          <w:szCs w:val="24"/>
          <w:shd w:val="clear" w:color="auto" w:fill="FFFFFF"/>
        </w:rPr>
        <w:t>Available at SSRN 4385270</w:t>
      </w:r>
      <w:r w:rsidRPr="00F0499E">
        <w:rPr>
          <w:rFonts w:ascii="Times New Roman" w:hAnsi="Times New Roman" w:cs="Times New Roman"/>
          <w:color w:val="222222"/>
          <w:sz w:val="24"/>
          <w:szCs w:val="24"/>
          <w:shd w:val="clear" w:color="auto" w:fill="FFFFFF"/>
        </w:rPr>
        <w:t>.</w:t>
      </w:r>
    </w:p>
    <w:p w14:paraId="03FAF769"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Sianipar, R. and Cicilia, R.L., (2023) </w:t>
      </w:r>
      <w:r w:rsidRPr="00F0499E">
        <w:rPr>
          <w:rFonts w:ascii="Times New Roman" w:hAnsi="Times New Roman" w:cs="Times New Roman"/>
          <w:i/>
          <w:iCs/>
          <w:color w:val="222222"/>
          <w:sz w:val="24"/>
          <w:szCs w:val="24"/>
          <w:shd w:val="clear" w:color="auto" w:fill="FFFFFF"/>
        </w:rPr>
        <w:t>Procedure Housekeeping</w:t>
      </w:r>
      <w:r w:rsidRPr="00F0499E">
        <w:rPr>
          <w:rFonts w:ascii="Times New Roman" w:hAnsi="Times New Roman" w:cs="Times New Roman"/>
          <w:color w:val="222222"/>
          <w:sz w:val="24"/>
          <w:szCs w:val="24"/>
          <w:shd w:val="clear" w:color="auto" w:fill="FFFFFF"/>
        </w:rPr>
        <w:t>. Penerbit NEM.</w:t>
      </w:r>
    </w:p>
    <w:p w14:paraId="4DF229E8" w14:textId="7FFA84D1"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t xml:space="preserve">Sun, S., Law, R. and Schuckert, M., (2020) Mediating effects of attitude, subjective </w:t>
      </w:r>
      <w:r w:rsidR="00B01F29" w:rsidRPr="00F0499E">
        <w:rPr>
          <w:rFonts w:ascii="Times New Roman" w:hAnsi="Times New Roman" w:cs="Times New Roman"/>
          <w:color w:val="222222"/>
          <w:sz w:val="24"/>
          <w:szCs w:val="24"/>
          <w:shd w:val="clear" w:color="auto" w:fill="FFFFFF"/>
        </w:rPr>
        <w:t>norms,</w:t>
      </w:r>
      <w:r w:rsidRPr="00F0499E">
        <w:rPr>
          <w:rFonts w:ascii="Times New Roman" w:hAnsi="Times New Roman" w:cs="Times New Roman"/>
          <w:color w:val="222222"/>
          <w:sz w:val="24"/>
          <w:szCs w:val="24"/>
          <w:shd w:val="clear" w:color="auto" w:fill="FFFFFF"/>
        </w:rPr>
        <w:t xml:space="preserve"> and perceived behavioural control for mobile payment-based hotel reservations. </w:t>
      </w:r>
      <w:r w:rsidRPr="00F0499E">
        <w:rPr>
          <w:rFonts w:ascii="Times New Roman" w:hAnsi="Times New Roman" w:cs="Times New Roman"/>
          <w:i/>
          <w:iCs/>
          <w:color w:val="222222"/>
          <w:sz w:val="24"/>
          <w:szCs w:val="24"/>
          <w:shd w:val="clear" w:color="auto" w:fill="FFFFFF"/>
        </w:rPr>
        <w:t>International Journal of Hospitality Management</w:t>
      </w:r>
      <w:r w:rsidRPr="00F0499E">
        <w:rPr>
          <w:rFonts w:ascii="Times New Roman" w:hAnsi="Times New Roman" w:cs="Times New Roman"/>
          <w:color w:val="222222"/>
          <w:sz w:val="24"/>
          <w:szCs w:val="24"/>
          <w:shd w:val="clear" w:color="auto" w:fill="FFFFFF"/>
        </w:rPr>
        <w:t>, </w:t>
      </w:r>
      <w:r w:rsidRPr="00F0499E">
        <w:rPr>
          <w:rFonts w:ascii="Times New Roman" w:hAnsi="Times New Roman" w:cs="Times New Roman"/>
          <w:i/>
          <w:iCs/>
          <w:color w:val="222222"/>
          <w:sz w:val="24"/>
          <w:szCs w:val="24"/>
          <w:shd w:val="clear" w:color="auto" w:fill="FFFFFF"/>
        </w:rPr>
        <w:t>84</w:t>
      </w:r>
      <w:r w:rsidRPr="00F0499E">
        <w:rPr>
          <w:rFonts w:ascii="Times New Roman" w:hAnsi="Times New Roman" w:cs="Times New Roman"/>
          <w:color w:val="222222"/>
          <w:sz w:val="24"/>
          <w:szCs w:val="24"/>
          <w:shd w:val="clear" w:color="auto" w:fill="FFFFFF"/>
        </w:rPr>
        <w:t>, p.102331.</w:t>
      </w:r>
    </w:p>
    <w:p w14:paraId="5E3E98A9" w14:textId="77777777" w:rsidR="006E0993" w:rsidRPr="00F0499E" w:rsidRDefault="006E0993" w:rsidP="006B7E6A">
      <w:pPr>
        <w:spacing w:before="240" w:after="240" w:line="360" w:lineRule="auto"/>
        <w:jc w:val="both"/>
        <w:rPr>
          <w:rFonts w:ascii="Times New Roman" w:hAnsi="Times New Roman" w:cs="Times New Roman"/>
          <w:color w:val="222222"/>
          <w:sz w:val="24"/>
          <w:szCs w:val="24"/>
          <w:shd w:val="clear" w:color="auto" w:fill="FFFFFF"/>
        </w:rPr>
      </w:pPr>
      <w:r w:rsidRPr="00F0499E">
        <w:rPr>
          <w:rFonts w:ascii="Times New Roman" w:hAnsi="Times New Roman" w:cs="Times New Roman"/>
          <w:color w:val="222222"/>
          <w:sz w:val="24"/>
          <w:szCs w:val="24"/>
          <w:shd w:val="clear" w:color="auto" w:fill="FFFFFF"/>
        </w:rPr>
        <w:lastRenderedPageBreak/>
        <w:t>Tiwari, A., Singh, M. and Dahiya, A., (2022) March. A study on the effect of Technological Innovation on Outsourcing in the Hotel Housekeeping Department. In </w:t>
      </w:r>
      <w:r w:rsidRPr="00F0499E">
        <w:rPr>
          <w:rFonts w:ascii="Times New Roman" w:hAnsi="Times New Roman" w:cs="Times New Roman"/>
          <w:i/>
          <w:iCs/>
          <w:color w:val="222222"/>
          <w:sz w:val="24"/>
          <w:szCs w:val="24"/>
          <w:shd w:val="clear" w:color="auto" w:fill="FFFFFF"/>
        </w:rPr>
        <w:t>2022 International Mobile and Embedded Technology Conference (MECON)</w:t>
      </w:r>
      <w:r w:rsidRPr="00F0499E">
        <w:rPr>
          <w:rFonts w:ascii="Times New Roman" w:hAnsi="Times New Roman" w:cs="Times New Roman"/>
          <w:color w:val="222222"/>
          <w:sz w:val="24"/>
          <w:szCs w:val="24"/>
          <w:shd w:val="clear" w:color="auto" w:fill="FFFFFF"/>
        </w:rPr>
        <w:t> (pp. 37-40). IEEE.</w:t>
      </w:r>
    </w:p>
    <w:p w14:paraId="59C698C3" w14:textId="77777777" w:rsidR="00DC2CA2" w:rsidRPr="00F0499E" w:rsidRDefault="00DC2CA2" w:rsidP="006B7E6A">
      <w:pPr>
        <w:spacing w:before="240" w:after="240" w:line="360" w:lineRule="auto"/>
        <w:jc w:val="both"/>
        <w:rPr>
          <w:rFonts w:ascii="Times New Roman" w:hAnsi="Times New Roman" w:cs="Times New Roman"/>
          <w:sz w:val="24"/>
          <w:szCs w:val="24"/>
        </w:rPr>
      </w:pPr>
    </w:p>
    <w:sectPr w:rsidR="00DC2CA2" w:rsidRPr="00F0499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269D7" w14:textId="77777777" w:rsidR="004A7B3D" w:rsidRDefault="004A7B3D" w:rsidP="00E24C03">
      <w:pPr>
        <w:spacing w:after="0" w:line="240" w:lineRule="auto"/>
      </w:pPr>
      <w:r>
        <w:separator/>
      </w:r>
    </w:p>
  </w:endnote>
  <w:endnote w:type="continuationSeparator" w:id="0">
    <w:p w14:paraId="7D3F2266" w14:textId="77777777" w:rsidR="004A7B3D" w:rsidRDefault="004A7B3D" w:rsidP="00E24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3405682"/>
      <w:docPartObj>
        <w:docPartGallery w:val="Page Numbers (Bottom of Page)"/>
        <w:docPartUnique/>
      </w:docPartObj>
    </w:sdtPr>
    <w:sdtEndPr>
      <w:rPr>
        <w:noProof/>
      </w:rPr>
    </w:sdtEndPr>
    <w:sdtContent>
      <w:p w14:paraId="2A6BC60E" w14:textId="6554EBDF" w:rsidR="00E24C03" w:rsidRDefault="00E24C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52FACA" w14:textId="77777777" w:rsidR="00E24C03" w:rsidRDefault="00E24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BF053" w14:textId="77777777" w:rsidR="004A7B3D" w:rsidRDefault="004A7B3D" w:rsidP="00E24C03">
      <w:pPr>
        <w:spacing w:after="0" w:line="240" w:lineRule="auto"/>
      </w:pPr>
      <w:r>
        <w:separator/>
      </w:r>
    </w:p>
  </w:footnote>
  <w:footnote w:type="continuationSeparator" w:id="0">
    <w:p w14:paraId="0DC7C225" w14:textId="77777777" w:rsidR="004A7B3D" w:rsidRDefault="004A7B3D" w:rsidP="00E24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C3DAE"/>
    <w:multiLevelType w:val="multilevel"/>
    <w:tmpl w:val="FC2CD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E77DCD"/>
    <w:multiLevelType w:val="multilevel"/>
    <w:tmpl w:val="FC841E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D9B5374"/>
    <w:multiLevelType w:val="multilevel"/>
    <w:tmpl w:val="C632F3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227C2A"/>
    <w:multiLevelType w:val="multilevel"/>
    <w:tmpl w:val="37AAC6A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FE67D2"/>
    <w:multiLevelType w:val="multilevel"/>
    <w:tmpl w:val="785E3C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2558803">
    <w:abstractNumId w:val="0"/>
  </w:num>
  <w:num w:numId="2" w16cid:durableId="1658533758">
    <w:abstractNumId w:val="4"/>
  </w:num>
  <w:num w:numId="3" w16cid:durableId="776565649">
    <w:abstractNumId w:val="2"/>
  </w:num>
  <w:num w:numId="4" w16cid:durableId="425007077">
    <w:abstractNumId w:val="1"/>
  </w:num>
  <w:num w:numId="5" w16cid:durableId="11704842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FC3"/>
    <w:rsid w:val="00010917"/>
    <w:rsid w:val="00015BF6"/>
    <w:rsid w:val="0002217B"/>
    <w:rsid w:val="000C0103"/>
    <w:rsid w:val="001744B6"/>
    <w:rsid w:val="001D5287"/>
    <w:rsid w:val="00215F67"/>
    <w:rsid w:val="002262B0"/>
    <w:rsid w:val="0027619F"/>
    <w:rsid w:val="002B2D3F"/>
    <w:rsid w:val="0036127A"/>
    <w:rsid w:val="003D27C2"/>
    <w:rsid w:val="004761D7"/>
    <w:rsid w:val="004A3254"/>
    <w:rsid w:val="004A7B3D"/>
    <w:rsid w:val="004D0EC9"/>
    <w:rsid w:val="00665FFF"/>
    <w:rsid w:val="006A6556"/>
    <w:rsid w:val="006B4C3B"/>
    <w:rsid w:val="006B7E6A"/>
    <w:rsid w:val="006D4F19"/>
    <w:rsid w:val="006E0993"/>
    <w:rsid w:val="007269EF"/>
    <w:rsid w:val="00913ED6"/>
    <w:rsid w:val="00995057"/>
    <w:rsid w:val="00A77EB2"/>
    <w:rsid w:val="00AB51CD"/>
    <w:rsid w:val="00AE6126"/>
    <w:rsid w:val="00B01F29"/>
    <w:rsid w:val="00CA1AEF"/>
    <w:rsid w:val="00D73842"/>
    <w:rsid w:val="00D75A8F"/>
    <w:rsid w:val="00DC2CA2"/>
    <w:rsid w:val="00DF6D30"/>
    <w:rsid w:val="00E169BA"/>
    <w:rsid w:val="00E24C03"/>
    <w:rsid w:val="00E53298"/>
    <w:rsid w:val="00ED7FC3"/>
    <w:rsid w:val="00F0499E"/>
    <w:rsid w:val="00FC25C5"/>
    <w:rsid w:val="00FF65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C997"/>
  <w15:chartTrackingRefBased/>
  <w15:docId w15:val="{1AC3E5F5-3903-478C-BF62-73B05FDB2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F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7F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FC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D7FC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D528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DC2CA2"/>
    <w:rPr>
      <w:color w:val="0563C1" w:themeColor="hyperlink"/>
      <w:u w:val="single"/>
    </w:rPr>
  </w:style>
  <w:style w:type="character" w:styleId="UnresolvedMention">
    <w:name w:val="Unresolved Mention"/>
    <w:basedOn w:val="DefaultParagraphFont"/>
    <w:uiPriority w:val="99"/>
    <w:semiHidden/>
    <w:unhideWhenUsed/>
    <w:rsid w:val="00DC2CA2"/>
    <w:rPr>
      <w:color w:val="605E5C"/>
      <w:shd w:val="clear" w:color="auto" w:fill="E1DFDD"/>
    </w:rPr>
  </w:style>
  <w:style w:type="paragraph" w:styleId="Header">
    <w:name w:val="header"/>
    <w:basedOn w:val="Normal"/>
    <w:link w:val="HeaderChar"/>
    <w:uiPriority w:val="99"/>
    <w:unhideWhenUsed/>
    <w:rsid w:val="00E24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C03"/>
  </w:style>
  <w:style w:type="paragraph" w:styleId="Footer">
    <w:name w:val="footer"/>
    <w:basedOn w:val="Normal"/>
    <w:link w:val="FooterChar"/>
    <w:uiPriority w:val="99"/>
    <w:unhideWhenUsed/>
    <w:rsid w:val="00E24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C03"/>
  </w:style>
  <w:style w:type="paragraph" w:styleId="TOCHeading">
    <w:name w:val="TOC Heading"/>
    <w:basedOn w:val="Heading1"/>
    <w:next w:val="Normal"/>
    <w:uiPriority w:val="39"/>
    <w:unhideWhenUsed/>
    <w:qFormat/>
    <w:rsid w:val="006E0993"/>
    <w:pPr>
      <w:outlineLvl w:val="9"/>
    </w:pPr>
    <w:rPr>
      <w:kern w:val="0"/>
      <w:lang w:val="en-US"/>
      <w14:ligatures w14:val="none"/>
    </w:rPr>
  </w:style>
  <w:style w:type="paragraph" w:styleId="TOC1">
    <w:name w:val="toc 1"/>
    <w:basedOn w:val="Normal"/>
    <w:next w:val="Normal"/>
    <w:autoRedefine/>
    <w:uiPriority w:val="39"/>
    <w:unhideWhenUsed/>
    <w:rsid w:val="006E09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3204">
      <w:bodyDiv w:val="1"/>
      <w:marLeft w:val="0"/>
      <w:marRight w:val="0"/>
      <w:marTop w:val="0"/>
      <w:marBottom w:val="0"/>
      <w:divBdr>
        <w:top w:val="none" w:sz="0" w:space="0" w:color="auto"/>
        <w:left w:val="none" w:sz="0" w:space="0" w:color="auto"/>
        <w:bottom w:val="none" w:sz="0" w:space="0" w:color="auto"/>
        <w:right w:val="none" w:sz="0" w:space="0" w:color="auto"/>
      </w:divBdr>
    </w:div>
    <w:div w:id="88743230">
      <w:bodyDiv w:val="1"/>
      <w:marLeft w:val="0"/>
      <w:marRight w:val="0"/>
      <w:marTop w:val="0"/>
      <w:marBottom w:val="0"/>
      <w:divBdr>
        <w:top w:val="none" w:sz="0" w:space="0" w:color="auto"/>
        <w:left w:val="none" w:sz="0" w:space="0" w:color="auto"/>
        <w:bottom w:val="none" w:sz="0" w:space="0" w:color="auto"/>
        <w:right w:val="none" w:sz="0" w:space="0" w:color="auto"/>
      </w:divBdr>
    </w:div>
    <w:div w:id="657421887">
      <w:bodyDiv w:val="1"/>
      <w:marLeft w:val="0"/>
      <w:marRight w:val="0"/>
      <w:marTop w:val="0"/>
      <w:marBottom w:val="0"/>
      <w:divBdr>
        <w:top w:val="none" w:sz="0" w:space="0" w:color="auto"/>
        <w:left w:val="none" w:sz="0" w:space="0" w:color="auto"/>
        <w:bottom w:val="none" w:sz="0" w:space="0" w:color="auto"/>
        <w:right w:val="none" w:sz="0" w:space="0" w:color="auto"/>
      </w:divBdr>
    </w:div>
    <w:div w:id="683746169">
      <w:bodyDiv w:val="1"/>
      <w:marLeft w:val="0"/>
      <w:marRight w:val="0"/>
      <w:marTop w:val="0"/>
      <w:marBottom w:val="0"/>
      <w:divBdr>
        <w:top w:val="none" w:sz="0" w:space="0" w:color="auto"/>
        <w:left w:val="none" w:sz="0" w:space="0" w:color="auto"/>
        <w:bottom w:val="none" w:sz="0" w:space="0" w:color="auto"/>
        <w:right w:val="none" w:sz="0" w:space="0" w:color="auto"/>
      </w:divBdr>
    </w:div>
    <w:div w:id="727924774">
      <w:bodyDiv w:val="1"/>
      <w:marLeft w:val="0"/>
      <w:marRight w:val="0"/>
      <w:marTop w:val="0"/>
      <w:marBottom w:val="0"/>
      <w:divBdr>
        <w:top w:val="none" w:sz="0" w:space="0" w:color="auto"/>
        <w:left w:val="none" w:sz="0" w:space="0" w:color="auto"/>
        <w:bottom w:val="none" w:sz="0" w:space="0" w:color="auto"/>
        <w:right w:val="none" w:sz="0" w:space="0" w:color="auto"/>
      </w:divBdr>
    </w:div>
    <w:div w:id="1149244482">
      <w:bodyDiv w:val="1"/>
      <w:marLeft w:val="0"/>
      <w:marRight w:val="0"/>
      <w:marTop w:val="0"/>
      <w:marBottom w:val="0"/>
      <w:divBdr>
        <w:top w:val="none" w:sz="0" w:space="0" w:color="auto"/>
        <w:left w:val="none" w:sz="0" w:space="0" w:color="auto"/>
        <w:bottom w:val="none" w:sz="0" w:space="0" w:color="auto"/>
        <w:right w:val="none" w:sz="0" w:space="0" w:color="auto"/>
      </w:divBdr>
    </w:div>
    <w:div w:id="1799452147">
      <w:bodyDiv w:val="1"/>
      <w:marLeft w:val="0"/>
      <w:marRight w:val="0"/>
      <w:marTop w:val="0"/>
      <w:marBottom w:val="0"/>
      <w:divBdr>
        <w:top w:val="none" w:sz="0" w:space="0" w:color="auto"/>
        <w:left w:val="none" w:sz="0" w:space="0" w:color="auto"/>
        <w:bottom w:val="none" w:sz="0" w:space="0" w:color="auto"/>
        <w:right w:val="none" w:sz="0" w:space="0" w:color="auto"/>
      </w:divBdr>
    </w:div>
    <w:div w:id="2102792998">
      <w:bodyDiv w:val="1"/>
      <w:marLeft w:val="0"/>
      <w:marRight w:val="0"/>
      <w:marTop w:val="0"/>
      <w:marBottom w:val="0"/>
      <w:divBdr>
        <w:top w:val="none" w:sz="0" w:space="0" w:color="auto"/>
        <w:left w:val="none" w:sz="0" w:space="0" w:color="auto"/>
        <w:bottom w:val="none" w:sz="0" w:space="0" w:color="auto"/>
        <w:right w:val="none" w:sz="0" w:space="0" w:color="auto"/>
      </w:divBdr>
      <w:divsChild>
        <w:div w:id="556208709">
          <w:marLeft w:val="0"/>
          <w:marRight w:val="0"/>
          <w:marTop w:val="0"/>
          <w:marBottom w:val="0"/>
          <w:divBdr>
            <w:top w:val="none" w:sz="0" w:space="0" w:color="auto"/>
            <w:left w:val="none" w:sz="0" w:space="0" w:color="auto"/>
            <w:bottom w:val="none" w:sz="0" w:space="0" w:color="auto"/>
            <w:right w:val="none" w:sz="0" w:space="0" w:color="auto"/>
          </w:divBdr>
          <w:divsChild>
            <w:div w:id="1378898994">
              <w:marLeft w:val="0"/>
              <w:marRight w:val="0"/>
              <w:marTop w:val="300"/>
              <w:marBottom w:val="0"/>
              <w:divBdr>
                <w:top w:val="single" w:sz="6" w:space="0" w:color="DEDEDF"/>
                <w:left w:val="single" w:sz="6" w:space="15" w:color="DEDEDF"/>
                <w:bottom w:val="single" w:sz="6" w:space="0" w:color="DEDEDF"/>
                <w:right w:val="single" w:sz="6" w:space="15" w:color="DEDEDF"/>
              </w:divBdr>
              <w:divsChild>
                <w:div w:id="20521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6DB83-AC7F-45E5-9418-3AE7861E9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2872</Words>
  <Characters>16376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negiheena13@gmail.com</dc:creator>
  <cp:keywords/>
  <dc:description/>
  <cp:lastModifiedBy>Yasmine Girboiu</cp:lastModifiedBy>
  <cp:revision>3</cp:revision>
  <dcterms:created xsi:type="dcterms:W3CDTF">2023-06-12T17:19:00Z</dcterms:created>
  <dcterms:modified xsi:type="dcterms:W3CDTF">2023-06-12T20:48:00Z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91ada2a5-f0f2-41f8-8a51-156e2b6b4300</vt:lpwstr>
  </property>
</Properties>
</file>