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6B7CC04" w:rsidR="00A80868" w:rsidRPr="003C7DED" w:rsidRDefault="004A7100" w:rsidP="008C14E9">
            <w:pPr>
              <w:rPr>
                <w:rFonts w:ascii="Arial" w:hAnsi="Arial" w:cs="Arial"/>
                <w:sz w:val="22"/>
                <w:szCs w:val="22"/>
              </w:rPr>
            </w:pPr>
            <w:r>
              <w:rPr>
                <w:rFonts w:ascii="Arial" w:hAnsi="Arial" w:cs="Arial"/>
                <w:sz w:val="22"/>
                <w:szCs w:val="22"/>
              </w:rPr>
              <w:t>Dragos Rosu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6D9E37E2" w:rsidR="00B60A98" w:rsidRPr="003C7DED" w:rsidRDefault="004A7100"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C2169CC" w:rsidR="00A80868" w:rsidRPr="003C7DED" w:rsidRDefault="004A7100" w:rsidP="008C14E9">
            <w:pPr>
              <w:rPr>
                <w:rFonts w:ascii="Arial" w:hAnsi="Arial" w:cs="Arial"/>
                <w:sz w:val="22"/>
                <w:szCs w:val="22"/>
              </w:rPr>
            </w:pPr>
            <w:r>
              <w:rPr>
                <w:rFonts w:ascii="Arial" w:hAnsi="Arial" w:cs="Arial"/>
                <w:sz w:val="22"/>
                <w:szCs w:val="22"/>
              </w:rPr>
              <w:t>UWTSD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5CC2C7F6" w:rsidR="00A80868" w:rsidRPr="003C7DED" w:rsidRDefault="004A7100" w:rsidP="008C14E9">
            <w:pPr>
              <w:rPr>
                <w:rFonts w:ascii="Arial" w:hAnsi="Arial" w:cs="Arial"/>
                <w:sz w:val="22"/>
                <w:szCs w:val="22"/>
              </w:rPr>
            </w:pPr>
            <w:r>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85DCF3B" w:rsidR="00A80868" w:rsidRPr="003C7DED" w:rsidRDefault="004A7100" w:rsidP="008C14E9">
            <w:pPr>
              <w:rPr>
                <w:rFonts w:ascii="Arial" w:hAnsi="Arial" w:cs="Arial"/>
                <w:sz w:val="22"/>
                <w:szCs w:val="22"/>
              </w:rPr>
            </w:pPr>
            <w:r>
              <w:rPr>
                <w:rFonts w:ascii="Arial" w:hAnsi="Arial" w:cs="Arial"/>
                <w:sz w:val="22"/>
                <w:szCs w:val="22"/>
              </w:rPr>
              <w:t>2210549@student.uwtsd.ac.uk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CCFA84E" w:rsidR="00A80868" w:rsidRPr="003C7DED" w:rsidRDefault="004A7100" w:rsidP="008C14E9">
            <w:pPr>
              <w:rPr>
                <w:rFonts w:ascii="Arial" w:hAnsi="Arial" w:cs="Arial"/>
                <w:sz w:val="22"/>
                <w:szCs w:val="22"/>
              </w:rPr>
            </w:pPr>
            <w:r>
              <w:rPr>
                <w:rFonts w:ascii="Arial" w:hAnsi="Arial" w:cs="Arial"/>
                <w:sz w:val="22"/>
                <w:szCs w:val="22"/>
              </w:rPr>
              <w:t>07703346028</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109D745" w:rsidR="0069797A" w:rsidRPr="003C7DED" w:rsidRDefault="004A7100" w:rsidP="008C14E9">
            <w:pPr>
              <w:rPr>
                <w:rFonts w:ascii="Arial" w:hAnsi="Arial" w:cs="Arial"/>
                <w:sz w:val="22"/>
                <w:szCs w:val="22"/>
              </w:rPr>
            </w:pPr>
            <w:r w:rsidRPr="00AD7E7E">
              <w:rPr>
                <w:rFonts w:ascii="Arial" w:hAnsi="Arial" w:cs="Arial"/>
                <w:sz w:val="22"/>
                <w:szCs w:val="22"/>
              </w:rPr>
              <w:t>Artificial Intelligence Adoption and Operational Efficiency in UK Small and Medium-Sized Enterprises (SMEs): A Systematic Literature Review</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1BA304A1" w:rsidR="0069797A" w:rsidRPr="003C7DED" w:rsidRDefault="004A7100" w:rsidP="008C14E9">
            <w:pPr>
              <w:rPr>
                <w:rFonts w:ascii="Arial" w:hAnsi="Arial" w:cs="Arial"/>
                <w:sz w:val="22"/>
                <w:szCs w:val="22"/>
              </w:rPr>
            </w:pPr>
            <w:r>
              <w:rPr>
                <w:rFonts w:ascii="Arial" w:hAnsi="Arial" w:cs="Arial"/>
                <w:sz w:val="22"/>
                <w:szCs w:val="22"/>
              </w:rPr>
              <w:t>11/06/2026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3EED2A1" w:rsidR="0069797A" w:rsidRPr="003C7DED" w:rsidRDefault="004A7100" w:rsidP="008C14E9">
            <w:pPr>
              <w:rPr>
                <w:rFonts w:ascii="Arial" w:hAnsi="Arial" w:cs="Arial"/>
                <w:sz w:val="22"/>
                <w:szCs w:val="22"/>
              </w:rPr>
            </w:pPr>
            <w:r>
              <w:rPr>
                <w:rFonts w:ascii="Arial" w:hAnsi="Arial" w:cs="Arial"/>
                <w:sz w:val="22"/>
                <w:szCs w:val="22"/>
              </w:rPr>
              <w:t>26/08/2026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FBD1C5F" w:rsidR="00A80868" w:rsidRPr="003C7DED" w:rsidRDefault="004A7100" w:rsidP="008C14E9">
            <w:pPr>
              <w:rPr>
                <w:rFonts w:ascii="Arial" w:hAnsi="Arial" w:cs="Arial"/>
                <w:sz w:val="22"/>
                <w:szCs w:val="22"/>
              </w:rPr>
            </w:pPr>
            <w:r>
              <w:rPr>
                <w:rFonts w:ascii="Arial" w:hAnsi="Arial" w:cs="Arial"/>
                <w:sz w:val="22"/>
                <w:szCs w:val="22"/>
              </w:rPr>
              <w:t>2210549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39CD4E5" w:rsidR="00A80868" w:rsidRPr="003C7DED" w:rsidRDefault="004A7100" w:rsidP="008C14E9">
            <w:pPr>
              <w:rPr>
                <w:rFonts w:ascii="Arial" w:hAnsi="Arial" w:cs="Arial"/>
                <w:sz w:val="22"/>
                <w:szCs w:val="22"/>
              </w:rPr>
            </w:pPr>
            <w:r>
              <w:rPr>
                <w:rFonts w:ascii="Arial" w:hAnsi="Arial" w:cs="Arial"/>
                <w:sz w:val="22"/>
                <w:szCs w:val="22"/>
              </w:rPr>
              <w:t>Master of Business Administration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3006E687" w14:textId="77777777" w:rsidR="00057058" w:rsidRPr="00057058" w:rsidRDefault="00057058" w:rsidP="00057058">
            <w:pPr>
              <w:rPr>
                <w:rFonts w:ascii="Arial" w:hAnsi="Arial" w:cs="Arial"/>
                <w:sz w:val="22"/>
                <w:szCs w:val="22"/>
              </w:rPr>
            </w:pPr>
            <w:r w:rsidRPr="00057058">
              <w:rPr>
                <w:rFonts w:ascii="Arial" w:hAnsi="Arial" w:cs="Arial"/>
                <w:sz w:val="22"/>
                <w:szCs w:val="22"/>
              </w:rPr>
              <w:t>Mark Piekarz</w:t>
            </w:r>
          </w:p>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134E14E" w:rsidR="00A35E44" w:rsidRPr="003C7DED" w:rsidRDefault="00795388" w:rsidP="00BC7917">
            <w:pPr>
              <w:autoSpaceDE w:val="0"/>
              <w:autoSpaceDN w:val="0"/>
              <w:adjustRightInd w:val="0"/>
              <w:jc w:val="center"/>
              <w:rPr>
                <w:rFonts w:ascii="Arial" w:hAnsi="Arial" w:cs="Arial"/>
                <w:b/>
                <w:sz w:val="22"/>
                <w:szCs w:val="22"/>
              </w:rPr>
            </w:pPr>
            <w:r w:rsidRPr="00795388">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23A5DFA" w:rsidR="00F150A6" w:rsidRPr="003C7DED" w:rsidRDefault="0079538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F672771" w:rsidR="00F150A6" w:rsidRPr="003C7DED" w:rsidRDefault="00795388"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C75E12D" w:rsidR="00F150A6" w:rsidRPr="003C7DED" w:rsidRDefault="0079538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1E57CB6A" w:rsidR="00A35E44" w:rsidRPr="003C7DED" w:rsidRDefault="00795388" w:rsidP="00BC7917">
            <w:pPr>
              <w:autoSpaceDE w:val="0"/>
              <w:autoSpaceDN w:val="0"/>
              <w:adjustRightInd w:val="0"/>
              <w:jc w:val="center"/>
              <w:rPr>
                <w:rFonts w:ascii="Arial" w:hAnsi="Arial" w:cs="Arial"/>
                <w:b/>
                <w:sz w:val="22"/>
                <w:szCs w:val="22"/>
              </w:rPr>
            </w:pPr>
            <w:r w:rsidRPr="00795388">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76EAECE8" w14:textId="77777777" w:rsidR="00795388" w:rsidRPr="00795388" w:rsidRDefault="00795388" w:rsidP="00795388">
            <w:pPr>
              <w:autoSpaceDE w:val="0"/>
              <w:autoSpaceDN w:val="0"/>
              <w:adjustRightInd w:val="0"/>
              <w:rPr>
                <w:rFonts w:ascii="Arial" w:hAnsi="Arial" w:cs="Arial"/>
                <w:sz w:val="22"/>
                <w:szCs w:val="22"/>
              </w:rPr>
            </w:pPr>
            <w:r w:rsidRPr="00795388">
              <w:rPr>
                <w:rFonts w:ascii="Arial" w:hAnsi="Arial" w:cs="Arial"/>
                <w:sz w:val="22"/>
                <w:szCs w:val="22"/>
              </w:rPr>
              <w:t>Aim</w:t>
            </w:r>
          </w:p>
          <w:p w14:paraId="2D8F6E34" w14:textId="77777777" w:rsidR="00795388" w:rsidRPr="00795388" w:rsidRDefault="00795388" w:rsidP="00795388">
            <w:pPr>
              <w:autoSpaceDE w:val="0"/>
              <w:autoSpaceDN w:val="0"/>
              <w:adjustRightInd w:val="0"/>
              <w:rPr>
                <w:rFonts w:ascii="Arial" w:hAnsi="Arial" w:cs="Arial"/>
                <w:sz w:val="22"/>
                <w:szCs w:val="22"/>
              </w:rPr>
            </w:pPr>
          </w:p>
          <w:p w14:paraId="72838659" w14:textId="77777777" w:rsidR="00795388" w:rsidRPr="00795388" w:rsidRDefault="00795388" w:rsidP="00795388">
            <w:pPr>
              <w:autoSpaceDE w:val="0"/>
              <w:autoSpaceDN w:val="0"/>
              <w:adjustRightInd w:val="0"/>
              <w:rPr>
                <w:rFonts w:ascii="Arial" w:hAnsi="Arial" w:cs="Arial"/>
                <w:sz w:val="22"/>
                <w:szCs w:val="22"/>
              </w:rPr>
            </w:pPr>
            <w:r w:rsidRPr="00795388">
              <w:rPr>
                <w:rFonts w:ascii="Arial" w:hAnsi="Arial" w:cs="Arial"/>
                <w:sz w:val="22"/>
                <w:szCs w:val="22"/>
              </w:rPr>
              <w:t>To critically evaluate the impact of artificial intelligence (AI) adoption on operational efficiency within UK small and medium-sized enterprises (SMEs).</w:t>
            </w:r>
          </w:p>
          <w:p w14:paraId="3AC5ECC8" w14:textId="77777777" w:rsidR="00795388" w:rsidRPr="00795388" w:rsidRDefault="00795388" w:rsidP="00795388">
            <w:pPr>
              <w:autoSpaceDE w:val="0"/>
              <w:autoSpaceDN w:val="0"/>
              <w:adjustRightInd w:val="0"/>
              <w:rPr>
                <w:rFonts w:ascii="Arial" w:hAnsi="Arial" w:cs="Arial"/>
                <w:sz w:val="22"/>
                <w:szCs w:val="22"/>
              </w:rPr>
            </w:pPr>
          </w:p>
          <w:p w14:paraId="56199696" w14:textId="77777777" w:rsidR="00795388" w:rsidRPr="00795388" w:rsidRDefault="00795388" w:rsidP="00795388">
            <w:pPr>
              <w:autoSpaceDE w:val="0"/>
              <w:autoSpaceDN w:val="0"/>
              <w:adjustRightInd w:val="0"/>
              <w:rPr>
                <w:rFonts w:ascii="Arial" w:hAnsi="Arial" w:cs="Arial"/>
                <w:sz w:val="22"/>
                <w:szCs w:val="22"/>
              </w:rPr>
            </w:pPr>
            <w:r w:rsidRPr="00795388">
              <w:rPr>
                <w:rFonts w:ascii="Arial" w:hAnsi="Arial" w:cs="Arial"/>
                <w:sz w:val="22"/>
                <w:szCs w:val="22"/>
              </w:rPr>
              <w:t>Objectives</w:t>
            </w:r>
          </w:p>
          <w:p w14:paraId="2EB2E1D8" w14:textId="77777777" w:rsidR="00795388" w:rsidRPr="00795388" w:rsidRDefault="00795388" w:rsidP="00795388">
            <w:pPr>
              <w:autoSpaceDE w:val="0"/>
              <w:autoSpaceDN w:val="0"/>
              <w:adjustRightInd w:val="0"/>
              <w:rPr>
                <w:rFonts w:ascii="Arial" w:hAnsi="Arial" w:cs="Arial"/>
                <w:sz w:val="22"/>
                <w:szCs w:val="22"/>
              </w:rPr>
            </w:pPr>
          </w:p>
          <w:p w14:paraId="1F8EDDC8" w14:textId="77777777" w:rsidR="00795388" w:rsidRPr="00795388" w:rsidRDefault="00795388" w:rsidP="00795388">
            <w:pPr>
              <w:autoSpaceDE w:val="0"/>
              <w:autoSpaceDN w:val="0"/>
              <w:adjustRightInd w:val="0"/>
              <w:rPr>
                <w:rFonts w:ascii="Arial" w:hAnsi="Arial" w:cs="Arial"/>
                <w:sz w:val="22"/>
                <w:szCs w:val="22"/>
              </w:rPr>
            </w:pPr>
            <w:r w:rsidRPr="00795388">
              <w:rPr>
                <w:rFonts w:ascii="Arial" w:hAnsi="Arial" w:cs="Arial"/>
                <w:sz w:val="22"/>
                <w:szCs w:val="22"/>
              </w:rPr>
              <w:t>To examine how AI technologies are being adopted within SMEs.</w:t>
            </w:r>
          </w:p>
          <w:p w14:paraId="46DF11FB" w14:textId="77777777" w:rsidR="00795388" w:rsidRPr="00795388" w:rsidRDefault="00795388" w:rsidP="00795388">
            <w:pPr>
              <w:autoSpaceDE w:val="0"/>
              <w:autoSpaceDN w:val="0"/>
              <w:adjustRightInd w:val="0"/>
              <w:rPr>
                <w:rFonts w:ascii="Arial" w:hAnsi="Arial" w:cs="Arial"/>
                <w:sz w:val="22"/>
                <w:szCs w:val="22"/>
              </w:rPr>
            </w:pPr>
            <w:r w:rsidRPr="00795388">
              <w:rPr>
                <w:rFonts w:ascii="Arial" w:hAnsi="Arial" w:cs="Arial"/>
                <w:sz w:val="22"/>
                <w:szCs w:val="22"/>
              </w:rPr>
              <w:t>To identify the operational benefits associated with AI adoption.</w:t>
            </w:r>
          </w:p>
          <w:p w14:paraId="76C1993B" w14:textId="77777777" w:rsidR="00795388" w:rsidRPr="00795388" w:rsidRDefault="00795388" w:rsidP="00795388">
            <w:pPr>
              <w:autoSpaceDE w:val="0"/>
              <w:autoSpaceDN w:val="0"/>
              <w:adjustRightInd w:val="0"/>
              <w:rPr>
                <w:rFonts w:ascii="Arial" w:hAnsi="Arial" w:cs="Arial"/>
                <w:sz w:val="22"/>
                <w:szCs w:val="22"/>
              </w:rPr>
            </w:pPr>
            <w:r w:rsidRPr="00795388">
              <w:rPr>
                <w:rFonts w:ascii="Arial" w:hAnsi="Arial" w:cs="Arial"/>
                <w:sz w:val="22"/>
                <w:szCs w:val="22"/>
              </w:rPr>
              <w:t>To explore the barriers affecting AI implementation within SMEs.</w:t>
            </w:r>
          </w:p>
          <w:p w14:paraId="7C205E79" w14:textId="77777777" w:rsidR="00795388" w:rsidRPr="00795388" w:rsidRDefault="00795388" w:rsidP="00795388">
            <w:pPr>
              <w:autoSpaceDE w:val="0"/>
              <w:autoSpaceDN w:val="0"/>
              <w:adjustRightInd w:val="0"/>
              <w:rPr>
                <w:rFonts w:ascii="Arial" w:hAnsi="Arial" w:cs="Arial"/>
                <w:sz w:val="22"/>
                <w:szCs w:val="22"/>
              </w:rPr>
            </w:pPr>
            <w:r w:rsidRPr="00795388">
              <w:rPr>
                <w:rFonts w:ascii="Arial" w:hAnsi="Arial" w:cs="Arial"/>
                <w:sz w:val="22"/>
                <w:szCs w:val="22"/>
              </w:rPr>
              <w:t>To evaluate the impact of AI adoption on operational efficiency.</w:t>
            </w:r>
          </w:p>
          <w:p w14:paraId="39ACAA08" w14:textId="00D5337C" w:rsidR="003F1A54" w:rsidRPr="003C7DED" w:rsidRDefault="00795388" w:rsidP="00795388">
            <w:pPr>
              <w:autoSpaceDE w:val="0"/>
              <w:autoSpaceDN w:val="0"/>
              <w:adjustRightInd w:val="0"/>
              <w:rPr>
                <w:rFonts w:ascii="Arial" w:hAnsi="Arial" w:cs="Arial"/>
                <w:sz w:val="22"/>
                <w:szCs w:val="22"/>
              </w:rPr>
            </w:pPr>
            <w:r w:rsidRPr="00795388">
              <w:rPr>
                <w:rFonts w:ascii="Arial" w:hAnsi="Arial" w:cs="Arial"/>
                <w:sz w:val="22"/>
                <w:szCs w:val="22"/>
              </w:rPr>
              <w:t>To provide recommendations for SMEs considering AI implementation.</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C14E9">
            <w:pPr>
              <w:rPr>
                <w:rFonts w:ascii="Arial" w:hAnsi="Arial" w:cs="Arial"/>
                <w:color w:val="808080"/>
                <w:sz w:val="18"/>
                <w:szCs w:val="18"/>
              </w:rPr>
            </w:pPr>
          </w:p>
          <w:p w14:paraId="4FA0AC27" w14:textId="528C6A31" w:rsidR="00795388" w:rsidRPr="00795388" w:rsidRDefault="00795388" w:rsidP="008C14E9">
            <w:pPr>
              <w:rPr>
                <w:rFonts w:ascii="Arial" w:hAnsi="Arial" w:cs="Arial"/>
                <w:color w:val="000000" w:themeColor="text1"/>
                <w:sz w:val="22"/>
                <w:szCs w:val="22"/>
              </w:rPr>
            </w:pPr>
            <w:r w:rsidRPr="00795388">
              <w:rPr>
                <w:rFonts w:ascii="Arial" w:hAnsi="Arial" w:cs="Arial"/>
                <w:color w:val="000000" w:themeColor="text1"/>
                <w:sz w:val="22"/>
                <w:szCs w:val="22"/>
              </w:rPr>
              <w:t xml:space="preserve">Artificial intelligence is becoming increasingly important within modern business operations and has the potential to improve productivity, efficiency and decision-making. SMEs are a significant contributor to the UK economy but often face challenges relating to limited resources and increasing competitive pressures. Understanding how AI adoption influences operational efficiency is therefore important for both academic research and business practice. This study aims to contribute to the existing body of knowledge by </w:t>
            </w:r>
            <w:r w:rsidRPr="00795388">
              <w:rPr>
                <w:rFonts w:ascii="Arial" w:hAnsi="Arial" w:cs="Arial"/>
                <w:color w:val="000000" w:themeColor="text1"/>
                <w:sz w:val="22"/>
                <w:szCs w:val="22"/>
              </w:rPr>
              <w:lastRenderedPageBreak/>
              <w:t>synthesising current evidence relating to AI adoption within SMEs and identifying both the opportunities and challenges associated with implementation. The findings may provide useful insights for SME owners, managers and future researchers interested in AI adoption and business performance.</w:t>
            </w:r>
          </w:p>
          <w:p w14:paraId="30E80312" w14:textId="77777777" w:rsidR="00795388" w:rsidRPr="003C7DED" w:rsidRDefault="00795388"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050560EE" w14:textId="77777777" w:rsidR="00795388" w:rsidRDefault="00795388" w:rsidP="00EB3364">
            <w:pPr>
              <w:rPr>
                <w:rFonts w:ascii="Arial" w:hAnsi="Arial" w:cs="Arial"/>
                <w:color w:val="4EA72E" w:themeColor="accent6"/>
                <w:sz w:val="22"/>
                <w:szCs w:val="22"/>
              </w:rPr>
            </w:pPr>
          </w:p>
          <w:p w14:paraId="32AEB19A" w14:textId="059F49C1" w:rsidR="00795388" w:rsidRPr="00795388" w:rsidRDefault="00795388" w:rsidP="00EB3364">
            <w:pPr>
              <w:rPr>
                <w:rFonts w:ascii="Arial" w:hAnsi="Arial" w:cs="Arial"/>
                <w:color w:val="000000" w:themeColor="text1"/>
                <w:sz w:val="22"/>
                <w:szCs w:val="22"/>
              </w:rPr>
            </w:pPr>
            <w:r w:rsidRPr="00795388">
              <w:rPr>
                <w:rFonts w:ascii="Arial" w:hAnsi="Arial" w:cs="Arial"/>
                <w:color w:val="000000" w:themeColor="text1"/>
                <w:sz w:val="22"/>
                <w:szCs w:val="22"/>
              </w:rPr>
              <w:t xml:space="preserve">This study will adopt a secondary research approach using a systematic literature review. Relevant academic journal articles, books, government publications and industry reports relating to artificial intelligence adoption and operational efficiency within SMEs will be identified through academic databases including Google Scholar and university library resources. The literature will be screened using inclusion and exclusion criteria and analysed thematically to identify key trends, benefits, barriers and outcomes. This approach is appropriate because it enables the synthesis of existing evidence without the need for primary data collection. Potential risks include limited UK-specific literature and researcher bias, which will be mitigated </w:t>
            </w:r>
            <w:proofErr w:type="gramStart"/>
            <w:r w:rsidRPr="00795388">
              <w:rPr>
                <w:rFonts w:ascii="Arial" w:hAnsi="Arial" w:cs="Arial"/>
                <w:color w:val="000000" w:themeColor="text1"/>
                <w:sz w:val="22"/>
                <w:szCs w:val="22"/>
              </w:rPr>
              <w:t>through the use of</w:t>
            </w:r>
            <w:proofErr w:type="gramEnd"/>
            <w:r w:rsidRPr="00795388">
              <w:rPr>
                <w:rFonts w:ascii="Arial" w:hAnsi="Arial" w:cs="Arial"/>
                <w:color w:val="000000" w:themeColor="text1"/>
                <w:sz w:val="22"/>
                <w:szCs w:val="22"/>
              </w:rPr>
              <w:t xml:space="preserve"> credible sources, transparent selection criteria and critical evaluation of the literature.</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proofErr w:type="spellStart"/>
            <w:r>
              <w:rPr>
                <w:rFonts w:ascii="Arial" w:hAnsi="Arial" w:cs="Arial"/>
                <w:color w:val="4EA72E" w:themeColor="accent6"/>
                <w:sz w:val="22"/>
                <w:szCs w:val="22"/>
              </w:rPr>
              <w:t>MetalFab</w:t>
            </w:r>
            <w:proofErr w:type="spellEnd"/>
            <w:r>
              <w:rPr>
                <w:rFonts w:ascii="Arial" w:hAnsi="Arial" w:cs="Arial"/>
                <w:color w:val="4EA72E" w:themeColor="accent6"/>
                <w:sz w:val="22"/>
                <w:szCs w:val="22"/>
              </w:rPr>
              <w:t xml:space="preserve"> Ltd., Bristol</w:t>
            </w:r>
          </w:p>
          <w:p w14:paraId="47502C04" w14:textId="77777777" w:rsidR="003F1A54" w:rsidRDefault="003F1A54" w:rsidP="008C14E9">
            <w:pPr>
              <w:rPr>
                <w:rFonts w:ascii="Arial" w:hAnsi="Arial" w:cs="Arial"/>
                <w:sz w:val="22"/>
                <w:szCs w:val="22"/>
              </w:rPr>
            </w:pPr>
          </w:p>
          <w:p w14:paraId="66DCD680" w14:textId="77777777" w:rsidR="00795388" w:rsidRPr="00795388" w:rsidRDefault="00795388" w:rsidP="00795388">
            <w:pPr>
              <w:rPr>
                <w:rFonts w:ascii="Arial" w:hAnsi="Arial" w:cs="Arial"/>
                <w:sz w:val="22"/>
                <w:szCs w:val="22"/>
              </w:rPr>
            </w:pPr>
            <w:r w:rsidRPr="00795388">
              <w:rPr>
                <w:rFonts w:ascii="Arial" w:hAnsi="Arial" w:cs="Arial"/>
                <w:sz w:val="22"/>
                <w:szCs w:val="22"/>
              </w:rPr>
              <w:t>Home-based study.</w:t>
            </w:r>
          </w:p>
          <w:p w14:paraId="411DE429" w14:textId="77777777" w:rsidR="00795388" w:rsidRPr="00795388" w:rsidRDefault="00795388" w:rsidP="00795388">
            <w:pPr>
              <w:rPr>
                <w:rFonts w:ascii="Arial" w:hAnsi="Arial" w:cs="Arial"/>
                <w:sz w:val="22"/>
                <w:szCs w:val="22"/>
              </w:rPr>
            </w:pPr>
            <w:r w:rsidRPr="00795388">
              <w:rPr>
                <w:rFonts w:ascii="Arial" w:hAnsi="Arial" w:cs="Arial"/>
                <w:sz w:val="22"/>
                <w:szCs w:val="22"/>
              </w:rPr>
              <w:t>UWTSD digital library and online academic databases.</w:t>
            </w:r>
          </w:p>
          <w:p w14:paraId="0B1EEFC5" w14:textId="77777777" w:rsidR="00795388" w:rsidRPr="003C7DED" w:rsidRDefault="00795388"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F84D16C" w:rsidR="00A35E44" w:rsidRPr="003C7DED" w:rsidRDefault="00795388" w:rsidP="00BC7917">
            <w:pPr>
              <w:autoSpaceDE w:val="0"/>
              <w:autoSpaceDN w:val="0"/>
              <w:adjustRightInd w:val="0"/>
              <w:jc w:val="center"/>
              <w:rPr>
                <w:rFonts w:ascii="Arial" w:hAnsi="Arial" w:cs="Arial"/>
                <w:b/>
                <w:sz w:val="22"/>
                <w:szCs w:val="22"/>
              </w:rPr>
            </w:pPr>
            <w:r w:rsidRPr="00795388">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9832BA9"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2F412C9"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97ADB21"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203A4FF"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E3019B5"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43F55BE"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1C2A9D2"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0D03DD5"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2E34EBC"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2930E71"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13621D0"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01048E9"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E4E0E1A"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A0C445A"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FC99C33"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05BAB95"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20EA3D70" w:rsidR="00BD363F" w:rsidRPr="003C7DED" w:rsidRDefault="007953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lastRenderedPageBreak/>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FD62D52" w:rsidR="00AA4E90" w:rsidRPr="003C7DED" w:rsidRDefault="0005705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57C46780" w:rsidR="00AA4E90" w:rsidRPr="003C7DED" w:rsidRDefault="0005705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5C4D3004" w:rsidR="006E7E24" w:rsidRDefault="0018188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FB659CD" w:rsidR="006E7E24" w:rsidRDefault="0018188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C094BB5" w:rsidR="006E7E24" w:rsidRDefault="0079538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5D23B62" w:rsidR="006E7E24" w:rsidRDefault="0079538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64AA1C7" w:rsidR="006E7E24" w:rsidRDefault="0079538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74BB6F9C" w:rsidR="006E7E24" w:rsidRPr="003C7DED" w:rsidRDefault="0079538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2D9A58A" w:rsidR="006E7E24" w:rsidRPr="003C7DED" w:rsidRDefault="000570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F636D9" w:rsidR="006E7E24" w:rsidRPr="003C7DED" w:rsidRDefault="000570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4A6F347" w:rsidR="006E7E24" w:rsidRPr="003C7DED" w:rsidRDefault="0018188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02E1AF66" w:rsidR="006E7E24" w:rsidRPr="003C7DED" w:rsidRDefault="000570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05692C8B" w:rsidR="006E7E24" w:rsidRPr="003C7DED" w:rsidRDefault="000570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59880D1" w:rsidR="006E7E24" w:rsidRPr="003C7DED" w:rsidRDefault="0018188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0A32D49" w:rsidR="00E44410" w:rsidRDefault="0005705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440103C0" w:rsidR="00E44410" w:rsidRDefault="0005705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2F6FBFE1" w:rsidR="00CD54AD" w:rsidRPr="003C7DED" w:rsidRDefault="003E36C8" w:rsidP="000747E1">
            <w:pPr>
              <w:rPr>
                <w:rFonts w:ascii="Arial" w:hAnsi="Arial" w:cs="Arial"/>
                <w:bCs/>
                <w:sz w:val="22"/>
                <w:szCs w:val="22"/>
              </w:rPr>
            </w:pPr>
            <w:r w:rsidRPr="003E36C8">
              <w:rPr>
                <w:rFonts w:ascii="Arial" w:hAnsi="Arial" w:cs="Arial"/>
                <w:bCs/>
                <w:sz w:val="22"/>
                <w:szCs w:val="22"/>
              </w:rPr>
              <w:t>The research will use secondary data obtained from peer-reviewed journal articles, academic books, government publications and credible industry reports relating to artificial intelligence adoption and operational efficiency within SMEs.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687E92B" w:rsidR="00CD54AD" w:rsidRPr="003C7DED" w:rsidRDefault="003E36C8" w:rsidP="004135AB">
            <w:pPr>
              <w:rPr>
                <w:rFonts w:ascii="Arial" w:hAnsi="Arial" w:cs="Arial"/>
                <w:bCs/>
                <w:sz w:val="22"/>
                <w:szCs w:val="22"/>
              </w:rPr>
            </w:pPr>
            <w:r w:rsidRPr="003E36C8">
              <w:rPr>
                <w:rFonts w:ascii="Arial" w:hAnsi="Arial" w:cs="Arial"/>
                <w:bCs/>
                <w:sz w:val="22"/>
                <w:szCs w:val="22"/>
              </w:rPr>
              <w:t>The researcher will be responsible for all aspects of data collection, storage, organisation, analysis and management throughout the project.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54CEBF36" w:rsidR="00CD54AD" w:rsidRPr="003C7DED" w:rsidRDefault="003E36C8" w:rsidP="004135AB">
            <w:pPr>
              <w:rPr>
                <w:rFonts w:ascii="Arial" w:hAnsi="Arial" w:cs="Arial"/>
                <w:sz w:val="22"/>
                <w:szCs w:val="22"/>
              </w:rPr>
            </w:pPr>
            <w:r w:rsidRPr="003E36C8">
              <w:rPr>
                <w:rFonts w:ascii="Arial" w:hAnsi="Arial" w:cs="Arial"/>
                <w:sz w:val="22"/>
                <w:szCs w:val="22"/>
              </w:rPr>
              <w:t>Existing academic literature and professional publications provide sufficient data to investigate the research topic. Sources will be obtained through academic databases, university library resources and government publications. Any gaps identified within the literature will be discussed within the dissertation findings and recommendations.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16140FAD" w:rsidR="00CD54AD" w:rsidRPr="003C7DED" w:rsidRDefault="003E36C8" w:rsidP="004135AB">
            <w:pPr>
              <w:rPr>
                <w:rFonts w:ascii="Arial" w:hAnsi="Arial" w:cs="Arial"/>
                <w:sz w:val="22"/>
                <w:szCs w:val="22"/>
              </w:rPr>
            </w:pPr>
            <w:r w:rsidRPr="003E36C8">
              <w:rPr>
                <w:rFonts w:ascii="Arial" w:hAnsi="Arial" w:cs="Arial"/>
                <w:sz w:val="22"/>
                <w:szCs w:val="22"/>
              </w:rPr>
              <w:t>Literature sources will be organised electronically using folders and reference management methods. Relevant studies will be categorised according to key themes, research findings and relevance to the research objectives.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Describe the procedures for quality assurance that will be carried out on the data collected at the time of data collection, data entry, digitisation and data checking.</w:t>
            </w:r>
          </w:p>
          <w:p w14:paraId="0D0B33B9" w14:textId="18D9B81C" w:rsidR="00CD54AD" w:rsidRPr="003C7DED" w:rsidRDefault="003E36C8" w:rsidP="004135AB">
            <w:pPr>
              <w:rPr>
                <w:rFonts w:ascii="Arial" w:hAnsi="Arial" w:cs="Arial"/>
                <w:sz w:val="22"/>
                <w:szCs w:val="22"/>
              </w:rPr>
            </w:pPr>
            <w:r w:rsidRPr="003E36C8">
              <w:rPr>
                <w:rFonts w:ascii="Arial" w:hAnsi="Arial" w:cs="Arial"/>
                <w:sz w:val="22"/>
                <w:szCs w:val="22"/>
              </w:rPr>
              <w:t>Data quality will be maintained by prioritising peer-reviewed academic literature, government publications and credible professional sources. Sources will be critically evaluated for relevance, reliability, accuracy and currency before inclusion in the study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6389017" w:rsidR="00CD54AD" w:rsidRPr="003C7DED" w:rsidRDefault="003E36C8" w:rsidP="004135AB">
            <w:pPr>
              <w:rPr>
                <w:rFonts w:ascii="Arial" w:hAnsi="Arial" w:cs="Arial"/>
                <w:sz w:val="22"/>
                <w:szCs w:val="22"/>
              </w:rPr>
            </w:pPr>
            <w:r w:rsidRPr="003E36C8">
              <w:rPr>
                <w:rFonts w:ascii="Arial" w:hAnsi="Arial" w:cs="Arial"/>
                <w:sz w:val="22"/>
                <w:szCs w:val="22"/>
              </w:rPr>
              <w:t>Electronic files, literature sources and working documents will be stored on password-protected devices and backed up where appropriate throughout the duration of the research project.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5B2C50A" w:rsidR="00CD54AD" w:rsidRPr="003C7DED" w:rsidRDefault="003E36C8" w:rsidP="004135AB">
            <w:pPr>
              <w:rPr>
                <w:rFonts w:ascii="Arial" w:hAnsi="Arial" w:cs="Arial"/>
                <w:sz w:val="22"/>
                <w:szCs w:val="22"/>
              </w:rPr>
            </w:pPr>
            <w:r w:rsidRPr="003E36C8">
              <w:rPr>
                <w:rFonts w:ascii="Arial" w:hAnsi="Arial" w:cs="Arial"/>
                <w:sz w:val="22"/>
                <w:szCs w:val="22"/>
              </w:rPr>
              <w:t>The final dissertation and supporting research documents will be retained in accordance with university requirements. No personal or sensitive data will be collected as part of this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3D361E42" w:rsidR="00CD54AD" w:rsidRPr="003C7DED" w:rsidRDefault="003E36C8" w:rsidP="004135AB">
            <w:pPr>
              <w:rPr>
                <w:rFonts w:ascii="Arial" w:hAnsi="Arial" w:cs="Arial"/>
                <w:sz w:val="22"/>
                <w:szCs w:val="22"/>
              </w:rPr>
            </w:pPr>
            <w:r w:rsidRPr="003E36C8">
              <w:rPr>
                <w:rFonts w:ascii="Arial" w:hAnsi="Arial" w:cs="Arial"/>
                <w:sz w:val="22"/>
                <w:szCs w:val="22"/>
              </w:rPr>
              <w:t>Appropriate referencing and documentation will be maintained throughout the project. All sources used within the study will be clearly recorded and referenced using the required academic referencing style.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3590F816" w14:textId="77777777" w:rsidR="00CD54AD" w:rsidRPr="003E36C8"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0C4D232E" w:rsidR="003E36C8" w:rsidRPr="003E36C8" w:rsidRDefault="003E36C8" w:rsidP="003E36C8">
            <w:pPr>
              <w:rPr>
                <w:rFonts w:ascii="Arial" w:hAnsi="Arial" w:cs="Arial"/>
                <w:bCs/>
                <w:sz w:val="22"/>
                <w:szCs w:val="22"/>
              </w:rPr>
            </w:pPr>
            <w:r w:rsidRPr="003E36C8">
              <w:rPr>
                <w:rFonts w:ascii="Arial" w:hAnsi="Arial" w:cs="Arial"/>
                <w:bCs/>
                <w:sz w:val="22"/>
                <w:szCs w:val="22"/>
              </w:rPr>
              <w:t>No research data will be shared beyond the normal dissertation submission process. The study uses secondary data obtained from publicly available academic and professional sources.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0E1A265D" w:rsidR="00CD54AD" w:rsidRPr="003C7DED" w:rsidRDefault="003E36C8" w:rsidP="004135AB">
            <w:pPr>
              <w:rPr>
                <w:rFonts w:ascii="Arial" w:hAnsi="Arial" w:cs="Arial"/>
                <w:sz w:val="22"/>
                <w:szCs w:val="22"/>
              </w:rPr>
            </w:pPr>
            <w:r w:rsidRPr="003E36C8">
              <w:rPr>
                <w:rFonts w:ascii="Arial" w:hAnsi="Arial" w:cs="Arial"/>
                <w:sz w:val="22"/>
                <w:szCs w:val="22"/>
              </w:rPr>
              <w:t>Copyright and intellectual property relating to the dissertation will remain subject to university regulations and policies.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6E3391D4" w:rsidR="00CD54AD" w:rsidRPr="003C7DED" w:rsidRDefault="003E36C8" w:rsidP="00864354">
            <w:pPr>
              <w:rPr>
                <w:rFonts w:ascii="Arial" w:hAnsi="Arial" w:cs="Arial"/>
                <w:sz w:val="22"/>
                <w:szCs w:val="22"/>
              </w:rPr>
            </w:pPr>
            <w:r w:rsidRPr="003E36C8">
              <w:rPr>
                <w:rFonts w:ascii="Arial" w:hAnsi="Arial" w:cs="Arial"/>
                <w:sz w:val="22"/>
                <w:szCs w:val="22"/>
              </w:rPr>
              <w:t>The research will utilise existing university library resources, academic databases and personal computing equipment. No additional funding or specialist resources are required.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7E6F71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3E36C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04AD4AF"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E36C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D831FD5"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3E36C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40860EC0" w14:textId="77777777" w:rsidR="003E36C8" w:rsidRDefault="00CD54AD" w:rsidP="00CC617C">
            <w:pPr>
              <w:rPr>
                <w:rFonts w:ascii="Arial" w:hAnsi="Arial" w:cs="Arial"/>
                <w:i/>
                <w:iCs/>
                <w:sz w:val="22"/>
                <w:szCs w:val="22"/>
              </w:rPr>
            </w:pPr>
            <w:r w:rsidRPr="003C7DED">
              <w:rPr>
                <w:rFonts w:ascii="Arial" w:hAnsi="Arial" w:cs="Arial"/>
                <w:i/>
                <w:iCs/>
                <w:sz w:val="22"/>
                <w:szCs w:val="22"/>
              </w:rPr>
              <w:t>Risk:</w:t>
            </w:r>
            <w:r w:rsidR="003E36C8">
              <w:rPr>
                <w:rFonts w:ascii="Arial" w:hAnsi="Arial" w:cs="Arial"/>
                <w:i/>
                <w:iCs/>
                <w:sz w:val="22"/>
                <w:szCs w:val="22"/>
              </w:rPr>
              <w:t xml:space="preserve"> </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BEBD99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3E36C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lastRenderedPageBreak/>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250EF5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3E36C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366251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lastRenderedPageBreak/>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lastRenderedPageBreak/>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315A8D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71F10E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lastRenderedPageBreak/>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6A8739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DFD3A1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4E8E7E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F215A8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40CA93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BB60BD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98BB5D0" w:rsidR="00CD54AD" w:rsidRPr="003C7DED" w:rsidRDefault="004A7100" w:rsidP="004135AB">
            <w:pPr>
              <w:pStyle w:val="NoSpacing"/>
              <w:rPr>
                <w:rFonts w:ascii="Arial" w:hAnsi="Arial" w:cs="Arial"/>
                <w:sz w:val="22"/>
                <w:szCs w:val="22"/>
              </w:rPr>
            </w:pPr>
            <w:r>
              <w:rPr>
                <w:rFonts w:ascii="Arial" w:hAnsi="Arial" w:cs="Arial"/>
                <w:sz w:val="22"/>
                <w:szCs w:val="22"/>
              </w:rPr>
              <w:t>Dragos Rosu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19DBF3B" w:rsidR="00CD54AD" w:rsidRPr="003C7DED" w:rsidRDefault="004A7100" w:rsidP="004135AB">
            <w:pPr>
              <w:pStyle w:val="NoSpacing"/>
              <w:rPr>
                <w:rFonts w:ascii="Arial" w:hAnsi="Arial" w:cs="Arial"/>
                <w:b/>
                <w:bCs/>
                <w:sz w:val="22"/>
                <w:szCs w:val="22"/>
              </w:rPr>
            </w:pPr>
            <w:r>
              <w:rPr>
                <w:rFonts w:ascii="Arial" w:hAnsi="Arial" w:cs="Arial"/>
                <w:b/>
                <w:bCs/>
                <w:sz w:val="22"/>
                <w:szCs w:val="22"/>
              </w:rPr>
              <w:t>Dragos Rosu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468EA71" w:rsidR="00CD54AD" w:rsidRPr="003C7DED" w:rsidRDefault="004A7100" w:rsidP="004135AB">
            <w:pPr>
              <w:pStyle w:val="NoSpacing"/>
              <w:rPr>
                <w:rFonts w:ascii="Arial" w:hAnsi="Arial" w:cs="Arial"/>
                <w:b/>
                <w:bCs/>
                <w:sz w:val="22"/>
                <w:szCs w:val="22"/>
              </w:rPr>
            </w:pPr>
            <w:r>
              <w:rPr>
                <w:rFonts w:ascii="Arial" w:hAnsi="Arial" w:cs="Arial"/>
                <w:b/>
                <w:bCs/>
                <w:sz w:val="22"/>
                <w:szCs w:val="22"/>
              </w:rPr>
              <w:t>10/06/2026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31FCF80" w:rsidR="00237489" w:rsidRPr="003C7DED" w:rsidRDefault="004A710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501A993" w:rsidR="00237489" w:rsidRPr="003C7DED" w:rsidRDefault="004A710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lastRenderedPageBreak/>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744F4FD" w:rsidR="00237489" w:rsidRPr="003C7DED" w:rsidRDefault="004A710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1F03E9A" w:rsidR="00237489" w:rsidRPr="003C7DED" w:rsidRDefault="004A710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7D630A83" w:rsidR="00237489" w:rsidRPr="003C7DED" w:rsidRDefault="004A710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63E66D6" w:rsidR="00237489" w:rsidRPr="003C7DED" w:rsidRDefault="004A710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33238B3B" w:rsidR="00886A02" w:rsidRPr="003C7DED" w:rsidRDefault="004A7100"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2E58930"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207B6D2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4A7100">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2546C" w14:textId="77777777" w:rsidR="002E4B6A" w:rsidRDefault="002E4B6A" w:rsidP="00E12CE5">
      <w:r>
        <w:separator/>
      </w:r>
    </w:p>
  </w:endnote>
  <w:endnote w:type="continuationSeparator" w:id="0">
    <w:p w14:paraId="29B48542" w14:textId="77777777" w:rsidR="002E4B6A" w:rsidRDefault="002E4B6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0BEAF" w14:textId="77777777" w:rsidR="002E4B6A" w:rsidRDefault="002E4B6A" w:rsidP="00E12CE5">
      <w:r>
        <w:separator/>
      </w:r>
    </w:p>
  </w:footnote>
  <w:footnote w:type="continuationSeparator" w:id="0">
    <w:p w14:paraId="5618D8C1" w14:textId="77777777" w:rsidR="002E4B6A" w:rsidRDefault="002E4B6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57058"/>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1888"/>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4B6A"/>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E36C8"/>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A7100"/>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95388"/>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4F56"/>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11627</Words>
  <Characters>61047</Characters>
  <Application>Microsoft Office Word</Application>
  <DocSecurity>0</DocSecurity>
  <Lines>3052</Lines>
  <Paragraphs>2137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Dragos Rosu</cp:lastModifiedBy>
  <cp:revision>2</cp:revision>
  <dcterms:created xsi:type="dcterms:W3CDTF">2026-06-10T11:30:00Z</dcterms:created>
  <dcterms:modified xsi:type="dcterms:W3CDTF">2026-06-10T11:30:00Z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