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94B78" w14:textId="4FA61839" w:rsidR="00D94615" w:rsidRDefault="00D94615" w:rsidP="00D94615">
      <w:pPr>
        <w:ind w:firstLine="720"/>
      </w:pPr>
    </w:p>
    <w:p w14:paraId="31FC1BB9" w14:textId="2FC059F5" w:rsidR="00ED02EB" w:rsidRDefault="00ED02EB" w:rsidP="00D94615">
      <w:pPr>
        <w:ind w:firstLine="720"/>
      </w:pPr>
    </w:p>
    <w:p w14:paraId="0147C601" w14:textId="3983B81B" w:rsidR="00ED02EB" w:rsidRDefault="00ED02EB" w:rsidP="00D94615">
      <w:pPr>
        <w:ind w:firstLine="720"/>
      </w:pPr>
    </w:p>
    <w:p w14:paraId="0D3AAFF1" w14:textId="1F7C5E1C" w:rsidR="00ED02EB" w:rsidRDefault="00ED02EB" w:rsidP="00D94615">
      <w:pPr>
        <w:ind w:firstLine="720"/>
      </w:pPr>
    </w:p>
    <w:p w14:paraId="01331C70" w14:textId="20D69402" w:rsidR="00ED02EB" w:rsidRDefault="00ED02EB" w:rsidP="00D94615">
      <w:pPr>
        <w:ind w:firstLine="720"/>
      </w:pPr>
    </w:p>
    <w:p w14:paraId="62F8E7B8" w14:textId="01DE5EC5" w:rsidR="00ED02EB" w:rsidRDefault="00ED02EB" w:rsidP="00D94615">
      <w:pPr>
        <w:ind w:firstLine="720"/>
      </w:pPr>
    </w:p>
    <w:p w14:paraId="4AE649FD" w14:textId="7FB13F02" w:rsidR="00ED02EB" w:rsidRDefault="00ED02EB" w:rsidP="00D94615">
      <w:pPr>
        <w:ind w:firstLine="720"/>
      </w:pPr>
    </w:p>
    <w:p w14:paraId="4DCB273D" w14:textId="05AD1E37" w:rsidR="00ED02EB" w:rsidRDefault="00ED02EB" w:rsidP="00D94615">
      <w:pPr>
        <w:ind w:firstLine="720"/>
      </w:pPr>
    </w:p>
    <w:p w14:paraId="5D6CC94B" w14:textId="31732D9F" w:rsidR="00ED02EB" w:rsidRDefault="00ED02EB" w:rsidP="00D94615">
      <w:pPr>
        <w:ind w:firstLine="720"/>
      </w:pPr>
    </w:p>
    <w:p w14:paraId="2AA9EB67" w14:textId="53B8A290" w:rsidR="00ED02EB" w:rsidRPr="00ED02EB" w:rsidRDefault="00ED02EB" w:rsidP="00D94615">
      <w:pPr>
        <w:ind w:firstLine="720"/>
        <w:rPr>
          <w:sz w:val="28"/>
          <w:szCs w:val="28"/>
        </w:rPr>
      </w:pPr>
    </w:p>
    <w:p w14:paraId="6D41477A" w14:textId="7C5FF300" w:rsidR="00ED02EB" w:rsidRPr="00ED02EB" w:rsidRDefault="00ED02EB" w:rsidP="00D94615">
      <w:pPr>
        <w:ind w:firstLine="720"/>
        <w:rPr>
          <w:sz w:val="28"/>
          <w:szCs w:val="28"/>
        </w:rPr>
      </w:pPr>
    </w:p>
    <w:p w14:paraId="07FA458F" w14:textId="2113E60A" w:rsidR="00ED02EB" w:rsidRPr="00ED02EB" w:rsidRDefault="00ED02EB" w:rsidP="00ED02EB">
      <w:pPr>
        <w:rPr>
          <w:sz w:val="28"/>
          <w:szCs w:val="28"/>
        </w:rPr>
      </w:pPr>
      <w:r w:rsidRPr="00ED02EB">
        <w:rPr>
          <w:sz w:val="28"/>
          <w:szCs w:val="28"/>
        </w:rPr>
        <w:t xml:space="preserve">                     The Young Mathematician Exploration and Problem Solving</w:t>
      </w:r>
    </w:p>
    <w:p w14:paraId="09A99EFB" w14:textId="3D9CB413" w:rsidR="00ED02EB" w:rsidRPr="00ED02EB" w:rsidRDefault="00ED02EB" w:rsidP="00ED02EB">
      <w:pPr>
        <w:ind w:firstLine="720"/>
        <w:jc w:val="center"/>
        <w:rPr>
          <w:sz w:val="28"/>
          <w:szCs w:val="28"/>
        </w:rPr>
      </w:pPr>
    </w:p>
    <w:p w14:paraId="3FB5104C" w14:textId="4F3BC9E0" w:rsidR="00ED02EB" w:rsidRPr="00ED02EB" w:rsidRDefault="00ED02EB" w:rsidP="00ED02EB">
      <w:pPr>
        <w:rPr>
          <w:sz w:val="28"/>
          <w:szCs w:val="28"/>
        </w:rPr>
      </w:pPr>
      <w:r w:rsidRPr="00ED02EB">
        <w:rPr>
          <w:sz w:val="28"/>
          <w:szCs w:val="28"/>
        </w:rPr>
        <w:t xml:space="preserve">                                              Letitia Whatmough (2011593)</w:t>
      </w:r>
    </w:p>
    <w:p w14:paraId="7C8A9177" w14:textId="6AFB753E" w:rsidR="00ED02EB" w:rsidRPr="00ED02EB" w:rsidRDefault="00ED02EB" w:rsidP="00ED02EB">
      <w:pPr>
        <w:ind w:firstLine="720"/>
        <w:jc w:val="center"/>
        <w:rPr>
          <w:sz w:val="28"/>
          <w:szCs w:val="28"/>
        </w:rPr>
      </w:pPr>
    </w:p>
    <w:p w14:paraId="4BCDC4D5" w14:textId="1C556D0B" w:rsidR="00ED02EB" w:rsidRPr="00ED02EB" w:rsidRDefault="00ED02EB" w:rsidP="00ED02EB">
      <w:pPr>
        <w:rPr>
          <w:sz w:val="28"/>
          <w:szCs w:val="28"/>
        </w:rPr>
      </w:pPr>
      <w:r w:rsidRPr="00ED02EB">
        <w:rPr>
          <w:sz w:val="28"/>
          <w:szCs w:val="28"/>
        </w:rPr>
        <w:t xml:space="preserve">                                                        EAEE4005/C</w:t>
      </w:r>
    </w:p>
    <w:p w14:paraId="7B1A08A3" w14:textId="30CA51AD" w:rsidR="00ED02EB" w:rsidRPr="00ED02EB" w:rsidRDefault="00ED02EB" w:rsidP="00ED02EB">
      <w:pPr>
        <w:ind w:firstLine="720"/>
        <w:jc w:val="center"/>
        <w:rPr>
          <w:sz w:val="28"/>
          <w:szCs w:val="28"/>
        </w:rPr>
      </w:pPr>
    </w:p>
    <w:p w14:paraId="5CAC1903" w14:textId="76384EEB" w:rsidR="00ED02EB" w:rsidRPr="00ED02EB" w:rsidRDefault="00ED02EB" w:rsidP="00ED02EB">
      <w:pPr>
        <w:ind w:firstLine="720"/>
        <w:rPr>
          <w:sz w:val="28"/>
          <w:szCs w:val="28"/>
        </w:rPr>
      </w:pPr>
      <w:r w:rsidRPr="00ED02EB">
        <w:rPr>
          <w:sz w:val="28"/>
          <w:szCs w:val="28"/>
        </w:rPr>
        <w:t xml:space="preserve">                                              Word Count:</w:t>
      </w:r>
      <w:r w:rsidR="00A7778F">
        <w:rPr>
          <w:sz w:val="28"/>
          <w:szCs w:val="28"/>
        </w:rPr>
        <w:t xml:space="preserve"> </w:t>
      </w:r>
      <w:proofErr w:type="spellStart"/>
      <w:r w:rsidR="00A7778F">
        <w:rPr>
          <w:sz w:val="28"/>
          <w:szCs w:val="28"/>
        </w:rPr>
        <w:t>sarah</w:t>
      </w:r>
      <w:proofErr w:type="spellEnd"/>
      <w:r w:rsidR="00A7778F">
        <w:rPr>
          <w:sz w:val="28"/>
          <w:szCs w:val="28"/>
        </w:rPr>
        <w:t xml:space="preserve"> </w:t>
      </w:r>
    </w:p>
    <w:p w14:paraId="28482A3D" w14:textId="73892792" w:rsidR="00ED02EB" w:rsidRDefault="00ED02EB" w:rsidP="00D94615">
      <w:pPr>
        <w:ind w:firstLine="720"/>
      </w:pPr>
    </w:p>
    <w:p w14:paraId="6FBFFBD4" w14:textId="332CF485" w:rsidR="00ED02EB" w:rsidRDefault="00ED02EB" w:rsidP="00D94615">
      <w:pPr>
        <w:ind w:firstLine="720"/>
      </w:pPr>
    </w:p>
    <w:p w14:paraId="5EAD5992" w14:textId="3B522C47" w:rsidR="00ED02EB" w:rsidRDefault="00ED02EB" w:rsidP="00D94615">
      <w:pPr>
        <w:ind w:firstLine="720"/>
      </w:pPr>
    </w:p>
    <w:p w14:paraId="5A796B65" w14:textId="7F19E617" w:rsidR="00ED02EB" w:rsidRDefault="00ED02EB" w:rsidP="00D94615">
      <w:pPr>
        <w:ind w:firstLine="720"/>
      </w:pPr>
    </w:p>
    <w:p w14:paraId="1F9D0FD8" w14:textId="6775A550" w:rsidR="00ED02EB" w:rsidRDefault="00ED02EB" w:rsidP="00D94615">
      <w:pPr>
        <w:ind w:firstLine="720"/>
      </w:pPr>
    </w:p>
    <w:p w14:paraId="2753D1B8" w14:textId="55A149A6" w:rsidR="00ED02EB" w:rsidRDefault="00ED02EB" w:rsidP="00D94615">
      <w:pPr>
        <w:ind w:firstLine="720"/>
      </w:pPr>
    </w:p>
    <w:p w14:paraId="27933BEC" w14:textId="566EA5AC" w:rsidR="00ED02EB" w:rsidRDefault="00ED02EB" w:rsidP="00D94615">
      <w:pPr>
        <w:ind w:firstLine="720"/>
      </w:pPr>
    </w:p>
    <w:p w14:paraId="6DD6A8A0" w14:textId="5F0FE69A" w:rsidR="00ED02EB" w:rsidRDefault="00ED02EB" w:rsidP="00D94615">
      <w:pPr>
        <w:ind w:firstLine="720"/>
      </w:pPr>
    </w:p>
    <w:p w14:paraId="000E921E" w14:textId="4A083927" w:rsidR="00ED02EB" w:rsidRDefault="00ED02EB" w:rsidP="00D94615">
      <w:pPr>
        <w:ind w:firstLine="720"/>
      </w:pPr>
    </w:p>
    <w:p w14:paraId="3885661C" w14:textId="70AB1896" w:rsidR="00ED02EB" w:rsidRDefault="00ED02EB" w:rsidP="00D94615">
      <w:pPr>
        <w:ind w:firstLine="720"/>
      </w:pPr>
    </w:p>
    <w:p w14:paraId="6EDB1937" w14:textId="66635461" w:rsidR="00ED02EB" w:rsidRDefault="00ED02EB" w:rsidP="00D94615">
      <w:pPr>
        <w:ind w:firstLine="720"/>
      </w:pPr>
    </w:p>
    <w:p w14:paraId="0BA901C1" w14:textId="6DB50DE5" w:rsidR="00ED02EB" w:rsidRDefault="00ED02EB" w:rsidP="00D94615">
      <w:pPr>
        <w:ind w:firstLine="720"/>
      </w:pPr>
    </w:p>
    <w:p w14:paraId="55E300A7" w14:textId="009CE741" w:rsidR="00ED02EB" w:rsidRDefault="00ED02EB" w:rsidP="00D94615">
      <w:pPr>
        <w:ind w:firstLine="720"/>
      </w:pPr>
    </w:p>
    <w:p w14:paraId="1E606143" w14:textId="7280071A" w:rsidR="00ED02EB" w:rsidRDefault="00ED02EB" w:rsidP="00D94615">
      <w:pPr>
        <w:ind w:firstLine="720"/>
      </w:pPr>
    </w:p>
    <w:p w14:paraId="349D6BE4" w14:textId="1640DA3B" w:rsidR="00ED02EB" w:rsidRDefault="00ED02EB" w:rsidP="00D94615">
      <w:pPr>
        <w:ind w:firstLine="720"/>
      </w:pPr>
    </w:p>
    <w:p w14:paraId="5100B916" w14:textId="23C96EEA" w:rsidR="00ED02EB" w:rsidRDefault="00ED02EB" w:rsidP="00D94615">
      <w:pPr>
        <w:ind w:firstLine="720"/>
      </w:pPr>
    </w:p>
    <w:p w14:paraId="01B0CC65" w14:textId="769DF9CF" w:rsidR="00ED02EB" w:rsidRDefault="00ED02EB" w:rsidP="00D94615">
      <w:pPr>
        <w:ind w:firstLine="720"/>
      </w:pPr>
    </w:p>
    <w:p w14:paraId="2585601B" w14:textId="08C4B791" w:rsidR="00ED02EB" w:rsidRDefault="00ED02EB" w:rsidP="00D94615">
      <w:pPr>
        <w:ind w:firstLine="720"/>
      </w:pPr>
    </w:p>
    <w:p w14:paraId="7DC2DB49" w14:textId="376386C4" w:rsidR="00ED02EB" w:rsidRDefault="00ED02EB" w:rsidP="00D94615">
      <w:pPr>
        <w:ind w:firstLine="720"/>
      </w:pPr>
    </w:p>
    <w:p w14:paraId="0035E1CD" w14:textId="2E242BB9" w:rsidR="00ED02EB" w:rsidRDefault="00ED02EB" w:rsidP="00D94615">
      <w:pPr>
        <w:ind w:firstLine="720"/>
      </w:pPr>
    </w:p>
    <w:p w14:paraId="3CAE1F2B" w14:textId="7EEE7701" w:rsidR="00ED02EB" w:rsidRDefault="00ED02EB" w:rsidP="00D94615">
      <w:pPr>
        <w:ind w:firstLine="720"/>
      </w:pPr>
    </w:p>
    <w:p w14:paraId="1D585F05" w14:textId="62420DD1" w:rsidR="00ED02EB" w:rsidRDefault="00ED02EB" w:rsidP="00D94615">
      <w:pPr>
        <w:ind w:firstLine="720"/>
      </w:pPr>
    </w:p>
    <w:p w14:paraId="1B190450" w14:textId="29C72E6E" w:rsidR="00ED02EB" w:rsidRDefault="00ED02EB" w:rsidP="00D94615">
      <w:pPr>
        <w:ind w:firstLine="720"/>
      </w:pPr>
    </w:p>
    <w:p w14:paraId="594D02BB" w14:textId="7A6EB8CA" w:rsidR="00ED02EB" w:rsidRDefault="00ED02EB" w:rsidP="00D94615">
      <w:pPr>
        <w:ind w:firstLine="720"/>
      </w:pPr>
    </w:p>
    <w:p w14:paraId="04B41D11" w14:textId="0CCBB613" w:rsidR="00ED02EB" w:rsidRDefault="00ED02EB" w:rsidP="00D94615">
      <w:pPr>
        <w:ind w:firstLine="720"/>
      </w:pPr>
    </w:p>
    <w:p w14:paraId="7E14A069" w14:textId="785ACE1B" w:rsidR="00ED02EB" w:rsidRDefault="00ED02EB" w:rsidP="00D94615">
      <w:pPr>
        <w:ind w:firstLine="720"/>
      </w:pPr>
    </w:p>
    <w:p w14:paraId="4EA1ECA6" w14:textId="35008C79" w:rsidR="00ED02EB" w:rsidRDefault="00ED02EB" w:rsidP="00D94615">
      <w:pPr>
        <w:ind w:firstLine="720"/>
      </w:pPr>
    </w:p>
    <w:p w14:paraId="7119D492" w14:textId="06FCE459" w:rsidR="00ED02EB" w:rsidRDefault="00ED02EB" w:rsidP="00D94615">
      <w:pPr>
        <w:ind w:firstLine="720"/>
      </w:pPr>
    </w:p>
    <w:p w14:paraId="2ED0CED3" w14:textId="1B9B39BD" w:rsidR="00ED02EB" w:rsidRDefault="00ED02EB" w:rsidP="00D94615">
      <w:pPr>
        <w:ind w:firstLine="720"/>
      </w:pPr>
    </w:p>
    <w:p w14:paraId="2D02CD45" w14:textId="5F89A017" w:rsidR="00ED02EB" w:rsidRDefault="00ED02EB" w:rsidP="00D94615">
      <w:pPr>
        <w:ind w:firstLine="720"/>
      </w:pPr>
    </w:p>
    <w:p w14:paraId="3DCF6BE5" w14:textId="596B0C5A" w:rsidR="00ED02EB" w:rsidRDefault="00ED02EB" w:rsidP="00D94615">
      <w:pPr>
        <w:ind w:firstLine="720"/>
      </w:pPr>
    </w:p>
    <w:p w14:paraId="7AC5C291" w14:textId="0FC627C5" w:rsidR="00ED02EB" w:rsidRDefault="00ED02EB" w:rsidP="00D94615">
      <w:pPr>
        <w:ind w:firstLine="720"/>
      </w:pPr>
    </w:p>
    <w:p w14:paraId="1DEECB7D" w14:textId="5A2F1567" w:rsidR="00E245D4" w:rsidRDefault="00C633F2" w:rsidP="00EF611E">
      <w:pPr>
        <w:spacing w:line="360" w:lineRule="auto"/>
        <w:jc w:val="both"/>
        <w:rPr>
          <w:rFonts w:ascii="Arial" w:hAnsi="Arial" w:cs="Arial"/>
          <w:sz w:val="32"/>
          <w:szCs w:val="32"/>
          <w:u w:val="single"/>
        </w:rPr>
      </w:pPr>
      <w:r w:rsidRPr="00ED02EB">
        <w:rPr>
          <w:rFonts w:ascii="Arial" w:hAnsi="Arial" w:cs="Arial"/>
          <w:sz w:val="32"/>
          <w:szCs w:val="32"/>
          <w:u w:val="single"/>
        </w:rPr>
        <w:t xml:space="preserve">Content Page </w:t>
      </w:r>
    </w:p>
    <w:p w14:paraId="5B54FCD6" w14:textId="66749793" w:rsidR="00EF611E" w:rsidRDefault="00EF611E" w:rsidP="00EF611E">
      <w:pPr>
        <w:spacing w:line="360" w:lineRule="auto"/>
        <w:jc w:val="both"/>
        <w:rPr>
          <w:rFonts w:ascii="Arial" w:hAnsi="Arial" w:cs="Arial"/>
          <w:sz w:val="32"/>
          <w:szCs w:val="32"/>
          <w:u w:val="single"/>
        </w:rPr>
      </w:pPr>
    </w:p>
    <w:p w14:paraId="21E7C995" w14:textId="77777777" w:rsidR="00EF611E" w:rsidRDefault="00EF611E" w:rsidP="00EF611E">
      <w:pPr>
        <w:spacing w:line="360" w:lineRule="auto"/>
        <w:jc w:val="both"/>
        <w:rPr>
          <w:rFonts w:ascii="Arial" w:hAnsi="Arial" w:cs="Arial"/>
          <w:sz w:val="32"/>
          <w:szCs w:val="32"/>
          <w:u w:val="single"/>
        </w:rPr>
      </w:pPr>
    </w:p>
    <w:p w14:paraId="0130C799" w14:textId="77777777" w:rsidR="00ED02EB" w:rsidRPr="00ED02EB" w:rsidRDefault="00ED02EB" w:rsidP="00ED02EB">
      <w:pPr>
        <w:spacing w:line="360" w:lineRule="auto"/>
        <w:ind w:firstLine="720"/>
        <w:jc w:val="both"/>
        <w:rPr>
          <w:rFonts w:ascii="Arial" w:hAnsi="Arial" w:cs="Arial"/>
          <w:sz w:val="32"/>
          <w:szCs w:val="32"/>
          <w:u w:val="single"/>
        </w:rPr>
      </w:pPr>
    </w:p>
    <w:p w14:paraId="6226BA5F" w14:textId="02C8C74D" w:rsidR="00C633F2" w:rsidRPr="000F658D" w:rsidRDefault="00C633F2" w:rsidP="000F658D">
      <w:pPr>
        <w:spacing w:line="360" w:lineRule="auto"/>
        <w:rPr>
          <w:rFonts w:ascii="Arial" w:hAnsi="Arial" w:cs="Arial"/>
        </w:rPr>
      </w:pPr>
    </w:p>
    <w:p w14:paraId="6B9280F4" w14:textId="7B8DC119" w:rsidR="00C633F2" w:rsidRPr="00ED02EB" w:rsidRDefault="00C633F2" w:rsidP="000F658D">
      <w:pPr>
        <w:spacing w:line="360" w:lineRule="auto"/>
        <w:rPr>
          <w:rFonts w:ascii="Arial" w:hAnsi="Arial" w:cs="Arial"/>
          <w:sz w:val="28"/>
          <w:szCs w:val="28"/>
          <w:u w:val="single"/>
        </w:rPr>
      </w:pPr>
      <w:r w:rsidRPr="00ED02EB">
        <w:rPr>
          <w:rFonts w:ascii="Arial" w:hAnsi="Arial" w:cs="Arial"/>
          <w:sz w:val="28"/>
          <w:szCs w:val="28"/>
          <w:u w:val="single"/>
        </w:rPr>
        <w:t xml:space="preserve">Section One </w:t>
      </w:r>
    </w:p>
    <w:p w14:paraId="0835D1A6" w14:textId="13B880A2" w:rsidR="00C633F2" w:rsidRPr="00ED02EB" w:rsidRDefault="00C633F2" w:rsidP="000F658D">
      <w:pPr>
        <w:spacing w:line="360" w:lineRule="auto"/>
        <w:rPr>
          <w:rFonts w:ascii="Arial" w:hAnsi="Arial" w:cs="Arial"/>
          <w:sz w:val="28"/>
          <w:szCs w:val="28"/>
        </w:rPr>
      </w:pPr>
    </w:p>
    <w:p w14:paraId="282B8A97" w14:textId="0C3B4E14" w:rsidR="00C633F2" w:rsidRPr="00ED02EB" w:rsidRDefault="00C633F2" w:rsidP="000F658D">
      <w:pPr>
        <w:spacing w:line="360" w:lineRule="auto"/>
        <w:rPr>
          <w:rFonts w:ascii="Arial" w:hAnsi="Arial" w:cs="Arial"/>
          <w:sz w:val="28"/>
          <w:szCs w:val="28"/>
        </w:rPr>
      </w:pPr>
      <w:r w:rsidRPr="00ED02EB">
        <w:rPr>
          <w:rFonts w:ascii="Arial" w:hAnsi="Arial" w:cs="Arial"/>
          <w:sz w:val="28"/>
          <w:szCs w:val="28"/>
        </w:rPr>
        <w:t xml:space="preserve"> Activity Plan</w:t>
      </w:r>
      <w:r w:rsidR="00EF611E">
        <w:rPr>
          <w:rFonts w:ascii="Arial" w:hAnsi="Arial" w:cs="Arial"/>
          <w:sz w:val="28"/>
          <w:szCs w:val="28"/>
        </w:rPr>
        <w:t xml:space="preserve">                                                                                        </w:t>
      </w:r>
      <w:r w:rsidR="00ED02EB">
        <w:rPr>
          <w:rFonts w:ascii="Arial" w:hAnsi="Arial" w:cs="Arial"/>
          <w:sz w:val="28"/>
          <w:szCs w:val="28"/>
        </w:rPr>
        <w:t>3</w:t>
      </w:r>
    </w:p>
    <w:p w14:paraId="7029F5CE" w14:textId="14C7C24B" w:rsidR="00C633F2" w:rsidRPr="00ED02EB" w:rsidRDefault="00C633F2" w:rsidP="000F658D">
      <w:pPr>
        <w:spacing w:line="360" w:lineRule="auto"/>
        <w:rPr>
          <w:rFonts w:ascii="Arial" w:hAnsi="Arial" w:cs="Arial"/>
          <w:sz w:val="28"/>
          <w:szCs w:val="28"/>
        </w:rPr>
      </w:pPr>
    </w:p>
    <w:p w14:paraId="4E7584CC" w14:textId="70AE799C" w:rsidR="00C633F2" w:rsidRPr="00ED02EB" w:rsidRDefault="00C633F2" w:rsidP="000F658D">
      <w:pPr>
        <w:spacing w:line="360" w:lineRule="auto"/>
        <w:rPr>
          <w:rFonts w:ascii="Arial" w:hAnsi="Arial" w:cs="Arial"/>
          <w:sz w:val="28"/>
          <w:szCs w:val="28"/>
          <w:u w:val="single"/>
        </w:rPr>
      </w:pPr>
      <w:r w:rsidRPr="00ED02EB">
        <w:rPr>
          <w:rFonts w:ascii="Arial" w:hAnsi="Arial" w:cs="Arial"/>
          <w:sz w:val="28"/>
          <w:szCs w:val="28"/>
          <w:u w:val="single"/>
        </w:rPr>
        <w:t>Section Two</w:t>
      </w:r>
    </w:p>
    <w:p w14:paraId="707C55DF" w14:textId="619B32CF" w:rsidR="00C633F2" w:rsidRPr="00ED02EB" w:rsidRDefault="00C633F2" w:rsidP="000F658D">
      <w:pPr>
        <w:spacing w:line="360" w:lineRule="auto"/>
        <w:rPr>
          <w:rFonts w:ascii="Arial" w:hAnsi="Arial" w:cs="Arial"/>
          <w:sz w:val="28"/>
          <w:szCs w:val="28"/>
        </w:rPr>
      </w:pPr>
      <w:r w:rsidRPr="00ED02EB">
        <w:rPr>
          <w:rFonts w:ascii="Arial" w:hAnsi="Arial" w:cs="Arial"/>
          <w:sz w:val="28"/>
          <w:szCs w:val="28"/>
        </w:rPr>
        <w:t xml:space="preserve">  </w:t>
      </w:r>
    </w:p>
    <w:p w14:paraId="19F9248A" w14:textId="3B7B2F43" w:rsidR="00C633F2" w:rsidRPr="00ED02EB" w:rsidRDefault="00ED02EB" w:rsidP="000F658D">
      <w:pPr>
        <w:spacing w:line="360" w:lineRule="auto"/>
        <w:rPr>
          <w:rFonts w:ascii="Arial" w:hAnsi="Arial" w:cs="Arial"/>
          <w:sz w:val="28"/>
          <w:szCs w:val="28"/>
        </w:rPr>
      </w:pPr>
      <w:r>
        <w:rPr>
          <w:rFonts w:ascii="Arial" w:hAnsi="Arial" w:cs="Arial"/>
          <w:sz w:val="28"/>
          <w:szCs w:val="28"/>
        </w:rPr>
        <w:t xml:space="preserve"> </w:t>
      </w:r>
      <w:r w:rsidR="00EF611E">
        <w:rPr>
          <w:rFonts w:ascii="Arial" w:hAnsi="Arial" w:cs="Arial"/>
          <w:sz w:val="28"/>
          <w:szCs w:val="28"/>
        </w:rPr>
        <w:t>An</w:t>
      </w:r>
      <w:r>
        <w:rPr>
          <w:rFonts w:ascii="Arial" w:hAnsi="Arial" w:cs="Arial"/>
          <w:sz w:val="28"/>
          <w:szCs w:val="28"/>
        </w:rPr>
        <w:t xml:space="preserve"> </w:t>
      </w:r>
      <w:r w:rsidR="00EF611E">
        <w:rPr>
          <w:rFonts w:ascii="Arial" w:hAnsi="Arial" w:cs="Arial"/>
          <w:sz w:val="28"/>
          <w:szCs w:val="28"/>
        </w:rPr>
        <w:t>e</w:t>
      </w:r>
      <w:r w:rsidR="00C633F2" w:rsidRPr="00ED02EB">
        <w:rPr>
          <w:rFonts w:ascii="Arial" w:hAnsi="Arial" w:cs="Arial"/>
          <w:sz w:val="28"/>
          <w:szCs w:val="28"/>
        </w:rPr>
        <w:t>valuation</w:t>
      </w:r>
      <w:r w:rsidR="00EF611E">
        <w:rPr>
          <w:rFonts w:ascii="Arial" w:hAnsi="Arial" w:cs="Arial"/>
          <w:sz w:val="28"/>
          <w:szCs w:val="28"/>
        </w:rPr>
        <w:t xml:space="preserve"> of the activity plan                                                         </w:t>
      </w:r>
      <w:r>
        <w:rPr>
          <w:rFonts w:ascii="Arial" w:hAnsi="Arial" w:cs="Arial"/>
          <w:sz w:val="28"/>
          <w:szCs w:val="28"/>
        </w:rPr>
        <w:t>6</w:t>
      </w:r>
    </w:p>
    <w:p w14:paraId="38C5A026" w14:textId="109D9A0A" w:rsidR="00C633F2" w:rsidRPr="00ED02EB" w:rsidRDefault="00C633F2" w:rsidP="000F658D">
      <w:pPr>
        <w:spacing w:line="360" w:lineRule="auto"/>
        <w:rPr>
          <w:rFonts w:ascii="Arial" w:hAnsi="Arial" w:cs="Arial"/>
          <w:sz w:val="28"/>
          <w:szCs w:val="28"/>
        </w:rPr>
      </w:pPr>
    </w:p>
    <w:p w14:paraId="092B2902" w14:textId="2155F4CA" w:rsidR="00C633F2" w:rsidRPr="00ED02EB" w:rsidRDefault="00C633F2" w:rsidP="000F658D">
      <w:pPr>
        <w:spacing w:line="360" w:lineRule="auto"/>
        <w:rPr>
          <w:rFonts w:ascii="Arial" w:hAnsi="Arial" w:cs="Arial"/>
          <w:sz w:val="28"/>
          <w:szCs w:val="28"/>
          <w:u w:val="single"/>
        </w:rPr>
      </w:pPr>
      <w:r w:rsidRPr="00ED02EB">
        <w:rPr>
          <w:rFonts w:ascii="Arial" w:hAnsi="Arial" w:cs="Arial"/>
          <w:sz w:val="28"/>
          <w:szCs w:val="28"/>
          <w:u w:val="single"/>
        </w:rPr>
        <w:t xml:space="preserve">Section Three </w:t>
      </w:r>
    </w:p>
    <w:p w14:paraId="799C9F54" w14:textId="08995154" w:rsidR="00C633F2" w:rsidRPr="00ED02EB" w:rsidRDefault="00C633F2" w:rsidP="000F658D">
      <w:pPr>
        <w:spacing w:line="360" w:lineRule="auto"/>
        <w:rPr>
          <w:rFonts w:ascii="Arial" w:hAnsi="Arial" w:cs="Arial"/>
          <w:sz w:val="28"/>
          <w:szCs w:val="28"/>
          <w:u w:val="single"/>
        </w:rPr>
      </w:pPr>
    </w:p>
    <w:p w14:paraId="7CD1C812" w14:textId="6ACFBF62" w:rsidR="00C633F2" w:rsidRPr="00ED02EB" w:rsidRDefault="00EF611E" w:rsidP="000F658D">
      <w:pPr>
        <w:spacing w:line="360" w:lineRule="auto"/>
        <w:rPr>
          <w:rFonts w:ascii="Arial" w:hAnsi="Arial" w:cs="Arial"/>
          <w:sz w:val="28"/>
          <w:szCs w:val="28"/>
        </w:rPr>
      </w:pPr>
      <w:r>
        <w:rPr>
          <w:rFonts w:ascii="Arial" w:hAnsi="Arial" w:cs="Arial"/>
          <w:sz w:val="28"/>
          <w:szCs w:val="28"/>
        </w:rPr>
        <w:t xml:space="preserve">A discussion of the range and diversity of resources                           12 </w:t>
      </w:r>
    </w:p>
    <w:p w14:paraId="5B0C062E" w14:textId="775604C0" w:rsidR="00C633F2" w:rsidRPr="00ED02EB" w:rsidRDefault="00C633F2" w:rsidP="000F658D">
      <w:pPr>
        <w:spacing w:line="360" w:lineRule="auto"/>
        <w:rPr>
          <w:rFonts w:ascii="Arial" w:hAnsi="Arial" w:cs="Arial"/>
          <w:sz w:val="28"/>
          <w:szCs w:val="28"/>
        </w:rPr>
      </w:pPr>
    </w:p>
    <w:p w14:paraId="3A01251F" w14:textId="1CB56848" w:rsidR="00C633F2" w:rsidRPr="00ED02EB" w:rsidRDefault="00C633F2" w:rsidP="000F658D">
      <w:pPr>
        <w:spacing w:line="360" w:lineRule="auto"/>
        <w:rPr>
          <w:rFonts w:ascii="Arial" w:hAnsi="Arial" w:cs="Arial"/>
          <w:sz w:val="28"/>
          <w:szCs w:val="28"/>
          <w:u w:val="single"/>
        </w:rPr>
      </w:pPr>
      <w:r w:rsidRPr="00ED02EB">
        <w:rPr>
          <w:rFonts w:ascii="Arial" w:hAnsi="Arial" w:cs="Arial"/>
          <w:sz w:val="28"/>
          <w:szCs w:val="28"/>
          <w:u w:val="single"/>
        </w:rPr>
        <w:t>Section Four</w:t>
      </w:r>
    </w:p>
    <w:p w14:paraId="766E60E7" w14:textId="03887A74" w:rsidR="00C633F2" w:rsidRPr="00ED02EB" w:rsidRDefault="00C633F2" w:rsidP="000F658D">
      <w:pPr>
        <w:spacing w:line="360" w:lineRule="auto"/>
        <w:rPr>
          <w:rFonts w:ascii="Arial" w:hAnsi="Arial" w:cs="Arial"/>
          <w:sz w:val="28"/>
          <w:szCs w:val="28"/>
          <w:u w:val="single"/>
        </w:rPr>
      </w:pPr>
    </w:p>
    <w:p w14:paraId="10BCB41E" w14:textId="4C155473" w:rsidR="00C633F2" w:rsidRPr="000F658D" w:rsidRDefault="00EF611E" w:rsidP="00EF611E">
      <w:pPr>
        <w:spacing w:line="360" w:lineRule="auto"/>
        <w:rPr>
          <w:rFonts w:ascii="Arial" w:hAnsi="Arial" w:cs="Arial"/>
        </w:rPr>
      </w:pPr>
      <w:r>
        <w:rPr>
          <w:rFonts w:ascii="Arial" w:hAnsi="Arial" w:cs="Arial"/>
          <w:sz w:val="28"/>
          <w:szCs w:val="28"/>
        </w:rPr>
        <w:t xml:space="preserve">An explanation as to how adults monitor and plan  </w:t>
      </w:r>
    </w:p>
    <w:p w14:paraId="41D8EFC2" w14:textId="3A72C2D6" w:rsidR="00C633F2" w:rsidRPr="000F658D" w:rsidRDefault="00C633F2" w:rsidP="000F658D">
      <w:pPr>
        <w:spacing w:line="360" w:lineRule="auto"/>
        <w:rPr>
          <w:rFonts w:ascii="Arial" w:hAnsi="Arial" w:cs="Arial"/>
        </w:rPr>
      </w:pPr>
    </w:p>
    <w:p w14:paraId="5FA97205" w14:textId="02880156" w:rsidR="00C633F2" w:rsidRPr="000F658D" w:rsidRDefault="00C633F2" w:rsidP="000F658D">
      <w:pPr>
        <w:spacing w:line="360" w:lineRule="auto"/>
        <w:rPr>
          <w:rFonts w:ascii="Arial" w:hAnsi="Arial" w:cs="Arial"/>
        </w:rPr>
      </w:pPr>
    </w:p>
    <w:p w14:paraId="732752E2" w14:textId="4BA07EFE" w:rsidR="00C633F2" w:rsidRPr="000F658D" w:rsidRDefault="00C633F2" w:rsidP="000F658D">
      <w:pPr>
        <w:pStyle w:val="ListParagraph"/>
        <w:numPr>
          <w:ilvl w:val="0"/>
          <w:numId w:val="17"/>
        </w:numPr>
        <w:spacing w:line="360" w:lineRule="auto"/>
        <w:rPr>
          <w:rFonts w:ascii="Arial" w:hAnsi="Arial" w:cs="Arial"/>
          <w:sz w:val="24"/>
          <w:szCs w:val="24"/>
        </w:rPr>
      </w:pPr>
      <w:r w:rsidRPr="000F658D">
        <w:rPr>
          <w:rFonts w:ascii="Arial" w:hAnsi="Arial" w:cs="Arial"/>
          <w:sz w:val="24"/>
          <w:szCs w:val="24"/>
        </w:rPr>
        <w:t xml:space="preserve"> </w:t>
      </w:r>
    </w:p>
    <w:tbl>
      <w:tblPr>
        <w:tblStyle w:val="TableGrid"/>
        <w:tblpPr w:leftFromText="180" w:rightFromText="180" w:horzAnchor="margin" w:tblpY="-820"/>
        <w:tblW w:w="0" w:type="auto"/>
        <w:tblLook w:val="04A0" w:firstRow="1" w:lastRow="0" w:firstColumn="1" w:lastColumn="0" w:noHBand="0" w:noVBand="1"/>
      </w:tblPr>
      <w:tblGrid>
        <w:gridCol w:w="2965"/>
        <w:gridCol w:w="3150"/>
        <w:gridCol w:w="2669"/>
      </w:tblGrid>
      <w:tr w:rsidR="00E245D4" w:rsidRPr="000F658D" w14:paraId="1A2DED4B" w14:textId="77777777" w:rsidTr="000F658D">
        <w:tc>
          <w:tcPr>
            <w:tcW w:w="8784" w:type="dxa"/>
            <w:gridSpan w:val="3"/>
          </w:tcPr>
          <w:p w14:paraId="5856EF7A" w14:textId="77777777" w:rsidR="00E245D4" w:rsidRPr="000F658D" w:rsidRDefault="00E245D4" w:rsidP="000F658D">
            <w:pPr>
              <w:spacing w:line="360" w:lineRule="auto"/>
              <w:jc w:val="center"/>
              <w:rPr>
                <w:rFonts w:ascii="Arial" w:hAnsi="Arial" w:cs="Arial"/>
                <w:bCs/>
                <w:iCs/>
              </w:rPr>
            </w:pPr>
            <w:r w:rsidRPr="000F658D">
              <w:rPr>
                <w:rFonts w:ascii="Arial" w:hAnsi="Arial" w:cs="Arial"/>
                <w:bCs/>
                <w:iCs/>
              </w:rPr>
              <w:lastRenderedPageBreak/>
              <w:t>Activity Plan</w:t>
            </w:r>
          </w:p>
        </w:tc>
      </w:tr>
      <w:tr w:rsidR="00E245D4" w:rsidRPr="000F658D" w14:paraId="57249E6D" w14:textId="77777777" w:rsidTr="000F658D">
        <w:tc>
          <w:tcPr>
            <w:tcW w:w="8784" w:type="dxa"/>
            <w:gridSpan w:val="3"/>
          </w:tcPr>
          <w:p w14:paraId="6EF52525" w14:textId="77777777" w:rsidR="00E245D4" w:rsidRPr="000F658D" w:rsidRDefault="00E245D4" w:rsidP="000F658D">
            <w:pPr>
              <w:spacing w:line="360" w:lineRule="auto"/>
              <w:rPr>
                <w:rFonts w:ascii="Arial" w:hAnsi="Arial" w:cs="Arial"/>
                <w:bCs/>
                <w:iCs/>
              </w:rPr>
            </w:pPr>
          </w:p>
          <w:p w14:paraId="4D9EE08C"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Activity: Mud kitchen and Potions </w:t>
            </w:r>
          </w:p>
          <w:p w14:paraId="6319281C" w14:textId="77777777" w:rsidR="00E245D4" w:rsidRPr="000F658D" w:rsidRDefault="00E245D4" w:rsidP="000F658D">
            <w:pPr>
              <w:spacing w:line="360" w:lineRule="auto"/>
              <w:rPr>
                <w:rFonts w:ascii="Arial" w:hAnsi="Arial" w:cs="Arial"/>
                <w:bCs/>
                <w:iCs/>
              </w:rPr>
            </w:pPr>
          </w:p>
        </w:tc>
      </w:tr>
      <w:tr w:rsidR="00E245D4" w:rsidRPr="000F658D" w14:paraId="256A2836" w14:textId="77777777" w:rsidTr="000F658D">
        <w:tc>
          <w:tcPr>
            <w:tcW w:w="2965" w:type="dxa"/>
          </w:tcPr>
          <w:p w14:paraId="32DE96C9" w14:textId="77777777" w:rsidR="00E245D4" w:rsidRPr="000F658D" w:rsidRDefault="00E245D4" w:rsidP="000F658D">
            <w:pPr>
              <w:spacing w:line="360" w:lineRule="auto"/>
              <w:rPr>
                <w:rFonts w:ascii="Arial" w:hAnsi="Arial" w:cs="Arial"/>
                <w:bCs/>
                <w:iCs/>
              </w:rPr>
            </w:pPr>
          </w:p>
          <w:p w14:paraId="204B7909" w14:textId="77777777" w:rsidR="00E245D4" w:rsidRPr="000F658D" w:rsidRDefault="00E245D4" w:rsidP="000F658D">
            <w:pPr>
              <w:spacing w:line="360" w:lineRule="auto"/>
              <w:rPr>
                <w:rFonts w:ascii="Arial" w:hAnsi="Arial" w:cs="Arial"/>
                <w:bCs/>
                <w:iCs/>
              </w:rPr>
            </w:pPr>
            <w:r w:rsidRPr="000F658D">
              <w:rPr>
                <w:rFonts w:ascii="Arial" w:hAnsi="Arial" w:cs="Arial"/>
                <w:bCs/>
                <w:iCs/>
              </w:rPr>
              <w:t>Number of children: 8</w:t>
            </w:r>
          </w:p>
          <w:p w14:paraId="0A6F03D9" w14:textId="77777777" w:rsidR="00E245D4" w:rsidRPr="000F658D" w:rsidRDefault="00E245D4" w:rsidP="000F658D">
            <w:pPr>
              <w:spacing w:line="360" w:lineRule="auto"/>
              <w:rPr>
                <w:rFonts w:ascii="Arial" w:hAnsi="Arial" w:cs="Arial"/>
                <w:bCs/>
                <w:iCs/>
              </w:rPr>
            </w:pPr>
          </w:p>
        </w:tc>
        <w:tc>
          <w:tcPr>
            <w:tcW w:w="3150" w:type="dxa"/>
          </w:tcPr>
          <w:p w14:paraId="5FF34A70" w14:textId="77777777" w:rsidR="00E245D4" w:rsidRPr="000F658D" w:rsidRDefault="00E245D4" w:rsidP="000F658D">
            <w:pPr>
              <w:spacing w:line="360" w:lineRule="auto"/>
              <w:rPr>
                <w:rFonts w:ascii="Arial" w:hAnsi="Arial" w:cs="Arial"/>
                <w:bCs/>
                <w:iCs/>
              </w:rPr>
            </w:pPr>
          </w:p>
          <w:p w14:paraId="137B83C8" w14:textId="77777777" w:rsidR="00E245D4" w:rsidRPr="000F658D" w:rsidRDefault="00E245D4" w:rsidP="000F658D">
            <w:pPr>
              <w:spacing w:line="360" w:lineRule="auto"/>
              <w:rPr>
                <w:rFonts w:ascii="Arial" w:hAnsi="Arial" w:cs="Arial"/>
                <w:bCs/>
                <w:iCs/>
              </w:rPr>
            </w:pPr>
            <w:r w:rsidRPr="000F658D">
              <w:rPr>
                <w:rFonts w:ascii="Arial" w:hAnsi="Arial" w:cs="Arial"/>
                <w:bCs/>
                <w:iCs/>
              </w:rPr>
              <w:t>Age of children: 3-4 years</w:t>
            </w:r>
          </w:p>
        </w:tc>
        <w:tc>
          <w:tcPr>
            <w:tcW w:w="2669" w:type="dxa"/>
          </w:tcPr>
          <w:p w14:paraId="047B4203" w14:textId="77777777" w:rsidR="00E245D4" w:rsidRPr="000F658D" w:rsidRDefault="00E245D4" w:rsidP="000F658D">
            <w:pPr>
              <w:spacing w:line="360" w:lineRule="auto"/>
              <w:rPr>
                <w:rFonts w:ascii="Arial" w:hAnsi="Arial" w:cs="Arial"/>
                <w:bCs/>
                <w:iCs/>
              </w:rPr>
            </w:pPr>
          </w:p>
          <w:p w14:paraId="07A022F8"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Number of adults: 2 </w:t>
            </w:r>
          </w:p>
        </w:tc>
      </w:tr>
      <w:tr w:rsidR="00E245D4" w:rsidRPr="000F658D" w14:paraId="1218E2B1" w14:textId="77777777" w:rsidTr="000F658D">
        <w:tc>
          <w:tcPr>
            <w:tcW w:w="2965" w:type="dxa"/>
          </w:tcPr>
          <w:p w14:paraId="74956838" w14:textId="77777777" w:rsidR="00E245D4" w:rsidRPr="000F658D" w:rsidRDefault="00E245D4" w:rsidP="000F658D">
            <w:pPr>
              <w:spacing w:line="360" w:lineRule="auto"/>
              <w:rPr>
                <w:rFonts w:ascii="Arial" w:hAnsi="Arial" w:cs="Arial"/>
                <w:bCs/>
                <w:iCs/>
              </w:rPr>
            </w:pPr>
          </w:p>
          <w:p w14:paraId="22CC2CEC"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Location: Outdoors  </w:t>
            </w:r>
          </w:p>
          <w:p w14:paraId="0DE427E3" w14:textId="77777777" w:rsidR="00E245D4" w:rsidRPr="000F658D" w:rsidRDefault="00E245D4" w:rsidP="000F658D">
            <w:pPr>
              <w:spacing w:line="360" w:lineRule="auto"/>
              <w:rPr>
                <w:rFonts w:ascii="Arial" w:hAnsi="Arial" w:cs="Arial"/>
                <w:bCs/>
                <w:iCs/>
              </w:rPr>
            </w:pPr>
          </w:p>
        </w:tc>
        <w:tc>
          <w:tcPr>
            <w:tcW w:w="3150" w:type="dxa"/>
          </w:tcPr>
          <w:p w14:paraId="04DAF441" w14:textId="77777777" w:rsidR="00E245D4" w:rsidRPr="000F658D" w:rsidRDefault="00E245D4" w:rsidP="000F658D">
            <w:pPr>
              <w:spacing w:line="360" w:lineRule="auto"/>
              <w:rPr>
                <w:rFonts w:ascii="Arial" w:hAnsi="Arial" w:cs="Arial"/>
                <w:bCs/>
                <w:iCs/>
              </w:rPr>
            </w:pPr>
          </w:p>
          <w:p w14:paraId="5ED90B59" w14:textId="77777777" w:rsidR="00E245D4" w:rsidRPr="000F658D" w:rsidRDefault="00E245D4" w:rsidP="000F658D">
            <w:pPr>
              <w:spacing w:line="360" w:lineRule="auto"/>
              <w:rPr>
                <w:rFonts w:ascii="Arial" w:hAnsi="Arial" w:cs="Arial"/>
                <w:bCs/>
                <w:iCs/>
              </w:rPr>
            </w:pPr>
            <w:r w:rsidRPr="000F658D">
              <w:rPr>
                <w:rFonts w:ascii="Arial" w:hAnsi="Arial" w:cs="Arial"/>
                <w:bCs/>
                <w:iCs/>
              </w:rPr>
              <w:t>Preparation time: 5mintues</w:t>
            </w:r>
          </w:p>
        </w:tc>
        <w:tc>
          <w:tcPr>
            <w:tcW w:w="2669" w:type="dxa"/>
          </w:tcPr>
          <w:p w14:paraId="479535D7" w14:textId="77777777" w:rsidR="00E245D4" w:rsidRPr="000F658D" w:rsidRDefault="00E245D4" w:rsidP="000F658D">
            <w:pPr>
              <w:spacing w:line="360" w:lineRule="auto"/>
              <w:rPr>
                <w:rFonts w:ascii="Arial" w:hAnsi="Arial" w:cs="Arial"/>
                <w:bCs/>
                <w:iCs/>
              </w:rPr>
            </w:pPr>
          </w:p>
          <w:p w14:paraId="423F5125" w14:textId="77777777" w:rsidR="00E245D4" w:rsidRPr="000F658D" w:rsidRDefault="00E245D4" w:rsidP="000F658D">
            <w:pPr>
              <w:spacing w:line="360" w:lineRule="auto"/>
              <w:rPr>
                <w:rFonts w:ascii="Arial" w:hAnsi="Arial" w:cs="Arial"/>
                <w:bCs/>
                <w:iCs/>
              </w:rPr>
            </w:pPr>
            <w:r w:rsidRPr="000F658D">
              <w:rPr>
                <w:rFonts w:ascii="Arial" w:hAnsi="Arial" w:cs="Arial"/>
                <w:bCs/>
                <w:iCs/>
              </w:rPr>
              <w:t>Activity time: 1hr</w:t>
            </w:r>
          </w:p>
        </w:tc>
      </w:tr>
      <w:tr w:rsidR="00E245D4" w:rsidRPr="000F658D" w14:paraId="3BCB314A" w14:textId="77777777" w:rsidTr="000F658D">
        <w:trPr>
          <w:trHeight w:val="1101"/>
        </w:trPr>
        <w:tc>
          <w:tcPr>
            <w:tcW w:w="8784" w:type="dxa"/>
            <w:gridSpan w:val="3"/>
          </w:tcPr>
          <w:p w14:paraId="5FBD6981"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Resources: </w:t>
            </w:r>
          </w:p>
          <w:p w14:paraId="00856577" w14:textId="1427D144" w:rsidR="00E245D4" w:rsidRPr="000F658D" w:rsidRDefault="00E245D4" w:rsidP="000F658D">
            <w:pPr>
              <w:spacing w:line="360" w:lineRule="auto"/>
              <w:rPr>
                <w:rFonts w:ascii="Arial" w:hAnsi="Arial" w:cs="Arial"/>
                <w:bCs/>
                <w:iCs/>
              </w:rPr>
            </w:pPr>
            <w:r w:rsidRPr="000F658D">
              <w:rPr>
                <w:rFonts w:ascii="Arial" w:hAnsi="Arial" w:cs="Arial"/>
                <w:bCs/>
                <w:iCs/>
              </w:rPr>
              <w:t>Buckets, pans, plastic trays, baking trays, whisks, bowls, water, sand, plastic jugs, potion bottles, kitchen utensils, giant teapots, spoons and mashers, sieves,</w:t>
            </w:r>
            <w:r w:rsidR="00AA00C5" w:rsidRPr="000F658D">
              <w:rPr>
                <w:rFonts w:ascii="Arial" w:hAnsi="Arial" w:cs="Arial"/>
                <w:bCs/>
                <w:iCs/>
              </w:rPr>
              <w:t xml:space="preserve"> sand tray,</w:t>
            </w:r>
            <w:r w:rsidRPr="000F658D">
              <w:rPr>
                <w:rFonts w:ascii="Arial" w:hAnsi="Arial" w:cs="Arial"/>
                <w:bCs/>
                <w:iCs/>
              </w:rPr>
              <w:t xml:space="preserve"> water dispensers and other natural resources collected by the children. </w:t>
            </w:r>
          </w:p>
          <w:p w14:paraId="1892336A" w14:textId="77777777" w:rsidR="00E245D4" w:rsidRPr="000F658D" w:rsidRDefault="00E245D4" w:rsidP="000F658D">
            <w:pPr>
              <w:spacing w:line="360" w:lineRule="auto"/>
              <w:rPr>
                <w:rFonts w:ascii="Arial" w:hAnsi="Arial" w:cs="Arial"/>
                <w:bCs/>
                <w:iCs/>
              </w:rPr>
            </w:pPr>
          </w:p>
        </w:tc>
      </w:tr>
      <w:tr w:rsidR="00E245D4" w:rsidRPr="000F658D" w14:paraId="5CF9A580" w14:textId="77777777" w:rsidTr="000F658D">
        <w:tc>
          <w:tcPr>
            <w:tcW w:w="8784" w:type="dxa"/>
            <w:gridSpan w:val="3"/>
          </w:tcPr>
          <w:p w14:paraId="7D2EC9AB" w14:textId="77777777" w:rsidR="00E245D4" w:rsidRPr="000F658D" w:rsidRDefault="00E245D4" w:rsidP="000F658D">
            <w:pPr>
              <w:spacing w:line="360" w:lineRule="auto"/>
              <w:rPr>
                <w:rFonts w:ascii="Arial" w:hAnsi="Arial" w:cs="Arial"/>
                <w:bCs/>
                <w:iCs/>
                <w:color w:val="000000" w:themeColor="text1"/>
              </w:rPr>
            </w:pPr>
            <w:r w:rsidRPr="000F658D">
              <w:rPr>
                <w:rFonts w:ascii="Arial" w:hAnsi="Arial" w:cs="Arial"/>
                <w:bCs/>
                <w:iCs/>
                <w:color w:val="000000" w:themeColor="text1"/>
              </w:rPr>
              <w:t>Aim/s of activity:</w:t>
            </w:r>
          </w:p>
          <w:p w14:paraId="06FBAF4B"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Their activity will provide opportunities for children to experience, problem solve and engage with mathematical concepts through messy, creative and imaginative play.  Children will have the ability to recognize mathematics as it can be found in everyday lives – math’s is used everywhere. As a result of this, children will appreciate the usefulness and power of mathematics and will therefore enjoy math’s as they become more curious.  </w:t>
            </w:r>
          </w:p>
          <w:p w14:paraId="008081A1" w14:textId="77777777" w:rsidR="00E245D4" w:rsidRPr="000F658D" w:rsidRDefault="00E245D4" w:rsidP="000F658D">
            <w:pPr>
              <w:spacing w:line="360" w:lineRule="auto"/>
              <w:rPr>
                <w:rFonts w:ascii="Arial" w:hAnsi="Arial" w:cs="Arial"/>
                <w:bCs/>
                <w:iCs/>
              </w:rPr>
            </w:pPr>
          </w:p>
        </w:tc>
      </w:tr>
      <w:tr w:rsidR="00E245D4" w:rsidRPr="000F658D" w14:paraId="440B7E1F" w14:textId="77777777" w:rsidTr="000F658D">
        <w:tc>
          <w:tcPr>
            <w:tcW w:w="8784" w:type="dxa"/>
            <w:gridSpan w:val="3"/>
          </w:tcPr>
          <w:p w14:paraId="57601FD2" w14:textId="2CAEADC5" w:rsidR="00E245D4" w:rsidRPr="000F658D" w:rsidRDefault="00E245D4" w:rsidP="000F658D">
            <w:pPr>
              <w:spacing w:line="360" w:lineRule="auto"/>
              <w:rPr>
                <w:rFonts w:ascii="Arial" w:hAnsi="Arial" w:cs="Arial"/>
                <w:bCs/>
                <w:iCs/>
                <w:color w:val="000000" w:themeColor="text1"/>
              </w:rPr>
            </w:pPr>
            <w:r w:rsidRPr="000F658D">
              <w:rPr>
                <w:rFonts w:ascii="Arial" w:hAnsi="Arial" w:cs="Arial"/>
                <w:bCs/>
                <w:iCs/>
                <w:color w:val="000000" w:themeColor="text1"/>
              </w:rPr>
              <w:t>Links to outcomes:</w:t>
            </w:r>
            <w:r w:rsidR="00C633F2" w:rsidRPr="000F658D">
              <w:rPr>
                <w:rFonts w:ascii="Arial" w:hAnsi="Arial" w:cs="Arial"/>
                <w:bCs/>
                <w:iCs/>
                <w:color w:val="000000" w:themeColor="text1"/>
              </w:rPr>
              <w:t xml:space="preserve"> Update to the </w:t>
            </w:r>
            <w:proofErr w:type="spellStart"/>
            <w:r w:rsidRPr="000F658D">
              <w:rPr>
                <w:rFonts w:ascii="Arial" w:hAnsi="Arial" w:cs="Arial"/>
                <w:bCs/>
                <w:iCs/>
                <w:color w:val="000000" w:themeColor="text1"/>
                <w:highlight w:val="yellow"/>
              </w:rPr>
              <w:t>THE</w:t>
            </w:r>
            <w:proofErr w:type="spellEnd"/>
            <w:r w:rsidRPr="000F658D">
              <w:rPr>
                <w:rFonts w:ascii="Arial" w:hAnsi="Arial" w:cs="Arial"/>
                <w:bCs/>
                <w:iCs/>
                <w:color w:val="000000" w:themeColor="text1"/>
                <w:highlight w:val="yellow"/>
              </w:rPr>
              <w:t xml:space="preserve"> NEW CURRICULUM FOUR PURPOSES</w:t>
            </w:r>
          </w:p>
          <w:p w14:paraId="1DB1AB76" w14:textId="77777777" w:rsidR="00E245D4" w:rsidRPr="000F658D" w:rsidRDefault="00E245D4" w:rsidP="000F658D">
            <w:pPr>
              <w:spacing w:line="360" w:lineRule="auto"/>
              <w:rPr>
                <w:rFonts w:ascii="Arial" w:hAnsi="Arial" w:cs="Arial"/>
                <w:bCs/>
                <w:iCs/>
              </w:rPr>
            </w:pPr>
          </w:p>
        </w:tc>
      </w:tr>
      <w:tr w:rsidR="00E245D4" w:rsidRPr="000F658D" w14:paraId="27CBA71C" w14:textId="77777777" w:rsidTr="000F658D">
        <w:tc>
          <w:tcPr>
            <w:tcW w:w="8784" w:type="dxa"/>
            <w:gridSpan w:val="3"/>
          </w:tcPr>
          <w:p w14:paraId="07F24435" w14:textId="77777777" w:rsidR="00E245D4" w:rsidRPr="000F658D" w:rsidRDefault="00E245D4" w:rsidP="000F658D">
            <w:pPr>
              <w:spacing w:line="360" w:lineRule="auto"/>
              <w:rPr>
                <w:rFonts w:ascii="Arial" w:hAnsi="Arial" w:cs="Arial"/>
                <w:bCs/>
                <w:iCs/>
                <w:color w:val="000000" w:themeColor="text1"/>
              </w:rPr>
            </w:pPr>
            <w:r w:rsidRPr="000F658D">
              <w:rPr>
                <w:rFonts w:ascii="Arial" w:hAnsi="Arial" w:cs="Arial"/>
                <w:bCs/>
                <w:iCs/>
                <w:color w:val="000000" w:themeColor="text1"/>
              </w:rPr>
              <w:t>Differentiation:</w:t>
            </w:r>
          </w:p>
          <w:p w14:paraId="742F49AB" w14:textId="77777777" w:rsidR="00E245D4" w:rsidRPr="000F658D" w:rsidRDefault="00E245D4" w:rsidP="000F658D">
            <w:pPr>
              <w:spacing w:line="360" w:lineRule="auto"/>
              <w:rPr>
                <w:rFonts w:ascii="Arial" w:hAnsi="Arial" w:cs="Arial"/>
                <w:bCs/>
                <w:iCs/>
                <w:color w:val="000000" w:themeColor="text1"/>
              </w:rPr>
            </w:pPr>
          </w:p>
          <w:p w14:paraId="552A0999" w14:textId="77777777" w:rsidR="00E245D4" w:rsidRPr="000F658D" w:rsidRDefault="00E245D4" w:rsidP="000F658D">
            <w:pPr>
              <w:pStyle w:val="ListParagraph"/>
              <w:numPr>
                <w:ilvl w:val="0"/>
                <w:numId w:val="10"/>
              </w:numPr>
              <w:spacing w:line="360" w:lineRule="auto"/>
              <w:rPr>
                <w:rFonts w:ascii="Arial" w:hAnsi="Arial" w:cs="Arial"/>
                <w:bCs/>
                <w:iCs/>
                <w:color w:val="000000" w:themeColor="text1"/>
                <w:sz w:val="24"/>
                <w:szCs w:val="24"/>
              </w:rPr>
            </w:pPr>
            <w:r w:rsidRPr="000F658D">
              <w:rPr>
                <w:rFonts w:ascii="Arial" w:hAnsi="Arial" w:cs="Arial"/>
                <w:bCs/>
                <w:iCs/>
                <w:color w:val="000000" w:themeColor="text1"/>
                <w:sz w:val="24"/>
                <w:szCs w:val="24"/>
              </w:rPr>
              <w:t xml:space="preserve">Ensuring children are taught fairly and their learning is suitable for their level </w:t>
            </w:r>
          </w:p>
          <w:p w14:paraId="48BF22C0" w14:textId="77777777" w:rsidR="00E245D4" w:rsidRPr="000F658D" w:rsidRDefault="00E245D4" w:rsidP="000F658D">
            <w:pPr>
              <w:pStyle w:val="ListParagraph"/>
              <w:numPr>
                <w:ilvl w:val="0"/>
                <w:numId w:val="10"/>
              </w:numPr>
              <w:spacing w:line="360" w:lineRule="auto"/>
              <w:rPr>
                <w:rFonts w:ascii="Arial" w:hAnsi="Arial" w:cs="Arial"/>
                <w:bCs/>
                <w:iCs/>
                <w:color w:val="000000" w:themeColor="text1"/>
                <w:sz w:val="24"/>
                <w:szCs w:val="24"/>
              </w:rPr>
            </w:pPr>
            <w:r w:rsidRPr="000F658D">
              <w:rPr>
                <w:rFonts w:ascii="Arial" w:hAnsi="Arial" w:cs="Arial"/>
                <w:bCs/>
                <w:iCs/>
                <w:color w:val="000000" w:themeColor="text1"/>
                <w:sz w:val="24"/>
                <w:szCs w:val="24"/>
              </w:rPr>
              <w:t xml:space="preserve">Changing activity children are less likely to become bored </w:t>
            </w:r>
          </w:p>
          <w:p w14:paraId="67A4F65D" w14:textId="77777777" w:rsidR="00E245D4" w:rsidRPr="000F658D" w:rsidRDefault="00E245D4" w:rsidP="000F658D">
            <w:pPr>
              <w:pStyle w:val="ListParagraph"/>
              <w:numPr>
                <w:ilvl w:val="0"/>
                <w:numId w:val="10"/>
              </w:numPr>
              <w:spacing w:line="360" w:lineRule="auto"/>
              <w:rPr>
                <w:rFonts w:ascii="Arial" w:hAnsi="Arial" w:cs="Arial"/>
                <w:bCs/>
                <w:iCs/>
                <w:color w:val="000000" w:themeColor="text1"/>
                <w:sz w:val="24"/>
                <w:szCs w:val="24"/>
              </w:rPr>
            </w:pPr>
            <w:r w:rsidRPr="000F658D">
              <w:rPr>
                <w:rFonts w:ascii="Arial" w:hAnsi="Arial" w:cs="Arial"/>
                <w:bCs/>
                <w:iCs/>
                <w:color w:val="000000" w:themeColor="text1"/>
                <w:sz w:val="24"/>
                <w:szCs w:val="24"/>
              </w:rPr>
              <w:t xml:space="preserve">Mixed groups as the most abled children are able those help those who struggling </w:t>
            </w:r>
          </w:p>
          <w:p w14:paraId="3E8C4D17" w14:textId="77777777" w:rsidR="00E245D4" w:rsidRPr="000F658D" w:rsidRDefault="00E245D4" w:rsidP="000F658D">
            <w:pPr>
              <w:pStyle w:val="ListParagraph"/>
              <w:numPr>
                <w:ilvl w:val="0"/>
                <w:numId w:val="10"/>
              </w:numPr>
              <w:spacing w:line="360" w:lineRule="auto"/>
              <w:rPr>
                <w:rFonts w:ascii="Arial" w:hAnsi="Arial" w:cs="Arial"/>
                <w:bCs/>
                <w:iCs/>
                <w:color w:val="000000" w:themeColor="text1"/>
                <w:sz w:val="24"/>
                <w:szCs w:val="24"/>
              </w:rPr>
            </w:pPr>
            <w:r w:rsidRPr="000F658D">
              <w:rPr>
                <w:rFonts w:ascii="Arial" w:hAnsi="Arial" w:cs="Arial"/>
                <w:bCs/>
                <w:iCs/>
                <w:color w:val="000000" w:themeColor="text1"/>
                <w:sz w:val="24"/>
                <w:szCs w:val="24"/>
              </w:rPr>
              <w:lastRenderedPageBreak/>
              <w:t>Pace of learning as some children may need longer or less time to complete the task</w:t>
            </w:r>
          </w:p>
          <w:p w14:paraId="27763623" w14:textId="51E42AEE" w:rsidR="00E245D4" w:rsidRPr="000F658D" w:rsidRDefault="00E245D4" w:rsidP="000F658D">
            <w:pPr>
              <w:pStyle w:val="ListParagraph"/>
              <w:numPr>
                <w:ilvl w:val="0"/>
                <w:numId w:val="10"/>
              </w:numPr>
              <w:spacing w:line="360" w:lineRule="auto"/>
              <w:rPr>
                <w:rFonts w:ascii="Arial" w:hAnsi="Arial" w:cs="Arial"/>
                <w:bCs/>
                <w:iCs/>
                <w:color w:val="000000" w:themeColor="text1"/>
                <w:sz w:val="24"/>
                <w:szCs w:val="24"/>
              </w:rPr>
            </w:pPr>
            <w:r w:rsidRPr="000F658D">
              <w:rPr>
                <w:rFonts w:ascii="Arial" w:hAnsi="Arial" w:cs="Arial"/>
                <w:bCs/>
                <w:iCs/>
                <w:color w:val="000000" w:themeColor="text1"/>
                <w:sz w:val="24"/>
                <w:szCs w:val="24"/>
              </w:rPr>
              <w:t xml:space="preserve">Having another adult for support can utilize their time to support children who need extra support. </w:t>
            </w:r>
          </w:p>
          <w:p w14:paraId="7D079AD4" w14:textId="77777777" w:rsidR="00E245D4" w:rsidRPr="000F658D" w:rsidRDefault="00E245D4" w:rsidP="000F658D">
            <w:pPr>
              <w:spacing w:line="360" w:lineRule="auto"/>
              <w:rPr>
                <w:rFonts w:ascii="Arial" w:hAnsi="Arial" w:cs="Arial"/>
                <w:bCs/>
                <w:iCs/>
              </w:rPr>
            </w:pPr>
          </w:p>
        </w:tc>
      </w:tr>
      <w:tr w:rsidR="00E245D4" w:rsidRPr="000F658D" w14:paraId="5C33401C" w14:textId="77777777" w:rsidTr="000F658D">
        <w:tc>
          <w:tcPr>
            <w:tcW w:w="8784" w:type="dxa"/>
            <w:gridSpan w:val="3"/>
          </w:tcPr>
          <w:p w14:paraId="4AD6ACD2" w14:textId="77777777" w:rsidR="00E245D4" w:rsidRPr="000F658D" w:rsidRDefault="00E245D4" w:rsidP="000F658D">
            <w:pPr>
              <w:spacing w:line="360" w:lineRule="auto"/>
              <w:rPr>
                <w:rFonts w:ascii="Arial" w:hAnsi="Arial" w:cs="Arial"/>
                <w:bCs/>
                <w:iCs/>
                <w:color w:val="000000" w:themeColor="text1"/>
              </w:rPr>
            </w:pPr>
            <w:r w:rsidRPr="000F658D">
              <w:rPr>
                <w:rFonts w:ascii="Arial" w:hAnsi="Arial" w:cs="Arial"/>
                <w:bCs/>
                <w:iCs/>
                <w:color w:val="000000" w:themeColor="text1"/>
              </w:rPr>
              <w:lastRenderedPageBreak/>
              <w:t>Health and safety:</w:t>
            </w:r>
          </w:p>
          <w:p w14:paraId="28B0D15A" w14:textId="77777777" w:rsidR="00E245D4" w:rsidRPr="000F658D" w:rsidRDefault="00E245D4" w:rsidP="000F658D">
            <w:pPr>
              <w:pStyle w:val="ListParagraph"/>
              <w:numPr>
                <w:ilvl w:val="0"/>
                <w:numId w:val="2"/>
              </w:numPr>
              <w:spacing w:line="360" w:lineRule="auto"/>
              <w:rPr>
                <w:rFonts w:ascii="Arial" w:hAnsi="Arial" w:cs="Arial"/>
                <w:bCs/>
                <w:iCs/>
                <w:sz w:val="24"/>
                <w:szCs w:val="24"/>
              </w:rPr>
            </w:pPr>
            <w:r w:rsidRPr="000F658D">
              <w:rPr>
                <w:rFonts w:ascii="Arial" w:hAnsi="Arial" w:cs="Arial"/>
                <w:bCs/>
                <w:iCs/>
                <w:sz w:val="24"/>
                <w:szCs w:val="24"/>
              </w:rPr>
              <w:t xml:space="preserve">Check for any allergies </w:t>
            </w:r>
          </w:p>
          <w:p w14:paraId="225C341A" w14:textId="77777777" w:rsidR="00E245D4" w:rsidRPr="000F658D" w:rsidRDefault="00E245D4" w:rsidP="000F658D">
            <w:pPr>
              <w:pStyle w:val="ListParagraph"/>
              <w:numPr>
                <w:ilvl w:val="0"/>
                <w:numId w:val="2"/>
              </w:numPr>
              <w:spacing w:line="360" w:lineRule="auto"/>
              <w:rPr>
                <w:rFonts w:ascii="Arial" w:hAnsi="Arial" w:cs="Arial"/>
                <w:bCs/>
                <w:iCs/>
                <w:sz w:val="24"/>
                <w:szCs w:val="24"/>
              </w:rPr>
            </w:pPr>
            <w:r w:rsidRPr="000F658D">
              <w:rPr>
                <w:rFonts w:ascii="Arial" w:hAnsi="Arial" w:cs="Arial"/>
                <w:bCs/>
                <w:iCs/>
                <w:sz w:val="24"/>
                <w:szCs w:val="24"/>
              </w:rPr>
              <w:t xml:space="preserve">Be aware of certain plants, and berries that are poisonous </w:t>
            </w:r>
          </w:p>
          <w:p w14:paraId="46478B15" w14:textId="77777777" w:rsidR="00E245D4" w:rsidRPr="000F658D" w:rsidRDefault="00E245D4" w:rsidP="000F658D">
            <w:pPr>
              <w:pStyle w:val="ListParagraph"/>
              <w:numPr>
                <w:ilvl w:val="0"/>
                <w:numId w:val="2"/>
              </w:numPr>
              <w:spacing w:line="360" w:lineRule="auto"/>
              <w:rPr>
                <w:rFonts w:ascii="Arial" w:hAnsi="Arial" w:cs="Arial"/>
                <w:bCs/>
                <w:iCs/>
                <w:sz w:val="24"/>
                <w:szCs w:val="24"/>
              </w:rPr>
            </w:pPr>
            <w:r w:rsidRPr="000F658D">
              <w:rPr>
                <w:rFonts w:ascii="Arial" w:hAnsi="Arial" w:cs="Arial"/>
                <w:bCs/>
                <w:iCs/>
                <w:sz w:val="24"/>
                <w:szCs w:val="24"/>
              </w:rPr>
              <w:t xml:space="preserve">Stinging nettles and brambles </w:t>
            </w:r>
          </w:p>
          <w:p w14:paraId="41AF82F7" w14:textId="77777777" w:rsidR="00E245D4" w:rsidRPr="000F658D" w:rsidRDefault="00E245D4" w:rsidP="000F658D">
            <w:pPr>
              <w:pStyle w:val="ListParagraph"/>
              <w:numPr>
                <w:ilvl w:val="0"/>
                <w:numId w:val="2"/>
              </w:numPr>
              <w:spacing w:line="360" w:lineRule="auto"/>
              <w:rPr>
                <w:rFonts w:ascii="Arial" w:hAnsi="Arial" w:cs="Arial"/>
                <w:bCs/>
                <w:iCs/>
                <w:sz w:val="24"/>
                <w:szCs w:val="24"/>
              </w:rPr>
            </w:pPr>
            <w:r w:rsidRPr="000F658D">
              <w:rPr>
                <w:rFonts w:ascii="Arial" w:hAnsi="Arial" w:cs="Arial"/>
                <w:bCs/>
                <w:iCs/>
                <w:sz w:val="24"/>
                <w:szCs w:val="24"/>
              </w:rPr>
              <w:t xml:space="preserve">Check all equipment’s and ensure nothing is broken and if so, the equipment must be replaced. </w:t>
            </w:r>
          </w:p>
          <w:p w14:paraId="05400B83" w14:textId="77777777" w:rsidR="00E245D4" w:rsidRPr="000F658D" w:rsidRDefault="00E245D4" w:rsidP="000F658D">
            <w:pPr>
              <w:pStyle w:val="ListParagraph"/>
              <w:numPr>
                <w:ilvl w:val="0"/>
                <w:numId w:val="2"/>
              </w:numPr>
              <w:spacing w:line="360" w:lineRule="auto"/>
              <w:rPr>
                <w:rFonts w:ascii="Arial" w:hAnsi="Arial" w:cs="Arial"/>
                <w:bCs/>
                <w:iCs/>
                <w:sz w:val="24"/>
                <w:szCs w:val="24"/>
              </w:rPr>
            </w:pPr>
            <w:r w:rsidRPr="000F658D">
              <w:rPr>
                <w:rFonts w:ascii="Arial" w:hAnsi="Arial" w:cs="Arial"/>
                <w:bCs/>
                <w:iCs/>
                <w:sz w:val="24"/>
                <w:szCs w:val="24"/>
              </w:rPr>
              <w:t>Ensure they wash hands after the task is completed before entering the classroom</w:t>
            </w:r>
          </w:p>
          <w:p w14:paraId="05064289" w14:textId="77777777" w:rsidR="00E245D4" w:rsidRPr="000F658D" w:rsidRDefault="00E245D4" w:rsidP="000F658D">
            <w:pPr>
              <w:spacing w:line="360" w:lineRule="auto"/>
              <w:rPr>
                <w:rFonts w:ascii="Arial" w:hAnsi="Arial" w:cs="Arial"/>
                <w:bCs/>
                <w:iCs/>
              </w:rPr>
            </w:pPr>
          </w:p>
        </w:tc>
      </w:tr>
      <w:tr w:rsidR="00E245D4" w:rsidRPr="000F658D" w14:paraId="7296D05A" w14:textId="77777777" w:rsidTr="000F658D">
        <w:tc>
          <w:tcPr>
            <w:tcW w:w="8784" w:type="dxa"/>
            <w:gridSpan w:val="3"/>
          </w:tcPr>
          <w:p w14:paraId="352F50CF" w14:textId="77777777" w:rsidR="00E245D4" w:rsidRPr="000F658D" w:rsidRDefault="00E245D4" w:rsidP="000F658D">
            <w:pPr>
              <w:spacing w:line="360" w:lineRule="auto"/>
              <w:rPr>
                <w:rFonts w:ascii="Arial" w:hAnsi="Arial" w:cs="Arial"/>
                <w:bCs/>
                <w:iCs/>
                <w:color w:val="000000" w:themeColor="text1"/>
              </w:rPr>
            </w:pPr>
            <w:r w:rsidRPr="000F658D">
              <w:rPr>
                <w:rFonts w:ascii="Arial" w:hAnsi="Arial" w:cs="Arial"/>
                <w:bCs/>
                <w:iCs/>
                <w:color w:val="000000" w:themeColor="text1"/>
              </w:rPr>
              <w:t>Role of adult/adults:</w:t>
            </w:r>
          </w:p>
          <w:p w14:paraId="733BD87B" w14:textId="2D9CD57B" w:rsidR="00E245D4" w:rsidRPr="000F658D" w:rsidRDefault="00C633F2" w:rsidP="000F658D">
            <w:pPr>
              <w:pStyle w:val="ListParagraph"/>
              <w:numPr>
                <w:ilvl w:val="0"/>
                <w:numId w:val="1"/>
              </w:numPr>
              <w:spacing w:line="360" w:lineRule="auto"/>
              <w:rPr>
                <w:rFonts w:ascii="Arial" w:hAnsi="Arial" w:cs="Arial"/>
                <w:bCs/>
                <w:iCs/>
                <w:sz w:val="24"/>
                <w:szCs w:val="24"/>
              </w:rPr>
            </w:pPr>
            <w:r w:rsidRPr="000F658D">
              <w:rPr>
                <w:rFonts w:ascii="Arial" w:hAnsi="Arial" w:cs="Arial"/>
                <w:bCs/>
                <w:iCs/>
                <w:sz w:val="24"/>
                <w:szCs w:val="24"/>
              </w:rPr>
              <w:t xml:space="preserve">Being organized </w:t>
            </w:r>
          </w:p>
          <w:p w14:paraId="59ECEB3B" w14:textId="77777777" w:rsidR="00E245D4" w:rsidRPr="000F658D" w:rsidRDefault="00E245D4" w:rsidP="000F658D">
            <w:pPr>
              <w:pStyle w:val="ListParagraph"/>
              <w:numPr>
                <w:ilvl w:val="0"/>
                <w:numId w:val="1"/>
              </w:numPr>
              <w:spacing w:line="360" w:lineRule="auto"/>
              <w:rPr>
                <w:rFonts w:ascii="Arial" w:hAnsi="Arial" w:cs="Arial"/>
                <w:bCs/>
                <w:iCs/>
                <w:sz w:val="24"/>
                <w:szCs w:val="24"/>
              </w:rPr>
            </w:pPr>
            <w:r w:rsidRPr="000F658D">
              <w:rPr>
                <w:rFonts w:ascii="Arial" w:hAnsi="Arial" w:cs="Arial"/>
                <w:bCs/>
                <w:iCs/>
                <w:sz w:val="24"/>
                <w:szCs w:val="24"/>
              </w:rPr>
              <w:t xml:space="preserve">Using open ended question </w:t>
            </w:r>
          </w:p>
          <w:p w14:paraId="71091CB5" w14:textId="77777777" w:rsidR="00E245D4" w:rsidRPr="000F658D" w:rsidRDefault="00E245D4" w:rsidP="000F658D">
            <w:pPr>
              <w:pStyle w:val="ListParagraph"/>
              <w:numPr>
                <w:ilvl w:val="0"/>
                <w:numId w:val="1"/>
              </w:numPr>
              <w:spacing w:line="360" w:lineRule="auto"/>
              <w:rPr>
                <w:rFonts w:ascii="Arial" w:hAnsi="Arial" w:cs="Arial"/>
                <w:bCs/>
                <w:iCs/>
                <w:sz w:val="24"/>
                <w:szCs w:val="24"/>
              </w:rPr>
            </w:pPr>
            <w:r w:rsidRPr="000F658D">
              <w:rPr>
                <w:rFonts w:ascii="Arial" w:hAnsi="Arial" w:cs="Arial"/>
                <w:bCs/>
                <w:iCs/>
                <w:sz w:val="24"/>
                <w:szCs w:val="24"/>
              </w:rPr>
              <w:t xml:space="preserve">Sustained share thinking </w:t>
            </w:r>
          </w:p>
          <w:p w14:paraId="059F49A3" w14:textId="77777777" w:rsidR="00E245D4" w:rsidRPr="000F658D" w:rsidRDefault="00E245D4" w:rsidP="000F658D">
            <w:pPr>
              <w:pStyle w:val="ListParagraph"/>
              <w:numPr>
                <w:ilvl w:val="0"/>
                <w:numId w:val="1"/>
              </w:numPr>
              <w:spacing w:line="360" w:lineRule="auto"/>
              <w:rPr>
                <w:rFonts w:ascii="Arial" w:hAnsi="Arial" w:cs="Arial"/>
                <w:bCs/>
                <w:iCs/>
                <w:sz w:val="24"/>
                <w:szCs w:val="24"/>
              </w:rPr>
            </w:pPr>
            <w:r w:rsidRPr="000F658D">
              <w:rPr>
                <w:rFonts w:ascii="Arial" w:hAnsi="Arial" w:cs="Arial"/>
                <w:bCs/>
                <w:iCs/>
                <w:sz w:val="24"/>
                <w:szCs w:val="24"/>
              </w:rPr>
              <w:t xml:space="preserve">Act as a facilitator – </w:t>
            </w:r>
            <w:r w:rsidRPr="000F658D">
              <w:rPr>
                <w:rFonts w:ascii="Arial" w:hAnsi="Arial" w:cs="Arial"/>
                <w:bCs/>
                <w:iCs/>
                <w:sz w:val="24"/>
                <w:szCs w:val="24"/>
                <w:highlight w:val="yellow"/>
              </w:rPr>
              <w:t>so notice when math’s occurs and supports/extend this</w:t>
            </w:r>
            <w:r w:rsidRPr="000F658D">
              <w:rPr>
                <w:rFonts w:ascii="Arial" w:hAnsi="Arial" w:cs="Arial"/>
                <w:bCs/>
                <w:iCs/>
                <w:sz w:val="24"/>
                <w:szCs w:val="24"/>
              </w:rPr>
              <w:t xml:space="preserve"> </w:t>
            </w:r>
          </w:p>
          <w:p w14:paraId="4AD8ABAF" w14:textId="77777777" w:rsidR="00E245D4" w:rsidRPr="000F658D" w:rsidRDefault="00E245D4" w:rsidP="000F658D">
            <w:pPr>
              <w:pStyle w:val="ListParagraph"/>
              <w:numPr>
                <w:ilvl w:val="0"/>
                <w:numId w:val="1"/>
              </w:numPr>
              <w:spacing w:line="360" w:lineRule="auto"/>
              <w:rPr>
                <w:rFonts w:ascii="Arial" w:hAnsi="Arial" w:cs="Arial"/>
                <w:bCs/>
                <w:iCs/>
                <w:sz w:val="24"/>
                <w:szCs w:val="24"/>
              </w:rPr>
            </w:pPr>
            <w:r w:rsidRPr="000F658D">
              <w:rPr>
                <w:rFonts w:ascii="Arial" w:hAnsi="Arial" w:cs="Arial"/>
                <w:bCs/>
                <w:iCs/>
                <w:sz w:val="24"/>
                <w:szCs w:val="24"/>
              </w:rPr>
              <w:t xml:space="preserve">Scaffold a child’s learning/ development through play by supporting and praising play </w:t>
            </w:r>
          </w:p>
          <w:p w14:paraId="753F3EA0" w14:textId="77777777" w:rsidR="00E245D4" w:rsidRPr="000F658D" w:rsidRDefault="00E245D4" w:rsidP="000F658D">
            <w:pPr>
              <w:pStyle w:val="ListParagraph"/>
              <w:numPr>
                <w:ilvl w:val="0"/>
                <w:numId w:val="1"/>
              </w:numPr>
              <w:spacing w:line="360" w:lineRule="auto"/>
              <w:rPr>
                <w:rFonts w:ascii="Arial" w:hAnsi="Arial" w:cs="Arial"/>
                <w:bCs/>
                <w:iCs/>
                <w:sz w:val="24"/>
                <w:szCs w:val="24"/>
              </w:rPr>
            </w:pPr>
            <w:r w:rsidRPr="000F658D">
              <w:rPr>
                <w:rFonts w:ascii="Arial" w:hAnsi="Arial" w:cs="Arial"/>
                <w:bCs/>
                <w:iCs/>
                <w:sz w:val="24"/>
                <w:szCs w:val="24"/>
              </w:rPr>
              <w:t xml:space="preserve">Safeguard children </w:t>
            </w:r>
          </w:p>
          <w:p w14:paraId="1652691A" w14:textId="77777777" w:rsidR="00E245D4" w:rsidRPr="000F658D" w:rsidRDefault="00E245D4" w:rsidP="000F658D">
            <w:pPr>
              <w:pStyle w:val="ListParagraph"/>
              <w:numPr>
                <w:ilvl w:val="0"/>
                <w:numId w:val="1"/>
              </w:numPr>
              <w:spacing w:line="360" w:lineRule="auto"/>
              <w:rPr>
                <w:rFonts w:ascii="Arial" w:hAnsi="Arial" w:cs="Arial"/>
                <w:bCs/>
                <w:iCs/>
                <w:sz w:val="24"/>
                <w:szCs w:val="24"/>
              </w:rPr>
            </w:pPr>
            <w:r w:rsidRPr="000F658D">
              <w:rPr>
                <w:rFonts w:ascii="Arial" w:hAnsi="Arial" w:cs="Arial"/>
                <w:bCs/>
                <w:iCs/>
                <w:sz w:val="24"/>
                <w:szCs w:val="24"/>
              </w:rPr>
              <w:t xml:space="preserve">Communicate and analyze a child’s ability – </w:t>
            </w:r>
            <w:r w:rsidRPr="000F658D">
              <w:rPr>
                <w:rFonts w:ascii="Arial" w:hAnsi="Arial" w:cs="Arial"/>
                <w:bCs/>
                <w:iCs/>
                <w:sz w:val="24"/>
                <w:szCs w:val="24"/>
                <w:highlight w:val="yellow"/>
              </w:rPr>
              <w:t>Do you mean observe and make use within planning</w:t>
            </w:r>
          </w:p>
        </w:tc>
      </w:tr>
      <w:tr w:rsidR="00E245D4" w:rsidRPr="000F658D" w14:paraId="0CCB6CD7" w14:textId="77777777" w:rsidTr="000F658D">
        <w:tc>
          <w:tcPr>
            <w:tcW w:w="8784" w:type="dxa"/>
            <w:gridSpan w:val="3"/>
          </w:tcPr>
          <w:p w14:paraId="1EC3F898" w14:textId="77777777" w:rsidR="00E245D4" w:rsidRPr="000F658D" w:rsidRDefault="00E245D4" w:rsidP="000F658D">
            <w:pPr>
              <w:tabs>
                <w:tab w:val="left" w:pos="1620"/>
              </w:tabs>
              <w:spacing w:line="360" w:lineRule="auto"/>
              <w:rPr>
                <w:rFonts w:ascii="Arial" w:hAnsi="Arial" w:cs="Arial"/>
                <w:bCs/>
                <w:iCs/>
                <w:color w:val="000000" w:themeColor="text1"/>
              </w:rPr>
            </w:pPr>
            <w:r w:rsidRPr="000F658D">
              <w:rPr>
                <w:rFonts w:ascii="Arial" w:hAnsi="Arial" w:cs="Arial"/>
                <w:bCs/>
                <w:iCs/>
                <w:color w:val="000000" w:themeColor="text1"/>
              </w:rPr>
              <w:t xml:space="preserve">Introduction: </w:t>
            </w:r>
          </w:p>
          <w:p w14:paraId="5F24A846" w14:textId="77777777" w:rsidR="00E245D4" w:rsidRPr="000F658D" w:rsidRDefault="00E245D4" w:rsidP="000F658D">
            <w:pPr>
              <w:tabs>
                <w:tab w:val="left" w:pos="1620"/>
              </w:tabs>
              <w:spacing w:line="360" w:lineRule="auto"/>
              <w:rPr>
                <w:rFonts w:ascii="Arial" w:hAnsi="Arial" w:cs="Arial"/>
                <w:bCs/>
                <w:iCs/>
              </w:rPr>
            </w:pPr>
            <w:r w:rsidRPr="000F658D">
              <w:rPr>
                <w:rFonts w:ascii="Arial" w:hAnsi="Arial" w:cs="Arial"/>
                <w:bCs/>
                <w:iCs/>
              </w:rPr>
              <w:t xml:space="preserve">Explain to the class that they are all going outdoors to make mud kitchens and magic potions and will begin with a five-minute scavenger hunt. Make it clear that they are not to eat or drink any of the ingredients. </w:t>
            </w:r>
          </w:p>
          <w:p w14:paraId="1C586318" w14:textId="77777777" w:rsidR="00E245D4" w:rsidRPr="000F658D" w:rsidRDefault="00E245D4" w:rsidP="000F658D">
            <w:pPr>
              <w:tabs>
                <w:tab w:val="left" w:pos="1620"/>
              </w:tabs>
              <w:spacing w:line="360" w:lineRule="auto"/>
              <w:rPr>
                <w:rFonts w:ascii="Arial" w:hAnsi="Arial" w:cs="Arial"/>
                <w:bCs/>
                <w:iCs/>
              </w:rPr>
            </w:pPr>
            <w:r w:rsidRPr="000F658D">
              <w:rPr>
                <w:rFonts w:ascii="Arial" w:hAnsi="Arial" w:cs="Arial"/>
                <w:bCs/>
                <w:iCs/>
              </w:rPr>
              <w:t xml:space="preserve">The class will be in two groups of four with one other support worker. The group will consist of mixed abilities such as a more abled, average ability, and less abled children. </w:t>
            </w:r>
            <w:r w:rsidRPr="000F658D">
              <w:rPr>
                <w:rFonts w:ascii="Arial" w:hAnsi="Arial" w:cs="Arial"/>
                <w:b/>
                <w:iCs/>
              </w:rPr>
              <w:t>(5mintutes)</w:t>
            </w:r>
          </w:p>
          <w:p w14:paraId="05DE4526" w14:textId="77777777" w:rsidR="00E245D4" w:rsidRPr="000F658D" w:rsidRDefault="00E245D4" w:rsidP="000F658D">
            <w:pPr>
              <w:tabs>
                <w:tab w:val="left" w:pos="1620"/>
              </w:tabs>
              <w:spacing w:line="360" w:lineRule="auto"/>
              <w:rPr>
                <w:rFonts w:ascii="Arial" w:hAnsi="Arial" w:cs="Arial"/>
                <w:bCs/>
                <w:iCs/>
              </w:rPr>
            </w:pPr>
          </w:p>
          <w:p w14:paraId="3B0F6379" w14:textId="77777777" w:rsidR="00E245D4" w:rsidRPr="000F658D" w:rsidRDefault="00E245D4" w:rsidP="000F658D">
            <w:pPr>
              <w:spacing w:line="360" w:lineRule="auto"/>
              <w:rPr>
                <w:rFonts w:ascii="Arial" w:hAnsi="Arial" w:cs="Arial"/>
                <w:bCs/>
                <w:iCs/>
              </w:rPr>
            </w:pPr>
            <w:r w:rsidRPr="000F658D">
              <w:rPr>
                <w:rFonts w:ascii="Arial" w:hAnsi="Arial" w:cs="Arial"/>
                <w:bCs/>
                <w:iCs/>
              </w:rPr>
              <w:t>The Activity:</w:t>
            </w:r>
          </w:p>
          <w:p w14:paraId="5867FA4A"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Each group will have five minutes to collect a selection of ingredients and resources. Ensure that all children have at least one selection of ingredients and resources to bring to the table. Set a time limit to keep them focused </w:t>
            </w:r>
            <w:r w:rsidRPr="000F658D">
              <w:rPr>
                <w:rFonts w:ascii="Arial" w:hAnsi="Arial" w:cs="Arial"/>
                <w:b/>
                <w:iCs/>
              </w:rPr>
              <w:t>(5mintues).</w:t>
            </w:r>
            <w:r w:rsidRPr="000F658D">
              <w:rPr>
                <w:rFonts w:ascii="Arial" w:hAnsi="Arial" w:cs="Arial"/>
                <w:bCs/>
                <w:iCs/>
              </w:rPr>
              <w:t xml:space="preserve"> </w:t>
            </w:r>
          </w:p>
          <w:p w14:paraId="27F9C0DA" w14:textId="77777777" w:rsidR="00E245D4" w:rsidRPr="000F658D" w:rsidRDefault="00E245D4" w:rsidP="000F658D">
            <w:pPr>
              <w:spacing w:line="360" w:lineRule="auto"/>
              <w:rPr>
                <w:rFonts w:ascii="Arial" w:hAnsi="Arial" w:cs="Arial"/>
                <w:bCs/>
                <w:iCs/>
              </w:rPr>
            </w:pPr>
          </w:p>
          <w:p w14:paraId="3368281D"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Group </w:t>
            </w:r>
            <w:r w:rsidRPr="000F658D">
              <w:rPr>
                <w:rFonts w:ascii="Arial" w:hAnsi="Arial" w:cs="Arial"/>
                <w:b/>
                <w:iCs/>
              </w:rPr>
              <w:t xml:space="preserve">ONE </w:t>
            </w:r>
            <w:r w:rsidRPr="000F658D">
              <w:rPr>
                <w:rFonts w:ascii="Arial" w:hAnsi="Arial" w:cs="Arial"/>
                <w:bCs/>
                <w:iCs/>
              </w:rPr>
              <w:t>will focus on the mud kitchen with their peers for 1</w:t>
            </w:r>
            <w:r w:rsidRPr="000F658D">
              <w:rPr>
                <w:rFonts w:ascii="Arial" w:hAnsi="Arial" w:cs="Arial"/>
                <w:b/>
                <w:iCs/>
              </w:rPr>
              <w:t>0 minutes.</w:t>
            </w:r>
            <w:r w:rsidRPr="000F658D">
              <w:rPr>
                <w:rFonts w:ascii="Arial" w:hAnsi="Arial" w:cs="Arial"/>
                <w:bCs/>
                <w:iCs/>
              </w:rPr>
              <w:t xml:space="preserve"> </w:t>
            </w:r>
          </w:p>
          <w:p w14:paraId="3DD7ADDD"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Group </w:t>
            </w:r>
            <w:r w:rsidRPr="000F658D">
              <w:rPr>
                <w:rFonts w:ascii="Arial" w:hAnsi="Arial" w:cs="Arial"/>
                <w:b/>
                <w:iCs/>
              </w:rPr>
              <w:t xml:space="preserve">TWO </w:t>
            </w:r>
            <w:r w:rsidRPr="000F658D">
              <w:rPr>
                <w:rFonts w:ascii="Arial" w:hAnsi="Arial" w:cs="Arial"/>
                <w:bCs/>
                <w:iCs/>
              </w:rPr>
              <w:t xml:space="preserve">will focus on the potions with their peers, supervised by another adult, for </w:t>
            </w:r>
            <w:r w:rsidRPr="000F658D">
              <w:rPr>
                <w:rFonts w:ascii="Arial" w:hAnsi="Arial" w:cs="Arial"/>
                <w:b/>
                <w:iCs/>
              </w:rPr>
              <w:t>10 minutes.</w:t>
            </w:r>
          </w:p>
          <w:p w14:paraId="1635BC26" w14:textId="77777777" w:rsidR="00E245D4" w:rsidRPr="000F658D" w:rsidRDefault="00E245D4" w:rsidP="000F658D">
            <w:pPr>
              <w:spacing w:line="360" w:lineRule="auto"/>
              <w:rPr>
                <w:rFonts w:ascii="Arial" w:hAnsi="Arial" w:cs="Arial"/>
                <w:b/>
                <w:iCs/>
              </w:rPr>
            </w:pPr>
          </w:p>
          <w:p w14:paraId="267FAE83"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After time limit, groups will then switch: </w:t>
            </w:r>
          </w:p>
          <w:p w14:paraId="0B568D9E"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Group </w:t>
            </w:r>
            <w:r w:rsidRPr="000F658D">
              <w:rPr>
                <w:rFonts w:ascii="Arial" w:hAnsi="Arial" w:cs="Arial"/>
                <w:b/>
                <w:iCs/>
              </w:rPr>
              <w:t xml:space="preserve">ONE </w:t>
            </w:r>
            <w:r w:rsidRPr="000F658D">
              <w:rPr>
                <w:rFonts w:ascii="Arial" w:hAnsi="Arial" w:cs="Arial"/>
                <w:bCs/>
                <w:iCs/>
              </w:rPr>
              <w:t>will focus on the potions supervised by another adult for</w:t>
            </w:r>
            <w:r w:rsidRPr="000F658D">
              <w:rPr>
                <w:rFonts w:ascii="Arial" w:hAnsi="Arial" w:cs="Arial"/>
                <w:b/>
                <w:iCs/>
              </w:rPr>
              <w:t xml:space="preserve"> 10 minutes </w:t>
            </w:r>
          </w:p>
          <w:p w14:paraId="12839874"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Group </w:t>
            </w:r>
            <w:r w:rsidRPr="000F658D">
              <w:rPr>
                <w:rFonts w:ascii="Arial" w:hAnsi="Arial" w:cs="Arial"/>
                <w:b/>
                <w:iCs/>
              </w:rPr>
              <w:t xml:space="preserve">TWO </w:t>
            </w:r>
            <w:r w:rsidRPr="000F658D">
              <w:rPr>
                <w:rFonts w:ascii="Arial" w:hAnsi="Arial" w:cs="Arial"/>
                <w:bCs/>
                <w:iCs/>
              </w:rPr>
              <w:t xml:space="preserve">will focus on the mud kitchen for </w:t>
            </w:r>
            <w:r w:rsidRPr="000F658D">
              <w:rPr>
                <w:rFonts w:ascii="Arial" w:hAnsi="Arial" w:cs="Arial"/>
                <w:b/>
                <w:iCs/>
              </w:rPr>
              <w:t>10 minutes.</w:t>
            </w:r>
          </w:p>
          <w:p w14:paraId="5D7C5A81" w14:textId="77777777" w:rsidR="00E245D4" w:rsidRPr="000F658D" w:rsidRDefault="00E245D4" w:rsidP="000F658D">
            <w:pPr>
              <w:spacing w:line="360" w:lineRule="auto"/>
              <w:rPr>
                <w:rFonts w:ascii="Arial" w:hAnsi="Arial" w:cs="Arial"/>
                <w:b/>
                <w:iCs/>
              </w:rPr>
            </w:pPr>
          </w:p>
          <w:p w14:paraId="06A8E1D4" w14:textId="77777777" w:rsidR="00E245D4" w:rsidRPr="000F658D" w:rsidRDefault="00E245D4" w:rsidP="000F658D">
            <w:pPr>
              <w:spacing w:line="360" w:lineRule="auto"/>
              <w:rPr>
                <w:rFonts w:ascii="Arial" w:hAnsi="Arial" w:cs="Arial"/>
                <w:b/>
                <w:iCs/>
              </w:rPr>
            </w:pPr>
            <w:r w:rsidRPr="000F658D">
              <w:rPr>
                <w:rFonts w:ascii="Arial" w:hAnsi="Arial" w:cs="Arial"/>
                <w:b/>
                <w:iCs/>
              </w:rPr>
              <w:t>(40 minutes in total)</w:t>
            </w:r>
          </w:p>
          <w:p w14:paraId="17EC4920"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Use open ended questions to interact with children such as: </w:t>
            </w:r>
          </w:p>
          <w:p w14:paraId="5EBE128F"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What is their spell called? </w:t>
            </w:r>
          </w:p>
          <w:p w14:paraId="3CDAF228" w14:textId="77777777" w:rsidR="00E245D4" w:rsidRPr="000F658D" w:rsidRDefault="00E245D4" w:rsidP="000F658D">
            <w:pPr>
              <w:spacing w:line="360" w:lineRule="auto"/>
              <w:rPr>
                <w:rFonts w:ascii="Arial" w:hAnsi="Arial" w:cs="Arial"/>
                <w:bCs/>
                <w:iCs/>
              </w:rPr>
            </w:pPr>
            <w:r w:rsidRPr="000F658D">
              <w:rPr>
                <w:rFonts w:ascii="Arial" w:hAnsi="Arial" w:cs="Arial"/>
                <w:bCs/>
                <w:iCs/>
              </w:rPr>
              <w:t>Ingredients they used?</w:t>
            </w:r>
          </w:p>
          <w:p w14:paraId="3688CC30"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Did their spell go right? </w:t>
            </w:r>
          </w:p>
          <w:p w14:paraId="390E173E"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What happens when you add water? Sand? Dirt? </w:t>
            </w:r>
          </w:p>
          <w:p w14:paraId="6C9E7C23" w14:textId="6619CF74" w:rsidR="00E245D4" w:rsidRPr="000F658D" w:rsidRDefault="00E245D4" w:rsidP="000F658D">
            <w:pPr>
              <w:spacing w:line="360" w:lineRule="auto"/>
              <w:rPr>
                <w:rFonts w:ascii="Arial" w:hAnsi="Arial" w:cs="Arial"/>
                <w:bCs/>
                <w:iCs/>
                <w:highlight w:val="yellow"/>
              </w:rPr>
            </w:pPr>
            <w:r w:rsidRPr="000F658D">
              <w:rPr>
                <w:rFonts w:ascii="Arial" w:hAnsi="Arial" w:cs="Arial"/>
                <w:bCs/>
                <w:iCs/>
              </w:rPr>
              <w:t xml:space="preserve">How does it feel when you mix it/touch it? </w:t>
            </w:r>
            <w:r w:rsidRPr="000F658D">
              <w:rPr>
                <w:rFonts w:ascii="Arial" w:hAnsi="Arial" w:cs="Arial"/>
                <w:bCs/>
                <w:iCs/>
                <w:highlight w:val="yellow"/>
              </w:rPr>
              <w:t>– What about how it supports math’s- counting, shape size, patterns etc.</w:t>
            </w:r>
            <w:r w:rsidRPr="000F658D">
              <w:rPr>
                <w:rFonts w:ascii="Arial" w:hAnsi="Arial" w:cs="Arial"/>
                <w:bCs/>
                <w:iCs/>
              </w:rPr>
              <w:t xml:space="preserve"> </w:t>
            </w:r>
          </w:p>
          <w:p w14:paraId="170D4A05" w14:textId="77777777" w:rsidR="00E245D4" w:rsidRPr="000F658D" w:rsidRDefault="00E245D4" w:rsidP="000F658D">
            <w:pPr>
              <w:spacing w:line="360" w:lineRule="auto"/>
              <w:rPr>
                <w:rFonts w:ascii="Arial" w:hAnsi="Arial" w:cs="Arial"/>
                <w:bCs/>
                <w:iCs/>
              </w:rPr>
            </w:pPr>
          </w:p>
          <w:p w14:paraId="73DD6CAB"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Extension: </w:t>
            </w:r>
          </w:p>
          <w:p w14:paraId="109EC792" w14:textId="77777777" w:rsidR="00E245D4" w:rsidRPr="000F658D" w:rsidRDefault="00E245D4" w:rsidP="000F658D">
            <w:pPr>
              <w:spacing w:line="360" w:lineRule="auto"/>
              <w:rPr>
                <w:rFonts w:ascii="Arial" w:hAnsi="Arial" w:cs="Arial"/>
                <w:bCs/>
                <w:iCs/>
              </w:rPr>
            </w:pPr>
            <w:r w:rsidRPr="000F658D">
              <w:rPr>
                <w:rFonts w:ascii="Arial" w:hAnsi="Arial" w:cs="Arial"/>
                <w:bCs/>
                <w:iCs/>
              </w:rPr>
              <w:t xml:space="preserve">Ask both groups to present their work to the class. Depending on what is said encourage average ability, and less abled children to contribute their ideas </w:t>
            </w:r>
            <w:r w:rsidRPr="000F658D">
              <w:rPr>
                <w:rFonts w:ascii="Arial" w:hAnsi="Arial" w:cs="Arial"/>
                <w:bCs/>
                <w:iCs/>
                <w:color w:val="000000" w:themeColor="text1"/>
              </w:rPr>
              <w:t xml:space="preserve">using everyday mathematical language to talk about their own ideas and choices.  Explain that they must leave their projects outside where they are and that they must wash their hands before going into the classroom (Take photos).  </w:t>
            </w:r>
          </w:p>
          <w:p w14:paraId="365AF1CC" w14:textId="77777777" w:rsidR="00E245D4" w:rsidRPr="000F658D" w:rsidRDefault="00E245D4" w:rsidP="000F658D">
            <w:pPr>
              <w:spacing w:line="360" w:lineRule="auto"/>
              <w:rPr>
                <w:rFonts w:ascii="Arial" w:hAnsi="Arial" w:cs="Arial"/>
                <w:bCs/>
                <w:iCs/>
                <w:color w:val="000000" w:themeColor="text1"/>
              </w:rPr>
            </w:pPr>
            <w:r w:rsidRPr="000F658D">
              <w:rPr>
                <w:rFonts w:ascii="Arial" w:hAnsi="Arial" w:cs="Arial"/>
                <w:bCs/>
                <w:iCs/>
                <w:color w:val="000000" w:themeColor="text1"/>
              </w:rPr>
              <w:t xml:space="preserve"> </w:t>
            </w:r>
          </w:p>
          <w:p w14:paraId="59FAFD11" w14:textId="77777777" w:rsidR="00E245D4" w:rsidRPr="000F658D" w:rsidRDefault="00E245D4" w:rsidP="000F658D">
            <w:pPr>
              <w:spacing w:line="360" w:lineRule="auto"/>
              <w:rPr>
                <w:rFonts w:ascii="Arial" w:hAnsi="Arial" w:cs="Arial"/>
                <w:bCs/>
                <w:iCs/>
              </w:rPr>
            </w:pPr>
          </w:p>
        </w:tc>
      </w:tr>
    </w:tbl>
    <w:p w14:paraId="01AC3750" w14:textId="07388E3B" w:rsidR="00C633F2" w:rsidRPr="000F658D" w:rsidRDefault="00C633F2" w:rsidP="000F658D">
      <w:pPr>
        <w:spacing w:line="360" w:lineRule="auto"/>
        <w:rPr>
          <w:rFonts w:ascii="Arial" w:hAnsi="Arial" w:cs="Arial"/>
          <w:u w:val="single"/>
        </w:rPr>
      </w:pPr>
    </w:p>
    <w:p w14:paraId="1FB50EEE" w14:textId="77777777" w:rsidR="00C633F2" w:rsidRPr="000F658D" w:rsidRDefault="00C633F2" w:rsidP="000F658D">
      <w:pPr>
        <w:spacing w:line="360" w:lineRule="auto"/>
        <w:rPr>
          <w:rFonts w:ascii="Arial" w:hAnsi="Arial" w:cs="Arial"/>
          <w:u w:val="single"/>
        </w:rPr>
      </w:pPr>
    </w:p>
    <w:p w14:paraId="1DEAC51D" w14:textId="4C05481C" w:rsidR="00A363D2" w:rsidRPr="000F658D" w:rsidRDefault="00A363D2" w:rsidP="000F658D">
      <w:pPr>
        <w:spacing w:line="360" w:lineRule="auto"/>
        <w:rPr>
          <w:rFonts w:ascii="Arial" w:hAnsi="Arial" w:cs="Arial"/>
          <w:u w:val="single"/>
        </w:rPr>
      </w:pPr>
      <w:r w:rsidRPr="000F658D">
        <w:rPr>
          <w:rFonts w:ascii="Arial" w:hAnsi="Arial" w:cs="Arial"/>
          <w:u w:val="single"/>
        </w:rPr>
        <w:lastRenderedPageBreak/>
        <w:t>S</w:t>
      </w:r>
      <w:r w:rsidR="00DA117C" w:rsidRPr="000F658D">
        <w:rPr>
          <w:rFonts w:ascii="Arial" w:hAnsi="Arial" w:cs="Arial"/>
          <w:u w:val="single"/>
        </w:rPr>
        <w:t>ection two</w:t>
      </w:r>
      <w:r w:rsidRPr="000F658D">
        <w:rPr>
          <w:rFonts w:ascii="Arial" w:hAnsi="Arial" w:cs="Arial"/>
          <w:u w:val="single"/>
        </w:rPr>
        <w:t xml:space="preserve"> </w:t>
      </w:r>
    </w:p>
    <w:p w14:paraId="6D3799C5" w14:textId="766EBA3B" w:rsidR="00C633F2" w:rsidRPr="000F658D" w:rsidRDefault="00A363D2" w:rsidP="000F658D">
      <w:pPr>
        <w:pStyle w:val="NormalWeb"/>
        <w:spacing w:line="360" w:lineRule="auto"/>
        <w:rPr>
          <w:rFonts w:ascii="Arial" w:hAnsi="Arial" w:cs="Arial"/>
        </w:rPr>
      </w:pPr>
      <w:r w:rsidRPr="000F658D">
        <w:rPr>
          <w:rFonts w:ascii="Arial" w:hAnsi="Arial" w:cs="Arial"/>
        </w:rPr>
        <w:t xml:space="preserve">It is briefly outlined that the activity takes place outside allowing children to develop to their full potential, although indoor play benefits are vast, it can lack in adventurous play and can be lonely (Playgroundcentre, 2021).  Frobel (1782-1852) was one of the first advocates of outdoor play as he introduced the idea of ‘kindergarten’ </w:t>
      </w:r>
      <w:r w:rsidR="00607249" w:rsidRPr="000F658D">
        <w:rPr>
          <w:rFonts w:ascii="Arial" w:hAnsi="Arial" w:cs="Arial"/>
        </w:rPr>
        <w:t xml:space="preserve">(Tovey, no date). </w:t>
      </w:r>
      <w:r w:rsidRPr="000F658D">
        <w:rPr>
          <w:rFonts w:ascii="Arial" w:hAnsi="Arial" w:cs="Arial"/>
        </w:rPr>
        <w:t xml:space="preserve">An environment where children could learn and grow and develop at their own pace </w:t>
      </w:r>
      <w:r w:rsidR="00607249" w:rsidRPr="000F658D">
        <w:rPr>
          <w:rFonts w:ascii="Arial" w:hAnsi="Arial" w:cs="Arial"/>
        </w:rPr>
        <w:t xml:space="preserve">Tovey (No date) </w:t>
      </w:r>
      <w:r w:rsidRPr="000F658D">
        <w:rPr>
          <w:rFonts w:ascii="Arial" w:hAnsi="Arial" w:cs="Arial"/>
        </w:rPr>
        <w:t xml:space="preserve">According to Frobel (1782-1852), he saw children as energetic, curious and imaginative learners who learnt best through active play, social interactions and self-reflective. Frobel (1782-1852) strongly emphasized the importance of outdoor play as it contributes to the development of imagination and an understanding of the natural world (Riddall-Leech,2002; knight,2009). </w:t>
      </w:r>
    </w:p>
    <w:p w14:paraId="589D47BB" w14:textId="7BC2547C" w:rsidR="00A363D2" w:rsidRPr="000F658D" w:rsidRDefault="00A363D2" w:rsidP="000F658D">
      <w:pPr>
        <w:pStyle w:val="NormalWeb"/>
        <w:spacing w:line="360" w:lineRule="auto"/>
        <w:rPr>
          <w:rFonts w:ascii="Arial" w:hAnsi="Arial" w:cs="Arial"/>
        </w:rPr>
      </w:pPr>
      <w:r w:rsidRPr="000F658D">
        <w:rPr>
          <w:rFonts w:ascii="Arial" w:hAnsi="Arial" w:cs="Arial"/>
        </w:rPr>
        <w:t xml:space="preserve">To illustrate this point further, children will develop an understanding of the natural world, the cycles of life and begin to appreciate </w:t>
      </w:r>
      <w:r w:rsidR="00F9157C" w:rsidRPr="000F658D">
        <w:rPr>
          <w:rFonts w:ascii="Arial" w:hAnsi="Arial" w:cs="Arial"/>
        </w:rPr>
        <w:t>it’s</w:t>
      </w:r>
      <w:r w:rsidRPr="000F658D">
        <w:rPr>
          <w:rFonts w:ascii="Arial" w:hAnsi="Arial" w:cs="Arial"/>
        </w:rPr>
        <w:t xml:space="preserve"> beauty and learn to take care of it which has been proven through the use of mud kitchens and potions, as they begin to understand death, growth and decay as </w:t>
      </w:r>
      <w:r w:rsidR="00011697" w:rsidRPr="000F658D">
        <w:rPr>
          <w:rFonts w:ascii="Arial" w:hAnsi="Arial" w:cs="Arial"/>
        </w:rPr>
        <w:t>children</w:t>
      </w:r>
      <w:r w:rsidRPr="000F658D">
        <w:rPr>
          <w:rFonts w:ascii="Arial" w:hAnsi="Arial" w:cs="Arial"/>
        </w:rPr>
        <w:t xml:space="preserve"> go exploring for </w:t>
      </w:r>
      <w:r w:rsidR="00011697" w:rsidRPr="000F658D">
        <w:rPr>
          <w:rFonts w:ascii="Arial" w:hAnsi="Arial" w:cs="Arial"/>
        </w:rPr>
        <w:t xml:space="preserve">natural resources for their </w:t>
      </w:r>
      <w:r w:rsidRPr="000F658D">
        <w:rPr>
          <w:rFonts w:ascii="Arial" w:hAnsi="Arial" w:cs="Arial"/>
        </w:rPr>
        <w:t>activity (</w:t>
      </w:r>
      <w:r w:rsidR="00301918" w:rsidRPr="000F658D">
        <w:rPr>
          <w:rFonts w:ascii="Arial" w:hAnsi="Arial" w:cs="Arial"/>
        </w:rPr>
        <w:t>Tov</w:t>
      </w:r>
      <w:r w:rsidR="00607249" w:rsidRPr="000F658D">
        <w:rPr>
          <w:rFonts w:ascii="Arial" w:hAnsi="Arial" w:cs="Arial"/>
        </w:rPr>
        <w:t>ey, no date)</w:t>
      </w:r>
      <w:r w:rsidRPr="000F658D">
        <w:rPr>
          <w:rFonts w:ascii="Arial" w:hAnsi="Arial" w:cs="Arial"/>
        </w:rPr>
        <w:t xml:space="preserve"> Outdoor play </w:t>
      </w:r>
      <w:r w:rsidR="00F9157C" w:rsidRPr="000F658D">
        <w:rPr>
          <w:rFonts w:ascii="Arial" w:hAnsi="Arial" w:cs="Arial"/>
        </w:rPr>
        <w:t>demonstrates</w:t>
      </w:r>
      <w:r w:rsidRPr="000F658D">
        <w:rPr>
          <w:rFonts w:ascii="Arial" w:hAnsi="Arial" w:cs="Arial"/>
        </w:rPr>
        <w:t xml:space="preserve"> the connections between the child and adult, the development of healthy and active lifestyles and the opportunities for freedom, challenges, movement and promotes a sense of well-being and self-responsibility (</w:t>
      </w:r>
      <w:r w:rsidR="00607249" w:rsidRPr="000F658D">
        <w:rPr>
          <w:rFonts w:ascii="Arial" w:hAnsi="Arial" w:cs="Arial"/>
        </w:rPr>
        <w:t>Lotc, 2009</w:t>
      </w:r>
      <w:r w:rsidRPr="000F658D">
        <w:rPr>
          <w:rFonts w:ascii="Arial" w:hAnsi="Arial" w:cs="Arial"/>
        </w:rPr>
        <w:t>). Freedom to Frobel was about children moving, exploring, creating, participating freely at their own pace allowing children to make choices, solve problems, think for themselves and pursue their own interests and ideas (</w:t>
      </w:r>
      <w:r w:rsidR="000F658D" w:rsidRPr="000F658D">
        <w:rPr>
          <w:rFonts w:ascii="Arial" w:hAnsi="Arial" w:cs="Arial"/>
        </w:rPr>
        <w:t>Tovey, no</w:t>
      </w:r>
      <w:r w:rsidR="00031A95" w:rsidRPr="000F658D">
        <w:rPr>
          <w:rFonts w:ascii="Arial" w:hAnsi="Arial" w:cs="Arial"/>
        </w:rPr>
        <w:t xml:space="preserve"> date</w:t>
      </w:r>
      <w:r w:rsidRPr="000F658D">
        <w:rPr>
          <w:rFonts w:ascii="Arial" w:hAnsi="Arial" w:cs="Arial"/>
        </w:rPr>
        <w:t xml:space="preserve">). All of these aspects are related as children are having to explore for natural resources, creating their own spell or certain types of food through the use of mud, children are having to make the choice of whether or not there is enough water or if they more through the use of solving problems and making decisions. </w:t>
      </w:r>
    </w:p>
    <w:p w14:paraId="09C6820D" w14:textId="2FA3CCD5" w:rsidR="00357BF7" w:rsidRPr="000F658D" w:rsidRDefault="00732165" w:rsidP="000F658D">
      <w:pPr>
        <w:pStyle w:val="NormalWeb"/>
        <w:spacing w:line="360" w:lineRule="auto"/>
        <w:rPr>
          <w:rFonts w:ascii="Arial" w:hAnsi="Arial" w:cs="Arial"/>
        </w:rPr>
      </w:pPr>
      <w:r w:rsidRPr="000F658D">
        <w:rPr>
          <w:rFonts w:ascii="Arial" w:hAnsi="Arial" w:cs="Arial"/>
        </w:rPr>
        <w:t xml:space="preserve">Class size was one the main priorities for the activity, </w:t>
      </w:r>
      <w:r w:rsidR="005E2222" w:rsidRPr="000F658D">
        <w:rPr>
          <w:rFonts w:ascii="Arial" w:hAnsi="Arial" w:cs="Arial"/>
        </w:rPr>
        <w:t xml:space="preserve">as </w:t>
      </w:r>
      <w:r w:rsidR="00F9157C" w:rsidRPr="000F658D">
        <w:rPr>
          <w:rFonts w:ascii="Arial" w:hAnsi="Arial" w:cs="Arial"/>
        </w:rPr>
        <w:t>it’s been the subject</w:t>
      </w:r>
      <w:r w:rsidR="005E2222" w:rsidRPr="000F658D">
        <w:rPr>
          <w:rFonts w:ascii="Arial" w:hAnsi="Arial" w:cs="Arial"/>
        </w:rPr>
        <w:t xml:space="preserve"> of investigation for more than eight decades according to Burstall (1979) cited at (</w:t>
      </w:r>
      <w:r w:rsidR="00AB358C" w:rsidRPr="000F658D">
        <w:rPr>
          <w:rFonts w:ascii="Arial" w:hAnsi="Arial" w:cs="Arial"/>
        </w:rPr>
        <w:t>Jamison et al. 1998, p. 1</w:t>
      </w:r>
      <w:r w:rsidR="005E2222" w:rsidRPr="000F658D">
        <w:rPr>
          <w:rFonts w:ascii="Arial" w:hAnsi="Arial" w:cs="Arial"/>
        </w:rPr>
        <w:t xml:space="preserve">). In England and </w:t>
      </w:r>
      <w:r w:rsidR="00AB358C" w:rsidRPr="000F658D">
        <w:rPr>
          <w:rFonts w:ascii="Arial" w:hAnsi="Arial" w:cs="Arial"/>
        </w:rPr>
        <w:t>Wales,</w:t>
      </w:r>
      <w:r w:rsidR="005E2222" w:rsidRPr="000F658D">
        <w:rPr>
          <w:rFonts w:ascii="Arial" w:hAnsi="Arial" w:cs="Arial"/>
        </w:rPr>
        <w:t xml:space="preserve"> </w:t>
      </w:r>
      <w:r w:rsidR="00AB358C" w:rsidRPr="000F658D">
        <w:rPr>
          <w:rFonts w:ascii="Arial" w:hAnsi="Arial" w:cs="Arial"/>
        </w:rPr>
        <w:t xml:space="preserve">it was believed </w:t>
      </w:r>
      <w:r w:rsidR="005E2222" w:rsidRPr="000F658D">
        <w:rPr>
          <w:rFonts w:ascii="Arial" w:hAnsi="Arial" w:cs="Arial"/>
        </w:rPr>
        <w:t>that smaller class size would raise educational standard</w:t>
      </w:r>
      <w:r w:rsidR="005374BE" w:rsidRPr="000F658D">
        <w:rPr>
          <w:rFonts w:ascii="Arial" w:hAnsi="Arial" w:cs="Arial"/>
        </w:rPr>
        <w:t xml:space="preserve">s and teachers can be devoted to individual children whereas larger class, teachers tend to focus on the curriculum content </w:t>
      </w:r>
      <w:r w:rsidR="00985DA7" w:rsidRPr="000F658D">
        <w:rPr>
          <w:rFonts w:ascii="Arial" w:hAnsi="Arial" w:cs="Arial"/>
        </w:rPr>
        <w:lastRenderedPageBreak/>
        <w:t xml:space="preserve">(Jamison et al. 1998, p.73). Although reducing class size seemed like a positive solution there </w:t>
      </w:r>
      <w:r w:rsidR="00F9157C" w:rsidRPr="000F658D">
        <w:rPr>
          <w:rFonts w:ascii="Arial" w:hAnsi="Arial" w:cs="Arial"/>
        </w:rPr>
        <w:t xml:space="preserve">was some </w:t>
      </w:r>
      <w:r w:rsidR="00985DA7" w:rsidRPr="000F658D">
        <w:rPr>
          <w:rFonts w:ascii="Arial" w:hAnsi="Arial" w:cs="Arial"/>
        </w:rPr>
        <w:t xml:space="preserve">slight </w:t>
      </w:r>
      <w:r w:rsidR="005374BE" w:rsidRPr="000F658D">
        <w:rPr>
          <w:rFonts w:ascii="Arial" w:hAnsi="Arial" w:cs="Arial"/>
        </w:rPr>
        <w:t xml:space="preserve">repercussions for </w:t>
      </w:r>
      <w:r w:rsidR="005978CE" w:rsidRPr="000F658D">
        <w:rPr>
          <w:rFonts w:ascii="Arial" w:hAnsi="Arial" w:cs="Arial"/>
        </w:rPr>
        <w:t>school</w:t>
      </w:r>
      <w:r w:rsidR="000F658D">
        <w:rPr>
          <w:rFonts w:ascii="Arial" w:hAnsi="Arial" w:cs="Arial"/>
        </w:rPr>
        <w:t>’</w:t>
      </w:r>
      <w:r w:rsidR="005978CE" w:rsidRPr="000F658D">
        <w:rPr>
          <w:rFonts w:ascii="Arial" w:hAnsi="Arial" w:cs="Arial"/>
        </w:rPr>
        <w:t xml:space="preserve">s </w:t>
      </w:r>
      <w:r w:rsidR="005374BE" w:rsidRPr="000F658D">
        <w:rPr>
          <w:rFonts w:ascii="Arial" w:hAnsi="Arial" w:cs="Arial"/>
        </w:rPr>
        <w:t xml:space="preserve">budgets, staffing levels, accommodation and parental choice (Jamison et al. 1998, p.1). </w:t>
      </w:r>
      <w:r w:rsidR="00985DA7" w:rsidRPr="000F658D">
        <w:rPr>
          <w:rFonts w:ascii="Arial" w:hAnsi="Arial" w:cs="Arial"/>
        </w:rPr>
        <w:t>T</w:t>
      </w:r>
      <w:r w:rsidR="00722536" w:rsidRPr="000F658D">
        <w:rPr>
          <w:rFonts w:ascii="Arial" w:hAnsi="Arial" w:cs="Arial"/>
        </w:rPr>
        <w:t>he Education Minister Kirsty Williams (2017) strongly highlighted some key findings on why the Welsh Government has made progress in reducing infant class sizes</w:t>
      </w:r>
      <w:r w:rsidR="00542AFA" w:rsidRPr="000F658D">
        <w:rPr>
          <w:rFonts w:ascii="Arial" w:hAnsi="Arial" w:cs="Arial"/>
        </w:rPr>
        <w:t xml:space="preserve"> such as, it benefiting </w:t>
      </w:r>
      <w:r w:rsidR="0043598B" w:rsidRPr="000F658D">
        <w:rPr>
          <w:rFonts w:ascii="Arial" w:hAnsi="Arial" w:cs="Arial"/>
        </w:rPr>
        <w:t>children with additional learning needs</w:t>
      </w:r>
      <w:r w:rsidR="00FE29E8" w:rsidRPr="000F658D">
        <w:rPr>
          <w:rFonts w:ascii="Arial" w:hAnsi="Arial" w:cs="Arial"/>
        </w:rPr>
        <w:t xml:space="preserve">, </w:t>
      </w:r>
      <w:r w:rsidR="0043598B" w:rsidRPr="000F658D">
        <w:rPr>
          <w:rFonts w:ascii="Arial" w:hAnsi="Arial" w:cs="Arial"/>
        </w:rPr>
        <w:t>high levels of de</w:t>
      </w:r>
      <w:r w:rsidR="00FE29E8" w:rsidRPr="000F658D">
        <w:rPr>
          <w:rFonts w:ascii="Arial" w:hAnsi="Arial" w:cs="Arial"/>
        </w:rPr>
        <w:t>privation</w:t>
      </w:r>
      <w:r w:rsidR="00542AFA" w:rsidRPr="000F658D">
        <w:rPr>
          <w:rFonts w:ascii="Arial" w:hAnsi="Arial" w:cs="Arial"/>
        </w:rPr>
        <w:t xml:space="preserve"> and w</w:t>
      </w:r>
      <w:r w:rsidR="00FE29E8" w:rsidRPr="000F658D">
        <w:rPr>
          <w:rFonts w:ascii="Arial" w:hAnsi="Arial" w:cs="Arial"/>
        </w:rPr>
        <w:t>here teaching and learning needs to improve</w:t>
      </w:r>
      <w:r w:rsidR="00542AFA" w:rsidRPr="000F658D">
        <w:rPr>
          <w:rFonts w:ascii="Arial" w:hAnsi="Arial" w:cs="Arial"/>
        </w:rPr>
        <w:t xml:space="preserve">. </w:t>
      </w:r>
      <w:r w:rsidR="00357BF7" w:rsidRPr="000F658D">
        <w:rPr>
          <w:rFonts w:ascii="Arial" w:hAnsi="Arial" w:cs="Arial"/>
        </w:rPr>
        <w:t xml:space="preserve">Kirsty Williams (2017) quoted ‘teachers need to allow children space to learn’ and that reducing class size will promote children with equal opportunity to reach their full potential and teachers can be devoted to individual children (Welsh Government 2017-2019) </w:t>
      </w:r>
      <w:r w:rsidR="004528A4" w:rsidRPr="000F658D">
        <w:rPr>
          <w:rFonts w:ascii="Arial" w:hAnsi="Arial" w:cs="Arial"/>
        </w:rPr>
        <w:t xml:space="preserve">An average infant class is around </w:t>
      </w:r>
      <w:r w:rsidR="00031A95" w:rsidRPr="000F658D">
        <w:rPr>
          <w:rFonts w:ascii="Arial" w:hAnsi="Arial" w:cs="Arial"/>
        </w:rPr>
        <w:t>thirty</w:t>
      </w:r>
      <w:r w:rsidR="004528A4" w:rsidRPr="000F658D">
        <w:rPr>
          <w:rFonts w:ascii="Arial" w:hAnsi="Arial" w:cs="Arial"/>
        </w:rPr>
        <w:t xml:space="preserve"> and the grant funded by the Welsh government</w:t>
      </w:r>
      <w:r w:rsidR="00542AFA" w:rsidRPr="000F658D">
        <w:rPr>
          <w:rFonts w:ascii="Arial" w:hAnsi="Arial" w:cs="Arial"/>
        </w:rPr>
        <w:t>,</w:t>
      </w:r>
      <w:r w:rsidR="004528A4" w:rsidRPr="000F658D">
        <w:rPr>
          <w:rFonts w:ascii="Arial" w:hAnsi="Arial" w:cs="Arial"/>
        </w:rPr>
        <w:t xml:space="preserve"> schools are now creating two smaller classes of </w:t>
      </w:r>
      <w:r w:rsidR="00031A95" w:rsidRPr="000F658D">
        <w:rPr>
          <w:rFonts w:ascii="Arial" w:hAnsi="Arial" w:cs="Arial"/>
        </w:rPr>
        <w:t>fifteen.</w:t>
      </w:r>
    </w:p>
    <w:p w14:paraId="5A07ECE2" w14:textId="7C53946E" w:rsidR="002342B2" w:rsidRPr="000F658D" w:rsidRDefault="002E1097" w:rsidP="000F658D">
      <w:pPr>
        <w:pStyle w:val="NormalWeb"/>
        <w:spacing w:line="360" w:lineRule="auto"/>
        <w:rPr>
          <w:rFonts w:ascii="Arial" w:hAnsi="Arial" w:cs="Arial"/>
          <w:color w:val="000000" w:themeColor="text1"/>
        </w:rPr>
      </w:pPr>
      <w:r w:rsidRPr="000F658D">
        <w:rPr>
          <w:rFonts w:ascii="Arial" w:hAnsi="Arial" w:cs="Arial"/>
        </w:rPr>
        <w:t>The activity refers to the VARK</w:t>
      </w:r>
      <w:r w:rsidR="0013678C" w:rsidRPr="000F658D">
        <w:rPr>
          <w:rFonts w:ascii="Arial" w:hAnsi="Arial" w:cs="Arial"/>
        </w:rPr>
        <w:t xml:space="preserve"> model </w:t>
      </w:r>
      <w:r w:rsidR="00DA117C" w:rsidRPr="000F658D">
        <w:rPr>
          <w:rFonts w:ascii="Arial" w:hAnsi="Arial" w:cs="Arial"/>
        </w:rPr>
        <w:t>created by Walter Burke Barbe and later developed</w:t>
      </w:r>
      <w:r w:rsidR="0013678C" w:rsidRPr="000F658D">
        <w:rPr>
          <w:rFonts w:ascii="Arial" w:hAnsi="Arial" w:cs="Arial"/>
        </w:rPr>
        <w:t xml:space="preserve"> by Neil Fleming and Coleen Mills (E</w:t>
      </w:r>
      <w:r w:rsidR="00DA117C" w:rsidRPr="000F658D">
        <w:rPr>
          <w:rFonts w:ascii="Arial" w:hAnsi="Arial" w:cs="Arial"/>
        </w:rPr>
        <w:t>ngageeducation,</w:t>
      </w:r>
      <w:r w:rsidR="0013678C" w:rsidRPr="000F658D">
        <w:rPr>
          <w:rFonts w:ascii="Arial" w:hAnsi="Arial" w:cs="Arial"/>
        </w:rPr>
        <w:t>2</w:t>
      </w:r>
      <w:r w:rsidR="00DA117C" w:rsidRPr="000F658D">
        <w:rPr>
          <w:rFonts w:ascii="Arial" w:hAnsi="Arial" w:cs="Arial"/>
        </w:rPr>
        <w:t>018). The VARK model</w:t>
      </w:r>
      <w:r w:rsidRPr="000F658D">
        <w:rPr>
          <w:rFonts w:ascii="Arial" w:hAnsi="Arial" w:cs="Arial"/>
        </w:rPr>
        <w:t xml:space="preserve"> refers to the four types of learning styles such as visual auditory, reading/writing and kinaesthetic learners</w:t>
      </w:r>
      <w:r w:rsidR="0013678C" w:rsidRPr="000F658D">
        <w:rPr>
          <w:rFonts w:ascii="Arial" w:hAnsi="Arial" w:cs="Arial"/>
        </w:rPr>
        <w:t xml:space="preserve"> (</w:t>
      </w:r>
      <w:r w:rsidR="00DA117C" w:rsidRPr="000F658D">
        <w:rPr>
          <w:rFonts w:ascii="Arial" w:hAnsi="Arial" w:cs="Arial"/>
        </w:rPr>
        <w:t>Educationonline,2021</w:t>
      </w:r>
      <w:r w:rsidR="0013678C" w:rsidRPr="000F658D">
        <w:rPr>
          <w:rFonts w:ascii="Arial" w:hAnsi="Arial" w:cs="Arial"/>
        </w:rPr>
        <w:t>)</w:t>
      </w:r>
      <w:r w:rsidR="00DA117C" w:rsidRPr="000F658D">
        <w:rPr>
          <w:rFonts w:ascii="Arial" w:hAnsi="Arial" w:cs="Arial"/>
        </w:rPr>
        <w:t xml:space="preserve">. </w:t>
      </w:r>
      <w:r w:rsidR="0060783E" w:rsidRPr="000F658D">
        <w:rPr>
          <w:rFonts w:ascii="Arial" w:hAnsi="Arial" w:cs="Arial"/>
        </w:rPr>
        <w:t>All types of learning are encouraged in this activity,</w:t>
      </w:r>
      <w:r w:rsidR="009A1549" w:rsidRPr="000F658D">
        <w:rPr>
          <w:rFonts w:ascii="Arial" w:hAnsi="Arial" w:cs="Arial"/>
        </w:rPr>
        <w:t xml:space="preserve"> </w:t>
      </w:r>
      <w:r w:rsidR="0060783E" w:rsidRPr="000F658D">
        <w:rPr>
          <w:rFonts w:ascii="Arial" w:hAnsi="Arial" w:cs="Arial"/>
        </w:rPr>
        <w:t xml:space="preserve">a visual learner will learn best when their visualising it in their mind or </w:t>
      </w:r>
      <w:r w:rsidR="00031A95" w:rsidRPr="000F658D">
        <w:rPr>
          <w:rFonts w:ascii="Arial" w:hAnsi="Arial" w:cs="Arial"/>
        </w:rPr>
        <w:t xml:space="preserve">their sight </w:t>
      </w:r>
      <w:r w:rsidR="0060783E" w:rsidRPr="000F658D">
        <w:rPr>
          <w:rFonts w:ascii="Arial" w:hAnsi="Arial" w:cs="Arial"/>
        </w:rPr>
        <w:t xml:space="preserve">for example, a child will be able to </w:t>
      </w:r>
      <w:r w:rsidR="0060783E" w:rsidRPr="000F658D">
        <w:rPr>
          <w:rFonts w:ascii="Arial" w:hAnsi="Arial" w:cs="Arial"/>
          <w:color w:val="000000" w:themeColor="text1"/>
        </w:rPr>
        <w:t>visualize</w:t>
      </w:r>
      <w:r w:rsidR="00031A95" w:rsidRPr="000F658D">
        <w:rPr>
          <w:rFonts w:ascii="Arial" w:hAnsi="Arial" w:cs="Arial"/>
          <w:color w:val="000000" w:themeColor="text1"/>
        </w:rPr>
        <w:t xml:space="preserve"> the process if demonstrated by the practitioner. </w:t>
      </w:r>
      <w:r w:rsidR="00971AC9" w:rsidRPr="000F658D">
        <w:rPr>
          <w:rFonts w:ascii="Arial" w:hAnsi="Arial" w:cs="Arial"/>
          <w:color w:val="000000" w:themeColor="text1"/>
        </w:rPr>
        <w:t xml:space="preserve">Whereas auditory learners learn best when having the opportunity to hear information (Educationonline,2021) which takes place at the beginning as key information </w:t>
      </w:r>
      <w:r w:rsidR="009A1549" w:rsidRPr="000F658D">
        <w:rPr>
          <w:rFonts w:ascii="Arial" w:hAnsi="Arial" w:cs="Arial"/>
          <w:color w:val="000000" w:themeColor="text1"/>
        </w:rPr>
        <w:t xml:space="preserve">is presented by the practitioner. </w:t>
      </w:r>
      <w:r w:rsidR="00971AC9" w:rsidRPr="000F658D">
        <w:rPr>
          <w:rFonts w:ascii="Arial" w:hAnsi="Arial" w:cs="Arial"/>
          <w:color w:val="000000" w:themeColor="text1"/>
        </w:rPr>
        <w:t xml:space="preserve">Not only that, children will have the opportunity to learn from their peers as they present their knowledge of what they have learnt from being a </w:t>
      </w:r>
      <w:r w:rsidR="0081317A" w:rsidRPr="000F658D">
        <w:rPr>
          <w:rFonts w:ascii="Arial" w:hAnsi="Arial" w:cs="Arial"/>
          <w:color w:val="000000" w:themeColor="text1"/>
        </w:rPr>
        <w:t>little scientist</w:t>
      </w:r>
      <w:r w:rsidR="00F9157C" w:rsidRPr="000F658D">
        <w:rPr>
          <w:rFonts w:ascii="Arial" w:hAnsi="Arial" w:cs="Arial"/>
          <w:color w:val="000000" w:themeColor="text1"/>
        </w:rPr>
        <w:t xml:space="preserve"> which supports </w:t>
      </w:r>
      <w:r w:rsidR="002B5B8A" w:rsidRPr="000F658D">
        <w:rPr>
          <w:rFonts w:ascii="Arial" w:hAnsi="Arial" w:cs="Arial"/>
          <w:color w:val="000000" w:themeColor="text1"/>
        </w:rPr>
        <w:t xml:space="preserve">Piaget </w:t>
      </w:r>
      <w:r w:rsidR="00F9157C" w:rsidRPr="000F658D">
        <w:rPr>
          <w:rFonts w:ascii="Arial" w:hAnsi="Arial" w:cs="Arial"/>
          <w:color w:val="000000" w:themeColor="text1"/>
        </w:rPr>
        <w:t xml:space="preserve">theory in suggesting that, play helps children </w:t>
      </w:r>
      <w:r w:rsidR="0081317A" w:rsidRPr="000F658D">
        <w:rPr>
          <w:rFonts w:ascii="Arial" w:hAnsi="Arial" w:cs="Arial"/>
        </w:rPr>
        <w:t>develop as little scientists, as a result of their interactions with the environment (Aubrey</w:t>
      </w:r>
      <w:r w:rsidR="009A1549" w:rsidRPr="000F658D">
        <w:rPr>
          <w:rFonts w:ascii="Arial" w:hAnsi="Arial" w:cs="Arial"/>
        </w:rPr>
        <w:t xml:space="preserve"> and </w:t>
      </w:r>
      <w:r w:rsidR="0081317A" w:rsidRPr="000F658D">
        <w:rPr>
          <w:rFonts w:ascii="Arial" w:hAnsi="Arial" w:cs="Arial"/>
        </w:rPr>
        <w:t>Riley,</w:t>
      </w:r>
      <w:r w:rsidR="009A1549" w:rsidRPr="000F658D">
        <w:rPr>
          <w:rFonts w:ascii="Arial" w:hAnsi="Arial" w:cs="Arial"/>
        </w:rPr>
        <w:t xml:space="preserve"> 2015, p. 48). </w:t>
      </w:r>
    </w:p>
    <w:p w14:paraId="179C2723" w14:textId="2217482D" w:rsidR="004337A6" w:rsidRPr="000F658D" w:rsidRDefault="009A1549" w:rsidP="000F658D">
      <w:pPr>
        <w:pStyle w:val="NormalWeb"/>
        <w:spacing w:line="360" w:lineRule="auto"/>
        <w:rPr>
          <w:rFonts w:ascii="Arial" w:hAnsi="Arial" w:cs="Arial"/>
        </w:rPr>
      </w:pPr>
      <w:r w:rsidRPr="000F658D">
        <w:rPr>
          <w:rFonts w:ascii="Arial" w:hAnsi="Arial" w:cs="Arial"/>
        </w:rPr>
        <w:t xml:space="preserve">Kinaesthetic learners are </w:t>
      </w:r>
      <w:r w:rsidR="004337A6" w:rsidRPr="000F658D">
        <w:rPr>
          <w:rFonts w:ascii="Arial" w:hAnsi="Arial" w:cs="Arial"/>
        </w:rPr>
        <w:t xml:space="preserve">active learners, meaning they learn best when being physically active </w:t>
      </w:r>
      <w:r w:rsidR="00D7161B" w:rsidRPr="000F658D">
        <w:rPr>
          <w:rFonts w:ascii="Arial" w:hAnsi="Arial" w:cs="Arial"/>
        </w:rPr>
        <w:t xml:space="preserve">and create their knowledge through the interaction between their ideas and experiences </w:t>
      </w:r>
      <w:r w:rsidR="004337A6" w:rsidRPr="000F658D">
        <w:rPr>
          <w:rFonts w:ascii="Arial" w:hAnsi="Arial" w:cs="Arial"/>
        </w:rPr>
        <w:t>which supports Piaget constructivist theory</w:t>
      </w:r>
      <w:r w:rsidR="00D7161B" w:rsidRPr="000F658D">
        <w:rPr>
          <w:rFonts w:ascii="Arial" w:hAnsi="Arial" w:cs="Arial"/>
        </w:rPr>
        <w:t xml:space="preserve">. Whereas, Vygotsky (1978) </w:t>
      </w:r>
      <w:r w:rsidR="00313263" w:rsidRPr="000F658D">
        <w:rPr>
          <w:rFonts w:ascii="Arial" w:hAnsi="Arial" w:cs="Arial"/>
        </w:rPr>
        <w:t xml:space="preserve">and Bruner (1991) </w:t>
      </w:r>
      <w:r w:rsidR="00F9157C" w:rsidRPr="000F658D">
        <w:rPr>
          <w:rFonts w:ascii="Arial" w:hAnsi="Arial" w:cs="Arial"/>
        </w:rPr>
        <w:t>shared</w:t>
      </w:r>
      <w:r w:rsidR="00313263" w:rsidRPr="000F658D">
        <w:rPr>
          <w:rFonts w:ascii="Arial" w:hAnsi="Arial" w:cs="Arial"/>
        </w:rPr>
        <w:t xml:space="preserve"> the </w:t>
      </w:r>
      <w:r w:rsidR="00D7161B" w:rsidRPr="000F658D">
        <w:rPr>
          <w:rFonts w:ascii="Arial" w:hAnsi="Arial" w:cs="Arial"/>
        </w:rPr>
        <w:t xml:space="preserve">social constructivist theory </w:t>
      </w:r>
      <w:r w:rsidR="00F9157C" w:rsidRPr="000F658D">
        <w:rPr>
          <w:rFonts w:ascii="Arial" w:hAnsi="Arial" w:cs="Arial"/>
        </w:rPr>
        <w:t xml:space="preserve">and </w:t>
      </w:r>
      <w:r w:rsidR="00D7161B" w:rsidRPr="000F658D">
        <w:rPr>
          <w:rFonts w:ascii="Arial" w:hAnsi="Arial" w:cs="Arial"/>
        </w:rPr>
        <w:t>emphasize</w:t>
      </w:r>
      <w:r w:rsidR="00F9157C" w:rsidRPr="000F658D">
        <w:rPr>
          <w:rFonts w:ascii="Arial" w:hAnsi="Arial" w:cs="Arial"/>
        </w:rPr>
        <w:t>d</w:t>
      </w:r>
      <w:r w:rsidR="00D7161B" w:rsidRPr="000F658D">
        <w:rPr>
          <w:rFonts w:ascii="Arial" w:hAnsi="Arial" w:cs="Arial"/>
        </w:rPr>
        <w:t xml:space="preserve"> the significance of social interaction with peers and adults (Tucker, 2014, p.</w:t>
      </w:r>
      <w:r w:rsidR="00CA0C92">
        <w:rPr>
          <w:rFonts w:ascii="Arial" w:hAnsi="Arial" w:cs="Arial"/>
        </w:rPr>
        <w:t xml:space="preserve"> </w:t>
      </w:r>
      <w:r w:rsidR="00D7161B" w:rsidRPr="000F658D">
        <w:rPr>
          <w:rFonts w:ascii="Arial" w:hAnsi="Arial" w:cs="Arial"/>
        </w:rPr>
        <w:t xml:space="preserve">2). </w:t>
      </w:r>
      <w:r w:rsidR="00624A61" w:rsidRPr="000F658D">
        <w:rPr>
          <w:rFonts w:ascii="Arial" w:hAnsi="Arial" w:cs="Arial"/>
        </w:rPr>
        <w:t xml:space="preserve">This type of learner, is most likely to benefit from the activity due the fact, they are producing multi-sensory through certain techniques used in combination </w:t>
      </w:r>
      <w:r w:rsidR="00624A61" w:rsidRPr="000F658D">
        <w:rPr>
          <w:rFonts w:ascii="Arial" w:hAnsi="Arial" w:cs="Arial"/>
        </w:rPr>
        <w:lastRenderedPageBreak/>
        <w:t>with the other three type of learns (Houghton,2021)</w:t>
      </w:r>
      <w:r w:rsidR="007A79E6" w:rsidRPr="000F658D">
        <w:rPr>
          <w:rFonts w:ascii="Arial" w:hAnsi="Arial" w:cs="Arial"/>
        </w:rPr>
        <w:t xml:space="preserve">. </w:t>
      </w:r>
      <w:r w:rsidR="00624A61" w:rsidRPr="000F658D">
        <w:rPr>
          <w:rFonts w:ascii="Arial" w:hAnsi="Arial" w:cs="Arial"/>
        </w:rPr>
        <w:t xml:space="preserve">The child will carry out scientific investigations as resources are combined, transferred, changed and mixed when </w:t>
      </w:r>
      <w:r w:rsidR="007A79E6" w:rsidRPr="000F658D">
        <w:rPr>
          <w:rFonts w:ascii="Arial" w:hAnsi="Arial" w:cs="Arial"/>
        </w:rPr>
        <w:t>creating mental transformations (imagination) as the mixture easily becomes a birthday cake etc (</w:t>
      </w:r>
      <w:r w:rsidR="00D94615" w:rsidRPr="000F658D">
        <w:rPr>
          <w:rFonts w:ascii="Arial" w:hAnsi="Arial" w:cs="Arial"/>
        </w:rPr>
        <w:t>White, no date</w:t>
      </w:r>
      <w:r w:rsidR="007A79E6" w:rsidRPr="000F658D">
        <w:rPr>
          <w:rFonts w:ascii="Arial" w:hAnsi="Arial" w:cs="Arial"/>
        </w:rPr>
        <w:t>)</w:t>
      </w:r>
      <w:r w:rsidR="00031A95" w:rsidRPr="000F658D">
        <w:rPr>
          <w:rFonts w:ascii="Arial" w:hAnsi="Arial" w:cs="Arial"/>
        </w:rPr>
        <w:t xml:space="preserve">. </w:t>
      </w:r>
      <w:r w:rsidR="00624A61" w:rsidRPr="000F658D">
        <w:rPr>
          <w:rFonts w:ascii="Arial" w:hAnsi="Arial" w:cs="Arial"/>
        </w:rPr>
        <w:t>Mud kitchens are a great activity for kinaesthetic learners as they like to make things with t</w:t>
      </w:r>
      <w:r w:rsidR="00150C2D" w:rsidRPr="000F658D">
        <w:rPr>
          <w:rFonts w:ascii="Arial" w:hAnsi="Arial" w:cs="Arial"/>
        </w:rPr>
        <w:t>heir</w:t>
      </w:r>
      <w:r w:rsidR="00624A61" w:rsidRPr="000F658D">
        <w:rPr>
          <w:rFonts w:ascii="Arial" w:hAnsi="Arial" w:cs="Arial"/>
        </w:rPr>
        <w:t xml:space="preserve"> hand, count with their fingers, problem solve</w:t>
      </w:r>
      <w:r w:rsidR="00150C2D" w:rsidRPr="000F658D">
        <w:rPr>
          <w:rFonts w:ascii="Arial" w:hAnsi="Arial" w:cs="Arial"/>
        </w:rPr>
        <w:t xml:space="preserve"> </w:t>
      </w:r>
      <w:r w:rsidR="00624A61" w:rsidRPr="000F658D">
        <w:rPr>
          <w:rFonts w:ascii="Arial" w:hAnsi="Arial" w:cs="Arial"/>
        </w:rPr>
        <w:t xml:space="preserve">and use the movement of their body to increase their attention </w:t>
      </w:r>
      <w:r w:rsidR="00150C2D" w:rsidRPr="000F658D">
        <w:rPr>
          <w:rFonts w:ascii="Arial" w:hAnsi="Arial" w:cs="Arial"/>
        </w:rPr>
        <w:t>(Houghton,2021) as they find sitting down for too long, they can become bored as they suffer from short attention spans</w:t>
      </w:r>
      <w:r w:rsidR="001A240E" w:rsidRPr="000F658D">
        <w:rPr>
          <w:rFonts w:ascii="Arial" w:hAnsi="Arial" w:cs="Arial"/>
        </w:rPr>
        <w:t xml:space="preserve"> (</w:t>
      </w:r>
      <w:r w:rsidR="00873F19" w:rsidRPr="000F658D">
        <w:rPr>
          <w:rFonts w:ascii="Arial" w:hAnsi="Arial" w:cs="Arial"/>
        </w:rPr>
        <w:t xml:space="preserve">Getintoteaching, </w:t>
      </w:r>
      <w:r w:rsidR="002342B2" w:rsidRPr="000F658D">
        <w:rPr>
          <w:rFonts w:ascii="Arial" w:hAnsi="Arial" w:cs="Arial"/>
        </w:rPr>
        <w:t>no</w:t>
      </w:r>
      <w:r w:rsidR="001A240E" w:rsidRPr="000F658D">
        <w:rPr>
          <w:rFonts w:ascii="Arial" w:hAnsi="Arial" w:cs="Arial"/>
        </w:rPr>
        <w:t xml:space="preserve"> date). </w:t>
      </w:r>
      <w:r w:rsidR="004337A6" w:rsidRPr="000F658D">
        <w:rPr>
          <w:rFonts w:ascii="Arial" w:hAnsi="Arial" w:cs="Arial"/>
        </w:rPr>
        <w:t xml:space="preserve"> </w:t>
      </w:r>
    </w:p>
    <w:p w14:paraId="2F98D1FB" w14:textId="11C0E293" w:rsidR="00775359" w:rsidRPr="000F658D" w:rsidRDefault="00DE2689" w:rsidP="000F658D">
      <w:pPr>
        <w:pStyle w:val="NormalWeb"/>
        <w:spacing w:line="360" w:lineRule="auto"/>
        <w:rPr>
          <w:rFonts w:ascii="Arial" w:hAnsi="Arial" w:cs="Arial"/>
        </w:rPr>
      </w:pPr>
      <w:r w:rsidRPr="000F658D">
        <w:rPr>
          <w:rFonts w:ascii="Arial" w:hAnsi="Arial" w:cs="Arial"/>
          <w:color w:val="000000" w:themeColor="text1"/>
        </w:rPr>
        <w:t xml:space="preserve">A mud kitchen will present a problem for children, especially those who have sensory issues. For a child with sensitivity to touch, playing in mud </w:t>
      </w:r>
      <w:r w:rsidR="00FF1C61" w:rsidRPr="000F658D">
        <w:rPr>
          <w:rFonts w:ascii="Arial" w:hAnsi="Arial" w:cs="Arial"/>
          <w:color w:val="000000" w:themeColor="text1"/>
        </w:rPr>
        <w:t xml:space="preserve">would raise alarm bells (Croneri, 2019). Therefore, practitioners need to support the child with reassurance, encouragement and slowly introduce the mud kitchen safely in a non-threatening way. As a result of this, children should never be forced to touch objects as this will only increase their stress and anxiety levels (Croneri, 2019). To illustrate this further, practitioners should inform parents and an occupational therapist </w:t>
      </w:r>
      <w:r w:rsidR="00B532C4" w:rsidRPr="000F658D">
        <w:rPr>
          <w:rFonts w:ascii="Arial" w:hAnsi="Arial" w:cs="Arial"/>
          <w:color w:val="000000" w:themeColor="text1"/>
        </w:rPr>
        <w:t xml:space="preserve">to promote the best support for the child to engage in physical activities that regulate their sensory input, making children feel secure, focused and safe (Childmind, no date). Children don’t have the </w:t>
      </w:r>
      <w:r w:rsidR="008010D7" w:rsidRPr="000F658D">
        <w:rPr>
          <w:rFonts w:ascii="Arial" w:hAnsi="Arial" w:cs="Arial"/>
          <w:color w:val="000000" w:themeColor="text1"/>
        </w:rPr>
        <w:t>opportunity</w:t>
      </w:r>
      <w:r w:rsidR="00B532C4" w:rsidRPr="000F658D">
        <w:rPr>
          <w:rFonts w:ascii="Arial" w:hAnsi="Arial" w:cs="Arial"/>
          <w:color w:val="000000" w:themeColor="text1"/>
        </w:rPr>
        <w:t xml:space="preserve"> to use </w:t>
      </w:r>
      <w:r w:rsidR="008010D7" w:rsidRPr="000F658D">
        <w:rPr>
          <w:rFonts w:ascii="Arial" w:hAnsi="Arial" w:cs="Arial"/>
          <w:color w:val="000000" w:themeColor="text1"/>
        </w:rPr>
        <w:t xml:space="preserve">real tools which Montessori articulates this well, as children should be encouraged in mathematical activities which mimicked ‘real life’ problems </w:t>
      </w:r>
      <w:r w:rsidR="008010D7" w:rsidRPr="000F658D">
        <w:rPr>
          <w:rFonts w:ascii="Arial" w:hAnsi="Arial" w:cs="Arial"/>
        </w:rPr>
        <w:t xml:space="preserve">(Aubrey and Riley, 2015, p. 30). Montessori believed that children should be allowed to play and explore with various materials in any way they wish to do so rather than the strict approach which is shown in the activity plan </w:t>
      </w:r>
      <w:r w:rsidR="00CA0C92">
        <w:rPr>
          <w:rFonts w:ascii="Arial" w:hAnsi="Arial" w:cs="Arial"/>
        </w:rPr>
        <w:t>(</w:t>
      </w:r>
      <w:r w:rsidR="008010D7" w:rsidRPr="000F658D">
        <w:rPr>
          <w:rFonts w:ascii="Arial" w:hAnsi="Arial" w:cs="Arial"/>
        </w:rPr>
        <w:t xml:space="preserve">Aubrey and Riley, 2015, p. 31). </w:t>
      </w:r>
    </w:p>
    <w:p w14:paraId="26031F9C" w14:textId="49E99C20" w:rsidR="00313263" w:rsidRPr="000F658D" w:rsidRDefault="00313263" w:rsidP="000F658D">
      <w:pPr>
        <w:pStyle w:val="NormalWeb"/>
        <w:spacing w:line="360" w:lineRule="auto"/>
        <w:rPr>
          <w:rFonts w:ascii="Arial" w:hAnsi="Arial" w:cs="Arial"/>
        </w:rPr>
      </w:pPr>
      <w:r w:rsidRPr="000F658D">
        <w:rPr>
          <w:rFonts w:ascii="Arial" w:hAnsi="Arial" w:cs="Arial"/>
        </w:rPr>
        <w:t xml:space="preserve">Perhaps, for those more abled children it would be wise to include a café shop or a role </w:t>
      </w:r>
      <w:r w:rsidR="00F64B75" w:rsidRPr="000F658D">
        <w:rPr>
          <w:rFonts w:ascii="Arial" w:hAnsi="Arial" w:cs="Arial"/>
        </w:rPr>
        <w:t xml:space="preserve">play </w:t>
      </w:r>
      <w:r w:rsidRPr="000F658D">
        <w:rPr>
          <w:rFonts w:ascii="Arial" w:hAnsi="Arial" w:cs="Arial"/>
        </w:rPr>
        <w:t xml:space="preserve">area supported by </w:t>
      </w:r>
      <w:r w:rsidR="00CA0C92" w:rsidRPr="00CA0C92">
        <w:rPr>
          <w:rFonts w:ascii="Arial" w:hAnsi="Arial" w:cs="Arial"/>
        </w:rPr>
        <w:t>(</w:t>
      </w:r>
      <w:r w:rsidRPr="00CA0C92">
        <w:rPr>
          <w:rFonts w:ascii="Arial" w:hAnsi="Arial" w:cs="Arial"/>
        </w:rPr>
        <w:t>Smilansky and Shefatya</w:t>
      </w:r>
      <w:r w:rsidR="00CA0C92" w:rsidRPr="00CA0C92">
        <w:rPr>
          <w:rFonts w:ascii="Arial" w:hAnsi="Arial" w:cs="Arial"/>
        </w:rPr>
        <w:t xml:space="preserve">, </w:t>
      </w:r>
      <w:r w:rsidRPr="00CA0C92">
        <w:rPr>
          <w:rFonts w:ascii="Arial" w:hAnsi="Arial" w:cs="Arial"/>
        </w:rPr>
        <w:t>1990</w:t>
      </w:r>
      <w:r w:rsidR="00CA0C92" w:rsidRPr="00CA0C92">
        <w:rPr>
          <w:rFonts w:ascii="Arial" w:hAnsi="Arial" w:cs="Arial"/>
        </w:rPr>
        <w:t xml:space="preserve">, </w:t>
      </w:r>
      <w:r w:rsidR="00775822" w:rsidRPr="00CA0C92">
        <w:rPr>
          <w:rFonts w:ascii="Arial" w:hAnsi="Arial" w:cs="Arial"/>
        </w:rPr>
        <w:t>cited in</w:t>
      </w:r>
      <w:r w:rsidR="00CA0C92" w:rsidRPr="00CA0C92">
        <w:rPr>
          <w:rFonts w:ascii="Arial" w:hAnsi="Arial" w:cs="Arial"/>
        </w:rPr>
        <w:t xml:space="preserve">, </w:t>
      </w:r>
      <w:r w:rsidR="00607249" w:rsidRPr="00CA0C92">
        <w:rPr>
          <w:rFonts w:ascii="Arial" w:hAnsi="Arial" w:cs="Arial"/>
        </w:rPr>
        <w:t>Tucker,</w:t>
      </w:r>
      <w:r w:rsidR="00CA0C92" w:rsidRPr="00CA0C92">
        <w:rPr>
          <w:rFonts w:ascii="Arial" w:hAnsi="Arial" w:cs="Arial"/>
        </w:rPr>
        <w:t xml:space="preserve"> </w:t>
      </w:r>
      <w:r w:rsidR="00607249" w:rsidRPr="00CA0C92">
        <w:rPr>
          <w:rFonts w:ascii="Arial" w:hAnsi="Arial" w:cs="Arial"/>
        </w:rPr>
        <w:t>2014, p.2). T</w:t>
      </w:r>
      <w:r w:rsidRPr="00CA0C92">
        <w:rPr>
          <w:rFonts w:ascii="Arial" w:hAnsi="Arial" w:cs="Arial"/>
        </w:rPr>
        <w:t>his would then create</w:t>
      </w:r>
      <w:r w:rsidRPr="000F658D">
        <w:rPr>
          <w:rFonts w:ascii="Arial" w:hAnsi="Arial" w:cs="Arial"/>
        </w:rPr>
        <w:t xml:space="preserve"> an opportunity for that child to do their own independent learning instead of supporting those children more in need. Therefore, </w:t>
      </w:r>
      <w:r w:rsidR="00F64B75" w:rsidRPr="000F658D">
        <w:rPr>
          <w:rFonts w:ascii="Arial" w:hAnsi="Arial" w:cs="Arial"/>
        </w:rPr>
        <w:t xml:space="preserve">the adult </w:t>
      </w:r>
      <w:r w:rsidRPr="000F658D">
        <w:rPr>
          <w:rFonts w:ascii="Arial" w:hAnsi="Arial" w:cs="Arial"/>
        </w:rPr>
        <w:t xml:space="preserve">can then ‘play tutor’ the less abled children enabling them to still develop mathematically </w:t>
      </w:r>
      <w:r w:rsidR="00F64B75" w:rsidRPr="000F658D">
        <w:rPr>
          <w:rFonts w:ascii="Arial" w:hAnsi="Arial" w:cs="Arial"/>
        </w:rPr>
        <w:t xml:space="preserve">and their literacy skills </w:t>
      </w:r>
      <w:r w:rsidRPr="000F658D">
        <w:rPr>
          <w:rFonts w:ascii="Arial" w:hAnsi="Arial" w:cs="Arial"/>
        </w:rPr>
        <w:t>with some sight guidance through the use of open-ended questions</w:t>
      </w:r>
      <w:r w:rsidR="00D47AF4" w:rsidRPr="000F658D">
        <w:rPr>
          <w:rFonts w:ascii="Arial" w:hAnsi="Arial" w:cs="Arial"/>
        </w:rPr>
        <w:t xml:space="preserve">, sustained shared </w:t>
      </w:r>
      <w:r w:rsidR="008E4E6C" w:rsidRPr="000F658D">
        <w:rPr>
          <w:rFonts w:ascii="Arial" w:hAnsi="Arial" w:cs="Arial"/>
        </w:rPr>
        <w:t>thinking and</w:t>
      </w:r>
      <w:r w:rsidRPr="000F658D">
        <w:rPr>
          <w:rFonts w:ascii="Arial" w:hAnsi="Arial" w:cs="Arial"/>
        </w:rPr>
        <w:t xml:space="preserve"> showing metacognitive thinking </w:t>
      </w:r>
      <w:r w:rsidR="00F64B75" w:rsidRPr="000F658D">
        <w:rPr>
          <w:rFonts w:ascii="Arial" w:hAnsi="Arial" w:cs="Arial"/>
        </w:rPr>
        <w:t>(Tucker,</w:t>
      </w:r>
      <w:r w:rsidR="00607249" w:rsidRPr="000F658D">
        <w:rPr>
          <w:rFonts w:ascii="Arial" w:hAnsi="Arial" w:cs="Arial"/>
        </w:rPr>
        <w:t>2014, p.</w:t>
      </w:r>
      <w:r w:rsidR="00F64B75" w:rsidRPr="000F658D">
        <w:rPr>
          <w:rFonts w:ascii="Arial" w:hAnsi="Arial" w:cs="Arial"/>
        </w:rPr>
        <w:t xml:space="preserve">2). </w:t>
      </w:r>
    </w:p>
    <w:p w14:paraId="1843AEBF" w14:textId="11494BB8" w:rsidR="00F64B75" w:rsidRPr="000F658D" w:rsidRDefault="00F64B75"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rPr>
        <w:lastRenderedPageBreak/>
        <w:t>Some researchers believe that practitioners are harming children as a result of, practitioners constantly keeping them too clean, but actually playing with mud could help children to build up a healthy immune system (Croneri,2019). The royal society for the prevention of accidents supports this well, suggesting that</w:t>
      </w:r>
      <w:r w:rsidRPr="000F658D">
        <w:rPr>
          <w:rFonts w:ascii="Arial" w:hAnsi="Arial" w:cs="Arial"/>
          <w:color w:val="000000" w:themeColor="text1"/>
          <w:shd w:val="clear" w:color="auto" w:fill="F8F8F8"/>
        </w:rPr>
        <w:t xml:space="preserve"> </w:t>
      </w:r>
      <w:r w:rsidRPr="000F658D">
        <w:rPr>
          <w:rFonts w:ascii="Arial" w:hAnsi="Arial" w:cs="Arial"/>
          <w:color w:val="000000" w:themeColor="text1"/>
        </w:rPr>
        <w:t>the aim is to be ‘as safe as necessary’ rather than be ‘as safe as possible’. It is important for a practitioner to understand that actually, playing with soil is beneficial as it increases a healthily functioning immune systems in young children (</w:t>
      </w:r>
      <w:r w:rsidR="00D94615" w:rsidRPr="000F658D">
        <w:rPr>
          <w:rFonts w:ascii="Arial" w:hAnsi="Arial" w:cs="Arial"/>
          <w:color w:val="000000" w:themeColor="text1"/>
        </w:rPr>
        <w:t>White, no date). Although</w:t>
      </w:r>
      <w:r w:rsidRPr="000F658D">
        <w:rPr>
          <w:rFonts w:ascii="Arial" w:hAnsi="Arial" w:cs="Arial"/>
          <w:color w:val="000000" w:themeColor="text1"/>
        </w:rPr>
        <w:t xml:space="preserve">, this is positive soil can however, cause pathogens therefore daily checks for animal faeces before use should be made (Croneri,2019). The children need to have routines where hygiene is embraced and must wash </w:t>
      </w:r>
      <w:r w:rsidR="00AB2A95" w:rsidRPr="000F658D">
        <w:rPr>
          <w:rFonts w:ascii="Arial" w:hAnsi="Arial" w:cs="Arial"/>
          <w:color w:val="000000" w:themeColor="text1"/>
        </w:rPr>
        <w:t xml:space="preserve">their </w:t>
      </w:r>
      <w:r w:rsidRPr="000F658D">
        <w:rPr>
          <w:rFonts w:ascii="Arial" w:hAnsi="Arial" w:cs="Arial"/>
          <w:color w:val="000000" w:themeColor="text1"/>
        </w:rPr>
        <w:t>hands when finished playing (</w:t>
      </w:r>
      <w:r w:rsidR="00301918" w:rsidRPr="000F658D">
        <w:rPr>
          <w:rFonts w:ascii="Arial" w:hAnsi="Arial" w:cs="Arial"/>
          <w:color w:val="000000" w:themeColor="text1"/>
        </w:rPr>
        <w:t>Kidsdogardening</w:t>
      </w:r>
      <w:r w:rsidR="00AB2A95" w:rsidRPr="000F658D">
        <w:rPr>
          <w:rFonts w:ascii="Arial" w:hAnsi="Arial" w:cs="Arial"/>
          <w:color w:val="000000" w:themeColor="text1"/>
        </w:rPr>
        <w:t>, no</w:t>
      </w:r>
      <w:r w:rsidRPr="000F658D">
        <w:rPr>
          <w:rFonts w:ascii="Arial" w:hAnsi="Arial" w:cs="Arial"/>
          <w:color w:val="000000" w:themeColor="text1"/>
        </w:rPr>
        <w:t xml:space="preserve"> date)</w:t>
      </w:r>
      <w:r w:rsidR="00AB2A95" w:rsidRPr="000F658D">
        <w:rPr>
          <w:rFonts w:ascii="Arial" w:hAnsi="Arial" w:cs="Arial"/>
          <w:color w:val="000000" w:themeColor="text1"/>
        </w:rPr>
        <w:t>. Th</w:t>
      </w:r>
      <w:r w:rsidRPr="000F658D">
        <w:rPr>
          <w:rFonts w:ascii="Arial" w:hAnsi="Arial" w:cs="Arial"/>
          <w:color w:val="000000" w:themeColor="text1"/>
        </w:rPr>
        <w:t>erefore, it is wise if practitioners ensure to provide a washing area that is suitably accessible with signs to act as visual reminders for those who tend to be forgetful (Croneri,2019). Furthermore, a key step for practitioners is to educate children are the poisonous foods that could be surrounded in their areas. Lastly, practitioners need to ensure children stay warm and comfortable during this activity as they prone to getting wet and messy (</w:t>
      </w:r>
      <w:r w:rsidR="00D94615" w:rsidRPr="000F658D">
        <w:rPr>
          <w:rFonts w:ascii="Arial" w:hAnsi="Arial" w:cs="Arial"/>
          <w:color w:val="000000" w:themeColor="text1"/>
        </w:rPr>
        <w:t>White, no</w:t>
      </w:r>
      <w:r w:rsidR="00775822" w:rsidRPr="000F658D">
        <w:rPr>
          <w:rFonts w:ascii="Arial" w:hAnsi="Arial" w:cs="Arial"/>
          <w:color w:val="000000" w:themeColor="text1"/>
        </w:rPr>
        <w:t xml:space="preserve"> </w:t>
      </w:r>
      <w:r w:rsidRPr="000F658D">
        <w:rPr>
          <w:rFonts w:ascii="Arial" w:hAnsi="Arial" w:cs="Arial"/>
          <w:color w:val="000000" w:themeColor="text1"/>
        </w:rPr>
        <w:t>date).</w:t>
      </w:r>
      <w:r w:rsidRPr="000F658D">
        <w:rPr>
          <w:rFonts w:ascii="Arial" w:hAnsi="Arial" w:cs="Arial"/>
          <w:color w:val="000000" w:themeColor="text1"/>
          <w:shd w:val="clear" w:color="auto" w:fill="F8F8F8"/>
        </w:rPr>
        <w:t xml:space="preserve"> </w:t>
      </w:r>
    </w:p>
    <w:p w14:paraId="28EE727A" w14:textId="28F35063" w:rsidR="008E4E6C" w:rsidRPr="000F658D" w:rsidRDefault="006C1FD3" w:rsidP="000F658D">
      <w:pPr>
        <w:pStyle w:val="NormalWeb"/>
        <w:spacing w:line="360" w:lineRule="auto"/>
        <w:rPr>
          <w:rFonts w:ascii="Arial" w:hAnsi="Arial" w:cs="Arial"/>
        </w:rPr>
      </w:pPr>
      <w:r w:rsidRPr="000F658D">
        <w:rPr>
          <w:rFonts w:ascii="Arial" w:hAnsi="Arial" w:cs="Arial"/>
        </w:rPr>
        <w:t xml:space="preserve">The activity promotes a curiosity approach as a result of practitioners using authentic materials, loose parts and recycling items in order for children </w:t>
      </w:r>
      <w:r w:rsidR="00D47AF4" w:rsidRPr="000F658D">
        <w:rPr>
          <w:rFonts w:ascii="Arial" w:hAnsi="Arial" w:cs="Arial"/>
        </w:rPr>
        <w:t xml:space="preserve">to become thinkers, doers and investigators (MrStarbuckEducation, 2017). It demonstrates that practitioners are not having to </w:t>
      </w:r>
      <w:r w:rsidRPr="000F658D">
        <w:rPr>
          <w:rFonts w:ascii="Arial" w:hAnsi="Arial" w:cs="Arial"/>
        </w:rPr>
        <w:t>spend loads of money on expensive plastic toys in order for children to be happy and successful</w:t>
      </w:r>
      <w:r w:rsidR="00D47AF4" w:rsidRPr="000F658D">
        <w:rPr>
          <w:rFonts w:ascii="Arial" w:hAnsi="Arial" w:cs="Arial"/>
        </w:rPr>
        <w:t xml:space="preserve">, which is why a scavenger hunt is ideal. The use of offering </w:t>
      </w:r>
      <w:r w:rsidR="00C91D98" w:rsidRPr="000F658D">
        <w:rPr>
          <w:rFonts w:ascii="Arial" w:hAnsi="Arial" w:cs="Arial"/>
        </w:rPr>
        <w:t>a contrast in texture, colour and mixing behaviour in an enclosure area will promote safety, control of feeling and power, fascination, curiosity, fantasy and magic – reminding children of ancient fascinations of alchemy (</w:t>
      </w:r>
      <w:r w:rsidR="00D94615" w:rsidRPr="000F658D">
        <w:rPr>
          <w:rFonts w:ascii="Arial" w:hAnsi="Arial" w:cs="Arial"/>
        </w:rPr>
        <w:t>White</w:t>
      </w:r>
      <w:r w:rsidR="00C91D98" w:rsidRPr="000F658D">
        <w:rPr>
          <w:rFonts w:ascii="Arial" w:hAnsi="Arial" w:cs="Arial"/>
        </w:rPr>
        <w:t>, no date).</w:t>
      </w:r>
    </w:p>
    <w:p w14:paraId="0C5C9D66" w14:textId="567436A6" w:rsidR="00B848FC" w:rsidRPr="000F658D" w:rsidRDefault="00C91D98" w:rsidP="000F658D">
      <w:pPr>
        <w:pStyle w:val="NormalWeb"/>
        <w:spacing w:line="360" w:lineRule="auto"/>
        <w:rPr>
          <w:rFonts w:ascii="Arial" w:hAnsi="Arial" w:cs="Arial"/>
        </w:rPr>
      </w:pPr>
      <w:r w:rsidRPr="000F658D">
        <w:rPr>
          <w:rFonts w:ascii="Arial" w:hAnsi="Arial" w:cs="Arial"/>
        </w:rPr>
        <w:t xml:space="preserve">Further resources that could be </w:t>
      </w:r>
      <w:r w:rsidR="00F915EA" w:rsidRPr="000F658D">
        <w:rPr>
          <w:rFonts w:ascii="Arial" w:hAnsi="Arial" w:cs="Arial"/>
        </w:rPr>
        <w:t xml:space="preserve">included are </w:t>
      </w:r>
      <w:r w:rsidRPr="000F658D">
        <w:rPr>
          <w:rFonts w:ascii="Arial" w:hAnsi="Arial" w:cs="Arial"/>
        </w:rPr>
        <w:t>stainless steel</w:t>
      </w:r>
      <w:r w:rsidR="00F915EA" w:rsidRPr="000F658D">
        <w:rPr>
          <w:rFonts w:ascii="Arial" w:hAnsi="Arial" w:cs="Arial"/>
        </w:rPr>
        <w:t xml:space="preserve"> or </w:t>
      </w:r>
      <w:r w:rsidRPr="000F658D">
        <w:rPr>
          <w:rFonts w:ascii="Arial" w:hAnsi="Arial" w:cs="Arial"/>
        </w:rPr>
        <w:t>wooden items</w:t>
      </w:r>
      <w:r w:rsidR="00F915EA" w:rsidRPr="000F658D">
        <w:rPr>
          <w:rFonts w:ascii="Arial" w:hAnsi="Arial" w:cs="Arial"/>
        </w:rPr>
        <w:t xml:space="preserve"> </w:t>
      </w:r>
      <w:r w:rsidR="00775822" w:rsidRPr="000F658D">
        <w:rPr>
          <w:rFonts w:ascii="Arial" w:hAnsi="Arial" w:cs="Arial"/>
        </w:rPr>
        <w:t>(</w:t>
      </w:r>
      <w:r w:rsidR="00F915EA" w:rsidRPr="000F658D">
        <w:rPr>
          <w:rFonts w:ascii="Arial" w:hAnsi="Arial" w:cs="Arial"/>
        </w:rPr>
        <w:t xml:space="preserve">MrStarbuckEducation, 2017). Furthermore, including resources that can be anything and somethings that’s a definite, practitioners are inviting a particular sort of </w:t>
      </w:r>
      <w:r w:rsidR="008E4E6C" w:rsidRPr="000F658D">
        <w:rPr>
          <w:rFonts w:ascii="Arial" w:hAnsi="Arial" w:cs="Arial"/>
        </w:rPr>
        <w:t>play. For</w:t>
      </w:r>
      <w:r w:rsidR="00F915EA" w:rsidRPr="000F658D">
        <w:rPr>
          <w:rFonts w:ascii="Arial" w:hAnsi="Arial" w:cs="Arial"/>
        </w:rPr>
        <w:t xml:space="preserve"> example, giving a child </w:t>
      </w:r>
      <w:r w:rsidR="008E4E6C" w:rsidRPr="000F658D">
        <w:rPr>
          <w:rFonts w:ascii="Arial" w:hAnsi="Arial" w:cs="Arial"/>
        </w:rPr>
        <w:t>a telephone,</w:t>
      </w:r>
      <w:r w:rsidR="00F915EA" w:rsidRPr="000F658D">
        <w:rPr>
          <w:rFonts w:ascii="Arial" w:hAnsi="Arial" w:cs="Arial"/>
        </w:rPr>
        <w:t xml:space="preserve"> a practitioner would aspect </w:t>
      </w:r>
      <w:r w:rsidR="008E4E6C" w:rsidRPr="000F658D">
        <w:rPr>
          <w:rFonts w:ascii="Arial" w:hAnsi="Arial" w:cs="Arial"/>
        </w:rPr>
        <w:t>a child</w:t>
      </w:r>
      <w:r w:rsidR="00F915EA" w:rsidRPr="000F658D">
        <w:rPr>
          <w:rFonts w:ascii="Arial" w:hAnsi="Arial" w:cs="Arial"/>
        </w:rPr>
        <w:t xml:space="preserve"> to play</w:t>
      </w:r>
      <w:r w:rsidR="008E4E6C" w:rsidRPr="000F658D">
        <w:rPr>
          <w:rFonts w:ascii="Arial" w:hAnsi="Arial" w:cs="Arial"/>
        </w:rPr>
        <w:t xml:space="preserve"> with</w:t>
      </w:r>
      <w:r w:rsidR="00F915EA" w:rsidRPr="000F658D">
        <w:rPr>
          <w:rFonts w:ascii="Arial" w:hAnsi="Arial" w:cs="Arial"/>
        </w:rPr>
        <w:t xml:space="preserve"> </w:t>
      </w:r>
      <w:r w:rsidR="008E4E6C" w:rsidRPr="000F658D">
        <w:rPr>
          <w:rFonts w:ascii="Arial" w:hAnsi="Arial" w:cs="Arial"/>
        </w:rPr>
        <w:t xml:space="preserve">what they associate with whereas, if a practitioner gave a child an empty carboard box that could be a telephone box in their eyes. It is about the ambiguity of </w:t>
      </w:r>
      <w:r w:rsidR="008E4E6C" w:rsidRPr="000F658D">
        <w:rPr>
          <w:rFonts w:ascii="Arial" w:hAnsi="Arial" w:cs="Arial"/>
        </w:rPr>
        <w:lastRenderedPageBreak/>
        <w:t>the box that allows more potential if a child has got the experiences and imagination to turn that box into many objects but if a child does not, it is just an empty box (</w:t>
      </w:r>
      <w:r w:rsidR="00873F19" w:rsidRPr="000F658D">
        <w:rPr>
          <w:rFonts w:ascii="Arial" w:hAnsi="Arial" w:cs="Arial"/>
        </w:rPr>
        <w:t>Bryce- Clegg, 2019)</w:t>
      </w:r>
      <w:r w:rsidR="008E4E6C" w:rsidRPr="000F658D">
        <w:rPr>
          <w:rFonts w:ascii="Arial" w:hAnsi="Arial" w:cs="Arial"/>
        </w:rPr>
        <w:t xml:space="preserve">. Therefore, it is about the </w:t>
      </w:r>
      <w:r w:rsidR="00F915EA" w:rsidRPr="000F658D">
        <w:rPr>
          <w:rFonts w:ascii="Arial" w:hAnsi="Arial" w:cs="Arial"/>
        </w:rPr>
        <w:t>development of the children, balanc</w:t>
      </w:r>
      <w:r w:rsidR="008E4E6C" w:rsidRPr="000F658D">
        <w:rPr>
          <w:rFonts w:ascii="Arial" w:hAnsi="Arial" w:cs="Arial"/>
        </w:rPr>
        <w:t>e and</w:t>
      </w:r>
      <w:r w:rsidR="00F915EA" w:rsidRPr="000F658D">
        <w:rPr>
          <w:rFonts w:ascii="Arial" w:hAnsi="Arial" w:cs="Arial"/>
        </w:rPr>
        <w:t xml:space="preserve"> being realistic</w:t>
      </w:r>
      <w:r w:rsidR="008E4E6C" w:rsidRPr="000F658D">
        <w:rPr>
          <w:rFonts w:ascii="Arial" w:hAnsi="Arial" w:cs="Arial"/>
        </w:rPr>
        <w:t>.</w:t>
      </w:r>
    </w:p>
    <w:p w14:paraId="27F9069F" w14:textId="0BF7A695" w:rsidR="00B848FC" w:rsidRPr="000F658D" w:rsidRDefault="005978CE" w:rsidP="000F658D">
      <w:pPr>
        <w:pStyle w:val="NormalWeb"/>
        <w:spacing w:line="360" w:lineRule="auto"/>
        <w:rPr>
          <w:rFonts w:ascii="Arial" w:hAnsi="Arial" w:cs="Arial"/>
          <w:color w:val="000000" w:themeColor="text1"/>
        </w:rPr>
      </w:pPr>
      <w:r w:rsidRPr="000F658D">
        <w:rPr>
          <w:rFonts w:ascii="Arial" w:hAnsi="Arial" w:cs="Arial"/>
          <w:color w:val="000000" w:themeColor="text1"/>
        </w:rPr>
        <w:t>D</w:t>
      </w:r>
      <w:r w:rsidR="00B848FC" w:rsidRPr="000F658D">
        <w:rPr>
          <w:rFonts w:ascii="Arial" w:hAnsi="Arial" w:cs="Arial"/>
          <w:color w:val="000000" w:themeColor="text1"/>
        </w:rPr>
        <w:t xml:space="preserve">iscovery learning </w:t>
      </w:r>
      <w:r w:rsidRPr="000F658D">
        <w:rPr>
          <w:rFonts w:ascii="Arial" w:hAnsi="Arial" w:cs="Arial"/>
          <w:color w:val="000000" w:themeColor="text1"/>
        </w:rPr>
        <w:t xml:space="preserve">is achieved </w:t>
      </w:r>
      <w:r w:rsidR="00BB0A98" w:rsidRPr="000F658D">
        <w:rPr>
          <w:rFonts w:ascii="Arial" w:hAnsi="Arial" w:cs="Arial"/>
          <w:color w:val="000000" w:themeColor="text1"/>
        </w:rPr>
        <w:t>within the</w:t>
      </w:r>
      <w:r w:rsidRPr="000F658D">
        <w:rPr>
          <w:rFonts w:ascii="Arial" w:hAnsi="Arial" w:cs="Arial"/>
          <w:color w:val="000000" w:themeColor="text1"/>
        </w:rPr>
        <w:t xml:space="preserve"> activity as it is child-led. However, adult involvement is still necessary because practitioners are facilitators meaning there should be minimal practitioner involvement, minimal guidance and fewer explanations (Redmonkeysplay, 2020). Due to this, children have the opportunity to be actively involved and are given a certain level of autonomy alongside problem solving skills (</w:t>
      </w:r>
      <w:proofErr w:type="spellStart"/>
      <w:r w:rsidRPr="000F658D">
        <w:rPr>
          <w:rFonts w:ascii="Arial" w:hAnsi="Arial" w:cs="Arial"/>
          <w:color w:val="000000" w:themeColor="text1"/>
        </w:rPr>
        <w:t>Teachingineducatioin</w:t>
      </w:r>
      <w:proofErr w:type="spellEnd"/>
      <w:r w:rsidRPr="000F658D">
        <w:rPr>
          <w:rFonts w:ascii="Arial" w:hAnsi="Arial" w:cs="Arial"/>
          <w:color w:val="000000" w:themeColor="text1"/>
        </w:rPr>
        <w:t>,</w:t>
      </w:r>
      <w:r w:rsidR="00CA0C92">
        <w:rPr>
          <w:rFonts w:ascii="Arial" w:hAnsi="Arial" w:cs="Arial"/>
          <w:color w:val="000000" w:themeColor="text1"/>
        </w:rPr>
        <w:t xml:space="preserve"> </w:t>
      </w:r>
      <w:r w:rsidRPr="000F658D">
        <w:rPr>
          <w:rFonts w:ascii="Arial" w:hAnsi="Arial" w:cs="Arial"/>
          <w:color w:val="000000" w:themeColor="text1"/>
        </w:rPr>
        <w:t>2020). Rather than being asked to memorise information, children are asked to manipulate materials, make assumptions, discover and experiment giving them an insight about the world and how it works around us (Brighthubeducation,</w:t>
      </w:r>
      <w:r w:rsidR="00CA0C92">
        <w:rPr>
          <w:rFonts w:ascii="Arial" w:hAnsi="Arial" w:cs="Arial"/>
          <w:color w:val="000000" w:themeColor="text1"/>
        </w:rPr>
        <w:t xml:space="preserve"> </w:t>
      </w:r>
      <w:r w:rsidRPr="000F658D">
        <w:rPr>
          <w:rFonts w:ascii="Arial" w:hAnsi="Arial" w:cs="Arial"/>
          <w:color w:val="000000" w:themeColor="text1"/>
        </w:rPr>
        <w:t xml:space="preserve">2011). </w:t>
      </w:r>
      <w:r w:rsidR="00B848FC" w:rsidRPr="000F658D">
        <w:rPr>
          <w:rFonts w:ascii="Arial" w:hAnsi="Arial" w:cs="Arial"/>
          <w:color w:val="000000" w:themeColor="text1"/>
        </w:rPr>
        <w:t xml:space="preserve"> As a result of this, children develop holistically and enhance their skillset which can be used in </w:t>
      </w:r>
      <w:r w:rsidR="00245BB9" w:rsidRPr="000F658D">
        <w:rPr>
          <w:rFonts w:ascii="Arial" w:hAnsi="Arial" w:cs="Arial"/>
          <w:color w:val="000000" w:themeColor="text1"/>
        </w:rPr>
        <w:t xml:space="preserve">later </w:t>
      </w:r>
      <w:r w:rsidR="00B848FC" w:rsidRPr="000F658D">
        <w:rPr>
          <w:rFonts w:ascii="Arial" w:hAnsi="Arial" w:cs="Arial"/>
          <w:color w:val="000000" w:themeColor="text1"/>
        </w:rPr>
        <w:t xml:space="preserve">adulthood (Redmonkeysplay, 2020).   </w:t>
      </w:r>
    </w:p>
    <w:p w14:paraId="39BDCEFF" w14:textId="5864F1DB" w:rsidR="00B521EF" w:rsidRPr="000F658D" w:rsidRDefault="00245BB9" w:rsidP="000F658D">
      <w:pPr>
        <w:pStyle w:val="NormalWeb"/>
        <w:spacing w:line="360" w:lineRule="auto"/>
        <w:rPr>
          <w:rFonts w:ascii="Arial" w:hAnsi="Arial" w:cs="Arial"/>
        </w:rPr>
      </w:pPr>
      <w:r w:rsidRPr="000F658D">
        <w:rPr>
          <w:rFonts w:ascii="Arial" w:hAnsi="Arial" w:cs="Arial"/>
        </w:rPr>
        <w:t xml:space="preserve">The role of the adult is to create high quality interactions between children and practitioners especially when working together to solve a problem </w:t>
      </w:r>
      <w:r w:rsidR="00B521EF" w:rsidRPr="000F658D">
        <w:rPr>
          <w:rFonts w:ascii="Arial" w:hAnsi="Arial" w:cs="Arial"/>
        </w:rPr>
        <w:t xml:space="preserve">as it raises levels in achievements </w:t>
      </w:r>
      <w:r w:rsidRPr="000F658D">
        <w:rPr>
          <w:rFonts w:ascii="Arial" w:hAnsi="Arial" w:cs="Arial"/>
        </w:rPr>
        <w:t>(Siraj-</w:t>
      </w:r>
      <w:r w:rsidR="00B521EF" w:rsidRPr="000F658D">
        <w:rPr>
          <w:rFonts w:ascii="Arial" w:hAnsi="Arial" w:cs="Arial"/>
        </w:rPr>
        <w:t xml:space="preserve">Blatchford, </w:t>
      </w:r>
      <w:r w:rsidR="004E5C63" w:rsidRPr="000F658D">
        <w:rPr>
          <w:rFonts w:ascii="Arial" w:hAnsi="Arial" w:cs="Arial"/>
        </w:rPr>
        <w:t>200</w:t>
      </w:r>
      <w:r w:rsidR="002552EB" w:rsidRPr="000F658D">
        <w:rPr>
          <w:rFonts w:ascii="Arial" w:hAnsi="Arial" w:cs="Arial"/>
        </w:rPr>
        <w:t>2</w:t>
      </w:r>
      <w:r w:rsidR="004E5C63" w:rsidRPr="000F658D">
        <w:rPr>
          <w:rFonts w:ascii="Arial" w:hAnsi="Arial" w:cs="Arial"/>
        </w:rPr>
        <w:t>, p.</w:t>
      </w:r>
      <w:r w:rsidR="00CA0C92">
        <w:rPr>
          <w:rFonts w:ascii="Arial" w:hAnsi="Arial" w:cs="Arial"/>
        </w:rPr>
        <w:t xml:space="preserve"> </w:t>
      </w:r>
      <w:r w:rsidR="004E5C63" w:rsidRPr="000F658D">
        <w:rPr>
          <w:rFonts w:ascii="Arial" w:hAnsi="Arial" w:cs="Arial"/>
        </w:rPr>
        <w:t>8</w:t>
      </w:r>
      <w:r w:rsidR="00B521EF" w:rsidRPr="000F658D">
        <w:rPr>
          <w:rFonts w:ascii="Arial" w:hAnsi="Arial" w:cs="Arial"/>
        </w:rPr>
        <w:t>)</w:t>
      </w:r>
      <w:r w:rsidRPr="000F658D">
        <w:rPr>
          <w:rFonts w:ascii="Arial" w:hAnsi="Arial" w:cs="Arial"/>
        </w:rPr>
        <w:t xml:space="preserve">. However, Tucker (2004) thought that creating an interesting and challenging environment and acting as a ‘scaffold’ for children’s learning was more </w:t>
      </w:r>
      <w:r w:rsidR="00BB0A98" w:rsidRPr="000F658D">
        <w:rPr>
          <w:rFonts w:ascii="Arial" w:hAnsi="Arial" w:cs="Arial"/>
        </w:rPr>
        <w:t xml:space="preserve">ideal. </w:t>
      </w:r>
      <w:r w:rsidR="00645FB1" w:rsidRPr="000F658D">
        <w:rPr>
          <w:rFonts w:ascii="Arial" w:hAnsi="Arial" w:cs="Arial"/>
        </w:rPr>
        <w:t>Although, ‘sustained share thinking’ can be a fundamental part when interacting with children as well as staff (Siraj-Blatchford,</w:t>
      </w:r>
      <w:r w:rsidR="004E5C63" w:rsidRPr="000F658D">
        <w:rPr>
          <w:rFonts w:ascii="Arial" w:hAnsi="Arial" w:cs="Arial"/>
        </w:rPr>
        <w:t xml:space="preserve"> </w:t>
      </w:r>
      <w:r w:rsidR="00645FB1" w:rsidRPr="000F658D">
        <w:rPr>
          <w:rFonts w:ascii="Arial" w:hAnsi="Arial" w:cs="Arial"/>
        </w:rPr>
        <w:t>200</w:t>
      </w:r>
      <w:r w:rsidR="002552EB" w:rsidRPr="000F658D">
        <w:rPr>
          <w:rFonts w:ascii="Arial" w:hAnsi="Arial" w:cs="Arial"/>
        </w:rPr>
        <w:t>2, p.</w:t>
      </w:r>
      <w:r w:rsidR="00CA0C92">
        <w:rPr>
          <w:rFonts w:ascii="Arial" w:hAnsi="Arial" w:cs="Arial"/>
        </w:rPr>
        <w:t xml:space="preserve"> </w:t>
      </w:r>
      <w:r w:rsidR="002552EB" w:rsidRPr="000F658D">
        <w:rPr>
          <w:rFonts w:ascii="Arial" w:hAnsi="Arial" w:cs="Arial"/>
        </w:rPr>
        <w:t>8</w:t>
      </w:r>
      <w:r w:rsidR="00645FB1" w:rsidRPr="000F658D">
        <w:rPr>
          <w:rFonts w:ascii="Arial" w:hAnsi="Arial" w:cs="Arial"/>
        </w:rPr>
        <w:t xml:space="preserve">). </w:t>
      </w:r>
      <w:r w:rsidR="00B57F47" w:rsidRPr="000F658D">
        <w:rPr>
          <w:rFonts w:ascii="Arial" w:hAnsi="Arial" w:cs="Arial"/>
        </w:rPr>
        <w:t>Due to adults having bad memories of mathematics, they are reluctant to teach</w:t>
      </w:r>
      <w:r w:rsidR="00396FA0" w:rsidRPr="000F658D">
        <w:rPr>
          <w:rFonts w:ascii="Arial" w:hAnsi="Arial" w:cs="Arial"/>
        </w:rPr>
        <w:t xml:space="preserve"> or do not have the motivation to make it enjoyable therefore, it is important for adults to </w:t>
      </w:r>
      <w:r w:rsidR="00B521EF" w:rsidRPr="000F658D">
        <w:rPr>
          <w:rFonts w:ascii="Arial" w:hAnsi="Arial" w:cs="Arial"/>
        </w:rPr>
        <w:t>show positive att</w:t>
      </w:r>
      <w:r w:rsidR="00B57F47" w:rsidRPr="000F658D">
        <w:rPr>
          <w:rFonts w:ascii="Arial" w:hAnsi="Arial" w:cs="Arial"/>
        </w:rPr>
        <w:t xml:space="preserve">itudes towards maths as negative attitudes are leading to disengagement, a lack of confidence and self-esteem, discourage alongside a reluctance to improving a child’s skill set (National Numeracy, 2012). </w:t>
      </w:r>
      <w:r w:rsidR="00396FA0" w:rsidRPr="000F658D">
        <w:rPr>
          <w:rFonts w:ascii="Arial" w:hAnsi="Arial" w:cs="Arial"/>
        </w:rPr>
        <w:t>A good adult support consists of being a facilitator and a</w:t>
      </w:r>
      <w:r w:rsidR="009C749D" w:rsidRPr="000F658D">
        <w:rPr>
          <w:rFonts w:ascii="Arial" w:hAnsi="Arial" w:cs="Arial"/>
        </w:rPr>
        <w:t xml:space="preserve">n </w:t>
      </w:r>
      <w:r w:rsidR="00396FA0" w:rsidRPr="000F658D">
        <w:rPr>
          <w:rFonts w:ascii="Arial" w:hAnsi="Arial" w:cs="Arial"/>
        </w:rPr>
        <w:t xml:space="preserve">observer, striving to respond to careful consideration as to whether or not a child would like help and who are more prone to needing help </w:t>
      </w:r>
      <w:r w:rsidR="00053FDE" w:rsidRPr="000F658D">
        <w:rPr>
          <w:rFonts w:ascii="Arial" w:hAnsi="Arial" w:cs="Arial"/>
        </w:rPr>
        <w:t>e.g.,</w:t>
      </w:r>
      <w:r w:rsidR="00396FA0" w:rsidRPr="000F658D">
        <w:rPr>
          <w:rFonts w:ascii="Arial" w:hAnsi="Arial" w:cs="Arial"/>
        </w:rPr>
        <w:t xml:space="preserve"> a less abled child perhaps as they might stand out of the way (White, no date, p.</w:t>
      </w:r>
      <w:r w:rsidR="00CA0C92">
        <w:rPr>
          <w:rFonts w:ascii="Arial" w:hAnsi="Arial" w:cs="Arial"/>
        </w:rPr>
        <w:t xml:space="preserve"> </w:t>
      </w:r>
      <w:r w:rsidR="00396FA0" w:rsidRPr="000F658D">
        <w:rPr>
          <w:rFonts w:ascii="Arial" w:hAnsi="Arial" w:cs="Arial"/>
        </w:rPr>
        <w:t xml:space="preserve">20). </w:t>
      </w:r>
    </w:p>
    <w:p w14:paraId="620C3A63" w14:textId="4ECEE837" w:rsidR="009F55C4" w:rsidRPr="000F658D" w:rsidRDefault="001028B1" w:rsidP="000F658D">
      <w:pPr>
        <w:pStyle w:val="NormalWeb"/>
        <w:spacing w:line="360" w:lineRule="auto"/>
        <w:rPr>
          <w:rFonts w:ascii="Arial" w:hAnsi="Arial" w:cs="Arial"/>
        </w:rPr>
      </w:pPr>
      <w:r w:rsidRPr="000F658D">
        <w:rPr>
          <w:rFonts w:ascii="Arial" w:hAnsi="Arial" w:cs="Arial"/>
        </w:rPr>
        <w:t>There are many factors that affect a child’s understanding of maths</w:t>
      </w:r>
      <w:r w:rsidR="00C228EA" w:rsidRPr="000F658D">
        <w:rPr>
          <w:rFonts w:ascii="Arial" w:hAnsi="Arial" w:cs="Arial"/>
        </w:rPr>
        <w:t>. It may be a lack of experience, confidence, opportunity and others may have physical and sensory difficulty (</w:t>
      </w:r>
      <w:r w:rsidR="00E167A1" w:rsidRPr="000F658D">
        <w:rPr>
          <w:rFonts w:ascii="Arial" w:hAnsi="Arial" w:cs="Arial"/>
        </w:rPr>
        <w:t>Solly,</w:t>
      </w:r>
      <w:r w:rsidR="00CA0C92">
        <w:rPr>
          <w:rFonts w:ascii="Arial" w:hAnsi="Arial" w:cs="Arial"/>
        </w:rPr>
        <w:t xml:space="preserve"> 2015, </w:t>
      </w:r>
      <w:r w:rsidR="00A135C5" w:rsidRPr="000F658D">
        <w:rPr>
          <w:rFonts w:ascii="Arial" w:hAnsi="Arial" w:cs="Arial"/>
        </w:rPr>
        <w:t>p</w:t>
      </w:r>
      <w:r w:rsidR="00E167A1" w:rsidRPr="000F658D">
        <w:rPr>
          <w:rFonts w:ascii="Arial" w:hAnsi="Arial" w:cs="Arial"/>
        </w:rPr>
        <w:t>.</w:t>
      </w:r>
      <w:r w:rsidR="00CA0C92">
        <w:rPr>
          <w:rFonts w:ascii="Arial" w:hAnsi="Arial" w:cs="Arial"/>
        </w:rPr>
        <w:t xml:space="preserve"> </w:t>
      </w:r>
      <w:r w:rsidR="00E167A1" w:rsidRPr="000F658D">
        <w:rPr>
          <w:rFonts w:ascii="Arial" w:hAnsi="Arial" w:cs="Arial"/>
        </w:rPr>
        <w:t>38</w:t>
      </w:r>
      <w:r w:rsidR="00C228EA" w:rsidRPr="000F658D">
        <w:rPr>
          <w:rFonts w:ascii="Arial" w:hAnsi="Arial" w:cs="Arial"/>
        </w:rPr>
        <w:t>)</w:t>
      </w:r>
      <w:r w:rsidR="00CA0C92">
        <w:rPr>
          <w:rFonts w:ascii="Arial" w:hAnsi="Arial" w:cs="Arial"/>
        </w:rPr>
        <w:t xml:space="preserve">. </w:t>
      </w:r>
      <w:r w:rsidR="00C228EA" w:rsidRPr="000F658D">
        <w:rPr>
          <w:rFonts w:ascii="Arial" w:hAnsi="Arial" w:cs="Arial"/>
        </w:rPr>
        <w:t xml:space="preserve">It is well known that children will need additional </w:t>
      </w:r>
      <w:r w:rsidR="00C228EA" w:rsidRPr="000F658D">
        <w:rPr>
          <w:rFonts w:ascii="Arial" w:hAnsi="Arial" w:cs="Arial"/>
        </w:rPr>
        <w:lastRenderedPageBreak/>
        <w:t>support which can be achieved through a multi-sensory approach and a rich provision indoors and outdoors, either alone, in small groups or in pairs. (</w:t>
      </w:r>
      <w:r w:rsidR="00CA0C92">
        <w:rPr>
          <w:rFonts w:ascii="Arial" w:hAnsi="Arial" w:cs="Arial"/>
        </w:rPr>
        <w:t xml:space="preserve">Solly, 2015, </w:t>
      </w:r>
      <w:r w:rsidR="00C228EA" w:rsidRPr="000F658D">
        <w:rPr>
          <w:rFonts w:ascii="Arial" w:hAnsi="Arial" w:cs="Arial"/>
        </w:rPr>
        <w:t>p</w:t>
      </w:r>
      <w:r w:rsidR="00CA0C92">
        <w:rPr>
          <w:rFonts w:ascii="Arial" w:hAnsi="Arial" w:cs="Arial"/>
        </w:rPr>
        <w:t xml:space="preserve">. </w:t>
      </w:r>
      <w:r w:rsidR="00C228EA" w:rsidRPr="000F658D">
        <w:rPr>
          <w:rFonts w:ascii="Arial" w:hAnsi="Arial" w:cs="Arial"/>
        </w:rPr>
        <w:t xml:space="preserve">38). </w:t>
      </w:r>
      <w:r w:rsidR="009F55C4" w:rsidRPr="000F658D">
        <w:rPr>
          <w:rFonts w:ascii="Arial" w:hAnsi="Arial" w:cs="Arial"/>
        </w:rPr>
        <w:t xml:space="preserve">In terms of indoors and outdoors, children can become easily distracted indoors (even though outdoors is nosier) the lack of walls and ceilings make children listening much easier and indoors can be more distracting (Beeley, 2013). </w:t>
      </w:r>
      <w:r w:rsidR="00E167A1" w:rsidRPr="000F658D">
        <w:rPr>
          <w:rFonts w:ascii="Arial" w:hAnsi="Arial" w:cs="Arial"/>
        </w:rPr>
        <w:t xml:space="preserve">As the activity provides plenty of skills and terminology it would be wise to use basic concepts </w:t>
      </w:r>
      <w:r w:rsidR="009F55C4" w:rsidRPr="000F658D">
        <w:rPr>
          <w:rFonts w:ascii="Arial" w:hAnsi="Arial" w:cs="Arial"/>
        </w:rPr>
        <w:t xml:space="preserve">such as location, time, quantity (number), quality (description) and social/emotional (feelings). Therefore, a child’s understanding of basic concept will increase a child’s reading ability alongside strengthen their vocabulary </w:t>
      </w:r>
      <w:r w:rsidR="009F55C4" w:rsidRPr="00CA0C92">
        <w:rPr>
          <w:rFonts w:ascii="Arial" w:hAnsi="Arial" w:cs="Arial"/>
          <w:highlight w:val="yellow"/>
        </w:rPr>
        <w:t>(</w:t>
      </w:r>
      <w:r w:rsidR="00A135C5" w:rsidRPr="00CA0C92">
        <w:rPr>
          <w:rFonts w:ascii="Arial" w:hAnsi="Arial" w:cs="Arial"/>
          <w:highlight w:val="yellow"/>
        </w:rPr>
        <w:t>Solly,</w:t>
      </w:r>
      <w:r w:rsidR="00CA0C92" w:rsidRPr="00CA0C92">
        <w:rPr>
          <w:rFonts w:ascii="Arial" w:hAnsi="Arial" w:cs="Arial"/>
          <w:highlight w:val="yellow"/>
        </w:rPr>
        <w:t xml:space="preserve"> 2015, </w:t>
      </w:r>
      <w:r w:rsidR="00A135C5" w:rsidRPr="00CA0C92">
        <w:rPr>
          <w:rFonts w:ascii="Arial" w:hAnsi="Arial" w:cs="Arial"/>
          <w:highlight w:val="yellow"/>
        </w:rPr>
        <w:t>p.</w:t>
      </w:r>
      <w:r w:rsidR="00CA0C92">
        <w:rPr>
          <w:rFonts w:ascii="Arial" w:hAnsi="Arial" w:cs="Arial"/>
          <w:highlight w:val="yellow"/>
        </w:rPr>
        <w:t xml:space="preserve"> </w:t>
      </w:r>
      <w:r w:rsidR="009F55C4" w:rsidRPr="00CA0C92">
        <w:rPr>
          <w:rFonts w:ascii="Arial" w:hAnsi="Arial" w:cs="Arial"/>
          <w:highlight w:val="yellow"/>
        </w:rPr>
        <w:t>39).</w:t>
      </w:r>
      <w:r w:rsidR="009F55C4" w:rsidRPr="000F658D">
        <w:rPr>
          <w:rFonts w:ascii="Arial" w:hAnsi="Arial" w:cs="Arial"/>
        </w:rPr>
        <w:t xml:space="preserve"> </w:t>
      </w:r>
    </w:p>
    <w:p w14:paraId="204F3D8F" w14:textId="7BA98C5B" w:rsidR="000B71CE" w:rsidRPr="000F658D" w:rsidRDefault="009F55C4" w:rsidP="00CA0C92">
      <w:pPr>
        <w:pStyle w:val="NormalWeb"/>
        <w:spacing w:line="360" w:lineRule="auto"/>
        <w:rPr>
          <w:rFonts w:ascii="Arial" w:hAnsi="Arial" w:cs="Arial"/>
        </w:rPr>
      </w:pPr>
      <w:r w:rsidRPr="000F658D">
        <w:rPr>
          <w:rFonts w:ascii="Arial" w:hAnsi="Arial" w:cs="Arial"/>
        </w:rPr>
        <w:t>S</w:t>
      </w:r>
      <w:r w:rsidR="002552EB" w:rsidRPr="000F658D">
        <w:rPr>
          <w:rFonts w:ascii="Arial" w:hAnsi="Arial" w:cs="Arial"/>
        </w:rPr>
        <w:t>pace allow</w:t>
      </w:r>
      <w:r w:rsidRPr="000F658D">
        <w:rPr>
          <w:rFonts w:ascii="Arial" w:hAnsi="Arial" w:cs="Arial"/>
        </w:rPr>
        <w:t>s</w:t>
      </w:r>
      <w:r w:rsidR="002552EB" w:rsidRPr="000F658D">
        <w:rPr>
          <w:rFonts w:ascii="Arial" w:hAnsi="Arial" w:cs="Arial"/>
        </w:rPr>
        <w:t xml:space="preserve"> exploration of larger equipment, more physical </w:t>
      </w:r>
      <w:r w:rsidR="0014226C" w:rsidRPr="000F658D">
        <w:rPr>
          <w:rFonts w:ascii="Arial" w:hAnsi="Arial" w:cs="Arial"/>
        </w:rPr>
        <w:t xml:space="preserve">and nosier </w:t>
      </w:r>
      <w:r w:rsidR="002552EB" w:rsidRPr="000F658D">
        <w:rPr>
          <w:rFonts w:ascii="Arial" w:hAnsi="Arial" w:cs="Arial"/>
        </w:rPr>
        <w:t xml:space="preserve">activities and for </w:t>
      </w:r>
      <w:r w:rsidR="0014226C" w:rsidRPr="000F658D">
        <w:rPr>
          <w:rFonts w:ascii="Arial" w:hAnsi="Arial" w:cs="Arial"/>
        </w:rPr>
        <w:t xml:space="preserve">those who are </w:t>
      </w:r>
      <w:r w:rsidR="002552EB" w:rsidRPr="000F658D">
        <w:rPr>
          <w:rFonts w:ascii="Arial" w:hAnsi="Arial" w:cs="Arial"/>
        </w:rPr>
        <w:t xml:space="preserve">kinaesthetic learns </w:t>
      </w:r>
      <w:r w:rsidR="0014226C" w:rsidRPr="000F658D">
        <w:rPr>
          <w:rFonts w:ascii="Arial" w:hAnsi="Arial" w:cs="Arial"/>
        </w:rPr>
        <w:t xml:space="preserve">that are </w:t>
      </w:r>
      <w:r w:rsidR="002552EB" w:rsidRPr="000F658D">
        <w:rPr>
          <w:rFonts w:ascii="Arial" w:hAnsi="Arial" w:cs="Arial"/>
        </w:rPr>
        <w:t>constantly mov</w:t>
      </w:r>
      <w:r w:rsidRPr="000F658D">
        <w:rPr>
          <w:rFonts w:ascii="Arial" w:hAnsi="Arial" w:cs="Arial"/>
        </w:rPr>
        <w:t>ing</w:t>
      </w:r>
      <w:r w:rsidR="002552EB" w:rsidRPr="000F658D">
        <w:rPr>
          <w:rFonts w:ascii="Arial" w:hAnsi="Arial" w:cs="Arial"/>
        </w:rPr>
        <w:t xml:space="preserve"> (Beeley, 2013)</w:t>
      </w:r>
      <w:r w:rsidR="0013369E" w:rsidRPr="000F658D">
        <w:rPr>
          <w:rFonts w:ascii="Arial" w:hAnsi="Arial" w:cs="Arial"/>
        </w:rPr>
        <w:t xml:space="preserve">. </w:t>
      </w:r>
      <w:r w:rsidRPr="000F658D">
        <w:rPr>
          <w:rFonts w:ascii="Arial" w:hAnsi="Arial" w:cs="Arial"/>
        </w:rPr>
        <w:t xml:space="preserve">Not only that, some children will become very attached </w:t>
      </w:r>
      <w:r w:rsidR="0014226C" w:rsidRPr="000F658D">
        <w:rPr>
          <w:rFonts w:ascii="Arial" w:hAnsi="Arial" w:cs="Arial"/>
        </w:rPr>
        <w:t xml:space="preserve">and will require an advanced </w:t>
      </w:r>
      <w:r w:rsidRPr="000F658D">
        <w:rPr>
          <w:rFonts w:ascii="Arial" w:hAnsi="Arial" w:cs="Arial"/>
        </w:rPr>
        <w:t xml:space="preserve">warning that </w:t>
      </w:r>
      <w:r w:rsidR="0014226C" w:rsidRPr="000F658D">
        <w:rPr>
          <w:rFonts w:ascii="Arial" w:hAnsi="Arial" w:cs="Arial"/>
        </w:rPr>
        <w:t xml:space="preserve">the </w:t>
      </w:r>
      <w:r w:rsidRPr="000F658D">
        <w:rPr>
          <w:rFonts w:ascii="Arial" w:hAnsi="Arial" w:cs="Arial"/>
        </w:rPr>
        <w:t>activity will be ending shortly to avoid upset (</w:t>
      </w:r>
      <w:r w:rsidR="000F658D" w:rsidRPr="000F658D">
        <w:rPr>
          <w:rFonts w:ascii="Arial" w:hAnsi="Arial" w:cs="Arial"/>
        </w:rPr>
        <w:t>Solly,</w:t>
      </w:r>
      <w:r w:rsidR="00CA0C92">
        <w:rPr>
          <w:rFonts w:ascii="Arial" w:hAnsi="Arial" w:cs="Arial"/>
        </w:rPr>
        <w:t xml:space="preserve"> 2015,</w:t>
      </w:r>
      <w:r w:rsidR="000F658D" w:rsidRPr="000F658D">
        <w:rPr>
          <w:rFonts w:ascii="Arial" w:hAnsi="Arial" w:cs="Arial"/>
        </w:rPr>
        <w:t xml:space="preserve"> p.</w:t>
      </w:r>
      <w:r w:rsidRPr="000F658D">
        <w:rPr>
          <w:rFonts w:ascii="Arial" w:hAnsi="Arial" w:cs="Arial"/>
        </w:rPr>
        <w:t>38)</w:t>
      </w:r>
      <w:r w:rsidR="000F658D">
        <w:rPr>
          <w:rFonts w:ascii="Arial" w:hAnsi="Arial" w:cs="Arial"/>
        </w:rPr>
        <w:t xml:space="preserve"> </w:t>
      </w:r>
    </w:p>
    <w:p w14:paraId="0B98E2C2" w14:textId="29CEFC19" w:rsidR="00C36B5B" w:rsidRPr="000F658D" w:rsidRDefault="00C36B5B" w:rsidP="000F658D">
      <w:pPr>
        <w:pStyle w:val="NormalWeb"/>
        <w:spacing w:line="360" w:lineRule="auto"/>
        <w:rPr>
          <w:rFonts w:ascii="Arial" w:hAnsi="Arial" w:cs="Arial"/>
          <w:lang w:val="en-US"/>
        </w:rPr>
      </w:pPr>
    </w:p>
    <w:p w14:paraId="393F942A" w14:textId="5A42458E" w:rsidR="006D6105" w:rsidRPr="000F658D" w:rsidRDefault="006D6105" w:rsidP="000F658D">
      <w:pPr>
        <w:pStyle w:val="NormalWeb"/>
        <w:spacing w:line="360" w:lineRule="auto"/>
        <w:rPr>
          <w:rFonts w:ascii="Arial" w:hAnsi="Arial" w:cs="Arial"/>
        </w:rPr>
      </w:pPr>
    </w:p>
    <w:p w14:paraId="3B734C80" w14:textId="514AA443" w:rsidR="000F658D" w:rsidRDefault="000F658D" w:rsidP="000F658D">
      <w:pPr>
        <w:pStyle w:val="NormalWeb"/>
        <w:spacing w:line="360" w:lineRule="auto"/>
        <w:rPr>
          <w:rFonts w:ascii="Arial" w:hAnsi="Arial" w:cs="Arial"/>
          <w:lang w:val="en-US"/>
        </w:rPr>
      </w:pPr>
    </w:p>
    <w:p w14:paraId="378C8F68" w14:textId="2666664B" w:rsidR="000F658D" w:rsidRDefault="000F658D" w:rsidP="000F658D">
      <w:pPr>
        <w:pStyle w:val="NormalWeb"/>
        <w:spacing w:line="360" w:lineRule="auto"/>
        <w:rPr>
          <w:rFonts w:ascii="Arial" w:hAnsi="Arial" w:cs="Arial"/>
          <w:lang w:val="en-US"/>
        </w:rPr>
      </w:pPr>
    </w:p>
    <w:p w14:paraId="416F1919" w14:textId="5E22A35B" w:rsidR="000F658D" w:rsidRDefault="000F658D" w:rsidP="000F658D">
      <w:pPr>
        <w:pStyle w:val="NormalWeb"/>
        <w:spacing w:line="360" w:lineRule="auto"/>
        <w:rPr>
          <w:rFonts w:ascii="Arial" w:hAnsi="Arial" w:cs="Arial"/>
          <w:lang w:val="en-US"/>
        </w:rPr>
      </w:pPr>
    </w:p>
    <w:p w14:paraId="71E1BAA3" w14:textId="4148044C" w:rsidR="000F658D" w:rsidRDefault="000F658D" w:rsidP="000F658D">
      <w:pPr>
        <w:pStyle w:val="NormalWeb"/>
        <w:spacing w:line="360" w:lineRule="auto"/>
        <w:rPr>
          <w:rFonts w:ascii="Arial" w:hAnsi="Arial" w:cs="Arial"/>
          <w:lang w:val="en-US"/>
        </w:rPr>
      </w:pPr>
    </w:p>
    <w:p w14:paraId="02D9AFF4" w14:textId="743FDD08" w:rsidR="000F658D" w:rsidRDefault="000F658D" w:rsidP="000F658D">
      <w:pPr>
        <w:pStyle w:val="NormalWeb"/>
        <w:spacing w:line="360" w:lineRule="auto"/>
        <w:rPr>
          <w:rFonts w:ascii="Arial" w:hAnsi="Arial" w:cs="Arial"/>
          <w:lang w:val="en-US"/>
        </w:rPr>
      </w:pPr>
    </w:p>
    <w:p w14:paraId="510F815B" w14:textId="5AE25DCB" w:rsidR="000F658D" w:rsidRDefault="000F658D" w:rsidP="000F658D">
      <w:pPr>
        <w:pStyle w:val="NormalWeb"/>
        <w:spacing w:line="360" w:lineRule="auto"/>
        <w:rPr>
          <w:rFonts w:ascii="Arial" w:hAnsi="Arial" w:cs="Arial"/>
          <w:lang w:val="en-US"/>
        </w:rPr>
      </w:pPr>
    </w:p>
    <w:p w14:paraId="39351781" w14:textId="77777777" w:rsidR="000F658D" w:rsidRPr="000F658D" w:rsidRDefault="000F658D" w:rsidP="000F658D">
      <w:pPr>
        <w:pStyle w:val="NormalWeb"/>
        <w:spacing w:line="360" w:lineRule="auto"/>
        <w:rPr>
          <w:rFonts w:ascii="Arial" w:hAnsi="Arial" w:cs="Arial"/>
          <w:lang w:val="en-US"/>
        </w:rPr>
      </w:pPr>
    </w:p>
    <w:p w14:paraId="7DDECA90" w14:textId="702D3EAB" w:rsidR="00745B12" w:rsidRPr="000F658D" w:rsidRDefault="00745B12" w:rsidP="000F658D">
      <w:pPr>
        <w:pStyle w:val="NormalWeb"/>
        <w:spacing w:line="360" w:lineRule="auto"/>
        <w:rPr>
          <w:rFonts w:ascii="Arial" w:hAnsi="Arial" w:cs="Arial"/>
          <w:u w:val="single"/>
        </w:rPr>
      </w:pPr>
      <w:r w:rsidRPr="000F658D">
        <w:rPr>
          <w:rFonts w:ascii="Arial" w:hAnsi="Arial" w:cs="Arial"/>
          <w:u w:val="single"/>
        </w:rPr>
        <w:t>Section Three:</w:t>
      </w:r>
    </w:p>
    <w:p w14:paraId="5B420462" w14:textId="38689074" w:rsidR="00745B12" w:rsidRPr="000F658D" w:rsidRDefault="00745B12" w:rsidP="000F658D">
      <w:pPr>
        <w:spacing w:line="360" w:lineRule="auto"/>
        <w:rPr>
          <w:rFonts w:ascii="Arial" w:hAnsi="Arial" w:cs="Arial"/>
        </w:rPr>
      </w:pPr>
      <w:r w:rsidRPr="000F658D">
        <w:rPr>
          <w:rFonts w:ascii="Arial" w:hAnsi="Arial" w:cs="Arial"/>
        </w:rPr>
        <w:lastRenderedPageBreak/>
        <w:t>The best resources are those that tend to be theme-related and meaningful for the child for example, rulers and tape measures, sets of 2D and 3D shapes or counting sticks which are satisfy basic requirements (Tucker, 2014</w:t>
      </w:r>
      <w:r w:rsidR="00CA0C92">
        <w:rPr>
          <w:rFonts w:ascii="Arial" w:hAnsi="Arial" w:cs="Arial"/>
        </w:rPr>
        <w:t xml:space="preserve">, </w:t>
      </w:r>
      <w:r w:rsidRPr="000F658D">
        <w:rPr>
          <w:rFonts w:ascii="Arial" w:hAnsi="Arial" w:cs="Arial"/>
        </w:rPr>
        <w:t xml:space="preserve">p.13). </w:t>
      </w:r>
    </w:p>
    <w:p w14:paraId="0EAF1725" w14:textId="77777777" w:rsidR="00745B12" w:rsidRPr="000F658D" w:rsidRDefault="00745B12" w:rsidP="000F658D">
      <w:pPr>
        <w:spacing w:line="360" w:lineRule="auto"/>
        <w:rPr>
          <w:rFonts w:ascii="Arial" w:hAnsi="Arial" w:cs="Arial"/>
        </w:rPr>
      </w:pPr>
    </w:p>
    <w:p w14:paraId="1AFCD819" w14:textId="56CF7A8B" w:rsidR="00745B12" w:rsidRPr="000F658D" w:rsidRDefault="00745B12" w:rsidP="000F658D">
      <w:pPr>
        <w:spacing w:line="360" w:lineRule="auto"/>
        <w:rPr>
          <w:rFonts w:ascii="Arial" w:hAnsi="Arial" w:cs="Arial"/>
        </w:rPr>
      </w:pPr>
      <w:r w:rsidRPr="000F658D">
        <w:rPr>
          <w:rFonts w:ascii="Arial" w:hAnsi="Arial" w:cs="Arial"/>
        </w:rPr>
        <w:t>Indoor resources require careful planning and the resources need to be the highest of quality and should be well maintained (Earlyyearsmatters</w:t>
      </w:r>
      <w:r w:rsidR="007A7083" w:rsidRPr="000F658D">
        <w:rPr>
          <w:rFonts w:ascii="Arial" w:hAnsi="Arial" w:cs="Arial"/>
        </w:rPr>
        <w:t>, no date).</w:t>
      </w:r>
      <w:r w:rsidRPr="000F658D">
        <w:rPr>
          <w:rFonts w:ascii="Arial" w:hAnsi="Arial" w:cs="Arial"/>
        </w:rPr>
        <w:t xml:space="preserve"> The reason for it to well-maintain is due the fact that children are most likely to spend all the time as they play, eat, sleep, wash hands and going to the bathroom (Wardle, 1999). By providing rugs, blankets, pillows, sand, water and the lap of practitioner respond to a child’s physical need (Prescott,1994</w:t>
      </w:r>
      <w:r w:rsidR="00CA0C92">
        <w:rPr>
          <w:rFonts w:ascii="Arial" w:hAnsi="Arial" w:cs="Arial"/>
        </w:rPr>
        <w:t xml:space="preserve"> cited in, Wardle, 1999, p.1)</w:t>
      </w:r>
      <w:r w:rsidRPr="000F658D">
        <w:rPr>
          <w:rFonts w:ascii="Arial" w:hAnsi="Arial" w:cs="Arial"/>
        </w:rPr>
        <w:t>. The resources just mentioned can be used in many ways depending on a child’s interest, involvement and materials therefore classrooms should provide various materials that have an abundance and variety of uses to give children a sense of imagination and control (Wardle,1999).  Within a classroom, it would be wise to carefully considered and balance factors (Olds,1982</w:t>
      </w:r>
      <w:r w:rsidR="00CA0C92">
        <w:rPr>
          <w:rFonts w:ascii="Arial" w:hAnsi="Arial" w:cs="Arial"/>
        </w:rPr>
        <w:t xml:space="preserve"> cited in, Wardle, 1999, p.1</w:t>
      </w:r>
      <w:r w:rsidRPr="000F658D">
        <w:rPr>
          <w:rFonts w:ascii="Arial" w:hAnsi="Arial" w:cs="Arial"/>
        </w:rPr>
        <w:t xml:space="preserve">) for example, including four basic learning areas alongside space for children to work and learn independently (Wardle, 1999) which corresponds with Montessori’s approach.  </w:t>
      </w:r>
    </w:p>
    <w:p w14:paraId="295F4254" w14:textId="77777777" w:rsidR="0036134C" w:rsidRPr="000F658D" w:rsidRDefault="0036134C" w:rsidP="000F658D">
      <w:pPr>
        <w:spacing w:line="360" w:lineRule="auto"/>
        <w:rPr>
          <w:rFonts w:ascii="Arial" w:hAnsi="Arial" w:cs="Arial"/>
        </w:rPr>
      </w:pPr>
    </w:p>
    <w:p w14:paraId="22104E4F" w14:textId="6243742C" w:rsidR="0036134C" w:rsidRPr="000F658D" w:rsidRDefault="00EA6F60" w:rsidP="000F658D">
      <w:pPr>
        <w:spacing w:line="360" w:lineRule="auto"/>
        <w:rPr>
          <w:rFonts w:ascii="Arial" w:hAnsi="Arial" w:cs="Arial"/>
        </w:rPr>
      </w:pPr>
      <w:r w:rsidRPr="000F658D">
        <w:rPr>
          <w:rFonts w:ascii="Arial" w:hAnsi="Arial" w:cs="Arial"/>
        </w:rPr>
        <w:t xml:space="preserve">Learning outdoors has been considered </w:t>
      </w:r>
      <w:r w:rsidR="00E1178E" w:rsidRPr="000F658D">
        <w:rPr>
          <w:rFonts w:ascii="Arial" w:hAnsi="Arial" w:cs="Arial"/>
        </w:rPr>
        <w:t>a</w:t>
      </w:r>
      <w:r w:rsidRPr="000F658D">
        <w:rPr>
          <w:rFonts w:ascii="Arial" w:hAnsi="Arial" w:cs="Arial"/>
        </w:rPr>
        <w:t xml:space="preserve"> </w:t>
      </w:r>
      <w:r w:rsidR="00E1178E" w:rsidRPr="000F658D">
        <w:rPr>
          <w:rFonts w:ascii="Arial" w:hAnsi="Arial" w:cs="Arial"/>
        </w:rPr>
        <w:t xml:space="preserve">fundamental </w:t>
      </w:r>
      <w:r w:rsidRPr="000F658D">
        <w:rPr>
          <w:rFonts w:ascii="Arial" w:hAnsi="Arial" w:cs="Arial"/>
        </w:rPr>
        <w:t xml:space="preserve">aspect of early years which </w:t>
      </w:r>
      <w:r w:rsidR="00E1178E" w:rsidRPr="000F658D">
        <w:rPr>
          <w:rFonts w:ascii="Arial" w:hAnsi="Arial" w:cs="Arial"/>
        </w:rPr>
        <w:t>Macmillan</w:t>
      </w:r>
      <w:r w:rsidRPr="000F658D">
        <w:rPr>
          <w:rFonts w:ascii="Arial" w:hAnsi="Arial" w:cs="Arial"/>
        </w:rPr>
        <w:t>,</w:t>
      </w:r>
      <w:r w:rsidR="00E1178E" w:rsidRPr="000F658D">
        <w:rPr>
          <w:rFonts w:ascii="Arial" w:hAnsi="Arial" w:cs="Arial"/>
        </w:rPr>
        <w:t xml:space="preserve"> </w:t>
      </w:r>
      <w:r w:rsidRPr="000F658D">
        <w:rPr>
          <w:rFonts w:ascii="Arial" w:hAnsi="Arial" w:cs="Arial"/>
        </w:rPr>
        <w:t>Frobel and I</w:t>
      </w:r>
      <w:r w:rsidR="00E1178E" w:rsidRPr="000F658D">
        <w:rPr>
          <w:rFonts w:ascii="Arial" w:hAnsi="Arial" w:cs="Arial"/>
        </w:rPr>
        <w:t>saac have all advocated for (Tucker, 2014</w:t>
      </w:r>
      <w:r w:rsidR="00CA0C92">
        <w:rPr>
          <w:rFonts w:ascii="Arial" w:hAnsi="Arial" w:cs="Arial"/>
        </w:rPr>
        <w:t xml:space="preserve">, </w:t>
      </w:r>
      <w:r w:rsidR="00E1178E" w:rsidRPr="000F658D">
        <w:rPr>
          <w:rFonts w:ascii="Arial" w:hAnsi="Arial" w:cs="Arial"/>
        </w:rPr>
        <w:t>p</w:t>
      </w:r>
      <w:r w:rsidR="00CA0C92">
        <w:rPr>
          <w:rFonts w:ascii="Arial" w:hAnsi="Arial" w:cs="Arial"/>
        </w:rPr>
        <w:t>.</w:t>
      </w:r>
      <w:r w:rsidR="00E1178E" w:rsidRPr="000F658D">
        <w:rPr>
          <w:rFonts w:ascii="Arial" w:hAnsi="Arial" w:cs="Arial"/>
        </w:rPr>
        <w:t>22). One of the many tenets of the Montessori philosophy is the connection with the natural world of outdoors (Montessori,1946)</w:t>
      </w:r>
      <w:r w:rsidR="0036134C" w:rsidRPr="000F658D">
        <w:rPr>
          <w:rFonts w:ascii="Arial" w:hAnsi="Arial" w:cs="Arial"/>
        </w:rPr>
        <w:t xml:space="preserve">. </w:t>
      </w:r>
      <w:r w:rsidR="00E1178E" w:rsidRPr="000F658D">
        <w:rPr>
          <w:rFonts w:ascii="Arial" w:hAnsi="Arial" w:cs="Arial"/>
        </w:rPr>
        <w:t xml:space="preserve">Children will use their hands in everyday activities focused on the earth and outdoor environment which supports Dewey’s first tenet that ‘children learn from doing’ </w:t>
      </w:r>
      <w:r w:rsidR="00E1178E" w:rsidRPr="00CA0C92">
        <w:rPr>
          <w:rFonts w:ascii="Arial" w:hAnsi="Arial" w:cs="Arial"/>
          <w:highlight w:val="yellow"/>
        </w:rPr>
        <w:t>(Mooney,</w:t>
      </w:r>
      <w:r w:rsidR="00CA0C92">
        <w:rPr>
          <w:rFonts w:ascii="Arial" w:hAnsi="Arial" w:cs="Arial"/>
          <w:highlight w:val="yellow"/>
        </w:rPr>
        <w:t xml:space="preserve"> </w:t>
      </w:r>
      <w:r w:rsidR="00E1178E" w:rsidRPr="00CA0C92">
        <w:rPr>
          <w:rFonts w:ascii="Arial" w:hAnsi="Arial" w:cs="Arial"/>
          <w:highlight w:val="yellow"/>
        </w:rPr>
        <w:t xml:space="preserve">2000 cited </w:t>
      </w:r>
      <w:r w:rsidR="00CA0C92">
        <w:rPr>
          <w:rFonts w:ascii="Arial" w:hAnsi="Arial" w:cs="Arial"/>
          <w:highlight w:val="yellow"/>
        </w:rPr>
        <w:t xml:space="preserve">in </w:t>
      </w:r>
      <w:r w:rsidR="00CA0C92" w:rsidRPr="00CA0C92">
        <w:rPr>
          <w:rFonts w:ascii="Arial" w:hAnsi="Arial" w:cs="Arial"/>
          <w:highlight w:val="red"/>
        </w:rPr>
        <w:t>Wisbey, 2015, p. 18)</w:t>
      </w:r>
      <w:r w:rsidR="00E1178E" w:rsidRPr="00CA0C92">
        <w:rPr>
          <w:rFonts w:ascii="Arial" w:hAnsi="Arial" w:cs="Arial"/>
          <w:highlight w:val="red"/>
        </w:rPr>
        <w:t xml:space="preserve"> </w:t>
      </w:r>
    </w:p>
    <w:p w14:paraId="13837D03" w14:textId="77777777" w:rsidR="0036134C" w:rsidRPr="000F658D" w:rsidRDefault="0036134C" w:rsidP="000F658D">
      <w:pPr>
        <w:spacing w:line="360" w:lineRule="auto"/>
        <w:rPr>
          <w:rFonts w:ascii="Arial" w:hAnsi="Arial" w:cs="Arial"/>
        </w:rPr>
      </w:pPr>
    </w:p>
    <w:p w14:paraId="18249E27" w14:textId="2140738A" w:rsidR="00FC0BF4" w:rsidRPr="000F658D" w:rsidRDefault="00965A0D" w:rsidP="000F658D">
      <w:pPr>
        <w:spacing w:line="360" w:lineRule="auto"/>
        <w:rPr>
          <w:rFonts w:ascii="Arial" w:hAnsi="Arial" w:cs="Arial"/>
        </w:rPr>
      </w:pPr>
      <w:r w:rsidRPr="000F658D">
        <w:rPr>
          <w:rFonts w:ascii="Arial" w:hAnsi="Arial" w:cs="Arial"/>
        </w:rPr>
        <w:t xml:space="preserve">In order to support a child’s mathematical </w:t>
      </w:r>
      <w:r w:rsidR="00EA6F60" w:rsidRPr="000F658D">
        <w:rPr>
          <w:rFonts w:ascii="Arial" w:hAnsi="Arial" w:cs="Arial"/>
        </w:rPr>
        <w:t>development,</w:t>
      </w:r>
      <w:r w:rsidRPr="000F658D">
        <w:rPr>
          <w:rFonts w:ascii="Arial" w:hAnsi="Arial" w:cs="Arial"/>
        </w:rPr>
        <w:t xml:space="preserve"> </w:t>
      </w:r>
      <w:r w:rsidR="00FC0BF4" w:rsidRPr="000F658D">
        <w:rPr>
          <w:rFonts w:ascii="Arial" w:hAnsi="Arial" w:cs="Arial"/>
        </w:rPr>
        <w:t xml:space="preserve">it </w:t>
      </w:r>
      <w:r w:rsidRPr="000F658D">
        <w:rPr>
          <w:rFonts w:ascii="Arial" w:hAnsi="Arial" w:cs="Arial"/>
        </w:rPr>
        <w:t>typically means opportunities that are messier, nosier and bigger alongside using the natural and built environment that you can’t access indoors</w:t>
      </w:r>
      <w:r w:rsidR="00EA6F60" w:rsidRPr="000F658D">
        <w:rPr>
          <w:rFonts w:ascii="Arial" w:hAnsi="Arial" w:cs="Arial"/>
        </w:rPr>
        <w:t xml:space="preserve"> </w:t>
      </w:r>
      <w:r w:rsidRPr="000F658D">
        <w:rPr>
          <w:rFonts w:ascii="Arial" w:hAnsi="Arial" w:cs="Arial"/>
        </w:rPr>
        <w:t xml:space="preserve">(Teachearlyyears,2021). </w:t>
      </w:r>
      <w:r w:rsidR="00EA6F60" w:rsidRPr="000F658D">
        <w:rPr>
          <w:rFonts w:ascii="Arial" w:hAnsi="Arial" w:cs="Arial"/>
          <w:color w:val="000000" w:themeColor="text1"/>
        </w:rPr>
        <w:t>Within the outdoor environment, moveable equipment is easily accessed and can be transferred to another area such as trucks, wheelbarrows and bicycles which will strength a child’s physical fitness and strength (Nicur</w:t>
      </w:r>
      <w:r w:rsidR="006D6105" w:rsidRPr="000F658D">
        <w:rPr>
          <w:rFonts w:ascii="Arial" w:hAnsi="Arial" w:cs="Arial"/>
          <w:color w:val="000000" w:themeColor="text1"/>
        </w:rPr>
        <w:t>r</w:t>
      </w:r>
      <w:r w:rsidR="00EA6F60" w:rsidRPr="000F658D">
        <w:rPr>
          <w:rFonts w:ascii="Arial" w:hAnsi="Arial" w:cs="Arial"/>
          <w:color w:val="000000" w:themeColor="text1"/>
        </w:rPr>
        <w:t>ic</w:t>
      </w:r>
      <w:r w:rsidR="006D6105" w:rsidRPr="000F658D">
        <w:rPr>
          <w:rFonts w:ascii="Arial" w:hAnsi="Arial" w:cs="Arial"/>
          <w:color w:val="000000" w:themeColor="text1"/>
        </w:rPr>
        <w:t>u</w:t>
      </w:r>
      <w:r w:rsidR="00EA6F60" w:rsidRPr="000F658D">
        <w:rPr>
          <w:rFonts w:ascii="Arial" w:hAnsi="Arial" w:cs="Arial"/>
          <w:color w:val="000000" w:themeColor="text1"/>
        </w:rPr>
        <w:t>lum</w:t>
      </w:r>
      <w:r w:rsidR="007A7083" w:rsidRPr="000F658D">
        <w:rPr>
          <w:rFonts w:ascii="Arial" w:hAnsi="Arial" w:cs="Arial"/>
          <w:color w:val="000000" w:themeColor="text1"/>
        </w:rPr>
        <w:t>, no date</w:t>
      </w:r>
      <w:r w:rsidR="00EA6F60" w:rsidRPr="000F658D">
        <w:rPr>
          <w:rFonts w:ascii="Arial" w:hAnsi="Arial" w:cs="Arial"/>
          <w:color w:val="000000" w:themeColor="text1"/>
        </w:rPr>
        <w:t>)</w:t>
      </w:r>
      <w:r w:rsidR="00FC0BF4" w:rsidRPr="000F658D">
        <w:rPr>
          <w:rFonts w:ascii="Arial" w:hAnsi="Arial" w:cs="Arial"/>
          <w:color w:val="000000" w:themeColor="text1"/>
        </w:rPr>
        <w:t xml:space="preserve">. Outdoor space will provide </w:t>
      </w:r>
      <w:r w:rsidR="0036134C" w:rsidRPr="000F658D">
        <w:rPr>
          <w:rFonts w:ascii="Arial" w:hAnsi="Arial" w:cs="Arial"/>
          <w:color w:val="000000" w:themeColor="text1"/>
        </w:rPr>
        <w:t xml:space="preserve">learning contexts such as </w:t>
      </w:r>
      <w:r w:rsidR="00FC0BF4" w:rsidRPr="000F658D">
        <w:rPr>
          <w:rFonts w:ascii="Arial" w:hAnsi="Arial" w:cs="Arial"/>
          <w:color w:val="000000" w:themeColor="text1"/>
        </w:rPr>
        <w:t>play trays, role play, washing line</w:t>
      </w:r>
      <w:r w:rsidR="0036134C" w:rsidRPr="000F658D">
        <w:rPr>
          <w:rFonts w:ascii="Arial" w:hAnsi="Arial" w:cs="Arial"/>
          <w:color w:val="000000" w:themeColor="text1"/>
        </w:rPr>
        <w:t xml:space="preserve"> and a construction area </w:t>
      </w:r>
      <w:r w:rsidR="00FC0BF4" w:rsidRPr="000F658D">
        <w:rPr>
          <w:rFonts w:ascii="Arial" w:hAnsi="Arial" w:cs="Arial"/>
          <w:color w:val="000000" w:themeColor="text1"/>
        </w:rPr>
        <w:t xml:space="preserve">etc which can also act as a ‘meeting place’ where children can collaborate their ideas and make important connections to maths and other learning </w:t>
      </w:r>
      <w:r w:rsidR="00FC0BF4" w:rsidRPr="000F658D">
        <w:rPr>
          <w:rFonts w:ascii="Arial" w:hAnsi="Arial" w:cs="Arial"/>
          <w:color w:val="000000" w:themeColor="text1"/>
        </w:rPr>
        <w:lastRenderedPageBreak/>
        <w:t>(Tucker, 2014</w:t>
      </w:r>
      <w:r w:rsidR="00CA0C92">
        <w:rPr>
          <w:rFonts w:ascii="Arial" w:hAnsi="Arial" w:cs="Arial"/>
          <w:color w:val="000000" w:themeColor="text1"/>
        </w:rPr>
        <w:t xml:space="preserve">, </w:t>
      </w:r>
      <w:r w:rsidR="00FC0BF4" w:rsidRPr="000F658D">
        <w:rPr>
          <w:rFonts w:ascii="Arial" w:hAnsi="Arial" w:cs="Arial"/>
          <w:color w:val="000000" w:themeColor="text1"/>
        </w:rPr>
        <w:t>p</w:t>
      </w:r>
      <w:r w:rsidR="00CA0C92">
        <w:rPr>
          <w:rFonts w:ascii="Arial" w:hAnsi="Arial" w:cs="Arial"/>
          <w:color w:val="000000" w:themeColor="text1"/>
        </w:rPr>
        <w:t>.</w:t>
      </w:r>
      <w:r w:rsidR="00FC0BF4" w:rsidRPr="000F658D">
        <w:rPr>
          <w:rFonts w:ascii="Arial" w:hAnsi="Arial" w:cs="Arial"/>
          <w:color w:val="000000" w:themeColor="text1"/>
        </w:rPr>
        <w:t xml:space="preserve">14).  Play trays offer shape, measure and counting etc whereas </w:t>
      </w:r>
      <w:r w:rsidR="0036134C" w:rsidRPr="000F658D">
        <w:rPr>
          <w:rFonts w:ascii="Arial" w:hAnsi="Arial" w:cs="Arial"/>
          <w:color w:val="000000" w:themeColor="text1"/>
        </w:rPr>
        <w:t>role play promotes use of money and giving change in structured role play (Tucker, 201</w:t>
      </w:r>
      <w:r w:rsidR="00CA0C92">
        <w:rPr>
          <w:rFonts w:ascii="Arial" w:hAnsi="Arial" w:cs="Arial"/>
          <w:color w:val="000000" w:themeColor="text1"/>
        </w:rPr>
        <w:t>4,</w:t>
      </w:r>
      <w:r w:rsidR="004E67AE">
        <w:rPr>
          <w:rFonts w:ascii="Arial" w:hAnsi="Arial" w:cs="Arial"/>
          <w:color w:val="000000" w:themeColor="text1"/>
        </w:rPr>
        <w:t xml:space="preserve"> </w:t>
      </w:r>
      <w:r w:rsidR="0036134C" w:rsidRPr="000F658D">
        <w:rPr>
          <w:rFonts w:ascii="Arial" w:hAnsi="Arial" w:cs="Arial"/>
          <w:color w:val="000000" w:themeColor="text1"/>
        </w:rPr>
        <w:t>p</w:t>
      </w:r>
      <w:r w:rsidR="00CA0C92">
        <w:rPr>
          <w:rFonts w:ascii="Arial" w:hAnsi="Arial" w:cs="Arial"/>
          <w:color w:val="000000" w:themeColor="text1"/>
        </w:rPr>
        <w:t>.</w:t>
      </w:r>
      <w:r w:rsidR="0036134C" w:rsidRPr="000F658D">
        <w:rPr>
          <w:rFonts w:ascii="Arial" w:hAnsi="Arial" w:cs="Arial"/>
          <w:color w:val="000000" w:themeColor="text1"/>
        </w:rPr>
        <w:t>15).  A washing line will offer opportunities to repeat patters along its length and a construction area will encourage mathematical thinking and problem solving (Tucker, 2014</w:t>
      </w:r>
      <w:r w:rsidR="00CA0C92">
        <w:rPr>
          <w:rFonts w:ascii="Arial" w:hAnsi="Arial" w:cs="Arial"/>
          <w:color w:val="000000" w:themeColor="text1"/>
        </w:rPr>
        <w:t xml:space="preserve">, </w:t>
      </w:r>
      <w:r w:rsidR="0036134C" w:rsidRPr="000F658D">
        <w:rPr>
          <w:rFonts w:ascii="Arial" w:hAnsi="Arial" w:cs="Arial"/>
          <w:color w:val="000000" w:themeColor="text1"/>
        </w:rPr>
        <w:t>p</w:t>
      </w:r>
      <w:r w:rsidR="00CA0C92">
        <w:rPr>
          <w:rFonts w:ascii="Arial" w:hAnsi="Arial" w:cs="Arial"/>
          <w:color w:val="000000" w:themeColor="text1"/>
        </w:rPr>
        <w:t>.</w:t>
      </w:r>
      <w:r w:rsidR="0036134C" w:rsidRPr="000F658D">
        <w:rPr>
          <w:rFonts w:ascii="Arial" w:hAnsi="Arial" w:cs="Arial"/>
          <w:color w:val="000000" w:themeColor="text1"/>
        </w:rPr>
        <w:t xml:space="preserve">15). </w:t>
      </w:r>
    </w:p>
    <w:p w14:paraId="177C71B6" w14:textId="77777777" w:rsidR="00FC0BF4" w:rsidRPr="000F658D" w:rsidRDefault="00FC0BF4" w:rsidP="000F658D">
      <w:pPr>
        <w:spacing w:line="360" w:lineRule="auto"/>
        <w:rPr>
          <w:rFonts w:ascii="Arial" w:hAnsi="Arial" w:cs="Arial"/>
          <w:color w:val="000000" w:themeColor="text1"/>
        </w:rPr>
      </w:pPr>
    </w:p>
    <w:p w14:paraId="155F1333" w14:textId="4D776E93" w:rsidR="004208CD" w:rsidRPr="000F658D" w:rsidRDefault="006D6105" w:rsidP="000F658D">
      <w:pPr>
        <w:pStyle w:val="NormalWeb"/>
        <w:spacing w:line="360" w:lineRule="auto"/>
        <w:rPr>
          <w:rFonts w:ascii="Arial" w:hAnsi="Arial" w:cs="Arial"/>
        </w:rPr>
      </w:pPr>
      <w:r w:rsidRPr="000F658D">
        <w:rPr>
          <w:rFonts w:ascii="Arial" w:hAnsi="Arial" w:cs="Arial"/>
        </w:rPr>
        <w:t xml:space="preserve">Natural vs plastic toys </w:t>
      </w:r>
    </w:p>
    <w:p w14:paraId="6E93A435" w14:textId="08D035EC" w:rsidR="004208CD" w:rsidRPr="000F658D" w:rsidRDefault="00F513B3" w:rsidP="000F658D">
      <w:pPr>
        <w:pStyle w:val="NormalWeb"/>
        <w:spacing w:line="360" w:lineRule="auto"/>
        <w:rPr>
          <w:rFonts w:ascii="Arial" w:hAnsi="Arial" w:cs="Arial"/>
        </w:rPr>
      </w:pPr>
      <w:r w:rsidRPr="000F658D">
        <w:rPr>
          <w:rFonts w:ascii="Arial" w:hAnsi="Arial" w:cs="Arial"/>
        </w:rPr>
        <w:t xml:space="preserve">Plastic toys are not environmentally friendly </w:t>
      </w:r>
    </w:p>
    <w:p w14:paraId="3AC1F3C9" w14:textId="77777777" w:rsidR="004208CD" w:rsidRPr="000F658D" w:rsidRDefault="004208CD" w:rsidP="000F658D">
      <w:pPr>
        <w:pStyle w:val="NormalWeb"/>
        <w:spacing w:line="360" w:lineRule="auto"/>
        <w:rPr>
          <w:rFonts w:ascii="Arial" w:hAnsi="Arial" w:cs="Arial"/>
        </w:rPr>
      </w:pPr>
    </w:p>
    <w:p w14:paraId="26F2902C" w14:textId="0B4D015C" w:rsidR="0014226C" w:rsidRPr="000F658D" w:rsidRDefault="006D6105" w:rsidP="000F658D">
      <w:pPr>
        <w:pStyle w:val="NormalWeb"/>
        <w:spacing w:line="360" w:lineRule="auto"/>
        <w:rPr>
          <w:rFonts w:ascii="Arial" w:hAnsi="Arial" w:cs="Arial"/>
        </w:rPr>
      </w:pPr>
      <w:r w:rsidRPr="000F658D">
        <w:rPr>
          <w:rFonts w:ascii="Arial" w:hAnsi="Arial" w:cs="Arial"/>
        </w:rPr>
        <w:t>Section four</w:t>
      </w:r>
      <w:r w:rsidR="000F658D" w:rsidRPr="000F658D">
        <w:rPr>
          <w:rFonts w:ascii="Arial" w:hAnsi="Arial" w:cs="Arial"/>
        </w:rPr>
        <w:t xml:space="preserve">: </w:t>
      </w:r>
    </w:p>
    <w:p w14:paraId="755B8C98" w14:textId="77777777" w:rsidR="00775359" w:rsidRPr="000F658D" w:rsidRDefault="00775359" w:rsidP="000F658D">
      <w:pPr>
        <w:pStyle w:val="NormalWeb"/>
        <w:spacing w:line="360" w:lineRule="auto"/>
        <w:rPr>
          <w:rFonts w:ascii="Arial" w:hAnsi="Arial" w:cs="Arial"/>
        </w:rPr>
      </w:pPr>
    </w:p>
    <w:p w14:paraId="2DEADC71" w14:textId="2617AB73" w:rsidR="00C34405" w:rsidRPr="000F658D" w:rsidRDefault="00C34405" w:rsidP="000F658D">
      <w:pPr>
        <w:spacing w:line="360" w:lineRule="auto"/>
        <w:rPr>
          <w:rFonts w:ascii="Arial" w:hAnsi="Arial" w:cs="Arial"/>
          <w:color w:val="7030A0"/>
        </w:rPr>
      </w:pPr>
    </w:p>
    <w:p w14:paraId="751930CB" w14:textId="6271C9AA" w:rsidR="00C34405" w:rsidRPr="000F658D" w:rsidRDefault="00C34405" w:rsidP="000F658D">
      <w:pPr>
        <w:spacing w:line="360" w:lineRule="auto"/>
        <w:rPr>
          <w:rFonts w:ascii="Arial" w:hAnsi="Arial" w:cs="Arial"/>
          <w:color w:val="7030A0"/>
        </w:rPr>
      </w:pPr>
    </w:p>
    <w:p w14:paraId="42526A94" w14:textId="6ECF9837" w:rsidR="00C34405" w:rsidRPr="000F658D" w:rsidRDefault="00C34405" w:rsidP="000F658D">
      <w:pPr>
        <w:spacing w:line="360" w:lineRule="auto"/>
        <w:rPr>
          <w:rFonts w:ascii="Arial" w:hAnsi="Arial" w:cs="Arial"/>
          <w:color w:val="7030A0"/>
        </w:rPr>
      </w:pPr>
    </w:p>
    <w:p w14:paraId="11395923" w14:textId="51AF91B5" w:rsidR="003844CE" w:rsidRPr="000F658D" w:rsidRDefault="003844CE" w:rsidP="000F658D">
      <w:pPr>
        <w:spacing w:line="360" w:lineRule="auto"/>
        <w:rPr>
          <w:rFonts w:ascii="Arial" w:hAnsi="Arial" w:cs="Arial"/>
          <w:color w:val="7030A0"/>
        </w:rPr>
      </w:pPr>
    </w:p>
    <w:p w14:paraId="5775BD38" w14:textId="5AE8FFD5" w:rsidR="00794030" w:rsidRPr="000F658D" w:rsidRDefault="00794030" w:rsidP="000F658D">
      <w:pPr>
        <w:spacing w:line="360" w:lineRule="auto"/>
        <w:rPr>
          <w:rFonts w:ascii="Arial" w:hAnsi="Arial" w:cs="Arial"/>
          <w:color w:val="7030A0"/>
        </w:rPr>
      </w:pPr>
    </w:p>
    <w:p w14:paraId="37AB7D33" w14:textId="48EED9CE" w:rsidR="00794030" w:rsidRPr="000F658D" w:rsidRDefault="00794030" w:rsidP="000F658D">
      <w:pPr>
        <w:spacing w:line="360" w:lineRule="auto"/>
        <w:rPr>
          <w:rFonts w:ascii="Arial" w:hAnsi="Arial" w:cs="Arial"/>
          <w:color w:val="7030A0"/>
        </w:rPr>
      </w:pPr>
    </w:p>
    <w:p w14:paraId="0E268A3B" w14:textId="7791BD77" w:rsidR="00794030" w:rsidRPr="000F658D" w:rsidRDefault="00794030" w:rsidP="000F658D">
      <w:pPr>
        <w:spacing w:line="360" w:lineRule="auto"/>
        <w:rPr>
          <w:rFonts w:ascii="Arial" w:hAnsi="Arial" w:cs="Arial"/>
          <w:color w:val="7030A0"/>
        </w:rPr>
      </w:pPr>
    </w:p>
    <w:p w14:paraId="2D1E7BBD" w14:textId="057DBEBB" w:rsidR="00794030" w:rsidRPr="000F658D" w:rsidRDefault="00794030" w:rsidP="000F658D">
      <w:pPr>
        <w:spacing w:line="360" w:lineRule="auto"/>
        <w:rPr>
          <w:rFonts w:ascii="Arial" w:hAnsi="Arial" w:cs="Arial"/>
          <w:color w:val="7030A0"/>
        </w:rPr>
      </w:pPr>
    </w:p>
    <w:p w14:paraId="440AC0D5" w14:textId="6B948E5B" w:rsidR="00794030" w:rsidRPr="000F658D" w:rsidRDefault="00794030" w:rsidP="000F658D">
      <w:pPr>
        <w:spacing w:line="360" w:lineRule="auto"/>
        <w:rPr>
          <w:rFonts w:ascii="Arial" w:hAnsi="Arial" w:cs="Arial"/>
          <w:color w:val="7030A0"/>
        </w:rPr>
      </w:pPr>
    </w:p>
    <w:p w14:paraId="3D26373D" w14:textId="7E21F480" w:rsidR="00794030" w:rsidRPr="000F658D" w:rsidRDefault="00794030" w:rsidP="000F658D">
      <w:pPr>
        <w:spacing w:line="360" w:lineRule="auto"/>
        <w:rPr>
          <w:rFonts w:ascii="Arial" w:hAnsi="Arial" w:cs="Arial"/>
          <w:color w:val="7030A0"/>
        </w:rPr>
      </w:pPr>
    </w:p>
    <w:p w14:paraId="77ADCE6E" w14:textId="61D53C95" w:rsidR="00794030" w:rsidRPr="000F658D" w:rsidRDefault="00794030" w:rsidP="000F658D">
      <w:pPr>
        <w:spacing w:line="360" w:lineRule="auto"/>
        <w:rPr>
          <w:rFonts w:ascii="Arial" w:hAnsi="Arial" w:cs="Arial"/>
          <w:color w:val="7030A0"/>
        </w:rPr>
      </w:pPr>
    </w:p>
    <w:p w14:paraId="4C820C40" w14:textId="341CD136" w:rsidR="00794030" w:rsidRPr="000F658D" w:rsidRDefault="00794030" w:rsidP="000F658D">
      <w:pPr>
        <w:spacing w:line="360" w:lineRule="auto"/>
        <w:rPr>
          <w:rFonts w:ascii="Arial" w:hAnsi="Arial" w:cs="Arial"/>
          <w:color w:val="7030A0"/>
        </w:rPr>
      </w:pPr>
    </w:p>
    <w:p w14:paraId="5092D5EA" w14:textId="2C254EEC" w:rsidR="00794030" w:rsidRPr="000F658D" w:rsidRDefault="00794030" w:rsidP="000F658D">
      <w:pPr>
        <w:spacing w:line="360" w:lineRule="auto"/>
        <w:rPr>
          <w:rFonts w:ascii="Arial" w:hAnsi="Arial" w:cs="Arial"/>
          <w:color w:val="7030A0"/>
        </w:rPr>
      </w:pPr>
    </w:p>
    <w:p w14:paraId="2E517034" w14:textId="054A44C6" w:rsidR="00794030" w:rsidRPr="000F658D" w:rsidRDefault="00794030" w:rsidP="000F658D">
      <w:pPr>
        <w:spacing w:line="360" w:lineRule="auto"/>
        <w:rPr>
          <w:rFonts w:ascii="Arial" w:hAnsi="Arial" w:cs="Arial"/>
          <w:color w:val="7030A0"/>
        </w:rPr>
      </w:pPr>
    </w:p>
    <w:p w14:paraId="0D3D1728" w14:textId="7BAE07FC" w:rsidR="00794030" w:rsidRPr="000F658D" w:rsidRDefault="00794030" w:rsidP="000F658D">
      <w:pPr>
        <w:spacing w:line="360" w:lineRule="auto"/>
        <w:rPr>
          <w:rFonts w:ascii="Arial" w:hAnsi="Arial" w:cs="Arial"/>
          <w:color w:val="7030A0"/>
        </w:rPr>
      </w:pPr>
    </w:p>
    <w:p w14:paraId="5390EA6D" w14:textId="77777777" w:rsidR="000C0AA7" w:rsidRPr="000F658D" w:rsidRDefault="000C0AA7" w:rsidP="000F658D">
      <w:pPr>
        <w:spacing w:line="360" w:lineRule="auto"/>
        <w:rPr>
          <w:rFonts w:ascii="Arial" w:hAnsi="Arial" w:cs="Arial"/>
          <w:color w:val="FF0000"/>
        </w:rPr>
      </w:pPr>
    </w:p>
    <w:p w14:paraId="7535C16A" w14:textId="2A49E5DD" w:rsidR="00775359" w:rsidRPr="000F658D" w:rsidRDefault="00775359" w:rsidP="000F658D">
      <w:pPr>
        <w:spacing w:line="360" w:lineRule="auto"/>
        <w:rPr>
          <w:rFonts w:ascii="Arial" w:hAnsi="Arial" w:cs="Arial"/>
          <w:color w:val="FF0000"/>
        </w:rPr>
      </w:pPr>
    </w:p>
    <w:p w14:paraId="1380DC59" w14:textId="3C21695C" w:rsidR="0011795C" w:rsidRPr="00C470ED" w:rsidRDefault="0011795C" w:rsidP="000F658D">
      <w:pPr>
        <w:spacing w:line="360" w:lineRule="auto"/>
        <w:rPr>
          <w:rFonts w:ascii="Arial" w:hAnsi="Arial" w:cs="Arial"/>
          <w:b/>
          <w:bCs/>
          <w:color w:val="000000" w:themeColor="text1"/>
        </w:rPr>
      </w:pPr>
      <w:r w:rsidRPr="00C470ED">
        <w:rPr>
          <w:rFonts w:ascii="Arial" w:hAnsi="Arial" w:cs="Arial"/>
          <w:b/>
          <w:bCs/>
          <w:color w:val="000000" w:themeColor="text1"/>
        </w:rPr>
        <w:t xml:space="preserve">Reference List </w:t>
      </w:r>
    </w:p>
    <w:p w14:paraId="5D18C728" w14:textId="1A9D25C5" w:rsidR="00607249" w:rsidRPr="000F658D" w:rsidRDefault="00607249" w:rsidP="000F658D">
      <w:pPr>
        <w:spacing w:line="360" w:lineRule="auto"/>
        <w:rPr>
          <w:rFonts w:ascii="Arial" w:hAnsi="Arial" w:cs="Arial"/>
          <w:color w:val="000000" w:themeColor="text1"/>
        </w:rPr>
      </w:pPr>
    </w:p>
    <w:p w14:paraId="6C81CA3D" w14:textId="68D3CFFA" w:rsidR="00752DAE" w:rsidRPr="000F658D" w:rsidRDefault="00752DAE" w:rsidP="000F658D">
      <w:pPr>
        <w:spacing w:line="360" w:lineRule="auto"/>
        <w:rPr>
          <w:rFonts w:ascii="Arial" w:hAnsi="Arial" w:cs="Arial"/>
          <w:color w:val="000000" w:themeColor="text1"/>
        </w:rPr>
      </w:pPr>
      <w:r w:rsidRPr="000F658D">
        <w:rPr>
          <w:rFonts w:ascii="Arial" w:hAnsi="Arial" w:cs="Arial"/>
          <w:color w:val="000000" w:themeColor="text1"/>
        </w:rPr>
        <w:t xml:space="preserve">APPG Maths Numeracy (2014) </w:t>
      </w:r>
      <w:r w:rsidRPr="000F658D">
        <w:rPr>
          <w:rFonts w:ascii="Arial" w:hAnsi="Arial" w:cs="Arial"/>
          <w:i/>
          <w:iCs/>
          <w:color w:val="000000" w:themeColor="text1"/>
        </w:rPr>
        <w:t>‘Maths and Numeracy in the Early Years</w:t>
      </w:r>
      <w:r w:rsidR="00C470ED">
        <w:rPr>
          <w:rFonts w:ascii="Arial" w:hAnsi="Arial" w:cs="Arial"/>
          <w:i/>
          <w:iCs/>
          <w:color w:val="000000" w:themeColor="text1"/>
        </w:rPr>
        <w:t>.</w:t>
      </w:r>
      <w:r w:rsidR="000C0AA7" w:rsidRPr="000F658D">
        <w:rPr>
          <w:rFonts w:ascii="Arial" w:hAnsi="Arial" w:cs="Arial"/>
          <w:i/>
          <w:iCs/>
          <w:color w:val="000000" w:themeColor="text1"/>
        </w:rPr>
        <w:t xml:space="preserve">’ </w:t>
      </w:r>
      <w:r w:rsidR="00C470ED" w:rsidRPr="00C470ED">
        <w:rPr>
          <w:rFonts w:ascii="Arial" w:hAnsi="Arial" w:cs="Arial"/>
          <w:color w:val="000000" w:themeColor="text1"/>
        </w:rPr>
        <w:t>Available at:</w:t>
      </w:r>
      <w:r w:rsidR="00C470ED">
        <w:rPr>
          <w:rFonts w:ascii="Arial" w:hAnsi="Arial" w:cs="Arial"/>
          <w:b/>
          <w:bCs/>
          <w:color w:val="000000" w:themeColor="text1"/>
        </w:rPr>
        <w:t xml:space="preserve"> </w:t>
      </w:r>
      <w:hyperlink r:id="rId8" w:history="1">
        <w:r w:rsidR="000C0AA7" w:rsidRPr="000F658D">
          <w:rPr>
            <w:rStyle w:val="Hyperlink"/>
            <w:rFonts w:ascii="Arial" w:hAnsi="Arial" w:cs="Arial"/>
          </w:rPr>
          <w:t>https://www.nationalnumeracy.org.uk/sites/default/files/images/news-and-media/appg_paper_-_eys.pdf</w:t>
        </w:r>
      </w:hyperlink>
      <w:r w:rsidR="000C0AA7" w:rsidRPr="000F658D">
        <w:rPr>
          <w:rFonts w:ascii="Arial" w:hAnsi="Arial" w:cs="Arial"/>
          <w:i/>
          <w:iCs/>
          <w:color w:val="000000" w:themeColor="text1"/>
        </w:rPr>
        <w:t xml:space="preserve"> </w:t>
      </w:r>
      <w:r w:rsidRPr="000F658D">
        <w:rPr>
          <w:rFonts w:ascii="Arial" w:hAnsi="Arial" w:cs="Arial"/>
          <w:color w:val="000000" w:themeColor="text1"/>
        </w:rPr>
        <w:t>(Accessed: 28 February 2021)</w:t>
      </w:r>
      <w:r w:rsidR="000C0AA7" w:rsidRPr="000F658D">
        <w:rPr>
          <w:rFonts w:ascii="Arial" w:hAnsi="Arial" w:cs="Arial"/>
          <w:color w:val="000000" w:themeColor="text1"/>
        </w:rPr>
        <w:t>.</w:t>
      </w:r>
    </w:p>
    <w:p w14:paraId="7B6BEE23" w14:textId="77777777" w:rsidR="000C0AA7" w:rsidRPr="000F658D" w:rsidRDefault="000C0AA7" w:rsidP="000F658D">
      <w:pPr>
        <w:spacing w:line="360" w:lineRule="auto"/>
        <w:rPr>
          <w:rFonts w:ascii="Arial" w:hAnsi="Arial" w:cs="Arial"/>
          <w:color w:val="000000" w:themeColor="text1"/>
        </w:rPr>
      </w:pPr>
    </w:p>
    <w:p w14:paraId="4600B1F7" w14:textId="4AD37D35" w:rsidR="00607249" w:rsidRPr="000F658D" w:rsidRDefault="00607249" w:rsidP="000F658D">
      <w:pPr>
        <w:spacing w:line="360" w:lineRule="auto"/>
        <w:rPr>
          <w:rFonts w:ascii="Arial" w:hAnsi="Arial" w:cs="Arial"/>
        </w:rPr>
      </w:pPr>
      <w:r w:rsidRPr="000F658D">
        <w:rPr>
          <w:rFonts w:ascii="Arial" w:hAnsi="Arial" w:cs="Arial"/>
        </w:rPr>
        <w:t>Aubrey</w:t>
      </w:r>
      <w:r w:rsidR="00923648" w:rsidRPr="000F658D">
        <w:rPr>
          <w:rFonts w:ascii="Arial" w:hAnsi="Arial" w:cs="Arial"/>
        </w:rPr>
        <w:t>, K</w:t>
      </w:r>
      <w:r w:rsidR="00C470ED">
        <w:rPr>
          <w:rFonts w:ascii="Arial" w:hAnsi="Arial" w:cs="Arial"/>
        </w:rPr>
        <w:t>.</w:t>
      </w:r>
      <w:r w:rsidR="00923648" w:rsidRPr="000F658D">
        <w:rPr>
          <w:rFonts w:ascii="Arial" w:hAnsi="Arial" w:cs="Arial"/>
        </w:rPr>
        <w:t xml:space="preserve"> and </w:t>
      </w:r>
      <w:r w:rsidRPr="000F658D">
        <w:rPr>
          <w:rFonts w:ascii="Arial" w:hAnsi="Arial" w:cs="Arial"/>
        </w:rPr>
        <w:t>Riley,</w:t>
      </w:r>
      <w:r w:rsidR="00923648" w:rsidRPr="000F658D">
        <w:rPr>
          <w:rFonts w:ascii="Arial" w:hAnsi="Arial" w:cs="Arial"/>
        </w:rPr>
        <w:t xml:space="preserve"> A. (</w:t>
      </w:r>
      <w:r w:rsidRPr="000F658D">
        <w:rPr>
          <w:rFonts w:ascii="Arial" w:hAnsi="Arial" w:cs="Arial"/>
        </w:rPr>
        <w:t>2015</w:t>
      </w:r>
      <w:r w:rsidR="00923648" w:rsidRPr="000F658D">
        <w:rPr>
          <w:rFonts w:ascii="Arial" w:hAnsi="Arial" w:cs="Arial"/>
        </w:rPr>
        <w:t xml:space="preserve">) </w:t>
      </w:r>
      <w:r w:rsidR="00923648" w:rsidRPr="000F658D">
        <w:rPr>
          <w:rFonts w:ascii="Arial" w:hAnsi="Arial" w:cs="Arial"/>
          <w:i/>
          <w:iCs/>
        </w:rPr>
        <w:t>Understanding &amp; Using Educational Theories.</w:t>
      </w:r>
      <w:r w:rsidR="00923648" w:rsidRPr="000F658D">
        <w:rPr>
          <w:rFonts w:ascii="Arial" w:hAnsi="Arial" w:cs="Arial"/>
        </w:rPr>
        <w:t xml:space="preserve"> </w:t>
      </w:r>
      <w:r w:rsidR="00923648" w:rsidRPr="00C470ED">
        <w:rPr>
          <w:rFonts w:ascii="Arial" w:hAnsi="Arial" w:cs="Arial"/>
        </w:rPr>
        <w:t>2</w:t>
      </w:r>
      <w:r w:rsidR="00923648" w:rsidRPr="00C470ED">
        <w:rPr>
          <w:rFonts w:ascii="Arial" w:hAnsi="Arial" w:cs="Arial"/>
          <w:vertAlign w:val="superscript"/>
        </w:rPr>
        <w:t>nd</w:t>
      </w:r>
      <w:r w:rsidR="00923648" w:rsidRPr="00C470ED">
        <w:rPr>
          <w:rFonts w:ascii="Arial" w:hAnsi="Arial" w:cs="Arial"/>
        </w:rPr>
        <w:t xml:space="preserve"> </w:t>
      </w:r>
      <w:r w:rsidR="00C470ED">
        <w:rPr>
          <w:rFonts w:ascii="Arial" w:hAnsi="Arial" w:cs="Arial"/>
        </w:rPr>
        <w:t>edn</w:t>
      </w:r>
      <w:r w:rsidR="00923648" w:rsidRPr="000F658D">
        <w:rPr>
          <w:rFonts w:ascii="Arial" w:hAnsi="Arial" w:cs="Arial"/>
        </w:rPr>
        <w:t xml:space="preserve">. </w:t>
      </w:r>
      <w:r w:rsidR="00C470ED">
        <w:rPr>
          <w:rFonts w:ascii="Arial" w:hAnsi="Arial" w:cs="Arial"/>
        </w:rPr>
        <w:t xml:space="preserve">London: </w:t>
      </w:r>
      <w:r w:rsidR="00923648" w:rsidRPr="000F658D">
        <w:rPr>
          <w:rFonts w:ascii="Arial" w:hAnsi="Arial" w:cs="Arial"/>
        </w:rPr>
        <w:t>S</w:t>
      </w:r>
      <w:r w:rsidR="00C470ED">
        <w:rPr>
          <w:rFonts w:ascii="Arial" w:hAnsi="Arial" w:cs="Arial"/>
        </w:rPr>
        <w:t>age</w:t>
      </w:r>
      <w:r w:rsidR="00923648" w:rsidRPr="000F658D">
        <w:rPr>
          <w:rFonts w:ascii="Arial" w:hAnsi="Arial" w:cs="Arial"/>
        </w:rPr>
        <w:t xml:space="preserve"> Publications Ltd. </w:t>
      </w:r>
    </w:p>
    <w:p w14:paraId="05D9E3EC" w14:textId="77777777" w:rsidR="00752DAE" w:rsidRPr="000F658D" w:rsidRDefault="00607249" w:rsidP="000F658D">
      <w:pPr>
        <w:spacing w:line="360" w:lineRule="auto"/>
        <w:rPr>
          <w:rFonts w:ascii="Arial" w:hAnsi="Arial" w:cs="Arial"/>
          <w:color w:val="000000" w:themeColor="text1"/>
        </w:rPr>
      </w:pPr>
      <w:r w:rsidRPr="000F658D">
        <w:rPr>
          <w:rFonts w:ascii="Arial" w:hAnsi="Arial" w:cs="Arial"/>
          <w:color w:val="000000" w:themeColor="text1"/>
        </w:rPr>
        <w:t xml:space="preserve"> </w:t>
      </w:r>
    </w:p>
    <w:p w14:paraId="692A3DD6" w14:textId="2E77245C" w:rsidR="00923648" w:rsidRPr="000F658D" w:rsidRDefault="001028B1" w:rsidP="000F658D">
      <w:pPr>
        <w:spacing w:line="360" w:lineRule="auto"/>
        <w:rPr>
          <w:rFonts w:ascii="Arial" w:hAnsi="Arial" w:cs="Arial"/>
        </w:rPr>
      </w:pPr>
      <w:r w:rsidRPr="000F658D">
        <w:rPr>
          <w:rFonts w:ascii="Arial" w:hAnsi="Arial" w:cs="Arial"/>
        </w:rPr>
        <w:t>Beeley, K</w:t>
      </w:r>
      <w:r w:rsidR="00923648" w:rsidRPr="000F658D">
        <w:rPr>
          <w:rFonts w:ascii="Arial" w:hAnsi="Arial" w:cs="Arial"/>
        </w:rPr>
        <w:t xml:space="preserve">. </w:t>
      </w:r>
      <w:r w:rsidRPr="000F658D">
        <w:rPr>
          <w:rFonts w:ascii="Arial" w:hAnsi="Arial" w:cs="Arial"/>
        </w:rPr>
        <w:t xml:space="preserve">(2013) </w:t>
      </w:r>
      <w:r w:rsidRPr="000F658D">
        <w:rPr>
          <w:rFonts w:ascii="Arial" w:hAnsi="Arial" w:cs="Arial"/>
          <w:i/>
          <w:iCs/>
        </w:rPr>
        <w:t>50 fantastic ideas for maths outdoors.</w:t>
      </w:r>
      <w:r w:rsidR="00923648" w:rsidRPr="000F658D">
        <w:rPr>
          <w:rFonts w:ascii="Arial" w:hAnsi="Arial" w:cs="Arial"/>
          <w:i/>
          <w:iCs/>
        </w:rPr>
        <w:t xml:space="preserve"> </w:t>
      </w:r>
      <w:r w:rsidR="00923648" w:rsidRPr="000F658D">
        <w:rPr>
          <w:rFonts w:ascii="Arial" w:hAnsi="Arial" w:cs="Arial"/>
        </w:rPr>
        <w:t>London: Featherstone</w:t>
      </w:r>
      <w:r w:rsidR="00C470ED">
        <w:rPr>
          <w:rFonts w:ascii="Arial" w:hAnsi="Arial" w:cs="Arial"/>
        </w:rPr>
        <w:t>.</w:t>
      </w:r>
    </w:p>
    <w:p w14:paraId="5E69F6D7" w14:textId="77777777" w:rsidR="00752DAE" w:rsidRPr="000F658D" w:rsidRDefault="00752DAE" w:rsidP="000F658D">
      <w:pPr>
        <w:spacing w:line="360" w:lineRule="auto"/>
        <w:rPr>
          <w:rFonts w:ascii="Arial" w:hAnsi="Arial" w:cs="Arial"/>
          <w:color w:val="000000" w:themeColor="text1"/>
        </w:rPr>
      </w:pPr>
    </w:p>
    <w:p w14:paraId="407EC239" w14:textId="37406E32" w:rsidR="005978CE" w:rsidRPr="000F658D" w:rsidRDefault="005978CE" w:rsidP="000F658D">
      <w:pPr>
        <w:spacing w:line="360" w:lineRule="auto"/>
        <w:rPr>
          <w:rFonts w:ascii="Arial" w:hAnsi="Arial" w:cs="Arial"/>
          <w:color w:val="000000"/>
          <w:bdr w:val="none" w:sz="0" w:space="0" w:color="auto" w:frame="1"/>
          <w:shd w:val="clear" w:color="auto" w:fill="F8F8F8"/>
        </w:rPr>
      </w:pPr>
      <w:r w:rsidRPr="000F658D">
        <w:rPr>
          <w:rFonts w:ascii="Arial" w:hAnsi="Arial" w:cs="Arial"/>
          <w:color w:val="000000"/>
          <w:bdr w:val="none" w:sz="0" w:space="0" w:color="auto" w:frame="1"/>
          <w:shd w:val="clear" w:color="auto" w:fill="F8F8F8"/>
        </w:rPr>
        <w:t>Brighubeducation</w:t>
      </w:r>
      <w:r w:rsidR="00752DAE" w:rsidRPr="000F658D">
        <w:rPr>
          <w:rFonts w:ascii="Arial" w:hAnsi="Arial" w:cs="Arial"/>
          <w:color w:val="000000"/>
          <w:bdr w:val="none" w:sz="0" w:space="0" w:color="auto" w:frame="1"/>
          <w:shd w:val="clear" w:color="auto" w:fill="F8F8F8"/>
        </w:rPr>
        <w:t xml:space="preserve"> (</w:t>
      </w:r>
      <w:r w:rsidRPr="000F658D">
        <w:rPr>
          <w:rFonts w:ascii="Arial" w:hAnsi="Arial" w:cs="Arial"/>
          <w:color w:val="000000"/>
          <w:bdr w:val="none" w:sz="0" w:space="0" w:color="auto" w:frame="1"/>
          <w:shd w:val="clear" w:color="auto" w:fill="F8F8F8"/>
        </w:rPr>
        <w:t xml:space="preserve">2011) </w:t>
      </w:r>
      <w:r w:rsidRPr="000F658D">
        <w:rPr>
          <w:rFonts w:ascii="Arial" w:hAnsi="Arial" w:cs="Arial"/>
          <w:i/>
          <w:iCs/>
          <w:color w:val="000000"/>
          <w:bdr w:val="none" w:sz="0" w:space="0" w:color="auto" w:frame="1"/>
          <w:shd w:val="clear" w:color="auto" w:fill="F8F8F8"/>
        </w:rPr>
        <w:t xml:space="preserve">Discovery learning activities for early childhood education. </w:t>
      </w:r>
      <w:r w:rsidRPr="000F658D">
        <w:rPr>
          <w:rFonts w:ascii="Arial" w:hAnsi="Arial" w:cs="Arial"/>
          <w:color w:val="000000"/>
          <w:bdr w:val="none" w:sz="0" w:space="0" w:color="auto" w:frame="1"/>
          <w:shd w:val="clear" w:color="auto" w:fill="F8F8F8"/>
        </w:rPr>
        <w:t>Available at:</w:t>
      </w:r>
      <w:r w:rsidR="000C0AA7" w:rsidRPr="000F658D">
        <w:rPr>
          <w:rFonts w:ascii="Arial" w:hAnsi="Arial" w:cs="Arial"/>
          <w:color w:val="000000"/>
          <w:bdr w:val="none" w:sz="0" w:space="0" w:color="auto" w:frame="1"/>
          <w:shd w:val="clear" w:color="auto" w:fill="F8F8F8"/>
        </w:rPr>
        <w:t xml:space="preserve"> </w:t>
      </w:r>
      <w:hyperlink r:id="rId9" w:history="1">
        <w:r w:rsidR="000C0AA7" w:rsidRPr="000F658D">
          <w:rPr>
            <w:rStyle w:val="Hyperlink"/>
            <w:rFonts w:ascii="Arial" w:hAnsi="Arial" w:cs="Arial"/>
            <w:bdr w:val="none" w:sz="0" w:space="0" w:color="auto" w:frame="1"/>
            <w:shd w:val="clear" w:color="auto" w:fill="F8F8F8"/>
          </w:rPr>
          <w:t>https://www.brighthubeducation.com/teaching-preschool/120548-discovery-learning-in-the-preschool-classroom/</w:t>
        </w:r>
      </w:hyperlink>
      <w:r w:rsidR="000C0AA7" w:rsidRPr="000F658D">
        <w:rPr>
          <w:rFonts w:ascii="Arial" w:hAnsi="Arial" w:cs="Arial"/>
          <w:color w:val="000000"/>
          <w:bdr w:val="none" w:sz="0" w:space="0" w:color="auto" w:frame="1"/>
          <w:shd w:val="clear" w:color="auto" w:fill="F8F8F8"/>
        </w:rPr>
        <w:t xml:space="preserve"> </w:t>
      </w:r>
      <w:r w:rsidRPr="000F658D">
        <w:rPr>
          <w:rFonts w:ascii="Arial" w:hAnsi="Arial" w:cs="Arial"/>
          <w:color w:val="000000"/>
          <w:bdr w:val="none" w:sz="0" w:space="0" w:color="auto" w:frame="1"/>
          <w:shd w:val="clear" w:color="auto" w:fill="F8F8F8"/>
        </w:rPr>
        <w:t>(A</w:t>
      </w:r>
      <w:r w:rsidR="00C470ED">
        <w:rPr>
          <w:rFonts w:ascii="Arial" w:hAnsi="Arial" w:cs="Arial"/>
          <w:color w:val="000000"/>
          <w:bdr w:val="none" w:sz="0" w:space="0" w:color="auto" w:frame="1"/>
          <w:shd w:val="clear" w:color="auto" w:fill="F8F8F8"/>
        </w:rPr>
        <w:t>cc</w:t>
      </w:r>
      <w:r w:rsidRPr="000F658D">
        <w:rPr>
          <w:rFonts w:ascii="Arial" w:hAnsi="Arial" w:cs="Arial"/>
          <w:color w:val="000000"/>
          <w:bdr w:val="none" w:sz="0" w:space="0" w:color="auto" w:frame="1"/>
          <w:shd w:val="clear" w:color="auto" w:fill="F8F8F8"/>
        </w:rPr>
        <w:t>essed: 24</w:t>
      </w:r>
      <w:r w:rsidR="00C470ED">
        <w:rPr>
          <w:rFonts w:ascii="Arial" w:hAnsi="Arial" w:cs="Arial"/>
          <w:color w:val="000000"/>
          <w:bdr w:val="none" w:sz="0" w:space="0" w:color="auto" w:frame="1"/>
          <w:shd w:val="clear" w:color="auto" w:fill="F8F8F8"/>
          <w:vertAlign w:val="superscript"/>
        </w:rPr>
        <w:t xml:space="preserve"> </w:t>
      </w:r>
      <w:r w:rsidRPr="000F658D">
        <w:rPr>
          <w:rFonts w:ascii="Arial" w:hAnsi="Arial" w:cs="Arial"/>
          <w:color w:val="000000"/>
          <w:bdr w:val="none" w:sz="0" w:space="0" w:color="auto" w:frame="1"/>
          <w:shd w:val="clear" w:color="auto" w:fill="F8F8F8"/>
        </w:rPr>
        <w:t>February 2021).</w:t>
      </w:r>
    </w:p>
    <w:p w14:paraId="36E410FA" w14:textId="3D01D3F9" w:rsidR="00752DAE" w:rsidRPr="000F658D" w:rsidRDefault="00752DAE" w:rsidP="000F658D">
      <w:pPr>
        <w:pStyle w:val="NormalWeb"/>
        <w:spacing w:line="360" w:lineRule="auto"/>
        <w:rPr>
          <w:rFonts w:ascii="Arial" w:hAnsi="Arial" w:cs="Arial"/>
          <w:color w:val="000000"/>
          <w:bdr w:val="none" w:sz="0" w:space="0" w:color="auto" w:frame="1"/>
          <w:shd w:val="clear" w:color="auto" w:fill="F8F8F8"/>
        </w:rPr>
      </w:pPr>
      <w:r w:rsidRPr="000F658D">
        <w:rPr>
          <w:rFonts w:ascii="Arial" w:hAnsi="Arial" w:cs="Arial"/>
        </w:rPr>
        <w:t xml:space="preserve">Bryce-Clegg, A. (2019) </w:t>
      </w:r>
      <w:r w:rsidRPr="000F658D">
        <w:rPr>
          <w:rFonts w:ascii="Arial" w:hAnsi="Arial" w:cs="Arial"/>
          <w:i/>
          <w:iCs/>
        </w:rPr>
        <w:t xml:space="preserve">Plastic vs Natural Toys </w:t>
      </w:r>
      <w:r w:rsidRPr="000F658D">
        <w:rPr>
          <w:rFonts w:ascii="Arial" w:hAnsi="Arial" w:cs="Arial"/>
        </w:rPr>
        <w:t xml:space="preserve">[Video]. </w:t>
      </w:r>
      <w:r w:rsidRPr="000F658D">
        <w:rPr>
          <w:rFonts w:ascii="Arial" w:hAnsi="Arial" w:cs="Arial"/>
          <w:color w:val="000000"/>
          <w:bdr w:val="none" w:sz="0" w:space="0" w:color="auto" w:frame="1"/>
          <w:shd w:val="clear" w:color="auto" w:fill="F8F8F8"/>
        </w:rPr>
        <w:t>Available at: </w:t>
      </w:r>
      <w:hyperlink r:id="rId10" w:tgtFrame="_blank" w:tooltip="Original URL: https://www.youtube.com/watch?v=yJDOQGJR0CI. Click or tap if you trust this link." w:history="1"/>
      <w:hyperlink r:id="rId11" w:history="1">
        <w:r w:rsidRPr="000F658D">
          <w:rPr>
            <w:rStyle w:val="Hyperlink"/>
            <w:rFonts w:ascii="Arial" w:hAnsi="Arial" w:cs="Arial"/>
          </w:rPr>
          <w:t>https://www.youtube.com/watch?v=yJDOQGJR0CI</w:t>
        </w:r>
      </w:hyperlink>
      <w:r w:rsidRPr="000F658D">
        <w:rPr>
          <w:rFonts w:ascii="Arial" w:hAnsi="Arial" w:cs="Arial"/>
        </w:rPr>
        <w:t xml:space="preserve"> </w:t>
      </w:r>
      <w:r w:rsidRPr="000F658D">
        <w:rPr>
          <w:rFonts w:ascii="Arial" w:hAnsi="Arial" w:cs="Arial"/>
          <w:color w:val="000000"/>
          <w:bdr w:val="none" w:sz="0" w:space="0" w:color="auto" w:frame="1"/>
          <w:shd w:val="clear" w:color="auto" w:fill="F8F8F8"/>
        </w:rPr>
        <w:t>(Accessed: 20</w:t>
      </w:r>
      <w:r w:rsidRPr="000F658D">
        <w:rPr>
          <w:rStyle w:val="xxapple-converted-space"/>
          <w:rFonts w:ascii="Arial" w:hAnsi="Arial" w:cs="Arial"/>
          <w:color w:val="000000"/>
          <w:bdr w:val="none" w:sz="0" w:space="0" w:color="auto" w:frame="1"/>
        </w:rPr>
        <w:t> </w:t>
      </w:r>
      <w:r w:rsidRPr="000F658D">
        <w:rPr>
          <w:rFonts w:ascii="Arial" w:hAnsi="Arial" w:cs="Arial"/>
          <w:color w:val="000000"/>
          <w:bdr w:val="none" w:sz="0" w:space="0" w:color="auto" w:frame="1"/>
          <w:shd w:val="clear" w:color="auto" w:fill="F8F8F8"/>
        </w:rPr>
        <w:t>February 2021).</w:t>
      </w:r>
    </w:p>
    <w:p w14:paraId="50332FD4" w14:textId="1A571E63" w:rsidR="007A7083" w:rsidRPr="000F658D" w:rsidRDefault="007A7083" w:rsidP="000F658D">
      <w:pPr>
        <w:pStyle w:val="NormalWeb"/>
        <w:spacing w:line="360" w:lineRule="auto"/>
        <w:rPr>
          <w:rFonts w:ascii="Arial" w:hAnsi="Arial" w:cs="Arial"/>
          <w:color w:val="000000"/>
          <w:bdr w:val="none" w:sz="0" w:space="0" w:color="auto" w:frame="1"/>
        </w:rPr>
      </w:pPr>
      <w:r w:rsidRPr="000F658D">
        <w:rPr>
          <w:rFonts w:ascii="Arial" w:hAnsi="Arial" w:cs="Arial"/>
          <w:color w:val="000000"/>
          <w:bdr w:val="none" w:sz="0" w:space="0" w:color="auto" w:frame="1"/>
          <w:shd w:val="clear" w:color="auto" w:fill="F8F8F8"/>
        </w:rPr>
        <w:t xml:space="preserve">Child Mind (no date) </w:t>
      </w:r>
      <w:r w:rsidRPr="000F658D">
        <w:rPr>
          <w:rFonts w:ascii="Arial" w:hAnsi="Arial" w:cs="Arial"/>
          <w:i/>
          <w:iCs/>
          <w:color w:val="000000"/>
          <w:bdr w:val="none" w:sz="0" w:space="0" w:color="auto" w:frame="1"/>
          <w:shd w:val="clear" w:color="auto" w:fill="F8F8F8"/>
        </w:rPr>
        <w:t>Sensory Processing FAQ</w:t>
      </w:r>
      <w:r w:rsidRPr="000F658D">
        <w:rPr>
          <w:rFonts w:ascii="Arial" w:hAnsi="Arial" w:cs="Arial"/>
          <w:color w:val="000000"/>
          <w:bdr w:val="none" w:sz="0" w:space="0" w:color="auto" w:frame="1"/>
          <w:shd w:val="clear" w:color="auto" w:fill="F8F8F8"/>
        </w:rPr>
        <w:t>. Available at:</w:t>
      </w:r>
      <w:r w:rsidRPr="000F658D">
        <w:rPr>
          <w:rFonts w:ascii="Arial" w:hAnsi="Arial" w:cs="Arial"/>
        </w:rPr>
        <w:t xml:space="preserve"> </w:t>
      </w:r>
      <w:hyperlink r:id="rId12" w:history="1">
        <w:r w:rsidRPr="000F658D">
          <w:rPr>
            <w:rStyle w:val="Hyperlink"/>
            <w:rFonts w:ascii="Arial" w:hAnsi="Arial" w:cs="Arial"/>
            <w:bdr w:val="none" w:sz="0" w:space="0" w:color="auto" w:frame="1"/>
            <w:shd w:val="clear" w:color="auto" w:fill="F8F8F8"/>
          </w:rPr>
          <w:t>https://childmind.org/article/sensory-processing-faq/</w:t>
        </w:r>
      </w:hyperlink>
      <w:r w:rsidRPr="000F658D">
        <w:rPr>
          <w:rFonts w:ascii="Arial" w:hAnsi="Arial" w:cs="Arial"/>
          <w:color w:val="000000"/>
          <w:bdr w:val="none" w:sz="0" w:space="0" w:color="auto" w:frame="1"/>
          <w:shd w:val="clear" w:color="auto" w:fill="F8F8F8"/>
        </w:rPr>
        <w:t xml:space="preserve"> (A</w:t>
      </w:r>
      <w:r w:rsidR="00C470ED">
        <w:rPr>
          <w:rFonts w:ascii="Arial" w:hAnsi="Arial" w:cs="Arial"/>
          <w:color w:val="000000"/>
          <w:bdr w:val="none" w:sz="0" w:space="0" w:color="auto" w:frame="1"/>
          <w:shd w:val="clear" w:color="auto" w:fill="F8F8F8"/>
        </w:rPr>
        <w:t>cc</w:t>
      </w:r>
      <w:r w:rsidRPr="000F658D">
        <w:rPr>
          <w:rFonts w:ascii="Arial" w:hAnsi="Arial" w:cs="Arial"/>
          <w:color w:val="000000"/>
          <w:bdr w:val="none" w:sz="0" w:space="0" w:color="auto" w:frame="1"/>
          <w:shd w:val="clear" w:color="auto" w:fill="F8F8F8"/>
        </w:rPr>
        <w:t>essed: 19</w:t>
      </w:r>
      <w:r w:rsidR="00C470ED">
        <w:rPr>
          <w:rFonts w:ascii="Arial" w:hAnsi="Arial" w:cs="Arial"/>
          <w:color w:val="000000"/>
          <w:bdr w:val="none" w:sz="0" w:space="0" w:color="auto" w:frame="1"/>
          <w:shd w:val="clear" w:color="auto" w:fill="F8F8F8"/>
          <w:vertAlign w:val="superscript"/>
        </w:rPr>
        <w:t xml:space="preserve"> </w:t>
      </w:r>
      <w:r w:rsidRPr="000F658D">
        <w:rPr>
          <w:rFonts w:ascii="Arial" w:hAnsi="Arial" w:cs="Arial"/>
          <w:color w:val="000000"/>
          <w:bdr w:val="none" w:sz="0" w:space="0" w:color="auto" w:frame="1"/>
          <w:shd w:val="clear" w:color="auto" w:fill="F8F8F8"/>
        </w:rPr>
        <w:t xml:space="preserve">February 2021). </w:t>
      </w:r>
    </w:p>
    <w:p w14:paraId="1060AB5B" w14:textId="6F680C89" w:rsidR="00775359" w:rsidRPr="000F658D" w:rsidRDefault="00C633F2" w:rsidP="000F658D">
      <w:pPr>
        <w:spacing w:line="360" w:lineRule="auto"/>
        <w:rPr>
          <w:rFonts w:ascii="Arial" w:hAnsi="Arial" w:cs="Arial"/>
          <w:color w:val="000000" w:themeColor="text1"/>
        </w:rPr>
      </w:pPr>
      <w:r w:rsidRPr="000F658D">
        <w:rPr>
          <w:rFonts w:ascii="Arial" w:hAnsi="Arial" w:cs="Arial"/>
          <w:color w:val="000000" w:themeColor="text1"/>
        </w:rPr>
        <w:t xml:space="preserve">Croner-I (2019) </w:t>
      </w:r>
      <w:r w:rsidRPr="000F658D">
        <w:rPr>
          <w:rFonts w:ascii="Arial" w:hAnsi="Arial" w:cs="Arial"/>
          <w:i/>
          <w:iCs/>
          <w:color w:val="000000" w:themeColor="text1"/>
        </w:rPr>
        <w:t>Mud Kitchens</w:t>
      </w:r>
      <w:r w:rsidR="00752DAE" w:rsidRPr="000F658D">
        <w:rPr>
          <w:rFonts w:ascii="Arial" w:hAnsi="Arial" w:cs="Arial"/>
          <w:i/>
          <w:iCs/>
          <w:color w:val="000000" w:themeColor="text1"/>
        </w:rPr>
        <w:t>.</w:t>
      </w:r>
      <w:r w:rsidRPr="000F658D">
        <w:rPr>
          <w:rFonts w:ascii="Arial" w:hAnsi="Arial" w:cs="Arial"/>
          <w:color w:val="000000" w:themeColor="text1"/>
        </w:rPr>
        <w:t xml:space="preserve"> </w:t>
      </w:r>
      <w:r w:rsidR="002337DA" w:rsidRPr="000F658D">
        <w:rPr>
          <w:rFonts w:ascii="Arial" w:hAnsi="Arial" w:cs="Arial"/>
          <w:color w:val="000000" w:themeColor="text1"/>
        </w:rPr>
        <w:t>Available at:</w:t>
      </w:r>
      <w:r w:rsidR="002337DA" w:rsidRPr="000F658D">
        <w:rPr>
          <w:rFonts w:ascii="Arial" w:hAnsi="Arial" w:cs="Arial"/>
        </w:rPr>
        <w:t xml:space="preserve"> </w:t>
      </w:r>
      <w:hyperlink r:id="rId13" w:history="1">
        <w:r w:rsidR="002337DA" w:rsidRPr="000F658D">
          <w:rPr>
            <w:rStyle w:val="Hyperlink"/>
            <w:rFonts w:ascii="Arial" w:hAnsi="Arial" w:cs="Arial"/>
          </w:rPr>
          <w:t>https://app.croneri.co.uk/feature-articles/mud-kitchens</w:t>
        </w:r>
      </w:hyperlink>
      <w:r w:rsidR="002337DA" w:rsidRPr="000F658D">
        <w:rPr>
          <w:rFonts w:ascii="Arial" w:hAnsi="Arial" w:cs="Arial"/>
          <w:color w:val="000000" w:themeColor="text1"/>
        </w:rPr>
        <w:t xml:space="preserve"> (Accessed: 19 </w:t>
      </w:r>
      <w:r w:rsidR="000008D7" w:rsidRPr="000F658D">
        <w:rPr>
          <w:rFonts w:ascii="Arial" w:hAnsi="Arial" w:cs="Arial"/>
          <w:color w:val="000000" w:themeColor="text1"/>
        </w:rPr>
        <w:t xml:space="preserve">February </w:t>
      </w:r>
      <w:r w:rsidR="002337DA" w:rsidRPr="000F658D">
        <w:rPr>
          <w:rFonts w:ascii="Arial" w:hAnsi="Arial" w:cs="Arial"/>
          <w:color w:val="000000" w:themeColor="text1"/>
        </w:rPr>
        <w:t>2021).</w:t>
      </w:r>
    </w:p>
    <w:p w14:paraId="6B52DB50" w14:textId="13927622" w:rsidR="00775822" w:rsidRPr="000F658D" w:rsidRDefault="00775822" w:rsidP="000F658D">
      <w:pPr>
        <w:spacing w:line="360" w:lineRule="auto"/>
        <w:rPr>
          <w:rFonts w:ascii="Arial" w:hAnsi="Arial" w:cs="Arial"/>
          <w:color w:val="000000" w:themeColor="text1"/>
        </w:rPr>
      </w:pPr>
    </w:p>
    <w:p w14:paraId="74CABF1B" w14:textId="61529246" w:rsidR="006D6105" w:rsidRPr="000F658D" w:rsidRDefault="006D6105" w:rsidP="000F658D">
      <w:pPr>
        <w:spacing w:line="360" w:lineRule="auto"/>
        <w:rPr>
          <w:rFonts w:ascii="Arial" w:hAnsi="Arial" w:cs="Arial"/>
          <w:color w:val="000000" w:themeColor="text1"/>
        </w:rPr>
      </w:pPr>
      <w:r w:rsidRPr="000F658D">
        <w:rPr>
          <w:rFonts w:ascii="Arial" w:hAnsi="Arial" w:cs="Arial"/>
          <w:color w:val="000000" w:themeColor="text1"/>
        </w:rPr>
        <w:t xml:space="preserve">Earlyyearscarers (no date) </w:t>
      </w:r>
      <w:r w:rsidRPr="00C470ED">
        <w:rPr>
          <w:rFonts w:ascii="Arial" w:hAnsi="Arial" w:cs="Arial"/>
          <w:i/>
          <w:iCs/>
          <w:color w:val="000000" w:themeColor="text1"/>
        </w:rPr>
        <w:t>Indoor and Outdoor Environment</w:t>
      </w:r>
      <w:r w:rsidRPr="000F658D">
        <w:rPr>
          <w:rFonts w:ascii="Arial" w:hAnsi="Arial" w:cs="Arial"/>
          <w:color w:val="000000" w:themeColor="text1"/>
        </w:rPr>
        <w:t xml:space="preserve">. Available at: </w:t>
      </w:r>
      <w:hyperlink r:id="rId14" w:history="1">
        <w:r w:rsidRPr="000F658D">
          <w:rPr>
            <w:rStyle w:val="Hyperlink"/>
            <w:rFonts w:ascii="Arial" w:hAnsi="Arial" w:cs="Arial"/>
          </w:rPr>
          <w:t>https://www.earlyyearsmatters.co.uk/our-services/school-and-nursery-improvement-partner/enabling-environments/indoor-and-outdoor-environment/</w:t>
        </w:r>
      </w:hyperlink>
      <w:r w:rsidRPr="000F658D">
        <w:rPr>
          <w:rFonts w:ascii="Arial" w:hAnsi="Arial" w:cs="Arial"/>
          <w:color w:val="000000" w:themeColor="text1"/>
        </w:rPr>
        <w:t xml:space="preserve"> (A</w:t>
      </w:r>
      <w:r w:rsidR="00C470ED">
        <w:rPr>
          <w:rFonts w:ascii="Arial" w:hAnsi="Arial" w:cs="Arial"/>
          <w:color w:val="000000" w:themeColor="text1"/>
        </w:rPr>
        <w:t>cc</w:t>
      </w:r>
      <w:r w:rsidRPr="000F658D">
        <w:rPr>
          <w:rFonts w:ascii="Arial" w:hAnsi="Arial" w:cs="Arial"/>
          <w:color w:val="000000" w:themeColor="text1"/>
        </w:rPr>
        <w:t>esse</w:t>
      </w:r>
      <w:r w:rsidR="00C470ED">
        <w:rPr>
          <w:rFonts w:ascii="Arial" w:hAnsi="Arial" w:cs="Arial"/>
          <w:color w:val="000000" w:themeColor="text1"/>
        </w:rPr>
        <w:t>d</w:t>
      </w:r>
      <w:r w:rsidRPr="000F658D">
        <w:rPr>
          <w:rFonts w:ascii="Arial" w:hAnsi="Arial" w:cs="Arial"/>
          <w:color w:val="000000" w:themeColor="text1"/>
        </w:rPr>
        <w:t>: 27</w:t>
      </w:r>
      <w:r w:rsidR="00C470ED">
        <w:rPr>
          <w:rFonts w:ascii="Arial" w:hAnsi="Arial" w:cs="Arial"/>
          <w:color w:val="000000" w:themeColor="text1"/>
          <w:vertAlign w:val="superscript"/>
        </w:rPr>
        <w:t xml:space="preserve"> </w:t>
      </w:r>
      <w:r w:rsidRPr="000F658D">
        <w:rPr>
          <w:rFonts w:ascii="Arial" w:hAnsi="Arial" w:cs="Arial"/>
          <w:color w:val="000000" w:themeColor="text1"/>
        </w:rPr>
        <w:t xml:space="preserve">February 2021). </w:t>
      </w:r>
    </w:p>
    <w:p w14:paraId="48393736" w14:textId="77777777" w:rsidR="006D6105" w:rsidRPr="000F658D" w:rsidRDefault="006D6105" w:rsidP="000F658D">
      <w:pPr>
        <w:spacing w:line="360" w:lineRule="auto"/>
        <w:rPr>
          <w:rFonts w:ascii="Arial" w:hAnsi="Arial" w:cs="Arial"/>
          <w:color w:val="000000" w:themeColor="text1"/>
        </w:rPr>
      </w:pPr>
    </w:p>
    <w:p w14:paraId="4FE4B85D" w14:textId="175ACD48" w:rsidR="00775822" w:rsidRPr="000F658D" w:rsidRDefault="00775822" w:rsidP="000F658D">
      <w:pPr>
        <w:spacing w:line="360" w:lineRule="auto"/>
        <w:rPr>
          <w:rFonts w:ascii="Arial" w:hAnsi="Arial" w:cs="Arial"/>
        </w:rPr>
      </w:pPr>
      <w:r w:rsidRPr="000F658D">
        <w:rPr>
          <w:rFonts w:ascii="Arial" w:hAnsi="Arial" w:cs="Arial"/>
        </w:rPr>
        <w:t xml:space="preserve">Educationonline (2021) </w:t>
      </w:r>
      <w:r w:rsidRPr="000F658D">
        <w:rPr>
          <w:rFonts w:ascii="Arial" w:hAnsi="Arial" w:cs="Arial"/>
          <w:i/>
          <w:iCs/>
        </w:rPr>
        <w:t xml:space="preserve">Different Learning styles you should know: The VARK Model. </w:t>
      </w:r>
      <w:r w:rsidRPr="000F658D">
        <w:rPr>
          <w:rFonts w:ascii="Arial" w:hAnsi="Arial" w:cs="Arial"/>
        </w:rPr>
        <w:t>Available at:</w:t>
      </w:r>
      <w:r w:rsidRPr="000F658D">
        <w:rPr>
          <w:rFonts w:ascii="Arial" w:hAnsi="Arial" w:cs="Arial"/>
          <w:i/>
          <w:iCs/>
        </w:rPr>
        <w:t xml:space="preserve"> </w:t>
      </w:r>
      <w:hyperlink r:id="rId15" w:history="1">
        <w:r w:rsidRPr="000F658D">
          <w:rPr>
            <w:rStyle w:val="Hyperlink"/>
            <w:rFonts w:ascii="Arial" w:hAnsi="Arial" w:cs="Arial"/>
          </w:rPr>
          <w:t>https://educationonline.ku.edu/community/4-different-learning-styles-to-know</w:t>
        </w:r>
      </w:hyperlink>
      <w:r w:rsidRPr="000F658D">
        <w:rPr>
          <w:rFonts w:ascii="Arial" w:hAnsi="Arial" w:cs="Arial"/>
        </w:rPr>
        <w:t xml:space="preserve"> (Accessed: 17 February 2021). </w:t>
      </w:r>
    </w:p>
    <w:p w14:paraId="7C87491B" w14:textId="6D0C8D56" w:rsidR="00775822" w:rsidRPr="000F658D" w:rsidRDefault="00775822" w:rsidP="000F658D">
      <w:pPr>
        <w:spacing w:line="360" w:lineRule="auto"/>
        <w:rPr>
          <w:rFonts w:ascii="Arial" w:hAnsi="Arial" w:cs="Arial"/>
          <w:color w:val="000000" w:themeColor="text1"/>
        </w:rPr>
      </w:pPr>
    </w:p>
    <w:p w14:paraId="4AE33727" w14:textId="43F33E99" w:rsidR="00775822" w:rsidRPr="000F658D" w:rsidRDefault="00775822" w:rsidP="000F658D">
      <w:pPr>
        <w:spacing w:line="360" w:lineRule="auto"/>
        <w:rPr>
          <w:rFonts w:ascii="Arial" w:hAnsi="Arial" w:cs="Arial"/>
        </w:rPr>
      </w:pPr>
      <w:r w:rsidRPr="000F658D">
        <w:rPr>
          <w:rFonts w:ascii="Arial" w:hAnsi="Arial" w:cs="Arial"/>
        </w:rPr>
        <w:lastRenderedPageBreak/>
        <w:t xml:space="preserve">Engageeducation (2018) </w:t>
      </w:r>
      <w:r w:rsidRPr="000F658D">
        <w:rPr>
          <w:rFonts w:ascii="Arial" w:hAnsi="Arial" w:cs="Arial"/>
          <w:i/>
          <w:iCs/>
        </w:rPr>
        <w:t>VAK learning styles: What are they and what do they mean?</w:t>
      </w:r>
      <w:r w:rsidRPr="000F658D">
        <w:rPr>
          <w:rFonts w:ascii="Arial" w:hAnsi="Arial" w:cs="Arial"/>
        </w:rPr>
        <w:t xml:space="preserve"> Available at: </w:t>
      </w:r>
      <w:hyperlink r:id="rId16" w:history="1">
        <w:r w:rsidRPr="000F658D">
          <w:rPr>
            <w:rStyle w:val="Hyperlink"/>
            <w:rFonts w:ascii="Arial" w:hAnsi="Arial" w:cs="Arial"/>
          </w:rPr>
          <w:t>https://engage-education.com/aus/blog/vak-learning-styles-what-are-they-and-what-do-they-mean/</w:t>
        </w:r>
      </w:hyperlink>
      <w:r w:rsidRPr="000F658D">
        <w:rPr>
          <w:rFonts w:ascii="Arial" w:hAnsi="Arial" w:cs="Arial"/>
        </w:rPr>
        <w:t xml:space="preserve"> (Accessed: 17 February 2021). </w:t>
      </w:r>
    </w:p>
    <w:p w14:paraId="15971840" w14:textId="77777777" w:rsidR="00775822" w:rsidRPr="000F658D" w:rsidRDefault="00775822" w:rsidP="000F658D">
      <w:pPr>
        <w:spacing w:line="360" w:lineRule="auto"/>
        <w:rPr>
          <w:rFonts w:ascii="Arial" w:hAnsi="Arial" w:cs="Arial"/>
          <w:color w:val="000000" w:themeColor="text1"/>
        </w:rPr>
      </w:pPr>
    </w:p>
    <w:p w14:paraId="6F6E0FC2" w14:textId="26109AA4" w:rsidR="00775822" w:rsidRPr="000F658D" w:rsidRDefault="00775822" w:rsidP="000F658D">
      <w:pPr>
        <w:spacing w:line="360" w:lineRule="auto"/>
        <w:rPr>
          <w:rFonts w:ascii="Arial" w:hAnsi="Arial" w:cs="Arial"/>
        </w:rPr>
      </w:pPr>
      <w:r w:rsidRPr="000F658D">
        <w:rPr>
          <w:rFonts w:ascii="Arial" w:hAnsi="Arial" w:cs="Arial"/>
        </w:rPr>
        <w:t xml:space="preserve">Getintoteaching (no date) </w:t>
      </w:r>
      <w:r w:rsidRPr="000F658D">
        <w:rPr>
          <w:rFonts w:ascii="Arial" w:hAnsi="Arial" w:cs="Arial"/>
          <w:i/>
          <w:iCs/>
        </w:rPr>
        <w:t>You’re a kinesthetic learner.</w:t>
      </w:r>
      <w:r w:rsidRPr="000F658D">
        <w:rPr>
          <w:rFonts w:ascii="Arial" w:hAnsi="Arial" w:cs="Arial"/>
        </w:rPr>
        <w:t xml:space="preserve"> Available at: </w:t>
      </w:r>
      <w:hyperlink r:id="rId17" w:history="1">
        <w:r w:rsidRPr="000F658D">
          <w:rPr>
            <w:rStyle w:val="Hyperlink"/>
            <w:rFonts w:ascii="Arial" w:hAnsi="Arial" w:cs="Arial"/>
          </w:rPr>
          <w:t>https://getintoteaching.education.gov.uk/youre-a-kinesthetic-learner</w:t>
        </w:r>
      </w:hyperlink>
      <w:r w:rsidRPr="000F658D">
        <w:rPr>
          <w:rFonts w:ascii="Arial" w:hAnsi="Arial" w:cs="Arial"/>
        </w:rPr>
        <w:t xml:space="preserve"> (Accessed: 17 February 2021).</w:t>
      </w:r>
    </w:p>
    <w:p w14:paraId="6FCB1C08" w14:textId="77777777" w:rsidR="00752DAE" w:rsidRPr="000F658D" w:rsidRDefault="00752DAE" w:rsidP="000F658D">
      <w:pPr>
        <w:spacing w:line="360" w:lineRule="auto"/>
        <w:rPr>
          <w:rFonts w:ascii="Arial" w:hAnsi="Arial" w:cs="Arial"/>
          <w:color w:val="000000" w:themeColor="text1"/>
        </w:rPr>
      </w:pPr>
    </w:p>
    <w:p w14:paraId="7424DEE4" w14:textId="31E9629C" w:rsidR="00775822" w:rsidRPr="000F658D" w:rsidRDefault="00775822" w:rsidP="000F658D">
      <w:pPr>
        <w:spacing w:line="360" w:lineRule="auto"/>
        <w:rPr>
          <w:rFonts w:ascii="Arial" w:hAnsi="Arial" w:cs="Arial"/>
        </w:rPr>
      </w:pPr>
      <w:r w:rsidRPr="000F658D">
        <w:rPr>
          <w:rFonts w:ascii="Arial" w:hAnsi="Arial" w:cs="Arial"/>
        </w:rPr>
        <w:t xml:space="preserve">Houghton (2021) </w:t>
      </w:r>
      <w:r w:rsidRPr="000F658D">
        <w:rPr>
          <w:rFonts w:ascii="Arial" w:hAnsi="Arial" w:cs="Arial"/>
          <w:i/>
          <w:iCs/>
        </w:rPr>
        <w:t>Kinesthetic Learning style</w:t>
      </w:r>
      <w:r w:rsidRPr="000F658D">
        <w:rPr>
          <w:rFonts w:ascii="Arial" w:hAnsi="Arial" w:cs="Arial"/>
        </w:rPr>
        <w:t xml:space="preserve">. Available at: </w:t>
      </w:r>
      <w:hyperlink r:id="rId18" w:history="1">
        <w:r w:rsidRPr="000F658D">
          <w:rPr>
            <w:rStyle w:val="Hyperlink"/>
            <w:rFonts w:ascii="Arial" w:hAnsi="Arial" w:cs="Arial"/>
          </w:rPr>
          <w:t>https://www.houghton.edu/students/center-for-student-success/center-for-academic-success-and-advising/study-advisement/general-study-information/kinesthetic-learning-style/</w:t>
        </w:r>
      </w:hyperlink>
      <w:r w:rsidRPr="000F658D">
        <w:rPr>
          <w:rFonts w:ascii="Arial" w:hAnsi="Arial" w:cs="Arial"/>
        </w:rPr>
        <w:t xml:space="preserve"> </w:t>
      </w:r>
      <w:r w:rsidR="00752DAE" w:rsidRPr="000F658D">
        <w:rPr>
          <w:rFonts w:ascii="Arial" w:hAnsi="Arial" w:cs="Arial"/>
        </w:rPr>
        <w:t xml:space="preserve"> </w:t>
      </w:r>
      <w:r w:rsidRPr="000F658D">
        <w:rPr>
          <w:rFonts w:ascii="Arial" w:hAnsi="Arial" w:cs="Arial"/>
        </w:rPr>
        <w:t>(Accessed: 17 February 2021).</w:t>
      </w:r>
    </w:p>
    <w:p w14:paraId="53CC2A28" w14:textId="5A7A1280" w:rsidR="00607249" w:rsidRPr="000F658D" w:rsidRDefault="00607249" w:rsidP="000F658D">
      <w:pPr>
        <w:spacing w:line="360" w:lineRule="auto"/>
        <w:rPr>
          <w:rFonts w:ascii="Arial" w:hAnsi="Arial" w:cs="Arial"/>
        </w:rPr>
      </w:pPr>
    </w:p>
    <w:p w14:paraId="522AF5F1" w14:textId="3134851D" w:rsidR="00607249" w:rsidRPr="000F658D" w:rsidRDefault="000C0AA7" w:rsidP="000F658D">
      <w:pPr>
        <w:spacing w:line="360" w:lineRule="auto"/>
        <w:rPr>
          <w:rFonts w:ascii="Arial" w:hAnsi="Arial" w:cs="Arial"/>
        </w:rPr>
      </w:pPr>
      <w:r w:rsidRPr="000F658D">
        <w:rPr>
          <w:rFonts w:ascii="Arial" w:hAnsi="Arial" w:cs="Arial"/>
        </w:rPr>
        <w:t xml:space="preserve">Nfer (1998) </w:t>
      </w:r>
      <w:r w:rsidRPr="000F658D">
        <w:rPr>
          <w:rFonts w:ascii="Arial" w:hAnsi="Arial" w:cs="Arial"/>
          <w:i/>
          <w:iCs/>
        </w:rPr>
        <w:t xml:space="preserve">Every Pupil counts. </w:t>
      </w:r>
      <w:r w:rsidRPr="000F658D">
        <w:rPr>
          <w:rFonts w:ascii="Arial" w:hAnsi="Arial" w:cs="Arial"/>
        </w:rPr>
        <w:t xml:space="preserve">Available at: </w:t>
      </w:r>
      <w:hyperlink r:id="rId19" w:history="1">
        <w:r w:rsidRPr="000F658D">
          <w:rPr>
            <w:rStyle w:val="Hyperlink"/>
            <w:rFonts w:ascii="Arial" w:hAnsi="Arial" w:cs="Arial"/>
          </w:rPr>
          <w:t>https://www.nfer.ac.uk/publications/91087/91087.pdf</w:t>
        </w:r>
      </w:hyperlink>
      <w:r w:rsidRPr="000F658D">
        <w:rPr>
          <w:rFonts w:ascii="Arial" w:hAnsi="Arial" w:cs="Arial"/>
        </w:rPr>
        <w:t xml:space="preserve"> </w:t>
      </w:r>
      <w:r w:rsidR="007A7083" w:rsidRPr="000F658D">
        <w:rPr>
          <w:rFonts w:ascii="Arial" w:hAnsi="Arial" w:cs="Arial"/>
        </w:rPr>
        <w:t>(A</w:t>
      </w:r>
      <w:r w:rsidR="00C470ED">
        <w:rPr>
          <w:rFonts w:ascii="Arial" w:hAnsi="Arial" w:cs="Arial"/>
        </w:rPr>
        <w:t>cc</w:t>
      </w:r>
      <w:r w:rsidR="007A7083" w:rsidRPr="000F658D">
        <w:rPr>
          <w:rFonts w:ascii="Arial" w:hAnsi="Arial" w:cs="Arial"/>
        </w:rPr>
        <w:t xml:space="preserve">essed: 22 February 2021). </w:t>
      </w:r>
    </w:p>
    <w:p w14:paraId="65F4B61D" w14:textId="77777777" w:rsidR="006D6105" w:rsidRPr="000F658D" w:rsidRDefault="006D6105" w:rsidP="000F658D">
      <w:pPr>
        <w:spacing w:line="360" w:lineRule="auto"/>
        <w:rPr>
          <w:rFonts w:ascii="Arial" w:hAnsi="Arial" w:cs="Arial"/>
        </w:rPr>
      </w:pPr>
    </w:p>
    <w:p w14:paraId="2C4C23DF" w14:textId="5E380445" w:rsidR="006D6105" w:rsidRPr="000F658D" w:rsidRDefault="006D6105" w:rsidP="000F658D">
      <w:pPr>
        <w:spacing w:line="360" w:lineRule="auto"/>
        <w:rPr>
          <w:rFonts w:ascii="Arial" w:hAnsi="Arial" w:cs="Arial"/>
          <w:highlight w:val="yellow"/>
        </w:rPr>
      </w:pPr>
      <w:r w:rsidRPr="000F658D">
        <w:rPr>
          <w:rFonts w:ascii="Arial" w:hAnsi="Arial" w:cs="Arial"/>
        </w:rPr>
        <w:t xml:space="preserve">Niccurriculum (no date) </w:t>
      </w:r>
      <w:r w:rsidRPr="000F658D">
        <w:rPr>
          <w:rFonts w:ascii="Arial" w:hAnsi="Arial" w:cs="Arial"/>
          <w:i/>
          <w:iCs/>
        </w:rPr>
        <w:t xml:space="preserve">Learning outdoors in the early years. </w:t>
      </w:r>
      <w:r w:rsidRPr="000F658D">
        <w:rPr>
          <w:rFonts w:ascii="Arial" w:hAnsi="Arial" w:cs="Arial"/>
        </w:rPr>
        <w:t xml:space="preserve">Available at: </w:t>
      </w:r>
      <w:hyperlink r:id="rId20" w:history="1">
        <w:r w:rsidRPr="000F658D">
          <w:rPr>
            <w:rStyle w:val="Hyperlink"/>
            <w:rFonts w:ascii="Arial" w:hAnsi="Arial" w:cs="Arial"/>
          </w:rPr>
          <w:t>http://www.nicurriculum.org.uk/docs/foundation_stage/learning_outdoors.pdf</w:t>
        </w:r>
      </w:hyperlink>
      <w:r w:rsidRPr="000F658D">
        <w:rPr>
          <w:rFonts w:ascii="Arial" w:hAnsi="Arial" w:cs="Arial"/>
          <w:i/>
          <w:iCs/>
        </w:rPr>
        <w:t xml:space="preserve"> </w:t>
      </w:r>
      <w:r w:rsidRPr="000F658D">
        <w:rPr>
          <w:rFonts w:ascii="Arial" w:hAnsi="Arial" w:cs="Arial"/>
        </w:rPr>
        <w:t>(A</w:t>
      </w:r>
      <w:r w:rsidR="00C470ED">
        <w:rPr>
          <w:rFonts w:ascii="Arial" w:hAnsi="Arial" w:cs="Arial"/>
        </w:rPr>
        <w:t>cc</w:t>
      </w:r>
      <w:r w:rsidRPr="000F658D">
        <w:rPr>
          <w:rFonts w:ascii="Arial" w:hAnsi="Arial" w:cs="Arial"/>
        </w:rPr>
        <w:t xml:space="preserve">essed: 1 March 2021). </w:t>
      </w:r>
    </w:p>
    <w:p w14:paraId="1824ADC4" w14:textId="77777777" w:rsidR="00607249" w:rsidRPr="000F658D" w:rsidRDefault="00607249" w:rsidP="000F658D">
      <w:pPr>
        <w:spacing w:line="360" w:lineRule="auto"/>
        <w:rPr>
          <w:rFonts w:ascii="Arial" w:hAnsi="Arial" w:cs="Arial"/>
        </w:rPr>
      </w:pPr>
    </w:p>
    <w:p w14:paraId="511AF7DA" w14:textId="4D47FF50" w:rsidR="00775822" w:rsidRPr="00C470ED" w:rsidRDefault="00775822" w:rsidP="000F658D">
      <w:pPr>
        <w:spacing w:line="360" w:lineRule="auto"/>
        <w:rPr>
          <w:rFonts w:ascii="Arial" w:hAnsi="Arial" w:cs="Arial"/>
        </w:rPr>
      </w:pPr>
      <w:r w:rsidRPr="000F658D">
        <w:rPr>
          <w:rFonts w:ascii="Arial" w:hAnsi="Arial" w:cs="Arial"/>
        </w:rPr>
        <w:t xml:space="preserve">Kidsgogarding (no date) </w:t>
      </w:r>
      <w:r w:rsidRPr="000F658D">
        <w:rPr>
          <w:rFonts w:ascii="Arial" w:hAnsi="Arial" w:cs="Arial"/>
          <w:i/>
          <w:iCs/>
        </w:rPr>
        <w:t>Is it safe for children to play in mud</w:t>
      </w:r>
      <w:r w:rsidR="00752DAE" w:rsidRPr="00C470ED">
        <w:rPr>
          <w:rFonts w:ascii="Arial" w:hAnsi="Arial" w:cs="Arial"/>
        </w:rPr>
        <w:t>?</w:t>
      </w:r>
      <w:r w:rsidRPr="00C470ED">
        <w:rPr>
          <w:rFonts w:ascii="Arial" w:hAnsi="Arial" w:cs="Arial"/>
        </w:rPr>
        <w:t xml:space="preserve"> Available at: </w:t>
      </w:r>
      <w:hyperlink r:id="rId21" w:history="1">
        <w:r w:rsidRPr="00C470ED">
          <w:rPr>
            <w:rStyle w:val="Hyperlink"/>
            <w:rFonts w:ascii="Arial" w:hAnsi="Arial" w:cs="Arial"/>
          </w:rPr>
          <w:t>https://www.kidsdogardening.com/is-it-safe-for-children-to-play-in-mud/</w:t>
        </w:r>
      </w:hyperlink>
      <w:r w:rsidRPr="00C470ED">
        <w:rPr>
          <w:rFonts w:ascii="Arial" w:hAnsi="Arial" w:cs="Arial"/>
        </w:rPr>
        <w:t xml:space="preserve"> (Accessed: 17 February 2021)</w:t>
      </w:r>
      <w:r w:rsidR="00752DAE" w:rsidRPr="00C470ED">
        <w:rPr>
          <w:rFonts w:ascii="Arial" w:hAnsi="Arial" w:cs="Arial"/>
        </w:rPr>
        <w:t>.</w:t>
      </w:r>
      <w:r w:rsidRPr="00C470ED">
        <w:rPr>
          <w:rFonts w:ascii="Arial" w:hAnsi="Arial" w:cs="Arial"/>
        </w:rPr>
        <w:t xml:space="preserve"> </w:t>
      </w:r>
    </w:p>
    <w:p w14:paraId="5E06C9A6" w14:textId="77777777" w:rsidR="00752DAE" w:rsidRPr="000F658D" w:rsidRDefault="00752DAE" w:rsidP="000F658D">
      <w:pPr>
        <w:spacing w:line="360" w:lineRule="auto"/>
        <w:rPr>
          <w:rFonts w:ascii="Arial" w:hAnsi="Arial" w:cs="Arial"/>
        </w:rPr>
      </w:pPr>
    </w:p>
    <w:p w14:paraId="5B0AD83D" w14:textId="77777777" w:rsidR="00752DAE" w:rsidRPr="000F658D" w:rsidRDefault="00752DAE" w:rsidP="000F658D">
      <w:pPr>
        <w:spacing w:line="360" w:lineRule="auto"/>
        <w:rPr>
          <w:rFonts w:ascii="Arial" w:hAnsi="Arial" w:cs="Arial"/>
        </w:rPr>
      </w:pPr>
      <w:r w:rsidRPr="000F658D">
        <w:rPr>
          <w:rFonts w:ascii="Arial" w:hAnsi="Arial" w:cs="Arial"/>
          <w:color w:val="212529"/>
          <w:shd w:val="clear" w:color="auto" w:fill="FFFFFF"/>
        </w:rPr>
        <w:t xml:space="preserve">Knight, S. (2009). </w:t>
      </w:r>
      <w:r w:rsidRPr="000F658D">
        <w:rPr>
          <w:rFonts w:ascii="Arial" w:hAnsi="Arial" w:cs="Arial"/>
          <w:i/>
          <w:iCs/>
          <w:color w:val="212529"/>
          <w:shd w:val="clear" w:color="auto" w:fill="FFFFFF"/>
        </w:rPr>
        <w:t>Forest schools and outdoor learning in the early years.</w:t>
      </w:r>
      <w:r w:rsidRPr="000F658D">
        <w:rPr>
          <w:rFonts w:ascii="Arial" w:hAnsi="Arial" w:cs="Arial"/>
          <w:color w:val="212529"/>
          <w:shd w:val="clear" w:color="auto" w:fill="FFFFFF"/>
        </w:rPr>
        <w:t xml:space="preserve"> London: Sage.</w:t>
      </w:r>
    </w:p>
    <w:p w14:paraId="43849A29" w14:textId="66E5D954" w:rsidR="00775822" w:rsidRPr="000F658D" w:rsidRDefault="00775822" w:rsidP="000F658D">
      <w:pPr>
        <w:spacing w:line="360" w:lineRule="auto"/>
        <w:rPr>
          <w:rFonts w:ascii="Arial" w:hAnsi="Arial" w:cs="Arial"/>
        </w:rPr>
      </w:pPr>
    </w:p>
    <w:p w14:paraId="395E683D" w14:textId="3A7B30CE" w:rsidR="00775822" w:rsidRPr="000F658D" w:rsidRDefault="00775822"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 xml:space="preserve">Lotc (2009) </w:t>
      </w:r>
      <w:r w:rsidRPr="000F658D">
        <w:rPr>
          <w:rFonts w:ascii="Arial" w:hAnsi="Arial" w:cs="Arial"/>
          <w:i/>
          <w:iCs/>
          <w:color w:val="000000" w:themeColor="text1"/>
          <w:shd w:val="clear" w:color="auto" w:fill="F8F8F8"/>
        </w:rPr>
        <w:t>Benefits for early years of learning outside the classroom</w:t>
      </w:r>
      <w:r w:rsidRPr="000F658D">
        <w:rPr>
          <w:rFonts w:ascii="Arial" w:hAnsi="Arial" w:cs="Arial"/>
          <w:color w:val="000000" w:themeColor="text1"/>
          <w:shd w:val="clear" w:color="auto" w:fill="F8F8F8"/>
        </w:rPr>
        <w:t xml:space="preserve">. Available at: </w:t>
      </w:r>
      <w:hyperlink r:id="rId22" w:history="1">
        <w:r w:rsidRPr="000F658D">
          <w:rPr>
            <w:rStyle w:val="Hyperlink"/>
            <w:rFonts w:ascii="Arial" w:hAnsi="Arial" w:cs="Arial"/>
            <w:shd w:val="clear" w:color="auto" w:fill="F8F8F8"/>
          </w:rPr>
          <w:t>https://www.lotc.org.uk/wp-content/uploads/2010/12/Benefits-for-Early-Years-LOtC-Final-5AUG09.pdf</w:t>
        </w:r>
      </w:hyperlink>
      <w:r w:rsidRPr="000F658D">
        <w:rPr>
          <w:rFonts w:ascii="Arial" w:hAnsi="Arial" w:cs="Arial"/>
          <w:color w:val="000000" w:themeColor="text1"/>
          <w:shd w:val="clear" w:color="auto" w:fill="F8F8F8"/>
        </w:rPr>
        <w:t xml:space="preserve"> (Accessed: 15 February 2021). </w:t>
      </w:r>
    </w:p>
    <w:p w14:paraId="1FB61074" w14:textId="77777777" w:rsidR="00D34E99" w:rsidRPr="000F658D" w:rsidRDefault="00D34E99" w:rsidP="000F658D">
      <w:pPr>
        <w:spacing w:line="360" w:lineRule="auto"/>
        <w:rPr>
          <w:rFonts w:ascii="Arial" w:hAnsi="Arial" w:cs="Arial"/>
          <w:color w:val="FF0000"/>
        </w:rPr>
      </w:pPr>
    </w:p>
    <w:p w14:paraId="11BD5564" w14:textId="77777777" w:rsidR="00752DAE" w:rsidRPr="00A7778F" w:rsidRDefault="00752DAE" w:rsidP="000F658D">
      <w:pPr>
        <w:spacing w:line="360" w:lineRule="auto"/>
        <w:rPr>
          <w:rFonts w:ascii="Arial" w:hAnsi="Arial" w:cs="Arial"/>
          <w:color w:val="000000" w:themeColor="text1"/>
          <w:shd w:val="clear" w:color="auto" w:fill="F8F8F8"/>
        </w:rPr>
      </w:pPr>
    </w:p>
    <w:p w14:paraId="7E8A1578" w14:textId="1AF85320" w:rsidR="0011795C" w:rsidRPr="000F658D" w:rsidRDefault="0011795C"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Mr Starbuck Education</w:t>
      </w:r>
      <w:r w:rsidR="00752DAE"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 xml:space="preserve"> (2017) </w:t>
      </w:r>
      <w:r w:rsidRPr="000F658D">
        <w:rPr>
          <w:rFonts w:ascii="Arial" w:hAnsi="Arial" w:cs="Arial"/>
          <w:i/>
          <w:iCs/>
          <w:color w:val="000000" w:themeColor="text1"/>
          <w:shd w:val="clear" w:color="auto" w:fill="F8F8F8"/>
        </w:rPr>
        <w:t>An outstanding nursery tour</w:t>
      </w:r>
      <w:r w:rsidRPr="000F658D">
        <w:rPr>
          <w:rFonts w:ascii="Arial" w:hAnsi="Arial" w:cs="Arial"/>
          <w:color w:val="000000" w:themeColor="text1"/>
          <w:shd w:val="clear" w:color="auto" w:fill="F8F8F8"/>
        </w:rPr>
        <w:t xml:space="preserve"> [Video]</w:t>
      </w:r>
      <w:r w:rsidR="00752DAE"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 xml:space="preserve"> Available at: </w:t>
      </w:r>
      <w:hyperlink r:id="rId23" w:history="1">
        <w:r w:rsidR="009E5754" w:rsidRPr="00C80067">
          <w:rPr>
            <w:rStyle w:val="Hyperlink"/>
            <w:rFonts w:ascii="Arial" w:hAnsi="Arial" w:cs="Arial"/>
            <w:shd w:val="clear" w:color="auto" w:fill="F8F8F8"/>
          </w:rPr>
          <w:t>https://www.youtube.com/watch?v=Poq4Mad24aA</w:t>
        </w:r>
      </w:hyperlink>
      <w:r w:rsidRPr="000F658D">
        <w:rPr>
          <w:rFonts w:ascii="Arial" w:hAnsi="Arial" w:cs="Arial"/>
          <w:color w:val="000000" w:themeColor="text1"/>
          <w:shd w:val="clear" w:color="auto" w:fill="F8F8F8"/>
        </w:rPr>
        <w:t xml:space="preserve"> (Accessed: 20 </w:t>
      </w:r>
      <w:r w:rsidR="00B57F47" w:rsidRPr="000F658D">
        <w:rPr>
          <w:rFonts w:ascii="Arial" w:hAnsi="Arial" w:cs="Arial"/>
          <w:color w:val="000000" w:themeColor="text1"/>
          <w:shd w:val="clear" w:color="auto" w:fill="F8F8F8"/>
        </w:rPr>
        <w:t>February</w:t>
      </w:r>
      <w:r w:rsidRPr="000F658D">
        <w:rPr>
          <w:rFonts w:ascii="Arial" w:hAnsi="Arial" w:cs="Arial"/>
          <w:color w:val="000000" w:themeColor="text1"/>
          <w:shd w:val="clear" w:color="auto" w:fill="F8F8F8"/>
        </w:rPr>
        <w:t xml:space="preserve"> 2021)</w:t>
      </w:r>
      <w:r w:rsidR="00EF5116"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 xml:space="preserve"> </w:t>
      </w:r>
    </w:p>
    <w:p w14:paraId="4ACA8DE1" w14:textId="57B1D91D" w:rsidR="00E268E1" w:rsidRPr="000F658D" w:rsidRDefault="00E268E1" w:rsidP="000F658D">
      <w:pPr>
        <w:spacing w:line="360" w:lineRule="auto"/>
        <w:rPr>
          <w:rFonts w:ascii="Arial" w:hAnsi="Arial" w:cs="Arial"/>
          <w:color w:val="000000" w:themeColor="text1"/>
          <w:shd w:val="clear" w:color="auto" w:fill="F8F8F8"/>
        </w:rPr>
      </w:pPr>
    </w:p>
    <w:p w14:paraId="345A4CE0" w14:textId="067D7700" w:rsidR="00B57F47" w:rsidRPr="000F658D" w:rsidRDefault="00B57F47"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National Numeracy</w:t>
      </w:r>
      <w:r w:rsidR="00752DAE" w:rsidRPr="000F658D">
        <w:rPr>
          <w:rFonts w:ascii="Arial" w:hAnsi="Arial" w:cs="Arial"/>
          <w:color w:val="000000" w:themeColor="text1"/>
          <w:shd w:val="clear" w:color="auto" w:fill="F8F8F8"/>
        </w:rPr>
        <w:t xml:space="preserve"> </w:t>
      </w:r>
      <w:r w:rsidRPr="000F658D">
        <w:rPr>
          <w:rFonts w:ascii="Arial" w:hAnsi="Arial" w:cs="Arial"/>
          <w:color w:val="000000" w:themeColor="text1"/>
          <w:shd w:val="clear" w:color="auto" w:fill="F8F8F8"/>
        </w:rPr>
        <w:t>(2012) ‘Attitudes Towards Maths’</w:t>
      </w:r>
      <w:r w:rsidR="00752DAE" w:rsidRPr="000F658D">
        <w:rPr>
          <w:rFonts w:ascii="Arial" w:hAnsi="Arial" w:cs="Arial"/>
          <w:color w:val="000000" w:themeColor="text1"/>
          <w:shd w:val="clear" w:color="auto" w:fill="F8F8F8"/>
        </w:rPr>
        <w:t xml:space="preserve"> </w:t>
      </w:r>
      <w:hyperlink r:id="rId24" w:history="1">
        <w:r w:rsidR="00752DAE" w:rsidRPr="000F658D">
          <w:rPr>
            <w:rStyle w:val="Hyperlink"/>
            <w:rFonts w:ascii="Arial" w:hAnsi="Arial" w:cs="Arial"/>
            <w:shd w:val="clear" w:color="auto" w:fill="F8F8F8"/>
          </w:rPr>
          <w:t>https://www.nationalnumeracy.org.uk/sites/default/files/attitudes_towards_maths_-_updated_branding.pdf</w:t>
        </w:r>
      </w:hyperlink>
      <w:r w:rsidRPr="000F658D">
        <w:rPr>
          <w:rFonts w:ascii="Arial" w:hAnsi="Arial" w:cs="Arial"/>
          <w:color w:val="000000" w:themeColor="text1"/>
          <w:shd w:val="clear" w:color="auto" w:fill="F8F8F8"/>
        </w:rPr>
        <w:t xml:space="preserve"> </w:t>
      </w:r>
      <w:r w:rsidR="00752DAE"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Accessed: 24</w:t>
      </w:r>
      <w:r w:rsidRPr="000F658D">
        <w:rPr>
          <w:rFonts w:ascii="Arial" w:hAnsi="Arial" w:cs="Arial"/>
          <w:color w:val="000000" w:themeColor="text1"/>
          <w:shd w:val="clear" w:color="auto" w:fill="F8F8F8"/>
          <w:vertAlign w:val="superscript"/>
        </w:rPr>
        <w:t xml:space="preserve"> </w:t>
      </w:r>
      <w:r w:rsidRPr="000F658D">
        <w:rPr>
          <w:rFonts w:ascii="Arial" w:hAnsi="Arial" w:cs="Arial"/>
          <w:color w:val="000000" w:themeColor="text1"/>
          <w:shd w:val="clear" w:color="auto" w:fill="F8F8F8"/>
        </w:rPr>
        <w:t>February 202</w:t>
      </w:r>
      <w:r w:rsidR="00752DAE" w:rsidRPr="000F658D">
        <w:rPr>
          <w:rFonts w:ascii="Arial" w:hAnsi="Arial" w:cs="Arial"/>
          <w:color w:val="000000" w:themeColor="text1"/>
          <w:shd w:val="clear" w:color="auto" w:fill="F8F8F8"/>
        </w:rPr>
        <w:t>1).</w:t>
      </w:r>
    </w:p>
    <w:p w14:paraId="34E061AE" w14:textId="77777777" w:rsidR="00B57F47" w:rsidRPr="000F658D" w:rsidRDefault="00B57F47" w:rsidP="000F658D">
      <w:pPr>
        <w:spacing w:line="360" w:lineRule="auto"/>
        <w:rPr>
          <w:rFonts w:ascii="Arial" w:hAnsi="Arial" w:cs="Arial"/>
          <w:color w:val="000000" w:themeColor="text1"/>
          <w:shd w:val="clear" w:color="auto" w:fill="F8F8F8"/>
        </w:rPr>
      </w:pPr>
    </w:p>
    <w:p w14:paraId="3D0F490F" w14:textId="43234ED9" w:rsidR="000C0AA7" w:rsidRPr="000F658D" w:rsidRDefault="000C0AA7" w:rsidP="000F658D">
      <w:pPr>
        <w:spacing w:line="360" w:lineRule="auto"/>
        <w:rPr>
          <w:rFonts w:ascii="Arial" w:hAnsi="Arial" w:cs="Arial"/>
          <w:color w:val="000000" w:themeColor="text1"/>
          <w:shd w:val="clear" w:color="auto" w:fill="FFFFFF"/>
        </w:rPr>
      </w:pPr>
      <w:r w:rsidRPr="000F658D">
        <w:rPr>
          <w:rFonts w:ascii="Arial" w:hAnsi="Arial" w:cs="Arial"/>
          <w:color w:val="000000" w:themeColor="text1"/>
          <w:shd w:val="clear" w:color="auto" w:fill="FFFFFF"/>
        </w:rPr>
        <w:t>Olds, A. (1982)</w:t>
      </w:r>
      <w:r w:rsidR="00C470ED">
        <w:rPr>
          <w:rFonts w:ascii="Arial" w:hAnsi="Arial" w:cs="Arial"/>
          <w:color w:val="000000" w:themeColor="text1"/>
          <w:shd w:val="clear" w:color="auto" w:fill="FFFFFF"/>
        </w:rPr>
        <w:t xml:space="preserve"> ‘</w:t>
      </w:r>
      <w:r w:rsidRPr="00C470ED">
        <w:rPr>
          <w:rFonts w:ascii="Arial" w:hAnsi="Arial" w:cs="Arial"/>
          <w:color w:val="000000" w:themeColor="text1"/>
          <w:shd w:val="clear" w:color="auto" w:fill="FFFFFF"/>
        </w:rPr>
        <w:t xml:space="preserve">Planning a developmentally optimal day care </w:t>
      </w:r>
      <w:proofErr w:type="spellStart"/>
      <w:r w:rsidRPr="00C470ED">
        <w:rPr>
          <w:rFonts w:ascii="Arial" w:hAnsi="Arial" w:cs="Arial"/>
          <w:color w:val="000000" w:themeColor="text1"/>
          <w:shd w:val="clear" w:color="auto" w:fill="FFFFFF"/>
        </w:rPr>
        <w:t>center</w:t>
      </w:r>
      <w:proofErr w:type="spellEnd"/>
      <w:r w:rsidR="00C470ED">
        <w:rPr>
          <w:rFonts w:ascii="Arial" w:hAnsi="Arial" w:cs="Arial"/>
          <w:color w:val="000000" w:themeColor="text1"/>
          <w:shd w:val="clear" w:color="auto" w:fill="FFFFFF"/>
        </w:rPr>
        <w:t>’,</w:t>
      </w:r>
      <w:r w:rsidRPr="000F658D">
        <w:rPr>
          <w:rFonts w:ascii="Arial" w:hAnsi="Arial" w:cs="Arial"/>
          <w:color w:val="000000" w:themeColor="text1"/>
          <w:shd w:val="clear" w:color="auto" w:fill="FFFFFF"/>
        </w:rPr>
        <w:t xml:space="preserve"> </w:t>
      </w:r>
      <w:r w:rsidRPr="00C470ED">
        <w:rPr>
          <w:rFonts w:ascii="Arial" w:hAnsi="Arial" w:cs="Arial"/>
          <w:i/>
          <w:iCs/>
          <w:color w:val="000000" w:themeColor="text1"/>
          <w:shd w:val="clear" w:color="auto" w:fill="FFFFFF"/>
        </w:rPr>
        <w:t>Day Care and Early Education</w:t>
      </w:r>
      <w:r w:rsidRPr="000F658D">
        <w:rPr>
          <w:rFonts w:ascii="Arial" w:hAnsi="Arial" w:cs="Arial"/>
          <w:color w:val="000000" w:themeColor="text1"/>
          <w:shd w:val="clear" w:color="auto" w:fill="FFFFFF"/>
        </w:rPr>
        <w:t xml:space="preserve">. </w:t>
      </w:r>
      <w:r w:rsidR="00C470ED">
        <w:rPr>
          <w:rFonts w:ascii="Arial" w:hAnsi="Arial" w:cs="Arial"/>
          <w:color w:val="000000" w:themeColor="text1"/>
          <w:shd w:val="clear" w:color="auto" w:fill="FFFFFF"/>
        </w:rPr>
        <w:t>100, pp.34-37.</w:t>
      </w:r>
    </w:p>
    <w:p w14:paraId="1B5A55CF" w14:textId="77777777" w:rsidR="000C0AA7" w:rsidRPr="000F658D" w:rsidRDefault="000C0AA7" w:rsidP="000F658D">
      <w:pPr>
        <w:spacing w:line="360" w:lineRule="auto"/>
        <w:rPr>
          <w:rFonts w:ascii="Arial" w:hAnsi="Arial" w:cs="Arial"/>
          <w:color w:val="000000" w:themeColor="text1"/>
        </w:rPr>
      </w:pPr>
    </w:p>
    <w:p w14:paraId="27DEE579" w14:textId="38A63836" w:rsidR="000008D7" w:rsidRPr="000F658D" w:rsidRDefault="000008D7"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 xml:space="preserve">Playground Centre (2021) </w:t>
      </w:r>
      <w:r w:rsidRPr="000F658D">
        <w:rPr>
          <w:rFonts w:ascii="Arial" w:hAnsi="Arial" w:cs="Arial"/>
          <w:i/>
          <w:iCs/>
          <w:color w:val="000000" w:themeColor="text1"/>
          <w:shd w:val="clear" w:color="auto" w:fill="F8F8F8"/>
        </w:rPr>
        <w:t>Indoor vs Outdoor Play.</w:t>
      </w:r>
      <w:r w:rsidRPr="000F658D">
        <w:rPr>
          <w:rFonts w:ascii="Arial" w:hAnsi="Arial" w:cs="Arial"/>
          <w:color w:val="000000" w:themeColor="text1"/>
          <w:shd w:val="clear" w:color="auto" w:fill="F8F8F8"/>
        </w:rPr>
        <w:t xml:space="preserve"> Available at: </w:t>
      </w:r>
      <w:hyperlink r:id="rId25" w:history="1">
        <w:r w:rsidRPr="000F658D">
          <w:rPr>
            <w:rStyle w:val="Hyperlink"/>
            <w:rFonts w:ascii="Arial" w:hAnsi="Arial" w:cs="Arial"/>
            <w:shd w:val="clear" w:color="auto" w:fill="F8F8F8"/>
          </w:rPr>
          <w:t>https://www.playgroundcentre.com/indoor-vs-outdoor-play/</w:t>
        </w:r>
      </w:hyperlink>
      <w:r w:rsidRPr="000F658D">
        <w:rPr>
          <w:rFonts w:ascii="Arial" w:hAnsi="Arial" w:cs="Arial"/>
          <w:color w:val="000000" w:themeColor="text1"/>
          <w:shd w:val="clear" w:color="auto" w:fill="F8F8F8"/>
        </w:rPr>
        <w:t xml:space="preserve"> (Accessed: 15 February 2021). </w:t>
      </w:r>
    </w:p>
    <w:p w14:paraId="719E9907" w14:textId="6C618EA3" w:rsidR="00607249" w:rsidRPr="000F658D" w:rsidRDefault="00607249" w:rsidP="000F658D">
      <w:pPr>
        <w:spacing w:line="360" w:lineRule="auto"/>
        <w:rPr>
          <w:rFonts w:ascii="Arial" w:hAnsi="Arial" w:cs="Arial"/>
        </w:rPr>
      </w:pPr>
    </w:p>
    <w:p w14:paraId="1F2A8E68" w14:textId="75BCA13E" w:rsidR="00C470ED" w:rsidRPr="00A02640" w:rsidRDefault="00752DAE" w:rsidP="000F658D">
      <w:pPr>
        <w:spacing w:line="360" w:lineRule="auto"/>
        <w:rPr>
          <w:rFonts w:ascii="Arial" w:hAnsi="Arial" w:cs="Arial"/>
          <w:color w:val="000000" w:themeColor="text1"/>
        </w:rPr>
      </w:pPr>
      <w:r w:rsidRPr="000F658D">
        <w:rPr>
          <w:rFonts w:ascii="Arial" w:hAnsi="Arial" w:cs="Arial"/>
          <w:color w:val="000000" w:themeColor="text1"/>
        </w:rPr>
        <w:t>Redmonkeysplay (2020) ‘</w:t>
      </w:r>
      <w:r w:rsidRPr="000F658D">
        <w:rPr>
          <w:rFonts w:ascii="Arial" w:hAnsi="Arial" w:cs="Arial"/>
          <w:i/>
          <w:iCs/>
          <w:color w:val="000000" w:themeColor="text1"/>
        </w:rPr>
        <w:t xml:space="preserve">What is discovery learning’, </w:t>
      </w:r>
      <w:r w:rsidRPr="00C470ED">
        <w:rPr>
          <w:rFonts w:ascii="Arial" w:hAnsi="Arial" w:cs="Arial"/>
          <w:i/>
          <w:iCs/>
          <w:color w:val="000000" w:themeColor="text1"/>
        </w:rPr>
        <w:t>Simon Winfield</w:t>
      </w:r>
      <w:r w:rsidRPr="000F658D">
        <w:rPr>
          <w:rFonts w:ascii="Arial" w:hAnsi="Arial" w:cs="Arial"/>
          <w:color w:val="000000" w:themeColor="text1"/>
        </w:rPr>
        <w:t xml:space="preserve"> [blog]. 31</w:t>
      </w:r>
      <w:r w:rsidRPr="000F658D">
        <w:rPr>
          <w:rFonts w:ascii="Arial" w:hAnsi="Arial" w:cs="Arial"/>
          <w:color w:val="000000" w:themeColor="text1"/>
          <w:vertAlign w:val="superscript"/>
        </w:rPr>
        <w:t>st</w:t>
      </w:r>
      <w:r w:rsidRPr="000F658D">
        <w:rPr>
          <w:rFonts w:ascii="Arial" w:hAnsi="Arial" w:cs="Arial"/>
          <w:color w:val="000000" w:themeColor="text1"/>
        </w:rPr>
        <w:t xml:space="preserve"> Jan. Available at: </w:t>
      </w:r>
      <w:hyperlink r:id="rId26" w:history="1">
        <w:r w:rsidRPr="000F658D">
          <w:rPr>
            <w:rStyle w:val="Hyperlink"/>
            <w:rFonts w:ascii="Arial" w:hAnsi="Arial" w:cs="Arial"/>
          </w:rPr>
          <w:t>https://redmonkeyplay.co.uk/what-is-discovery-learning/</w:t>
        </w:r>
      </w:hyperlink>
      <w:r w:rsidRPr="000F658D">
        <w:rPr>
          <w:rFonts w:ascii="Arial" w:hAnsi="Arial" w:cs="Arial"/>
          <w:color w:val="000000" w:themeColor="text1"/>
        </w:rPr>
        <w:t xml:space="preserve"> (Accessed:</w:t>
      </w:r>
      <w:r w:rsidR="000C0AA7" w:rsidRPr="000F658D">
        <w:rPr>
          <w:rFonts w:ascii="Arial" w:hAnsi="Arial" w:cs="Arial"/>
          <w:color w:val="000000" w:themeColor="text1"/>
        </w:rPr>
        <w:t xml:space="preserve"> </w:t>
      </w:r>
      <w:r w:rsidRPr="000F658D">
        <w:rPr>
          <w:rFonts w:ascii="Arial" w:hAnsi="Arial" w:cs="Arial"/>
          <w:color w:val="000000" w:themeColor="text1"/>
        </w:rPr>
        <w:t>20</w:t>
      </w:r>
      <w:r w:rsidR="00C470ED">
        <w:rPr>
          <w:rFonts w:ascii="Arial" w:hAnsi="Arial" w:cs="Arial"/>
          <w:color w:val="000000" w:themeColor="text1"/>
          <w:vertAlign w:val="superscript"/>
        </w:rPr>
        <w:t xml:space="preserve"> </w:t>
      </w:r>
      <w:r w:rsidRPr="000F658D">
        <w:rPr>
          <w:rFonts w:ascii="Arial" w:hAnsi="Arial" w:cs="Arial"/>
          <w:color w:val="000000" w:themeColor="text1"/>
        </w:rPr>
        <w:t>February 2021).</w:t>
      </w:r>
    </w:p>
    <w:p w14:paraId="0C9BF84F" w14:textId="77777777" w:rsidR="000C0AA7" w:rsidRPr="000F658D" w:rsidRDefault="000C0AA7" w:rsidP="000F658D">
      <w:pPr>
        <w:spacing w:line="360" w:lineRule="auto"/>
        <w:rPr>
          <w:rFonts w:ascii="Arial" w:hAnsi="Arial" w:cs="Arial"/>
          <w:color w:val="000000" w:themeColor="text1"/>
          <w:shd w:val="clear" w:color="auto" w:fill="FFFFFF"/>
        </w:rPr>
      </w:pPr>
    </w:p>
    <w:p w14:paraId="5343C229" w14:textId="1453C3A1" w:rsidR="00607249" w:rsidRPr="000F658D" w:rsidRDefault="00607249" w:rsidP="000F658D">
      <w:pPr>
        <w:spacing w:line="360" w:lineRule="auto"/>
        <w:rPr>
          <w:rFonts w:ascii="Arial" w:hAnsi="Arial" w:cs="Arial"/>
        </w:rPr>
      </w:pPr>
      <w:proofErr w:type="spellStart"/>
      <w:r w:rsidRPr="000F658D">
        <w:rPr>
          <w:rFonts w:ascii="Arial" w:hAnsi="Arial" w:cs="Arial"/>
          <w:color w:val="212529"/>
          <w:shd w:val="clear" w:color="auto" w:fill="FFFFFF"/>
        </w:rPr>
        <w:t>Riddall</w:t>
      </w:r>
      <w:proofErr w:type="spellEnd"/>
      <w:r w:rsidRPr="000F658D">
        <w:rPr>
          <w:rFonts w:ascii="Arial" w:hAnsi="Arial" w:cs="Arial"/>
          <w:color w:val="212529"/>
          <w:shd w:val="clear" w:color="auto" w:fill="FFFFFF"/>
        </w:rPr>
        <w:t xml:space="preserve">-Leech, S. (2002) </w:t>
      </w:r>
      <w:r w:rsidRPr="000F658D">
        <w:rPr>
          <w:rFonts w:ascii="Arial" w:hAnsi="Arial" w:cs="Arial"/>
          <w:i/>
          <w:iCs/>
          <w:color w:val="212529"/>
          <w:shd w:val="clear" w:color="auto" w:fill="FFFFFF"/>
        </w:rPr>
        <w:t>Childminding: A coursebook for the CACHE certificate in childminding practice</w:t>
      </w:r>
      <w:r w:rsidR="00752DAE" w:rsidRPr="000F658D">
        <w:rPr>
          <w:rFonts w:ascii="Arial" w:hAnsi="Arial" w:cs="Arial"/>
          <w:color w:val="212529"/>
          <w:shd w:val="clear" w:color="auto" w:fill="FFFFFF"/>
        </w:rPr>
        <w:t xml:space="preserve">. </w:t>
      </w:r>
      <w:r w:rsidRPr="000F658D">
        <w:rPr>
          <w:rFonts w:ascii="Arial" w:hAnsi="Arial" w:cs="Arial"/>
          <w:color w:val="212529"/>
          <w:shd w:val="clear" w:color="auto" w:fill="FFFFFF"/>
        </w:rPr>
        <w:t>Oxford: Heinemann.</w:t>
      </w:r>
    </w:p>
    <w:p w14:paraId="75A9EF09" w14:textId="77777777" w:rsidR="00607249" w:rsidRPr="000F658D" w:rsidRDefault="00607249" w:rsidP="000F658D">
      <w:pPr>
        <w:spacing w:line="360" w:lineRule="auto"/>
        <w:rPr>
          <w:rFonts w:ascii="Arial" w:hAnsi="Arial" w:cs="Arial"/>
        </w:rPr>
      </w:pPr>
    </w:p>
    <w:p w14:paraId="19835964" w14:textId="2DF237D6" w:rsidR="002552EB" w:rsidRDefault="002552EB" w:rsidP="000F658D">
      <w:pPr>
        <w:spacing w:line="360" w:lineRule="auto"/>
        <w:rPr>
          <w:rFonts w:ascii="Arial" w:hAnsi="Arial" w:cs="Arial"/>
          <w:color w:val="212529"/>
          <w:shd w:val="clear" w:color="auto" w:fill="FFFFFF"/>
        </w:rPr>
      </w:pPr>
      <w:r w:rsidRPr="000F658D">
        <w:rPr>
          <w:rFonts w:ascii="Arial" w:hAnsi="Arial" w:cs="Arial"/>
          <w:color w:val="212529"/>
          <w:shd w:val="clear" w:color="auto" w:fill="FFFFFF"/>
        </w:rPr>
        <w:t xml:space="preserve">Siraj-Blatchford, I., Sylva, K., </w:t>
      </w:r>
      <w:proofErr w:type="spellStart"/>
      <w:r w:rsidRPr="000F658D">
        <w:rPr>
          <w:rFonts w:ascii="Arial" w:hAnsi="Arial" w:cs="Arial"/>
          <w:color w:val="212529"/>
          <w:shd w:val="clear" w:color="auto" w:fill="FFFFFF"/>
        </w:rPr>
        <w:t>Muttock</w:t>
      </w:r>
      <w:proofErr w:type="spellEnd"/>
      <w:r w:rsidRPr="000F658D">
        <w:rPr>
          <w:rFonts w:ascii="Arial" w:hAnsi="Arial" w:cs="Arial"/>
          <w:color w:val="212529"/>
          <w:shd w:val="clear" w:color="auto" w:fill="FFFFFF"/>
        </w:rPr>
        <w:t xml:space="preserve">, S., Gilden, R., </w:t>
      </w:r>
      <w:r w:rsidR="00A02640">
        <w:rPr>
          <w:rFonts w:ascii="Arial" w:hAnsi="Arial" w:cs="Arial"/>
          <w:color w:val="212529"/>
          <w:shd w:val="clear" w:color="auto" w:fill="FFFFFF"/>
        </w:rPr>
        <w:t>and</w:t>
      </w:r>
      <w:r w:rsidRPr="000F658D">
        <w:rPr>
          <w:rFonts w:ascii="Arial" w:hAnsi="Arial" w:cs="Arial"/>
          <w:color w:val="212529"/>
          <w:shd w:val="clear" w:color="auto" w:fill="FFFFFF"/>
        </w:rPr>
        <w:t xml:space="preserve"> Bell, D. (2002) </w:t>
      </w:r>
      <w:r w:rsidRPr="000F658D">
        <w:rPr>
          <w:rFonts w:ascii="Arial" w:hAnsi="Arial" w:cs="Arial"/>
          <w:i/>
          <w:iCs/>
          <w:color w:val="212529"/>
          <w:shd w:val="clear" w:color="auto" w:fill="FFFFFF"/>
        </w:rPr>
        <w:t xml:space="preserve">Researching effective pedagogy in the early years. </w:t>
      </w:r>
      <w:r w:rsidRPr="000F658D">
        <w:rPr>
          <w:rFonts w:ascii="Arial" w:hAnsi="Arial" w:cs="Arial"/>
          <w:color w:val="212529"/>
          <w:shd w:val="clear" w:color="auto" w:fill="FFFFFF"/>
        </w:rPr>
        <w:t>London: Institute of Education.</w:t>
      </w:r>
    </w:p>
    <w:p w14:paraId="505851FC" w14:textId="2FC0E30A" w:rsidR="004E67AE" w:rsidRDefault="004E67AE" w:rsidP="004E67AE">
      <w:pPr>
        <w:pStyle w:val="NormalWeb"/>
        <w:spacing w:line="360" w:lineRule="auto"/>
        <w:rPr>
          <w:rFonts w:ascii="Arial" w:hAnsi="Arial" w:cs="Arial"/>
          <w:lang w:val="en-US"/>
        </w:rPr>
      </w:pPr>
      <w:r>
        <w:rPr>
          <w:rFonts w:ascii="Arial" w:hAnsi="Arial" w:cs="Arial"/>
          <w:lang w:val="en-US"/>
        </w:rPr>
        <w:t xml:space="preserve">Solly, K. (2015) </w:t>
      </w:r>
      <w:r w:rsidRPr="004E67AE">
        <w:rPr>
          <w:rFonts w:ascii="Arial" w:hAnsi="Arial" w:cs="Arial"/>
          <w:i/>
          <w:iCs/>
          <w:lang w:val="en-US"/>
        </w:rPr>
        <w:t>‘Mathematics and young children with special needs’</w:t>
      </w:r>
      <w:r>
        <w:rPr>
          <w:rFonts w:ascii="Arial" w:hAnsi="Arial" w:cs="Arial"/>
          <w:lang w:val="en-US"/>
        </w:rPr>
        <w:t xml:space="preserve">, 117, pp. 38- 41. </w:t>
      </w:r>
    </w:p>
    <w:p w14:paraId="7FF4995B" w14:textId="076361ED" w:rsidR="002337DA" w:rsidRPr="000F658D" w:rsidRDefault="002337DA"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 xml:space="preserve">Teachings in Education (2020) </w:t>
      </w:r>
      <w:r w:rsidRPr="000F658D">
        <w:rPr>
          <w:rFonts w:ascii="Arial" w:hAnsi="Arial" w:cs="Arial"/>
          <w:i/>
          <w:iCs/>
          <w:color w:val="000000" w:themeColor="text1"/>
          <w:shd w:val="clear" w:color="auto" w:fill="F8F8F8"/>
        </w:rPr>
        <w:t>Discovery Learning</w:t>
      </w:r>
      <w:r w:rsidRPr="000F658D">
        <w:rPr>
          <w:rFonts w:ascii="Arial" w:hAnsi="Arial" w:cs="Arial"/>
          <w:color w:val="000000" w:themeColor="text1"/>
          <w:shd w:val="clear" w:color="auto" w:fill="F8F8F8"/>
        </w:rPr>
        <w:t xml:space="preserve"> [Video] Available at: </w:t>
      </w:r>
      <w:hyperlink r:id="rId27" w:history="1">
        <w:r w:rsidR="0011795C" w:rsidRPr="000F658D">
          <w:rPr>
            <w:rStyle w:val="Hyperlink"/>
            <w:rFonts w:ascii="Arial" w:hAnsi="Arial" w:cs="Arial"/>
            <w:shd w:val="clear" w:color="auto" w:fill="F8F8F8"/>
          </w:rPr>
          <w:t>https://www.youtube.com/watch?v=i6j1YxxbogM</w:t>
        </w:r>
      </w:hyperlink>
      <w:r w:rsidRPr="000F658D">
        <w:rPr>
          <w:rFonts w:ascii="Arial" w:hAnsi="Arial" w:cs="Arial"/>
          <w:color w:val="000000" w:themeColor="text1"/>
          <w:shd w:val="clear" w:color="auto" w:fill="F8F8F8"/>
        </w:rPr>
        <w:t xml:space="preserve"> (Accessed: 20 </w:t>
      </w:r>
      <w:r w:rsidR="000008D7" w:rsidRPr="000F658D">
        <w:rPr>
          <w:rFonts w:ascii="Arial" w:hAnsi="Arial" w:cs="Arial"/>
          <w:color w:val="000000" w:themeColor="text1"/>
          <w:shd w:val="clear" w:color="auto" w:fill="F8F8F8"/>
        </w:rPr>
        <w:t xml:space="preserve">February </w:t>
      </w:r>
      <w:r w:rsidRPr="000F658D">
        <w:rPr>
          <w:rFonts w:ascii="Arial" w:hAnsi="Arial" w:cs="Arial"/>
          <w:color w:val="000000" w:themeColor="text1"/>
          <w:shd w:val="clear" w:color="auto" w:fill="F8F8F8"/>
        </w:rPr>
        <w:t>2021)</w:t>
      </w:r>
      <w:r w:rsidR="00EF5116" w:rsidRPr="000F658D">
        <w:rPr>
          <w:rFonts w:ascii="Arial" w:hAnsi="Arial" w:cs="Arial"/>
          <w:color w:val="000000" w:themeColor="text1"/>
          <w:shd w:val="clear" w:color="auto" w:fill="F8F8F8"/>
        </w:rPr>
        <w:t>.</w:t>
      </w:r>
    </w:p>
    <w:p w14:paraId="5052DFC8" w14:textId="1E57EFBE" w:rsidR="002337DA" w:rsidRPr="000F658D" w:rsidRDefault="002337DA" w:rsidP="000F658D">
      <w:pPr>
        <w:spacing w:line="360" w:lineRule="auto"/>
        <w:rPr>
          <w:rFonts w:ascii="Arial" w:hAnsi="Arial" w:cs="Arial"/>
          <w:color w:val="000000" w:themeColor="text1"/>
          <w:shd w:val="clear" w:color="auto" w:fill="F8F8F8"/>
        </w:rPr>
      </w:pPr>
    </w:p>
    <w:p w14:paraId="6D27ABC9" w14:textId="2F1BB593" w:rsidR="001976AD" w:rsidRPr="000F658D" w:rsidRDefault="001976AD" w:rsidP="000F658D">
      <w:pPr>
        <w:spacing w:line="360" w:lineRule="auto"/>
        <w:rPr>
          <w:rFonts w:ascii="Arial" w:hAnsi="Arial" w:cs="Arial"/>
          <w:color w:val="000000"/>
          <w:shd w:val="clear" w:color="auto" w:fill="FFFFFF"/>
        </w:rPr>
      </w:pPr>
      <w:r w:rsidRPr="000F658D">
        <w:rPr>
          <w:rFonts w:ascii="Arial" w:hAnsi="Arial" w:cs="Arial"/>
          <w:color w:val="000000"/>
          <w:shd w:val="clear" w:color="auto" w:fill="FFFFFF"/>
        </w:rPr>
        <w:t>Tovey, H. (no date)</w:t>
      </w:r>
      <w:r w:rsidRPr="000F658D">
        <w:rPr>
          <w:rStyle w:val="apple-converted-space"/>
          <w:rFonts w:ascii="Arial" w:hAnsi="Arial" w:cs="Arial"/>
          <w:color w:val="000000"/>
          <w:shd w:val="clear" w:color="auto" w:fill="FFFFFF"/>
        </w:rPr>
        <w:t> </w:t>
      </w:r>
      <w:r w:rsidRPr="000F658D">
        <w:rPr>
          <w:rFonts w:ascii="Arial" w:hAnsi="Arial" w:cs="Arial"/>
          <w:i/>
          <w:iCs/>
          <w:color w:val="000000"/>
        </w:rPr>
        <w:t>A Froebelian Approach: Outdoor Play and Exploration</w:t>
      </w:r>
      <w:r w:rsidRPr="000F658D">
        <w:rPr>
          <w:rFonts w:ascii="Arial" w:hAnsi="Arial" w:cs="Arial"/>
          <w:color w:val="000000"/>
          <w:shd w:val="clear" w:color="auto" w:fill="FFFFFF"/>
        </w:rPr>
        <w:t>. Available at: </w:t>
      </w:r>
      <w:hyperlink r:id="rId28" w:tgtFrame="_blank" w:history="1">
        <w:r w:rsidRPr="000F658D">
          <w:rPr>
            <w:rStyle w:val="Hyperlink"/>
            <w:rFonts w:ascii="Arial" w:hAnsi="Arial" w:cs="Arial"/>
            <w:bdr w:val="none" w:sz="0" w:space="0" w:color="auto" w:frame="1"/>
            <w:shd w:val="clear" w:color="auto" w:fill="FFFFFF"/>
          </w:rPr>
          <w:t>https://www.froebel.org.uk/uploads/documents/FT-Outdoor-Play-Pamphlet.pdf</w:t>
        </w:r>
      </w:hyperlink>
      <w:r w:rsidRPr="000F658D">
        <w:rPr>
          <w:rFonts w:ascii="Arial" w:hAnsi="Arial" w:cs="Arial"/>
          <w:color w:val="000000"/>
          <w:shd w:val="clear" w:color="auto" w:fill="FFFFFF"/>
        </w:rPr>
        <w:t> (Accessed: 12  February 2021).</w:t>
      </w:r>
    </w:p>
    <w:p w14:paraId="25F621FA" w14:textId="77777777" w:rsidR="001976AD" w:rsidRPr="000F658D" w:rsidRDefault="001976AD" w:rsidP="000F658D">
      <w:pPr>
        <w:spacing w:line="360" w:lineRule="auto"/>
        <w:rPr>
          <w:rFonts w:ascii="Arial" w:hAnsi="Arial" w:cs="Arial"/>
        </w:rPr>
      </w:pPr>
    </w:p>
    <w:p w14:paraId="6E823348" w14:textId="1F25863C" w:rsidR="001976AD" w:rsidRPr="000F658D" w:rsidRDefault="001976AD" w:rsidP="000F658D">
      <w:pPr>
        <w:spacing w:line="360" w:lineRule="auto"/>
        <w:rPr>
          <w:rFonts w:ascii="Arial" w:hAnsi="Arial" w:cs="Arial"/>
        </w:rPr>
      </w:pPr>
      <w:r w:rsidRPr="000F658D">
        <w:rPr>
          <w:rFonts w:ascii="Arial" w:hAnsi="Arial" w:cs="Arial"/>
        </w:rPr>
        <w:lastRenderedPageBreak/>
        <w:t xml:space="preserve">Tovey, H. (no date) </w:t>
      </w:r>
      <w:r w:rsidRPr="000F658D">
        <w:rPr>
          <w:rFonts w:ascii="Arial" w:hAnsi="Arial" w:cs="Arial"/>
          <w:i/>
          <w:iCs/>
        </w:rPr>
        <w:t>Froebel’s principles and practice today.</w:t>
      </w:r>
      <w:r w:rsidRPr="000F658D">
        <w:rPr>
          <w:rFonts w:ascii="Arial" w:hAnsi="Arial" w:cs="Arial"/>
        </w:rPr>
        <w:t xml:space="preserve"> Available at: </w:t>
      </w:r>
      <w:hyperlink r:id="rId29" w:history="1">
        <w:r w:rsidRPr="000F658D">
          <w:rPr>
            <w:rStyle w:val="Hyperlink"/>
            <w:rFonts w:ascii="Arial" w:hAnsi="Arial" w:cs="Arial"/>
          </w:rPr>
          <w:t>https://www.froebel.org.uk/uploads/documents/FT-Froebels-principles-and-practice-today.pdf</w:t>
        </w:r>
      </w:hyperlink>
      <w:r w:rsidRPr="000F658D">
        <w:rPr>
          <w:rFonts w:ascii="Arial" w:hAnsi="Arial" w:cs="Arial"/>
        </w:rPr>
        <w:t xml:space="preserve"> (Accessed</w:t>
      </w:r>
      <w:r w:rsidR="000C0AA7" w:rsidRPr="000F658D">
        <w:rPr>
          <w:rFonts w:ascii="Arial" w:hAnsi="Arial" w:cs="Arial"/>
        </w:rPr>
        <w:t xml:space="preserve">: </w:t>
      </w:r>
      <w:r w:rsidRPr="000F658D">
        <w:rPr>
          <w:rFonts w:ascii="Arial" w:hAnsi="Arial" w:cs="Arial"/>
        </w:rPr>
        <w:t xml:space="preserve">12 February 2021). </w:t>
      </w:r>
    </w:p>
    <w:p w14:paraId="3B0DD2BE" w14:textId="1C5A89D5" w:rsidR="00645F04" w:rsidRPr="000F658D" w:rsidRDefault="00645F04" w:rsidP="000F658D">
      <w:pPr>
        <w:spacing w:line="360" w:lineRule="auto"/>
        <w:rPr>
          <w:rFonts w:ascii="Arial" w:hAnsi="Arial" w:cs="Arial"/>
        </w:rPr>
      </w:pPr>
    </w:p>
    <w:p w14:paraId="644C9180" w14:textId="76DBDC06" w:rsidR="00645F04" w:rsidRPr="00645F04" w:rsidRDefault="00645F04" w:rsidP="000F658D">
      <w:pPr>
        <w:spacing w:line="360" w:lineRule="auto"/>
        <w:rPr>
          <w:rFonts w:ascii="Arial" w:hAnsi="Arial" w:cs="Arial"/>
        </w:rPr>
      </w:pPr>
      <w:r w:rsidRPr="00645F04">
        <w:rPr>
          <w:rFonts w:ascii="Arial" w:hAnsi="Arial" w:cs="Arial"/>
        </w:rPr>
        <w:t xml:space="preserve">Tucker, K. (2014) </w:t>
      </w:r>
      <w:r w:rsidRPr="00645F04">
        <w:rPr>
          <w:rFonts w:ascii="Arial" w:hAnsi="Arial" w:cs="Arial"/>
          <w:i/>
          <w:iCs/>
        </w:rPr>
        <w:t>Mathematics through play in the early years.</w:t>
      </w:r>
      <w:r w:rsidRPr="00645F04">
        <w:rPr>
          <w:rFonts w:ascii="Arial" w:hAnsi="Arial" w:cs="Arial"/>
        </w:rPr>
        <w:t xml:space="preserve"> 3</w:t>
      </w:r>
      <w:r w:rsidRPr="00645F04">
        <w:rPr>
          <w:rFonts w:ascii="Arial" w:hAnsi="Arial" w:cs="Arial"/>
          <w:vertAlign w:val="superscript"/>
        </w:rPr>
        <w:t>rd</w:t>
      </w:r>
      <w:r w:rsidRPr="00645F04">
        <w:rPr>
          <w:rFonts w:ascii="Arial" w:hAnsi="Arial" w:cs="Arial"/>
        </w:rPr>
        <w:t xml:space="preserve"> </w:t>
      </w:r>
      <w:r w:rsidR="00A02640">
        <w:rPr>
          <w:rFonts w:ascii="Arial" w:hAnsi="Arial" w:cs="Arial"/>
        </w:rPr>
        <w:t>edn</w:t>
      </w:r>
      <w:r w:rsidRPr="00645F04">
        <w:rPr>
          <w:rFonts w:ascii="Arial" w:hAnsi="Arial" w:cs="Arial"/>
        </w:rPr>
        <w:t>. London: Sage Publishing.</w:t>
      </w:r>
    </w:p>
    <w:p w14:paraId="5440B4A9" w14:textId="77777777" w:rsidR="00645F04" w:rsidRPr="00A7778F" w:rsidRDefault="00645F04" w:rsidP="000F658D">
      <w:pPr>
        <w:spacing w:line="360" w:lineRule="auto"/>
        <w:rPr>
          <w:rFonts w:ascii="Arial" w:hAnsi="Arial" w:cs="Arial"/>
        </w:rPr>
      </w:pPr>
    </w:p>
    <w:p w14:paraId="6CE3463D" w14:textId="7666423D" w:rsidR="00645F04" w:rsidRPr="000F658D" w:rsidRDefault="00645F04" w:rsidP="000F658D">
      <w:pPr>
        <w:spacing w:line="360" w:lineRule="auto"/>
        <w:rPr>
          <w:rFonts w:ascii="Arial" w:hAnsi="Arial" w:cs="Arial"/>
          <w:color w:val="000000" w:themeColor="text1"/>
          <w:shd w:val="clear" w:color="auto" w:fill="FFFFFF"/>
        </w:rPr>
      </w:pPr>
      <w:r w:rsidRPr="000F658D">
        <w:rPr>
          <w:rFonts w:ascii="Arial" w:hAnsi="Arial" w:cs="Arial"/>
          <w:color w:val="000000" w:themeColor="text1"/>
          <w:shd w:val="clear" w:color="auto" w:fill="FFFFFF"/>
        </w:rPr>
        <w:t>Wardle, F. (1999)</w:t>
      </w:r>
      <w:r w:rsidR="00A02640">
        <w:rPr>
          <w:rFonts w:ascii="Arial" w:hAnsi="Arial" w:cs="Arial"/>
          <w:color w:val="000000" w:themeColor="text1"/>
          <w:shd w:val="clear" w:color="auto" w:fill="FFFFFF"/>
        </w:rPr>
        <w:t xml:space="preserve"> ‘</w:t>
      </w:r>
      <w:r w:rsidRPr="00A02640">
        <w:rPr>
          <w:rFonts w:ascii="Arial" w:hAnsi="Arial" w:cs="Arial"/>
          <w:color w:val="000000" w:themeColor="text1"/>
          <w:shd w:val="clear" w:color="auto" w:fill="FFFFFF"/>
        </w:rPr>
        <w:t>Educational Toys</w:t>
      </w:r>
      <w:r w:rsidR="00A02640">
        <w:rPr>
          <w:rFonts w:ascii="Arial" w:hAnsi="Arial" w:cs="Arial"/>
          <w:i/>
          <w:iCs/>
          <w:color w:val="000000" w:themeColor="text1"/>
          <w:shd w:val="clear" w:color="auto" w:fill="FFFFFF"/>
        </w:rPr>
        <w:t>’,</w:t>
      </w:r>
      <w:r w:rsidRPr="000F658D">
        <w:rPr>
          <w:rFonts w:ascii="Arial" w:hAnsi="Arial" w:cs="Arial"/>
          <w:i/>
          <w:iCs/>
          <w:color w:val="000000" w:themeColor="text1"/>
          <w:shd w:val="clear" w:color="auto" w:fill="FFFFFF"/>
        </w:rPr>
        <w:t xml:space="preserve"> Early Childhood N</w:t>
      </w:r>
      <w:r w:rsidR="00A02640">
        <w:rPr>
          <w:rFonts w:ascii="Arial" w:hAnsi="Arial" w:cs="Arial"/>
          <w:i/>
          <w:iCs/>
          <w:color w:val="000000" w:themeColor="text1"/>
          <w:shd w:val="clear" w:color="auto" w:fill="FFFFFF"/>
        </w:rPr>
        <w:t>ews</w:t>
      </w:r>
      <w:r w:rsidR="00A02640">
        <w:rPr>
          <w:rFonts w:ascii="Arial" w:hAnsi="Arial" w:cs="Arial"/>
          <w:color w:val="000000" w:themeColor="text1"/>
          <w:shd w:val="clear" w:color="auto" w:fill="FFFFFF"/>
        </w:rPr>
        <w:t xml:space="preserve">. Available at: </w:t>
      </w:r>
      <w:hyperlink r:id="rId30" w:history="1">
        <w:r w:rsidR="00A02640" w:rsidRPr="00C80067">
          <w:rPr>
            <w:rStyle w:val="Hyperlink"/>
            <w:rFonts w:ascii="Arial" w:hAnsi="Arial" w:cs="Arial"/>
            <w:shd w:val="clear" w:color="auto" w:fill="FFFFFF"/>
          </w:rPr>
          <w:t>http://www.earlychildhoodnews.com/earlychildhood/article_view.aspx?ArticleID=294</w:t>
        </w:r>
      </w:hyperlink>
      <w:r w:rsidR="00A02640">
        <w:rPr>
          <w:rFonts w:ascii="Arial" w:hAnsi="Arial" w:cs="Arial"/>
          <w:color w:val="000000" w:themeColor="text1"/>
          <w:shd w:val="clear" w:color="auto" w:fill="FFFFFF"/>
        </w:rPr>
        <w:t xml:space="preserve"> (Accessed: 22</w:t>
      </w:r>
      <w:r w:rsidR="00A02640">
        <w:rPr>
          <w:rFonts w:ascii="Arial" w:hAnsi="Arial" w:cs="Arial"/>
          <w:color w:val="000000" w:themeColor="text1"/>
          <w:shd w:val="clear" w:color="auto" w:fill="FFFFFF"/>
          <w:vertAlign w:val="superscript"/>
        </w:rPr>
        <w:t xml:space="preserve"> </w:t>
      </w:r>
      <w:r w:rsidR="00A02640">
        <w:rPr>
          <w:rFonts w:ascii="Arial" w:hAnsi="Arial" w:cs="Arial"/>
          <w:color w:val="000000" w:themeColor="text1"/>
          <w:shd w:val="clear" w:color="auto" w:fill="FFFFFF"/>
        </w:rPr>
        <w:t>February 2021).</w:t>
      </w:r>
    </w:p>
    <w:p w14:paraId="1D654BCB" w14:textId="660A96A2" w:rsidR="000008D7" w:rsidRPr="000F658D" w:rsidRDefault="000008D7" w:rsidP="000F658D">
      <w:pPr>
        <w:spacing w:line="360" w:lineRule="auto"/>
        <w:rPr>
          <w:rFonts w:ascii="Arial" w:hAnsi="Arial" w:cs="Arial"/>
          <w:highlight w:val="yellow"/>
        </w:rPr>
      </w:pPr>
    </w:p>
    <w:p w14:paraId="3BF0F358" w14:textId="6447A1E5" w:rsidR="00586CBF" w:rsidRPr="000F658D" w:rsidRDefault="002631E3" w:rsidP="000F658D">
      <w:pPr>
        <w:spacing w:line="360" w:lineRule="auto"/>
        <w:rPr>
          <w:rFonts w:ascii="Arial" w:hAnsi="Arial" w:cs="Arial"/>
          <w:highlight w:val="yellow"/>
        </w:rPr>
      </w:pPr>
      <w:r w:rsidRPr="000F658D">
        <w:rPr>
          <w:rFonts w:ascii="Arial" w:hAnsi="Arial" w:cs="Arial"/>
        </w:rPr>
        <w:t>Welsh Government</w:t>
      </w:r>
      <w:r w:rsidR="00645F04" w:rsidRPr="000F658D">
        <w:rPr>
          <w:rFonts w:ascii="Arial" w:hAnsi="Arial" w:cs="Arial"/>
        </w:rPr>
        <w:t xml:space="preserve"> </w:t>
      </w:r>
      <w:r w:rsidR="00E870DB" w:rsidRPr="000F658D">
        <w:rPr>
          <w:rFonts w:ascii="Arial" w:hAnsi="Arial" w:cs="Arial"/>
        </w:rPr>
        <w:t>(2017-</w:t>
      </w:r>
      <w:r w:rsidR="00645F04" w:rsidRPr="000F658D">
        <w:rPr>
          <w:rFonts w:ascii="Arial" w:hAnsi="Arial" w:cs="Arial"/>
        </w:rPr>
        <w:t xml:space="preserve">2019) </w:t>
      </w:r>
      <w:r w:rsidR="00645F04" w:rsidRPr="000F658D">
        <w:rPr>
          <w:rFonts w:ascii="Arial" w:hAnsi="Arial" w:cs="Arial"/>
          <w:i/>
          <w:iCs/>
        </w:rPr>
        <w:t xml:space="preserve">Reducing infant class sizes Grant. </w:t>
      </w:r>
      <w:r w:rsidR="00645F04" w:rsidRPr="000F658D">
        <w:rPr>
          <w:rFonts w:ascii="Arial" w:hAnsi="Arial" w:cs="Arial"/>
        </w:rPr>
        <w:t xml:space="preserve">Available at: </w:t>
      </w:r>
      <w:hyperlink r:id="rId31" w:history="1">
        <w:r w:rsidR="00645F04" w:rsidRPr="000F658D">
          <w:rPr>
            <w:rStyle w:val="Hyperlink"/>
            <w:rFonts w:ascii="Arial" w:hAnsi="Arial" w:cs="Arial"/>
          </w:rPr>
          <w:t>https://gov.wales/sites/default/files/publications/2020-01/reducing-infant-class-sizes-progress-report-2017-to-2019.pdf</w:t>
        </w:r>
      </w:hyperlink>
      <w:r w:rsidR="00745B12" w:rsidRPr="000F658D">
        <w:rPr>
          <w:rFonts w:ascii="Arial" w:hAnsi="Arial" w:cs="Arial"/>
        </w:rPr>
        <w:t xml:space="preserve"> </w:t>
      </w:r>
      <w:r w:rsidR="00645F04" w:rsidRPr="000F658D">
        <w:rPr>
          <w:rFonts w:ascii="Arial" w:hAnsi="Arial" w:cs="Arial"/>
        </w:rPr>
        <w:t>(A</w:t>
      </w:r>
      <w:r w:rsidR="00A02640">
        <w:rPr>
          <w:rFonts w:ascii="Arial" w:hAnsi="Arial" w:cs="Arial"/>
        </w:rPr>
        <w:t>cc</w:t>
      </w:r>
      <w:r w:rsidR="000C0AA7" w:rsidRPr="000F658D">
        <w:rPr>
          <w:rFonts w:ascii="Arial" w:hAnsi="Arial" w:cs="Arial"/>
        </w:rPr>
        <w:t xml:space="preserve">essed: 22 February 2021). </w:t>
      </w:r>
    </w:p>
    <w:p w14:paraId="6AA63D3A" w14:textId="40BF1F80" w:rsidR="00E870DB" w:rsidRPr="000F658D" w:rsidRDefault="00E870DB" w:rsidP="000F658D">
      <w:pPr>
        <w:spacing w:line="360" w:lineRule="auto"/>
        <w:rPr>
          <w:rFonts w:ascii="Arial" w:hAnsi="Arial" w:cs="Arial"/>
          <w:highlight w:val="yellow"/>
        </w:rPr>
      </w:pPr>
    </w:p>
    <w:p w14:paraId="68DDCD18" w14:textId="3DFF8F47" w:rsidR="00645F04" w:rsidRPr="000F658D" w:rsidRDefault="00645F04" w:rsidP="000F658D">
      <w:pPr>
        <w:spacing w:line="360" w:lineRule="auto"/>
        <w:rPr>
          <w:rFonts w:ascii="Arial" w:hAnsi="Arial" w:cs="Arial"/>
        </w:rPr>
      </w:pPr>
      <w:r w:rsidRPr="000F658D">
        <w:rPr>
          <w:rFonts w:ascii="Arial" w:hAnsi="Arial" w:cs="Arial"/>
          <w:color w:val="000000" w:themeColor="text1"/>
        </w:rPr>
        <w:t>White</w:t>
      </w:r>
      <w:r w:rsidR="000C0AA7" w:rsidRPr="000F658D">
        <w:rPr>
          <w:rFonts w:ascii="Arial" w:hAnsi="Arial" w:cs="Arial"/>
          <w:color w:val="000000" w:themeColor="text1"/>
        </w:rPr>
        <w:t>, J. (</w:t>
      </w:r>
      <w:r w:rsidRPr="000F658D">
        <w:rPr>
          <w:rFonts w:ascii="Arial" w:hAnsi="Arial" w:cs="Arial"/>
          <w:color w:val="000000" w:themeColor="text1"/>
        </w:rPr>
        <w:t>no date)</w:t>
      </w:r>
      <w:r w:rsidR="000C0AA7" w:rsidRPr="000F658D">
        <w:rPr>
          <w:rFonts w:ascii="Arial" w:hAnsi="Arial" w:cs="Arial"/>
          <w:color w:val="000000" w:themeColor="text1"/>
        </w:rPr>
        <w:t xml:space="preserve"> </w:t>
      </w:r>
      <w:r w:rsidRPr="000F658D">
        <w:rPr>
          <w:rFonts w:ascii="Arial" w:hAnsi="Arial" w:cs="Arial"/>
          <w:i/>
          <w:iCs/>
        </w:rPr>
        <w:t>Making a mud kitchen</w:t>
      </w:r>
      <w:r w:rsidRPr="000F658D">
        <w:rPr>
          <w:rFonts w:ascii="Arial" w:hAnsi="Arial" w:cs="Arial"/>
        </w:rPr>
        <w:t xml:space="preserve"> Available at:</w:t>
      </w:r>
      <w:r w:rsidR="000C0AA7" w:rsidRPr="000F658D">
        <w:rPr>
          <w:rFonts w:ascii="Arial" w:hAnsi="Arial" w:cs="Arial"/>
        </w:rPr>
        <w:t xml:space="preserve"> </w:t>
      </w:r>
      <w:hyperlink r:id="rId32" w:history="1">
        <w:r w:rsidR="000C0AA7" w:rsidRPr="000F658D">
          <w:rPr>
            <w:rStyle w:val="Hyperlink"/>
            <w:rFonts w:ascii="Arial" w:hAnsi="Arial" w:cs="Arial"/>
          </w:rPr>
          <w:t>https://www.gloucestershire.gov.uk/media/11672/making-a-mud-kitchen.pdf</w:t>
        </w:r>
      </w:hyperlink>
      <w:r w:rsidR="000C0AA7" w:rsidRPr="000F658D">
        <w:rPr>
          <w:rFonts w:ascii="Arial" w:hAnsi="Arial" w:cs="Arial"/>
        </w:rPr>
        <w:t xml:space="preserve"> </w:t>
      </w:r>
      <w:r w:rsidRPr="000F658D">
        <w:rPr>
          <w:rFonts w:ascii="Arial" w:hAnsi="Arial" w:cs="Arial"/>
        </w:rPr>
        <w:t>(Accessed: 19 February (2021).</w:t>
      </w:r>
    </w:p>
    <w:p w14:paraId="64DC4121" w14:textId="77777777" w:rsidR="00D23205" w:rsidRPr="000F658D" w:rsidRDefault="00D23205" w:rsidP="00D23205">
      <w:pPr>
        <w:pStyle w:val="NormalWeb"/>
        <w:spacing w:line="360" w:lineRule="auto"/>
        <w:rPr>
          <w:rFonts w:ascii="Arial" w:hAnsi="Arial" w:cs="Arial"/>
          <w:lang w:val="en-US"/>
        </w:rPr>
      </w:pPr>
      <w:r>
        <w:rPr>
          <w:rFonts w:ascii="Arial" w:hAnsi="Arial" w:cs="Arial"/>
          <w:lang w:val="en-US"/>
        </w:rPr>
        <w:t xml:space="preserve">Wisbey, M. (2015) </w:t>
      </w:r>
      <w:r w:rsidRPr="00D23205">
        <w:rPr>
          <w:rFonts w:ascii="Arial" w:hAnsi="Arial" w:cs="Arial"/>
          <w:i/>
          <w:iCs/>
          <w:lang w:val="en-US"/>
        </w:rPr>
        <w:t>‘Math’s in the great outdoors’,</w:t>
      </w:r>
      <w:r>
        <w:rPr>
          <w:rFonts w:ascii="Arial" w:hAnsi="Arial" w:cs="Arial"/>
          <w:lang w:val="en-US"/>
        </w:rPr>
        <w:t xml:space="preserve"> 117, pp. 18-20. </w:t>
      </w:r>
    </w:p>
    <w:p w14:paraId="5EEA7D78" w14:textId="77777777" w:rsidR="00D23205" w:rsidRPr="00D23205" w:rsidRDefault="00D23205" w:rsidP="000F658D">
      <w:pPr>
        <w:spacing w:line="360" w:lineRule="auto"/>
        <w:rPr>
          <w:rFonts w:ascii="Arial" w:hAnsi="Arial" w:cs="Arial"/>
          <w:highlight w:val="yellow"/>
          <w:lang w:val="en-US"/>
        </w:rPr>
      </w:pPr>
    </w:p>
    <w:p w14:paraId="532E57CC" w14:textId="33EB175C" w:rsidR="00873F19" w:rsidRPr="000F658D" w:rsidRDefault="00873F19" w:rsidP="000F658D">
      <w:pPr>
        <w:spacing w:line="360" w:lineRule="auto"/>
        <w:rPr>
          <w:rFonts w:ascii="Arial" w:hAnsi="Arial" w:cs="Arial"/>
        </w:rPr>
      </w:pPr>
    </w:p>
    <w:p w14:paraId="5EB9ED71" w14:textId="091123DF" w:rsidR="00873F19" w:rsidRPr="000F658D" w:rsidRDefault="00873F19" w:rsidP="000F658D">
      <w:pPr>
        <w:spacing w:line="360" w:lineRule="auto"/>
        <w:rPr>
          <w:rFonts w:ascii="Arial" w:hAnsi="Arial" w:cs="Arial"/>
        </w:rPr>
      </w:pPr>
    </w:p>
    <w:p w14:paraId="30527101" w14:textId="77777777" w:rsidR="00873F19" w:rsidRPr="000F658D" w:rsidRDefault="00873F19" w:rsidP="000F658D">
      <w:pPr>
        <w:spacing w:line="360" w:lineRule="auto"/>
        <w:rPr>
          <w:rFonts w:ascii="Arial" w:hAnsi="Arial" w:cs="Arial"/>
        </w:rPr>
      </w:pPr>
    </w:p>
    <w:p w14:paraId="1D26ED74" w14:textId="797049AA" w:rsidR="000008D7" w:rsidRPr="000F658D" w:rsidRDefault="000008D7" w:rsidP="000F658D">
      <w:pPr>
        <w:spacing w:line="360" w:lineRule="auto"/>
        <w:rPr>
          <w:rFonts w:ascii="Arial" w:hAnsi="Arial" w:cs="Arial"/>
        </w:rPr>
      </w:pPr>
    </w:p>
    <w:p w14:paraId="54A38DC1" w14:textId="21820DCA" w:rsidR="000008D7" w:rsidRPr="000F658D" w:rsidRDefault="000008D7" w:rsidP="000F658D">
      <w:pPr>
        <w:spacing w:line="360" w:lineRule="auto"/>
        <w:rPr>
          <w:rFonts w:ascii="Arial" w:hAnsi="Arial" w:cs="Arial"/>
        </w:rPr>
      </w:pPr>
    </w:p>
    <w:p w14:paraId="081DCBD5" w14:textId="77777777" w:rsidR="009F30A6" w:rsidRPr="000F658D" w:rsidRDefault="009F30A6" w:rsidP="000F658D">
      <w:pPr>
        <w:spacing w:line="360" w:lineRule="auto"/>
        <w:rPr>
          <w:rFonts w:ascii="Arial" w:hAnsi="Arial" w:cs="Arial"/>
          <w:color w:val="000000" w:themeColor="text1"/>
        </w:rPr>
      </w:pPr>
    </w:p>
    <w:p w14:paraId="15D13A14" w14:textId="77777777" w:rsidR="001976AD" w:rsidRPr="000F658D" w:rsidRDefault="001976AD" w:rsidP="000F658D">
      <w:pPr>
        <w:spacing w:line="360" w:lineRule="auto"/>
        <w:rPr>
          <w:rFonts w:ascii="Arial" w:hAnsi="Arial" w:cs="Arial"/>
        </w:rPr>
      </w:pPr>
    </w:p>
    <w:p w14:paraId="16DFEC60" w14:textId="77777777" w:rsidR="000008D7" w:rsidRPr="000F658D" w:rsidRDefault="000008D7" w:rsidP="000F658D">
      <w:pPr>
        <w:spacing w:line="360" w:lineRule="auto"/>
        <w:rPr>
          <w:rFonts w:ascii="Arial" w:hAnsi="Arial" w:cs="Arial"/>
        </w:rPr>
      </w:pPr>
    </w:p>
    <w:sectPr w:rsidR="000008D7" w:rsidRPr="000F658D">
      <w:headerReference w:type="even" r:id="rId33"/>
      <w:head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4BE98" w14:textId="77777777" w:rsidR="00342DF1" w:rsidRDefault="00342DF1" w:rsidP="004E2639">
      <w:r>
        <w:separator/>
      </w:r>
    </w:p>
  </w:endnote>
  <w:endnote w:type="continuationSeparator" w:id="0">
    <w:p w14:paraId="14224F52" w14:textId="77777777" w:rsidR="00342DF1" w:rsidRDefault="00342DF1" w:rsidP="004E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9D95FC" w14:textId="77777777" w:rsidR="00342DF1" w:rsidRDefault="00342DF1" w:rsidP="004E2639">
      <w:r>
        <w:separator/>
      </w:r>
    </w:p>
  </w:footnote>
  <w:footnote w:type="continuationSeparator" w:id="0">
    <w:p w14:paraId="75098A58" w14:textId="77777777" w:rsidR="00342DF1" w:rsidRDefault="00342DF1" w:rsidP="004E2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17913808"/>
      <w:docPartObj>
        <w:docPartGallery w:val="Page Numbers (Top of Page)"/>
        <w:docPartUnique/>
      </w:docPartObj>
    </w:sdtPr>
    <w:sdtEndPr>
      <w:rPr>
        <w:rStyle w:val="PageNumber"/>
      </w:rPr>
    </w:sdtEndPr>
    <w:sdtContent>
      <w:p w14:paraId="50F7AA09" w14:textId="4A12D83E" w:rsidR="000F658D" w:rsidRDefault="000F658D" w:rsidP="005C577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AED393" w14:textId="77777777" w:rsidR="000F658D" w:rsidRDefault="000F658D" w:rsidP="000F658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9553153"/>
      <w:docPartObj>
        <w:docPartGallery w:val="Page Numbers (Top of Page)"/>
        <w:docPartUnique/>
      </w:docPartObj>
    </w:sdtPr>
    <w:sdtEndPr>
      <w:rPr>
        <w:rStyle w:val="PageNumber"/>
      </w:rPr>
    </w:sdtEndPr>
    <w:sdtContent>
      <w:p w14:paraId="2F6606C3" w14:textId="48E4D46D" w:rsidR="000F658D" w:rsidRDefault="000F658D" w:rsidP="005C577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BA71395" w14:textId="5D44A099" w:rsidR="00A24448" w:rsidRDefault="00A24448" w:rsidP="000F658D">
    <w:pPr>
      <w:ind w:right="36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73345"/>
    <w:multiLevelType w:val="hybridMultilevel"/>
    <w:tmpl w:val="11F2DC56"/>
    <w:lvl w:ilvl="0" w:tplc="ED6AA150">
      <w:start w:val="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002FF"/>
    <w:multiLevelType w:val="hybridMultilevel"/>
    <w:tmpl w:val="9A10DB0C"/>
    <w:lvl w:ilvl="0" w:tplc="0B20502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84DBB"/>
    <w:multiLevelType w:val="hybridMultilevel"/>
    <w:tmpl w:val="9BF0D560"/>
    <w:lvl w:ilvl="0" w:tplc="B86A51D4">
      <w:start w:val="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B245903"/>
    <w:multiLevelType w:val="hybridMultilevel"/>
    <w:tmpl w:val="AE347C74"/>
    <w:lvl w:ilvl="0" w:tplc="875A15E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4F4B6D"/>
    <w:multiLevelType w:val="hybridMultilevel"/>
    <w:tmpl w:val="F052324C"/>
    <w:lvl w:ilvl="0" w:tplc="B5C00026">
      <w:start w:val="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C069FE"/>
    <w:multiLevelType w:val="hybridMultilevel"/>
    <w:tmpl w:val="A2EEFE8C"/>
    <w:lvl w:ilvl="0" w:tplc="524EF01A">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6" w15:restartNumberingAfterBreak="0">
    <w:nsid w:val="3F166E2B"/>
    <w:multiLevelType w:val="hybridMultilevel"/>
    <w:tmpl w:val="AE347C74"/>
    <w:lvl w:ilvl="0" w:tplc="875A15E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537BE0"/>
    <w:multiLevelType w:val="hybridMultilevel"/>
    <w:tmpl w:val="3F24B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9A0C0E"/>
    <w:multiLevelType w:val="hybridMultilevel"/>
    <w:tmpl w:val="4F0E3BA0"/>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4F421A"/>
    <w:multiLevelType w:val="hybridMultilevel"/>
    <w:tmpl w:val="1E6089EC"/>
    <w:lvl w:ilvl="0" w:tplc="140C6B0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4566B"/>
    <w:multiLevelType w:val="hybridMultilevel"/>
    <w:tmpl w:val="64126B08"/>
    <w:lvl w:ilvl="0" w:tplc="7C7AB32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D90CD3"/>
    <w:multiLevelType w:val="hybridMultilevel"/>
    <w:tmpl w:val="781EB698"/>
    <w:lvl w:ilvl="0" w:tplc="AD20215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E72B85"/>
    <w:multiLevelType w:val="hybridMultilevel"/>
    <w:tmpl w:val="262CB082"/>
    <w:lvl w:ilvl="0" w:tplc="5C08F7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72507D"/>
    <w:multiLevelType w:val="hybridMultilevel"/>
    <w:tmpl w:val="065EAB56"/>
    <w:lvl w:ilvl="0" w:tplc="7C7AB32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0B7F23"/>
    <w:multiLevelType w:val="hybridMultilevel"/>
    <w:tmpl w:val="89A859FE"/>
    <w:lvl w:ilvl="0" w:tplc="D16CCCAE">
      <w:start w:val="1"/>
      <w:numFmt w:val="bullet"/>
      <w:lvlText w:val="•"/>
      <w:lvlJc w:val="left"/>
      <w:pPr>
        <w:tabs>
          <w:tab w:val="num" w:pos="720"/>
        </w:tabs>
        <w:ind w:left="720" w:hanging="360"/>
      </w:pPr>
      <w:rPr>
        <w:rFonts w:ascii="Arial" w:hAnsi="Arial" w:hint="default"/>
      </w:rPr>
    </w:lvl>
    <w:lvl w:ilvl="1" w:tplc="DC38DAEE">
      <w:numFmt w:val="bullet"/>
      <w:lvlText w:val="–"/>
      <w:lvlJc w:val="left"/>
      <w:pPr>
        <w:tabs>
          <w:tab w:val="num" w:pos="1440"/>
        </w:tabs>
        <w:ind w:left="1440" w:hanging="360"/>
      </w:pPr>
      <w:rPr>
        <w:rFonts w:ascii="Arial" w:hAnsi="Arial" w:hint="default"/>
      </w:rPr>
    </w:lvl>
    <w:lvl w:ilvl="2" w:tplc="5A90CF44" w:tentative="1">
      <w:start w:val="1"/>
      <w:numFmt w:val="bullet"/>
      <w:lvlText w:val="•"/>
      <w:lvlJc w:val="left"/>
      <w:pPr>
        <w:tabs>
          <w:tab w:val="num" w:pos="2160"/>
        </w:tabs>
        <w:ind w:left="2160" w:hanging="360"/>
      </w:pPr>
      <w:rPr>
        <w:rFonts w:ascii="Arial" w:hAnsi="Arial" w:hint="default"/>
      </w:rPr>
    </w:lvl>
    <w:lvl w:ilvl="3" w:tplc="0B122B80" w:tentative="1">
      <w:start w:val="1"/>
      <w:numFmt w:val="bullet"/>
      <w:lvlText w:val="•"/>
      <w:lvlJc w:val="left"/>
      <w:pPr>
        <w:tabs>
          <w:tab w:val="num" w:pos="2880"/>
        </w:tabs>
        <w:ind w:left="2880" w:hanging="360"/>
      </w:pPr>
      <w:rPr>
        <w:rFonts w:ascii="Arial" w:hAnsi="Arial" w:hint="default"/>
      </w:rPr>
    </w:lvl>
    <w:lvl w:ilvl="4" w:tplc="155604A6" w:tentative="1">
      <w:start w:val="1"/>
      <w:numFmt w:val="bullet"/>
      <w:lvlText w:val="•"/>
      <w:lvlJc w:val="left"/>
      <w:pPr>
        <w:tabs>
          <w:tab w:val="num" w:pos="3600"/>
        </w:tabs>
        <w:ind w:left="3600" w:hanging="360"/>
      </w:pPr>
      <w:rPr>
        <w:rFonts w:ascii="Arial" w:hAnsi="Arial" w:hint="default"/>
      </w:rPr>
    </w:lvl>
    <w:lvl w:ilvl="5" w:tplc="A1F474F8" w:tentative="1">
      <w:start w:val="1"/>
      <w:numFmt w:val="bullet"/>
      <w:lvlText w:val="•"/>
      <w:lvlJc w:val="left"/>
      <w:pPr>
        <w:tabs>
          <w:tab w:val="num" w:pos="4320"/>
        </w:tabs>
        <w:ind w:left="4320" w:hanging="360"/>
      </w:pPr>
      <w:rPr>
        <w:rFonts w:ascii="Arial" w:hAnsi="Arial" w:hint="default"/>
      </w:rPr>
    </w:lvl>
    <w:lvl w:ilvl="6" w:tplc="A90E3100" w:tentative="1">
      <w:start w:val="1"/>
      <w:numFmt w:val="bullet"/>
      <w:lvlText w:val="•"/>
      <w:lvlJc w:val="left"/>
      <w:pPr>
        <w:tabs>
          <w:tab w:val="num" w:pos="5040"/>
        </w:tabs>
        <w:ind w:left="5040" w:hanging="360"/>
      </w:pPr>
      <w:rPr>
        <w:rFonts w:ascii="Arial" w:hAnsi="Arial" w:hint="default"/>
      </w:rPr>
    </w:lvl>
    <w:lvl w:ilvl="7" w:tplc="545CA2E0" w:tentative="1">
      <w:start w:val="1"/>
      <w:numFmt w:val="bullet"/>
      <w:lvlText w:val="•"/>
      <w:lvlJc w:val="left"/>
      <w:pPr>
        <w:tabs>
          <w:tab w:val="num" w:pos="5760"/>
        </w:tabs>
        <w:ind w:left="5760" w:hanging="360"/>
      </w:pPr>
      <w:rPr>
        <w:rFonts w:ascii="Arial" w:hAnsi="Arial" w:hint="default"/>
      </w:rPr>
    </w:lvl>
    <w:lvl w:ilvl="8" w:tplc="F458667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ACA0DA1"/>
    <w:multiLevelType w:val="hybridMultilevel"/>
    <w:tmpl w:val="A4609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7F0469"/>
    <w:multiLevelType w:val="hybridMultilevel"/>
    <w:tmpl w:val="63F04816"/>
    <w:lvl w:ilvl="0" w:tplc="140C6B0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E605C"/>
    <w:multiLevelType w:val="hybridMultilevel"/>
    <w:tmpl w:val="AED6F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E376E3"/>
    <w:multiLevelType w:val="hybridMultilevel"/>
    <w:tmpl w:val="4E30127E"/>
    <w:lvl w:ilvl="0" w:tplc="7C7AB32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2"/>
  </w:num>
  <w:num w:numId="4">
    <w:abstractNumId w:val="7"/>
  </w:num>
  <w:num w:numId="5">
    <w:abstractNumId w:val="15"/>
  </w:num>
  <w:num w:numId="6">
    <w:abstractNumId w:val="17"/>
  </w:num>
  <w:num w:numId="7">
    <w:abstractNumId w:val="6"/>
  </w:num>
  <w:num w:numId="8">
    <w:abstractNumId w:val="3"/>
  </w:num>
  <w:num w:numId="9">
    <w:abstractNumId w:val="4"/>
  </w:num>
  <w:num w:numId="10">
    <w:abstractNumId w:val="0"/>
  </w:num>
  <w:num w:numId="11">
    <w:abstractNumId w:val="2"/>
  </w:num>
  <w:num w:numId="12">
    <w:abstractNumId w:val="10"/>
  </w:num>
  <w:num w:numId="13">
    <w:abstractNumId w:val="18"/>
  </w:num>
  <w:num w:numId="14">
    <w:abstractNumId w:val="8"/>
  </w:num>
  <w:num w:numId="15">
    <w:abstractNumId w:val="13"/>
  </w:num>
  <w:num w:numId="16">
    <w:abstractNumId w:val="14"/>
  </w:num>
  <w:num w:numId="17">
    <w:abstractNumId w:val="16"/>
  </w:num>
  <w:num w:numId="18">
    <w:abstractNumId w:val="1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8D7"/>
    <w:rsid w:val="000030BC"/>
    <w:rsid w:val="00007670"/>
    <w:rsid w:val="00010238"/>
    <w:rsid w:val="00011697"/>
    <w:rsid w:val="00013D7C"/>
    <w:rsid w:val="00017FF9"/>
    <w:rsid w:val="00031A95"/>
    <w:rsid w:val="00032891"/>
    <w:rsid w:val="00032D7F"/>
    <w:rsid w:val="0003340B"/>
    <w:rsid w:val="00040FC8"/>
    <w:rsid w:val="00050132"/>
    <w:rsid w:val="000521AA"/>
    <w:rsid w:val="0005297D"/>
    <w:rsid w:val="00053FDE"/>
    <w:rsid w:val="00061A94"/>
    <w:rsid w:val="00066B02"/>
    <w:rsid w:val="00071FC7"/>
    <w:rsid w:val="000774B7"/>
    <w:rsid w:val="00077E62"/>
    <w:rsid w:val="00085EF8"/>
    <w:rsid w:val="00091A58"/>
    <w:rsid w:val="000923CD"/>
    <w:rsid w:val="000A6AC7"/>
    <w:rsid w:val="000A7E8D"/>
    <w:rsid w:val="000B0E4F"/>
    <w:rsid w:val="000B71CE"/>
    <w:rsid w:val="000C0AA7"/>
    <w:rsid w:val="000C24DE"/>
    <w:rsid w:val="000C407F"/>
    <w:rsid w:val="000C7508"/>
    <w:rsid w:val="000C7CEC"/>
    <w:rsid w:val="000D04B7"/>
    <w:rsid w:val="000D6E6B"/>
    <w:rsid w:val="000E2A9F"/>
    <w:rsid w:val="000E3669"/>
    <w:rsid w:val="000F12FB"/>
    <w:rsid w:val="000F54D1"/>
    <w:rsid w:val="000F658D"/>
    <w:rsid w:val="000F78BE"/>
    <w:rsid w:val="00100974"/>
    <w:rsid w:val="001028B1"/>
    <w:rsid w:val="00102AE5"/>
    <w:rsid w:val="00103C5A"/>
    <w:rsid w:val="00104846"/>
    <w:rsid w:val="00111ADE"/>
    <w:rsid w:val="001123EC"/>
    <w:rsid w:val="001144E5"/>
    <w:rsid w:val="0011795C"/>
    <w:rsid w:val="00132896"/>
    <w:rsid w:val="0013369E"/>
    <w:rsid w:val="0013499E"/>
    <w:rsid w:val="00134DF0"/>
    <w:rsid w:val="00134F2F"/>
    <w:rsid w:val="001364BD"/>
    <w:rsid w:val="0013678C"/>
    <w:rsid w:val="0014226C"/>
    <w:rsid w:val="00143AD8"/>
    <w:rsid w:val="0014479F"/>
    <w:rsid w:val="00150C2D"/>
    <w:rsid w:val="0015220F"/>
    <w:rsid w:val="00160D2B"/>
    <w:rsid w:val="0016240F"/>
    <w:rsid w:val="0016623E"/>
    <w:rsid w:val="001727E9"/>
    <w:rsid w:val="001775E4"/>
    <w:rsid w:val="001944F6"/>
    <w:rsid w:val="001976AD"/>
    <w:rsid w:val="001A240E"/>
    <w:rsid w:val="001A3ED1"/>
    <w:rsid w:val="001A41CC"/>
    <w:rsid w:val="001A433C"/>
    <w:rsid w:val="001B058B"/>
    <w:rsid w:val="001B4F0B"/>
    <w:rsid w:val="001B6498"/>
    <w:rsid w:val="001B7852"/>
    <w:rsid w:val="001C0312"/>
    <w:rsid w:val="001D54C7"/>
    <w:rsid w:val="001E265B"/>
    <w:rsid w:val="001E2B27"/>
    <w:rsid w:val="001E33FC"/>
    <w:rsid w:val="001E794A"/>
    <w:rsid w:val="001F36F7"/>
    <w:rsid w:val="001F381F"/>
    <w:rsid w:val="001F462B"/>
    <w:rsid w:val="00200E3B"/>
    <w:rsid w:val="0021787A"/>
    <w:rsid w:val="0022037F"/>
    <w:rsid w:val="00220CB1"/>
    <w:rsid w:val="00221027"/>
    <w:rsid w:val="00224596"/>
    <w:rsid w:val="00224A53"/>
    <w:rsid w:val="00225099"/>
    <w:rsid w:val="002252D0"/>
    <w:rsid w:val="00226CD2"/>
    <w:rsid w:val="00227468"/>
    <w:rsid w:val="002337DA"/>
    <w:rsid w:val="002342B2"/>
    <w:rsid w:val="00237673"/>
    <w:rsid w:val="002402C0"/>
    <w:rsid w:val="00245BB9"/>
    <w:rsid w:val="002519B8"/>
    <w:rsid w:val="00254D53"/>
    <w:rsid w:val="002552EB"/>
    <w:rsid w:val="0025634B"/>
    <w:rsid w:val="002631E3"/>
    <w:rsid w:val="0027179D"/>
    <w:rsid w:val="00273441"/>
    <w:rsid w:val="00280026"/>
    <w:rsid w:val="002854BC"/>
    <w:rsid w:val="00286206"/>
    <w:rsid w:val="002936A5"/>
    <w:rsid w:val="002948E7"/>
    <w:rsid w:val="002A1EAA"/>
    <w:rsid w:val="002B5B8A"/>
    <w:rsid w:val="002D0E72"/>
    <w:rsid w:val="002D1A9B"/>
    <w:rsid w:val="002E1097"/>
    <w:rsid w:val="002E1937"/>
    <w:rsid w:val="002E2C88"/>
    <w:rsid w:val="002E3399"/>
    <w:rsid w:val="002F44EC"/>
    <w:rsid w:val="00300169"/>
    <w:rsid w:val="00301918"/>
    <w:rsid w:val="00303AD4"/>
    <w:rsid w:val="00303C18"/>
    <w:rsid w:val="003048A1"/>
    <w:rsid w:val="0031325F"/>
    <w:rsid w:val="00313263"/>
    <w:rsid w:val="00323916"/>
    <w:rsid w:val="0032434C"/>
    <w:rsid w:val="00330BB5"/>
    <w:rsid w:val="00333905"/>
    <w:rsid w:val="003424F1"/>
    <w:rsid w:val="00342DF1"/>
    <w:rsid w:val="0034359D"/>
    <w:rsid w:val="00343C9C"/>
    <w:rsid w:val="0035034D"/>
    <w:rsid w:val="00350846"/>
    <w:rsid w:val="00351875"/>
    <w:rsid w:val="00357BF7"/>
    <w:rsid w:val="00357F55"/>
    <w:rsid w:val="00360F8A"/>
    <w:rsid w:val="0036134C"/>
    <w:rsid w:val="00361701"/>
    <w:rsid w:val="00364D47"/>
    <w:rsid w:val="0037258C"/>
    <w:rsid w:val="003737A7"/>
    <w:rsid w:val="003755CA"/>
    <w:rsid w:val="00381C3C"/>
    <w:rsid w:val="00381FF6"/>
    <w:rsid w:val="00382E7F"/>
    <w:rsid w:val="00382F5C"/>
    <w:rsid w:val="00383640"/>
    <w:rsid w:val="003844CE"/>
    <w:rsid w:val="00390161"/>
    <w:rsid w:val="003931B6"/>
    <w:rsid w:val="00393D01"/>
    <w:rsid w:val="00396FA0"/>
    <w:rsid w:val="003A192F"/>
    <w:rsid w:val="003A1CB1"/>
    <w:rsid w:val="003A3C0A"/>
    <w:rsid w:val="003A6F91"/>
    <w:rsid w:val="003B38A2"/>
    <w:rsid w:val="003C0635"/>
    <w:rsid w:val="003C1241"/>
    <w:rsid w:val="003E6BA6"/>
    <w:rsid w:val="003F00EE"/>
    <w:rsid w:val="003F3B2D"/>
    <w:rsid w:val="003F4FB8"/>
    <w:rsid w:val="003F63D6"/>
    <w:rsid w:val="00401850"/>
    <w:rsid w:val="00405D6F"/>
    <w:rsid w:val="00407F93"/>
    <w:rsid w:val="004112C2"/>
    <w:rsid w:val="004141CC"/>
    <w:rsid w:val="004208CD"/>
    <w:rsid w:val="0042107B"/>
    <w:rsid w:val="0042155D"/>
    <w:rsid w:val="0042535E"/>
    <w:rsid w:val="0042744A"/>
    <w:rsid w:val="004303D9"/>
    <w:rsid w:val="00430819"/>
    <w:rsid w:val="004337A6"/>
    <w:rsid w:val="00435895"/>
    <w:rsid w:val="0043598B"/>
    <w:rsid w:val="00437283"/>
    <w:rsid w:val="0044466D"/>
    <w:rsid w:val="004528A4"/>
    <w:rsid w:val="00452E64"/>
    <w:rsid w:val="004559FC"/>
    <w:rsid w:val="0046495A"/>
    <w:rsid w:val="004650B0"/>
    <w:rsid w:val="00466F6E"/>
    <w:rsid w:val="00472419"/>
    <w:rsid w:val="00473B28"/>
    <w:rsid w:val="00477D4F"/>
    <w:rsid w:val="0048172A"/>
    <w:rsid w:val="00484D35"/>
    <w:rsid w:val="00496A9C"/>
    <w:rsid w:val="004A4D38"/>
    <w:rsid w:val="004C2ED5"/>
    <w:rsid w:val="004C6DCA"/>
    <w:rsid w:val="004D711F"/>
    <w:rsid w:val="004E0643"/>
    <w:rsid w:val="004E2639"/>
    <w:rsid w:val="004E5C63"/>
    <w:rsid w:val="004E67AE"/>
    <w:rsid w:val="004F0DD1"/>
    <w:rsid w:val="004F643D"/>
    <w:rsid w:val="00504D70"/>
    <w:rsid w:val="005104AB"/>
    <w:rsid w:val="00511351"/>
    <w:rsid w:val="00516623"/>
    <w:rsid w:val="00521E71"/>
    <w:rsid w:val="00525FBF"/>
    <w:rsid w:val="00530F05"/>
    <w:rsid w:val="005374BE"/>
    <w:rsid w:val="00542969"/>
    <w:rsid w:val="00542AFA"/>
    <w:rsid w:val="00552617"/>
    <w:rsid w:val="00553AF9"/>
    <w:rsid w:val="00554A84"/>
    <w:rsid w:val="0056135B"/>
    <w:rsid w:val="00561A52"/>
    <w:rsid w:val="00563AD2"/>
    <w:rsid w:val="005675F2"/>
    <w:rsid w:val="00570B28"/>
    <w:rsid w:val="00572D7C"/>
    <w:rsid w:val="00575100"/>
    <w:rsid w:val="005757EE"/>
    <w:rsid w:val="00575CCD"/>
    <w:rsid w:val="005761C0"/>
    <w:rsid w:val="00576B9B"/>
    <w:rsid w:val="00577DA2"/>
    <w:rsid w:val="005833F9"/>
    <w:rsid w:val="00586CBF"/>
    <w:rsid w:val="005871BE"/>
    <w:rsid w:val="00593834"/>
    <w:rsid w:val="00594382"/>
    <w:rsid w:val="00595F82"/>
    <w:rsid w:val="005977A9"/>
    <w:rsid w:val="005978CE"/>
    <w:rsid w:val="005A75DB"/>
    <w:rsid w:val="005B164C"/>
    <w:rsid w:val="005B33DF"/>
    <w:rsid w:val="005B5159"/>
    <w:rsid w:val="005B65A3"/>
    <w:rsid w:val="005C0529"/>
    <w:rsid w:val="005C7705"/>
    <w:rsid w:val="005D78FB"/>
    <w:rsid w:val="005E2222"/>
    <w:rsid w:val="005E423C"/>
    <w:rsid w:val="005E4561"/>
    <w:rsid w:val="005F1653"/>
    <w:rsid w:val="005F2E23"/>
    <w:rsid w:val="005F77AE"/>
    <w:rsid w:val="00600419"/>
    <w:rsid w:val="00600F10"/>
    <w:rsid w:val="00607249"/>
    <w:rsid w:val="006073B6"/>
    <w:rsid w:val="0060783E"/>
    <w:rsid w:val="00610736"/>
    <w:rsid w:val="006139A7"/>
    <w:rsid w:val="00620028"/>
    <w:rsid w:val="00622A1D"/>
    <w:rsid w:val="00623B95"/>
    <w:rsid w:val="00624A61"/>
    <w:rsid w:val="00631774"/>
    <w:rsid w:val="006346B3"/>
    <w:rsid w:val="00635DB9"/>
    <w:rsid w:val="00643553"/>
    <w:rsid w:val="0064424C"/>
    <w:rsid w:val="00644ABB"/>
    <w:rsid w:val="00645F04"/>
    <w:rsid w:val="00645FB1"/>
    <w:rsid w:val="006478E0"/>
    <w:rsid w:val="0065422E"/>
    <w:rsid w:val="00654667"/>
    <w:rsid w:val="00660177"/>
    <w:rsid w:val="00660E2C"/>
    <w:rsid w:val="00666D20"/>
    <w:rsid w:val="0067212D"/>
    <w:rsid w:val="00676B22"/>
    <w:rsid w:val="00681950"/>
    <w:rsid w:val="00692B32"/>
    <w:rsid w:val="006934CA"/>
    <w:rsid w:val="006A0B0D"/>
    <w:rsid w:val="006A2EBD"/>
    <w:rsid w:val="006A47F0"/>
    <w:rsid w:val="006A52E6"/>
    <w:rsid w:val="006B1F75"/>
    <w:rsid w:val="006B5F11"/>
    <w:rsid w:val="006B67BF"/>
    <w:rsid w:val="006B7D43"/>
    <w:rsid w:val="006C0896"/>
    <w:rsid w:val="006C1FD3"/>
    <w:rsid w:val="006C290B"/>
    <w:rsid w:val="006C3839"/>
    <w:rsid w:val="006C5494"/>
    <w:rsid w:val="006D230D"/>
    <w:rsid w:val="006D6105"/>
    <w:rsid w:val="006E377F"/>
    <w:rsid w:val="006E5F19"/>
    <w:rsid w:val="006F0BB2"/>
    <w:rsid w:val="006F431C"/>
    <w:rsid w:val="00701EB9"/>
    <w:rsid w:val="00705186"/>
    <w:rsid w:val="0070554C"/>
    <w:rsid w:val="00712567"/>
    <w:rsid w:val="00714A99"/>
    <w:rsid w:val="00716A81"/>
    <w:rsid w:val="007174A9"/>
    <w:rsid w:val="00720759"/>
    <w:rsid w:val="00722484"/>
    <w:rsid w:val="00722536"/>
    <w:rsid w:val="00725A8E"/>
    <w:rsid w:val="007304DE"/>
    <w:rsid w:val="00731E79"/>
    <w:rsid w:val="00732165"/>
    <w:rsid w:val="00732C26"/>
    <w:rsid w:val="00735737"/>
    <w:rsid w:val="00743B79"/>
    <w:rsid w:val="00745B12"/>
    <w:rsid w:val="00746E26"/>
    <w:rsid w:val="00747BA3"/>
    <w:rsid w:val="00752C7F"/>
    <w:rsid w:val="00752DAE"/>
    <w:rsid w:val="00757306"/>
    <w:rsid w:val="0075754F"/>
    <w:rsid w:val="00757CD3"/>
    <w:rsid w:val="00761122"/>
    <w:rsid w:val="00763B82"/>
    <w:rsid w:val="00766886"/>
    <w:rsid w:val="00766D5D"/>
    <w:rsid w:val="007710EA"/>
    <w:rsid w:val="0077426E"/>
    <w:rsid w:val="00775359"/>
    <w:rsid w:val="00775822"/>
    <w:rsid w:val="0077741E"/>
    <w:rsid w:val="00782CD8"/>
    <w:rsid w:val="00791BAF"/>
    <w:rsid w:val="00794030"/>
    <w:rsid w:val="007943D4"/>
    <w:rsid w:val="00795CD1"/>
    <w:rsid w:val="007A1665"/>
    <w:rsid w:val="007A7083"/>
    <w:rsid w:val="007A79E6"/>
    <w:rsid w:val="007B3B8B"/>
    <w:rsid w:val="007B50D1"/>
    <w:rsid w:val="007B5752"/>
    <w:rsid w:val="007B595E"/>
    <w:rsid w:val="007C643D"/>
    <w:rsid w:val="007D07A1"/>
    <w:rsid w:val="007D234A"/>
    <w:rsid w:val="007D3462"/>
    <w:rsid w:val="007E30FC"/>
    <w:rsid w:val="007F04DD"/>
    <w:rsid w:val="007F070E"/>
    <w:rsid w:val="007F2452"/>
    <w:rsid w:val="007F2C16"/>
    <w:rsid w:val="007F6229"/>
    <w:rsid w:val="00800C8B"/>
    <w:rsid w:val="008010D7"/>
    <w:rsid w:val="00802904"/>
    <w:rsid w:val="00806E9C"/>
    <w:rsid w:val="00810DB6"/>
    <w:rsid w:val="0081317A"/>
    <w:rsid w:val="008178A5"/>
    <w:rsid w:val="0082494E"/>
    <w:rsid w:val="00826271"/>
    <w:rsid w:val="0083134F"/>
    <w:rsid w:val="00832B43"/>
    <w:rsid w:val="00836D92"/>
    <w:rsid w:val="00840E46"/>
    <w:rsid w:val="00845506"/>
    <w:rsid w:val="00845A68"/>
    <w:rsid w:val="008605F7"/>
    <w:rsid w:val="00861EC6"/>
    <w:rsid w:val="00863100"/>
    <w:rsid w:val="00864A89"/>
    <w:rsid w:val="008655DB"/>
    <w:rsid w:val="00865A6F"/>
    <w:rsid w:val="00866B1A"/>
    <w:rsid w:val="00866EBD"/>
    <w:rsid w:val="00873442"/>
    <w:rsid w:val="00873F19"/>
    <w:rsid w:val="008778C4"/>
    <w:rsid w:val="008851E0"/>
    <w:rsid w:val="0088675B"/>
    <w:rsid w:val="00887F30"/>
    <w:rsid w:val="00896A92"/>
    <w:rsid w:val="008A2A34"/>
    <w:rsid w:val="008A51AC"/>
    <w:rsid w:val="008A6F3F"/>
    <w:rsid w:val="008B5C4D"/>
    <w:rsid w:val="008B7677"/>
    <w:rsid w:val="008C1D82"/>
    <w:rsid w:val="008D00C4"/>
    <w:rsid w:val="008E01BC"/>
    <w:rsid w:val="008E0C5C"/>
    <w:rsid w:val="008E4E6C"/>
    <w:rsid w:val="008E7BF9"/>
    <w:rsid w:val="008F35E4"/>
    <w:rsid w:val="008F3CEE"/>
    <w:rsid w:val="00903954"/>
    <w:rsid w:val="0091097C"/>
    <w:rsid w:val="00913270"/>
    <w:rsid w:val="00913DA0"/>
    <w:rsid w:val="00917435"/>
    <w:rsid w:val="009177B4"/>
    <w:rsid w:val="00921156"/>
    <w:rsid w:val="00923648"/>
    <w:rsid w:val="00924117"/>
    <w:rsid w:val="00926B45"/>
    <w:rsid w:val="0092716A"/>
    <w:rsid w:val="00935E6C"/>
    <w:rsid w:val="00937CC6"/>
    <w:rsid w:val="00945C89"/>
    <w:rsid w:val="009469DF"/>
    <w:rsid w:val="009479B0"/>
    <w:rsid w:val="00953DE8"/>
    <w:rsid w:val="00954A59"/>
    <w:rsid w:val="0096588E"/>
    <w:rsid w:val="00965A0D"/>
    <w:rsid w:val="00971AC9"/>
    <w:rsid w:val="00985057"/>
    <w:rsid w:val="00985DA7"/>
    <w:rsid w:val="00986423"/>
    <w:rsid w:val="00990957"/>
    <w:rsid w:val="00992197"/>
    <w:rsid w:val="0099270E"/>
    <w:rsid w:val="00995D3D"/>
    <w:rsid w:val="00996517"/>
    <w:rsid w:val="009A1549"/>
    <w:rsid w:val="009B2D40"/>
    <w:rsid w:val="009B2FE6"/>
    <w:rsid w:val="009C15F3"/>
    <w:rsid w:val="009C544E"/>
    <w:rsid w:val="009C749D"/>
    <w:rsid w:val="009D0604"/>
    <w:rsid w:val="009D15BC"/>
    <w:rsid w:val="009D2647"/>
    <w:rsid w:val="009D2822"/>
    <w:rsid w:val="009E5132"/>
    <w:rsid w:val="009E5754"/>
    <w:rsid w:val="009F2541"/>
    <w:rsid w:val="009F30A6"/>
    <w:rsid w:val="009F536F"/>
    <w:rsid w:val="009F55C4"/>
    <w:rsid w:val="009F5E2B"/>
    <w:rsid w:val="009F6902"/>
    <w:rsid w:val="00A01924"/>
    <w:rsid w:val="00A022F0"/>
    <w:rsid w:val="00A02640"/>
    <w:rsid w:val="00A04ECD"/>
    <w:rsid w:val="00A04ED6"/>
    <w:rsid w:val="00A04FA4"/>
    <w:rsid w:val="00A06B81"/>
    <w:rsid w:val="00A135C5"/>
    <w:rsid w:val="00A13890"/>
    <w:rsid w:val="00A17300"/>
    <w:rsid w:val="00A17BAC"/>
    <w:rsid w:val="00A24448"/>
    <w:rsid w:val="00A264E4"/>
    <w:rsid w:val="00A31314"/>
    <w:rsid w:val="00A331C2"/>
    <w:rsid w:val="00A363D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7778F"/>
    <w:rsid w:val="00A80553"/>
    <w:rsid w:val="00A92149"/>
    <w:rsid w:val="00A93372"/>
    <w:rsid w:val="00A94762"/>
    <w:rsid w:val="00A94BF5"/>
    <w:rsid w:val="00A95B5D"/>
    <w:rsid w:val="00A969EE"/>
    <w:rsid w:val="00AA00C5"/>
    <w:rsid w:val="00AA056E"/>
    <w:rsid w:val="00AB02CE"/>
    <w:rsid w:val="00AB2903"/>
    <w:rsid w:val="00AB2A95"/>
    <w:rsid w:val="00AB358C"/>
    <w:rsid w:val="00AB3F77"/>
    <w:rsid w:val="00AB7D4B"/>
    <w:rsid w:val="00AC32ED"/>
    <w:rsid w:val="00AC6346"/>
    <w:rsid w:val="00AD3421"/>
    <w:rsid w:val="00AD6983"/>
    <w:rsid w:val="00AD7E4B"/>
    <w:rsid w:val="00AE4218"/>
    <w:rsid w:val="00AE4660"/>
    <w:rsid w:val="00AF00F6"/>
    <w:rsid w:val="00AF6A50"/>
    <w:rsid w:val="00B02477"/>
    <w:rsid w:val="00B026B9"/>
    <w:rsid w:val="00B02D8C"/>
    <w:rsid w:val="00B04222"/>
    <w:rsid w:val="00B105CE"/>
    <w:rsid w:val="00B13A56"/>
    <w:rsid w:val="00B30E3F"/>
    <w:rsid w:val="00B35AC1"/>
    <w:rsid w:val="00B36583"/>
    <w:rsid w:val="00B50A06"/>
    <w:rsid w:val="00B51913"/>
    <w:rsid w:val="00B521EF"/>
    <w:rsid w:val="00B5280A"/>
    <w:rsid w:val="00B5284B"/>
    <w:rsid w:val="00B532C4"/>
    <w:rsid w:val="00B53F10"/>
    <w:rsid w:val="00B56A1B"/>
    <w:rsid w:val="00B57F47"/>
    <w:rsid w:val="00B625DB"/>
    <w:rsid w:val="00B639DE"/>
    <w:rsid w:val="00B70DCB"/>
    <w:rsid w:val="00B833AC"/>
    <w:rsid w:val="00B8374A"/>
    <w:rsid w:val="00B848FC"/>
    <w:rsid w:val="00B857CB"/>
    <w:rsid w:val="00B93A45"/>
    <w:rsid w:val="00B97B0E"/>
    <w:rsid w:val="00BA5FE1"/>
    <w:rsid w:val="00BB0A98"/>
    <w:rsid w:val="00BB1E94"/>
    <w:rsid w:val="00BB5825"/>
    <w:rsid w:val="00BC27CB"/>
    <w:rsid w:val="00BC6982"/>
    <w:rsid w:val="00BC70F3"/>
    <w:rsid w:val="00BD62A8"/>
    <w:rsid w:val="00BD6F37"/>
    <w:rsid w:val="00BE1339"/>
    <w:rsid w:val="00BE1EA6"/>
    <w:rsid w:val="00BE23E7"/>
    <w:rsid w:val="00BE54CE"/>
    <w:rsid w:val="00BF205B"/>
    <w:rsid w:val="00BF323F"/>
    <w:rsid w:val="00C00EE3"/>
    <w:rsid w:val="00C11F77"/>
    <w:rsid w:val="00C17823"/>
    <w:rsid w:val="00C228EA"/>
    <w:rsid w:val="00C23EFD"/>
    <w:rsid w:val="00C247D0"/>
    <w:rsid w:val="00C331A7"/>
    <w:rsid w:val="00C3380B"/>
    <w:rsid w:val="00C34405"/>
    <w:rsid w:val="00C36B5B"/>
    <w:rsid w:val="00C470ED"/>
    <w:rsid w:val="00C50157"/>
    <w:rsid w:val="00C5157E"/>
    <w:rsid w:val="00C51ECC"/>
    <w:rsid w:val="00C53C9E"/>
    <w:rsid w:val="00C56924"/>
    <w:rsid w:val="00C57B33"/>
    <w:rsid w:val="00C633F2"/>
    <w:rsid w:val="00C641F6"/>
    <w:rsid w:val="00C662DD"/>
    <w:rsid w:val="00C734F4"/>
    <w:rsid w:val="00C73F47"/>
    <w:rsid w:val="00C801F9"/>
    <w:rsid w:val="00C80530"/>
    <w:rsid w:val="00C82345"/>
    <w:rsid w:val="00C8301A"/>
    <w:rsid w:val="00C83B41"/>
    <w:rsid w:val="00C8638E"/>
    <w:rsid w:val="00C90B1C"/>
    <w:rsid w:val="00C91794"/>
    <w:rsid w:val="00C91D98"/>
    <w:rsid w:val="00C930EC"/>
    <w:rsid w:val="00C93C78"/>
    <w:rsid w:val="00C940A0"/>
    <w:rsid w:val="00C96B03"/>
    <w:rsid w:val="00CA0C92"/>
    <w:rsid w:val="00CA56D3"/>
    <w:rsid w:val="00CA6D1B"/>
    <w:rsid w:val="00CB10B5"/>
    <w:rsid w:val="00CB1970"/>
    <w:rsid w:val="00CB2F38"/>
    <w:rsid w:val="00CB3E18"/>
    <w:rsid w:val="00CB5EBF"/>
    <w:rsid w:val="00CB7119"/>
    <w:rsid w:val="00CB7D2B"/>
    <w:rsid w:val="00CC308E"/>
    <w:rsid w:val="00CC38E5"/>
    <w:rsid w:val="00CC5136"/>
    <w:rsid w:val="00CC773B"/>
    <w:rsid w:val="00CD31B2"/>
    <w:rsid w:val="00CD739E"/>
    <w:rsid w:val="00CE0A30"/>
    <w:rsid w:val="00CE0CCF"/>
    <w:rsid w:val="00CE1A76"/>
    <w:rsid w:val="00CE2E74"/>
    <w:rsid w:val="00CE660E"/>
    <w:rsid w:val="00CF6B5C"/>
    <w:rsid w:val="00CF7DFA"/>
    <w:rsid w:val="00D01137"/>
    <w:rsid w:val="00D04896"/>
    <w:rsid w:val="00D11EFC"/>
    <w:rsid w:val="00D14954"/>
    <w:rsid w:val="00D202E4"/>
    <w:rsid w:val="00D23205"/>
    <w:rsid w:val="00D266F0"/>
    <w:rsid w:val="00D30EDE"/>
    <w:rsid w:val="00D34E99"/>
    <w:rsid w:val="00D3643B"/>
    <w:rsid w:val="00D434C4"/>
    <w:rsid w:val="00D47AF4"/>
    <w:rsid w:val="00D60AF8"/>
    <w:rsid w:val="00D7161B"/>
    <w:rsid w:val="00D75D08"/>
    <w:rsid w:val="00D77169"/>
    <w:rsid w:val="00D7728E"/>
    <w:rsid w:val="00D81692"/>
    <w:rsid w:val="00D91FFE"/>
    <w:rsid w:val="00D921BA"/>
    <w:rsid w:val="00D94615"/>
    <w:rsid w:val="00D96F66"/>
    <w:rsid w:val="00DA0D28"/>
    <w:rsid w:val="00DA117C"/>
    <w:rsid w:val="00DB1796"/>
    <w:rsid w:val="00DB7CC4"/>
    <w:rsid w:val="00DC510B"/>
    <w:rsid w:val="00DD12C3"/>
    <w:rsid w:val="00DD2C8D"/>
    <w:rsid w:val="00DD7817"/>
    <w:rsid w:val="00DE2689"/>
    <w:rsid w:val="00DE4BEC"/>
    <w:rsid w:val="00DE5AD4"/>
    <w:rsid w:val="00DE75C4"/>
    <w:rsid w:val="00DF09CB"/>
    <w:rsid w:val="00DF31D3"/>
    <w:rsid w:val="00DF55DE"/>
    <w:rsid w:val="00E047D4"/>
    <w:rsid w:val="00E06A17"/>
    <w:rsid w:val="00E11120"/>
    <w:rsid w:val="00E1178E"/>
    <w:rsid w:val="00E13BED"/>
    <w:rsid w:val="00E167A1"/>
    <w:rsid w:val="00E245D4"/>
    <w:rsid w:val="00E268E1"/>
    <w:rsid w:val="00E3732E"/>
    <w:rsid w:val="00E378BC"/>
    <w:rsid w:val="00E523F0"/>
    <w:rsid w:val="00E541A3"/>
    <w:rsid w:val="00E542B3"/>
    <w:rsid w:val="00E574DB"/>
    <w:rsid w:val="00E66951"/>
    <w:rsid w:val="00E700C3"/>
    <w:rsid w:val="00E7372A"/>
    <w:rsid w:val="00E74104"/>
    <w:rsid w:val="00E849F8"/>
    <w:rsid w:val="00E86504"/>
    <w:rsid w:val="00E8652C"/>
    <w:rsid w:val="00E870DB"/>
    <w:rsid w:val="00E919C6"/>
    <w:rsid w:val="00E931A8"/>
    <w:rsid w:val="00EA2505"/>
    <w:rsid w:val="00EA42F1"/>
    <w:rsid w:val="00EA55F9"/>
    <w:rsid w:val="00EA6DCC"/>
    <w:rsid w:val="00EA6F60"/>
    <w:rsid w:val="00EB45A6"/>
    <w:rsid w:val="00EB5917"/>
    <w:rsid w:val="00EC211F"/>
    <w:rsid w:val="00EC2DEE"/>
    <w:rsid w:val="00EC46A6"/>
    <w:rsid w:val="00EC5B42"/>
    <w:rsid w:val="00EC6800"/>
    <w:rsid w:val="00ED02EB"/>
    <w:rsid w:val="00ED401F"/>
    <w:rsid w:val="00ED7C59"/>
    <w:rsid w:val="00EE0A85"/>
    <w:rsid w:val="00EE1651"/>
    <w:rsid w:val="00EE4030"/>
    <w:rsid w:val="00EE4355"/>
    <w:rsid w:val="00EE55D2"/>
    <w:rsid w:val="00EE670F"/>
    <w:rsid w:val="00EF0C52"/>
    <w:rsid w:val="00EF3100"/>
    <w:rsid w:val="00EF4ACA"/>
    <w:rsid w:val="00EF5116"/>
    <w:rsid w:val="00EF611E"/>
    <w:rsid w:val="00EF6A56"/>
    <w:rsid w:val="00EF753E"/>
    <w:rsid w:val="00F01287"/>
    <w:rsid w:val="00F11A76"/>
    <w:rsid w:val="00F13066"/>
    <w:rsid w:val="00F208C8"/>
    <w:rsid w:val="00F226C0"/>
    <w:rsid w:val="00F26954"/>
    <w:rsid w:val="00F30726"/>
    <w:rsid w:val="00F32E0A"/>
    <w:rsid w:val="00F41472"/>
    <w:rsid w:val="00F45B0B"/>
    <w:rsid w:val="00F513B3"/>
    <w:rsid w:val="00F52E75"/>
    <w:rsid w:val="00F60D3B"/>
    <w:rsid w:val="00F641FE"/>
    <w:rsid w:val="00F64B75"/>
    <w:rsid w:val="00F679D3"/>
    <w:rsid w:val="00F70A42"/>
    <w:rsid w:val="00F83908"/>
    <w:rsid w:val="00F9157C"/>
    <w:rsid w:val="00F915EA"/>
    <w:rsid w:val="00F9425B"/>
    <w:rsid w:val="00FA7DF3"/>
    <w:rsid w:val="00FB29CF"/>
    <w:rsid w:val="00FB5AC0"/>
    <w:rsid w:val="00FC0BF4"/>
    <w:rsid w:val="00FC2805"/>
    <w:rsid w:val="00FC33AD"/>
    <w:rsid w:val="00FD153A"/>
    <w:rsid w:val="00FD218A"/>
    <w:rsid w:val="00FE29E8"/>
    <w:rsid w:val="00FE3B33"/>
    <w:rsid w:val="00FE78C6"/>
    <w:rsid w:val="00FE79CD"/>
    <w:rsid w:val="00FF1C61"/>
    <w:rsid w:val="00FF52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A8E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F04"/>
    <w:pPr>
      <w:spacing w:after="0" w:line="240" w:lineRule="auto"/>
    </w:pPr>
    <w:rPr>
      <w:rFonts w:ascii="Times New Roman" w:eastAsia="Times New Roman" w:hAnsi="Times New Roman" w:cs="Times New Roman"/>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78BC"/>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Header">
    <w:name w:val="header"/>
    <w:basedOn w:val="Normal"/>
    <w:link w:val="HeaderChar"/>
    <w:uiPriority w:val="99"/>
    <w:unhideWhenUsed/>
    <w:rsid w:val="004E2639"/>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E2639"/>
  </w:style>
  <w:style w:type="paragraph" w:styleId="Footer">
    <w:name w:val="footer"/>
    <w:basedOn w:val="Normal"/>
    <w:link w:val="FooterChar"/>
    <w:uiPriority w:val="99"/>
    <w:unhideWhenUsed/>
    <w:rsid w:val="004E2639"/>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4E2639"/>
  </w:style>
  <w:style w:type="paragraph" w:styleId="NormalWeb">
    <w:name w:val="Normal (Web)"/>
    <w:basedOn w:val="Normal"/>
    <w:uiPriority w:val="99"/>
    <w:unhideWhenUsed/>
    <w:rsid w:val="006139A7"/>
    <w:pPr>
      <w:spacing w:before="100" w:beforeAutospacing="1" w:after="100" w:afterAutospacing="1"/>
    </w:pPr>
  </w:style>
  <w:style w:type="character" w:styleId="Hyperlink">
    <w:name w:val="Hyperlink"/>
    <w:basedOn w:val="DefaultParagraphFont"/>
    <w:uiPriority w:val="99"/>
    <w:unhideWhenUsed/>
    <w:rsid w:val="00254D53"/>
    <w:rPr>
      <w:color w:val="0563C1" w:themeColor="hyperlink"/>
      <w:u w:val="single"/>
    </w:rPr>
  </w:style>
  <w:style w:type="character" w:styleId="UnresolvedMention">
    <w:name w:val="Unresolved Mention"/>
    <w:basedOn w:val="DefaultParagraphFont"/>
    <w:uiPriority w:val="99"/>
    <w:semiHidden/>
    <w:unhideWhenUsed/>
    <w:rsid w:val="00254D53"/>
    <w:rPr>
      <w:color w:val="605E5C"/>
      <w:shd w:val="clear" w:color="auto" w:fill="E1DFDD"/>
    </w:rPr>
  </w:style>
  <w:style w:type="character" w:styleId="FollowedHyperlink">
    <w:name w:val="FollowedHyperlink"/>
    <w:basedOn w:val="DefaultParagraphFont"/>
    <w:uiPriority w:val="99"/>
    <w:semiHidden/>
    <w:unhideWhenUsed/>
    <w:rsid w:val="00254D53"/>
    <w:rPr>
      <w:color w:val="954F72" w:themeColor="followedHyperlink"/>
      <w:u w:val="single"/>
    </w:rPr>
  </w:style>
  <w:style w:type="character" w:customStyle="1" w:styleId="apple-converted-space">
    <w:name w:val="apple-converted-space"/>
    <w:basedOn w:val="DefaultParagraphFont"/>
    <w:rsid w:val="00D34E99"/>
  </w:style>
  <w:style w:type="character" w:customStyle="1" w:styleId="xxapple-converted-space">
    <w:name w:val="x_x_apple-converted-space"/>
    <w:basedOn w:val="DefaultParagraphFont"/>
    <w:rsid w:val="00873F19"/>
  </w:style>
  <w:style w:type="character" w:styleId="PageNumber">
    <w:name w:val="page number"/>
    <w:basedOn w:val="DefaultParagraphFont"/>
    <w:uiPriority w:val="99"/>
    <w:semiHidden/>
    <w:unhideWhenUsed/>
    <w:rsid w:val="000F6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35996">
      <w:bodyDiv w:val="1"/>
      <w:marLeft w:val="0"/>
      <w:marRight w:val="0"/>
      <w:marTop w:val="0"/>
      <w:marBottom w:val="0"/>
      <w:divBdr>
        <w:top w:val="none" w:sz="0" w:space="0" w:color="auto"/>
        <w:left w:val="none" w:sz="0" w:space="0" w:color="auto"/>
        <w:bottom w:val="none" w:sz="0" w:space="0" w:color="auto"/>
        <w:right w:val="none" w:sz="0" w:space="0" w:color="auto"/>
      </w:divBdr>
    </w:div>
    <w:div w:id="124197460">
      <w:bodyDiv w:val="1"/>
      <w:marLeft w:val="0"/>
      <w:marRight w:val="0"/>
      <w:marTop w:val="0"/>
      <w:marBottom w:val="0"/>
      <w:divBdr>
        <w:top w:val="none" w:sz="0" w:space="0" w:color="auto"/>
        <w:left w:val="none" w:sz="0" w:space="0" w:color="auto"/>
        <w:bottom w:val="none" w:sz="0" w:space="0" w:color="auto"/>
        <w:right w:val="none" w:sz="0" w:space="0" w:color="auto"/>
      </w:divBdr>
    </w:div>
    <w:div w:id="130632405">
      <w:bodyDiv w:val="1"/>
      <w:marLeft w:val="0"/>
      <w:marRight w:val="0"/>
      <w:marTop w:val="0"/>
      <w:marBottom w:val="0"/>
      <w:divBdr>
        <w:top w:val="none" w:sz="0" w:space="0" w:color="auto"/>
        <w:left w:val="none" w:sz="0" w:space="0" w:color="auto"/>
        <w:bottom w:val="none" w:sz="0" w:space="0" w:color="auto"/>
        <w:right w:val="none" w:sz="0" w:space="0" w:color="auto"/>
      </w:divBdr>
    </w:div>
    <w:div w:id="156073130">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8446823">
      <w:bodyDiv w:val="1"/>
      <w:marLeft w:val="0"/>
      <w:marRight w:val="0"/>
      <w:marTop w:val="0"/>
      <w:marBottom w:val="0"/>
      <w:divBdr>
        <w:top w:val="none" w:sz="0" w:space="0" w:color="auto"/>
        <w:left w:val="none" w:sz="0" w:space="0" w:color="auto"/>
        <w:bottom w:val="none" w:sz="0" w:space="0" w:color="auto"/>
        <w:right w:val="none" w:sz="0" w:space="0" w:color="auto"/>
      </w:divBdr>
    </w:div>
    <w:div w:id="297417012">
      <w:bodyDiv w:val="1"/>
      <w:marLeft w:val="0"/>
      <w:marRight w:val="0"/>
      <w:marTop w:val="0"/>
      <w:marBottom w:val="0"/>
      <w:divBdr>
        <w:top w:val="none" w:sz="0" w:space="0" w:color="auto"/>
        <w:left w:val="none" w:sz="0" w:space="0" w:color="auto"/>
        <w:bottom w:val="none" w:sz="0" w:space="0" w:color="auto"/>
        <w:right w:val="none" w:sz="0" w:space="0" w:color="auto"/>
      </w:divBdr>
      <w:divsChild>
        <w:div w:id="699284228">
          <w:marLeft w:val="0"/>
          <w:marRight w:val="0"/>
          <w:marTop w:val="0"/>
          <w:marBottom w:val="0"/>
          <w:divBdr>
            <w:top w:val="none" w:sz="0" w:space="0" w:color="auto"/>
            <w:left w:val="none" w:sz="0" w:space="0" w:color="auto"/>
            <w:bottom w:val="none" w:sz="0" w:space="0" w:color="auto"/>
            <w:right w:val="none" w:sz="0" w:space="0" w:color="auto"/>
          </w:divBdr>
          <w:divsChild>
            <w:div w:id="999624012">
              <w:marLeft w:val="0"/>
              <w:marRight w:val="0"/>
              <w:marTop w:val="0"/>
              <w:marBottom w:val="0"/>
              <w:divBdr>
                <w:top w:val="none" w:sz="0" w:space="0" w:color="auto"/>
                <w:left w:val="none" w:sz="0" w:space="0" w:color="auto"/>
                <w:bottom w:val="none" w:sz="0" w:space="0" w:color="auto"/>
                <w:right w:val="none" w:sz="0" w:space="0" w:color="auto"/>
              </w:divBdr>
              <w:divsChild>
                <w:div w:id="155165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67605">
      <w:bodyDiv w:val="1"/>
      <w:marLeft w:val="0"/>
      <w:marRight w:val="0"/>
      <w:marTop w:val="0"/>
      <w:marBottom w:val="0"/>
      <w:divBdr>
        <w:top w:val="none" w:sz="0" w:space="0" w:color="auto"/>
        <w:left w:val="none" w:sz="0" w:space="0" w:color="auto"/>
        <w:bottom w:val="none" w:sz="0" w:space="0" w:color="auto"/>
        <w:right w:val="none" w:sz="0" w:space="0" w:color="auto"/>
      </w:divBdr>
    </w:div>
    <w:div w:id="321355230">
      <w:bodyDiv w:val="1"/>
      <w:marLeft w:val="0"/>
      <w:marRight w:val="0"/>
      <w:marTop w:val="0"/>
      <w:marBottom w:val="0"/>
      <w:divBdr>
        <w:top w:val="none" w:sz="0" w:space="0" w:color="auto"/>
        <w:left w:val="none" w:sz="0" w:space="0" w:color="auto"/>
        <w:bottom w:val="none" w:sz="0" w:space="0" w:color="auto"/>
        <w:right w:val="none" w:sz="0" w:space="0" w:color="auto"/>
      </w:divBdr>
      <w:divsChild>
        <w:div w:id="1475903411">
          <w:marLeft w:val="0"/>
          <w:marRight w:val="0"/>
          <w:marTop w:val="0"/>
          <w:marBottom w:val="0"/>
          <w:divBdr>
            <w:top w:val="none" w:sz="0" w:space="0" w:color="auto"/>
            <w:left w:val="none" w:sz="0" w:space="0" w:color="auto"/>
            <w:bottom w:val="none" w:sz="0" w:space="0" w:color="auto"/>
            <w:right w:val="none" w:sz="0" w:space="0" w:color="auto"/>
          </w:divBdr>
          <w:divsChild>
            <w:div w:id="409548142">
              <w:marLeft w:val="0"/>
              <w:marRight w:val="0"/>
              <w:marTop w:val="0"/>
              <w:marBottom w:val="0"/>
              <w:divBdr>
                <w:top w:val="none" w:sz="0" w:space="0" w:color="auto"/>
                <w:left w:val="none" w:sz="0" w:space="0" w:color="auto"/>
                <w:bottom w:val="none" w:sz="0" w:space="0" w:color="auto"/>
                <w:right w:val="none" w:sz="0" w:space="0" w:color="auto"/>
              </w:divBdr>
              <w:divsChild>
                <w:div w:id="1676494613">
                  <w:marLeft w:val="0"/>
                  <w:marRight w:val="0"/>
                  <w:marTop w:val="0"/>
                  <w:marBottom w:val="0"/>
                  <w:divBdr>
                    <w:top w:val="none" w:sz="0" w:space="0" w:color="auto"/>
                    <w:left w:val="none" w:sz="0" w:space="0" w:color="auto"/>
                    <w:bottom w:val="none" w:sz="0" w:space="0" w:color="auto"/>
                    <w:right w:val="none" w:sz="0" w:space="0" w:color="auto"/>
                  </w:divBdr>
                  <w:divsChild>
                    <w:div w:id="15361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820373">
      <w:bodyDiv w:val="1"/>
      <w:marLeft w:val="0"/>
      <w:marRight w:val="0"/>
      <w:marTop w:val="0"/>
      <w:marBottom w:val="0"/>
      <w:divBdr>
        <w:top w:val="none" w:sz="0" w:space="0" w:color="auto"/>
        <w:left w:val="none" w:sz="0" w:space="0" w:color="auto"/>
        <w:bottom w:val="none" w:sz="0" w:space="0" w:color="auto"/>
        <w:right w:val="none" w:sz="0" w:space="0" w:color="auto"/>
      </w:divBdr>
      <w:divsChild>
        <w:div w:id="672494534">
          <w:marLeft w:val="0"/>
          <w:marRight w:val="0"/>
          <w:marTop w:val="0"/>
          <w:marBottom w:val="0"/>
          <w:divBdr>
            <w:top w:val="none" w:sz="0" w:space="0" w:color="auto"/>
            <w:left w:val="none" w:sz="0" w:space="0" w:color="auto"/>
            <w:bottom w:val="none" w:sz="0" w:space="0" w:color="auto"/>
            <w:right w:val="none" w:sz="0" w:space="0" w:color="auto"/>
          </w:divBdr>
          <w:divsChild>
            <w:div w:id="121461787">
              <w:marLeft w:val="0"/>
              <w:marRight w:val="0"/>
              <w:marTop w:val="0"/>
              <w:marBottom w:val="0"/>
              <w:divBdr>
                <w:top w:val="none" w:sz="0" w:space="0" w:color="auto"/>
                <w:left w:val="none" w:sz="0" w:space="0" w:color="auto"/>
                <w:bottom w:val="none" w:sz="0" w:space="0" w:color="auto"/>
                <w:right w:val="none" w:sz="0" w:space="0" w:color="auto"/>
              </w:divBdr>
              <w:divsChild>
                <w:div w:id="187641155">
                  <w:marLeft w:val="0"/>
                  <w:marRight w:val="0"/>
                  <w:marTop w:val="0"/>
                  <w:marBottom w:val="0"/>
                  <w:divBdr>
                    <w:top w:val="none" w:sz="0" w:space="0" w:color="auto"/>
                    <w:left w:val="none" w:sz="0" w:space="0" w:color="auto"/>
                    <w:bottom w:val="none" w:sz="0" w:space="0" w:color="auto"/>
                    <w:right w:val="none" w:sz="0" w:space="0" w:color="auto"/>
                  </w:divBdr>
                  <w:divsChild>
                    <w:div w:id="123289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501236">
      <w:bodyDiv w:val="1"/>
      <w:marLeft w:val="0"/>
      <w:marRight w:val="0"/>
      <w:marTop w:val="0"/>
      <w:marBottom w:val="0"/>
      <w:divBdr>
        <w:top w:val="none" w:sz="0" w:space="0" w:color="auto"/>
        <w:left w:val="none" w:sz="0" w:space="0" w:color="auto"/>
        <w:bottom w:val="none" w:sz="0" w:space="0" w:color="auto"/>
        <w:right w:val="none" w:sz="0" w:space="0" w:color="auto"/>
      </w:divBdr>
    </w:div>
    <w:div w:id="445198232">
      <w:bodyDiv w:val="1"/>
      <w:marLeft w:val="0"/>
      <w:marRight w:val="0"/>
      <w:marTop w:val="0"/>
      <w:marBottom w:val="0"/>
      <w:divBdr>
        <w:top w:val="none" w:sz="0" w:space="0" w:color="auto"/>
        <w:left w:val="none" w:sz="0" w:space="0" w:color="auto"/>
        <w:bottom w:val="none" w:sz="0" w:space="0" w:color="auto"/>
        <w:right w:val="none" w:sz="0" w:space="0" w:color="auto"/>
      </w:divBdr>
    </w:div>
    <w:div w:id="468549425">
      <w:bodyDiv w:val="1"/>
      <w:marLeft w:val="0"/>
      <w:marRight w:val="0"/>
      <w:marTop w:val="0"/>
      <w:marBottom w:val="0"/>
      <w:divBdr>
        <w:top w:val="none" w:sz="0" w:space="0" w:color="auto"/>
        <w:left w:val="none" w:sz="0" w:space="0" w:color="auto"/>
        <w:bottom w:val="none" w:sz="0" w:space="0" w:color="auto"/>
        <w:right w:val="none" w:sz="0" w:space="0" w:color="auto"/>
      </w:divBdr>
    </w:div>
    <w:div w:id="523448253">
      <w:bodyDiv w:val="1"/>
      <w:marLeft w:val="0"/>
      <w:marRight w:val="0"/>
      <w:marTop w:val="0"/>
      <w:marBottom w:val="0"/>
      <w:divBdr>
        <w:top w:val="none" w:sz="0" w:space="0" w:color="auto"/>
        <w:left w:val="none" w:sz="0" w:space="0" w:color="auto"/>
        <w:bottom w:val="none" w:sz="0" w:space="0" w:color="auto"/>
        <w:right w:val="none" w:sz="0" w:space="0" w:color="auto"/>
      </w:divBdr>
    </w:div>
    <w:div w:id="538589998">
      <w:bodyDiv w:val="1"/>
      <w:marLeft w:val="0"/>
      <w:marRight w:val="0"/>
      <w:marTop w:val="0"/>
      <w:marBottom w:val="0"/>
      <w:divBdr>
        <w:top w:val="none" w:sz="0" w:space="0" w:color="auto"/>
        <w:left w:val="none" w:sz="0" w:space="0" w:color="auto"/>
        <w:bottom w:val="none" w:sz="0" w:space="0" w:color="auto"/>
        <w:right w:val="none" w:sz="0" w:space="0" w:color="auto"/>
      </w:divBdr>
    </w:div>
    <w:div w:id="574362498">
      <w:bodyDiv w:val="1"/>
      <w:marLeft w:val="0"/>
      <w:marRight w:val="0"/>
      <w:marTop w:val="0"/>
      <w:marBottom w:val="0"/>
      <w:divBdr>
        <w:top w:val="none" w:sz="0" w:space="0" w:color="auto"/>
        <w:left w:val="none" w:sz="0" w:space="0" w:color="auto"/>
        <w:bottom w:val="none" w:sz="0" w:space="0" w:color="auto"/>
        <w:right w:val="none" w:sz="0" w:space="0" w:color="auto"/>
      </w:divBdr>
    </w:div>
    <w:div w:id="719550816">
      <w:bodyDiv w:val="1"/>
      <w:marLeft w:val="0"/>
      <w:marRight w:val="0"/>
      <w:marTop w:val="0"/>
      <w:marBottom w:val="0"/>
      <w:divBdr>
        <w:top w:val="none" w:sz="0" w:space="0" w:color="auto"/>
        <w:left w:val="none" w:sz="0" w:space="0" w:color="auto"/>
        <w:bottom w:val="none" w:sz="0" w:space="0" w:color="auto"/>
        <w:right w:val="none" w:sz="0" w:space="0" w:color="auto"/>
      </w:divBdr>
    </w:div>
    <w:div w:id="800613151">
      <w:bodyDiv w:val="1"/>
      <w:marLeft w:val="0"/>
      <w:marRight w:val="0"/>
      <w:marTop w:val="0"/>
      <w:marBottom w:val="0"/>
      <w:divBdr>
        <w:top w:val="none" w:sz="0" w:space="0" w:color="auto"/>
        <w:left w:val="none" w:sz="0" w:space="0" w:color="auto"/>
        <w:bottom w:val="none" w:sz="0" w:space="0" w:color="auto"/>
        <w:right w:val="none" w:sz="0" w:space="0" w:color="auto"/>
      </w:divBdr>
    </w:div>
    <w:div w:id="813762230">
      <w:bodyDiv w:val="1"/>
      <w:marLeft w:val="0"/>
      <w:marRight w:val="0"/>
      <w:marTop w:val="0"/>
      <w:marBottom w:val="0"/>
      <w:divBdr>
        <w:top w:val="none" w:sz="0" w:space="0" w:color="auto"/>
        <w:left w:val="none" w:sz="0" w:space="0" w:color="auto"/>
        <w:bottom w:val="none" w:sz="0" w:space="0" w:color="auto"/>
        <w:right w:val="none" w:sz="0" w:space="0" w:color="auto"/>
      </w:divBdr>
      <w:divsChild>
        <w:div w:id="660234134">
          <w:marLeft w:val="0"/>
          <w:marRight w:val="0"/>
          <w:marTop w:val="0"/>
          <w:marBottom w:val="0"/>
          <w:divBdr>
            <w:top w:val="none" w:sz="0" w:space="0" w:color="auto"/>
            <w:left w:val="none" w:sz="0" w:space="0" w:color="auto"/>
            <w:bottom w:val="none" w:sz="0" w:space="0" w:color="auto"/>
            <w:right w:val="none" w:sz="0" w:space="0" w:color="auto"/>
          </w:divBdr>
          <w:divsChild>
            <w:div w:id="667057609">
              <w:marLeft w:val="0"/>
              <w:marRight w:val="0"/>
              <w:marTop w:val="0"/>
              <w:marBottom w:val="0"/>
              <w:divBdr>
                <w:top w:val="none" w:sz="0" w:space="0" w:color="auto"/>
                <w:left w:val="none" w:sz="0" w:space="0" w:color="auto"/>
                <w:bottom w:val="none" w:sz="0" w:space="0" w:color="auto"/>
                <w:right w:val="none" w:sz="0" w:space="0" w:color="auto"/>
              </w:divBdr>
              <w:divsChild>
                <w:div w:id="1328364215">
                  <w:marLeft w:val="0"/>
                  <w:marRight w:val="0"/>
                  <w:marTop w:val="0"/>
                  <w:marBottom w:val="0"/>
                  <w:divBdr>
                    <w:top w:val="none" w:sz="0" w:space="0" w:color="auto"/>
                    <w:left w:val="none" w:sz="0" w:space="0" w:color="auto"/>
                    <w:bottom w:val="none" w:sz="0" w:space="0" w:color="auto"/>
                    <w:right w:val="none" w:sz="0" w:space="0" w:color="auto"/>
                  </w:divBdr>
                  <w:divsChild>
                    <w:div w:id="14323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382757">
      <w:bodyDiv w:val="1"/>
      <w:marLeft w:val="0"/>
      <w:marRight w:val="0"/>
      <w:marTop w:val="0"/>
      <w:marBottom w:val="0"/>
      <w:divBdr>
        <w:top w:val="none" w:sz="0" w:space="0" w:color="auto"/>
        <w:left w:val="none" w:sz="0" w:space="0" w:color="auto"/>
        <w:bottom w:val="none" w:sz="0" w:space="0" w:color="auto"/>
        <w:right w:val="none" w:sz="0" w:space="0" w:color="auto"/>
      </w:divBdr>
    </w:div>
    <w:div w:id="874775389">
      <w:bodyDiv w:val="1"/>
      <w:marLeft w:val="0"/>
      <w:marRight w:val="0"/>
      <w:marTop w:val="0"/>
      <w:marBottom w:val="0"/>
      <w:divBdr>
        <w:top w:val="none" w:sz="0" w:space="0" w:color="auto"/>
        <w:left w:val="none" w:sz="0" w:space="0" w:color="auto"/>
        <w:bottom w:val="none" w:sz="0" w:space="0" w:color="auto"/>
        <w:right w:val="none" w:sz="0" w:space="0" w:color="auto"/>
      </w:divBdr>
    </w:div>
    <w:div w:id="915895668">
      <w:bodyDiv w:val="1"/>
      <w:marLeft w:val="0"/>
      <w:marRight w:val="0"/>
      <w:marTop w:val="0"/>
      <w:marBottom w:val="0"/>
      <w:divBdr>
        <w:top w:val="none" w:sz="0" w:space="0" w:color="auto"/>
        <w:left w:val="none" w:sz="0" w:space="0" w:color="auto"/>
        <w:bottom w:val="none" w:sz="0" w:space="0" w:color="auto"/>
        <w:right w:val="none" w:sz="0" w:space="0" w:color="auto"/>
      </w:divBdr>
    </w:div>
    <w:div w:id="932129039">
      <w:bodyDiv w:val="1"/>
      <w:marLeft w:val="0"/>
      <w:marRight w:val="0"/>
      <w:marTop w:val="0"/>
      <w:marBottom w:val="0"/>
      <w:divBdr>
        <w:top w:val="none" w:sz="0" w:space="0" w:color="auto"/>
        <w:left w:val="none" w:sz="0" w:space="0" w:color="auto"/>
        <w:bottom w:val="none" w:sz="0" w:space="0" w:color="auto"/>
        <w:right w:val="none" w:sz="0" w:space="0" w:color="auto"/>
      </w:divBdr>
    </w:div>
    <w:div w:id="1102145720">
      <w:bodyDiv w:val="1"/>
      <w:marLeft w:val="0"/>
      <w:marRight w:val="0"/>
      <w:marTop w:val="0"/>
      <w:marBottom w:val="0"/>
      <w:divBdr>
        <w:top w:val="none" w:sz="0" w:space="0" w:color="auto"/>
        <w:left w:val="none" w:sz="0" w:space="0" w:color="auto"/>
        <w:bottom w:val="none" w:sz="0" w:space="0" w:color="auto"/>
        <w:right w:val="none" w:sz="0" w:space="0" w:color="auto"/>
      </w:divBdr>
    </w:div>
    <w:div w:id="1188064856">
      <w:bodyDiv w:val="1"/>
      <w:marLeft w:val="0"/>
      <w:marRight w:val="0"/>
      <w:marTop w:val="0"/>
      <w:marBottom w:val="0"/>
      <w:divBdr>
        <w:top w:val="none" w:sz="0" w:space="0" w:color="auto"/>
        <w:left w:val="none" w:sz="0" w:space="0" w:color="auto"/>
        <w:bottom w:val="none" w:sz="0" w:space="0" w:color="auto"/>
        <w:right w:val="none" w:sz="0" w:space="0" w:color="auto"/>
      </w:divBdr>
      <w:divsChild>
        <w:div w:id="1977485057">
          <w:marLeft w:val="0"/>
          <w:marRight w:val="0"/>
          <w:marTop w:val="0"/>
          <w:marBottom w:val="0"/>
          <w:divBdr>
            <w:top w:val="none" w:sz="0" w:space="0" w:color="auto"/>
            <w:left w:val="none" w:sz="0" w:space="0" w:color="auto"/>
            <w:bottom w:val="none" w:sz="0" w:space="0" w:color="auto"/>
            <w:right w:val="none" w:sz="0" w:space="0" w:color="auto"/>
          </w:divBdr>
          <w:divsChild>
            <w:div w:id="927737728">
              <w:marLeft w:val="0"/>
              <w:marRight w:val="0"/>
              <w:marTop w:val="0"/>
              <w:marBottom w:val="0"/>
              <w:divBdr>
                <w:top w:val="none" w:sz="0" w:space="0" w:color="auto"/>
                <w:left w:val="none" w:sz="0" w:space="0" w:color="auto"/>
                <w:bottom w:val="none" w:sz="0" w:space="0" w:color="auto"/>
                <w:right w:val="none" w:sz="0" w:space="0" w:color="auto"/>
              </w:divBdr>
              <w:divsChild>
                <w:div w:id="151437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62728">
      <w:bodyDiv w:val="1"/>
      <w:marLeft w:val="0"/>
      <w:marRight w:val="0"/>
      <w:marTop w:val="0"/>
      <w:marBottom w:val="0"/>
      <w:divBdr>
        <w:top w:val="none" w:sz="0" w:space="0" w:color="auto"/>
        <w:left w:val="none" w:sz="0" w:space="0" w:color="auto"/>
        <w:bottom w:val="none" w:sz="0" w:space="0" w:color="auto"/>
        <w:right w:val="none" w:sz="0" w:space="0" w:color="auto"/>
      </w:divBdr>
    </w:div>
    <w:div w:id="1513954187">
      <w:bodyDiv w:val="1"/>
      <w:marLeft w:val="0"/>
      <w:marRight w:val="0"/>
      <w:marTop w:val="0"/>
      <w:marBottom w:val="0"/>
      <w:divBdr>
        <w:top w:val="none" w:sz="0" w:space="0" w:color="auto"/>
        <w:left w:val="none" w:sz="0" w:space="0" w:color="auto"/>
        <w:bottom w:val="none" w:sz="0" w:space="0" w:color="auto"/>
        <w:right w:val="none" w:sz="0" w:space="0" w:color="auto"/>
      </w:divBdr>
      <w:divsChild>
        <w:div w:id="1343505488">
          <w:marLeft w:val="0"/>
          <w:marRight w:val="0"/>
          <w:marTop w:val="0"/>
          <w:marBottom w:val="0"/>
          <w:divBdr>
            <w:top w:val="none" w:sz="0" w:space="0" w:color="auto"/>
            <w:left w:val="none" w:sz="0" w:space="0" w:color="auto"/>
            <w:bottom w:val="none" w:sz="0" w:space="0" w:color="auto"/>
            <w:right w:val="none" w:sz="0" w:space="0" w:color="auto"/>
          </w:divBdr>
          <w:divsChild>
            <w:div w:id="1953435664">
              <w:marLeft w:val="0"/>
              <w:marRight w:val="0"/>
              <w:marTop w:val="0"/>
              <w:marBottom w:val="0"/>
              <w:divBdr>
                <w:top w:val="none" w:sz="0" w:space="0" w:color="auto"/>
                <w:left w:val="none" w:sz="0" w:space="0" w:color="auto"/>
                <w:bottom w:val="none" w:sz="0" w:space="0" w:color="auto"/>
                <w:right w:val="none" w:sz="0" w:space="0" w:color="auto"/>
              </w:divBdr>
              <w:divsChild>
                <w:div w:id="2392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723876">
      <w:bodyDiv w:val="1"/>
      <w:marLeft w:val="0"/>
      <w:marRight w:val="0"/>
      <w:marTop w:val="0"/>
      <w:marBottom w:val="0"/>
      <w:divBdr>
        <w:top w:val="none" w:sz="0" w:space="0" w:color="auto"/>
        <w:left w:val="none" w:sz="0" w:space="0" w:color="auto"/>
        <w:bottom w:val="none" w:sz="0" w:space="0" w:color="auto"/>
        <w:right w:val="none" w:sz="0" w:space="0" w:color="auto"/>
      </w:divBdr>
    </w:div>
    <w:div w:id="1605721235">
      <w:bodyDiv w:val="1"/>
      <w:marLeft w:val="0"/>
      <w:marRight w:val="0"/>
      <w:marTop w:val="0"/>
      <w:marBottom w:val="0"/>
      <w:divBdr>
        <w:top w:val="none" w:sz="0" w:space="0" w:color="auto"/>
        <w:left w:val="none" w:sz="0" w:space="0" w:color="auto"/>
        <w:bottom w:val="none" w:sz="0" w:space="0" w:color="auto"/>
        <w:right w:val="none" w:sz="0" w:space="0" w:color="auto"/>
      </w:divBdr>
      <w:divsChild>
        <w:div w:id="2050260960">
          <w:marLeft w:val="0"/>
          <w:marRight w:val="0"/>
          <w:marTop w:val="0"/>
          <w:marBottom w:val="0"/>
          <w:divBdr>
            <w:top w:val="none" w:sz="0" w:space="0" w:color="auto"/>
            <w:left w:val="none" w:sz="0" w:space="0" w:color="auto"/>
            <w:bottom w:val="none" w:sz="0" w:space="0" w:color="auto"/>
            <w:right w:val="none" w:sz="0" w:space="0" w:color="auto"/>
          </w:divBdr>
          <w:divsChild>
            <w:div w:id="547104350">
              <w:marLeft w:val="0"/>
              <w:marRight w:val="0"/>
              <w:marTop w:val="0"/>
              <w:marBottom w:val="0"/>
              <w:divBdr>
                <w:top w:val="none" w:sz="0" w:space="0" w:color="auto"/>
                <w:left w:val="none" w:sz="0" w:space="0" w:color="auto"/>
                <w:bottom w:val="none" w:sz="0" w:space="0" w:color="auto"/>
                <w:right w:val="none" w:sz="0" w:space="0" w:color="auto"/>
              </w:divBdr>
              <w:divsChild>
                <w:div w:id="19688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615684">
      <w:bodyDiv w:val="1"/>
      <w:marLeft w:val="0"/>
      <w:marRight w:val="0"/>
      <w:marTop w:val="0"/>
      <w:marBottom w:val="0"/>
      <w:divBdr>
        <w:top w:val="none" w:sz="0" w:space="0" w:color="auto"/>
        <w:left w:val="none" w:sz="0" w:space="0" w:color="auto"/>
        <w:bottom w:val="none" w:sz="0" w:space="0" w:color="auto"/>
        <w:right w:val="none" w:sz="0" w:space="0" w:color="auto"/>
      </w:divBdr>
    </w:div>
    <w:div w:id="1682703013">
      <w:bodyDiv w:val="1"/>
      <w:marLeft w:val="0"/>
      <w:marRight w:val="0"/>
      <w:marTop w:val="0"/>
      <w:marBottom w:val="0"/>
      <w:divBdr>
        <w:top w:val="none" w:sz="0" w:space="0" w:color="auto"/>
        <w:left w:val="none" w:sz="0" w:space="0" w:color="auto"/>
        <w:bottom w:val="none" w:sz="0" w:space="0" w:color="auto"/>
        <w:right w:val="none" w:sz="0" w:space="0" w:color="auto"/>
      </w:divBdr>
      <w:divsChild>
        <w:div w:id="1645351383">
          <w:marLeft w:val="0"/>
          <w:marRight w:val="0"/>
          <w:marTop w:val="0"/>
          <w:marBottom w:val="0"/>
          <w:divBdr>
            <w:top w:val="none" w:sz="0" w:space="0" w:color="auto"/>
            <w:left w:val="none" w:sz="0" w:space="0" w:color="auto"/>
            <w:bottom w:val="none" w:sz="0" w:space="0" w:color="auto"/>
            <w:right w:val="none" w:sz="0" w:space="0" w:color="auto"/>
          </w:divBdr>
          <w:divsChild>
            <w:div w:id="765732999">
              <w:marLeft w:val="0"/>
              <w:marRight w:val="0"/>
              <w:marTop w:val="0"/>
              <w:marBottom w:val="0"/>
              <w:divBdr>
                <w:top w:val="none" w:sz="0" w:space="0" w:color="auto"/>
                <w:left w:val="none" w:sz="0" w:space="0" w:color="auto"/>
                <w:bottom w:val="none" w:sz="0" w:space="0" w:color="auto"/>
                <w:right w:val="none" w:sz="0" w:space="0" w:color="auto"/>
              </w:divBdr>
              <w:divsChild>
                <w:div w:id="70196477">
                  <w:marLeft w:val="0"/>
                  <w:marRight w:val="0"/>
                  <w:marTop w:val="0"/>
                  <w:marBottom w:val="0"/>
                  <w:divBdr>
                    <w:top w:val="none" w:sz="0" w:space="0" w:color="auto"/>
                    <w:left w:val="none" w:sz="0" w:space="0" w:color="auto"/>
                    <w:bottom w:val="none" w:sz="0" w:space="0" w:color="auto"/>
                    <w:right w:val="none" w:sz="0" w:space="0" w:color="auto"/>
                  </w:divBdr>
                  <w:divsChild>
                    <w:div w:id="78973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329944">
      <w:bodyDiv w:val="1"/>
      <w:marLeft w:val="0"/>
      <w:marRight w:val="0"/>
      <w:marTop w:val="0"/>
      <w:marBottom w:val="0"/>
      <w:divBdr>
        <w:top w:val="none" w:sz="0" w:space="0" w:color="auto"/>
        <w:left w:val="none" w:sz="0" w:space="0" w:color="auto"/>
        <w:bottom w:val="none" w:sz="0" w:space="0" w:color="auto"/>
        <w:right w:val="none" w:sz="0" w:space="0" w:color="auto"/>
      </w:divBdr>
    </w:div>
    <w:div w:id="1853255517">
      <w:bodyDiv w:val="1"/>
      <w:marLeft w:val="0"/>
      <w:marRight w:val="0"/>
      <w:marTop w:val="0"/>
      <w:marBottom w:val="0"/>
      <w:divBdr>
        <w:top w:val="none" w:sz="0" w:space="0" w:color="auto"/>
        <w:left w:val="none" w:sz="0" w:space="0" w:color="auto"/>
        <w:bottom w:val="none" w:sz="0" w:space="0" w:color="auto"/>
        <w:right w:val="none" w:sz="0" w:space="0" w:color="auto"/>
      </w:divBdr>
    </w:div>
    <w:div w:id="2002076581">
      <w:bodyDiv w:val="1"/>
      <w:marLeft w:val="0"/>
      <w:marRight w:val="0"/>
      <w:marTop w:val="0"/>
      <w:marBottom w:val="0"/>
      <w:divBdr>
        <w:top w:val="none" w:sz="0" w:space="0" w:color="auto"/>
        <w:left w:val="none" w:sz="0" w:space="0" w:color="auto"/>
        <w:bottom w:val="none" w:sz="0" w:space="0" w:color="auto"/>
        <w:right w:val="none" w:sz="0" w:space="0" w:color="auto"/>
      </w:divBdr>
    </w:div>
    <w:div w:id="2017804701">
      <w:bodyDiv w:val="1"/>
      <w:marLeft w:val="0"/>
      <w:marRight w:val="0"/>
      <w:marTop w:val="0"/>
      <w:marBottom w:val="0"/>
      <w:divBdr>
        <w:top w:val="none" w:sz="0" w:space="0" w:color="auto"/>
        <w:left w:val="none" w:sz="0" w:space="0" w:color="auto"/>
        <w:bottom w:val="none" w:sz="0" w:space="0" w:color="auto"/>
        <w:right w:val="none" w:sz="0" w:space="0" w:color="auto"/>
      </w:divBdr>
    </w:div>
    <w:div w:id="2022122915">
      <w:bodyDiv w:val="1"/>
      <w:marLeft w:val="0"/>
      <w:marRight w:val="0"/>
      <w:marTop w:val="0"/>
      <w:marBottom w:val="0"/>
      <w:divBdr>
        <w:top w:val="none" w:sz="0" w:space="0" w:color="auto"/>
        <w:left w:val="none" w:sz="0" w:space="0" w:color="auto"/>
        <w:bottom w:val="none" w:sz="0" w:space="0" w:color="auto"/>
        <w:right w:val="none" w:sz="0" w:space="0" w:color="auto"/>
      </w:divBdr>
    </w:div>
    <w:div w:id="205901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p.croneri.co.uk/feature-articles/mud-kitchens" TargetMode="External"/><Relationship Id="rId18" Type="http://schemas.openxmlformats.org/officeDocument/2006/relationships/hyperlink" Target="https://www.houghton.edu/students/center-for-student-success/center-for-academic-success-and-advising/study-advisement/general-study-information/kinesthetic-learning-style/" TargetMode="External"/><Relationship Id="rId26" Type="http://schemas.openxmlformats.org/officeDocument/2006/relationships/hyperlink" Target="https://redmonkeyplay.co.uk/what-is-discovery-learning/" TargetMode="External"/><Relationship Id="rId3" Type="http://schemas.openxmlformats.org/officeDocument/2006/relationships/styles" Target="styles.xml"/><Relationship Id="rId21" Type="http://schemas.openxmlformats.org/officeDocument/2006/relationships/hyperlink" Target="https://www.kidsdogardening.com/is-it-safe-for-children-to-play-in-mud/"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childmind.org/article/sensory-processing-faq/" TargetMode="External"/><Relationship Id="rId17" Type="http://schemas.openxmlformats.org/officeDocument/2006/relationships/hyperlink" Target="https://getintoteaching.education.gov.uk/youre-a-kinesthetic-learner" TargetMode="External"/><Relationship Id="rId25" Type="http://schemas.openxmlformats.org/officeDocument/2006/relationships/hyperlink" Target="https://www.playgroundcentre.com/indoor-vs-outdoor-play/"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ngage-education.com/aus/blog/vak-learning-styles-what-are-they-and-what-do-they-mean/" TargetMode="External"/><Relationship Id="rId20" Type="http://schemas.openxmlformats.org/officeDocument/2006/relationships/hyperlink" Target="http://www.nicurriculum.org.uk/docs/foundation_stage/learning_outdoors.pdf" TargetMode="External"/><Relationship Id="rId29" Type="http://schemas.openxmlformats.org/officeDocument/2006/relationships/hyperlink" Target="https://www.froebel.org.uk/uploads/documents/FT-Froebels-principles-and-practice-toda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yJDOQGJR0CI" TargetMode="External"/><Relationship Id="rId24" Type="http://schemas.openxmlformats.org/officeDocument/2006/relationships/hyperlink" Target="https://www.nationalnumeracy.org.uk/sites/default/files/attitudes_towards_maths_-_updated_branding.pdf" TargetMode="External"/><Relationship Id="rId32" Type="http://schemas.openxmlformats.org/officeDocument/2006/relationships/hyperlink" Target="https://www.gloucestershire.gov.uk/media/11672/making-a-mud-kitchen.pdf" TargetMode="External"/><Relationship Id="rId5" Type="http://schemas.openxmlformats.org/officeDocument/2006/relationships/webSettings" Target="webSettings.xml"/><Relationship Id="rId15" Type="http://schemas.openxmlformats.org/officeDocument/2006/relationships/hyperlink" Target="https://educationonline.ku.edu/community/4-different-learning-styles-to-know" TargetMode="External"/><Relationship Id="rId23" Type="http://schemas.openxmlformats.org/officeDocument/2006/relationships/hyperlink" Target="https://www.youtube.com/watch?v=Poq4Mad24aA" TargetMode="External"/><Relationship Id="rId28" Type="http://schemas.openxmlformats.org/officeDocument/2006/relationships/hyperlink" Target="https://eur01.safelinks.protection.outlook.com/?url=https%3A%2F%2Fwww.froebel.org.uk%2Fuploads%2Fdocuments%2FFT-Outdoor-Play-Pamphlet.pdf&amp;data=04%7C01%7C%7C9c37aba8b2e843b086a308d8d7f203c8%7C4e0f11f9046e45059cb8db2152311e21%7C0%7C0%7C637496781726760119%7CUnknown%7CTWFpbGZsb3d8eyJWIjoiMC4wLjAwMDAiLCJQIjoiV2luMzIiLCJBTiI6Ik1haWwiLCJXVCI6Mn0%3D%7C1000&amp;sdata=VNl0Lj%2BX0Dyk0gmyQ5kmNNVlvZIvXVHMWPOMXby2WCE%3D&amp;reserved=0" TargetMode="External"/><Relationship Id="rId36" Type="http://schemas.openxmlformats.org/officeDocument/2006/relationships/theme" Target="theme/theme1.xml"/><Relationship Id="rId10" Type="http://schemas.openxmlformats.org/officeDocument/2006/relationships/hyperlink" Target="https://eur01.safelinks.protection.outlook.com/?url=https%3A%2F%2Fwww.youtube.com%2Fwatch%3Fv%3DyJDOQGJR0CI&amp;data=04%7C01%7C%7Cef72685b8ce8463ec76308d8d7f17c44%7C4e0f11f9046e45059cb8db2152311e21%7C0%7C0%7C637496779450578837%7CUnknown%7CTWFpbGZsb3d8eyJWIjoiMC4wLjAwMDAiLCJQIjoiV2luMzIiLCJBTiI6Ik1haWwiLCJXVCI6Mn0%3D%7C1000&amp;sdata=7xe3VIkJb5JuCKQtLkrWhhzffvrBqwpEuY6l1GwC6zw%3D&amp;reserved=0" TargetMode="External"/><Relationship Id="rId19" Type="http://schemas.openxmlformats.org/officeDocument/2006/relationships/hyperlink" Target="https://www.nfer.ac.uk/publications/91087/91087.pdf" TargetMode="External"/><Relationship Id="rId31" Type="http://schemas.openxmlformats.org/officeDocument/2006/relationships/hyperlink" Target="https://gov.wales/sites/default/files/publications/2020-01/reducing-infant-class-sizes-progress-report-2017-to-2019.pdf" TargetMode="External"/><Relationship Id="rId4" Type="http://schemas.openxmlformats.org/officeDocument/2006/relationships/settings" Target="settings.xml"/><Relationship Id="rId9" Type="http://schemas.openxmlformats.org/officeDocument/2006/relationships/hyperlink" Target="https://www.brighthubeducation.com/teaching-preschool/120548-discovery-learning-in-the-preschool-classroom/" TargetMode="External"/><Relationship Id="rId14" Type="http://schemas.openxmlformats.org/officeDocument/2006/relationships/hyperlink" Target="https://www.earlyyearsmatters.co.uk/our-services/school-and-nursery-improvement-partner/enabling-environments/indoor-and-outdoor-environment/" TargetMode="External"/><Relationship Id="rId22" Type="http://schemas.openxmlformats.org/officeDocument/2006/relationships/hyperlink" Target="https://www.lotc.org.uk/wp-content/uploads/2010/12/Benefits-for-Early-Years-LOtC-Final-5AUG09.pdf" TargetMode="External"/><Relationship Id="rId27" Type="http://schemas.openxmlformats.org/officeDocument/2006/relationships/hyperlink" Target="https://www.youtube.com/watch?v=i6j1YxxbogM" TargetMode="External"/><Relationship Id="rId30" Type="http://schemas.openxmlformats.org/officeDocument/2006/relationships/hyperlink" Target="http://www.earlychildhoodnews.com/earlychildhood/article_view.aspx?ArticleID=294" TargetMode="External"/><Relationship Id="rId35" Type="http://schemas.openxmlformats.org/officeDocument/2006/relationships/fontTable" Target="fontTable.xml"/><Relationship Id="rId8" Type="http://schemas.openxmlformats.org/officeDocument/2006/relationships/hyperlink" Target="https://www.nationalnumeracy.org.uk/sites/default/files/images/news-and-media/appg_paper_-_ey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1E5F5-0493-9546-8921-C735F889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17</Pages>
  <Words>4460</Words>
  <Characters>25427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tish love</cp:lastModifiedBy>
  <cp:revision>3</cp:revision>
  <dcterms:created xsi:type="dcterms:W3CDTF">2021-03-02T11:42:00Z</dcterms:created>
  <dcterms:modified xsi:type="dcterms:W3CDTF">2021-03-02T13:24:00Z</dcterms:modified>
</cp:coreProperties>
</file>